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7F22" w:rsidRDefault="005E7F22">
      <w:pPr>
        <w:rPr>
          <w:sz w:val="24"/>
          <w:szCs w:val="24"/>
        </w:rPr>
      </w:pPr>
    </w:p>
    <w:p w:rsidR="0024624C" w:rsidRPr="0024624C" w:rsidRDefault="00AE23A8" w:rsidP="0024624C">
      <w:pPr>
        <w:tabs>
          <w:tab w:val="num" w:pos="786"/>
        </w:tabs>
        <w:rPr>
          <w:sz w:val="32"/>
          <w:szCs w:val="32"/>
        </w:rPr>
        <w:sectPr w:rsidR="0024624C" w:rsidRPr="0024624C" w:rsidSect="00E87A2E">
          <w:footerReference w:type="default" r:id="rId9"/>
          <w:pgSz w:w="11900" w:h="16838"/>
          <w:pgMar w:top="1440" w:right="1440" w:bottom="875" w:left="1440" w:header="0" w:footer="0" w:gutter="0"/>
          <w:cols w:space="0"/>
          <w:titlePg/>
          <w:docGrid w:linePitch="299"/>
        </w:sectPr>
      </w:pPr>
      <w:r>
        <w:rPr>
          <w:noProof/>
          <w:sz w:val="32"/>
          <w:szCs w:val="32"/>
        </w:rPr>
        <w:drawing>
          <wp:inline distT="0" distB="0" distL="0" distR="0">
            <wp:extent cx="5727700" cy="7872959"/>
            <wp:effectExtent l="0" t="0" r="6350" b="0"/>
            <wp:docPr id="9" name="Рисунок 9" descr="C:\Users\Комп\Desktop\Образовательная программа янасы\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омп\Desktop\Образовательная программа янасы\2.jpe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27700" cy="7872959"/>
                    </a:xfrm>
                    <a:prstGeom prst="rect">
                      <a:avLst/>
                    </a:prstGeom>
                    <a:noFill/>
                    <a:ln>
                      <a:noFill/>
                    </a:ln>
                  </pic:spPr>
                </pic:pic>
              </a:graphicData>
            </a:graphic>
          </wp:inline>
        </w:drawing>
      </w:r>
      <w:bookmarkStart w:id="0" w:name="_GoBack"/>
      <w:bookmarkEnd w:id="0"/>
    </w:p>
    <w:tbl>
      <w:tblPr>
        <w:tblW w:w="0" w:type="auto"/>
        <w:tblInd w:w="10" w:type="dxa"/>
        <w:tblLayout w:type="fixed"/>
        <w:tblCellMar>
          <w:left w:w="0" w:type="dxa"/>
          <w:right w:w="0" w:type="dxa"/>
        </w:tblCellMar>
        <w:tblLook w:val="04A0" w:firstRow="1" w:lastRow="0" w:firstColumn="1" w:lastColumn="0" w:noHBand="0" w:noVBand="1"/>
      </w:tblPr>
      <w:tblGrid>
        <w:gridCol w:w="1360"/>
        <w:gridCol w:w="200"/>
        <w:gridCol w:w="1160"/>
        <w:gridCol w:w="1780"/>
        <w:gridCol w:w="1800"/>
        <w:gridCol w:w="280"/>
        <w:gridCol w:w="1400"/>
        <w:gridCol w:w="340"/>
        <w:gridCol w:w="620"/>
        <w:gridCol w:w="1160"/>
      </w:tblGrid>
      <w:tr w:rsidR="005E7F22">
        <w:trPr>
          <w:trHeight w:val="285"/>
        </w:trPr>
        <w:tc>
          <w:tcPr>
            <w:tcW w:w="1360" w:type="dxa"/>
            <w:tcBorders>
              <w:top w:val="single" w:sz="8" w:space="0" w:color="auto"/>
              <w:left w:val="single" w:sz="8" w:space="0" w:color="auto"/>
            </w:tcBorders>
            <w:vAlign w:val="bottom"/>
          </w:tcPr>
          <w:p w:rsidR="005E7F22" w:rsidRDefault="00E17555">
            <w:pPr>
              <w:ind w:left="120"/>
              <w:rPr>
                <w:sz w:val="20"/>
                <w:szCs w:val="20"/>
              </w:rPr>
            </w:pPr>
            <w:r>
              <w:rPr>
                <w:rFonts w:eastAsia="Times New Roman"/>
                <w:sz w:val="24"/>
                <w:szCs w:val="24"/>
              </w:rPr>
              <w:lastRenderedPageBreak/>
              <w:t>Полное</w:t>
            </w:r>
          </w:p>
        </w:tc>
        <w:tc>
          <w:tcPr>
            <w:tcW w:w="200" w:type="dxa"/>
            <w:tcBorders>
              <w:top w:val="single" w:sz="8" w:space="0" w:color="auto"/>
            </w:tcBorders>
            <w:vAlign w:val="bottom"/>
          </w:tcPr>
          <w:p w:rsidR="005E7F22" w:rsidRDefault="005E7F22">
            <w:pPr>
              <w:rPr>
                <w:sz w:val="24"/>
                <w:szCs w:val="24"/>
              </w:rPr>
            </w:pPr>
          </w:p>
        </w:tc>
        <w:tc>
          <w:tcPr>
            <w:tcW w:w="1160" w:type="dxa"/>
            <w:tcBorders>
              <w:top w:val="single" w:sz="8" w:space="0" w:color="auto"/>
              <w:right w:val="single" w:sz="8" w:space="0" w:color="auto"/>
            </w:tcBorders>
            <w:vAlign w:val="bottom"/>
          </w:tcPr>
          <w:p w:rsidR="005E7F22" w:rsidRDefault="00E17555">
            <w:pPr>
              <w:jc w:val="right"/>
              <w:rPr>
                <w:sz w:val="20"/>
                <w:szCs w:val="20"/>
              </w:rPr>
            </w:pPr>
            <w:r>
              <w:rPr>
                <w:rFonts w:eastAsia="Times New Roman"/>
                <w:sz w:val="24"/>
                <w:szCs w:val="24"/>
              </w:rPr>
              <w:t>название</w:t>
            </w:r>
          </w:p>
        </w:tc>
        <w:tc>
          <w:tcPr>
            <w:tcW w:w="7380" w:type="dxa"/>
            <w:gridSpan w:val="7"/>
            <w:tcBorders>
              <w:top w:val="single" w:sz="8" w:space="0" w:color="auto"/>
              <w:right w:val="single" w:sz="8" w:space="0" w:color="auto"/>
            </w:tcBorders>
            <w:vAlign w:val="bottom"/>
          </w:tcPr>
          <w:p w:rsidR="005E7F22" w:rsidRDefault="00381184">
            <w:pPr>
              <w:ind w:left="100"/>
              <w:rPr>
                <w:sz w:val="20"/>
                <w:szCs w:val="20"/>
              </w:rPr>
            </w:pPr>
            <w:r>
              <w:rPr>
                <w:rFonts w:eastAsia="Times New Roman"/>
                <w:w w:val="98"/>
                <w:sz w:val="24"/>
                <w:szCs w:val="24"/>
              </w:rPr>
              <w:t>Основная образовательная программа начального общего образования</w:t>
            </w:r>
          </w:p>
        </w:tc>
      </w:tr>
      <w:tr w:rsidR="005E7F22">
        <w:trPr>
          <w:trHeight w:val="285"/>
        </w:trPr>
        <w:tc>
          <w:tcPr>
            <w:tcW w:w="1360" w:type="dxa"/>
            <w:tcBorders>
              <w:left w:val="single" w:sz="8" w:space="0" w:color="auto"/>
              <w:bottom w:val="single" w:sz="8" w:space="0" w:color="auto"/>
            </w:tcBorders>
            <w:vAlign w:val="bottom"/>
          </w:tcPr>
          <w:p w:rsidR="005E7F22" w:rsidRDefault="00E17555">
            <w:pPr>
              <w:ind w:left="120"/>
              <w:rPr>
                <w:sz w:val="20"/>
                <w:szCs w:val="20"/>
              </w:rPr>
            </w:pPr>
            <w:r>
              <w:rPr>
                <w:rFonts w:eastAsia="Times New Roman"/>
                <w:sz w:val="24"/>
                <w:szCs w:val="24"/>
              </w:rPr>
              <w:t>программы</w:t>
            </w:r>
          </w:p>
        </w:tc>
        <w:tc>
          <w:tcPr>
            <w:tcW w:w="200" w:type="dxa"/>
            <w:tcBorders>
              <w:bottom w:val="single" w:sz="8" w:space="0" w:color="auto"/>
            </w:tcBorders>
            <w:vAlign w:val="bottom"/>
          </w:tcPr>
          <w:p w:rsidR="005E7F22" w:rsidRDefault="005E7F22">
            <w:pPr>
              <w:rPr>
                <w:sz w:val="24"/>
                <w:szCs w:val="24"/>
              </w:rPr>
            </w:pPr>
          </w:p>
        </w:tc>
        <w:tc>
          <w:tcPr>
            <w:tcW w:w="1160" w:type="dxa"/>
            <w:tcBorders>
              <w:bottom w:val="single" w:sz="8" w:space="0" w:color="auto"/>
              <w:right w:val="single" w:sz="8" w:space="0" w:color="auto"/>
            </w:tcBorders>
            <w:vAlign w:val="bottom"/>
          </w:tcPr>
          <w:p w:rsidR="005E7F22" w:rsidRDefault="005E7F22">
            <w:pPr>
              <w:rPr>
                <w:sz w:val="24"/>
                <w:szCs w:val="24"/>
              </w:rPr>
            </w:pPr>
          </w:p>
        </w:tc>
        <w:tc>
          <w:tcPr>
            <w:tcW w:w="1780" w:type="dxa"/>
            <w:tcBorders>
              <w:bottom w:val="single" w:sz="8" w:space="0" w:color="auto"/>
            </w:tcBorders>
            <w:vAlign w:val="bottom"/>
          </w:tcPr>
          <w:p w:rsidR="005E7F22" w:rsidRDefault="005E7F22">
            <w:pPr>
              <w:ind w:left="100"/>
              <w:rPr>
                <w:sz w:val="20"/>
                <w:szCs w:val="20"/>
              </w:rPr>
            </w:pPr>
          </w:p>
        </w:tc>
        <w:tc>
          <w:tcPr>
            <w:tcW w:w="1800" w:type="dxa"/>
            <w:tcBorders>
              <w:bottom w:val="single" w:sz="8" w:space="0" w:color="auto"/>
            </w:tcBorders>
            <w:vAlign w:val="bottom"/>
          </w:tcPr>
          <w:p w:rsidR="005E7F22" w:rsidRDefault="005E7F22">
            <w:pPr>
              <w:rPr>
                <w:sz w:val="24"/>
                <w:szCs w:val="24"/>
              </w:rPr>
            </w:pPr>
          </w:p>
        </w:tc>
        <w:tc>
          <w:tcPr>
            <w:tcW w:w="280" w:type="dxa"/>
            <w:tcBorders>
              <w:bottom w:val="single" w:sz="8" w:space="0" w:color="auto"/>
            </w:tcBorders>
            <w:vAlign w:val="bottom"/>
          </w:tcPr>
          <w:p w:rsidR="005E7F22" w:rsidRDefault="005E7F22">
            <w:pPr>
              <w:rPr>
                <w:sz w:val="24"/>
                <w:szCs w:val="24"/>
              </w:rPr>
            </w:pPr>
          </w:p>
        </w:tc>
        <w:tc>
          <w:tcPr>
            <w:tcW w:w="1400" w:type="dxa"/>
            <w:tcBorders>
              <w:bottom w:val="single" w:sz="8" w:space="0" w:color="auto"/>
            </w:tcBorders>
            <w:vAlign w:val="bottom"/>
          </w:tcPr>
          <w:p w:rsidR="005E7F22" w:rsidRDefault="005E7F22">
            <w:pPr>
              <w:rPr>
                <w:sz w:val="24"/>
                <w:szCs w:val="24"/>
              </w:rPr>
            </w:pPr>
          </w:p>
        </w:tc>
        <w:tc>
          <w:tcPr>
            <w:tcW w:w="340" w:type="dxa"/>
            <w:tcBorders>
              <w:bottom w:val="single" w:sz="8" w:space="0" w:color="auto"/>
            </w:tcBorders>
            <w:vAlign w:val="bottom"/>
          </w:tcPr>
          <w:p w:rsidR="005E7F22" w:rsidRDefault="005E7F22">
            <w:pPr>
              <w:rPr>
                <w:sz w:val="24"/>
                <w:szCs w:val="24"/>
              </w:rPr>
            </w:pPr>
          </w:p>
        </w:tc>
        <w:tc>
          <w:tcPr>
            <w:tcW w:w="620" w:type="dxa"/>
            <w:tcBorders>
              <w:bottom w:val="single" w:sz="8" w:space="0" w:color="auto"/>
            </w:tcBorders>
            <w:vAlign w:val="bottom"/>
          </w:tcPr>
          <w:p w:rsidR="005E7F22" w:rsidRDefault="005E7F22">
            <w:pPr>
              <w:rPr>
                <w:sz w:val="24"/>
                <w:szCs w:val="24"/>
              </w:rPr>
            </w:pPr>
          </w:p>
        </w:tc>
        <w:tc>
          <w:tcPr>
            <w:tcW w:w="1160" w:type="dxa"/>
            <w:tcBorders>
              <w:bottom w:val="single" w:sz="8" w:space="0" w:color="auto"/>
              <w:right w:val="single" w:sz="8" w:space="0" w:color="auto"/>
            </w:tcBorders>
            <w:vAlign w:val="bottom"/>
          </w:tcPr>
          <w:p w:rsidR="005E7F22" w:rsidRDefault="005E7F22">
            <w:pPr>
              <w:rPr>
                <w:sz w:val="24"/>
                <w:szCs w:val="24"/>
              </w:rPr>
            </w:pPr>
          </w:p>
        </w:tc>
      </w:tr>
      <w:tr w:rsidR="005E7F22">
        <w:trPr>
          <w:trHeight w:val="266"/>
        </w:trPr>
        <w:tc>
          <w:tcPr>
            <w:tcW w:w="1360" w:type="dxa"/>
            <w:tcBorders>
              <w:left w:val="single" w:sz="8" w:space="0" w:color="auto"/>
            </w:tcBorders>
            <w:vAlign w:val="bottom"/>
          </w:tcPr>
          <w:p w:rsidR="005E7F22" w:rsidRDefault="00E17555">
            <w:pPr>
              <w:spacing w:line="266" w:lineRule="exact"/>
              <w:ind w:left="120"/>
              <w:rPr>
                <w:sz w:val="20"/>
                <w:szCs w:val="20"/>
              </w:rPr>
            </w:pPr>
            <w:r>
              <w:rPr>
                <w:rFonts w:eastAsia="Times New Roman"/>
                <w:sz w:val="24"/>
                <w:szCs w:val="24"/>
              </w:rPr>
              <w:t>Сроки</w:t>
            </w:r>
          </w:p>
        </w:tc>
        <w:tc>
          <w:tcPr>
            <w:tcW w:w="1360" w:type="dxa"/>
            <w:gridSpan w:val="2"/>
            <w:tcBorders>
              <w:right w:val="single" w:sz="8" w:space="0" w:color="auto"/>
            </w:tcBorders>
            <w:vAlign w:val="bottom"/>
          </w:tcPr>
          <w:p w:rsidR="005E7F22" w:rsidRDefault="00E17555">
            <w:pPr>
              <w:spacing w:line="266" w:lineRule="exact"/>
              <w:jc w:val="right"/>
              <w:rPr>
                <w:sz w:val="20"/>
                <w:szCs w:val="20"/>
              </w:rPr>
            </w:pPr>
            <w:r>
              <w:rPr>
                <w:rFonts w:eastAsia="Times New Roman"/>
                <w:sz w:val="24"/>
                <w:szCs w:val="24"/>
              </w:rPr>
              <w:t>реализации</w:t>
            </w:r>
          </w:p>
        </w:tc>
        <w:tc>
          <w:tcPr>
            <w:tcW w:w="1780" w:type="dxa"/>
            <w:vAlign w:val="bottom"/>
          </w:tcPr>
          <w:p w:rsidR="005E7F22" w:rsidRDefault="00DC4611">
            <w:pPr>
              <w:spacing w:line="266" w:lineRule="exact"/>
              <w:ind w:left="100"/>
              <w:rPr>
                <w:sz w:val="20"/>
                <w:szCs w:val="20"/>
              </w:rPr>
            </w:pPr>
            <w:r>
              <w:rPr>
                <w:rFonts w:eastAsia="Times New Roman"/>
                <w:sz w:val="24"/>
                <w:szCs w:val="24"/>
              </w:rPr>
              <w:t>5 лет</w:t>
            </w:r>
          </w:p>
        </w:tc>
        <w:tc>
          <w:tcPr>
            <w:tcW w:w="1800" w:type="dxa"/>
            <w:vAlign w:val="bottom"/>
          </w:tcPr>
          <w:p w:rsidR="005E7F22" w:rsidRDefault="005E7F22">
            <w:pPr>
              <w:rPr>
                <w:sz w:val="23"/>
                <w:szCs w:val="23"/>
              </w:rPr>
            </w:pPr>
          </w:p>
        </w:tc>
        <w:tc>
          <w:tcPr>
            <w:tcW w:w="280" w:type="dxa"/>
            <w:vAlign w:val="bottom"/>
          </w:tcPr>
          <w:p w:rsidR="005E7F22" w:rsidRDefault="005E7F22">
            <w:pPr>
              <w:rPr>
                <w:sz w:val="23"/>
                <w:szCs w:val="23"/>
              </w:rPr>
            </w:pPr>
          </w:p>
        </w:tc>
        <w:tc>
          <w:tcPr>
            <w:tcW w:w="1400" w:type="dxa"/>
            <w:vAlign w:val="bottom"/>
          </w:tcPr>
          <w:p w:rsidR="005E7F22" w:rsidRDefault="005E7F22">
            <w:pPr>
              <w:rPr>
                <w:sz w:val="23"/>
                <w:szCs w:val="23"/>
              </w:rPr>
            </w:pPr>
          </w:p>
        </w:tc>
        <w:tc>
          <w:tcPr>
            <w:tcW w:w="340" w:type="dxa"/>
            <w:vAlign w:val="bottom"/>
          </w:tcPr>
          <w:p w:rsidR="005E7F22" w:rsidRDefault="005E7F22">
            <w:pPr>
              <w:rPr>
                <w:sz w:val="23"/>
                <w:szCs w:val="23"/>
              </w:rPr>
            </w:pPr>
          </w:p>
        </w:tc>
        <w:tc>
          <w:tcPr>
            <w:tcW w:w="620" w:type="dxa"/>
            <w:vAlign w:val="bottom"/>
          </w:tcPr>
          <w:p w:rsidR="005E7F22" w:rsidRDefault="005E7F22">
            <w:pPr>
              <w:rPr>
                <w:sz w:val="23"/>
                <w:szCs w:val="23"/>
              </w:rPr>
            </w:pPr>
          </w:p>
        </w:tc>
        <w:tc>
          <w:tcPr>
            <w:tcW w:w="1160" w:type="dxa"/>
            <w:tcBorders>
              <w:right w:val="single" w:sz="8" w:space="0" w:color="auto"/>
            </w:tcBorders>
            <w:vAlign w:val="bottom"/>
          </w:tcPr>
          <w:p w:rsidR="005E7F22" w:rsidRDefault="005E7F22">
            <w:pPr>
              <w:rPr>
                <w:sz w:val="23"/>
                <w:szCs w:val="23"/>
              </w:rPr>
            </w:pPr>
          </w:p>
        </w:tc>
      </w:tr>
      <w:tr w:rsidR="005E7F22">
        <w:trPr>
          <w:trHeight w:val="286"/>
        </w:trPr>
        <w:tc>
          <w:tcPr>
            <w:tcW w:w="1360" w:type="dxa"/>
            <w:tcBorders>
              <w:left w:val="single" w:sz="8" w:space="0" w:color="auto"/>
              <w:bottom w:val="single" w:sz="8" w:space="0" w:color="auto"/>
            </w:tcBorders>
            <w:vAlign w:val="bottom"/>
          </w:tcPr>
          <w:p w:rsidR="005E7F22" w:rsidRDefault="00E17555">
            <w:pPr>
              <w:ind w:left="120"/>
              <w:rPr>
                <w:sz w:val="20"/>
                <w:szCs w:val="20"/>
              </w:rPr>
            </w:pPr>
            <w:r>
              <w:rPr>
                <w:rFonts w:eastAsia="Times New Roman"/>
                <w:sz w:val="24"/>
                <w:szCs w:val="24"/>
              </w:rPr>
              <w:t>программы</w:t>
            </w:r>
          </w:p>
        </w:tc>
        <w:tc>
          <w:tcPr>
            <w:tcW w:w="200" w:type="dxa"/>
            <w:tcBorders>
              <w:bottom w:val="single" w:sz="8" w:space="0" w:color="auto"/>
            </w:tcBorders>
            <w:vAlign w:val="bottom"/>
          </w:tcPr>
          <w:p w:rsidR="005E7F22" w:rsidRDefault="005E7F22">
            <w:pPr>
              <w:rPr>
                <w:sz w:val="24"/>
                <w:szCs w:val="24"/>
              </w:rPr>
            </w:pPr>
          </w:p>
        </w:tc>
        <w:tc>
          <w:tcPr>
            <w:tcW w:w="1160" w:type="dxa"/>
            <w:tcBorders>
              <w:bottom w:val="single" w:sz="8" w:space="0" w:color="auto"/>
              <w:right w:val="single" w:sz="8" w:space="0" w:color="auto"/>
            </w:tcBorders>
            <w:vAlign w:val="bottom"/>
          </w:tcPr>
          <w:p w:rsidR="005E7F22" w:rsidRDefault="005E7F22">
            <w:pPr>
              <w:rPr>
                <w:sz w:val="24"/>
                <w:szCs w:val="24"/>
              </w:rPr>
            </w:pPr>
          </w:p>
        </w:tc>
        <w:tc>
          <w:tcPr>
            <w:tcW w:w="1780" w:type="dxa"/>
            <w:tcBorders>
              <w:bottom w:val="single" w:sz="8" w:space="0" w:color="auto"/>
            </w:tcBorders>
            <w:vAlign w:val="bottom"/>
          </w:tcPr>
          <w:p w:rsidR="005E7F22" w:rsidRDefault="005E7F22">
            <w:pPr>
              <w:rPr>
                <w:sz w:val="24"/>
                <w:szCs w:val="24"/>
              </w:rPr>
            </w:pPr>
          </w:p>
        </w:tc>
        <w:tc>
          <w:tcPr>
            <w:tcW w:w="1800" w:type="dxa"/>
            <w:tcBorders>
              <w:bottom w:val="single" w:sz="8" w:space="0" w:color="auto"/>
            </w:tcBorders>
            <w:vAlign w:val="bottom"/>
          </w:tcPr>
          <w:p w:rsidR="005E7F22" w:rsidRDefault="005E7F22">
            <w:pPr>
              <w:rPr>
                <w:sz w:val="24"/>
                <w:szCs w:val="24"/>
              </w:rPr>
            </w:pPr>
          </w:p>
        </w:tc>
        <w:tc>
          <w:tcPr>
            <w:tcW w:w="280" w:type="dxa"/>
            <w:tcBorders>
              <w:bottom w:val="single" w:sz="8" w:space="0" w:color="auto"/>
            </w:tcBorders>
            <w:vAlign w:val="bottom"/>
          </w:tcPr>
          <w:p w:rsidR="005E7F22" w:rsidRDefault="005E7F22">
            <w:pPr>
              <w:rPr>
                <w:sz w:val="24"/>
                <w:szCs w:val="24"/>
              </w:rPr>
            </w:pPr>
          </w:p>
        </w:tc>
        <w:tc>
          <w:tcPr>
            <w:tcW w:w="1400" w:type="dxa"/>
            <w:tcBorders>
              <w:bottom w:val="single" w:sz="8" w:space="0" w:color="auto"/>
            </w:tcBorders>
            <w:vAlign w:val="bottom"/>
          </w:tcPr>
          <w:p w:rsidR="005E7F22" w:rsidRDefault="005E7F22">
            <w:pPr>
              <w:rPr>
                <w:sz w:val="24"/>
                <w:szCs w:val="24"/>
              </w:rPr>
            </w:pPr>
          </w:p>
        </w:tc>
        <w:tc>
          <w:tcPr>
            <w:tcW w:w="340" w:type="dxa"/>
            <w:tcBorders>
              <w:bottom w:val="single" w:sz="8" w:space="0" w:color="auto"/>
            </w:tcBorders>
            <w:vAlign w:val="bottom"/>
          </w:tcPr>
          <w:p w:rsidR="005E7F22" w:rsidRDefault="005E7F22">
            <w:pPr>
              <w:rPr>
                <w:sz w:val="24"/>
                <w:szCs w:val="24"/>
              </w:rPr>
            </w:pPr>
          </w:p>
        </w:tc>
        <w:tc>
          <w:tcPr>
            <w:tcW w:w="620" w:type="dxa"/>
            <w:tcBorders>
              <w:bottom w:val="single" w:sz="8" w:space="0" w:color="auto"/>
            </w:tcBorders>
            <w:vAlign w:val="bottom"/>
          </w:tcPr>
          <w:p w:rsidR="005E7F22" w:rsidRDefault="005E7F22">
            <w:pPr>
              <w:rPr>
                <w:sz w:val="24"/>
                <w:szCs w:val="24"/>
              </w:rPr>
            </w:pPr>
          </w:p>
        </w:tc>
        <w:tc>
          <w:tcPr>
            <w:tcW w:w="1160" w:type="dxa"/>
            <w:tcBorders>
              <w:bottom w:val="single" w:sz="8" w:space="0" w:color="auto"/>
              <w:right w:val="single" w:sz="8" w:space="0" w:color="auto"/>
            </w:tcBorders>
            <w:vAlign w:val="bottom"/>
          </w:tcPr>
          <w:p w:rsidR="005E7F22" w:rsidRDefault="005E7F22">
            <w:pPr>
              <w:rPr>
                <w:sz w:val="24"/>
                <w:szCs w:val="24"/>
              </w:rPr>
            </w:pPr>
          </w:p>
        </w:tc>
      </w:tr>
      <w:tr w:rsidR="005E7F22">
        <w:trPr>
          <w:trHeight w:val="268"/>
        </w:trPr>
        <w:tc>
          <w:tcPr>
            <w:tcW w:w="1360" w:type="dxa"/>
            <w:tcBorders>
              <w:left w:val="single" w:sz="8" w:space="0" w:color="auto"/>
            </w:tcBorders>
            <w:vAlign w:val="bottom"/>
          </w:tcPr>
          <w:p w:rsidR="005E7F22" w:rsidRDefault="00E17555">
            <w:pPr>
              <w:spacing w:line="268" w:lineRule="exact"/>
              <w:ind w:left="120"/>
              <w:rPr>
                <w:sz w:val="20"/>
                <w:szCs w:val="20"/>
              </w:rPr>
            </w:pPr>
            <w:r>
              <w:rPr>
                <w:rFonts w:eastAsia="Times New Roman"/>
                <w:sz w:val="24"/>
                <w:szCs w:val="24"/>
              </w:rPr>
              <w:t>Основания</w:t>
            </w:r>
          </w:p>
        </w:tc>
        <w:tc>
          <w:tcPr>
            <w:tcW w:w="200" w:type="dxa"/>
            <w:vAlign w:val="bottom"/>
          </w:tcPr>
          <w:p w:rsidR="005E7F22" w:rsidRDefault="005E7F22">
            <w:pPr>
              <w:rPr>
                <w:sz w:val="23"/>
                <w:szCs w:val="23"/>
              </w:rPr>
            </w:pPr>
          </w:p>
        </w:tc>
        <w:tc>
          <w:tcPr>
            <w:tcW w:w="1160" w:type="dxa"/>
            <w:tcBorders>
              <w:right w:val="single" w:sz="8" w:space="0" w:color="auto"/>
            </w:tcBorders>
            <w:vAlign w:val="bottom"/>
          </w:tcPr>
          <w:p w:rsidR="005E7F22" w:rsidRDefault="00E17555">
            <w:pPr>
              <w:spacing w:line="268" w:lineRule="exact"/>
              <w:jc w:val="right"/>
              <w:rPr>
                <w:sz w:val="20"/>
                <w:szCs w:val="20"/>
              </w:rPr>
            </w:pPr>
            <w:r>
              <w:rPr>
                <w:rFonts w:eastAsia="Times New Roman"/>
                <w:sz w:val="24"/>
                <w:szCs w:val="24"/>
              </w:rPr>
              <w:t>для</w:t>
            </w:r>
          </w:p>
        </w:tc>
        <w:tc>
          <w:tcPr>
            <w:tcW w:w="7380" w:type="dxa"/>
            <w:gridSpan w:val="7"/>
            <w:tcBorders>
              <w:right w:val="single" w:sz="8" w:space="0" w:color="auto"/>
            </w:tcBorders>
            <w:vAlign w:val="bottom"/>
          </w:tcPr>
          <w:p w:rsidR="005E7F22" w:rsidRDefault="00E17555">
            <w:pPr>
              <w:spacing w:line="268" w:lineRule="exact"/>
              <w:ind w:left="100"/>
              <w:rPr>
                <w:sz w:val="20"/>
                <w:szCs w:val="20"/>
              </w:rPr>
            </w:pPr>
            <w:r>
              <w:rPr>
                <w:rFonts w:eastAsia="Times New Roman"/>
                <w:sz w:val="24"/>
                <w:szCs w:val="24"/>
              </w:rPr>
              <w:t>Примерная основная образовательная программа образовательного</w:t>
            </w:r>
          </w:p>
        </w:tc>
      </w:tr>
      <w:tr w:rsidR="005E7F22">
        <w:trPr>
          <w:trHeight w:val="285"/>
        </w:trPr>
        <w:tc>
          <w:tcPr>
            <w:tcW w:w="2720" w:type="dxa"/>
            <w:gridSpan w:val="3"/>
            <w:tcBorders>
              <w:left w:val="single" w:sz="8" w:space="0" w:color="auto"/>
              <w:bottom w:val="single" w:sz="8" w:space="0" w:color="auto"/>
              <w:right w:val="single" w:sz="8" w:space="0" w:color="auto"/>
            </w:tcBorders>
            <w:vAlign w:val="bottom"/>
          </w:tcPr>
          <w:p w:rsidR="005E7F22" w:rsidRDefault="00E17555">
            <w:pPr>
              <w:ind w:left="120"/>
              <w:rPr>
                <w:sz w:val="20"/>
                <w:szCs w:val="20"/>
              </w:rPr>
            </w:pPr>
            <w:r>
              <w:rPr>
                <w:rFonts w:eastAsia="Times New Roman"/>
                <w:sz w:val="24"/>
                <w:szCs w:val="24"/>
              </w:rPr>
              <w:t>разработки программы</w:t>
            </w:r>
          </w:p>
        </w:tc>
        <w:tc>
          <w:tcPr>
            <w:tcW w:w="1780" w:type="dxa"/>
            <w:tcBorders>
              <w:bottom w:val="single" w:sz="8" w:space="0" w:color="auto"/>
            </w:tcBorders>
            <w:vAlign w:val="bottom"/>
          </w:tcPr>
          <w:p w:rsidR="005E7F22" w:rsidRDefault="00E17555">
            <w:pPr>
              <w:ind w:left="100"/>
              <w:rPr>
                <w:sz w:val="20"/>
                <w:szCs w:val="20"/>
              </w:rPr>
            </w:pPr>
            <w:r>
              <w:rPr>
                <w:rFonts w:eastAsia="Times New Roman"/>
                <w:sz w:val="24"/>
                <w:szCs w:val="24"/>
              </w:rPr>
              <w:t>учреждения</w:t>
            </w:r>
          </w:p>
        </w:tc>
        <w:tc>
          <w:tcPr>
            <w:tcW w:w="1800" w:type="dxa"/>
            <w:tcBorders>
              <w:bottom w:val="single" w:sz="8" w:space="0" w:color="auto"/>
            </w:tcBorders>
            <w:vAlign w:val="bottom"/>
          </w:tcPr>
          <w:p w:rsidR="005E7F22" w:rsidRDefault="005E7F22">
            <w:pPr>
              <w:rPr>
                <w:sz w:val="24"/>
                <w:szCs w:val="24"/>
              </w:rPr>
            </w:pPr>
          </w:p>
        </w:tc>
        <w:tc>
          <w:tcPr>
            <w:tcW w:w="280" w:type="dxa"/>
            <w:tcBorders>
              <w:bottom w:val="single" w:sz="8" w:space="0" w:color="auto"/>
            </w:tcBorders>
            <w:vAlign w:val="bottom"/>
          </w:tcPr>
          <w:p w:rsidR="005E7F22" w:rsidRDefault="005E7F22">
            <w:pPr>
              <w:rPr>
                <w:sz w:val="24"/>
                <w:szCs w:val="24"/>
              </w:rPr>
            </w:pPr>
          </w:p>
        </w:tc>
        <w:tc>
          <w:tcPr>
            <w:tcW w:w="1400" w:type="dxa"/>
            <w:tcBorders>
              <w:bottom w:val="single" w:sz="8" w:space="0" w:color="auto"/>
            </w:tcBorders>
            <w:vAlign w:val="bottom"/>
          </w:tcPr>
          <w:p w:rsidR="005E7F22" w:rsidRDefault="005E7F22">
            <w:pPr>
              <w:rPr>
                <w:sz w:val="24"/>
                <w:szCs w:val="24"/>
              </w:rPr>
            </w:pPr>
          </w:p>
        </w:tc>
        <w:tc>
          <w:tcPr>
            <w:tcW w:w="340" w:type="dxa"/>
            <w:tcBorders>
              <w:bottom w:val="single" w:sz="8" w:space="0" w:color="auto"/>
            </w:tcBorders>
            <w:vAlign w:val="bottom"/>
          </w:tcPr>
          <w:p w:rsidR="005E7F22" w:rsidRDefault="005E7F22">
            <w:pPr>
              <w:rPr>
                <w:sz w:val="24"/>
                <w:szCs w:val="24"/>
              </w:rPr>
            </w:pPr>
          </w:p>
        </w:tc>
        <w:tc>
          <w:tcPr>
            <w:tcW w:w="620" w:type="dxa"/>
            <w:tcBorders>
              <w:bottom w:val="single" w:sz="8" w:space="0" w:color="auto"/>
            </w:tcBorders>
            <w:vAlign w:val="bottom"/>
          </w:tcPr>
          <w:p w:rsidR="005E7F22" w:rsidRDefault="005E7F22">
            <w:pPr>
              <w:rPr>
                <w:sz w:val="24"/>
                <w:szCs w:val="24"/>
              </w:rPr>
            </w:pPr>
          </w:p>
        </w:tc>
        <w:tc>
          <w:tcPr>
            <w:tcW w:w="1160" w:type="dxa"/>
            <w:tcBorders>
              <w:bottom w:val="single" w:sz="8" w:space="0" w:color="auto"/>
              <w:right w:val="single" w:sz="8" w:space="0" w:color="auto"/>
            </w:tcBorders>
            <w:vAlign w:val="bottom"/>
          </w:tcPr>
          <w:p w:rsidR="005E7F22" w:rsidRDefault="005E7F22">
            <w:pPr>
              <w:rPr>
                <w:sz w:val="24"/>
                <w:szCs w:val="24"/>
              </w:rPr>
            </w:pPr>
          </w:p>
        </w:tc>
      </w:tr>
      <w:tr w:rsidR="005E7F22">
        <w:trPr>
          <w:trHeight w:val="266"/>
        </w:trPr>
        <w:tc>
          <w:tcPr>
            <w:tcW w:w="1360" w:type="dxa"/>
            <w:tcBorders>
              <w:left w:val="single" w:sz="8" w:space="0" w:color="auto"/>
            </w:tcBorders>
            <w:vAlign w:val="bottom"/>
          </w:tcPr>
          <w:p w:rsidR="005E7F22" w:rsidRDefault="00E17555">
            <w:pPr>
              <w:spacing w:line="266" w:lineRule="exact"/>
              <w:ind w:left="120"/>
              <w:rPr>
                <w:sz w:val="20"/>
                <w:szCs w:val="20"/>
              </w:rPr>
            </w:pPr>
            <w:r>
              <w:rPr>
                <w:rFonts w:eastAsia="Times New Roman"/>
                <w:sz w:val="24"/>
                <w:szCs w:val="24"/>
              </w:rPr>
              <w:t>Период</w:t>
            </w:r>
          </w:p>
        </w:tc>
        <w:tc>
          <w:tcPr>
            <w:tcW w:w="200" w:type="dxa"/>
            <w:vAlign w:val="bottom"/>
          </w:tcPr>
          <w:p w:rsidR="005E7F22" w:rsidRDefault="00E17555">
            <w:pPr>
              <w:spacing w:line="266" w:lineRule="exact"/>
              <w:ind w:left="20"/>
              <w:rPr>
                <w:sz w:val="20"/>
                <w:szCs w:val="20"/>
              </w:rPr>
            </w:pPr>
            <w:r>
              <w:rPr>
                <w:rFonts w:eastAsia="Times New Roman"/>
                <w:sz w:val="24"/>
                <w:szCs w:val="24"/>
              </w:rPr>
              <w:t>и</w:t>
            </w:r>
          </w:p>
        </w:tc>
        <w:tc>
          <w:tcPr>
            <w:tcW w:w="1160" w:type="dxa"/>
            <w:tcBorders>
              <w:right w:val="single" w:sz="8" w:space="0" w:color="auto"/>
            </w:tcBorders>
            <w:vAlign w:val="bottom"/>
          </w:tcPr>
          <w:p w:rsidR="005E7F22" w:rsidRDefault="00E17555">
            <w:pPr>
              <w:spacing w:line="266" w:lineRule="exact"/>
              <w:jc w:val="right"/>
              <w:rPr>
                <w:sz w:val="20"/>
                <w:szCs w:val="20"/>
              </w:rPr>
            </w:pPr>
            <w:r>
              <w:rPr>
                <w:rFonts w:eastAsia="Times New Roman"/>
                <w:sz w:val="24"/>
                <w:szCs w:val="24"/>
              </w:rPr>
              <w:t>этапы</w:t>
            </w:r>
          </w:p>
        </w:tc>
        <w:tc>
          <w:tcPr>
            <w:tcW w:w="3580" w:type="dxa"/>
            <w:gridSpan w:val="2"/>
            <w:vAlign w:val="bottom"/>
          </w:tcPr>
          <w:p w:rsidR="005E7F22" w:rsidRDefault="00E17555">
            <w:pPr>
              <w:spacing w:line="266" w:lineRule="exact"/>
              <w:ind w:left="100"/>
              <w:rPr>
                <w:sz w:val="20"/>
                <w:szCs w:val="20"/>
              </w:rPr>
            </w:pPr>
            <w:r>
              <w:rPr>
                <w:rFonts w:eastAsia="Times New Roman"/>
                <w:sz w:val="24"/>
                <w:szCs w:val="24"/>
              </w:rPr>
              <w:t>1 этап – введение</w:t>
            </w:r>
          </w:p>
        </w:tc>
        <w:tc>
          <w:tcPr>
            <w:tcW w:w="280" w:type="dxa"/>
            <w:vAlign w:val="bottom"/>
          </w:tcPr>
          <w:p w:rsidR="005E7F22" w:rsidRDefault="005E7F22">
            <w:pPr>
              <w:rPr>
                <w:sz w:val="23"/>
                <w:szCs w:val="23"/>
              </w:rPr>
            </w:pPr>
          </w:p>
        </w:tc>
        <w:tc>
          <w:tcPr>
            <w:tcW w:w="1400" w:type="dxa"/>
            <w:vAlign w:val="bottom"/>
          </w:tcPr>
          <w:p w:rsidR="005E7F22" w:rsidRDefault="005E7F22">
            <w:pPr>
              <w:rPr>
                <w:sz w:val="23"/>
                <w:szCs w:val="23"/>
              </w:rPr>
            </w:pPr>
          </w:p>
        </w:tc>
        <w:tc>
          <w:tcPr>
            <w:tcW w:w="340" w:type="dxa"/>
            <w:vAlign w:val="bottom"/>
          </w:tcPr>
          <w:p w:rsidR="005E7F22" w:rsidRDefault="005E7F22">
            <w:pPr>
              <w:rPr>
                <w:sz w:val="23"/>
                <w:szCs w:val="23"/>
              </w:rPr>
            </w:pPr>
          </w:p>
        </w:tc>
        <w:tc>
          <w:tcPr>
            <w:tcW w:w="620" w:type="dxa"/>
            <w:vAlign w:val="bottom"/>
          </w:tcPr>
          <w:p w:rsidR="005E7F22" w:rsidRDefault="005E7F22">
            <w:pPr>
              <w:rPr>
                <w:sz w:val="23"/>
                <w:szCs w:val="23"/>
              </w:rPr>
            </w:pPr>
          </w:p>
        </w:tc>
        <w:tc>
          <w:tcPr>
            <w:tcW w:w="1160" w:type="dxa"/>
            <w:tcBorders>
              <w:right w:val="single" w:sz="8" w:space="0" w:color="auto"/>
            </w:tcBorders>
            <w:vAlign w:val="bottom"/>
          </w:tcPr>
          <w:p w:rsidR="005E7F22" w:rsidRDefault="005E7F22">
            <w:pPr>
              <w:rPr>
                <w:sz w:val="23"/>
                <w:szCs w:val="23"/>
              </w:rPr>
            </w:pPr>
          </w:p>
        </w:tc>
      </w:tr>
      <w:tr w:rsidR="005E7F22">
        <w:trPr>
          <w:trHeight w:val="276"/>
        </w:trPr>
        <w:tc>
          <w:tcPr>
            <w:tcW w:w="2720" w:type="dxa"/>
            <w:gridSpan w:val="3"/>
            <w:tcBorders>
              <w:left w:val="single" w:sz="8" w:space="0" w:color="auto"/>
              <w:right w:val="single" w:sz="8" w:space="0" w:color="auto"/>
            </w:tcBorders>
            <w:vAlign w:val="bottom"/>
          </w:tcPr>
          <w:p w:rsidR="005E7F22" w:rsidRDefault="00E17555">
            <w:pPr>
              <w:ind w:left="120"/>
              <w:rPr>
                <w:sz w:val="20"/>
                <w:szCs w:val="20"/>
              </w:rPr>
            </w:pPr>
            <w:r>
              <w:rPr>
                <w:rFonts w:eastAsia="Times New Roman"/>
                <w:sz w:val="24"/>
                <w:szCs w:val="24"/>
              </w:rPr>
              <w:t>реализации программы</w:t>
            </w:r>
          </w:p>
        </w:tc>
        <w:tc>
          <w:tcPr>
            <w:tcW w:w="3580" w:type="dxa"/>
            <w:gridSpan w:val="2"/>
            <w:vAlign w:val="bottom"/>
          </w:tcPr>
          <w:p w:rsidR="005E7F22" w:rsidRDefault="00E17555">
            <w:pPr>
              <w:ind w:left="100"/>
              <w:rPr>
                <w:sz w:val="20"/>
                <w:szCs w:val="20"/>
              </w:rPr>
            </w:pPr>
            <w:r>
              <w:rPr>
                <w:rFonts w:eastAsia="Times New Roman"/>
                <w:sz w:val="24"/>
                <w:szCs w:val="24"/>
              </w:rPr>
              <w:t>2 этап – основной</w:t>
            </w:r>
          </w:p>
        </w:tc>
        <w:tc>
          <w:tcPr>
            <w:tcW w:w="280" w:type="dxa"/>
            <w:vAlign w:val="bottom"/>
          </w:tcPr>
          <w:p w:rsidR="005E7F22" w:rsidRDefault="005E7F22">
            <w:pPr>
              <w:rPr>
                <w:sz w:val="24"/>
                <w:szCs w:val="24"/>
              </w:rPr>
            </w:pPr>
          </w:p>
        </w:tc>
        <w:tc>
          <w:tcPr>
            <w:tcW w:w="1400" w:type="dxa"/>
            <w:vAlign w:val="bottom"/>
          </w:tcPr>
          <w:p w:rsidR="005E7F22" w:rsidRDefault="005E7F22">
            <w:pPr>
              <w:rPr>
                <w:sz w:val="24"/>
                <w:szCs w:val="24"/>
              </w:rPr>
            </w:pPr>
          </w:p>
        </w:tc>
        <w:tc>
          <w:tcPr>
            <w:tcW w:w="340" w:type="dxa"/>
            <w:vAlign w:val="bottom"/>
          </w:tcPr>
          <w:p w:rsidR="005E7F22" w:rsidRDefault="005E7F22">
            <w:pPr>
              <w:rPr>
                <w:sz w:val="24"/>
                <w:szCs w:val="24"/>
              </w:rPr>
            </w:pPr>
          </w:p>
        </w:tc>
        <w:tc>
          <w:tcPr>
            <w:tcW w:w="620" w:type="dxa"/>
            <w:vAlign w:val="bottom"/>
          </w:tcPr>
          <w:p w:rsidR="005E7F22" w:rsidRDefault="005E7F22">
            <w:pPr>
              <w:rPr>
                <w:sz w:val="24"/>
                <w:szCs w:val="24"/>
              </w:rPr>
            </w:pPr>
          </w:p>
        </w:tc>
        <w:tc>
          <w:tcPr>
            <w:tcW w:w="1160" w:type="dxa"/>
            <w:tcBorders>
              <w:right w:val="single" w:sz="8" w:space="0" w:color="auto"/>
            </w:tcBorders>
            <w:vAlign w:val="bottom"/>
          </w:tcPr>
          <w:p w:rsidR="005E7F22" w:rsidRDefault="005E7F22">
            <w:pPr>
              <w:rPr>
                <w:sz w:val="24"/>
                <w:szCs w:val="24"/>
              </w:rPr>
            </w:pPr>
          </w:p>
        </w:tc>
      </w:tr>
      <w:tr w:rsidR="005E7F22">
        <w:trPr>
          <w:trHeight w:val="285"/>
        </w:trPr>
        <w:tc>
          <w:tcPr>
            <w:tcW w:w="1360" w:type="dxa"/>
            <w:tcBorders>
              <w:left w:val="single" w:sz="8" w:space="0" w:color="auto"/>
              <w:bottom w:val="single" w:sz="8" w:space="0" w:color="auto"/>
            </w:tcBorders>
            <w:vAlign w:val="bottom"/>
          </w:tcPr>
          <w:p w:rsidR="005E7F22" w:rsidRDefault="005E7F22">
            <w:pPr>
              <w:rPr>
                <w:sz w:val="24"/>
                <w:szCs w:val="24"/>
              </w:rPr>
            </w:pPr>
          </w:p>
        </w:tc>
        <w:tc>
          <w:tcPr>
            <w:tcW w:w="200" w:type="dxa"/>
            <w:tcBorders>
              <w:bottom w:val="single" w:sz="8" w:space="0" w:color="auto"/>
            </w:tcBorders>
            <w:vAlign w:val="bottom"/>
          </w:tcPr>
          <w:p w:rsidR="005E7F22" w:rsidRDefault="005E7F22">
            <w:pPr>
              <w:rPr>
                <w:sz w:val="24"/>
                <w:szCs w:val="24"/>
              </w:rPr>
            </w:pPr>
          </w:p>
        </w:tc>
        <w:tc>
          <w:tcPr>
            <w:tcW w:w="1160" w:type="dxa"/>
            <w:tcBorders>
              <w:bottom w:val="single" w:sz="8" w:space="0" w:color="auto"/>
              <w:right w:val="single" w:sz="8" w:space="0" w:color="auto"/>
            </w:tcBorders>
            <w:vAlign w:val="bottom"/>
          </w:tcPr>
          <w:p w:rsidR="005E7F22" w:rsidRDefault="005E7F22">
            <w:pPr>
              <w:rPr>
                <w:sz w:val="24"/>
                <w:szCs w:val="24"/>
              </w:rPr>
            </w:pPr>
          </w:p>
        </w:tc>
        <w:tc>
          <w:tcPr>
            <w:tcW w:w="3580" w:type="dxa"/>
            <w:gridSpan w:val="2"/>
            <w:tcBorders>
              <w:bottom w:val="single" w:sz="8" w:space="0" w:color="auto"/>
            </w:tcBorders>
            <w:vAlign w:val="bottom"/>
          </w:tcPr>
          <w:p w:rsidR="005E7F22" w:rsidRDefault="00E17555">
            <w:pPr>
              <w:ind w:left="100"/>
              <w:rPr>
                <w:sz w:val="20"/>
                <w:szCs w:val="20"/>
              </w:rPr>
            </w:pPr>
            <w:r>
              <w:rPr>
                <w:rFonts w:eastAsia="Times New Roman"/>
                <w:sz w:val="24"/>
                <w:szCs w:val="24"/>
              </w:rPr>
              <w:t>3 этап - заключительный</w:t>
            </w:r>
          </w:p>
        </w:tc>
        <w:tc>
          <w:tcPr>
            <w:tcW w:w="280" w:type="dxa"/>
            <w:tcBorders>
              <w:bottom w:val="single" w:sz="8" w:space="0" w:color="auto"/>
            </w:tcBorders>
            <w:vAlign w:val="bottom"/>
          </w:tcPr>
          <w:p w:rsidR="005E7F22" w:rsidRDefault="005E7F22">
            <w:pPr>
              <w:rPr>
                <w:sz w:val="24"/>
                <w:szCs w:val="24"/>
              </w:rPr>
            </w:pPr>
          </w:p>
        </w:tc>
        <w:tc>
          <w:tcPr>
            <w:tcW w:w="1400" w:type="dxa"/>
            <w:tcBorders>
              <w:bottom w:val="single" w:sz="8" w:space="0" w:color="auto"/>
            </w:tcBorders>
            <w:vAlign w:val="bottom"/>
          </w:tcPr>
          <w:p w:rsidR="005E7F22" w:rsidRDefault="005E7F22">
            <w:pPr>
              <w:rPr>
                <w:sz w:val="24"/>
                <w:szCs w:val="24"/>
              </w:rPr>
            </w:pPr>
          </w:p>
        </w:tc>
        <w:tc>
          <w:tcPr>
            <w:tcW w:w="340" w:type="dxa"/>
            <w:tcBorders>
              <w:bottom w:val="single" w:sz="8" w:space="0" w:color="auto"/>
            </w:tcBorders>
            <w:vAlign w:val="bottom"/>
          </w:tcPr>
          <w:p w:rsidR="005E7F22" w:rsidRDefault="005E7F22">
            <w:pPr>
              <w:rPr>
                <w:sz w:val="24"/>
                <w:szCs w:val="24"/>
              </w:rPr>
            </w:pPr>
          </w:p>
        </w:tc>
        <w:tc>
          <w:tcPr>
            <w:tcW w:w="620" w:type="dxa"/>
            <w:tcBorders>
              <w:bottom w:val="single" w:sz="8" w:space="0" w:color="auto"/>
            </w:tcBorders>
            <w:vAlign w:val="bottom"/>
          </w:tcPr>
          <w:p w:rsidR="005E7F22" w:rsidRDefault="005E7F22">
            <w:pPr>
              <w:rPr>
                <w:sz w:val="24"/>
                <w:szCs w:val="24"/>
              </w:rPr>
            </w:pPr>
          </w:p>
        </w:tc>
        <w:tc>
          <w:tcPr>
            <w:tcW w:w="1160" w:type="dxa"/>
            <w:tcBorders>
              <w:bottom w:val="single" w:sz="8" w:space="0" w:color="auto"/>
              <w:right w:val="single" w:sz="8" w:space="0" w:color="auto"/>
            </w:tcBorders>
            <w:vAlign w:val="bottom"/>
          </w:tcPr>
          <w:p w:rsidR="005E7F22" w:rsidRDefault="005E7F22">
            <w:pPr>
              <w:rPr>
                <w:sz w:val="24"/>
                <w:szCs w:val="24"/>
              </w:rPr>
            </w:pPr>
          </w:p>
        </w:tc>
      </w:tr>
      <w:tr w:rsidR="005E7F22">
        <w:trPr>
          <w:trHeight w:val="266"/>
        </w:trPr>
        <w:tc>
          <w:tcPr>
            <w:tcW w:w="2720" w:type="dxa"/>
            <w:gridSpan w:val="3"/>
            <w:tcBorders>
              <w:left w:val="single" w:sz="8" w:space="0" w:color="auto"/>
              <w:right w:val="single" w:sz="8" w:space="0" w:color="auto"/>
            </w:tcBorders>
            <w:vAlign w:val="bottom"/>
          </w:tcPr>
          <w:p w:rsidR="005E7F22" w:rsidRDefault="00E17555">
            <w:pPr>
              <w:spacing w:line="266" w:lineRule="exact"/>
              <w:ind w:left="120"/>
              <w:rPr>
                <w:sz w:val="20"/>
                <w:szCs w:val="20"/>
              </w:rPr>
            </w:pPr>
            <w:r>
              <w:rPr>
                <w:rFonts w:eastAsia="Times New Roman"/>
                <w:sz w:val="24"/>
                <w:szCs w:val="24"/>
              </w:rPr>
              <w:t>Цель программы</w:t>
            </w:r>
          </w:p>
        </w:tc>
        <w:tc>
          <w:tcPr>
            <w:tcW w:w="1780" w:type="dxa"/>
            <w:vAlign w:val="bottom"/>
          </w:tcPr>
          <w:p w:rsidR="005E7F22" w:rsidRDefault="00E17555">
            <w:pPr>
              <w:spacing w:line="266" w:lineRule="exact"/>
              <w:ind w:left="100"/>
              <w:rPr>
                <w:sz w:val="20"/>
                <w:szCs w:val="20"/>
              </w:rPr>
            </w:pPr>
            <w:r>
              <w:rPr>
                <w:rFonts w:eastAsia="Times New Roman"/>
                <w:sz w:val="24"/>
                <w:szCs w:val="24"/>
              </w:rPr>
              <w:t>Обеспечение</w:t>
            </w:r>
          </w:p>
        </w:tc>
        <w:tc>
          <w:tcPr>
            <w:tcW w:w="1800" w:type="dxa"/>
            <w:vAlign w:val="bottom"/>
          </w:tcPr>
          <w:p w:rsidR="005E7F22" w:rsidRDefault="00E17555">
            <w:pPr>
              <w:spacing w:line="266" w:lineRule="exact"/>
              <w:ind w:left="80"/>
              <w:rPr>
                <w:sz w:val="20"/>
                <w:szCs w:val="20"/>
              </w:rPr>
            </w:pPr>
            <w:r>
              <w:rPr>
                <w:rFonts w:eastAsia="Times New Roman"/>
                <w:sz w:val="24"/>
                <w:szCs w:val="24"/>
              </w:rPr>
              <w:t>планируемых</w:t>
            </w:r>
          </w:p>
        </w:tc>
        <w:tc>
          <w:tcPr>
            <w:tcW w:w="1680" w:type="dxa"/>
            <w:gridSpan w:val="2"/>
            <w:vAlign w:val="bottom"/>
          </w:tcPr>
          <w:p w:rsidR="005E7F22" w:rsidRDefault="00E17555">
            <w:pPr>
              <w:spacing w:line="266" w:lineRule="exact"/>
              <w:ind w:left="80"/>
              <w:rPr>
                <w:sz w:val="20"/>
                <w:szCs w:val="20"/>
              </w:rPr>
            </w:pPr>
            <w:r>
              <w:rPr>
                <w:rFonts w:eastAsia="Times New Roman"/>
                <w:sz w:val="24"/>
                <w:szCs w:val="24"/>
              </w:rPr>
              <w:t>результатов</w:t>
            </w:r>
          </w:p>
        </w:tc>
        <w:tc>
          <w:tcPr>
            <w:tcW w:w="340" w:type="dxa"/>
            <w:vAlign w:val="bottom"/>
          </w:tcPr>
          <w:p w:rsidR="005E7F22" w:rsidRDefault="00E17555">
            <w:pPr>
              <w:spacing w:line="266" w:lineRule="exact"/>
              <w:ind w:left="40"/>
              <w:rPr>
                <w:sz w:val="20"/>
                <w:szCs w:val="20"/>
              </w:rPr>
            </w:pPr>
            <w:r>
              <w:rPr>
                <w:rFonts w:eastAsia="Times New Roman"/>
                <w:sz w:val="24"/>
                <w:szCs w:val="24"/>
              </w:rPr>
              <w:t>по</w:t>
            </w:r>
          </w:p>
        </w:tc>
        <w:tc>
          <w:tcPr>
            <w:tcW w:w="1780" w:type="dxa"/>
            <w:gridSpan w:val="2"/>
            <w:tcBorders>
              <w:right w:val="single" w:sz="8" w:space="0" w:color="auto"/>
            </w:tcBorders>
            <w:vAlign w:val="bottom"/>
          </w:tcPr>
          <w:p w:rsidR="005E7F22" w:rsidRDefault="00E17555">
            <w:pPr>
              <w:spacing w:line="266" w:lineRule="exact"/>
              <w:jc w:val="right"/>
              <w:rPr>
                <w:sz w:val="20"/>
                <w:szCs w:val="20"/>
              </w:rPr>
            </w:pPr>
            <w:r>
              <w:rPr>
                <w:rFonts w:eastAsia="Times New Roman"/>
                <w:sz w:val="24"/>
                <w:szCs w:val="24"/>
              </w:rPr>
              <w:t>достижению</w:t>
            </w:r>
          </w:p>
        </w:tc>
      </w:tr>
      <w:tr w:rsidR="005E7F22">
        <w:trPr>
          <w:trHeight w:val="276"/>
        </w:trPr>
        <w:tc>
          <w:tcPr>
            <w:tcW w:w="1360" w:type="dxa"/>
            <w:tcBorders>
              <w:left w:val="single" w:sz="8" w:space="0" w:color="auto"/>
            </w:tcBorders>
            <w:vAlign w:val="bottom"/>
          </w:tcPr>
          <w:p w:rsidR="005E7F22" w:rsidRDefault="005E7F22">
            <w:pPr>
              <w:rPr>
                <w:sz w:val="24"/>
                <w:szCs w:val="24"/>
              </w:rPr>
            </w:pPr>
          </w:p>
        </w:tc>
        <w:tc>
          <w:tcPr>
            <w:tcW w:w="200" w:type="dxa"/>
            <w:vAlign w:val="bottom"/>
          </w:tcPr>
          <w:p w:rsidR="005E7F22" w:rsidRDefault="005E7F22">
            <w:pPr>
              <w:rPr>
                <w:sz w:val="24"/>
                <w:szCs w:val="24"/>
              </w:rPr>
            </w:pPr>
          </w:p>
        </w:tc>
        <w:tc>
          <w:tcPr>
            <w:tcW w:w="1160" w:type="dxa"/>
            <w:tcBorders>
              <w:right w:val="single" w:sz="8" w:space="0" w:color="auto"/>
            </w:tcBorders>
            <w:vAlign w:val="bottom"/>
          </w:tcPr>
          <w:p w:rsidR="005E7F22" w:rsidRDefault="005E7F22">
            <w:pPr>
              <w:rPr>
                <w:sz w:val="24"/>
                <w:szCs w:val="24"/>
              </w:rPr>
            </w:pPr>
          </w:p>
        </w:tc>
        <w:tc>
          <w:tcPr>
            <w:tcW w:w="7380" w:type="dxa"/>
            <w:gridSpan w:val="7"/>
            <w:tcBorders>
              <w:right w:val="single" w:sz="8" w:space="0" w:color="auto"/>
            </w:tcBorders>
            <w:vAlign w:val="bottom"/>
          </w:tcPr>
          <w:p w:rsidR="005E7F22" w:rsidRDefault="00E17555">
            <w:pPr>
              <w:ind w:left="100"/>
              <w:rPr>
                <w:sz w:val="20"/>
                <w:szCs w:val="20"/>
              </w:rPr>
            </w:pPr>
            <w:r>
              <w:rPr>
                <w:rFonts w:eastAsia="Times New Roman"/>
                <w:sz w:val="24"/>
                <w:szCs w:val="24"/>
              </w:rPr>
              <w:t>выпускником   начальной   общеобразовательной   школы   целевых</w:t>
            </w:r>
          </w:p>
        </w:tc>
      </w:tr>
      <w:tr w:rsidR="005E7F22">
        <w:trPr>
          <w:trHeight w:val="276"/>
        </w:trPr>
        <w:tc>
          <w:tcPr>
            <w:tcW w:w="1360" w:type="dxa"/>
            <w:tcBorders>
              <w:left w:val="single" w:sz="8" w:space="0" w:color="auto"/>
            </w:tcBorders>
            <w:vAlign w:val="bottom"/>
          </w:tcPr>
          <w:p w:rsidR="005E7F22" w:rsidRDefault="005E7F22">
            <w:pPr>
              <w:rPr>
                <w:sz w:val="24"/>
                <w:szCs w:val="24"/>
              </w:rPr>
            </w:pPr>
          </w:p>
        </w:tc>
        <w:tc>
          <w:tcPr>
            <w:tcW w:w="200" w:type="dxa"/>
            <w:vAlign w:val="bottom"/>
          </w:tcPr>
          <w:p w:rsidR="005E7F22" w:rsidRDefault="005E7F22">
            <w:pPr>
              <w:rPr>
                <w:sz w:val="24"/>
                <w:szCs w:val="24"/>
              </w:rPr>
            </w:pPr>
          </w:p>
        </w:tc>
        <w:tc>
          <w:tcPr>
            <w:tcW w:w="1160" w:type="dxa"/>
            <w:tcBorders>
              <w:right w:val="single" w:sz="8" w:space="0" w:color="auto"/>
            </w:tcBorders>
            <w:vAlign w:val="bottom"/>
          </w:tcPr>
          <w:p w:rsidR="005E7F22" w:rsidRDefault="005E7F22">
            <w:pPr>
              <w:rPr>
                <w:sz w:val="24"/>
                <w:szCs w:val="24"/>
              </w:rPr>
            </w:pPr>
          </w:p>
        </w:tc>
        <w:tc>
          <w:tcPr>
            <w:tcW w:w="7380" w:type="dxa"/>
            <w:gridSpan w:val="7"/>
            <w:tcBorders>
              <w:right w:val="single" w:sz="8" w:space="0" w:color="auto"/>
            </w:tcBorders>
            <w:vAlign w:val="bottom"/>
          </w:tcPr>
          <w:p w:rsidR="005E7F22" w:rsidRDefault="00E17555">
            <w:pPr>
              <w:ind w:left="100"/>
              <w:rPr>
                <w:sz w:val="20"/>
                <w:szCs w:val="20"/>
              </w:rPr>
            </w:pPr>
            <w:r>
              <w:rPr>
                <w:rFonts w:eastAsia="Times New Roman"/>
                <w:sz w:val="24"/>
                <w:szCs w:val="24"/>
              </w:rPr>
              <w:t>установок, знаний, умений, навыков и компетенций, определяемых</w:t>
            </w:r>
          </w:p>
        </w:tc>
      </w:tr>
      <w:tr w:rsidR="005E7F22">
        <w:trPr>
          <w:trHeight w:val="276"/>
        </w:trPr>
        <w:tc>
          <w:tcPr>
            <w:tcW w:w="1360" w:type="dxa"/>
            <w:tcBorders>
              <w:left w:val="single" w:sz="8" w:space="0" w:color="auto"/>
            </w:tcBorders>
            <w:vAlign w:val="bottom"/>
          </w:tcPr>
          <w:p w:rsidR="005E7F22" w:rsidRDefault="005E7F22">
            <w:pPr>
              <w:rPr>
                <w:sz w:val="24"/>
                <w:szCs w:val="24"/>
              </w:rPr>
            </w:pPr>
          </w:p>
        </w:tc>
        <w:tc>
          <w:tcPr>
            <w:tcW w:w="200" w:type="dxa"/>
            <w:vAlign w:val="bottom"/>
          </w:tcPr>
          <w:p w:rsidR="005E7F22" w:rsidRDefault="005E7F22">
            <w:pPr>
              <w:rPr>
                <w:sz w:val="24"/>
                <w:szCs w:val="24"/>
              </w:rPr>
            </w:pPr>
          </w:p>
        </w:tc>
        <w:tc>
          <w:tcPr>
            <w:tcW w:w="1160" w:type="dxa"/>
            <w:tcBorders>
              <w:right w:val="single" w:sz="8" w:space="0" w:color="auto"/>
            </w:tcBorders>
            <w:vAlign w:val="bottom"/>
          </w:tcPr>
          <w:p w:rsidR="005E7F22" w:rsidRDefault="005E7F22">
            <w:pPr>
              <w:rPr>
                <w:sz w:val="24"/>
                <w:szCs w:val="24"/>
              </w:rPr>
            </w:pPr>
          </w:p>
        </w:tc>
        <w:tc>
          <w:tcPr>
            <w:tcW w:w="7380" w:type="dxa"/>
            <w:gridSpan w:val="7"/>
            <w:tcBorders>
              <w:right w:val="single" w:sz="8" w:space="0" w:color="auto"/>
            </w:tcBorders>
            <w:vAlign w:val="bottom"/>
          </w:tcPr>
          <w:p w:rsidR="005E7F22" w:rsidRDefault="00E17555">
            <w:pPr>
              <w:ind w:left="100"/>
              <w:rPr>
                <w:sz w:val="20"/>
                <w:szCs w:val="20"/>
              </w:rPr>
            </w:pPr>
            <w:r>
              <w:rPr>
                <w:rFonts w:eastAsia="Times New Roman"/>
                <w:sz w:val="24"/>
                <w:szCs w:val="24"/>
              </w:rPr>
              <w:t>личностными,   семейными,   общественными,   государственными</w:t>
            </w:r>
          </w:p>
        </w:tc>
      </w:tr>
      <w:tr w:rsidR="005E7F22">
        <w:trPr>
          <w:trHeight w:val="276"/>
        </w:trPr>
        <w:tc>
          <w:tcPr>
            <w:tcW w:w="1360" w:type="dxa"/>
            <w:tcBorders>
              <w:left w:val="single" w:sz="8" w:space="0" w:color="auto"/>
            </w:tcBorders>
            <w:vAlign w:val="bottom"/>
          </w:tcPr>
          <w:p w:rsidR="005E7F22" w:rsidRDefault="005E7F22">
            <w:pPr>
              <w:rPr>
                <w:sz w:val="24"/>
                <w:szCs w:val="24"/>
              </w:rPr>
            </w:pPr>
          </w:p>
        </w:tc>
        <w:tc>
          <w:tcPr>
            <w:tcW w:w="200" w:type="dxa"/>
            <w:vAlign w:val="bottom"/>
          </w:tcPr>
          <w:p w:rsidR="005E7F22" w:rsidRDefault="005E7F22">
            <w:pPr>
              <w:rPr>
                <w:sz w:val="24"/>
                <w:szCs w:val="24"/>
              </w:rPr>
            </w:pPr>
          </w:p>
        </w:tc>
        <w:tc>
          <w:tcPr>
            <w:tcW w:w="1160" w:type="dxa"/>
            <w:tcBorders>
              <w:right w:val="single" w:sz="8" w:space="0" w:color="auto"/>
            </w:tcBorders>
            <w:vAlign w:val="bottom"/>
          </w:tcPr>
          <w:p w:rsidR="005E7F22" w:rsidRDefault="005E7F22">
            <w:pPr>
              <w:rPr>
                <w:sz w:val="24"/>
                <w:szCs w:val="24"/>
              </w:rPr>
            </w:pPr>
          </w:p>
        </w:tc>
        <w:tc>
          <w:tcPr>
            <w:tcW w:w="7380" w:type="dxa"/>
            <w:gridSpan w:val="7"/>
            <w:tcBorders>
              <w:right w:val="single" w:sz="8" w:space="0" w:color="auto"/>
            </w:tcBorders>
            <w:vAlign w:val="bottom"/>
          </w:tcPr>
          <w:p w:rsidR="005E7F22" w:rsidRDefault="00E17555">
            <w:pPr>
              <w:ind w:left="100"/>
              <w:rPr>
                <w:sz w:val="20"/>
                <w:szCs w:val="20"/>
              </w:rPr>
            </w:pPr>
            <w:r>
              <w:rPr>
                <w:rFonts w:eastAsia="Times New Roman"/>
                <w:sz w:val="24"/>
                <w:szCs w:val="24"/>
              </w:rPr>
              <w:t>потребностями  и  возможностями  ребѐнка  младшего  школьного</w:t>
            </w:r>
          </w:p>
        </w:tc>
      </w:tr>
      <w:tr w:rsidR="005E7F22">
        <w:trPr>
          <w:trHeight w:val="277"/>
        </w:trPr>
        <w:tc>
          <w:tcPr>
            <w:tcW w:w="1360" w:type="dxa"/>
            <w:tcBorders>
              <w:left w:val="single" w:sz="8" w:space="0" w:color="auto"/>
            </w:tcBorders>
            <w:vAlign w:val="bottom"/>
          </w:tcPr>
          <w:p w:rsidR="005E7F22" w:rsidRDefault="005E7F22">
            <w:pPr>
              <w:rPr>
                <w:sz w:val="24"/>
                <w:szCs w:val="24"/>
              </w:rPr>
            </w:pPr>
          </w:p>
        </w:tc>
        <w:tc>
          <w:tcPr>
            <w:tcW w:w="200" w:type="dxa"/>
            <w:vAlign w:val="bottom"/>
          </w:tcPr>
          <w:p w:rsidR="005E7F22" w:rsidRDefault="005E7F22">
            <w:pPr>
              <w:rPr>
                <w:sz w:val="24"/>
                <w:szCs w:val="24"/>
              </w:rPr>
            </w:pPr>
          </w:p>
        </w:tc>
        <w:tc>
          <w:tcPr>
            <w:tcW w:w="1160" w:type="dxa"/>
            <w:tcBorders>
              <w:right w:val="single" w:sz="8" w:space="0" w:color="auto"/>
            </w:tcBorders>
            <w:vAlign w:val="bottom"/>
          </w:tcPr>
          <w:p w:rsidR="005E7F22" w:rsidRDefault="005E7F22">
            <w:pPr>
              <w:rPr>
                <w:sz w:val="24"/>
                <w:szCs w:val="24"/>
              </w:rPr>
            </w:pPr>
          </w:p>
        </w:tc>
        <w:tc>
          <w:tcPr>
            <w:tcW w:w="7380" w:type="dxa"/>
            <w:gridSpan w:val="7"/>
            <w:tcBorders>
              <w:right w:val="single" w:sz="8" w:space="0" w:color="auto"/>
            </w:tcBorders>
            <w:vAlign w:val="bottom"/>
          </w:tcPr>
          <w:p w:rsidR="005E7F22" w:rsidRDefault="00E17555">
            <w:pPr>
              <w:ind w:left="100"/>
              <w:rPr>
                <w:sz w:val="20"/>
                <w:szCs w:val="20"/>
              </w:rPr>
            </w:pPr>
            <w:r>
              <w:rPr>
                <w:rFonts w:eastAsia="Times New Roman"/>
                <w:sz w:val="24"/>
                <w:szCs w:val="24"/>
              </w:rPr>
              <w:t>возраста, индивидуальными особенностями его развития и состояния</w:t>
            </w:r>
          </w:p>
        </w:tc>
      </w:tr>
      <w:tr w:rsidR="005E7F22">
        <w:trPr>
          <w:trHeight w:val="285"/>
        </w:trPr>
        <w:tc>
          <w:tcPr>
            <w:tcW w:w="1360" w:type="dxa"/>
            <w:tcBorders>
              <w:left w:val="single" w:sz="8" w:space="0" w:color="auto"/>
              <w:bottom w:val="single" w:sz="8" w:space="0" w:color="auto"/>
            </w:tcBorders>
            <w:vAlign w:val="bottom"/>
          </w:tcPr>
          <w:p w:rsidR="005E7F22" w:rsidRDefault="005E7F22">
            <w:pPr>
              <w:rPr>
                <w:sz w:val="24"/>
                <w:szCs w:val="24"/>
              </w:rPr>
            </w:pPr>
          </w:p>
        </w:tc>
        <w:tc>
          <w:tcPr>
            <w:tcW w:w="200" w:type="dxa"/>
            <w:tcBorders>
              <w:bottom w:val="single" w:sz="8" w:space="0" w:color="auto"/>
            </w:tcBorders>
            <w:vAlign w:val="bottom"/>
          </w:tcPr>
          <w:p w:rsidR="005E7F22" w:rsidRDefault="005E7F22">
            <w:pPr>
              <w:rPr>
                <w:sz w:val="24"/>
                <w:szCs w:val="24"/>
              </w:rPr>
            </w:pPr>
          </w:p>
        </w:tc>
        <w:tc>
          <w:tcPr>
            <w:tcW w:w="1160" w:type="dxa"/>
            <w:tcBorders>
              <w:bottom w:val="single" w:sz="8" w:space="0" w:color="auto"/>
              <w:right w:val="single" w:sz="8" w:space="0" w:color="auto"/>
            </w:tcBorders>
            <w:vAlign w:val="bottom"/>
          </w:tcPr>
          <w:p w:rsidR="005E7F22" w:rsidRDefault="005E7F22">
            <w:pPr>
              <w:rPr>
                <w:sz w:val="24"/>
                <w:szCs w:val="24"/>
              </w:rPr>
            </w:pPr>
          </w:p>
        </w:tc>
        <w:tc>
          <w:tcPr>
            <w:tcW w:w="1780" w:type="dxa"/>
            <w:tcBorders>
              <w:bottom w:val="single" w:sz="8" w:space="0" w:color="auto"/>
            </w:tcBorders>
            <w:vAlign w:val="bottom"/>
          </w:tcPr>
          <w:p w:rsidR="005E7F22" w:rsidRDefault="00E17555">
            <w:pPr>
              <w:ind w:left="100"/>
              <w:rPr>
                <w:sz w:val="20"/>
                <w:szCs w:val="20"/>
              </w:rPr>
            </w:pPr>
            <w:r>
              <w:rPr>
                <w:rFonts w:eastAsia="Times New Roman"/>
                <w:sz w:val="24"/>
                <w:szCs w:val="24"/>
              </w:rPr>
              <w:t>здоровья.</w:t>
            </w:r>
          </w:p>
        </w:tc>
        <w:tc>
          <w:tcPr>
            <w:tcW w:w="1800" w:type="dxa"/>
            <w:tcBorders>
              <w:bottom w:val="single" w:sz="8" w:space="0" w:color="auto"/>
            </w:tcBorders>
            <w:vAlign w:val="bottom"/>
          </w:tcPr>
          <w:p w:rsidR="005E7F22" w:rsidRDefault="005E7F22">
            <w:pPr>
              <w:rPr>
                <w:sz w:val="24"/>
                <w:szCs w:val="24"/>
              </w:rPr>
            </w:pPr>
          </w:p>
        </w:tc>
        <w:tc>
          <w:tcPr>
            <w:tcW w:w="280" w:type="dxa"/>
            <w:tcBorders>
              <w:bottom w:val="single" w:sz="8" w:space="0" w:color="auto"/>
            </w:tcBorders>
            <w:vAlign w:val="bottom"/>
          </w:tcPr>
          <w:p w:rsidR="005E7F22" w:rsidRDefault="005E7F22">
            <w:pPr>
              <w:rPr>
                <w:sz w:val="24"/>
                <w:szCs w:val="24"/>
              </w:rPr>
            </w:pPr>
          </w:p>
        </w:tc>
        <w:tc>
          <w:tcPr>
            <w:tcW w:w="1400" w:type="dxa"/>
            <w:tcBorders>
              <w:bottom w:val="single" w:sz="8" w:space="0" w:color="auto"/>
            </w:tcBorders>
            <w:vAlign w:val="bottom"/>
          </w:tcPr>
          <w:p w:rsidR="005E7F22" w:rsidRDefault="005E7F22">
            <w:pPr>
              <w:rPr>
                <w:sz w:val="24"/>
                <w:szCs w:val="24"/>
              </w:rPr>
            </w:pPr>
          </w:p>
        </w:tc>
        <w:tc>
          <w:tcPr>
            <w:tcW w:w="340" w:type="dxa"/>
            <w:tcBorders>
              <w:bottom w:val="single" w:sz="8" w:space="0" w:color="auto"/>
            </w:tcBorders>
            <w:vAlign w:val="bottom"/>
          </w:tcPr>
          <w:p w:rsidR="005E7F22" w:rsidRDefault="005E7F22">
            <w:pPr>
              <w:rPr>
                <w:sz w:val="24"/>
                <w:szCs w:val="24"/>
              </w:rPr>
            </w:pPr>
          </w:p>
        </w:tc>
        <w:tc>
          <w:tcPr>
            <w:tcW w:w="620" w:type="dxa"/>
            <w:tcBorders>
              <w:bottom w:val="single" w:sz="8" w:space="0" w:color="auto"/>
            </w:tcBorders>
            <w:vAlign w:val="bottom"/>
          </w:tcPr>
          <w:p w:rsidR="005E7F22" w:rsidRDefault="005E7F22">
            <w:pPr>
              <w:rPr>
                <w:sz w:val="24"/>
                <w:szCs w:val="24"/>
              </w:rPr>
            </w:pPr>
          </w:p>
        </w:tc>
        <w:tc>
          <w:tcPr>
            <w:tcW w:w="1160" w:type="dxa"/>
            <w:tcBorders>
              <w:bottom w:val="single" w:sz="8" w:space="0" w:color="auto"/>
              <w:right w:val="single" w:sz="8" w:space="0" w:color="auto"/>
            </w:tcBorders>
            <w:vAlign w:val="bottom"/>
          </w:tcPr>
          <w:p w:rsidR="005E7F22" w:rsidRDefault="005E7F22">
            <w:pPr>
              <w:rPr>
                <w:sz w:val="24"/>
                <w:szCs w:val="24"/>
              </w:rPr>
            </w:pPr>
          </w:p>
        </w:tc>
      </w:tr>
      <w:tr w:rsidR="005E7F22">
        <w:trPr>
          <w:trHeight w:val="266"/>
        </w:trPr>
        <w:tc>
          <w:tcPr>
            <w:tcW w:w="1360" w:type="dxa"/>
            <w:tcBorders>
              <w:left w:val="single" w:sz="8" w:space="0" w:color="auto"/>
            </w:tcBorders>
            <w:vAlign w:val="bottom"/>
          </w:tcPr>
          <w:p w:rsidR="005E7F22" w:rsidRDefault="00E17555">
            <w:pPr>
              <w:spacing w:line="266" w:lineRule="exact"/>
              <w:ind w:left="120"/>
              <w:rPr>
                <w:sz w:val="20"/>
                <w:szCs w:val="20"/>
              </w:rPr>
            </w:pPr>
            <w:r>
              <w:rPr>
                <w:rFonts w:eastAsia="Times New Roman"/>
                <w:sz w:val="24"/>
                <w:szCs w:val="24"/>
              </w:rPr>
              <w:t>Основные</w:t>
            </w:r>
          </w:p>
        </w:tc>
        <w:tc>
          <w:tcPr>
            <w:tcW w:w="200" w:type="dxa"/>
            <w:vAlign w:val="bottom"/>
          </w:tcPr>
          <w:p w:rsidR="005E7F22" w:rsidRDefault="005E7F22">
            <w:pPr>
              <w:rPr>
                <w:sz w:val="23"/>
                <w:szCs w:val="23"/>
              </w:rPr>
            </w:pPr>
          </w:p>
        </w:tc>
        <w:tc>
          <w:tcPr>
            <w:tcW w:w="1160" w:type="dxa"/>
            <w:tcBorders>
              <w:right w:val="single" w:sz="8" w:space="0" w:color="auto"/>
            </w:tcBorders>
            <w:vAlign w:val="bottom"/>
          </w:tcPr>
          <w:p w:rsidR="005E7F22" w:rsidRDefault="00E17555">
            <w:pPr>
              <w:spacing w:line="266" w:lineRule="exact"/>
              <w:jc w:val="right"/>
              <w:rPr>
                <w:sz w:val="20"/>
                <w:szCs w:val="20"/>
              </w:rPr>
            </w:pPr>
            <w:r>
              <w:rPr>
                <w:rFonts w:eastAsia="Times New Roman"/>
                <w:sz w:val="24"/>
                <w:szCs w:val="24"/>
              </w:rPr>
              <w:t>задачи</w:t>
            </w:r>
          </w:p>
        </w:tc>
        <w:tc>
          <w:tcPr>
            <w:tcW w:w="7380" w:type="dxa"/>
            <w:gridSpan w:val="7"/>
            <w:tcBorders>
              <w:right w:val="single" w:sz="8" w:space="0" w:color="auto"/>
            </w:tcBorders>
            <w:vAlign w:val="bottom"/>
          </w:tcPr>
          <w:p w:rsidR="005E7F22" w:rsidRDefault="00E17555">
            <w:pPr>
              <w:spacing w:line="266" w:lineRule="exact"/>
              <w:jc w:val="right"/>
              <w:rPr>
                <w:sz w:val="20"/>
                <w:szCs w:val="20"/>
              </w:rPr>
            </w:pPr>
            <w:r>
              <w:rPr>
                <w:rFonts w:eastAsia="Times New Roman"/>
                <w:sz w:val="24"/>
                <w:szCs w:val="24"/>
              </w:rPr>
              <w:t>●   воспитание   и   развитие   качеств   личности,   отвечающих</w:t>
            </w:r>
          </w:p>
        </w:tc>
      </w:tr>
      <w:tr w:rsidR="005E7F22">
        <w:trPr>
          <w:trHeight w:val="276"/>
        </w:trPr>
        <w:tc>
          <w:tcPr>
            <w:tcW w:w="1360" w:type="dxa"/>
            <w:tcBorders>
              <w:left w:val="single" w:sz="8" w:space="0" w:color="auto"/>
            </w:tcBorders>
            <w:vAlign w:val="bottom"/>
          </w:tcPr>
          <w:p w:rsidR="005E7F22" w:rsidRDefault="00E17555">
            <w:pPr>
              <w:ind w:left="120"/>
              <w:rPr>
                <w:sz w:val="20"/>
                <w:szCs w:val="20"/>
              </w:rPr>
            </w:pPr>
            <w:r>
              <w:rPr>
                <w:rFonts w:eastAsia="Times New Roman"/>
                <w:sz w:val="24"/>
                <w:szCs w:val="24"/>
              </w:rPr>
              <w:t>программы</w:t>
            </w:r>
          </w:p>
        </w:tc>
        <w:tc>
          <w:tcPr>
            <w:tcW w:w="200" w:type="dxa"/>
            <w:vAlign w:val="bottom"/>
          </w:tcPr>
          <w:p w:rsidR="005E7F22" w:rsidRDefault="005E7F22">
            <w:pPr>
              <w:rPr>
                <w:sz w:val="24"/>
                <w:szCs w:val="24"/>
              </w:rPr>
            </w:pPr>
          </w:p>
        </w:tc>
        <w:tc>
          <w:tcPr>
            <w:tcW w:w="1160" w:type="dxa"/>
            <w:tcBorders>
              <w:right w:val="single" w:sz="8" w:space="0" w:color="auto"/>
            </w:tcBorders>
            <w:vAlign w:val="bottom"/>
          </w:tcPr>
          <w:p w:rsidR="005E7F22" w:rsidRDefault="005E7F22">
            <w:pPr>
              <w:rPr>
                <w:sz w:val="24"/>
                <w:szCs w:val="24"/>
              </w:rPr>
            </w:pPr>
          </w:p>
        </w:tc>
        <w:tc>
          <w:tcPr>
            <w:tcW w:w="1780" w:type="dxa"/>
            <w:vAlign w:val="bottom"/>
          </w:tcPr>
          <w:p w:rsidR="005E7F22" w:rsidRDefault="00E17555">
            <w:pPr>
              <w:ind w:left="100"/>
              <w:rPr>
                <w:sz w:val="20"/>
                <w:szCs w:val="20"/>
              </w:rPr>
            </w:pPr>
            <w:r>
              <w:rPr>
                <w:rFonts w:eastAsia="Times New Roman"/>
                <w:sz w:val="24"/>
                <w:szCs w:val="24"/>
              </w:rPr>
              <w:t>требованиям</w:t>
            </w:r>
          </w:p>
        </w:tc>
        <w:tc>
          <w:tcPr>
            <w:tcW w:w="2080" w:type="dxa"/>
            <w:gridSpan w:val="2"/>
            <w:vAlign w:val="bottom"/>
          </w:tcPr>
          <w:p w:rsidR="005E7F22" w:rsidRDefault="00E17555">
            <w:pPr>
              <w:ind w:left="80"/>
              <w:rPr>
                <w:sz w:val="20"/>
                <w:szCs w:val="20"/>
              </w:rPr>
            </w:pPr>
            <w:r>
              <w:rPr>
                <w:rFonts w:eastAsia="Times New Roman"/>
                <w:sz w:val="24"/>
                <w:szCs w:val="24"/>
              </w:rPr>
              <w:t>информационного</w:t>
            </w:r>
          </w:p>
        </w:tc>
        <w:tc>
          <w:tcPr>
            <w:tcW w:w="1400" w:type="dxa"/>
            <w:vAlign w:val="bottom"/>
          </w:tcPr>
          <w:p w:rsidR="005E7F22" w:rsidRDefault="00E17555">
            <w:pPr>
              <w:ind w:left="340"/>
              <w:rPr>
                <w:sz w:val="20"/>
                <w:szCs w:val="20"/>
              </w:rPr>
            </w:pPr>
            <w:r>
              <w:rPr>
                <w:rFonts w:eastAsia="Times New Roman"/>
                <w:sz w:val="24"/>
                <w:szCs w:val="24"/>
              </w:rPr>
              <w:t>общества,</w:t>
            </w:r>
          </w:p>
        </w:tc>
        <w:tc>
          <w:tcPr>
            <w:tcW w:w="340" w:type="dxa"/>
            <w:vAlign w:val="bottom"/>
          </w:tcPr>
          <w:p w:rsidR="005E7F22" w:rsidRDefault="005E7F22">
            <w:pPr>
              <w:rPr>
                <w:sz w:val="24"/>
                <w:szCs w:val="24"/>
              </w:rPr>
            </w:pPr>
          </w:p>
        </w:tc>
        <w:tc>
          <w:tcPr>
            <w:tcW w:w="1780" w:type="dxa"/>
            <w:gridSpan w:val="2"/>
            <w:tcBorders>
              <w:right w:val="single" w:sz="8" w:space="0" w:color="auto"/>
            </w:tcBorders>
            <w:vAlign w:val="bottom"/>
          </w:tcPr>
          <w:p w:rsidR="005E7F22" w:rsidRDefault="00E17555">
            <w:pPr>
              <w:jc w:val="right"/>
              <w:rPr>
                <w:sz w:val="20"/>
                <w:szCs w:val="20"/>
              </w:rPr>
            </w:pPr>
            <w:r>
              <w:rPr>
                <w:rFonts w:eastAsia="Times New Roman"/>
                <w:sz w:val="24"/>
                <w:szCs w:val="24"/>
              </w:rPr>
              <w:t>инновационной</w:t>
            </w:r>
          </w:p>
        </w:tc>
      </w:tr>
      <w:tr w:rsidR="005E7F22">
        <w:trPr>
          <w:trHeight w:val="276"/>
        </w:trPr>
        <w:tc>
          <w:tcPr>
            <w:tcW w:w="1360" w:type="dxa"/>
            <w:tcBorders>
              <w:left w:val="single" w:sz="8" w:space="0" w:color="auto"/>
            </w:tcBorders>
            <w:vAlign w:val="bottom"/>
          </w:tcPr>
          <w:p w:rsidR="005E7F22" w:rsidRDefault="005E7F22">
            <w:pPr>
              <w:rPr>
                <w:sz w:val="24"/>
                <w:szCs w:val="24"/>
              </w:rPr>
            </w:pPr>
          </w:p>
        </w:tc>
        <w:tc>
          <w:tcPr>
            <w:tcW w:w="200" w:type="dxa"/>
            <w:vAlign w:val="bottom"/>
          </w:tcPr>
          <w:p w:rsidR="005E7F22" w:rsidRDefault="005E7F22">
            <w:pPr>
              <w:rPr>
                <w:sz w:val="24"/>
                <w:szCs w:val="24"/>
              </w:rPr>
            </w:pPr>
          </w:p>
        </w:tc>
        <w:tc>
          <w:tcPr>
            <w:tcW w:w="1160" w:type="dxa"/>
            <w:tcBorders>
              <w:right w:val="single" w:sz="8" w:space="0" w:color="auto"/>
            </w:tcBorders>
            <w:vAlign w:val="bottom"/>
          </w:tcPr>
          <w:p w:rsidR="005E7F22" w:rsidRDefault="005E7F22">
            <w:pPr>
              <w:rPr>
                <w:sz w:val="24"/>
                <w:szCs w:val="24"/>
              </w:rPr>
            </w:pPr>
          </w:p>
        </w:tc>
        <w:tc>
          <w:tcPr>
            <w:tcW w:w="7380" w:type="dxa"/>
            <w:gridSpan w:val="7"/>
            <w:tcBorders>
              <w:right w:val="single" w:sz="8" w:space="0" w:color="auto"/>
            </w:tcBorders>
            <w:vAlign w:val="bottom"/>
          </w:tcPr>
          <w:p w:rsidR="005E7F22" w:rsidRDefault="00E17555">
            <w:pPr>
              <w:ind w:left="100"/>
              <w:rPr>
                <w:sz w:val="20"/>
                <w:szCs w:val="20"/>
              </w:rPr>
            </w:pPr>
            <w:r>
              <w:rPr>
                <w:rFonts w:eastAsia="Times New Roman"/>
                <w:sz w:val="24"/>
                <w:szCs w:val="24"/>
              </w:rPr>
              <w:t>экономики, задачам построения российского гражданского общества</w:t>
            </w:r>
          </w:p>
        </w:tc>
      </w:tr>
      <w:tr w:rsidR="005E7F22">
        <w:trPr>
          <w:trHeight w:val="276"/>
        </w:trPr>
        <w:tc>
          <w:tcPr>
            <w:tcW w:w="1360" w:type="dxa"/>
            <w:tcBorders>
              <w:left w:val="single" w:sz="8" w:space="0" w:color="auto"/>
            </w:tcBorders>
            <w:vAlign w:val="bottom"/>
          </w:tcPr>
          <w:p w:rsidR="005E7F22" w:rsidRDefault="005E7F22">
            <w:pPr>
              <w:rPr>
                <w:sz w:val="24"/>
                <w:szCs w:val="24"/>
              </w:rPr>
            </w:pPr>
          </w:p>
        </w:tc>
        <w:tc>
          <w:tcPr>
            <w:tcW w:w="200" w:type="dxa"/>
            <w:vAlign w:val="bottom"/>
          </w:tcPr>
          <w:p w:rsidR="005E7F22" w:rsidRDefault="005E7F22">
            <w:pPr>
              <w:rPr>
                <w:sz w:val="24"/>
                <w:szCs w:val="24"/>
              </w:rPr>
            </w:pPr>
          </w:p>
        </w:tc>
        <w:tc>
          <w:tcPr>
            <w:tcW w:w="1160" w:type="dxa"/>
            <w:tcBorders>
              <w:right w:val="single" w:sz="8" w:space="0" w:color="auto"/>
            </w:tcBorders>
            <w:vAlign w:val="bottom"/>
          </w:tcPr>
          <w:p w:rsidR="005E7F22" w:rsidRDefault="005E7F22">
            <w:pPr>
              <w:rPr>
                <w:sz w:val="24"/>
                <w:szCs w:val="24"/>
              </w:rPr>
            </w:pPr>
          </w:p>
        </w:tc>
        <w:tc>
          <w:tcPr>
            <w:tcW w:w="7380" w:type="dxa"/>
            <w:gridSpan w:val="7"/>
            <w:tcBorders>
              <w:right w:val="single" w:sz="8" w:space="0" w:color="auto"/>
            </w:tcBorders>
            <w:vAlign w:val="bottom"/>
          </w:tcPr>
          <w:p w:rsidR="005E7F22" w:rsidRDefault="00E17555">
            <w:pPr>
              <w:ind w:left="100"/>
              <w:rPr>
                <w:sz w:val="20"/>
                <w:szCs w:val="20"/>
              </w:rPr>
            </w:pPr>
            <w:r>
              <w:rPr>
                <w:rFonts w:eastAsia="Times New Roman"/>
                <w:sz w:val="24"/>
                <w:szCs w:val="24"/>
              </w:rPr>
              <w:t>на основе принципов толерантности, диалога культур и уважения его</w:t>
            </w:r>
          </w:p>
        </w:tc>
      </w:tr>
      <w:tr w:rsidR="005E7F22">
        <w:trPr>
          <w:trHeight w:val="276"/>
        </w:trPr>
        <w:tc>
          <w:tcPr>
            <w:tcW w:w="1360" w:type="dxa"/>
            <w:tcBorders>
              <w:left w:val="single" w:sz="8" w:space="0" w:color="auto"/>
            </w:tcBorders>
            <w:vAlign w:val="bottom"/>
          </w:tcPr>
          <w:p w:rsidR="005E7F22" w:rsidRDefault="005E7F22">
            <w:pPr>
              <w:rPr>
                <w:sz w:val="24"/>
                <w:szCs w:val="24"/>
              </w:rPr>
            </w:pPr>
          </w:p>
        </w:tc>
        <w:tc>
          <w:tcPr>
            <w:tcW w:w="200" w:type="dxa"/>
            <w:vAlign w:val="bottom"/>
          </w:tcPr>
          <w:p w:rsidR="005E7F22" w:rsidRDefault="005E7F22">
            <w:pPr>
              <w:rPr>
                <w:sz w:val="24"/>
                <w:szCs w:val="24"/>
              </w:rPr>
            </w:pPr>
          </w:p>
        </w:tc>
        <w:tc>
          <w:tcPr>
            <w:tcW w:w="1160" w:type="dxa"/>
            <w:tcBorders>
              <w:right w:val="single" w:sz="8" w:space="0" w:color="auto"/>
            </w:tcBorders>
            <w:vAlign w:val="bottom"/>
          </w:tcPr>
          <w:p w:rsidR="005E7F22" w:rsidRDefault="005E7F22">
            <w:pPr>
              <w:rPr>
                <w:sz w:val="24"/>
                <w:szCs w:val="24"/>
              </w:rPr>
            </w:pPr>
          </w:p>
        </w:tc>
        <w:tc>
          <w:tcPr>
            <w:tcW w:w="7380" w:type="dxa"/>
            <w:gridSpan w:val="7"/>
            <w:tcBorders>
              <w:right w:val="single" w:sz="8" w:space="0" w:color="auto"/>
            </w:tcBorders>
            <w:vAlign w:val="bottom"/>
          </w:tcPr>
          <w:p w:rsidR="005E7F22" w:rsidRDefault="00E17555">
            <w:pPr>
              <w:ind w:left="100"/>
              <w:rPr>
                <w:sz w:val="20"/>
                <w:szCs w:val="20"/>
              </w:rPr>
            </w:pPr>
            <w:r>
              <w:rPr>
                <w:rFonts w:eastAsia="Times New Roman"/>
                <w:sz w:val="24"/>
                <w:szCs w:val="24"/>
              </w:rPr>
              <w:t>многонационального,полилингвального,поликультурногои</w:t>
            </w:r>
          </w:p>
        </w:tc>
      </w:tr>
      <w:tr w:rsidR="005E7F22">
        <w:trPr>
          <w:trHeight w:val="276"/>
        </w:trPr>
        <w:tc>
          <w:tcPr>
            <w:tcW w:w="1360" w:type="dxa"/>
            <w:tcBorders>
              <w:left w:val="single" w:sz="8" w:space="0" w:color="auto"/>
            </w:tcBorders>
            <w:vAlign w:val="bottom"/>
          </w:tcPr>
          <w:p w:rsidR="005E7F22" w:rsidRDefault="005E7F22">
            <w:pPr>
              <w:rPr>
                <w:sz w:val="24"/>
                <w:szCs w:val="24"/>
              </w:rPr>
            </w:pPr>
          </w:p>
        </w:tc>
        <w:tc>
          <w:tcPr>
            <w:tcW w:w="200" w:type="dxa"/>
            <w:vAlign w:val="bottom"/>
          </w:tcPr>
          <w:p w:rsidR="005E7F22" w:rsidRDefault="005E7F22">
            <w:pPr>
              <w:rPr>
                <w:sz w:val="24"/>
                <w:szCs w:val="24"/>
              </w:rPr>
            </w:pPr>
          </w:p>
        </w:tc>
        <w:tc>
          <w:tcPr>
            <w:tcW w:w="1160" w:type="dxa"/>
            <w:tcBorders>
              <w:right w:val="single" w:sz="8" w:space="0" w:color="auto"/>
            </w:tcBorders>
            <w:vAlign w:val="bottom"/>
          </w:tcPr>
          <w:p w:rsidR="005E7F22" w:rsidRDefault="005E7F22">
            <w:pPr>
              <w:rPr>
                <w:sz w:val="24"/>
                <w:szCs w:val="24"/>
              </w:rPr>
            </w:pPr>
          </w:p>
        </w:tc>
        <w:tc>
          <w:tcPr>
            <w:tcW w:w="3580" w:type="dxa"/>
            <w:gridSpan w:val="2"/>
            <w:vAlign w:val="bottom"/>
          </w:tcPr>
          <w:p w:rsidR="005E7F22" w:rsidRDefault="00E17555">
            <w:pPr>
              <w:ind w:left="100"/>
              <w:rPr>
                <w:sz w:val="20"/>
                <w:szCs w:val="20"/>
              </w:rPr>
            </w:pPr>
            <w:r>
              <w:rPr>
                <w:rFonts w:eastAsia="Times New Roman"/>
                <w:sz w:val="24"/>
                <w:szCs w:val="24"/>
              </w:rPr>
              <w:t>поликонфессионального состава;</w:t>
            </w:r>
          </w:p>
        </w:tc>
        <w:tc>
          <w:tcPr>
            <w:tcW w:w="280" w:type="dxa"/>
            <w:vAlign w:val="bottom"/>
          </w:tcPr>
          <w:p w:rsidR="005E7F22" w:rsidRDefault="005E7F22">
            <w:pPr>
              <w:rPr>
                <w:sz w:val="24"/>
                <w:szCs w:val="24"/>
              </w:rPr>
            </w:pPr>
          </w:p>
        </w:tc>
        <w:tc>
          <w:tcPr>
            <w:tcW w:w="1400" w:type="dxa"/>
            <w:vAlign w:val="bottom"/>
          </w:tcPr>
          <w:p w:rsidR="005E7F22" w:rsidRDefault="005E7F22">
            <w:pPr>
              <w:rPr>
                <w:sz w:val="24"/>
                <w:szCs w:val="24"/>
              </w:rPr>
            </w:pPr>
          </w:p>
        </w:tc>
        <w:tc>
          <w:tcPr>
            <w:tcW w:w="340" w:type="dxa"/>
            <w:vAlign w:val="bottom"/>
          </w:tcPr>
          <w:p w:rsidR="005E7F22" w:rsidRDefault="005E7F22">
            <w:pPr>
              <w:rPr>
                <w:sz w:val="24"/>
                <w:szCs w:val="24"/>
              </w:rPr>
            </w:pPr>
          </w:p>
        </w:tc>
        <w:tc>
          <w:tcPr>
            <w:tcW w:w="620" w:type="dxa"/>
            <w:vAlign w:val="bottom"/>
          </w:tcPr>
          <w:p w:rsidR="005E7F22" w:rsidRDefault="005E7F22">
            <w:pPr>
              <w:rPr>
                <w:sz w:val="24"/>
                <w:szCs w:val="24"/>
              </w:rPr>
            </w:pPr>
          </w:p>
        </w:tc>
        <w:tc>
          <w:tcPr>
            <w:tcW w:w="1160" w:type="dxa"/>
            <w:tcBorders>
              <w:right w:val="single" w:sz="8" w:space="0" w:color="auto"/>
            </w:tcBorders>
            <w:vAlign w:val="bottom"/>
          </w:tcPr>
          <w:p w:rsidR="005E7F22" w:rsidRDefault="005E7F22">
            <w:pPr>
              <w:rPr>
                <w:sz w:val="24"/>
                <w:szCs w:val="24"/>
              </w:rPr>
            </w:pPr>
          </w:p>
        </w:tc>
      </w:tr>
      <w:tr w:rsidR="005E7F22">
        <w:trPr>
          <w:trHeight w:val="276"/>
        </w:trPr>
        <w:tc>
          <w:tcPr>
            <w:tcW w:w="1360" w:type="dxa"/>
            <w:tcBorders>
              <w:left w:val="single" w:sz="8" w:space="0" w:color="auto"/>
            </w:tcBorders>
            <w:vAlign w:val="bottom"/>
          </w:tcPr>
          <w:p w:rsidR="005E7F22" w:rsidRDefault="005E7F22">
            <w:pPr>
              <w:rPr>
                <w:sz w:val="24"/>
                <w:szCs w:val="24"/>
              </w:rPr>
            </w:pPr>
          </w:p>
        </w:tc>
        <w:tc>
          <w:tcPr>
            <w:tcW w:w="200" w:type="dxa"/>
            <w:vAlign w:val="bottom"/>
          </w:tcPr>
          <w:p w:rsidR="005E7F22" w:rsidRDefault="005E7F22">
            <w:pPr>
              <w:rPr>
                <w:sz w:val="24"/>
                <w:szCs w:val="24"/>
              </w:rPr>
            </w:pPr>
          </w:p>
        </w:tc>
        <w:tc>
          <w:tcPr>
            <w:tcW w:w="1160" w:type="dxa"/>
            <w:tcBorders>
              <w:right w:val="single" w:sz="8" w:space="0" w:color="auto"/>
            </w:tcBorders>
            <w:vAlign w:val="bottom"/>
          </w:tcPr>
          <w:p w:rsidR="005E7F22" w:rsidRDefault="005E7F22">
            <w:pPr>
              <w:rPr>
                <w:sz w:val="24"/>
                <w:szCs w:val="24"/>
              </w:rPr>
            </w:pPr>
          </w:p>
        </w:tc>
        <w:tc>
          <w:tcPr>
            <w:tcW w:w="7380" w:type="dxa"/>
            <w:gridSpan w:val="7"/>
            <w:tcBorders>
              <w:right w:val="single" w:sz="8" w:space="0" w:color="auto"/>
            </w:tcBorders>
            <w:vAlign w:val="bottom"/>
          </w:tcPr>
          <w:p w:rsidR="005E7F22" w:rsidRDefault="00E17555">
            <w:pPr>
              <w:jc w:val="right"/>
              <w:rPr>
                <w:sz w:val="20"/>
                <w:szCs w:val="20"/>
              </w:rPr>
            </w:pPr>
            <w:r>
              <w:rPr>
                <w:rFonts w:eastAsia="Times New Roman"/>
                <w:sz w:val="24"/>
                <w:szCs w:val="24"/>
              </w:rPr>
              <w:t>●   переход   к   стратегии   социального   проектирования   и</w:t>
            </w:r>
          </w:p>
        </w:tc>
      </w:tr>
      <w:tr w:rsidR="005E7F22">
        <w:trPr>
          <w:trHeight w:val="276"/>
        </w:trPr>
        <w:tc>
          <w:tcPr>
            <w:tcW w:w="1360" w:type="dxa"/>
            <w:tcBorders>
              <w:left w:val="single" w:sz="8" w:space="0" w:color="auto"/>
            </w:tcBorders>
            <w:vAlign w:val="bottom"/>
          </w:tcPr>
          <w:p w:rsidR="005E7F22" w:rsidRDefault="005E7F22">
            <w:pPr>
              <w:rPr>
                <w:sz w:val="24"/>
                <w:szCs w:val="24"/>
              </w:rPr>
            </w:pPr>
          </w:p>
        </w:tc>
        <w:tc>
          <w:tcPr>
            <w:tcW w:w="200" w:type="dxa"/>
            <w:vAlign w:val="bottom"/>
          </w:tcPr>
          <w:p w:rsidR="005E7F22" w:rsidRDefault="005E7F22">
            <w:pPr>
              <w:rPr>
                <w:sz w:val="24"/>
                <w:szCs w:val="24"/>
              </w:rPr>
            </w:pPr>
          </w:p>
        </w:tc>
        <w:tc>
          <w:tcPr>
            <w:tcW w:w="1160" w:type="dxa"/>
            <w:tcBorders>
              <w:right w:val="single" w:sz="8" w:space="0" w:color="auto"/>
            </w:tcBorders>
            <w:vAlign w:val="bottom"/>
          </w:tcPr>
          <w:p w:rsidR="005E7F22" w:rsidRDefault="005E7F22">
            <w:pPr>
              <w:rPr>
                <w:sz w:val="24"/>
                <w:szCs w:val="24"/>
              </w:rPr>
            </w:pPr>
          </w:p>
        </w:tc>
        <w:tc>
          <w:tcPr>
            <w:tcW w:w="7380" w:type="dxa"/>
            <w:gridSpan w:val="7"/>
            <w:tcBorders>
              <w:right w:val="single" w:sz="8" w:space="0" w:color="auto"/>
            </w:tcBorders>
            <w:vAlign w:val="bottom"/>
          </w:tcPr>
          <w:p w:rsidR="005E7F22" w:rsidRDefault="00E17555">
            <w:pPr>
              <w:ind w:left="100"/>
              <w:rPr>
                <w:sz w:val="20"/>
                <w:szCs w:val="20"/>
              </w:rPr>
            </w:pPr>
            <w:r>
              <w:rPr>
                <w:rFonts w:eastAsia="Times New Roman"/>
                <w:sz w:val="24"/>
                <w:szCs w:val="24"/>
              </w:rPr>
              <w:t>конструирования  на  основе  разработки  содержания  и  технологий</w:t>
            </w:r>
          </w:p>
        </w:tc>
      </w:tr>
      <w:tr w:rsidR="005E7F22">
        <w:trPr>
          <w:trHeight w:val="276"/>
        </w:trPr>
        <w:tc>
          <w:tcPr>
            <w:tcW w:w="1360" w:type="dxa"/>
            <w:tcBorders>
              <w:left w:val="single" w:sz="8" w:space="0" w:color="auto"/>
            </w:tcBorders>
            <w:vAlign w:val="bottom"/>
          </w:tcPr>
          <w:p w:rsidR="005E7F22" w:rsidRDefault="005E7F22">
            <w:pPr>
              <w:rPr>
                <w:sz w:val="24"/>
                <w:szCs w:val="24"/>
              </w:rPr>
            </w:pPr>
          </w:p>
        </w:tc>
        <w:tc>
          <w:tcPr>
            <w:tcW w:w="200" w:type="dxa"/>
            <w:vAlign w:val="bottom"/>
          </w:tcPr>
          <w:p w:rsidR="005E7F22" w:rsidRDefault="005E7F22">
            <w:pPr>
              <w:rPr>
                <w:sz w:val="24"/>
                <w:szCs w:val="24"/>
              </w:rPr>
            </w:pPr>
          </w:p>
        </w:tc>
        <w:tc>
          <w:tcPr>
            <w:tcW w:w="1160" w:type="dxa"/>
            <w:tcBorders>
              <w:right w:val="single" w:sz="8" w:space="0" w:color="auto"/>
            </w:tcBorders>
            <w:vAlign w:val="bottom"/>
          </w:tcPr>
          <w:p w:rsidR="005E7F22" w:rsidRDefault="005E7F22">
            <w:pPr>
              <w:rPr>
                <w:sz w:val="24"/>
                <w:szCs w:val="24"/>
              </w:rPr>
            </w:pPr>
          </w:p>
        </w:tc>
        <w:tc>
          <w:tcPr>
            <w:tcW w:w="7380" w:type="dxa"/>
            <w:gridSpan w:val="7"/>
            <w:tcBorders>
              <w:right w:val="single" w:sz="8" w:space="0" w:color="auto"/>
            </w:tcBorders>
            <w:vAlign w:val="bottom"/>
          </w:tcPr>
          <w:p w:rsidR="005E7F22" w:rsidRDefault="00E17555">
            <w:pPr>
              <w:ind w:left="100"/>
              <w:rPr>
                <w:sz w:val="20"/>
                <w:szCs w:val="20"/>
              </w:rPr>
            </w:pPr>
            <w:r>
              <w:rPr>
                <w:rFonts w:eastAsia="Times New Roman"/>
                <w:sz w:val="24"/>
                <w:szCs w:val="24"/>
              </w:rPr>
              <w:t>образования, определяющих пути и способы достижения социально</w:t>
            </w:r>
          </w:p>
        </w:tc>
      </w:tr>
      <w:tr w:rsidR="005E7F22">
        <w:trPr>
          <w:trHeight w:val="276"/>
        </w:trPr>
        <w:tc>
          <w:tcPr>
            <w:tcW w:w="1360" w:type="dxa"/>
            <w:tcBorders>
              <w:left w:val="single" w:sz="8" w:space="0" w:color="auto"/>
            </w:tcBorders>
            <w:vAlign w:val="bottom"/>
          </w:tcPr>
          <w:p w:rsidR="005E7F22" w:rsidRDefault="005E7F22">
            <w:pPr>
              <w:rPr>
                <w:sz w:val="24"/>
                <w:szCs w:val="24"/>
              </w:rPr>
            </w:pPr>
          </w:p>
        </w:tc>
        <w:tc>
          <w:tcPr>
            <w:tcW w:w="200" w:type="dxa"/>
            <w:vAlign w:val="bottom"/>
          </w:tcPr>
          <w:p w:rsidR="005E7F22" w:rsidRDefault="005E7F22">
            <w:pPr>
              <w:rPr>
                <w:sz w:val="24"/>
                <w:szCs w:val="24"/>
              </w:rPr>
            </w:pPr>
          </w:p>
        </w:tc>
        <w:tc>
          <w:tcPr>
            <w:tcW w:w="1160" w:type="dxa"/>
            <w:tcBorders>
              <w:right w:val="single" w:sz="8" w:space="0" w:color="auto"/>
            </w:tcBorders>
            <w:vAlign w:val="bottom"/>
          </w:tcPr>
          <w:p w:rsidR="005E7F22" w:rsidRDefault="005E7F22">
            <w:pPr>
              <w:rPr>
                <w:sz w:val="24"/>
                <w:szCs w:val="24"/>
              </w:rPr>
            </w:pPr>
          </w:p>
        </w:tc>
        <w:tc>
          <w:tcPr>
            <w:tcW w:w="7380" w:type="dxa"/>
            <w:gridSpan w:val="7"/>
            <w:tcBorders>
              <w:right w:val="single" w:sz="8" w:space="0" w:color="auto"/>
            </w:tcBorders>
            <w:vAlign w:val="bottom"/>
          </w:tcPr>
          <w:p w:rsidR="005E7F22" w:rsidRDefault="00E17555">
            <w:pPr>
              <w:ind w:left="100"/>
              <w:rPr>
                <w:sz w:val="20"/>
                <w:szCs w:val="20"/>
              </w:rPr>
            </w:pPr>
            <w:r>
              <w:rPr>
                <w:rFonts w:eastAsia="Times New Roman"/>
                <w:sz w:val="24"/>
                <w:szCs w:val="24"/>
              </w:rPr>
              <w:t>желаемого  уровня  (результата)  личностного  и  познавательного</w:t>
            </w:r>
          </w:p>
        </w:tc>
      </w:tr>
      <w:tr w:rsidR="005E7F22">
        <w:trPr>
          <w:trHeight w:val="276"/>
        </w:trPr>
        <w:tc>
          <w:tcPr>
            <w:tcW w:w="1360" w:type="dxa"/>
            <w:tcBorders>
              <w:left w:val="single" w:sz="8" w:space="0" w:color="auto"/>
            </w:tcBorders>
            <w:vAlign w:val="bottom"/>
          </w:tcPr>
          <w:p w:rsidR="005E7F22" w:rsidRDefault="005E7F22">
            <w:pPr>
              <w:rPr>
                <w:sz w:val="24"/>
                <w:szCs w:val="24"/>
              </w:rPr>
            </w:pPr>
          </w:p>
        </w:tc>
        <w:tc>
          <w:tcPr>
            <w:tcW w:w="200" w:type="dxa"/>
            <w:vAlign w:val="bottom"/>
          </w:tcPr>
          <w:p w:rsidR="005E7F22" w:rsidRDefault="005E7F22">
            <w:pPr>
              <w:rPr>
                <w:sz w:val="24"/>
                <w:szCs w:val="24"/>
              </w:rPr>
            </w:pPr>
          </w:p>
        </w:tc>
        <w:tc>
          <w:tcPr>
            <w:tcW w:w="1160" w:type="dxa"/>
            <w:tcBorders>
              <w:right w:val="single" w:sz="8" w:space="0" w:color="auto"/>
            </w:tcBorders>
            <w:vAlign w:val="bottom"/>
          </w:tcPr>
          <w:p w:rsidR="005E7F22" w:rsidRDefault="005E7F22">
            <w:pPr>
              <w:rPr>
                <w:sz w:val="24"/>
                <w:szCs w:val="24"/>
              </w:rPr>
            </w:pPr>
          </w:p>
        </w:tc>
        <w:tc>
          <w:tcPr>
            <w:tcW w:w="7380" w:type="dxa"/>
            <w:gridSpan w:val="7"/>
            <w:tcBorders>
              <w:right w:val="single" w:sz="8" w:space="0" w:color="auto"/>
            </w:tcBorders>
            <w:vAlign w:val="bottom"/>
          </w:tcPr>
          <w:p w:rsidR="005E7F22" w:rsidRDefault="00E17555">
            <w:pPr>
              <w:ind w:left="100"/>
              <w:rPr>
                <w:sz w:val="20"/>
                <w:szCs w:val="20"/>
              </w:rPr>
            </w:pPr>
            <w:r>
              <w:rPr>
                <w:rFonts w:eastAsia="Times New Roman"/>
                <w:sz w:val="24"/>
                <w:szCs w:val="24"/>
              </w:rPr>
              <w:t>развития обучающихся в конкретном образовательном учреждении,</w:t>
            </w:r>
          </w:p>
        </w:tc>
      </w:tr>
      <w:tr w:rsidR="005E7F22">
        <w:trPr>
          <w:trHeight w:val="276"/>
        </w:trPr>
        <w:tc>
          <w:tcPr>
            <w:tcW w:w="1360" w:type="dxa"/>
            <w:tcBorders>
              <w:left w:val="single" w:sz="8" w:space="0" w:color="auto"/>
            </w:tcBorders>
            <w:vAlign w:val="bottom"/>
          </w:tcPr>
          <w:p w:rsidR="005E7F22" w:rsidRDefault="005E7F22">
            <w:pPr>
              <w:rPr>
                <w:sz w:val="24"/>
                <w:szCs w:val="24"/>
              </w:rPr>
            </w:pPr>
          </w:p>
        </w:tc>
        <w:tc>
          <w:tcPr>
            <w:tcW w:w="200" w:type="dxa"/>
            <w:vAlign w:val="bottom"/>
          </w:tcPr>
          <w:p w:rsidR="005E7F22" w:rsidRDefault="005E7F22">
            <w:pPr>
              <w:rPr>
                <w:sz w:val="24"/>
                <w:szCs w:val="24"/>
              </w:rPr>
            </w:pPr>
          </w:p>
        </w:tc>
        <w:tc>
          <w:tcPr>
            <w:tcW w:w="1160" w:type="dxa"/>
            <w:tcBorders>
              <w:right w:val="single" w:sz="8" w:space="0" w:color="auto"/>
            </w:tcBorders>
            <w:vAlign w:val="bottom"/>
          </w:tcPr>
          <w:p w:rsidR="005E7F22" w:rsidRDefault="005E7F22">
            <w:pPr>
              <w:rPr>
                <w:sz w:val="24"/>
                <w:szCs w:val="24"/>
              </w:rPr>
            </w:pPr>
          </w:p>
        </w:tc>
        <w:tc>
          <w:tcPr>
            <w:tcW w:w="6220" w:type="dxa"/>
            <w:gridSpan w:val="6"/>
            <w:vAlign w:val="bottom"/>
          </w:tcPr>
          <w:p w:rsidR="005E7F22" w:rsidRDefault="00E17555">
            <w:pPr>
              <w:ind w:left="100"/>
              <w:rPr>
                <w:sz w:val="20"/>
                <w:szCs w:val="20"/>
              </w:rPr>
            </w:pPr>
            <w:r>
              <w:rPr>
                <w:rFonts w:eastAsia="Times New Roman"/>
                <w:sz w:val="24"/>
                <w:szCs w:val="24"/>
              </w:rPr>
              <w:t>реализующем основную образовательную программу;</w:t>
            </w:r>
          </w:p>
        </w:tc>
        <w:tc>
          <w:tcPr>
            <w:tcW w:w="1160" w:type="dxa"/>
            <w:tcBorders>
              <w:right w:val="single" w:sz="8" w:space="0" w:color="auto"/>
            </w:tcBorders>
            <w:vAlign w:val="bottom"/>
          </w:tcPr>
          <w:p w:rsidR="005E7F22" w:rsidRDefault="005E7F22">
            <w:pPr>
              <w:rPr>
                <w:sz w:val="24"/>
                <w:szCs w:val="24"/>
              </w:rPr>
            </w:pPr>
          </w:p>
        </w:tc>
      </w:tr>
      <w:tr w:rsidR="005E7F22">
        <w:trPr>
          <w:trHeight w:val="276"/>
        </w:trPr>
        <w:tc>
          <w:tcPr>
            <w:tcW w:w="1360" w:type="dxa"/>
            <w:tcBorders>
              <w:left w:val="single" w:sz="8" w:space="0" w:color="auto"/>
            </w:tcBorders>
            <w:vAlign w:val="bottom"/>
          </w:tcPr>
          <w:p w:rsidR="005E7F22" w:rsidRDefault="005E7F22">
            <w:pPr>
              <w:rPr>
                <w:sz w:val="24"/>
                <w:szCs w:val="24"/>
              </w:rPr>
            </w:pPr>
          </w:p>
        </w:tc>
        <w:tc>
          <w:tcPr>
            <w:tcW w:w="200" w:type="dxa"/>
            <w:vAlign w:val="bottom"/>
          </w:tcPr>
          <w:p w:rsidR="005E7F22" w:rsidRDefault="005E7F22">
            <w:pPr>
              <w:rPr>
                <w:sz w:val="24"/>
                <w:szCs w:val="24"/>
              </w:rPr>
            </w:pPr>
          </w:p>
        </w:tc>
        <w:tc>
          <w:tcPr>
            <w:tcW w:w="1160" w:type="dxa"/>
            <w:tcBorders>
              <w:right w:val="single" w:sz="8" w:space="0" w:color="auto"/>
            </w:tcBorders>
            <w:vAlign w:val="bottom"/>
          </w:tcPr>
          <w:p w:rsidR="005E7F22" w:rsidRDefault="005E7F22">
            <w:pPr>
              <w:rPr>
                <w:sz w:val="24"/>
                <w:szCs w:val="24"/>
              </w:rPr>
            </w:pPr>
          </w:p>
        </w:tc>
        <w:tc>
          <w:tcPr>
            <w:tcW w:w="7380" w:type="dxa"/>
            <w:gridSpan w:val="7"/>
            <w:tcBorders>
              <w:right w:val="single" w:sz="8" w:space="0" w:color="auto"/>
            </w:tcBorders>
            <w:vAlign w:val="bottom"/>
          </w:tcPr>
          <w:p w:rsidR="005E7F22" w:rsidRDefault="00E17555">
            <w:pPr>
              <w:jc w:val="right"/>
              <w:rPr>
                <w:sz w:val="20"/>
                <w:szCs w:val="20"/>
              </w:rPr>
            </w:pPr>
            <w:r>
              <w:rPr>
                <w:rFonts w:eastAsia="Times New Roman"/>
                <w:sz w:val="24"/>
                <w:szCs w:val="24"/>
              </w:rPr>
              <w:t>●  ориентацию  на  достижение  цели  и  основного  результата</w:t>
            </w:r>
          </w:p>
        </w:tc>
      </w:tr>
      <w:tr w:rsidR="005E7F22">
        <w:trPr>
          <w:trHeight w:val="276"/>
        </w:trPr>
        <w:tc>
          <w:tcPr>
            <w:tcW w:w="1360" w:type="dxa"/>
            <w:tcBorders>
              <w:left w:val="single" w:sz="8" w:space="0" w:color="auto"/>
            </w:tcBorders>
            <w:vAlign w:val="bottom"/>
          </w:tcPr>
          <w:p w:rsidR="005E7F22" w:rsidRDefault="005E7F22">
            <w:pPr>
              <w:rPr>
                <w:sz w:val="24"/>
                <w:szCs w:val="24"/>
              </w:rPr>
            </w:pPr>
          </w:p>
        </w:tc>
        <w:tc>
          <w:tcPr>
            <w:tcW w:w="200" w:type="dxa"/>
            <w:vAlign w:val="bottom"/>
          </w:tcPr>
          <w:p w:rsidR="005E7F22" w:rsidRDefault="005E7F22">
            <w:pPr>
              <w:rPr>
                <w:sz w:val="24"/>
                <w:szCs w:val="24"/>
              </w:rPr>
            </w:pPr>
          </w:p>
        </w:tc>
        <w:tc>
          <w:tcPr>
            <w:tcW w:w="1160" w:type="dxa"/>
            <w:tcBorders>
              <w:right w:val="single" w:sz="8" w:space="0" w:color="auto"/>
            </w:tcBorders>
            <w:vAlign w:val="bottom"/>
          </w:tcPr>
          <w:p w:rsidR="005E7F22" w:rsidRDefault="005E7F22">
            <w:pPr>
              <w:rPr>
                <w:sz w:val="24"/>
                <w:szCs w:val="24"/>
              </w:rPr>
            </w:pPr>
          </w:p>
        </w:tc>
        <w:tc>
          <w:tcPr>
            <w:tcW w:w="7380" w:type="dxa"/>
            <w:gridSpan w:val="7"/>
            <w:tcBorders>
              <w:right w:val="single" w:sz="8" w:space="0" w:color="auto"/>
            </w:tcBorders>
            <w:vAlign w:val="bottom"/>
          </w:tcPr>
          <w:p w:rsidR="005E7F22" w:rsidRDefault="00E17555">
            <w:pPr>
              <w:ind w:left="100"/>
              <w:rPr>
                <w:sz w:val="20"/>
                <w:szCs w:val="20"/>
              </w:rPr>
            </w:pPr>
            <w:r>
              <w:rPr>
                <w:rFonts w:eastAsia="Times New Roman"/>
                <w:sz w:val="24"/>
                <w:szCs w:val="24"/>
              </w:rPr>
              <w:t>образования — развитие личности обучающегося на основе освоения</w:t>
            </w:r>
          </w:p>
        </w:tc>
      </w:tr>
      <w:tr w:rsidR="005E7F22">
        <w:trPr>
          <w:trHeight w:val="276"/>
        </w:trPr>
        <w:tc>
          <w:tcPr>
            <w:tcW w:w="1360" w:type="dxa"/>
            <w:tcBorders>
              <w:left w:val="single" w:sz="8" w:space="0" w:color="auto"/>
            </w:tcBorders>
            <w:vAlign w:val="bottom"/>
          </w:tcPr>
          <w:p w:rsidR="005E7F22" w:rsidRDefault="005E7F22">
            <w:pPr>
              <w:rPr>
                <w:sz w:val="24"/>
                <w:szCs w:val="24"/>
              </w:rPr>
            </w:pPr>
          </w:p>
        </w:tc>
        <w:tc>
          <w:tcPr>
            <w:tcW w:w="200" w:type="dxa"/>
            <w:vAlign w:val="bottom"/>
          </w:tcPr>
          <w:p w:rsidR="005E7F22" w:rsidRDefault="005E7F22">
            <w:pPr>
              <w:rPr>
                <w:sz w:val="24"/>
                <w:szCs w:val="24"/>
              </w:rPr>
            </w:pPr>
          </w:p>
        </w:tc>
        <w:tc>
          <w:tcPr>
            <w:tcW w:w="1160" w:type="dxa"/>
            <w:tcBorders>
              <w:right w:val="single" w:sz="8" w:space="0" w:color="auto"/>
            </w:tcBorders>
            <w:vAlign w:val="bottom"/>
          </w:tcPr>
          <w:p w:rsidR="005E7F22" w:rsidRDefault="005E7F22">
            <w:pPr>
              <w:rPr>
                <w:sz w:val="24"/>
                <w:szCs w:val="24"/>
              </w:rPr>
            </w:pPr>
          </w:p>
        </w:tc>
        <w:tc>
          <w:tcPr>
            <w:tcW w:w="7380" w:type="dxa"/>
            <w:gridSpan w:val="7"/>
            <w:tcBorders>
              <w:right w:val="single" w:sz="8" w:space="0" w:color="auto"/>
            </w:tcBorders>
            <w:vAlign w:val="bottom"/>
          </w:tcPr>
          <w:p w:rsidR="005E7F22" w:rsidRDefault="00E17555">
            <w:pPr>
              <w:ind w:left="100"/>
              <w:rPr>
                <w:sz w:val="20"/>
                <w:szCs w:val="20"/>
              </w:rPr>
            </w:pPr>
            <w:r>
              <w:rPr>
                <w:rFonts w:eastAsia="Times New Roman"/>
                <w:sz w:val="24"/>
                <w:szCs w:val="24"/>
              </w:rPr>
              <w:t>универсальных учебных действий, познания и освоения мира;</w:t>
            </w:r>
          </w:p>
        </w:tc>
      </w:tr>
      <w:tr w:rsidR="005E7F22">
        <w:trPr>
          <w:trHeight w:val="276"/>
        </w:trPr>
        <w:tc>
          <w:tcPr>
            <w:tcW w:w="1360" w:type="dxa"/>
            <w:tcBorders>
              <w:left w:val="single" w:sz="8" w:space="0" w:color="auto"/>
            </w:tcBorders>
            <w:vAlign w:val="bottom"/>
          </w:tcPr>
          <w:p w:rsidR="005E7F22" w:rsidRDefault="005E7F22">
            <w:pPr>
              <w:rPr>
                <w:sz w:val="24"/>
                <w:szCs w:val="24"/>
              </w:rPr>
            </w:pPr>
          </w:p>
        </w:tc>
        <w:tc>
          <w:tcPr>
            <w:tcW w:w="200" w:type="dxa"/>
            <w:vAlign w:val="bottom"/>
          </w:tcPr>
          <w:p w:rsidR="005E7F22" w:rsidRDefault="005E7F22">
            <w:pPr>
              <w:rPr>
                <w:sz w:val="24"/>
                <w:szCs w:val="24"/>
              </w:rPr>
            </w:pPr>
          </w:p>
        </w:tc>
        <w:tc>
          <w:tcPr>
            <w:tcW w:w="1160" w:type="dxa"/>
            <w:tcBorders>
              <w:right w:val="single" w:sz="8" w:space="0" w:color="auto"/>
            </w:tcBorders>
            <w:vAlign w:val="bottom"/>
          </w:tcPr>
          <w:p w:rsidR="005E7F22" w:rsidRDefault="005E7F22">
            <w:pPr>
              <w:rPr>
                <w:sz w:val="24"/>
                <w:szCs w:val="24"/>
              </w:rPr>
            </w:pPr>
          </w:p>
        </w:tc>
        <w:tc>
          <w:tcPr>
            <w:tcW w:w="7380" w:type="dxa"/>
            <w:gridSpan w:val="7"/>
            <w:tcBorders>
              <w:right w:val="single" w:sz="8" w:space="0" w:color="auto"/>
            </w:tcBorders>
            <w:vAlign w:val="bottom"/>
          </w:tcPr>
          <w:p w:rsidR="005E7F22" w:rsidRDefault="00E17555">
            <w:pPr>
              <w:jc w:val="right"/>
              <w:rPr>
                <w:sz w:val="20"/>
                <w:szCs w:val="20"/>
              </w:rPr>
            </w:pPr>
            <w:r>
              <w:rPr>
                <w:rFonts w:eastAsia="Times New Roman"/>
                <w:sz w:val="24"/>
                <w:szCs w:val="24"/>
              </w:rPr>
              <w:t>● признание решающей роли содержания образования, способов</w:t>
            </w:r>
          </w:p>
        </w:tc>
      </w:tr>
      <w:tr w:rsidR="005E7F22">
        <w:trPr>
          <w:trHeight w:val="276"/>
        </w:trPr>
        <w:tc>
          <w:tcPr>
            <w:tcW w:w="1360" w:type="dxa"/>
            <w:tcBorders>
              <w:left w:val="single" w:sz="8" w:space="0" w:color="auto"/>
            </w:tcBorders>
            <w:vAlign w:val="bottom"/>
          </w:tcPr>
          <w:p w:rsidR="005E7F22" w:rsidRDefault="005E7F22">
            <w:pPr>
              <w:rPr>
                <w:sz w:val="24"/>
                <w:szCs w:val="24"/>
              </w:rPr>
            </w:pPr>
          </w:p>
        </w:tc>
        <w:tc>
          <w:tcPr>
            <w:tcW w:w="200" w:type="dxa"/>
            <w:vAlign w:val="bottom"/>
          </w:tcPr>
          <w:p w:rsidR="005E7F22" w:rsidRDefault="005E7F22">
            <w:pPr>
              <w:rPr>
                <w:sz w:val="24"/>
                <w:szCs w:val="24"/>
              </w:rPr>
            </w:pPr>
          </w:p>
        </w:tc>
        <w:tc>
          <w:tcPr>
            <w:tcW w:w="1160" w:type="dxa"/>
            <w:tcBorders>
              <w:right w:val="single" w:sz="8" w:space="0" w:color="auto"/>
            </w:tcBorders>
            <w:vAlign w:val="bottom"/>
          </w:tcPr>
          <w:p w:rsidR="005E7F22" w:rsidRDefault="005E7F22">
            <w:pPr>
              <w:rPr>
                <w:sz w:val="24"/>
                <w:szCs w:val="24"/>
              </w:rPr>
            </w:pPr>
          </w:p>
        </w:tc>
        <w:tc>
          <w:tcPr>
            <w:tcW w:w="1780" w:type="dxa"/>
            <w:vAlign w:val="bottom"/>
          </w:tcPr>
          <w:p w:rsidR="005E7F22" w:rsidRDefault="00E17555">
            <w:pPr>
              <w:ind w:left="100"/>
              <w:rPr>
                <w:sz w:val="20"/>
                <w:szCs w:val="20"/>
              </w:rPr>
            </w:pPr>
            <w:r>
              <w:rPr>
                <w:rFonts w:eastAsia="Times New Roman"/>
                <w:sz w:val="24"/>
                <w:szCs w:val="24"/>
              </w:rPr>
              <w:t>организации</w:t>
            </w:r>
          </w:p>
        </w:tc>
        <w:tc>
          <w:tcPr>
            <w:tcW w:w="1800" w:type="dxa"/>
            <w:vAlign w:val="bottom"/>
          </w:tcPr>
          <w:p w:rsidR="005E7F22" w:rsidRDefault="00E17555">
            <w:pPr>
              <w:jc w:val="center"/>
              <w:rPr>
                <w:sz w:val="20"/>
                <w:szCs w:val="20"/>
              </w:rPr>
            </w:pPr>
            <w:r>
              <w:rPr>
                <w:rFonts w:eastAsia="Times New Roman"/>
                <w:w w:val="99"/>
                <w:sz w:val="24"/>
                <w:szCs w:val="24"/>
              </w:rPr>
              <w:t>образовательной</w:t>
            </w:r>
          </w:p>
        </w:tc>
        <w:tc>
          <w:tcPr>
            <w:tcW w:w="280" w:type="dxa"/>
            <w:vAlign w:val="bottom"/>
          </w:tcPr>
          <w:p w:rsidR="005E7F22" w:rsidRDefault="005E7F22">
            <w:pPr>
              <w:rPr>
                <w:sz w:val="24"/>
                <w:szCs w:val="24"/>
              </w:rPr>
            </w:pPr>
          </w:p>
        </w:tc>
        <w:tc>
          <w:tcPr>
            <w:tcW w:w="1740" w:type="dxa"/>
            <w:gridSpan w:val="2"/>
            <w:vAlign w:val="bottom"/>
          </w:tcPr>
          <w:p w:rsidR="005E7F22" w:rsidRDefault="00E17555">
            <w:pPr>
              <w:ind w:left="120"/>
              <w:rPr>
                <w:sz w:val="20"/>
                <w:szCs w:val="20"/>
              </w:rPr>
            </w:pPr>
            <w:r>
              <w:rPr>
                <w:rFonts w:eastAsia="Times New Roman"/>
                <w:sz w:val="24"/>
                <w:szCs w:val="24"/>
              </w:rPr>
              <w:t>деятельности</w:t>
            </w:r>
          </w:p>
        </w:tc>
        <w:tc>
          <w:tcPr>
            <w:tcW w:w="620" w:type="dxa"/>
            <w:vAlign w:val="bottom"/>
          </w:tcPr>
          <w:p w:rsidR="005E7F22" w:rsidRDefault="00E17555">
            <w:pPr>
              <w:ind w:left="180"/>
              <w:rPr>
                <w:sz w:val="20"/>
                <w:szCs w:val="20"/>
              </w:rPr>
            </w:pPr>
            <w:r>
              <w:rPr>
                <w:rFonts w:eastAsia="Times New Roman"/>
                <w:sz w:val="24"/>
                <w:szCs w:val="24"/>
              </w:rPr>
              <w:t>и</w:t>
            </w:r>
          </w:p>
        </w:tc>
        <w:tc>
          <w:tcPr>
            <w:tcW w:w="1160" w:type="dxa"/>
            <w:tcBorders>
              <w:right w:val="single" w:sz="8" w:space="0" w:color="auto"/>
            </w:tcBorders>
            <w:vAlign w:val="bottom"/>
          </w:tcPr>
          <w:p w:rsidR="005E7F22" w:rsidRDefault="00E17555">
            <w:pPr>
              <w:jc w:val="right"/>
              <w:rPr>
                <w:sz w:val="20"/>
                <w:szCs w:val="20"/>
              </w:rPr>
            </w:pPr>
            <w:r>
              <w:rPr>
                <w:rFonts w:eastAsia="Times New Roman"/>
                <w:sz w:val="24"/>
                <w:szCs w:val="24"/>
              </w:rPr>
              <w:t>учебного</w:t>
            </w:r>
          </w:p>
        </w:tc>
      </w:tr>
      <w:tr w:rsidR="005E7F22">
        <w:trPr>
          <w:trHeight w:val="276"/>
        </w:trPr>
        <w:tc>
          <w:tcPr>
            <w:tcW w:w="1360" w:type="dxa"/>
            <w:tcBorders>
              <w:left w:val="single" w:sz="8" w:space="0" w:color="auto"/>
            </w:tcBorders>
            <w:vAlign w:val="bottom"/>
          </w:tcPr>
          <w:p w:rsidR="005E7F22" w:rsidRDefault="005E7F22">
            <w:pPr>
              <w:rPr>
                <w:sz w:val="24"/>
                <w:szCs w:val="24"/>
              </w:rPr>
            </w:pPr>
          </w:p>
        </w:tc>
        <w:tc>
          <w:tcPr>
            <w:tcW w:w="200" w:type="dxa"/>
            <w:vAlign w:val="bottom"/>
          </w:tcPr>
          <w:p w:rsidR="005E7F22" w:rsidRDefault="005E7F22">
            <w:pPr>
              <w:rPr>
                <w:sz w:val="24"/>
                <w:szCs w:val="24"/>
              </w:rPr>
            </w:pPr>
          </w:p>
        </w:tc>
        <w:tc>
          <w:tcPr>
            <w:tcW w:w="1160" w:type="dxa"/>
            <w:tcBorders>
              <w:right w:val="single" w:sz="8" w:space="0" w:color="auto"/>
            </w:tcBorders>
            <w:vAlign w:val="bottom"/>
          </w:tcPr>
          <w:p w:rsidR="005E7F22" w:rsidRDefault="005E7F22">
            <w:pPr>
              <w:rPr>
                <w:sz w:val="24"/>
                <w:szCs w:val="24"/>
              </w:rPr>
            </w:pPr>
          </w:p>
        </w:tc>
        <w:tc>
          <w:tcPr>
            <w:tcW w:w="7380" w:type="dxa"/>
            <w:gridSpan w:val="7"/>
            <w:tcBorders>
              <w:right w:val="single" w:sz="8" w:space="0" w:color="auto"/>
            </w:tcBorders>
            <w:vAlign w:val="bottom"/>
          </w:tcPr>
          <w:p w:rsidR="005E7F22" w:rsidRDefault="00E17555">
            <w:pPr>
              <w:ind w:left="100"/>
              <w:rPr>
                <w:sz w:val="20"/>
                <w:szCs w:val="20"/>
              </w:rPr>
            </w:pPr>
            <w:r>
              <w:rPr>
                <w:rFonts w:eastAsia="Times New Roman"/>
                <w:sz w:val="24"/>
                <w:szCs w:val="24"/>
              </w:rPr>
              <w:t>сотрудничества  в  достижении  целей  личностного  и  социального</w:t>
            </w:r>
          </w:p>
        </w:tc>
      </w:tr>
      <w:tr w:rsidR="005E7F22">
        <w:trPr>
          <w:trHeight w:val="276"/>
        </w:trPr>
        <w:tc>
          <w:tcPr>
            <w:tcW w:w="1360" w:type="dxa"/>
            <w:tcBorders>
              <w:left w:val="single" w:sz="8" w:space="0" w:color="auto"/>
            </w:tcBorders>
            <w:vAlign w:val="bottom"/>
          </w:tcPr>
          <w:p w:rsidR="005E7F22" w:rsidRDefault="005E7F22">
            <w:pPr>
              <w:rPr>
                <w:sz w:val="24"/>
                <w:szCs w:val="24"/>
              </w:rPr>
            </w:pPr>
          </w:p>
        </w:tc>
        <w:tc>
          <w:tcPr>
            <w:tcW w:w="200" w:type="dxa"/>
            <w:vAlign w:val="bottom"/>
          </w:tcPr>
          <w:p w:rsidR="005E7F22" w:rsidRDefault="005E7F22">
            <w:pPr>
              <w:rPr>
                <w:sz w:val="24"/>
                <w:szCs w:val="24"/>
              </w:rPr>
            </w:pPr>
          </w:p>
        </w:tc>
        <w:tc>
          <w:tcPr>
            <w:tcW w:w="1160" w:type="dxa"/>
            <w:tcBorders>
              <w:right w:val="single" w:sz="8" w:space="0" w:color="auto"/>
            </w:tcBorders>
            <w:vAlign w:val="bottom"/>
          </w:tcPr>
          <w:p w:rsidR="005E7F22" w:rsidRDefault="005E7F22">
            <w:pPr>
              <w:rPr>
                <w:sz w:val="24"/>
                <w:szCs w:val="24"/>
              </w:rPr>
            </w:pPr>
          </w:p>
        </w:tc>
        <w:tc>
          <w:tcPr>
            <w:tcW w:w="3580" w:type="dxa"/>
            <w:gridSpan w:val="2"/>
            <w:vAlign w:val="bottom"/>
          </w:tcPr>
          <w:p w:rsidR="005E7F22" w:rsidRDefault="00E17555">
            <w:pPr>
              <w:ind w:left="100"/>
              <w:rPr>
                <w:sz w:val="20"/>
                <w:szCs w:val="20"/>
              </w:rPr>
            </w:pPr>
            <w:r>
              <w:rPr>
                <w:rFonts w:eastAsia="Times New Roman"/>
                <w:sz w:val="24"/>
                <w:szCs w:val="24"/>
              </w:rPr>
              <w:t>развития обучающихся;</w:t>
            </w:r>
          </w:p>
        </w:tc>
        <w:tc>
          <w:tcPr>
            <w:tcW w:w="280" w:type="dxa"/>
            <w:vAlign w:val="bottom"/>
          </w:tcPr>
          <w:p w:rsidR="005E7F22" w:rsidRDefault="005E7F22">
            <w:pPr>
              <w:rPr>
                <w:sz w:val="24"/>
                <w:szCs w:val="24"/>
              </w:rPr>
            </w:pPr>
          </w:p>
        </w:tc>
        <w:tc>
          <w:tcPr>
            <w:tcW w:w="1400" w:type="dxa"/>
            <w:vAlign w:val="bottom"/>
          </w:tcPr>
          <w:p w:rsidR="005E7F22" w:rsidRDefault="005E7F22">
            <w:pPr>
              <w:rPr>
                <w:sz w:val="24"/>
                <w:szCs w:val="24"/>
              </w:rPr>
            </w:pPr>
          </w:p>
        </w:tc>
        <w:tc>
          <w:tcPr>
            <w:tcW w:w="340" w:type="dxa"/>
            <w:vAlign w:val="bottom"/>
          </w:tcPr>
          <w:p w:rsidR="005E7F22" w:rsidRDefault="005E7F22">
            <w:pPr>
              <w:rPr>
                <w:sz w:val="24"/>
                <w:szCs w:val="24"/>
              </w:rPr>
            </w:pPr>
          </w:p>
        </w:tc>
        <w:tc>
          <w:tcPr>
            <w:tcW w:w="620" w:type="dxa"/>
            <w:vAlign w:val="bottom"/>
          </w:tcPr>
          <w:p w:rsidR="005E7F22" w:rsidRDefault="005E7F22">
            <w:pPr>
              <w:rPr>
                <w:sz w:val="24"/>
                <w:szCs w:val="24"/>
              </w:rPr>
            </w:pPr>
          </w:p>
        </w:tc>
        <w:tc>
          <w:tcPr>
            <w:tcW w:w="1160" w:type="dxa"/>
            <w:tcBorders>
              <w:right w:val="single" w:sz="8" w:space="0" w:color="auto"/>
            </w:tcBorders>
            <w:vAlign w:val="bottom"/>
          </w:tcPr>
          <w:p w:rsidR="005E7F22" w:rsidRDefault="005E7F22">
            <w:pPr>
              <w:rPr>
                <w:sz w:val="24"/>
                <w:szCs w:val="24"/>
              </w:rPr>
            </w:pPr>
          </w:p>
        </w:tc>
      </w:tr>
      <w:tr w:rsidR="005E7F22">
        <w:trPr>
          <w:trHeight w:val="276"/>
        </w:trPr>
        <w:tc>
          <w:tcPr>
            <w:tcW w:w="1360" w:type="dxa"/>
            <w:tcBorders>
              <w:left w:val="single" w:sz="8" w:space="0" w:color="auto"/>
            </w:tcBorders>
            <w:vAlign w:val="bottom"/>
          </w:tcPr>
          <w:p w:rsidR="005E7F22" w:rsidRDefault="005E7F22">
            <w:pPr>
              <w:rPr>
                <w:sz w:val="24"/>
                <w:szCs w:val="24"/>
              </w:rPr>
            </w:pPr>
          </w:p>
        </w:tc>
        <w:tc>
          <w:tcPr>
            <w:tcW w:w="200" w:type="dxa"/>
            <w:vAlign w:val="bottom"/>
          </w:tcPr>
          <w:p w:rsidR="005E7F22" w:rsidRDefault="005E7F22">
            <w:pPr>
              <w:rPr>
                <w:sz w:val="24"/>
                <w:szCs w:val="24"/>
              </w:rPr>
            </w:pPr>
          </w:p>
        </w:tc>
        <w:tc>
          <w:tcPr>
            <w:tcW w:w="1160" w:type="dxa"/>
            <w:tcBorders>
              <w:right w:val="single" w:sz="8" w:space="0" w:color="auto"/>
            </w:tcBorders>
            <w:vAlign w:val="bottom"/>
          </w:tcPr>
          <w:p w:rsidR="005E7F22" w:rsidRDefault="005E7F22">
            <w:pPr>
              <w:rPr>
                <w:sz w:val="24"/>
                <w:szCs w:val="24"/>
              </w:rPr>
            </w:pPr>
          </w:p>
        </w:tc>
        <w:tc>
          <w:tcPr>
            <w:tcW w:w="7380" w:type="dxa"/>
            <w:gridSpan w:val="7"/>
            <w:tcBorders>
              <w:right w:val="single" w:sz="8" w:space="0" w:color="auto"/>
            </w:tcBorders>
            <w:vAlign w:val="bottom"/>
          </w:tcPr>
          <w:p w:rsidR="005E7F22" w:rsidRDefault="00E17555">
            <w:pPr>
              <w:jc w:val="right"/>
              <w:rPr>
                <w:sz w:val="20"/>
                <w:szCs w:val="20"/>
              </w:rPr>
            </w:pPr>
            <w:r>
              <w:rPr>
                <w:rFonts w:eastAsia="Times New Roman"/>
                <w:sz w:val="24"/>
                <w:szCs w:val="24"/>
              </w:rPr>
              <w:t>●   учѐт   индивидуальных   возрастных,   психологических   и</w:t>
            </w:r>
          </w:p>
        </w:tc>
      </w:tr>
      <w:tr w:rsidR="005E7F22">
        <w:trPr>
          <w:trHeight w:val="277"/>
        </w:trPr>
        <w:tc>
          <w:tcPr>
            <w:tcW w:w="1360" w:type="dxa"/>
            <w:tcBorders>
              <w:left w:val="single" w:sz="8" w:space="0" w:color="auto"/>
            </w:tcBorders>
            <w:vAlign w:val="bottom"/>
          </w:tcPr>
          <w:p w:rsidR="005E7F22" w:rsidRDefault="005E7F22">
            <w:pPr>
              <w:rPr>
                <w:sz w:val="24"/>
                <w:szCs w:val="24"/>
              </w:rPr>
            </w:pPr>
          </w:p>
        </w:tc>
        <w:tc>
          <w:tcPr>
            <w:tcW w:w="200" w:type="dxa"/>
            <w:vAlign w:val="bottom"/>
          </w:tcPr>
          <w:p w:rsidR="005E7F22" w:rsidRDefault="005E7F22">
            <w:pPr>
              <w:rPr>
                <w:sz w:val="24"/>
                <w:szCs w:val="24"/>
              </w:rPr>
            </w:pPr>
          </w:p>
        </w:tc>
        <w:tc>
          <w:tcPr>
            <w:tcW w:w="1160" w:type="dxa"/>
            <w:tcBorders>
              <w:right w:val="single" w:sz="8" w:space="0" w:color="auto"/>
            </w:tcBorders>
            <w:vAlign w:val="bottom"/>
          </w:tcPr>
          <w:p w:rsidR="005E7F22" w:rsidRDefault="005E7F22">
            <w:pPr>
              <w:rPr>
                <w:sz w:val="24"/>
                <w:szCs w:val="24"/>
              </w:rPr>
            </w:pPr>
          </w:p>
        </w:tc>
        <w:tc>
          <w:tcPr>
            <w:tcW w:w="7380" w:type="dxa"/>
            <w:gridSpan w:val="7"/>
            <w:tcBorders>
              <w:right w:val="single" w:sz="8" w:space="0" w:color="auto"/>
            </w:tcBorders>
            <w:vAlign w:val="bottom"/>
          </w:tcPr>
          <w:p w:rsidR="005E7F22" w:rsidRDefault="00E17555">
            <w:pPr>
              <w:ind w:left="100"/>
              <w:rPr>
                <w:sz w:val="20"/>
                <w:szCs w:val="20"/>
              </w:rPr>
            </w:pPr>
            <w:r>
              <w:rPr>
                <w:rFonts w:eastAsia="Times New Roman"/>
                <w:sz w:val="24"/>
                <w:szCs w:val="24"/>
              </w:rPr>
              <w:t>физиологических  особенностей  обучающихся,  роли  и  значения</w:t>
            </w:r>
          </w:p>
        </w:tc>
      </w:tr>
      <w:tr w:rsidR="005E7F22">
        <w:trPr>
          <w:trHeight w:val="276"/>
        </w:trPr>
        <w:tc>
          <w:tcPr>
            <w:tcW w:w="1360" w:type="dxa"/>
            <w:tcBorders>
              <w:left w:val="single" w:sz="8" w:space="0" w:color="auto"/>
            </w:tcBorders>
            <w:vAlign w:val="bottom"/>
          </w:tcPr>
          <w:p w:rsidR="005E7F22" w:rsidRDefault="005E7F22">
            <w:pPr>
              <w:rPr>
                <w:sz w:val="24"/>
                <w:szCs w:val="24"/>
              </w:rPr>
            </w:pPr>
          </w:p>
        </w:tc>
        <w:tc>
          <w:tcPr>
            <w:tcW w:w="200" w:type="dxa"/>
            <w:vAlign w:val="bottom"/>
          </w:tcPr>
          <w:p w:rsidR="005E7F22" w:rsidRDefault="005E7F22">
            <w:pPr>
              <w:rPr>
                <w:sz w:val="24"/>
                <w:szCs w:val="24"/>
              </w:rPr>
            </w:pPr>
          </w:p>
        </w:tc>
        <w:tc>
          <w:tcPr>
            <w:tcW w:w="1160" w:type="dxa"/>
            <w:tcBorders>
              <w:right w:val="single" w:sz="8" w:space="0" w:color="auto"/>
            </w:tcBorders>
            <w:vAlign w:val="bottom"/>
          </w:tcPr>
          <w:p w:rsidR="005E7F22" w:rsidRDefault="005E7F22">
            <w:pPr>
              <w:rPr>
                <w:sz w:val="24"/>
                <w:szCs w:val="24"/>
              </w:rPr>
            </w:pPr>
          </w:p>
        </w:tc>
        <w:tc>
          <w:tcPr>
            <w:tcW w:w="7380" w:type="dxa"/>
            <w:gridSpan w:val="7"/>
            <w:tcBorders>
              <w:right w:val="single" w:sz="8" w:space="0" w:color="auto"/>
            </w:tcBorders>
            <w:vAlign w:val="bottom"/>
          </w:tcPr>
          <w:p w:rsidR="005E7F22" w:rsidRDefault="00E17555">
            <w:pPr>
              <w:ind w:left="100"/>
              <w:rPr>
                <w:sz w:val="20"/>
                <w:szCs w:val="20"/>
              </w:rPr>
            </w:pPr>
            <w:r>
              <w:rPr>
                <w:rFonts w:eastAsia="Times New Roman"/>
                <w:sz w:val="24"/>
                <w:szCs w:val="24"/>
              </w:rPr>
              <w:t>видов    деятельности    и    форм    общения    при    определении</w:t>
            </w:r>
          </w:p>
        </w:tc>
      </w:tr>
      <w:tr w:rsidR="005E7F22">
        <w:trPr>
          <w:trHeight w:val="276"/>
        </w:trPr>
        <w:tc>
          <w:tcPr>
            <w:tcW w:w="1360" w:type="dxa"/>
            <w:tcBorders>
              <w:left w:val="single" w:sz="8" w:space="0" w:color="auto"/>
            </w:tcBorders>
            <w:vAlign w:val="bottom"/>
          </w:tcPr>
          <w:p w:rsidR="005E7F22" w:rsidRDefault="005E7F22">
            <w:pPr>
              <w:rPr>
                <w:sz w:val="24"/>
                <w:szCs w:val="24"/>
              </w:rPr>
            </w:pPr>
          </w:p>
        </w:tc>
        <w:tc>
          <w:tcPr>
            <w:tcW w:w="200" w:type="dxa"/>
            <w:vAlign w:val="bottom"/>
          </w:tcPr>
          <w:p w:rsidR="005E7F22" w:rsidRDefault="005E7F22">
            <w:pPr>
              <w:rPr>
                <w:sz w:val="24"/>
                <w:szCs w:val="24"/>
              </w:rPr>
            </w:pPr>
          </w:p>
        </w:tc>
        <w:tc>
          <w:tcPr>
            <w:tcW w:w="1160" w:type="dxa"/>
            <w:tcBorders>
              <w:right w:val="single" w:sz="8" w:space="0" w:color="auto"/>
            </w:tcBorders>
            <w:vAlign w:val="bottom"/>
          </w:tcPr>
          <w:p w:rsidR="005E7F22" w:rsidRDefault="005E7F22">
            <w:pPr>
              <w:rPr>
                <w:sz w:val="24"/>
                <w:szCs w:val="24"/>
              </w:rPr>
            </w:pPr>
          </w:p>
        </w:tc>
        <w:tc>
          <w:tcPr>
            <w:tcW w:w="7380" w:type="dxa"/>
            <w:gridSpan w:val="7"/>
            <w:tcBorders>
              <w:right w:val="single" w:sz="8" w:space="0" w:color="auto"/>
            </w:tcBorders>
            <w:vAlign w:val="bottom"/>
          </w:tcPr>
          <w:p w:rsidR="005E7F22" w:rsidRDefault="00E17555">
            <w:pPr>
              <w:ind w:left="100"/>
              <w:rPr>
                <w:sz w:val="20"/>
                <w:szCs w:val="20"/>
              </w:rPr>
            </w:pPr>
            <w:r>
              <w:rPr>
                <w:rFonts w:eastAsia="Times New Roman"/>
                <w:sz w:val="24"/>
                <w:szCs w:val="24"/>
              </w:rPr>
              <w:t>образовательно-воспитательных целей и путей их достижения;</w:t>
            </w:r>
          </w:p>
        </w:tc>
      </w:tr>
      <w:tr w:rsidR="005E7F22">
        <w:trPr>
          <w:trHeight w:val="276"/>
        </w:trPr>
        <w:tc>
          <w:tcPr>
            <w:tcW w:w="1360" w:type="dxa"/>
            <w:tcBorders>
              <w:left w:val="single" w:sz="8" w:space="0" w:color="auto"/>
            </w:tcBorders>
            <w:vAlign w:val="bottom"/>
          </w:tcPr>
          <w:p w:rsidR="005E7F22" w:rsidRDefault="005E7F22">
            <w:pPr>
              <w:rPr>
                <w:sz w:val="24"/>
                <w:szCs w:val="24"/>
              </w:rPr>
            </w:pPr>
          </w:p>
        </w:tc>
        <w:tc>
          <w:tcPr>
            <w:tcW w:w="200" w:type="dxa"/>
            <w:vAlign w:val="bottom"/>
          </w:tcPr>
          <w:p w:rsidR="005E7F22" w:rsidRDefault="005E7F22">
            <w:pPr>
              <w:rPr>
                <w:sz w:val="24"/>
                <w:szCs w:val="24"/>
              </w:rPr>
            </w:pPr>
          </w:p>
        </w:tc>
        <w:tc>
          <w:tcPr>
            <w:tcW w:w="1160" w:type="dxa"/>
            <w:tcBorders>
              <w:right w:val="single" w:sz="8" w:space="0" w:color="auto"/>
            </w:tcBorders>
            <w:vAlign w:val="bottom"/>
          </w:tcPr>
          <w:p w:rsidR="005E7F22" w:rsidRDefault="005E7F22">
            <w:pPr>
              <w:rPr>
                <w:sz w:val="24"/>
                <w:szCs w:val="24"/>
              </w:rPr>
            </w:pPr>
          </w:p>
        </w:tc>
        <w:tc>
          <w:tcPr>
            <w:tcW w:w="7380" w:type="dxa"/>
            <w:gridSpan w:val="7"/>
            <w:tcBorders>
              <w:right w:val="single" w:sz="8" w:space="0" w:color="auto"/>
            </w:tcBorders>
            <w:vAlign w:val="bottom"/>
          </w:tcPr>
          <w:p w:rsidR="005E7F22" w:rsidRDefault="00E17555">
            <w:pPr>
              <w:jc w:val="right"/>
              <w:rPr>
                <w:sz w:val="20"/>
                <w:szCs w:val="20"/>
              </w:rPr>
            </w:pPr>
            <w:r>
              <w:rPr>
                <w:rFonts w:eastAsia="Times New Roman"/>
                <w:sz w:val="24"/>
                <w:szCs w:val="24"/>
              </w:rPr>
              <w:t>● обеспечение преемственности дошкольного, начального общего,</w:t>
            </w:r>
          </w:p>
        </w:tc>
      </w:tr>
      <w:tr w:rsidR="005E7F22">
        <w:trPr>
          <w:trHeight w:val="276"/>
        </w:trPr>
        <w:tc>
          <w:tcPr>
            <w:tcW w:w="1360" w:type="dxa"/>
            <w:tcBorders>
              <w:left w:val="single" w:sz="8" w:space="0" w:color="auto"/>
            </w:tcBorders>
            <w:vAlign w:val="bottom"/>
          </w:tcPr>
          <w:p w:rsidR="005E7F22" w:rsidRDefault="005E7F22">
            <w:pPr>
              <w:rPr>
                <w:sz w:val="24"/>
                <w:szCs w:val="24"/>
              </w:rPr>
            </w:pPr>
          </w:p>
        </w:tc>
        <w:tc>
          <w:tcPr>
            <w:tcW w:w="200" w:type="dxa"/>
            <w:vAlign w:val="bottom"/>
          </w:tcPr>
          <w:p w:rsidR="005E7F22" w:rsidRDefault="005E7F22">
            <w:pPr>
              <w:rPr>
                <w:sz w:val="24"/>
                <w:szCs w:val="24"/>
              </w:rPr>
            </w:pPr>
          </w:p>
        </w:tc>
        <w:tc>
          <w:tcPr>
            <w:tcW w:w="1160" w:type="dxa"/>
            <w:tcBorders>
              <w:right w:val="single" w:sz="8" w:space="0" w:color="auto"/>
            </w:tcBorders>
            <w:vAlign w:val="bottom"/>
          </w:tcPr>
          <w:p w:rsidR="005E7F22" w:rsidRDefault="005E7F22">
            <w:pPr>
              <w:rPr>
                <w:sz w:val="24"/>
                <w:szCs w:val="24"/>
              </w:rPr>
            </w:pPr>
          </w:p>
        </w:tc>
        <w:tc>
          <w:tcPr>
            <w:tcW w:w="7380" w:type="dxa"/>
            <w:gridSpan w:val="7"/>
            <w:tcBorders>
              <w:right w:val="single" w:sz="8" w:space="0" w:color="auto"/>
            </w:tcBorders>
            <w:vAlign w:val="bottom"/>
          </w:tcPr>
          <w:p w:rsidR="005E7F22" w:rsidRDefault="00E17555">
            <w:pPr>
              <w:ind w:left="100"/>
              <w:rPr>
                <w:sz w:val="20"/>
                <w:szCs w:val="20"/>
              </w:rPr>
            </w:pPr>
            <w:r>
              <w:rPr>
                <w:rFonts w:eastAsia="Times New Roman"/>
                <w:sz w:val="24"/>
                <w:szCs w:val="24"/>
              </w:rPr>
              <w:t>основного общего, среднего (полного) общего и профессионального</w:t>
            </w:r>
          </w:p>
        </w:tc>
      </w:tr>
      <w:tr w:rsidR="005E7F22">
        <w:trPr>
          <w:trHeight w:val="276"/>
        </w:trPr>
        <w:tc>
          <w:tcPr>
            <w:tcW w:w="1360" w:type="dxa"/>
            <w:tcBorders>
              <w:left w:val="single" w:sz="8" w:space="0" w:color="auto"/>
            </w:tcBorders>
            <w:vAlign w:val="bottom"/>
          </w:tcPr>
          <w:p w:rsidR="005E7F22" w:rsidRDefault="005E7F22">
            <w:pPr>
              <w:rPr>
                <w:sz w:val="24"/>
                <w:szCs w:val="24"/>
              </w:rPr>
            </w:pPr>
          </w:p>
        </w:tc>
        <w:tc>
          <w:tcPr>
            <w:tcW w:w="200" w:type="dxa"/>
            <w:vAlign w:val="bottom"/>
          </w:tcPr>
          <w:p w:rsidR="005E7F22" w:rsidRDefault="005E7F22">
            <w:pPr>
              <w:rPr>
                <w:sz w:val="24"/>
                <w:szCs w:val="24"/>
              </w:rPr>
            </w:pPr>
          </w:p>
        </w:tc>
        <w:tc>
          <w:tcPr>
            <w:tcW w:w="1160" w:type="dxa"/>
            <w:tcBorders>
              <w:right w:val="single" w:sz="8" w:space="0" w:color="auto"/>
            </w:tcBorders>
            <w:vAlign w:val="bottom"/>
          </w:tcPr>
          <w:p w:rsidR="005E7F22" w:rsidRDefault="005E7F22">
            <w:pPr>
              <w:rPr>
                <w:sz w:val="24"/>
                <w:szCs w:val="24"/>
              </w:rPr>
            </w:pPr>
          </w:p>
        </w:tc>
        <w:tc>
          <w:tcPr>
            <w:tcW w:w="1780" w:type="dxa"/>
            <w:vAlign w:val="bottom"/>
          </w:tcPr>
          <w:p w:rsidR="005E7F22" w:rsidRDefault="00E17555">
            <w:pPr>
              <w:ind w:left="100"/>
              <w:rPr>
                <w:sz w:val="20"/>
                <w:szCs w:val="20"/>
              </w:rPr>
            </w:pPr>
            <w:r>
              <w:rPr>
                <w:rFonts w:eastAsia="Times New Roman"/>
                <w:sz w:val="24"/>
                <w:szCs w:val="24"/>
              </w:rPr>
              <w:t>образования;</w:t>
            </w:r>
          </w:p>
        </w:tc>
        <w:tc>
          <w:tcPr>
            <w:tcW w:w="1800" w:type="dxa"/>
            <w:vAlign w:val="bottom"/>
          </w:tcPr>
          <w:p w:rsidR="005E7F22" w:rsidRDefault="005E7F22">
            <w:pPr>
              <w:rPr>
                <w:sz w:val="24"/>
                <w:szCs w:val="24"/>
              </w:rPr>
            </w:pPr>
          </w:p>
        </w:tc>
        <w:tc>
          <w:tcPr>
            <w:tcW w:w="280" w:type="dxa"/>
            <w:vAlign w:val="bottom"/>
          </w:tcPr>
          <w:p w:rsidR="005E7F22" w:rsidRDefault="005E7F22">
            <w:pPr>
              <w:rPr>
                <w:sz w:val="24"/>
                <w:szCs w:val="24"/>
              </w:rPr>
            </w:pPr>
          </w:p>
        </w:tc>
        <w:tc>
          <w:tcPr>
            <w:tcW w:w="1400" w:type="dxa"/>
            <w:vAlign w:val="bottom"/>
          </w:tcPr>
          <w:p w:rsidR="005E7F22" w:rsidRDefault="005E7F22">
            <w:pPr>
              <w:rPr>
                <w:sz w:val="24"/>
                <w:szCs w:val="24"/>
              </w:rPr>
            </w:pPr>
          </w:p>
        </w:tc>
        <w:tc>
          <w:tcPr>
            <w:tcW w:w="340" w:type="dxa"/>
            <w:vAlign w:val="bottom"/>
          </w:tcPr>
          <w:p w:rsidR="005E7F22" w:rsidRDefault="005E7F22">
            <w:pPr>
              <w:rPr>
                <w:sz w:val="24"/>
                <w:szCs w:val="24"/>
              </w:rPr>
            </w:pPr>
          </w:p>
        </w:tc>
        <w:tc>
          <w:tcPr>
            <w:tcW w:w="620" w:type="dxa"/>
            <w:vAlign w:val="bottom"/>
          </w:tcPr>
          <w:p w:rsidR="005E7F22" w:rsidRDefault="005E7F22">
            <w:pPr>
              <w:rPr>
                <w:sz w:val="24"/>
                <w:szCs w:val="24"/>
              </w:rPr>
            </w:pPr>
          </w:p>
        </w:tc>
        <w:tc>
          <w:tcPr>
            <w:tcW w:w="1160" w:type="dxa"/>
            <w:tcBorders>
              <w:right w:val="single" w:sz="8" w:space="0" w:color="auto"/>
            </w:tcBorders>
            <w:vAlign w:val="bottom"/>
          </w:tcPr>
          <w:p w:rsidR="005E7F22" w:rsidRDefault="005E7F22">
            <w:pPr>
              <w:rPr>
                <w:sz w:val="24"/>
                <w:szCs w:val="24"/>
              </w:rPr>
            </w:pPr>
          </w:p>
        </w:tc>
      </w:tr>
      <w:tr w:rsidR="005E7F22">
        <w:trPr>
          <w:trHeight w:val="276"/>
        </w:trPr>
        <w:tc>
          <w:tcPr>
            <w:tcW w:w="1360" w:type="dxa"/>
            <w:tcBorders>
              <w:left w:val="single" w:sz="8" w:space="0" w:color="auto"/>
            </w:tcBorders>
            <w:vAlign w:val="bottom"/>
          </w:tcPr>
          <w:p w:rsidR="005E7F22" w:rsidRDefault="005E7F22">
            <w:pPr>
              <w:rPr>
                <w:sz w:val="24"/>
                <w:szCs w:val="24"/>
              </w:rPr>
            </w:pPr>
          </w:p>
        </w:tc>
        <w:tc>
          <w:tcPr>
            <w:tcW w:w="200" w:type="dxa"/>
            <w:vAlign w:val="bottom"/>
          </w:tcPr>
          <w:p w:rsidR="005E7F22" w:rsidRDefault="005E7F22">
            <w:pPr>
              <w:rPr>
                <w:sz w:val="24"/>
                <w:szCs w:val="24"/>
              </w:rPr>
            </w:pPr>
          </w:p>
        </w:tc>
        <w:tc>
          <w:tcPr>
            <w:tcW w:w="1160" w:type="dxa"/>
            <w:tcBorders>
              <w:right w:val="single" w:sz="8" w:space="0" w:color="auto"/>
            </w:tcBorders>
            <w:vAlign w:val="bottom"/>
          </w:tcPr>
          <w:p w:rsidR="005E7F22" w:rsidRDefault="005E7F22">
            <w:pPr>
              <w:rPr>
                <w:sz w:val="24"/>
                <w:szCs w:val="24"/>
              </w:rPr>
            </w:pPr>
          </w:p>
        </w:tc>
        <w:tc>
          <w:tcPr>
            <w:tcW w:w="7380" w:type="dxa"/>
            <w:gridSpan w:val="7"/>
            <w:tcBorders>
              <w:right w:val="single" w:sz="8" w:space="0" w:color="auto"/>
            </w:tcBorders>
            <w:vAlign w:val="bottom"/>
          </w:tcPr>
          <w:p w:rsidR="005E7F22" w:rsidRDefault="00E17555">
            <w:pPr>
              <w:jc w:val="right"/>
              <w:rPr>
                <w:sz w:val="20"/>
                <w:szCs w:val="20"/>
              </w:rPr>
            </w:pPr>
            <w:r>
              <w:rPr>
                <w:rFonts w:eastAsia="Times New Roman"/>
                <w:sz w:val="24"/>
                <w:szCs w:val="24"/>
              </w:rPr>
              <w:t>●  разнообразие  индивидуальных  образовательных  траекторий  и</w:t>
            </w:r>
          </w:p>
        </w:tc>
      </w:tr>
      <w:tr w:rsidR="005E7F22">
        <w:trPr>
          <w:trHeight w:val="276"/>
        </w:trPr>
        <w:tc>
          <w:tcPr>
            <w:tcW w:w="1360" w:type="dxa"/>
            <w:tcBorders>
              <w:left w:val="single" w:sz="8" w:space="0" w:color="auto"/>
            </w:tcBorders>
            <w:vAlign w:val="bottom"/>
          </w:tcPr>
          <w:p w:rsidR="005E7F22" w:rsidRDefault="005E7F22">
            <w:pPr>
              <w:rPr>
                <w:sz w:val="24"/>
                <w:szCs w:val="24"/>
              </w:rPr>
            </w:pPr>
          </w:p>
        </w:tc>
        <w:tc>
          <w:tcPr>
            <w:tcW w:w="200" w:type="dxa"/>
            <w:vAlign w:val="bottom"/>
          </w:tcPr>
          <w:p w:rsidR="005E7F22" w:rsidRDefault="005E7F22">
            <w:pPr>
              <w:rPr>
                <w:sz w:val="24"/>
                <w:szCs w:val="24"/>
              </w:rPr>
            </w:pPr>
          </w:p>
        </w:tc>
        <w:tc>
          <w:tcPr>
            <w:tcW w:w="1160" w:type="dxa"/>
            <w:tcBorders>
              <w:right w:val="single" w:sz="8" w:space="0" w:color="auto"/>
            </w:tcBorders>
            <w:vAlign w:val="bottom"/>
          </w:tcPr>
          <w:p w:rsidR="005E7F22" w:rsidRDefault="005E7F22">
            <w:pPr>
              <w:rPr>
                <w:sz w:val="24"/>
                <w:szCs w:val="24"/>
              </w:rPr>
            </w:pPr>
          </w:p>
        </w:tc>
        <w:tc>
          <w:tcPr>
            <w:tcW w:w="7380" w:type="dxa"/>
            <w:gridSpan w:val="7"/>
            <w:tcBorders>
              <w:right w:val="single" w:sz="8" w:space="0" w:color="auto"/>
            </w:tcBorders>
            <w:vAlign w:val="bottom"/>
          </w:tcPr>
          <w:p w:rsidR="005E7F22" w:rsidRDefault="00E17555">
            <w:pPr>
              <w:ind w:left="100"/>
              <w:rPr>
                <w:sz w:val="20"/>
                <w:szCs w:val="20"/>
              </w:rPr>
            </w:pPr>
            <w:r>
              <w:rPr>
                <w:rFonts w:eastAsia="Times New Roman"/>
                <w:sz w:val="24"/>
                <w:szCs w:val="24"/>
              </w:rPr>
              <w:t>индивидуального   развития   каждого   обучающегося   (включая</w:t>
            </w:r>
          </w:p>
        </w:tc>
      </w:tr>
      <w:tr w:rsidR="005E7F22">
        <w:trPr>
          <w:trHeight w:val="276"/>
        </w:trPr>
        <w:tc>
          <w:tcPr>
            <w:tcW w:w="1360" w:type="dxa"/>
            <w:tcBorders>
              <w:left w:val="single" w:sz="8" w:space="0" w:color="auto"/>
            </w:tcBorders>
            <w:vAlign w:val="bottom"/>
          </w:tcPr>
          <w:p w:rsidR="005E7F22" w:rsidRDefault="005E7F22">
            <w:pPr>
              <w:rPr>
                <w:sz w:val="24"/>
                <w:szCs w:val="24"/>
              </w:rPr>
            </w:pPr>
          </w:p>
        </w:tc>
        <w:tc>
          <w:tcPr>
            <w:tcW w:w="200" w:type="dxa"/>
            <w:vAlign w:val="bottom"/>
          </w:tcPr>
          <w:p w:rsidR="005E7F22" w:rsidRDefault="005E7F22">
            <w:pPr>
              <w:rPr>
                <w:sz w:val="24"/>
                <w:szCs w:val="24"/>
              </w:rPr>
            </w:pPr>
          </w:p>
        </w:tc>
        <w:tc>
          <w:tcPr>
            <w:tcW w:w="1160" w:type="dxa"/>
            <w:tcBorders>
              <w:right w:val="single" w:sz="8" w:space="0" w:color="auto"/>
            </w:tcBorders>
            <w:vAlign w:val="bottom"/>
          </w:tcPr>
          <w:p w:rsidR="005E7F22" w:rsidRDefault="005E7F22">
            <w:pPr>
              <w:rPr>
                <w:sz w:val="24"/>
                <w:szCs w:val="24"/>
              </w:rPr>
            </w:pPr>
          </w:p>
        </w:tc>
        <w:tc>
          <w:tcPr>
            <w:tcW w:w="7380" w:type="dxa"/>
            <w:gridSpan w:val="7"/>
            <w:tcBorders>
              <w:right w:val="single" w:sz="8" w:space="0" w:color="auto"/>
            </w:tcBorders>
            <w:vAlign w:val="bottom"/>
          </w:tcPr>
          <w:p w:rsidR="005E7F22" w:rsidRDefault="00E17555">
            <w:pPr>
              <w:ind w:left="100"/>
              <w:rPr>
                <w:sz w:val="20"/>
                <w:szCs w:val="20"/>
              </w:rPr>
            </w:pPr>
            <w:r>
              <w:rPr>
                <w:rFonts w:eastAsia="Times New Roman"/>
                <w:sz w:val="24"/>
                <w:szCs w:val="24"/>
              </w:rPr>
              <w:t>одарѐнных   детей   и   детей   с   ограниченными   возможностями</w:t>
            </w:r>
          </w:p>
        </w:tc>
      </w:tr>
      <w:tr w:rsidR="005E7F22">
        <w:trPr>
          <w:trHeight w:val="276"/>
        </w:trPr>
        <w:tc>
          <w:tcPr>
            <w:tcW w:w="1360" w:type="dxa"/>
            <w:tcBorders>
              <w:left w:val="single" w:sz="8" w:space="0" w:color="auto"/>
            </w:tcBorders>
            <w:vAlign w:val="bottom"/>
          </w:tcPr>
          <w:p w:rsidR="005E7F22" w:rsidRDefault="005E7F22">
            <w:pPr>
              <w:rPr>
                <w:sz w:val="24"/>
                <w:szCs w:val="24"/>
              </w:rPr>
            </w:pPr>
          </w:p>
        </w:tc>
        <w:tc>
          <w:tcPr>
            <w:tcW w:w="200" w:type="dxa"/>
            <w:vAlign w:val="bottom"/>
          </w:tcPr>
          <w:p w:rsidR="005E7F22" w:rsidRDefault="005E7F22">
            <w:pPr>
              <w:rPr>
                <w:sz w:val="24"/>
                <w:szCs w:val="24"/>
              </w:rPr>
            </w:pPr>
          </w:p>
        </w:tc>
        <w:tc>
          <w:tcPr>
            <w:tcW w:w="1160" w:type="dxa"/>
            <w:tcBorders>
              <w:right w:val="single" w:sz="8" w:space="0" w:color="auto"/>
            </w:tcBorders>
            <w:vAlign w:val="bottom"/>
          </w:tcPr>
          <w:p w:rsidR="005E7F22" w:rsidRDefault="005E7F22">
            <w:pPr>
              <w:rPr>
                <w:sz w:val="24"/>
                <w:szCs w:val="24"/>
              </w:rPr>
            </w:pPr>
          </w:p>
        </w:tc>
        <w:tc>
          <w:tcPr>
            <w:tcW w:w="7380" w:type="dxa"/>
            <w:gridSpan w:val="7"/>
            <w:tcBorders>
              <w:right w:val="single" w:sz="8" w:space="0" w:color="auto"/>
            </w:tcBorders>
            <w:vAlign w:val="bottom"/>
          </w:tcPr>
          <w:p w:rsidR="005E7F22" w:rsidRDefault="00E17555">
            <w:pPr>
              <w:ind w:left="100"/>
              <w:rPr>
                <w:sz w:val="20"/>
                <w:szCs w:val="20"/>
              </w:rPr>
            </w:pPr>
            <w:r>
              <w:rPr>
                <w:rFonts w:eastAsia="Times New Roman"/>
                <w:sz w:val="24"/>
                <w:szCs w:val="24"/>
              </w:rPr>
              <w:t>здоровья),обеспечивающихросттворческогопотенциала,</w:t>
            </w:r>
          </w:p>
        </w:tc>
      </w:tr>
      <w:tr w:rsidR="005E7F22">
        <w:trPr>
          <w:trHeight w:val="276"/>
        </w:trPr>
        <w:tc>
          <w:tcPr>
            <w:tcW w:w="1360" w:type="dxa"/>
            <w:tcBorders>
              <w:left w:val="single" w:sz="8" w:space="0" w:color="auto"/>
            </w:tcBorders>
            <w:vAlign w:val="bottom"/>
          </w:tcPr>
          <w:p w:rsidR="005E7F22" w:rsidRDefault="005E7F22">
            <w:pPr>
              <w:rPr>
                <w:sz w:val="24"/>
                <w:szCs w:val="24"/>
              </w:rPr>
            </w:pPr>
          </w:p>
        </w:tc>
        <w:tc>
          <w:tcPr>
            <w:tcW w:w="200" w:type="dxa"/>
            <w:vAlign w:val="bottom"/>
          </w:tcPr>
          <w:p w:rsidR="005E7F22" w:rsidRDefault="005E7F22">
            <w:pPr>
              <w:rPr>
                <w:sz w:val="24"/>
                <w:szCs w:val="24"/>
              </w:rPr>
            </w:pPr>
          </w:p>
        </w:tc>
        <w:tc>
          <w:tcPr>
            <w:tcW w:w="1160" w:type="dxa"/>
            <w:tcBorders>
              <w:right w:val="single" w:sz="8" w:space="0" w:color="auto"/>
            </w:tcBorders>
            <w:vAlign w:val="bottom"/>
          </w:tcPr>
          <w:p w:rsidR="005E7F22" w:rsidRDefault="005E7F22">
            <w:pPr>
              <w:rPr>
                <w:sz w:val="24"/>
                <w:szCs w:val="24"/>
              </w:rPr>
            </w:pPr>
          </w:p>
        </w:tc>
        <w:tc>
          <w:tcPr>
            <w:tcW w:w="1780" w:type="dxa"/>
            <w:vAlign w:val="bottom"/>
          </w:tcPr>
          <w:p w:rsidR="005E7F22" w:rsidRDefault="00E17555">
            <w:pPr>
              <w:ind w:left="100"/>
              <w:rPr>
                <w:sz w:val="20"/>
                <w:szCs w:val="20"/>
              </w:rPr>
            </w:pPr>
            <w:r>
              <w:rPr>
                <w:rFonts w:eastAsia="Times New Roman"/>
                <w:sz w:val="24"/>
                <w:szCs w:val="24"/>
              </w:rPr>
              <w:t>познавательных</w:t>
            </w:r>
          </w:p>
        </w:tc>
        <w:tc>
          <w:tcPr>
            <w:tcW w:w="1800" w:type="dxa"/>
            <w:vAlign w:val="bottom"/>
          </w:tcPr>
          <w:p w:rsidR="005E7F22" w:rsidRDefault="00E17555">
            <w:pPr>
              <w:jc w:val="center"/>
              <w:rPr>
                <w:sz w:val="20"/>
                <w:szCs w:val="20"/>
              </w:rPr>
            </w:pPr>
            <w:r>
              <w:rPr>
                <w:rFonts w:eastAsia="Times New Roman"/>
                <w:w w:val="98"/>
                <w:sz w:val="24"/>
                <w:szCs w:val="24"/>
              </w:rPr>
              <w:t>мотивов,</w:t>
            </w:r>
          </w:p>
        </w:tc>
        <w:tc>
          <w:tcPr>
            <w:tcW w:w="1680" w:type="dxa"/>
            <w:gridSpan w:val="2"/>
            <w:vAlign w:val="bottom"/>
          </w:tcPr>
          <w:p w:rsidR="005E7F22" w:rsidRDefault="00E17555">
            <w:pPr>
              <w:ind w:left="40"/>
              <w:rPr>
                <w:sz w:val="20"/>
                <w:szCs w:val="20"/>
              </w:rPr>
            </w:pPr>
            <w:r>
              <w:rPr>
                <w:rFonts w:eastAsia="Times New Roman"/>
                <w:sz w:val="24"/>
                <w:szCs w:val="24"/>
              </w:rPr>
              <w:t>обогащение</w:t>
            </w:r>
          </w:p>
        </w:tc>
        <w:tc>
          <w:tcPr>
            <w:tcW w:w="960" w:type="dxa"/>
            <w:gridSpan w:val="2"/>
            <w:vAlign w:val="bottom"/>
          </w:tcPr>
          <w:p w:rsidR="005E7F22" w:rsidRDefault="00E17555">
            <w:pPr>
              <w:ind w:left="60"/>
              <w:rPr>
                <w:sz w:val="20"/>
                <w:szCs w:val="20"/>
              </w:rPr>
            </w:pPr>
            <w:r>
              <w:rPr>
                <w:rFonts w:eastAsia="Times New Roman"/>
                <w:sz w:val="24"/>
                <w:szCs w:val="24"/>
              </w:rPr>
              <w:t>форм</w:t>
            </w:r>
          </w:p>
        </w:tc>
        <w:tc>
          <w:tcPr>
            <w:tcW w:w="1160" w:type="dxa"/>
            <w:tcBorders>
              <w:right w:val="single" w:sz="8" w:space="0" w:color="auto"/>
            </w:tcBorders>
            <w:vAlign w:val="bottom"/>
          </w:tcPr>
          <w:p w:rsidR="005E7F22" w:rsidRDefault="00E17555">
            <w:pPr>
              <w:jc w:val="right"/>
              <w:rPr>
                <w:sz w:val="20"/>
                <w:szCs w:val="20"/>
              </w:rPr>
            </w:pPr>
            <w:r>
              <w:rPr>
                <w:rFonts w:eastAsia="Times New Roman"/>
                <w:sz w:val="24"/>
                <w:szCs w:val="24"/>
              </w:rPr>
              <w:t>учебного</w:t>
            </w:r>
          </w:p>
        </w:tc>
      </w:tr>
      <w:tr w:rsidR="005E7F22">
        <w:trPr>
          <w:trHeight w:val="286"/>
        </w:trPr>
        <w:tc>
          <w:tcPr>
            <w:tcW w:w="1360" w:type="dxa"/>
            <w:tcBorders>
              <w:left w:val="single" w:sz="8" w:space="0" w:color="auto"/>
              <w:bottom w:val="single" w:sz="8" w:space="0" w:color="auto"/>
            </w:tcBorders>
            <w:vAlign w:val="bottom"/>
          </w:tcPr>
          <w:p w:rsidR="005E7F22" w:rsidRDefault="005E7F22">
            <w:pPr>
              <w:rPr>
                <w:sz w:val="24"/>
                <w:szCs w:val="24"/>
              </w:rPr>
            </w:pPr>
          </w:p>
        </w:tc>
        <w:tc>
          <w:tcPr>
            <w:tcW w:w="200" w:type="dxa"/>
            <w:tcBorders>
              <w:bottom w:val="single" w:sz="8" w:space="0" w:color="auto"/>
            </w:tcBorders>
            <w:vAlign w:val="bottom"/>
          </w:tcPr>
          <w:p w:rsidR="005E7F22" w:rsidRDefault="005E7F22">
            <w:pPr>
              <w:rPr>
                <w:sz w:val="24"/>
                <w:szCs w:val="24"/>
              </w:rPr>
            </w:pPr>
          </w:p>
        </w:tc>
        <w:tc>
          <w:tcPr>
            <w:tcW w:w="1160" w:type="dxa"/>
            <w:tcBorders>
              <w:bottom w:val="single" w:sz="8" w:space="0" w:color="auto"/>
              <w:right w:val="single" w:sz="8" w:space="0" w:color="auto"/>
            </w:tcBorders>
            <w:vAlign w:val="bottom"/>
          </w:tcPr>
          <w:p w:rsidR="005E7F22" w:rsidRDefault="005E7F22">
            <w:pPr>
              <w:rPr>
                <w:sz w:val="24"/>
                <w:szCs w:val="24"/>
              </w:rPr>
            </w:pPr>
          </w:p>
        </w:tc>
        <w:tc>
          <w:tcPr>
            <w:tcW w:w="6220" w:type="dxa"/>
            <w:gridSpan w:val="6"/>
            <w:tcBorders>
              <w:bottom w:val="single" w:sz="8" w:space="0" w:color="auto"/>
            </w:tcBorders>
            <w:vAlign w:val="bottom"/>
          </w:tcPr>
          <w:p w:rsidR="005E7F22" w:rsidRDefault="00E17555">
            <w:pPr>
              <w:ind w:left="100"/>
              <w:rPr>
                <w:sz w:val="20"/>
                <w:szCs w:val="20"/>
              </w:rPr>
            </w:pPr>
            <w:r>
              <w:rPr>
                <w:rFonts w:eastAsia="Times New Roman"/>
                <w:sz w:val="24"/>
                <w:szCs w:val="24"/>
              </w:rPr>
              <w:t>сотрудничества и расширение зоны ближайшего развития.</w:t>
            </w:r>
          </w:p>
        </w:tc>
        <w:tc>
          <w:tcPr>
            <w:tcW w:w="1160" w:type="dxa"/>
            <w:tcBorders>
              <w:bottom w:val="single" w:sz="8" w:space="0" w:color="auto"/>
              <w:right w:val="single" w:sz="8" w:space="0" w:color="auto"/>
            </w:tcBorders>
            <w:vAlign w:val="bottom"/>
          </w:tcPr>
          <w:p w:rsidR="005E7F22" w:rsidRDefault="005E7F22">
            <w:pPr>
              <w:rPr>
                <w:sz w:val="24"/>
                <w:szCs w:val="24"/>
              </w:rPr>
            </w:pPr>
          </w:p>
        </w:tc>
      </w:tr>
      <w:tr w:rsidR="005E7F22">
        <w:trPr>
          <w:trHeight w:val="266"/>
        </w:trPr>
        <w:tc>
          <w:tcPr>
            <w:tcW w:w="1360" w:type="dxa"/>
            <w:tcBorders>
              <w:left w:val="single" w:sz="8" w:space="0" w:color="auto"/>
            </w:tcBorders>
            <w:vAlign w:val="bottom"/>
          </w:tcPr>
          <w:p w:rsidR="005E7F22" w:rsidRDefault="00E17555">
            <w:pPr>
              <w:spacing w:line="266" w:lineRule="exact"/>
              <w:ind w:left="120"/>
              <w:rPr>
                <w:sz w:val="20"/>
                <w:szCs w:val="20"/>
              </w:rPr>
            </w:pPr>
            <w:r>
              <w:rPr>
                <w:rFonts w:eastAsia="Times New Roman"/>
                <w:w w:val="99"/>
                <w:sz w:val="24"/>
                <w:szCs w:val="24"/>
              </w:rPr>
              <w:t>Ожидаемые</w:t>
            </w:r>
          </w:p>
        </w:tc>
        <w:tc>
          <w:tcPr>
            <w:tcW w:w="200" w:type="dxa"/>
            <w:vAlign w:val="bottom"/>
          </w:tcPr>
          <w:p w:rsidR="005E7F22" w:rsidRDefault="005E7F22">
            <w:pPr>
              <w:rPr>
                <w:sz w:val="23"/>
                <w:szCs w:val="23"/>
              </w:rPr>
            </w:pPr>
          </w:p>
        </w:tc>
        <w:tc>
          <w:tcPr>
            <w:tcW w:w="1160" w:type="dxa"/>
            <w:tcBorders>
              <w:right w:val="single" w:sz="8" w:space="0" w:color="auto"/>
            </w:tcBorders>
            <w:vAlign w:val="bottom"/>
          </w:tcPr>
          <w:p w:rsidR="005E7F22" w:rsidRDefault="00E17555">
            <w:pPr>
              <w:spacing w:line="266" w:lineRule="exact"/>
              <w:jc w:val="right"/>
              <w:rPr>
                <w:sz w:val="20"/>
                <w:szCs w:val="20"/>
              </w:rPr>
            </w:pPr>
            <w:r>
              <w:rPr>
                <w:rFonts w:eastAsia="Times New Roman"/>
                <w:sz w:val="24"/>
                <w:szCs w:val="24"/>
              </w:rPr>
              <w:t>конечные</w:t>
            </w:r>
          </w:p>
        </w:tc>
        <w:tc>
          <w:tcPr>
            <w:tcW w:w="7380" w:type="dxa"/>
            <w:gridSpan w:val="7"/>
            <w:tcBorders>
              <w:right w:val="single" w:sz="8" w:space="0" w:color="auto"/>
            </w:tcBorders>
            <w:vAlign w:val="bottom"/>
          </w:tcPr>
          <w:p w:rsidR="005E7F22" w:rsidRDefault="00E17555">
            <w:pPr>
              <w:spacing w:line="266" w:lineRule="exact"/>
              <w:jc w:val="right"/>
              <w:rPr>
                <w:sz w:val="20"/>
                <w:szCs w:val="20"/>
              </w:rPr>
            </w:pPr>
            <w:r>
              <w:rPr>
                <w:rFonts w:eastAsia="Times New Roman"/>
                <w:sz w:val="24"/>
                <w:szCs w:val="24"/>
              </w:rPr>
              <w:t>●  личностные  результаты  —  готовность  и  способность  обу-</w:t>
            </w:r>
          </w:p>
        </w:tc>
      </w:tr>
      <w:tr w:rsidR="005E7F22">
        <w:trPr>
          <w:trHeight w:val="276"/>
        </w:trPr>
        <w:tc>
          <w:tcPr>
            <w:tcW w:w="1360" w:type="dxa"/>
            <w:tcBorders>
              <w:left w:val="single" w:sz="8" w:space="0" w:color="auto"/>
            </w:tcBorders>
            <w:vAlign w:val="bottom"/>
          </w:tcPr>
          <w:p w:rsidR="005E7F22" w:rsidRDefault="00E17555">
            <w:pPr>
              <w:ind w:left="120"/>
              <w:rPr>
                <w:sz w:val="20"/>
                <w:szCs w:val="20"/>
              </w:rPr>
            </w:pPr>
            <w:r>
              <w:rPr>
                <w:rFonts w:eastAsia="Times New Roman"/>
                <w:sz w:val="24"/>
                <w:szCs w:val="24"/>
              </w:rPr>
              <w:t>результаты</w:t>
            </w:r>
          </w:p>
        </w:tc>
        <w:tc>
          <w:tcPr>
            <w:tcW w:w="200" w:type="dxa"/>
            <w:vAlign w:val="bottom"/>
          </w:tcPr>
          <w:p w:rsidR="005E7F22" w:rsidRDefault="005E7F22">
            <w:pPr>
              <w:rPr>
                <w:sz w:val="24"/>
                <w:szCs w:val="24"/>
              </w:rPr>
            </w:pPr>
          </w:p>
        </w:tc>
        <w:tc>
          <w:tcPr>
            <w:tcW w:w="1160" w:type="dxa"/>
            <w:tcBorders>
              <w:right w:val="single" w:sz="8" w:space="0" w:color="auto"/>
            </w:tcBorders>
            <w:vAlign w:val="bottom"/>
          </w:tcPr>
          <w:p w:rsidR="005E7F22" w:rsidRDefault="00E17555">
            <w:pPr>
              <w:jc w:val="right"/>
              <w:rPr>
                <w:sz w:val="20"/>
                <w:szCs w:val="20"/>
              </w:rPr>
            </w:pPr>
            <w:r>
              <w:rPr>
                <w:rFonts w:eastAsia="Times New Roman"/>
                <w:sz w:val="24"/>
                <w:szCs w:val="24"/>
              </w:rPr>
              <w:t>освоения</w:t>
            </w:r>
          </w:p>
        </w:tc>
        <w:tc>
          <w:tcPr>
            <w:tcW w:w="7380" w:type="dxa"/>
            <w:gridSpan w:val="7"/>
            <w:tcBorders>
              <w:right w:val="single" w:sz="8" w:space="0" w:color="auto"/>
            </w:tcBorders>
            <w:vAlign w:val="bottom"/>
          </w:tcPr>
          <w:p w:rsidR="005E7F22" w:rsidRDefault="00E17555">
            <w:pPr>
              <w:ind w:left="100"/>
              <w:rPr>
                <w:sz w:val="20"/>
                <w:szCs w:val="20"/>
              </w:rPr>
            </w:pPr>
            <w:r>
              <w:rPr>
                <w:rFonts w:eastAsia="Times New Roman"/>
                <w:sz w:val="24"/>
                <w:szCs w:val="24"/>
              </w:rPr>
              <w:t>чающихся к саморазвитию, сформированность мотивации к учению</w:t>
            </w:r>
          </w:p>
        </w:tc>
      </w:tr>
      <w:tr w:rsidR="005E7F22">
        <w:trPr>
          <w:trHeight w:val="276"/>
        </w:trPr>
        <w:tc>
          <w:tcPr>
            <w:tcW w:w="1360" w:type="dxa"/>
            <w:tcBorders>
              <w:left w:val="single" w:sz="8" w:space="0" w:color="auto"/>
            </w:tcBorders>
            <w:vAlign w:val="bottom"/>
          </w:tcPr>
          <w:p w:rsidR="005E7F22" w:rsidRDefault="00E17555">
            <w:pPr>
              <w:ind w:left="120"/>
              <w:rPr>
                <w:sz w:val="20"/>
                <w:szCs w:val="20"/>
              </w:rPr>
            </w:pPr>
            <w:r>
              <w:rPr>
                <w:rFonts w:eastAsia="Times New Roman"/>
                <w:sz w:val="24"/>
                <w:szCs w:val="24"/>
              </w:rPr>
              <w:t>основной</w:t>
            </w:r>
          </w:p>
        </w:tc>
        <w:tc>
          <w:tcPr>
            <w:tcW w:w="200" w:type="dxa"/>
            <w:vAlign w:val="bottom"/>
          </w:tcPr>
          <w:p w:rsidR="005E7F22" w:rsidRDefault="005E7F22">
            <w:pPr>
              <w:rPr>
                <w:sz w:val="24"/>
                <w:szCs w:val="24"/>
              </w:rPr>
            </w:pPr>
          </w:p>
        </w:tc>
        <w:tc>
          <w:tcPr>
            <w:tcW w:w="1160" w:type="dxa"/>
            <w:tcBorders>
              <w:right w:val="single" w:sz="8" w:space="0" w:color="auto"/>
            </w:tcBorders>
            <w:vAlign w:val="bottom"/>
          </w:tcPr>
          <w:p w:rsidR="005E7F22" w:rsidRDefault="005E7F22">
            <w:pPr>
              <w:rPr>
                <w:sz w:val="24"/>
                <w:szCs w:val="24"/>
              </w:rPr>
            </w:pPr>
          </w:p>
        </w:tc>
        <w:tc>
          <w:tcPr>
            <w:tcW w:w="7380" w:type="dxa"/>
            <w:gridSpan w:val="7"/>
            <w:tcBorders>
              <w:right w:val="single" w:sz="8" w:space="0" w:color="auto"/>
            </w:tcBorders>
            <w:vAlign w:val="bottom"/>
          </w:tcPr>
          <w:p w:rsidR="005E7F22" w:rsidRDefault="00E17555">
            <w:pPr>
              <w:ind w:left="100"/>
              <w:rPr>
                <w:sz w:val="20"/>
                <w:szCs w:val="20"/>
              </w:rPr>
            </w:pPr>
            <w:r>
              <w:rPr>
                <w:rFonts w:eastAsia="Times New Roman"/>
                <w:sz w:val="24"/>
                <w:szCs w:val="24"/>
              </w:rPr>
              <w:t>и    познанию,    ценностно-смысловые    установки    выпускников</w:t>
            </w:r>
          </w:p>
        </w:tc>
      </w:tr>
      <w:tr w:rsidR="005E7F22">
        <w:trPr>
          <w:trHeight w:val="276"/>
        </w:trPr>
        <w:tc>
          <w:tcPr>
            <w:tcW w:w="2720" w:type="dxa"/>
            <w:gridSpan w:val="3"/>
            <w:tcBorders>
              <w:left w:val="single" w:sz="8" w:space="0" w:color="auto"/>
              <w:right w:val="single" w:sz="8" w:space="0" w:color="auto"/>
            </w:tcBorders>
            <w:vAlign w:val="bottom"/>
          </w:tcPr>
          <w:p w:rsidR="005E7F22" w:rsidRDefault="00E17555">
            <w:pPr>
              <w:ind w:left="120"/>
              <w:rPr>
                <w:sz w:val="20"/>
                <w:szCs w:val="20"/>
              </w:rPr>
            </w:pPr>
            <w:r>
              <w:rPr>
                <w:rFonts w:eastAsia="Times New Roman"/>
                <w:sz w:val="24"/>
                <w:szCs w:val="24"/>
              </w:rPr>
              <w:t>образовательной</w:t>
            </w:r>
          </w:p>
        </w:tc>
        <w:tc>
          <w:tcPr>
            <w:tcW w:w="7380" w:type="dxa"/>
            <w:gridSpan w:val="7"/>
            <w:tcBorders>
              <w:right w:val="single" w:sz="8" w:space="0" w:color="auto"/>
            </w:tcBorders>
            <w:vAlign w:val="bottom"/>
          </w:tcPr>
          <w:p w:rsidR="005E7F22" w:rsidRDefault="00E17555">
            <w:pPr>
              <w:ind w:left="100"/>
              <w:rPr>
                <w:sz w:val="20"/>
                <w:szCs w:val="20"/>
              </w:rPr>
            </w:pPr>
            <w:r>
              <w:rPr>
                <w:rFonts w:eastAsia="Times New Roman"/>
                <w:sz w:val="24"/>
                <w:szCs w:val="24"/>
              </w:rPr>
              <w:t>начальной   школы,   отражающие   их   индивидуально-личностные</w:t>
            </w:r>
          </w:p>
        </w:tc>
      </w:tr>
      <w:tr w:rsidR="005E7F22">
        <w:trPr>
          <w:trHeight w:val="288"/>
        </w:trPr>
        <w:tc>
          <w:tcPr>
            <w:tcW w:w="1360" w:type="dxa"/>
            <w:tcBorders>
              <w:left w:val="single" w:sz="8" w:space="0" w:color="auto"/>
              <w:bottom w:val="single" w:sz="8" w:space="0" w:color="auto"/>
            </w:tcBorders>
            <w:vAlign w:val="bottom"/>
          </w:tcPr>
          <w:p w:rsidR="005E7F22" w:rsidRDefault="00E17555">
            <w:pPr>
              <w:ind w:left="120"/>
              <w:rPr>
                <w:sz w:val="20"/>
                <w:szCs w:val="20"/>
              </w:rPr>
            </w:pPr>
            <w:r>
              <w:rPr>
                <w:rFonts w:eastAsia="Times New Roman"/>
                <w:sz w:val="24"/>
                <w:szCs w:val="24"/>
              </w:rPr>
              <w:t>программы</w:t>
            </w:r>
          </w:p>
        </w:tc>
        <w:tc>
          <w:tcPr>
            <w:tcW w:w="1360" w:type="dxa"/>
            <w:gridSpan w:val="2"/>
            <w:tcBorders>
              <w:bottom w:val="single" w:sz="8" w:space="0" w:color="auto"/>
              <w:right w:val="single" w:sz="8" w:space="0" w:color="auto"/>
            </w:tcBorders>
            <w:vAlign w:val="bottom"/>
          </w:tcPr>
          <w:p w:rsidR="005E7F22" w:rsidRDefault="00E17555">
            <w:pPr>
              <w:jc w:val="right"/>
              <w:rPr>
                <w:sz w:val="20"/>
                <w:szCs w:val="20"/>
              </w:rPr>
            </w:pPr>
            <w:r>
              <w:rPr>
                <w:rFonts w:eastAsia="Times New Roman"/>
                <w:sz w:val="24"/>
                <w:szCs w:val="24"/>
              </w:rPr>
              <w:t>начального</w:t>
            </w:r>
          </w:p>
        </w:tc>
        <w:tc>
          <w:tcPr>
            <w:tcW w:w="6220" w:type="dxa"/>
            <w:gridSpan w:val="6"/>
            <w:tcBorders>
              <w:bottom w:val="single" w:sz="8" w:space="0" w:color="auto"/>
            </w:tcBorders>
            <w:vAlign w:val="bottom"/>
          </w:tcPr>
          <w:p w:rsidR="005E7F22" w:rsidRDefault="00E17555">
            <w:pPr>
              <w:ind w:left="100"/>
              <w:rPr>
                <w:sz w:val="20"/>
                <w:szCs w:val="20"/>
              </w:rPr>
            </w:pPr>
            <w:r>
              <w:rPr>
                <w:rFonts w:eastAsia="Times New Roman"/>
                <w:sz w:val="24"/>
                <w:szCs w:val="24"/>
              </w:rPr>
              <w:t>позиции,   социальные   компетентности,   личностные</w:t>
            </w:r>
          </w:p>
        </w:tc>
        <w:tc>
          <w:tcPr>
            <w:tcW w:w="1160" w:type="dxa"/>
            <w:tcBorders>
              <w:bottom w:val="single" w:sz="8" w:space="0" w:color="auto"/>
              <w:right w:val="single" w:sz="8" w:space="0" w:color="auto"/>
            </w:tcBorders>
            <w:vAlign w:val="bottom"/>
          </w:tcPr>
          <w:p w:rsidR="005E7F22" w:rsidRDefault="00E17555">
            <w:pPr>
              <w:jc w:val="right"/>
              <w:rPr>
                <w:sz w:val="20"/>
                <w:szCs w:val="20"/>
              </w:rPr>
            </w:pPr>
            <w:r>
              <w:rPr>
                <w:rFonts w:eastAsia="Times New Roman"/>
                <w:sz w:val="24"/>
                <w:szCs w:val="24"/>
              </w:rPr>
              <w:t>качества;</w:t>
            </w:r>
          </w:p>
        </w:tc>
      </w:tr>
    </w:tbl>
    <w:p w:rsidR="005E7F22" w:rsidRDefault="005E7F22">
      <w:pPr>
        <w:spacing w:line="200" w:lineRule="exact"/>
        <w:rPr>
          <w:sz w:val="20"/>
          <w:szCs w:val="20"/>
        </w:rPr>
      </w:pPr>
    </w:p>
    <w:p w:rsidR="005E7F22" w:rsidRDefault="005E7F22">
      <w:pPr>
        <w:sectPr w:rsidR="005E7F22">
          <w:pgSz w:w="11900" w:h="16838"/>
          <w:pgMar w:top="700" w:right="726" w:bottom="151" w:left="1080" w:header="0" w:footer="0" w:gutter="0"/>
          <w:cols w:space="720" w:equalWidth="0">
            <w:col w:w="10100"/>
          </w:cols>
        </w:sectPr>
      </w:pPr>
    </w:p>
    <w:p w:rsidR="005E7F22" w:rsidRDefault="005E7F22">
      <w:pPr>
        <w:spacing w:line="138" w:lineRule="exact"/>
        <w:rPr>
          <w:sz w:val="20"/>
          <w:szCs w:val="20"/>
        </w:rPr>
      </w:pPr>
    </w:p>
    <w:p w:rsidR="005E7F22" w:rsidRDefault="005E7F22">
      <w:pPr>
        <w:sectPr w:rsidR="005E7F22">
          <w:type w:val="continuous"/>
          <w:pgSz w:w="11900" w:h="16838"/>
          <w:pgMar w:top="700" w:right="726" w:bottom="151" w:left="1080" w:header="0" w:footer="0" w:gutter="0"/>
          <w:cols w:space="720" w:equalWidth="0">
            <w:col w:w="10100"/>
          </w:cols>
        </w:sectPr>
      </w:pPr>
    </w:p>
    <w:tbl>
      <w:tblPr>
        <w:tblW w:w="10206" w:type="dxa"/>
        <w:tblInd w:w="10" w:type="dxa"/>
        <w:tblLayout w:type="fixed"/>
        <w:tblCellMar>
          <w:left w:w="0" w:type="dxa"/>
          <w:right w:w="0" w:type="dxa"/>
        </w:tblCellMar>
        <w:tblLook w:val="04A0" w:firstRow="1" w:lastRow="0" w:firstColumn="1" w:lastColumn="0" w:noHBand="0" w:noVBand="1"/>
      </w:tblPr>
      <w:tblGrid>
        <w:gridCol w:w="1420"/>
        <w:gridCol w:w="600"/>
        <w:gridCol w:w="700"/>
        <w:gridCol w:w="880"/>
        <w:gridCol w:w="760"/>
        <w:gridCol w:w="900"/>
        <w:gridCol w:w="300"/>
        <w:gridCol w:w="780"/>
        <w:gridCol w:w="1700"/>
        <w:gridCol w:w="1180"/>
        <w:gridCol w:w="986"/>
      </w:tblGrid>
      <w:tr w:rsidR="005E7F22" w:rsidTr="00DC4611">
        <w:trPr>
          <w:trHeight w:val="278"/>
        </w:trPr>
        <w:tc>
          <w:tcPr>
            <w:tcW w:w="2720" w:type="dxa"/>
            <w:gridSpan w:val="3"/>
            <w:tcBorders>
              <w:left w:val="single" w:sz="8" w:space="0" w:color="auto"/>
              <w:right w:val="single" w:sz="8" w:space="0" w:color="auto"/>
            </w:tcBorders>
            <w:vAlign w:val="bottom"/>
          </w:tcPr>
          <w:p w:rsidR="005E7F22" w:rsidRDefault="00E17555">
            <w:pPr>
              <w:ind w:left="120"/>
              <w:rPr>
                <w:sz w:val="20"/>
                <w:szCs w:val="20"/>
              </w:rPr>
            </w:pPr>
            <w:r>
              <w:rPr>
                <w:rFonts w:eastAsia="Times New Roman"/>
                <w:sz w:val="24"/>
                <w:szCs w:val="24"/>
              </w:rPr>
              <w:lastRenderedPageBreak/>
              <w:t>общего образования</w:t>
            </w:r>
          </w:p>
        </w:tc>
        <w:tc>
          <w:tcPr>
            <w:tcW w:w="7486" w:type="dxa"/>
            <w:gridSpan w:val="8"/>
            <w:tcBorders>
              <w:right w:val="single" w:sz="8" w:space="0" w:color="auto"/>
            </w:tcBorders>
            <w:vAlign w:val="bottom"/>
          </w:tcPr>
          <w:p w:rsidR="005E7F22" w:rsidRDefault="00E17555">
            <w:pPr>
              <w:ind w:left="100"/>
              <w:rPr>
                <w:sz w:val="20"/>
                <w:szCs w:val="20"/>
              </w:rPr>
            </w:pPr>
            <w:r>
              <w:rPr>
                <w:rFonts w:eastAsia="Times New Roman"/>
                <w:sz w:val="24"/>
                <w:szCs w:val="24"/>
              </w:rPr>
              <w:t>сформированность основ российской, гражданской идентичности;</w:t>
            </w:r>
          </w:p>
        </w:tc>
      </w:tr>
      <w:tr w:rsidR="005E7F22" w:rsidTr="00DC4611">
        <w:trPr>
          <w:trHeight w:val="264"/>
        </w:trPr>
        <w:tc>
          <w:tcPr>
            <w:tcW w:w="1420" w:type="dxa"/>
            <w:tcBorders>
              <w:left w:val="single" w:sz="8" w:space="0" w:color="auto"/>
            </w:tcBorders>
            <w:vAlign w:val="bottom"/>
          </w:tcPr>
          <w:p w:rsidR="005E7F22" w:rsidRDefault="005E7F22"/>
        </w:tc>
        <w:tc>
          <w:tcPr>
            <w:tcW w:w="600" w:type="dxa"/>
            <w:vAlign w:val="bottom"/>
          </w:tcPr>
          <w:p w:rsidR="005E7F22" w:rsidRDefault="005E7F22"/>
        </w:tc>
        <w:tc>
          <w:tcPr>
            <w:tcW w:w="700" w:type="dxa"/>
            <w:tcBorders>
              <w:right w:val="single" w:sz="8" w:space="0" w:color="auto"/>
            </w:tcBorders>
            <w:vAlign w:val="bottom"/>
          </w:tcPr>
          <w:p w:rsidR="005E7F22" w:rsidRDefault="005E7F22"/>
        </w:tc>
        <w:tc>
          <w:tcPr>
            <w:tcW w:w="7486" w:type="dxa"/>
            <w:gridSpan w:val="8"/>
            <w:tcBorders>
              <w:right w:val="single" w:sz="8" w:space="0" w:color="auto"/>
            </w:tcBorders>
            <w:vAlign w:val="bottom"/>
          </w:tcPr>
          <w:p w:rsidR="005E7F22" w:rsidRDefault="00E17555">
            <w:pPr>
              <w:spacing w:line="264" w:lineRule="exact"/>
              <w:jc w:val="right"/>
              <w:rPr>
                <w:sz w:val="20"/>
                <w:szCs w:val="20"/>
              </w:rPr>
            </w:pPr>
            <w:r>
              <w:rPr>
                <w:rFonts w:eastAsia="Times New Roman"/>
                <w:sz w:val="24"/>
                <w:szCs w:val="24"/>
              </w:rPr>
              <w:t>●  метапредметные  результаты  —  освоенные  обучающимися</w:t>
            </w:r>
          </w:p>
        </w:tc>
      </w:tr>
      <w:tr w:rsidR="005E7F22" w:rsidTr="00DC4611">
        <w:trPr>
          <w:trHeight w:val="276"/>
        </w:trPr>
        <w:tc>
          <w:tcPr>
            <w:tcW w:w="1420" w:type="dxa"/>
            <w:tcBorders>
              <w:left w:val="single" w:sz="8" w:space="0" w:color="auto"/>
            </w:tcBorders>
            <w:vAlign w:val="bottom"/>
          </w:tcPr>
          <w:p w:rsidR="005E7F22" w:rsidRDefault="005E7F22">
            <w:pPr>
              <w:rPr>
                <w:sz w:val="24"/>
                <w:szCs w:val="24"/>
              </w:rPr>
            </w:pPr>
          </w:p>
        </w:tc>
        <w:tc>
          <w:tcPr>
            <w:tcW w:w="600" w:type="dxa"/>
            <w:vAlign w:val="bottom"/>
          </w:tcPr>
          <w:p w:rsidR="005E7F22" w:rsidRDefault="005E7F22">
            <w:pPr>
              <w:rPr>
                <w:sz w:val="24"/>
                <w:szCs w:val="24"/>
              </w:rPr>
            </w:pPr>
          </w:p>
        </w:tc>
        <w:tc>
          <w:tcPr>
            <w:tcW w:w="700" w:type="dxa"/>
            <w:tcBorders>
              <w:right w:val="single" w:sz="8" w:space="0" w:color="auto"/>
            </w:tcBorders>
            <w:vAlign w:val="bottom"/>
          </w:tcPr>
          <w:p w:rsidR="005E7F22" w:rsidRDefault="005E7F22">
            <w:pPr>
              <w:rPr>
                <w:sz w:val="24"/>
                <w:szCs w:val="24"/>
              </w:rPr>
            </w:pPr>
          </w:p>
        </w:tc>
        <w:tc>
          <w:tcPr>
            <w:tcW w:w="7486" w:type="dxa"/>
            <w:gridSpan w:val="8"/>
            <w:tcBorders>
              <w:right w:val="single" w:sz="8" w:space="0" w:color="auto"/>
            </w:tcBorders>
            <w:vAlign w:val="bottom"/>
          </w:tcPr>
          <w:p w:rsidR="005E7F22" w:rsidRDefault="00E17555">
            <w:pPr>
              <w:ind w:left="100"/>
              <w:rPr>
                <w:sz w:val="20"/>
                <w:szCs w:val="20"/>
              </w:rPr>
            </w:pPr>
            <w:r>
              <w:rPr>
                <w:rFonts w:eastAsia="Times New Roman"/>
                <w:sz w:val="24"/>
                <w:szCs w:val="24"/>
              </w:rPr>
              <w:t>универсальные учебные действия (познавательные, регулятивные и</w:t>
            </w:r>
          </w:p>
        </w:tc>
      </w:tr>
      <w:tr w:rsidR="005E7F22" w:rsidTr="00DC4611">
        <w:trPr>
          <w:trHeight w:val="276"/>
        </w:trPr>
        <w:tc>
          <w:tcPr>
            <w:tcW w:w="1420" w:type="dxa"/>
            <w:tcBorders>
              <w:left w:val="single" w:sz="8" w:space="0" w:color="auto"/>
            </w:tcBorders>
            <w:vAlign w:val="bottom"/>
          </w:tcPr>
          <w:p w:rsidR="005E7F22" w:rsidRDefault="005E7F22">
            <w:pPr>
              <w:rPr>
                <w:sz w:val="24"/>
                <w:szCs w:val="24"/>
              </w:rPr>
            </w:pPr>
          </w:p>
        </w:tc>
        <w:tc>
          <w:tcPr>
            <w:tcW w:w="600" w:type="dxa"/>
            <w:vAlign w:val="bottom"/>
          </w:tcPr>
          <w:p w:rsidR="005E7F22" w:rsidRDefault="005E7F22">
            <w:pPr>
              <w:rPr>
                <w:sz w:val="24"/>
                <w:szCs w:val="24"/>
              </w:rPr>
            </w:pPr>
          </w:p>
        </w:tc>
        <w:tc>
          <w:tcPr>
            <w:tcW w:w="700" w:type="dxa"/>
            <w:tcBorders>
              <w:right w:val="single" w:sz="8" w:space="0" w:color="auto"/>
            </w:tcBorders>
            <w:vAlign w:val="bottom"/>
          </w:tcPr>
          <w:p w:rsidR="005E7F22" w:rsidRDefault="005E7F22">
            <w:pPr>
              <w:rPr>
                <w:sz w:val="24"/>
                <w:szCs w:val="24"/>
              </w:rPr>
            </w:pPr>
          </w:p>
        </w:tc>
        <w:tc>
          <w:tcPr>
            <w:tcW w:w="2540" w:type="dxa"/>
            <w:gridSpan w:val="3"/>
            <w:vAlign w:val="bottom"/>
          </w:tcPr>
          <w:p w:rsidR="005E7F22" w:rsidRDefault="00E17555">
            <w:pPr>
              <w:ind w:left="100"/>
              <w:rPr>
                <w:sz w:val="20"/>
                <w:szCs w:val="20"/>
              </w:rPr>
            </w:pPr>
            <w:r>
              <w:rPr>
                <w:rFonts w:eastAsia="Times New Roman"/>
                <w:sz w:val="24"/>
                <w:szCs w:val="24"/>
              </w:rPr>
              <w:t>коммуникативные);</w:t>
            </w:r>
          </w:p>
        </w:tc>
        <w:tc>
          <w:tcPr>
            <w:tcW w:w="300" w:type="dxa"/>
            <w:vAlign w:val="bottom"/>
          </w:tcPr>
          <w:p w:rsidR="005E7F22" w:rsidRDefault="005E7F22">
            <w:pPr>
              <w:rPr>
                <w:sz w:val="24"/>
                <w:szCs w:val="24"/>
              </w:rPr>
            </w:pPr>
          </w:p>
        </w:tc>
        <w:tc>
          <w:tcPr>
            <w:tcW w:w="780" w:type="dxa"/>
            <w:vAlign w:val="bottom"/>
          </w:tcPr>
          <w:p w:rsidR="005E7F22" w:rsidRDefault="005E7F22">
            <w:pPr>
              <w:rPr>
                <w:sz w:val="24"/>
                <w:szCs w:val="24"/>
              </w:rPr>
            </w:pPr>
          </w:p>
        </w:tc>
        <w:tc>
          <w:tcPr>
            <w:tcW w:w="1700" w:type="dxa"/>
            <w:vAlign w:val="bottom"/>
          </w:tcPr>
          <w:p w:rsidR="005E7F22" w:rsidRDefault="005E7F22">
            <w:pPr>
              <w:rPr>
                <w:sz w:val="24"/>
                <w:szCs w:val="24"/>
              </w:rPr>
            </w:pPr>
          </w:p>
        </w:tc>
        <w:tc>
          <w:tcPr>
            <w:tcW w:w="1180" w:type="dxa"/>
            <w:vAlign w:val="bottom"/>
          </w:tcPr>
          <w:p w:rsidR="005E7F22" w:rsidRDefault="005E7F22">
            <w:pPr>
              <w:rPr>
                <w:sz w:val="24"/>
                <w:szCs w:val="24"/>
              </w:rPr>
            </w:pPr>
          </w:p>
        </w:tc>
        <w:tc>
          <w:tcPr>
            <w:tcW w:w="986" w:type="dxa"/>
            <w:tcBorders>
              <w:right w:val="single" w:sz="8" w:space="0" w:color="auto"/>
            </w:tcBorders>
            <w:vAlign w:val="bottom"/>
          </w:tcPr>
          <w:p w:rsidR="005E7F22" w:rsidRDefault="005E7F22">
            <w:pPr>
              <w:rPr>
                <w:sz w:val="24"/>
                <w:szCs w:val="24"/>
              </w:rPr>
            </w:pPr>
          </w:p>
        </w:tc>
      </w:tr>
      <w:tr w:rsidR="005E7F22" w:rsidTr="00DC4611">
        <w:trPr>
          <w:trHeight w:val="276"/>
        </w:trPr>
        <w:tc>
          <w:tcPr>
            <w:tcW w:w="1420" w:type="dxa"/>
            <w:tcBorders>
              <w:left w:val="single" w:sz="8" w:space="0" w:color="auto"/>
            </w:tcBorders>
            <w:vAlign w:val="bottom"/>
          </w:tcPr>
          <w:p w:rsidR="005E7F22" w:rsidRDefault="005E7F22">
            <w:pPr>
              <w:rPr>
                <w:sz w:val="24"/>
                <w:szCs w:val="24"/>
              </w:rPr>
            </w:pPr>
          </w:p>
        </w:tc>
        <w:tc>
          <w:tcPr>
            <w:tcW w:w="600" w:type="dxa"/>
            <w:vAlign w:val="bottom"/>
          </w:tcPr>
          <w:p w:rsidR="005E7F22" w:rsidRDefault="005E7F22">
            <w:pPr>
              <w:rPr>
                <w:sz w:val="24"/>
                <w:szCs w:val="24"/>
              </w:rPr>
            </w:pPr>
          </w:p>
        </w:tc>
        <w:tc>
          <w:tcPr>
            <w:tcW w:w="700" w:type="dxa"/>
            <w:tcBorders>
              <w:right w:val="single" w:sz="8" w:space="0" w:color="auto"/>
            </w:tcBorders>
            <w:vAlign w:val="bottom"/>
          </w:tcPr>
          <w:p w:rsidR="005E7F22" w:rsidRDefault="005E7F22">
            <w:pPr>
              <w:rPr>
                <w:sz w:val="24"/>
                <w:szCs w:val="24"/>
              </w:rPr>
            </w:pPr>
          </w:p>
        </w:tc>
        <w:tc>
          <w:tcPr>
            <w:tcW w:w="7486" w:type="dxa"/>
            <w:gridSpan w:val="8"/>
            <w:tcBorders>
              <w:right w:val="single" w:sz="8" w:space="0" w:color="auto"/>
            </w:tcBorders>
            <w:vAlign w:val="bottom"/>
          </w:tcPr>
          <w:p w:rsidR="005E7F22" w:rsidRDefault="00E17555">
            <w:pPr>
              <w:jc w:val="right"/>
              <w:rPr>
                <w:sz w:val="20"/>
                <w:szCs w:val="20"/>
              </w:rPr>
            </w:pPr>
            <w:r>
              <w:rPr>
                <w:rFonts w:eastAsia="Times New Roman"/>
                <w:sz w:val="24"/>
                <w:szCs w:val="24"/>
              </w:rPr>
              <w:t>●  предметные  результаты  —  освоенный  обучающимися  в  ходе</w:t>
            </w:r>
          </w:p>
        </w:tc>
      </w:tr>
      <w:tr w:rsidR="005E7F22" w:rsidTr="00DC4611">
        <w:trPr>
          <w:trHeight w:val="276"/>
        </w:trPr>
        <w:tc>
          <w:tcPr>
            <w:tcW w:w="1420" w:type="dxa"/>
            <w:tcBorders>
              <w:left w:val="single" w:sz="8" w:space="0" w:color="auto"/>
            </w:tcBorders>
            <w:vAlign w:val="bottom"/>
          </w:tcPr>
          <w:p w:rsidR="005E7F22" w:rsidRDefault="005E7F22">
            <w:pPr>
              <w:rPr>
                <w:sz w:val="24"/>
                <w:szCs w:val="24"/>
              </w:rPr>
            </w:pPr>
          </w:p>
        </w:tc>
        <w:tc>
          <w:tcPr>
            <w:tcW w:w="600" w:type="dxa"/>
            <w:vAlign w:val="bottom"/>
          </w:tcPr>
          <w:p w:rsidR="005E7F22" w:rsidRDefault="005E7F22">
            <w:pPr>
              <w:rPr>
                <w:sz w:val="24"/>
                <w:szCs w:val="24"/>
              </w:rPr>
            </w:pPr>
          </w:p>
        </w:tc>
        <w:tc>
          <w:tcPr>
            <w:tcW w:w="700" w:type="dxa"/>
            <w:tcBorders>
              <w:right w:val="single" w:sz="8" w:space="0" w:color="auto"/>
            </w:tcBorders>
            <w:vAlign w:val="bottom"/>
          </w:tcPr>
          <w:p w:rsidR="005E7F22" w:rsidRDefault="005E7F22">
            <w:pPr>
              <w:rPr>
                <w:sz w:val="24"/>
                <w:szCs w:val="24"/>
              </w:rPr>
            </w:pPr>
          </w:p>
        </w:tc>
        <w:tc>
          <w:tcPr>
            <w:tcW w:w="7486" w:type="dxa"/>
            <w:gridSpan w:val="8"/>
            <w:tcBorders>
              <w:right w:val="single" w:sz="8" w:space="0" w:color="auto"/>
            </w:tcBorders>
            <w:vAlign w:val="bottom"/>
          </w:tcPr>
          <w:p w:rsidR="005E7F22" w:rsidRDefault="00E17555">
            <w:pPr>
              <w:ind w:left="100"/>
              <w:rPr>
                <w:sz w:val="20"/>
                <w:szCs w:val="20"/>
              </w:rPr>
            </w:pPr>
            <w:r>
              <w:rPr>
                <w:rFonts w:eastAsia="Times New Roman"/>
                <w:sz w:val="24"/>
                <w:szCs w:val="24"/>
              </w:rPr>
              <w:t>изучения  учебных  предметов  опыт  специфической  для  каждой</w:t>
            </w:r>
          </w:p>
        </w:tc>
      </w:tr>
      <w:tr w:rsidR="005E7F22" w:rsidTr="00DC4611">
        <w:trPr>
          <w:trHeight w:val="276"/>
        </w:trPr>
        <w:tc>
          <w:tcPr>
            <w:tcW w:w="1420" w:type="dxa"/>
            <w:tcBorders>
              <w:left w:val="single" w:sz="8" w:space="0" w:color="auto"/>
            </w:tcBorders>
            <w:vAlign w:val="bottom"/>
          </w:tcPr>
          <w:p w:rsidR="005E7F22" w:rsidRDefault="005E7F22">
            <w:pPr>
              <w:rPr>
                <w:sz w:val="24"/>
                <w:szCs w:val="24"/>
              </w:rPr>
            </w:pPr>
          </w:p>
        </w:tc>
        <w:tc>
          <w:tcPr>
            <w:tcW w:w="600" w:type="dxa"/>
            <w:vAlign w:val="bottom"/>
          </w:tcPr>
          <w:p w:rsidR="005E7F22" w:rsidRDefault="005E7F22">
            <w:pPr>
              <w:rPr>
                <w:sz w:val="24"/>
                <w:szCs w:val="24"/>
              </w:rPr>
            </w:pPr>
          </w:p>
        </w:tc>
        <w:tc>
          <w:tcPr>
            <w:tcW w:w="700" w:type="dxa"/>
            <w:tcBorders>
              <w:right w:val="single" w:sz="8" w:space="0" w:color="auto"/>
            </w:tcBorders>
            <w:vAlign w:val="bottom"/>
          </w:tcPr>
          <w:p w:rsidR="005E7F22" w:rsidRDefault="005E7F22">
            <w:pPr>
              <w:rPr>
                <w:sz w:val="24"/>
                <w:szCs w:val="24"/>
              </w:rPr>
            </w:pPr>
          </w:p>
        </w:tc>
        <w:tc>
          <w:tcPr>
            <w:tcW w:w="7486" w:type="dxa"/>
            <w:gridSpan w:val="8"/>
            <w:tcBorders>
              <w:right w:val="single" w:sz="8" w:space="0" w:color="auto"/>
            </w:tcBorders>
            <w:vAlign w:val="bottom"/>
          </w:tcPr>
          <w:p w:rsidR="005E7F22" w:rsidRDefault="00E17555">
            <w:pPr>
              <w:ind w:left="100"/>
              <w:rPr>
                <w:sz w:val="20"/>
                <w:szCs w:val="20"/>
              </w:rPr>
            </w:pPr>
            <w:r>
              <w:rPr>
                <w:rFonts w:eastAsia="Times New Roman"/>
                <w:sz w:val="24"/>
                <w:szCs w:val="24"/>
              </w:rPr>
              <w:t>предметной области деятельности по получению нового знания, его</w:t>
            </w:r>
          </w:p>
        </w:tc>
      </w:tr>
      <w:tr w:rsidR="005E7F22" w:rsidTr="00DC4611">
        <w:trPr>
          <w:trHeight w:val="276"/>
        </w:trPr>
        <w:tc>
          <w:tcPr>
            <w:tcW w:w="1420" w:type="dxa"/>
            <w:tcBorders>
              <w:left w:val="single" w:sz="8" w:space="0" w:color="auto"/>
            </w:tcBorders>
            <w:vAlign w:val="bottom"/>
          </w:tcPr>
          <w:p w:rsidR="005E7F22" w:rsidRDefault="005E7F22">
            <w:pPr>
              <w:rPr>
                <w:sz w:val="24"/>
                <w:szCs w:val="24"/>
              </w:rPr>
            </w:pPr>
          </w:p>
        </w:tc>
        <w:tc>
          <w:tcPr>
            <w:tcW w:w="600" w:type="dxa"/>
            <w:vAlign w:val="bottom"/>
          </w:tcPr>
          <w:p w:rsidR="005E7F22" w:rsidRDefault="005E7F22">
            <w:pPr>
              <w:rPr>
                <w:sz w:val="24"/>
                <w:szCs w:val="24"/>
              </w:rPr>
            </w:pPr>
          </w:p>
        </w:tc>
        <w:tc>
          <w:tcPr>
            <w:tcW w:w="700" w:type="dxa"/>
            <w:tcBorders>
              <w:right w:val="single" w:sz="8" w:space="0" w:color="auto"/>
            </w:tcBorders>
            <w:vAlign w:val="bottom"/>
          </w:tcPr>
          <w:p w:rsidR="005E7F22" w:rsidRDefault="005E7F22">
            <w:pPr>
              <w:rPr>
                <w:sz w:val="24"/>
                <w:szCs w:val="24"/>
              </w:rPr>
            </w:pPr>
          </w:p>
        </w:tc>
        <w:tc>
          <w:tcPr>
            <w:tcW w:w="7486" w:type="dxa"/>
            <w:gridSpan w:val="8"/>
            <w:tcBorders>
              <w:right w:val="single" w:sz="8" w:space="0" w:color="auto"/>
            </w:tcBorders>
            <w:vAlign w:val="bottom"/>
          </w:tcPr>
          <w:p w:rsidR="005E7F22" w:rsidRDefault="00E17555">
            <w:pPr>
              <w:ind w:left="100"/>
              <w:rPr>
                <w:sz w:val="20"/>
                <w:szCs w:val="20"/>
              </w:rPr>
            </w:pPr>
            <w:r>
              <w:rPr>
                <w:rFonts w:eastAsia="Times New Roman"/>
                <w:sz w:val="24"/>
                <w:szCs w:val="24"/>
              </w:rPr>
              <w:t>преобразованию и применению, а также система основополагающих</w:t>
            </w:r>
          </w:p>
        </w:tc>
      </w:tr>
      <w:tr w:rsidR="005E7F22" w:rsidTr="00DC4611">
        <w:trPr>
          <w:trHeight w:val="276"/>
        </w:trPr>
        <w:tc>
          <w:tcPr>
            <w:tcW w:w="1420" w:type="dxa"/>
            <w:tcBorders>
              <w:left w:val="single" w:sz="8" w:space="0" w:color="auto"/>
            </w:tcBorders>
            <w:vAlign w:val="bottom"/>
          </w:tcPr>
          <w:p w:rsidR="005E7F22" w:rsidRDefault="005E7F22">
            <w:pPr>
              <w:rPr>
                <w:sz w:val="24"/>
                <w:szCs w:val="24"/>
              </w:rPr>
            </w:pPr>
          </w:p>
        </w:tc>
        <w:tc>
          <w:tcPr>
            <w:tcW w:w="600" w:type="dxa"/>
            <w:vAlign w:val="bottom"/>
          </w:tcPr>
          <w:p w:rsidR="005E7F22" w:rsidRDefault="005E7F22">
            <w:pPr>
              <w:rPr>
                <w:sz w:val="24"/>
                <w:szCs w:val="24"/>
              </w:rPr>
            </w:pPr>
          </w:p>
        </w:tc>
        <w:tc>
          <w:tcPr>
            <w:tcW w:w="700" w:type="dxa"/>
            <w:tcBorders>
              <w:right w:val="single" w:sz="8" w:space="0" w:color="auto"/>
            </w:tcBorders>
            <w:vAlign w:val="bottom"/>
          </w:tcPr>
          <w:p w:rsidR="005E7F22" w:rsidRDefault="005E7F22">
            <w:pPr>
              <w:rPr>
                <w:sz w:val="24"/>
                <w:szCs w:val="24"/>
              </w:rPr>
            </w:pPr>
          </w:p>
        </w:tc>
        <w:tc>
          <w:tcPr>
            <w:tcW w:w="7486" w:type="dxa"/>
            <w:gridSpan w:val="8"/>
            <w:tcBorders>
              <w:right w:val="single" w:sz="8" w:space="0" w:color="auto"/>
            </w:tcBorders>
            <w:vAlign w:val="bottom"/>
          </w:tcPr>
          <w:p w:rsidR="005E7F22" w:rsidRDefault="00E17555">
            <w:pPr>
              <w:ind w:left="100"/>
              <w:rPr>
                <w:sz w:val="20"/>
                <w:szCs w:val="20"/>
              </w:rPr>
            </w:pPr>
            <w:r>
              <w:rPr>
                <w:rFonts w:eastAsia="Times New Roman"/>
                <w:sz w:val="24"/>
                <w:szCs w:val="24"/>
              </w:rPr>
              <w:t>элементов научного знания, лежащая в основе современной научной</w:t>
            </w:r>
          </w:p>
        </w:tc>
      </w:tr>
      <w:tr w:rsidR="005E7F22" w:rsidTr="00DC4611">
        <w:trPr>
          <w:trHeight w:val="283"/>
        </w:trPr>
        <w:tc>
          <w:tcPr>
            <w:tcW w:w="1420" w:type="dxa"/>
            <w:tcBorders>
              <w:left w:val="single" w:sz="8" w:space="0" w:color="auto"/>
              <w:bottom w:val="single" w:sz="8" w:space="0" w:color="auto"/>
            </w:tcBorders>
            <w:vAlign w:val="bottom"/>
          </w:tcPr>
          <w:p w:rsidR="005E7F22" w:rsidRDefault="005E7F22">
            <w:pPr>
              <w:rPr>
                <w:sz w:val="24"/>
                <w:szCs w:val="24"/>
              </w:rPr>
            </w:pPr>
          </w:p>
        </w:tc>
        <w:tc>
          <w:tcPr>
            <w:tcW w:w="600" w:type="dxa"/>
            <w:tcBorders>
              <w:bottom w:val="single" w:sz="8" w:space="0" w:color="auto"/>
            </w:tcBorders>
            <w:vAlign w:val="bottom"/>
          </w:tcPr>
          <w:p w:rsidR="005E7F22" w:rsidRDefault="005E7F22">
            <w:pPr>
              <w:rPr>
                <w:sz w:val="24"/>
                <w:szCs w:val="24"/>
              </w:rPr>
            </w:pPr>
          </w:p>
        </w:tc>
        <w:tc>
          <w:tcPr>
            <w:tcW w:w="700" w:type="dxa"/>
            <w:tcBorders>
              <w:bottom w:val="single" w:sz="8" w:space="0" w:color="auto"/>
              <w:right w:val="single" w:sz="8" w:space="0" w:color="auto"/>
            </w:tcBorders>
            <w:vAlign w:val="bottom"/>
          </w:tcPr>
          <w:p w:rsidR="005E7F22" w:rsidRDefault="005E7F22">
            <w:pPr>
              <w:rPr>
                <w:sz w:val="24"/>
                <w:szCs w:val="24"/>
              </w:rPr>
            </w:pPr>
          </w:p>
        </w:tc>
        <w:tc>
          <w:tcPr>
            <w:tcW w:w="1640" w:type="dxa"/>
            <w:gridSpan w:val="2"/>
            <w:tcBorders>
              <w:bottom w:val="single" w:sz="8" w:space="0" w:color="auto"/>
            </w:tcBorders>
            <w:vAlign w:val="bottom"/>
          </w:tcPr>
          <w:p w:rsidR="005E7F22" w:rsidRDefault="00E17555">
            <w:pPr>
              <w:spacing w:line="273" w:lineRule="exact"/>
              <w:ind w:left="100"/>
              <w:rPr>
                <w:sz w:val="20"/>
                <w:szCs w:val="20"/>
              </w:rPr>
            </w:pPr>
            <w:r>
              <w:rPr>
                <w:rFonts w:eastAsia="Times New Roman"/>
                <w:sz w:val="24"/>
                <w:szCs w:val="24"/>
              </w:rPr>
              <w:t>картины мира.</w:t>
            </w:r>
          </w:p>
        </w:tc>
        <w:tc>
          <w:tcPr>
            <w:tcW w:w="900" w:type="dxa"/>
            <w:tcBorders>
              <w:bottom w:val="single" w:sz="8" w:space="0" w:color="auto"/>
            </w:tcBorders>
            <w:vAlign w:val="bottom"/>
          </w:tcPr>
          <w:p w:rsidR="005E7F22" w:rsidRDefault="005E7F22">
            <w:pPr>
              <w:rPr>
                <w:sz w:val="24"/>
                <w:szCs w:val="24"/>
              </w:rPr>
            </w:pPr>
          </w:p>
        </w:tc>
        <w:tc>
          <w:tcPr>
            <w:tcW w:w="300" w:type="dxa"/>
            <w:tcBorders>
              <w:bottom w:val="single" w:sz="8" w:space="0" w:color="auto"/>
            </w:tcBorders>
            <w:vAlign w:val="bottom"/>
          </w:tcPr>
          <w:p w:rsidR="005E7F22" w:rsidRDefault="005E7F22">
            <w:pPr>
              <w:rPr>
                <w:sz w:val="24"/>
                <w:szCs w:val="24"/>
              </w:rPr>
            </w:pPr>
          </w:p>
        </w:tc>
        <w:tc>
          <w:tcPr>
            <w:tcW w:w="780" w:type="dxa"/>
            <w:tcBorders>
              <w:bottom w:val="single" w:sz="8" w:space="0" w:color="auto"/>
            </w:tcBorders>
            <w:vAlign w:val="bottom"/>
          </w:tcPr>
          <w:p w:rsidR="005E7F22" w:rsidRDefault="005E7F22">
            <w:pPr>
              <w:rPr>
                <w:sz w:val="24"/>
                <w:szCs w:val="24"/>
              </w:rPr>
            </w:pPr>
          </w:p>
        </w:tc>
        <w:tc>
          <w:tcPr>
            <w:tcW w:w="1700" w:type="dxa"/>
            <w:tcBorders>
              <w:bottom w:val="single" w:sz="8" w:space="0" w:color="auto"/>
            </w:tcBorders>
            <w:vAlign w:val="bottom"/>
          </w:tcPr>
          <w:p w:rsidR="005E7F22" w:rsidRDefault="005E7F22">
            <w:pPr>
              <w:rPr>
                <w:sz w:val="24"/>
                <w:szCs w:val="24"/>
              </w:rPr>
            </w:pPr>
          </w:p>
        </w:tc>
        <w:tc>
          <w:tcPr>
            <w:tcW w:w="1180" w:type="dxa"/>
            <w:tcBorders>
              <w:bottom w:val="single" w:sz="8" w:space="0" w:color="auto"/>
            </w:tcBorders>
            <w:vAlign w:val="bottom"/>
          </w:tcPr>
          <w:p w:rsidR="005E7F22" w:rsidRDefault="005E7F22">
            <w:pPr>
              <w:rPr>
                <w:sz w:val="24"/>
                <w:szCs w:val="24"/>
              </w:rPr>
            </w:pPr>
          </w:p>
        </w:tc>
        <w:tc>
          <w:tcPr>
            <w:tcW w:w="986" w:type="dxa"/>
            <w:tcBorders>
              <w:bottom w:val="single" w:sz="8" w:space="0" w:color="auto"/>
              <w:right w:val="single" w:sz="8" w:space="0" w:color="auto"/>
            </w:tcBorders>
            <w:vAlign w:val="bottom"/>
          </w:tcPr>
          <w:p w:rsidR="005E7F22" w:rsidRDefault="005E7F22">
            <w:pPr>
              <w:rPr>
                <w:sz w:val="24"/>
                <w:szCs w:val="24"/>
              </w:rPr>
            </w:pPr>
          </w:p>
        </w:tc>
      </w:tr>
      <w:tr w:rsidR="005E7F22" w:rsidTr="00DC4611">
        <w:trPr>
          <w:trHeight w:val="268"/>
        </w:trPr>
        <w:tc>
          <w:tcPr>
            <w:tcW w:w="1420" w:type="dxa"/>
            <w:tcBorders>
              <w:left w:val="single" w:sz="8" w:space="0" w:color="auto"/>
            </w:tcBorders>
            <w:vAlign w:val="bottom"/>
          </w:tcPr>
          <w:p w:rsidR="005E7F22" w:rsidRDefault="00E17555">
            <w:pPr>
              <w:spacing w:line="268" w:lineRule="exact"/>
              <w:ind w:left="120"/>
              <w:rPr>
                <w:sz w:val="20"/>
                <w:szCs w:val="20"/>
              </w:rPr>
            </w:pPr>
            <w:r>
              <w:rPr>
                <w:rFonts w:eastAsia="Times New Roman"/>
                <w:sz w:val="24"/>
                <w:szCs w:val="24"/>
              </w:rPr>
              <w:t>Разделы</w:t>
            </w:r>
          </w:p>
        </w:tc>
        <w:tc>
          <w:tcPr>
            <w:tcW w:w="1300" w:type="dxa"/>
            <w:gridSpan w:val="2"/>
            <w:tcBorders>
              <w:right w:val="single" w:sz="8" w:space="0" w:color="auto"/>
            </w:tcBorders>
            <w:vAlign w:val="bottom"/>
          </w:tcPr>
          <w:p w:rsidR="005E7F22" w:rsidRDefault="00E17555">
            <w:pPr>
              <w:spacing w:line="268" w:lineRule="exact"/>
              <w:jc w:val="right"/>
              <w:rPr>
                <w:sz w:val="20"/>
                <w:szCs w:val="20"/>
              </w:rPr>
            </w:pPr>
            <w:r>
              <w:rPr>
                <w:rFonts w:eastAsia="Times New Roman"/>
                <w:sz w:val="24"/>
                <w:szCs w:val="24"/>
              </w:rPr>
              <w:t>основной</w:t>
            </w:r>
          </w:p>
        </w:tc>
        <w:tc>
          <w:tcPr>
            <w:tcW w:w="3620" w:type="dxa"/>
            <w:gridSpan w:val="5"/>
            <w:vAlign w:val="bottom"/>
          </w:tcPr>
          <w:p w:rsidR="005E7F22" w:rsidRDefault="00E17555">
            <w:pPr>
              <w:spacing w:line="268" w:lineRule="exact"/>
              <w:ind w:left="160"/>
              <w:rPr>
                <w:sz w:val="20"/>
                <w:szCs w:val="20"/>
              </w:rPr>
            </w:pPr>
            <w:r>
              <w:rPr>
                <w:rFonts w:eastAsia="Times New Roman"/>
                <w:sz w:val="24"/>
                <w:szCs w:val="24"/>
              </w:rPr>
              <w:t>Пояснительная записка.</w:t>
            </w:r>
          </w:p>
        </w:tc>
        <w:tc>
          <w:tcPr>
            <w:tcW w:w="1700" w:type="dxa"/>
            <w:vAlign w:val="bottom"/>
          </w:tcPr>
          <w:p w:rsidR="005E7F22" w:rsidRDefault="005E7F22">
            <w:pPr>
              <w:rPr>
                <w:sz w:val="23"/>
                <w:szCs w:val="23"/>
              </w:rPr>
            </w:pPr>
          </w:p>
        </w:tc>
        <w:tc>
          <w:tcPr>
            <w:tcW w:w="1180" w:type="dxa"/>
            <w:vAlign w:val="bottom"/>
          </w:tcPr>
          <w:p w:rsidR="005E7F22" w:rsidRDefault="005E7F22">
            <w:pPr>
              <w:rPr>
                <w:sz w:val="23"/>
                <w:szCs w:val="23"/>
              </w:rPr>
            </w:pPr>
          </w:p>
        </w:tc>
        <w:tc>
          <w:tcPr>
            <w:tcW w:w="986" w:type="dxa"/>
            <w:tcBorders>
              <w:right w:val="single" w:sz="8" w:space="0" w:color="auto"/>
            </w:tcBorders>
            <w:vAlign w:val="bottom"/>
          </w:tcPr>
          <w:p w:rsidR="005E7F22" w:rsidRDefault="005E7F22">
            <w:pPr>
              <w:rPr>
                <w:sz w:val="23"/>
                <w:szCs w:val="23"/>
              </w:rPr>
            </w:pPr>
          </w:p>
        </w:tc>
      </w:tr>
      <w:tr w:rsidR="005E7F22" w:rsidTr="00DC4611">
        <w:trPr>
          <w:trHeight w:val="276"/>
        </w:trPr>
        <w:tc>
          <w:tcPr>
            <w:tcW w:w="2020" w:type="dxa"/>
            <w:gridSpan w:val="2"/>
            <w:tcBorders>
              <w:left w:val="single" w:sz="8" w:space="0" w:color="auto"/>
            </w:tcBorders>
            <w:vAlign w:val="bottom"/>
          </w:tcPr>
          <w:p w:rsidR="005E7F22" w:rsidRDefault="00E17555">
            <w:pPr>
              <w:ind w:left="120"/>
              <w:rPr>
                <w:sz w:val="20"/>
                <w:szCs w:val="20"/>
              </w:rPr>
            </w:pPr>
            <w:r>
              <w:rPr>
                <w:rFonts w:eastAsia="Times New Roman"/>
                <w:sz w:val="24"/>
                <w:szCs w:val="24"/>
              </w:rPr>
              <w:t>образовательной</w:t>
            </w:r>
          </w:p>
        </w:tc>
        <w:tc>
          <w:tcPr>
            <w:tcW w:w="700" w:type="dxa"/>
            <w:tcBorders>
              <w:right w:val="single" w:sz="8" w:space="0" w:color="auto"/>
            </w:tcBorders>
            <w:vAlign w:val="bottom"/>
          </w:tcPr>
          <w:p w:rsidR="005E7F22" w:rsidRDefault="005E7F22">
            <w:pPr>
              <w:rPr>
                <w:sz w:val="24"/>
                <w:szCs w:val="24"/>
              </w:rPr>
            </w:pPr>
          </w:p>
        </w:tc>
        <w:tc>
          <w:tcPr>
            <w:tcW w:w="7486" w:type="dxa"/>
            <w:gridSpan w:val="8"/>
            <w:tcBorders>
              <w:right w:val="single" w:sz="8" w:space="0" w:color="auto"/>
            </w:tcBorders>
            <w:vAlign w:val="bottom"/>
          </w:tcPr>
          <w:p w:rsidR="005E7F22" w:rsidRDefault="00E17555">
            <w:pPr>
              <w:jc w:val="right"/>
              <w:rPr>
                <w:sz w:val="20"/>
                <w:szCs w:val="20"/>
              </w:rPr>
            </w:pPr>
            <w:r>
              <w:rPr>
                <w:rFonts w:eastAsia="Times New Roman"/>
                <w:sz w:val="24"/>
                <w:szCs w:val="24"/>
              </w:rPr>
              <w:t>Планируемые  результаты  освоения  обучающимися  основной</w:t>
            </w:r>
          </w:p>
        </w:tc>
      </w:tr>
      <w:tr w:rsidR="005E7F22" w:rsidTr="00DC4611">
        <w:trPr>
          <w:trHeight w:val="276"/>
        </w:trPr>
        <w:tc>
          <w:tcPr>
            <w:tcW w:w="1420" w:type="dxa"/>
            <w:tcBorders>
              <w:left w:val="single" w:sz="8" w:space="0" w:color="auto"/>
            </w:tcBorders>
            <w:vAlign w:val="bottom"/>
          </w:tcPr>
          <w:p w:rsidR="005E7F22" w:rsidRDefault="00E17555">
            <w:pPr>
              <w:ind w:left="120"/>
              <w:rPr>
                <w:sz w:val="20"/>
                <w:szCs w:val="20"/>
              </w:rPr>
            </w:pPr>
            <w:r>
              <w:rPr>
                <w:rFonts w:eastAsia="Times New Roman"/>
                <w:sz w:val="24"/>
                <w:szCs w:val="24"/>
              </w:rPr>
              <w:t>программы</w:t>
            </w:r>
          </w:p>
        </w:tc>
        <w:tc>
          <w:tcPr>
            <w:tcW w:w="1300" w:type="dxa"/>
            <w:gridSpan w:val="2"/>
            <w:tcBorders>
              <w:right w:val="single" w:sz="8" w:space="0" w:color="auto"/>
            </w:tcBorders>
            <w:vAlign w:val="bottom"/>
          </w:tcPr>
          <w:p w:rsidR="005E7F22" w:rsidRDefault="00E17555">
            <w:pPr>
              <w:jc w:val="right"/>
              <w:rPr>
                <w:sz w:val="20"/>
                <w:szCs w:val="20"/>
              </w:rPr>
            </w:pPr>
            <w:r>
              <w:rPr>
                <w:rFonts w:eastAsia="Times New Roman"/>
                <w:sz w:val="24"/>
                <w:szCs w:val="24"/>
              </w:rPr>
              <w:t>начального</w:t>
            </w:r>
          </w:p>
        </w:tc>
        <w:tc>
          <w:tcPr>
            <w:tcW w:w="6500" w:type="dxa"/>
            <w:gridSpan w:val="7"/>
            <w:vAlign w:val="bottom"/>
          </w:tcPr>
          <w:p w:rsidR="005E7F22" w:rsidRDefault="00E17555">
            <w:pPr>
              <w:ind w:left="100"/>
              <w:rPr>
                <w:sz w:val="20"/>
                <w:szCs w:val="20"/>
              </w:rPr>
            </w:pPr>
            <w:r>
              <w:rPr>
                <w:rFonts w:eastAsia="Times New Roman"/>
                <w:sz w:val="24"/>
                <w:szCs w:val="24"/>
              </w:rPr>
              <w:t>образовательной программы начального общего образования.</w:t>
            </w:r>
          </w:p>
        </w:tc>
        <w:tc>
          <w:tcPr>
            <w:tcW w:w="986" w:type="dxa"/>
            <w:tcBorders>
              <w:right w:val="single" w:sz="8" w:space="0" w:color="auto"/>
            </w:tcBorders>
            <w:vAlign w:val="bottom"/>
          </w:tcPr>
          <w:p w:rsidR="005E7F22" w:rsidRDefault="005E7F22">
            <w:pPr>
              <w:rPr>
                <w:sz w:val="24"/>
                <w:szCs w:val="24"/>
              </w:rPr>
            </w:pPr>
          </w:p>
        </w:tc>
      </w:tr>
      <w:tr w:rsidR="005E7F22" w:rsidTr="00DC4611">
        <w:trPr>
          <w:trHeight w:val="276"/>
        </w:trPr>
        <w:tc>
          <w:tcPr>
            <w:tcW w:w="2720" w:type="dxa"/>
            <w:gridSpan w:val="3"/>
            <w:tcBorders>
              <w:left w:val="single" w:sz="8" w:space="0" w:color="auto"/>
              <w:right w:val="single" w:sz="8" w:space="0" w:color="auto"/>
            </w:tcBorders>
            <w:vAlign w:val="bottom"/>
          </w:tcPr>
          <w:p w:rsidR="005E7F22" w:rsidRDefault="00E17555">
            <w:pPr>
              <w:ind w:left="120"/>
              <w:rPr>
                <w:sz w:val="20"/>
                <w:szCs w:val="20"/>
              </w:rPr>
            </w:pPr>
            <w:r>
              <w:rPr>
                <w:rFonts w:eastAsia="Times New Roman"/>
                <w:sz w:val="24"/>
                <w:szCs w:val="24"/>
              </w:rPr>
              <w:t>общего образования</w:t>
            </w:r>
          </w:p>
        </w:tc>
        <w:tc>
          <w:tcPr>
            <w:tcW w:w="5320" w:type="dxa"/>
            <w:gridSpan w:val="6"/>
            <w:vAlign w:val="bottom"/>
          </w:tcPr>
          <w:p w:rsidR="005E7F22" w:rsidRDefault="00E17555">
            <w:pPr>
              <w:ind w:left="280"/>
              <w:rPr>
                <w:sz w:val="20"/>
                <w:szCs w:val="20"/>
              </w:rPr>
            </w:pPr>
            <w:r>
              <w:rPr>
                <w:rFonts w:eastAsia="Times New Roman"/>
                <w:sz w:val="24"/>
                <w:szCs w:val="24"/>
              </w:rPr>
              <w:t>Учебный план начального общего образования.</w:t>
            </w:r>
          </w:p>
        </w:tc>
        <w:tc>
          <w:tcPr>
            <w:tcW w:w="1180" w:type="dxa"/>
            <w:vAlign w:val="bottom"/>
          </w:tcPr>
          <w:p w:rsidR="005E7F22" w:rsidRDefault="005E7F22">
            <w:pPr>
              <w:rPr>
                <w:sz w:val="24"/>
                <w:szCs w:val="24"/>
              </w:rPr>
            </w:pPr>
          </w:p>
        </w:tc>
        <w:tc>
          <w:tcPr>
            <w:tcW w:w="986" w:type="dxa"/>
            <w:tcBorders>
              <w:right w:val="single" w:sz="8" w:space="0" w:color="auto"/>
            </w:tcBorders>
            <w:vAlign w:val="bottom"/>
          </w:tcPr>
          <w:p w:rsidR="005E7F22" w:rsidRDefault="005E7F22">
            <w:pPr>
              <w:rPr>
                <w:sz w:val="24"/>
                <w:szCs w:val="24"/>
              </w:rPr>
            </w:pPr>
          </w:p>
        </w:tc>
      </w:tr>
      <w:tr w:rsidR="005E7F22" w:rsidTr="00DC4611">
        <w:trPr>
          <w:trHeight w:val="277"/>
        </w:trPr>
        <w:tc>
          <w:tcPr>
            <w:tcW w:w="1420" w:type="dxa"/>
            <w:tcBorders>
              <w:left w:val="single" w:sz="8" w:space="0" w:color="auto"/>
            </w:tcBorders>
            <w:vAlign w:val="bottom"/>
          </w:tcPr>
          <w:p w:rsidR="005E7F22" w:rsidRDefault="005E7F22">
            <w:pPr>
              <w:rPr>
                <w:sz w:val="24"/>
                <w:szCs w:val="24"/>
              </w:rPr>
            </w:pPr>
          </w:p>
        </w:tc>
        <w:tc>
          <w:tcPr>
            <w:tcW w:w="600" w:type="dxa"/>
            <w:vAlign w:val="bottom"/>
          </w:tcPr>
          <w:p w:rsidR="005E7F22" w:rsidRDefault="005E7F22">
            <w:pPr>
              <w:rPr>
                <w:sz w:val="24"/>
                <w:szCs w:val="24"/>
              </w:rPr>
            </w:pPr>
          </w:p>
        </w:tc>
        <w:tc>
          <w:tcPr>
            <w:tcW w:w="700" w:type="dxa"/>
            <w:tcBorders>
              <w:right w:val="single" w:sz="8" w:space="0" w:color="auto"/>
            </w:tcBorders>
            <w:vAlign w:val="bottom"/>
          </w:tcPr>
          <w:p w:rsidR="005E7F22" w:rsidRDefault="005E7F22">
            <w:pPr>
              <w:rPr>
                <w:sz w:val="24"/>
                <w:szCs w:val="24"/>
              </w:rPr>
            </w:pPr>
          </w:p>
        </w:tc>
        <w:tc>
          <w:tcPr>
            <w:tcW w:w="7486" w:type="dxa"/>
            <w:gridSpan w:val="8"/>
            <w:tcBorders>
              <w:right w:val="single" w:sz="8" w:space="0" w:color="auto"/>
            </w:tcBorders>
            <w:vAlign w:val="bottom"/>
          </w:tcPr>
          <w:p w:rsidR="005E7F22" w:rsidRDefault="00E17555">
            <w:pPr>
              <w:jc w:val="right"/>
              <w:rPr>
                <w:sz w:val="20"/>
                <w:szCs w:val="20"/>
              </w:rPr>
            </w:pPr>
            <w:r>
              <w:rPr>
                <w:rFonts w:eastAsia="Times New Roman"/>
                <w:sz w:val="24"/>
                <w:szCs w:val="24"/>
              </w:rPr>
              <w:t>Программа формирования универсальных учебных действий у</w:t>
            </w:r>
          </w:p>
        </w:tc>
      </w:tr>
      <w:tr w:rsidR="005E7F22" w:rsidTr="00DC4611">
        <w:trPr>
          <w:trHeight w:val="276"/>
        </w:trPr>
        <w:tc>
          <w:tcPr>
            <w:tcW w:w="1420" w:type="dxa"/>
            <w:tcBorders>
              <w:left w:val="single" w:sz="8" w:space="0" w:color="auto"/>
            </w:tcBorders>
            <w:vAlign w:val="bottom"/>
          </w:tcPr>
          <w:p w:rsidR="005E7F22" w:rsidRDefault="005E7F22">
            <w:pPr>
              <w:rPr>
                <w:sz w:val="24"/>
                <w:szCs w:val="24"/>
              </w:rPr>
            </w:pPr>
          </w:p>
        </w:tc>
        <w:tc>
          <w:tcPr>
            <w:tcW w:w="600" w:type="dxa"/>
            <w:vAlign w:val="bottom"/>
          </w:tcPr>
          <w:p w:rsidR="005E7F22" w:rsidRDefault="005E7F22">
            <w:pPr>
              <w:rPr>
                <w:sz w:val="24"/>
                <w:szCs w:val="24"/>
              </w:rPr>
            </w:pPr>
          </w:p>
        </w:tc>
        <w:tc>
          <w:tcPr>
            <w:tcW w:w="700" w:type="dxa"/>
            <w:tcBorders>
              <w:right w:val="single" w:sz="8" w:space="0" w:color="auto"/>
            </w:tcBorders>
            <w:vAlign w:val="bottom"/>
          </w:tcPr>
          <w:p w:rsidR="005E7F22" w:rsidRDefault="005E7F22">
            <w:pPr>
              <w:rPr>
                <w:sz w:val="24"/>
                <w:szCs w:val="24"/>
              </w:rPr>
            </w:pPr>
          </w:p>
        </w:tc>
        <w:tc>
          <w:tcPr>
            <w:tcW w:w="6500" w:type="dxa"/>
            <w:gridSpan w:val="7"/>
            <w:vAlign w:val="bottom"/>
          </w:tcPr>
          <w:p w:rsidR="005E7F22" w:rsidRDefault="00E17555">
            <w:pPr>
              <w:ind w:left="100"/>
              <w:rPr>
                <w:sz w:val="20"/>
                <w:szCs w:val="20"/>
              </w:rPr>
            </w:pPr>
            <w:r>
              <w:rPr>
                <w:rFonts w:eastAsia="Times New Roman"/>
                <w:sz w:val="24"/>
                <w:szCs w:val="24"/>
              </w:rPr>
              <w:t>обучающихся на ступени начального общего образования.</w:t>
            </w:r>
          </w:p>
        </w:tc>
        <w:tc>
          <w:tcPr>
            <w:tcW w:w="986" w:type="dxa"/>
            <w:tcBorders>
              <w:right w:val="single" w:sz="8" w:space="0" w:color="auto"/>
            </w:tcBorders>
            <w:vAlign w:val="bottom"/>
          </w:tcPr>
          <w:p w:rsidR="005E7F22" w:rsidRDefault="005E7F22">
            <w:pPr>
              <w:rPr>
                <w:sz w:val="24"/>
                <w:szCs w:val="24"/>
              </w:rPr>
            </w:pPr>
          </w:p>
        </w:tc>
      </w:tr>
      <w:tr w:rsidR="005E7F22" w:rsidTr="00DC4611">
        <w:trPr>
          <w:trHeight w:val="276"/>
        </w:trPr>
        <w:tc>
          <w:tcPr>
            <w:tcW w:w="1420" w:type="dxa"/>
            <w:tcBorders>
              <w:left w:val="single" w:sz="8" w:space="0" w:color="auto"/>
            </w:tcBorders>
            <w:vAlign w:val="bottom"/>
          </w:tcPr>
          <w:p w:rsidR="005E7F22" w:rsidRDefault="005E7F22">
            <w:pPr>
              <w:rPr>
                <w:sz w:val="24"/>
                <w:szCs w:val="24"/>
              </w:rPr>
            </w:pPr>
          </w:p>
        </w:tc>
        <w:tc>
          <w:tcPr>
            <w:tcW w:w="600" w:type="dxa"/>
            <w:vAlign w:val="bottom"/>
          </w:tcPr>
          <w:p w:rsidR="005E7F22" w:rsidRDefault="005E7F22">
            <w:pPr>
              <w:rPr>
                <w:sz w:val="24"/>
                <w:szCs w:val="24"/>
              </w:rPr>
            </w:pPr>
          </w:p>
        </w:tc>
        <w:tc>
          <w:tcPr>
            <w:tcW w:w="700" w:type="dxa"/>
            <w:tcBorders>
              <w:right w:val="single" w:sz="8" w:space="0" w:color="auto"/>
            </w:tcBorders>
            <w:vAlign w:val="bottom"/>
          </w:tcPr>
          <w:p w:rsidR="005E7F22" w:rsidRDefault="005E7F22">
            <w:pPr>
              <w:rPr>
                <w:sz w:val="24"/>
                <w:szCs w:val="24"/>
              </w:rPr>
            </w:pPr>
          </w:p>
        </w:tc>
        <w:tc>
          <w:tcPr>
            <w:tcW w:w="7486" w:type="dxa"/>
            <w:gridSpan w:val="8"/>
            <w:tcBorders>
              <w:right w:val="single" w:sz="8" w:space="0" w:color="auto"/>
            </w:tcBorders>
            <w:vAlign w:val="bottom"/>
          </w:tcPr>
          <w:p w:rsidR="005E7F22" w:rsidRDefault="00E17555">
            <w:pPr>
              <w:jc w:val="right"/>
              <w:rPr>
                <w:sz w:val="20"/>
                <w:szCs w:val="20"/>
              </w:rPr>
            </w:pPr>
            <w:r>
              <w:rPr>
                <w:rFonts w:eastAsia="Times New Roman"/>
                <w:sz w:val="24"/>
                <w:szCs w:val="24"/>
              </w:rPr>
              <w:t>Программа духовно-нравственного развития на ступени начального</w:t>
            </w:r>
          </w:p>
        </w:tc>
      </w:tr>
      <w:tr w:rsidR="005E7F22" w:rsidTr="00DC4611">
        <w:trPr>
          <w:trHeight w:val="276"/>
        </w:trPr>
        <w:tc>
          <w:tcPr>
            <w:tcW w:w="1420" w:type="dxa"/>
            <w:tcBorders>
              <w:left w:val="single" w:sz="8" w:space="0" w:color="auto"/>
            </w:tcBorders>
            <w:vAlign w:val="bottom"/>
          </w:tcPr>
          <w:p w:rsidR="005E7F22" w:rsidRDefault="005E7F22">
            <w:pPr>
              <w:rPr>
                <w:sz w:val="24"/>
                <w:szCs w:val="24"/>
              </w:rPr>
            </w:pPr>
          </w:p>
        </w:tc>
        <w:tc>
          <w:tcPr>
            <w:tcW w:w="600" w:type="dxa"/>
            <w:vAlign w:val="bottom"/>
          </w:tcPr>
          <w:p w:rsidR="005E7F22" w:rsidRDefault="005E7F22">
            <w:pPr>
              <w:rPr>
                <w:sz w:val="24"/>
                <w:szCs w:val="24"/>
              </w:rPr>
            </w:pPr>
          </w:p>
        </w:tc>
        <w:tc>
          <w:tcPr>
            <w:tcW w:w="700" w:type="dxa"/>
            <w:tcBorders>
              <w:right w:val="single" w:sz="8" w:space="0" w:color="auto"/>
            </w:tcBorders>
            <w:vAlign w:val="bottom"/>
          </w:tcPr>
          <w:p w:rsidR="005E7F22" w:rsidRDefault="005E7F22">
            <w:pPr>
              <w:rPr>
                <w:sz w:val="24"/>
                <w:szCs w:val="24"/>
              </w:rPr>
            </w:pPr>
          </w:p>
        </w:tc>
        <w:tc>
          <w:tcPr>
            <w:tcW w:w="2540" w:type="dxa"/>
            <w:gridSpan w:val="3"/>
            <w:vAlign w:val="bottom"/>
          </w:tcPr>
          <w:p w:rsidR="005E7F22" w:rsidRDefault="00E17555">
            <w:pPr>
              <w:ind w:left="100"/>
              <w:rPr>
                <w:sz w:val="20"/>
                <w:szCs w:val="20"/>
              </w:rPr>
            </w:pPr>
            <w:r>
              <w:rPr>
                <w:rFonts w:eastAsia="Times New Roman"/>
                <w:sz w:val="24"/>
                <w:szCs w:val="24"/>
              </w:rPr>
              <w:t>общего образования.</w:t>
            </w:r>
          </w:p>
        </w:tc>
        <w:tc>
          <w:tcPr>
            <w:tcW w:w="300" w:type="dxa"/>
            <w:vAlign w:val="bottom"/>
          </w:tcPr>
          <w:p w:rsidR="005E7F22" w:rsidRDefault="005E7F22">
            <w:pPr>
              <w:rPr>
                <w:sz w:val="24"/>
                <w:szCs w:val="24"/>
              </w:rPr>
            </w:pPr>
          </w:p>
        </w:tc>
        <w:tc>
          <w:tcPr>
            <w:tcW w:w="780" w:type="dxa"/>
            <w:vAlign w:val="bottom"/>
          </w:tcPr>
          <w:p w:rsidR="005E7F22" w:rsidRDefault="005E7F22">
            <w:pPr>
              <w:rPr>
                <w:sz w:val="24"/>
                <w:szCs w:val="24"/>
              </w:rPr>
            </w:pPr>
          </w:p>
        </w:tc>
        <w:tc>
          <w:tcPr>
            <w:tcW w:w="1700" w:type="dxa"/>
            <w:vAlign w:val="bottom"/>
          </w:tcPr>
          <w:p w:rsidR="005E7F22" w:rsidRDefault="005E7F22">
            <w:pPr>
              <w:rPr>
                <w:sz w:val="24"/>
                <w:szCs w:val="24"/>
              </w:rPr>
            </w:pPr>
          </w:p>
        </w:tc>
        <w:tc>
          <w:tcPr>
            <w:tcW w:w="1180" w:type="dxa"/>
            <w:vAlign w:val="bottom"/>
          </w:tcPr>
          <w:p w:rsidR="005E7F22" w:rsidRDefault="005E7F22">
            <w:pPr>
              <w:rPr>
                <w:sz w:val="24"/>
                <w:szCs w:val="24"/>
              </w:rPr>
            </w:pPr>
          </w:p>
        </w:tc>
        <w:tc>
          <w:tcPr>
            <w:tcW w:w="986" w:type="dxa"/>
            <w:tcBorders>
              <w:right w:val="single" w:sz="8" w:space="0" w:color="auto"/>
            </w:tcBorders>
            <w:vAlign w:val="bottom"/>
          </w:tcPr>
          <w:p w:rsidR="005E7F22" w:rsidRDefault="005E7F22">
            <w:pPr>
              <w:rPr>
                <w:sz w:val="24"/>
                <w:szCs w:val="24"/>
              </w:rPr>
            </w:pPr>
          </w:p>
        </w:tc>
      </w:tr>
      <w:tr w:rsidR="005E7F22" w:rsidTr="00DC4611">
        <w:trPr>
          <w:trHeight w:val="276"/>
        </w:trPr>
        <w:tc>
          <w:tcPr>
            <w:tcW w:w="1420" w:type="dxa"/>
            <w:tcBorders>
              <w:left w:val="single" w:sz="8" w:space="0" w:color="auto"/>
            </w:tcBorders>
            <w:vAlign w:val="bottom"/>
          </w:tcPr>
          <w:p w:rsidR="005E7F22" w:rsidRDefault="005E7F22">
            <w:pPr>
              <w:rPr>
                <w:sz w:val="24"/>
                <w:szCs w:val="24"/>
              </w:rPr>
            </w:pPr>
          </w:p>
        </w:tc>
        <w:tc>
          <w:tcPr>
            <w:tcW w:w="600" w:type="dxa"/>
            <w:vAlign w:val="bottom"/>
          </w:tcPr>
          <w:p w:rsidR="005E7F22" w:rsidRDefault="005E7F22">
            <w:pPr>
              <w:rPr>
                <w:sz w:val="24"/>
                <w:szCs w:val="24"/>
              </w:rPr>
            </w:pPr>
          </w:p>
        </w:tc>
        <w:tc>
          <w:tcPr>
            <w:tcW w:w="700" w:type="dxa"/>
            <w:tcBorders>
              <w:right w:val="single" w:sz="8" w:space="0" w:color="auto"/>
            </w:tcBorders>
            <w:vAlign w:val="bottom"/>
          </w:tcPr>
          <w:p w:rsidR="005E7F22" w:rsidRDefault="005E7F22">
            <w:pPr>
              <w:rPr>
                <w:sz w:val="24"/>
                <w:szCs w:val="24"/>
              </w:rPr>
            </w:pPr>
          </w:p>
        </w:tc>
        <w:tc>
          <w:tcPr>
            <w:tcW w:w="5320" w:type="dxa"/>
            <w:gridSpan w:val="6"/>
            <w:vAlign w:val="bottom"/>
          </w:tcPr>
          <w:p w:rsidR="005E7F22" w:rsidRDefault="00E17555">
            <w:pPr>
              <w:ind w:left="220"/>
              <w:rPr>
                <w:sz w:val="20"/>
                <w:szCs w:val="20"/>
              </w:rPr>
            </w:pPr>
            <w:r>
              <w:rPr>
                <w:rFonts w:eastAsia="Times New Roman"/>
                <w:sz w:val="24"/>
                <w:szCs w:val="24"/>
              </w:rPr>
              <w:t>Программы отдельных учебных предметов.</w:t>
            </w:r>
          </w:p>
        </w:tc>
        <w:tc>
          <w:tcPr>
            <w:tcW w:w="1180" w:type="dxa"/>
            <w:vAlign w:val="bottom"/>
          </w:tcPr>
          <w:p w:rsidR="005E7F22" w:rsidRDefault="005E7F22">
            <w:pPr>
              <w:rPr>
                <w:sz w:val="24"/>
                <w:szCs w:val="24"/>
              </w:rPr>
            </w:pPr>
          </w:p>
        </w:tc>
        <w:tc>
          <w:tcPr>
            <w:tcW w:w="986" w:type="dxa"/>
            <w:tcBorders>
              <w:right w:val="single" w:sz="8" w:space="0" w:color="auto"/>
            </w:tcBorders>
            <w:vAlign w:val="bottom"/>
          </w:tcPr>
          <w:p w:rsidR="005E7F22" w:rsidRDefault="005E7F22">
            <w:pPr>
              <w:rPr>
                <w:sz w:val="24"/>
                <w:szCs w:val="24"/>
              </w:rPr>
            </w:pPr>
          </w:p>
        </w:tc>
      </w:tr>
      <w:tr w:rsidR="005E7F22" w:rsidTr="00DC4611">
        <w:trPr>
          <w:trHeight w:val="276"/>
        </w:trPr>
        <w:tc>
          <w:tcPr>
            <w:tcW w:w="1420" w:type="dxa"/>
            <w:tcBorders>
              <w:left w:val="single" w:sz="8" w:space="0" w:color="auto"/>
            </w:tcBorders>
            <w:vAlign w:val="bottom"/>
          </w:tcPr>
          <w:p w:rsidR="005E7F22" w:rsidRDefault="005E7F22">
            <w:pPr>
              <w:rPr>
                <w:sz w:val="24"/>
                <w:szCs w:val="24"/>
              </w:rPr>
            </w:pPr>
          </w:p>
        </w:tc>
        <w:tc>
          <w:tcPr>
            <w:tcW w:w="600" w:type="dxa"/>
            <w:vAlign w:val="bottom"/>
          </w:tcPr>
          <w:p w:rsidR="005E7F22" w:rsidRDefault="005E7F22">
            <w:pPr>
              <w:rPr>
                <w:sz w:val="24"/>
                <w:szCs w:val="24"/>
              </w:rPr>
            </w:pPr>
          </w:p>
        </w:tc>
        <w:tc>
          <w:tcPr>
            <w:tcW w:w="700" w:type="dxa"/>
            <w:tcBorders>
              <w:right w:val="single" w:sz="8" w:space="0" w:color="auto"/>
            </w:tcBorders>
            <w:vAlign w:val="bottom"/>
          </w:tcPr>
          <w:p w:rsidR="005E7F22" w:rsidRDefault="005E7F22">
            <w:pPr>
              <w:rPr>
                <w:sz w:val="24"/>
                <w:szCs w:val="24"/>
              </w:rPr>
            </w:pPr>
          </w:p>
        </w:tc>
        <w:tc>
          <w:tcPr>
            <w:tcW w:w="7486" w:type="dxa"/>
            <w:gridSpan w:val="8"/>
            <w:tcBorders>
              <w:right w:val="single" w:sz="8" w:space="0" w:color="auto"/>
            </w:tcBorders>
            <w:vAlign w:val="bottom"/>
          </w:tcPr>
          <w:p w:rsidR="005E7F22" w:rsidRDefault="00E17555">
            <w:pPr>
              <w:jc w:val="right"/>
              <w:rPr>
                <w:sz w:val="20"/>
                <w:szCs w:val="20"/>
              </w:rPr>
            </w:pPr>
            <w:r>
              <w:rPr>
                <w:rFonts w:eastAsia="Times New Roman"/>
                <w:sz w:val="24"/>
                <w:szCs w:val="24"/>
              </w:rPr>
              <w:t>Программа  формирования  культуры  здорового  и  безопасного</w:t>
            </w:r>
          </w:p>
        </w:tc>
      </w:tr>
      <w:tr w:rsidR="005E7F22" w:rsidTr="00DC4611">
        <w:trPr>
          <w:trHeight w:val="276"/>
        </w:trPr>
        <w:tc>
          <w:tcPr>
            <w:tcW w:w="1420" w:type="dxa"/>
            <w:tcBorders>
              <w:left w:val="single" w:sz="8" w:space="0" w:color="auto"/>
            </w:tcBorders>
            <w:vAlign w:val="bottom"/>
          </w:tcPr>
          <w:p w:rsidR="005E7F22" w:rsidRDefault="005E7F22">
            <w:pPr>
              <w:rPr>
                <w:sz w:val="24"/>
                <w:szCs w:val="24"/>
              </w:rPr>
            </w:pPr>
          </w:p>
        </w:tc>
        <w:tc>
          <w:tcPr>
            <w:tcW w:w="600" w:type="dxa"/>
            <w:vAlign w:val="bottom"/>
          </w:tcPr>
          <w:p w:rsidR="005E7F22" w:rsidRDefault="005E7F22">
            <w:pPr>
              <w:rPr>
                <w:sz w:val="24"/>
                <w:szCs w:val="24"/>
              </w:rPr>
            </w:pPr>
          </w:p>
        </w:tc>
        <w:tc>
          <w:tcPr>
            <w:tcW w:w="700" w:type="dxa"/>
            <w:tcBorders>
              <w:right w:val="single" w:sz="8" w:space="0" w:color="auto"/>
            </w:tcBorders>
            <w:vAlign w:val="bottom"/>
          </w:tcPr>
          <w:p w:rsidR="005E7F22" w:rsidRDefault="005E7F22">
            <w:pPr>
              <w:rPr>
                <w:sz w:val="24"/>
                <w:szCs w:val="24"/>
              </w:rPr>
            </w:pPr>
          </w:p>
        </w:tc>
        <w:tc>
          <w:tcPr>
            <w:tcW w:w="1640" w:type="dxa"/>
            <w:gridSpan w:val="2"/>
            <w:vAlign w:val="bottom"/>
          </w:tcPr>
          <w:p w:rsidR="005E7F22" w:rsidRDefault="00E17555">
            <w:pPr>
              <w:ind w:left="100"/>
              <w:rPr>
                <w:sz w:val="20"/>
                <w:szCs w:val="20"/>
              </w:rPr>
            </w:pPr>
            <w:r>
              <w:rPr>
                <w:rFonts w:eastAsia="Times New Roman"/>
                <w:sz w:val="24"/>
                <w:szCs w:val="24"/>
              </w:rPr>
              <w:t>образа жизни.</w:t>
            </w:r>
          </w:p>
        </w:tc>
        <w:tc>
          <w:tcPr>
            <w:tcW w:w="900" w:type="dxa"/>
            <w:vAlign w:val="bottom"/>
          </w:tcPr>
          <w:p w:rsidR="005E7F22" w:rsidRDefault="005E7F22">
            <w:pPr>
              <w:rPr>
                <w:sz w:val="24"/>
                <w:szCs w:val="24"/>
              </w:rPr>
            </w:pPr>
          </w:p>
        </w:tc>
        <w:tc>
          <w:tcPr>
            <w:tcW w:w="300" w:type="dxa"/>
            <w:vAlign w:val="bottom"/>
          </w:tcPr>
          <w:p w:rsidR="005E7F22" w:rsidRDefault="005E7F22">
            <w:pPr>
              <w:rPr>
                <w:sz w:val="24"/>
                <w:szCs w:val="24"/>
              </w:rPr>
            </w:pPr>
          </w:p>
        </w:tc>
        <w:tc>
          <w:tcPr>
            <w:tcW w:w="780" w:type="dxa"/>
            <w:vAlign w:val="bottom"/>
          </w:tcPr>
          <w:p w:rsidR="005E7F22" w:rsidRDefault="005E7F22">
            <w:pPr>
              <w:rPr>
                <w:sz w:val="24"/>
                <w:szCs w:val="24"/>
              </w:rPr>
            </w:pPr>
          </w:p>
        </w:tc>
        <w:tc>
          <w:tcPr>
            <w:tcW w:w="1700" w:type="dxa"/>
            <w:vAlign w:val="bottom"/>
          </w:tcPr>
          <w:p w:rsidR="005E7F22" w:rsidRDefault="005E7F22">
            <w:pPr>
              <w:rPr>
                <w:sz w:val="24"/>
                <w:szCs w:val="24"/>
              </w:rPr>
            </w:pPr>
          </w:p>
        </w:tc>
        <w:tc>
          <w:tcPr>
            <w:tcW w:w="1180" w:type="dxa"/>
            <w:vAlign w:val="bottom"/>
          </w:tcPr>
          <w:p w:rsidR="005E7F22" w:rsidRDefault="005E7F22">
            <w:pPr>
              <w:rPr>
                <w:sz w:val="24"/>
                <w:szCs w:val="24"/>
              </w:rPr>
            </w:pPr>
          </w:p>
        </w:tc>
        <w:tc>
          <w:tcPr>
            <w:tcW w:w="986" w:type="dxa"/>
            <w:tcBorders>
              <w:right w:val="single" w:sz="8" w:space="0" w:color="auto"/>
            </w:tcBorders>
            <w:vAlign w:val="bottom"/>
          </w:tcPr>
          <w:p w:rsidR="005E7F22" w:rsidRDefault="005E7F22">
            <w:pPr>
              <w:rPr>
                <w:sz w:val="24"/>
                <w:szCs w:val="24"/>
              </w:rPr>
            </w:pPr>
          </w:p>
        </w:tc>
      </w:tr>
      <w:tr w:rsidR="005E7F22" w:rsidTr="00DC4611">
        <w:trPr>
          <w:trHeight w:val="276"/>
        </w:trPr>
        <w:tc>
          <w:tcPr>
            <w:tcW w:w="1420" w:type="dxa"/>
            <w:tcBorders>
              <w:left w:val="single" w:sz="8" w:space="0" w:color="auto"/>
            </w:tcBorders>
            <w:vAlign w:val="bottom"/>
          </w:tcPr>
          <w:p w:rsidR="005E7F22" w:rsidRDefault="005E7F22">
            <w:pPr>
              <w:rPr>
                <w:sz w:val="24"/>
                <w:szCs w:val="24"/>
              </w:rPr>
            </w:pPr>
          </w:p>
        </w:tc>
        <w:tc>
          <w:tcPr>
            <w:tcW w:w="600" w:type="dxa"/>
            <w:vAlign w:val="bottom"/>
          </w:tcPr>
          <w:p w:rsidR="005E7F22" w:rsidRDefault="005E7F22">
            <w:pPr>
              <w:rPr>
                <w:sz w:val="24"/>
                <w:szCs w:val="24"/>
              </w:rPr>
            </w:pPr>
          </w:p>
        </w:tc>
        <w:tc>
          <w:tcPr>
            <w:tcW w:w="700" w:type="dxa"/>
            <w:tcBorders>
              <w:right w:val="single" w:sz="8" w:space="0" w:color="auto"/>
            </w:tcBorders>
            <w:vAlign w:val="bottom"/>
          </w:tcPr>
          <w:p w:rsidR="005E7F22" w:rsidRDefault="005E7F22">
            <w:pPr>
              <w:rPr>
                <w:sz w:val="24"/>
                <w:szCs w:val="24"/>
              </w:rPr>
            </w:pPr>
          </w:p>
        </w:tc>
        <w:tc>
          <w:tcPr>
            <w:tcW w:w="5320" w:type="dxa"/>
            <w:gridSpan w:val="6"/>
            <w:vAlign w:val="bottom"/>
          </w:tcPr>
          <w:p w:rsidR="005E7F22" w:rsidRDefault="00E17555">
            <w:pPr>
              <w:ind w:left="220"/>
              <w:rPr>
                <w:sz w:val="20"/>
                <w:szCs w:val="20"/>
              </w:rPr>
            </w:pPr>
            <w:r>
              <w:rPr>
                <w:rFonts w:eastAsia="Times New Roman"/>
                <w:sz w:val="24"/>
                <w:szCs w:val="24"/>
              </w:rPr>
              <w:t>Программа коррекционной работы.</w:t>
            </w:r>
          </w:p>
        </w:tc>
        <w:tc>
          <w:tcPr>
            <w:tcW w:w="1180" w:type="dxa"/>
            <w:vAlign w:val="bottom"/>
          </w:tcPr>
          <w:p w:rsidR="005E7F22" w:rsidRDefault="005E7F22">
            <w:pPr>
              <w:rPr>
                <w:sz w:val="24"/>
                <w:szCs w:val="24"/>
              </w:rPr>
            </w:pPr>
          </w:p>
        </w:tc>
        <w:tc>
          <w:tcPr>
            <w:tcW w:w="986" w:type="dxa"/>
            <w:tcBorders>
              <w:right w:val="single" w:sz="8" w:space="0" w:color="auto"/>
            </w:tcBorders>
            <w:vAlign w:val="bottom"/>
          </w:tcPr>
          <w:p w:rsidR="005E7F22" w:rsidRDefault="005E7F22">
            <w:pPr>
              <w:rPr>
                <w:sz w:val="24"/>
                <w:szCs w:val="24"/>
              </w:rPr>
            </w:pPr>
          </w:p>
        </w:tc>
      </w:tr>
      <w:tr w:rsidR="005E7F22" w:rsidTr="00DC4611">
        <w:trPr>
          <w:trHeight w:val="276"/>
        </w:trPr>
        <w:tc>
          <w:tcPr>
            <w:tcW w:w="1420" w:type="dxa"/>
            <w:tcBorders>
              <w:left w:val="single" w:sz="8" w:space="0" w:color="auto"/>
            </w:tcBorders>
            <w:vAlign w:val="bottom"/>
          </w:tcPr>
          <w:p w:rsidR="005E7F22" w:rsidRDefault="005E7F22">
            <w:pPr>
              <w:rPr>
                <w:sz w:val="24"/>
                <w:szCs w:val="24"/>
              </w:rPr>
            </w:pPr>
          </w:p>
        </w:tc>
        <w:tc>
          <w:tcPr>
            <w:tcW w:w="600" w:type="dxa"/>
            <w:vAlign w:val="bottom"/>
          </w:tcPr>
          <w:p w:rsidR="005E7F22" w:rsidRDefault="005E7F22">
            <w:pPr>
              <w:rPr>
                <w:sz w:val="24"/>
                <w:szCs w:val="24"/>
              </w:rPr>
            </w:pPr>
          </w:p>
        </w:tc>
        <w:tc>
          <w:tcPr>
            <w:tcW w:w="700" w:type="dxa"/>
            <w:tcBorders>
              <w:right w:val="single" w:sz="8" w:space="0" w:color="auto"/>
            </w:tcBorders>
            <w:vAlign w:val="bottom"/>
          </w:tcPr>
          <w:p w:rsidR="005E7F22" w:rsidRDefault="005E7F22">
            <w:pPr>
              <w:rPr>
                <w:sz w:val="24"/>
                <w:szCs w:val="24"/>
              </w:rPr>
            </w:pPr>
          </w:p>
        </w:tc>
        <w:tc>
          <w:tcPr>
            <w:tcW w:w="7486" w:type="dxa"/>
            <w:gridSpan w:val="8"/>
            <w:tcBorders>
              <w:right w:val="single" w:sz="8" w:space="0" w:color="auto"/>
            </w:tcBorders>
            <w:vAlign w:val="bottom"/>
          </w:tcPr>
          <w:p w:rsidR="005E7F22" w:rsidRDefault="00E17555">
            <w:pPr>
              <w:jc w:val="right"/>
              <w:rPr>
                <w:sz w:val="20"/>
                <w:szCs w:val="20"/>
              </w:rPr>
            </w:pPr>
            <w:r>
              <w:rPr>
                <w:rFonts w:eastAsia="Times New Roman"/>
                <w:sz w:val="24"/>
                <w:szCs w:val="24"/>
              </w:rPr>
              <w:t>Система оценки достижения планируемых результатов освоения</w:t>
            </w:r>
          </w:p>
        </w:tc>
      </w:tr>
      <w:tr w:rsidR="005E7F22" w:rsidTr="00DC4611">
        <w:trPr>
          <w:trHeight w:val="276"/>
        </w:trPr>
        <w:tc>
          <w:tcPr>
            <w:tcW w:w="1420" w:type="dxa"/>
            <w:tcBorders>
              <w:left w:val="single" w:sz="8" w:space="0" w:color="auto"/>
            </w:tcBorders>
            <w:vAlign w:val="bottom"/>
          </w:tcPr>
          <w:p w:rsidR="005E7F22" w:rsidRDefault="005E7F22">
            <w:pPr>
              <w:rPr>
                <w:sz w:val="24"/>
                <w:szCs w:val="24"/>
              </w:rPr>
            </w:pPr>
          </w:p>
        </w:tc>
        <w:tc>
          <w:tcPr>
            <w:tcW w:w="600" w:type="dxa"/>
            <w:vAlign w:val="bottom"/>
          </w:tcPr>
          <w:p w:rsidR="005E7F22" w:rsidRDefault="005E7F22">
            <w:pPr>
              <w:rPr>
                <w:sz w:val="24"/>
                <w:szCs w:val="24"/>
              </w:rPr>
            </w:pPr>
          </w:p>
        </w:tc>
        <w:tc>
          <w:tcPr>
            <w:tcW w:w="700" w:type="dxa"/>
            <w:tcBorders>
              <w:right w:val="single" w:sz="8" w:space="0" w:color="auto"/>
            </w:tcBorders>
            <w:vAlign w:val="bottom"/>
          </w:tcPr>
          <w:p w:rsidR="005E7F22" w:rsidRDefault="005E7F22">
            <w:pPr>
              <w:rPr>
                <w:sz w:val="24"/>
                <w:szCs w:val="24"/>
              </w:rPr>
            </w:pPr>
          </w:p>
        </w:tc>
        <w:tc>
          <w:tcPr>
            <w:tcW w:w="7486" w:type="dxa"/>
            <w:gridSpan w:val="8"/>
            <w:tcBorders>
              <w:right w:val="single" w:sz="8" w:space="0" w:color="auto"/>
            </w:tcBorders>
            <w:vAlign w:val="bottom"/>
          </w:tcPr>
          <w:p w:rsidR="005E7F22" w:rsidRDefault="00E17555">
            <w:pPr>
              <w:ind w:left="100"/>
              <w:rPr>
                <w:sz w:val="20"/>
                <w:szCs w:val="20"/>
              </w:rPr>
            </w:pPr>
            <w:r>
              <w:rPr>
                <w:rFonts w:eastAsia="Times New Roman"/>
                <w:sz w:val="24"/>
                <w:szCs w:val="24"/>
              </w:rPr>
              <w:t>основнойобразовательнойпрограммыначальногообщего</w:t>
            </w:r>
          </w:p>
        </w:tc>
      </w:tr>
      <w:tr w:rsidR="005E7F22" w:rsidTr="00DC4611">
        <w:trPr>
          <w:trHeight w:val="285"/>
        </w:trPr>
        <w:tc>
          <w:tcPr>
            <w:tcW w:w="1420" w:type="dxa"/>
            <w:tcBorders>
              <w:left w:val="single" w:sz="8" w:space="0" w:color="auto"/>
              <w:bottom w:val="single" w:sz="8" w:space="0" w:color="auto"/>
            </w:tcBorders>
            <w:vAlign w:val="bottom"/>
          </w:tcPr>
          <w:p w:rsidR="005E7F22" w:rsidRDefault="005E7F22">
            <w:pPr>
              <w:rPr>
                <w:sz w:val="24"/>
                <w:szCs w:val="24"/>
              </w:rPr>
            </w:pPr>
          </w:p>
        </w:tc>
        <w:tc>
          <w:tcPr>
            <w:tcW w:w="600" w:type="dxa"/>
            <w:tcBorders>
              <w:bottom w:val="single" w:sz="8" w:space="0" w:color="auto"/>
            </w:tcBorders>
            <w:vAlign w:val="bottom"/>
          </w:tcPr>
          <w:p w:rsidR="005E7F22" w:rsidRDefault="005E7F22">
            <w:pPr>
              <w:rPr>
                <w:sz w:val="24"/>
                <w:szCs w:val="24"/>
              </w:rPr>
            </w:pPr>
          </w:p>
        </w:tc>
        <w:tc>
          <w:tcPr>
            <w:tcW w:w="700" w:type="dxa"/>
            <w:tcBorders>
              <w:bottom w:val="single" w:sz="8" w:space="0" w:color="auto"/>
              <w:right w:val="single" w:sz="8" w:space="0" w:color="auto"/>
            </w:tcBorders>
            <w:vAlign w:val="bottom"/>
          </w:tcPr>
          <w:p w:rsidR="005E7F22" w:rsidRDefault="005E7F22">
            <w:pPr>
              <w:rPr>
                <w:sz w:val="24"/>
                <w:szCs w:val="24"/>
              </w:rPr>
            </w:pPr>
          </w:p>
        </w:tc>
        <w:tc>
          <w:tcPr>
            <w:tcW w:w="1640" w:type="dxa"/>
            <w:gridSpan w:val="2"/>
            <w:tcBorders>
              <w:bottom w:val="single" w:sz="8" w:space="0" w:color="auto"/>
            </w:tcBorders>
            <w:vAlign w:val="bottom"/>
          </w:tcPr>
          <w:p w:rsidR="005E7F22" w:rsidRDefault="00E17555">
            <w:pPr>
              <w:ind w:left="100"/>
              <w:rPr>
                <w:sz w:val="20"/>
                <w:szCs w:val="20"/>
              </w:rPr>
            </w:pPr>
            <w:r>
              <w:rPr>
                <w:rFonts w:eastAsia="Times New Roman"/>
                <w:sz w:val="24"/>
                <w:szCs w:val="24"/>
              </w:rPr>
              <w:t>образования.</w:t>
            </w:r>
          </w:p>
        </w:tc>
        <w:tc>
          <w:tcPr>
            <w:tcW w:w="900" w:type="dxa"/>
            <w:tcBorders>
              <w:bottom w:val="single" w:sz="8" w:space="0" w:color="auto"/>
            </w:tcBorders>
            <w:vAlign w:val="bottom"/>
          </w:tcPr>
          <w:p w:rsidR="005E7F22" w:rsidRDefault="005E7F22">
            <w:pPr>
              <w:rPr>
                <w:sz w:val="24"/>
                <w:szCs w:val="24"/>
              </w:rPr>
            </w:pPr>
          </w:p>
        </w:tc>
        <w:tc>
          <w:tcPr>
            <w:tcW w:w="300" w:type="dxa"/>
            <w:tcBorders>
              <w:bottom w:val="single" w:sz="8" w:space="0" w:color="auto"/>
            </w:tcBorders>
            <w:vAlign w:val="bottom"/>
          </w:tcPr>
          <w:p w:rsidR="005E7F22" w:rsidRDefault="005E7F22">
            <w:pPr>
              <w:rPr>
                <w:sz w:val="24"/>
                <w:szCs w:val="24"/>
              </w:rPr>
            </w:pPr>
          </w:p>
        </w:tc>
        <w:tc>
          <w:tcPr>
            <w:tcW w:w="780" w:type="dxa"/>
            <w:tcBorders>
              <w:bottom w:val="single" w:sz="8" w:space="0" w:color="auto"/>
            </w:tcBorders>
            <w:vAlign w:val="bottom"/>
          </w:tcPr>
          <w:p w:rsidR="005E7F22" w:rsidRDefault="005E7F22">
            <w:pPr>
              <w:rPr>
                <w:sz w:val="24"/>
                <w:szCs w:val="24"/>
              </w:rPr>
            </w:pPr>
          </w:p>
        </w:tc>
        <w:tc>
          <w:tcPr>
            <w:tcW w:w="1700" w:type="dxa"/>
            <w:tcBorders>
              <w:bottom w:val="single" w:sz="8" w:space="0" w:color="auto"/>
            </w:tcBorders>
            <w:vAlign w:val="bottom"/>
          </w:tcPr>
          <w:p w:rsidR="005E7F22" w:rsidRDefault="005E7F22">
            <w:pPr>
              <w:rPr>
                <w:sz w:val="24"/>
                <w:szCs w:val="24"/>
              </w:rPr>
            </w:pPr>
          </w:p>
        </w:tc>
        <w:tc>
          <w:tcPr>
            <w:tcW w:w="1180" w:type="dxa"/>
            <w:tcBorders>
              <w:bottom w:val="single" w:sz="8" w:space="0" w:color="auto"/>
            </w:tcBorders>
            <w:vAlign w:val="bottom"/>
          </w:tcPr>
          <w:p w:rsidR="005E7F22" w:rsidRDefault="005E7F22">
            <w:pPr>
              <w:rPr>
                <w:sz w:val="24"/>
                <w:szCs w:val="24"/>
              </w:rPr>
            </w:pPr>
          </w:p>
        </w:tc>
        <w:tc>
          <w:tcPr>
            <w:tcW w:w="986" w:type="dxa"/>
            <w:tcBorders>
              <w:bottom w:val="single" w:sz="8" w:space="0" w:color="auto"/>
              <w:right w:val="single" w:sz="8" w:space="0" w:color="auto"/>
            </w:tcBorders>
            <w:vAlign w:val="bottom"/>
          </w:tcPr>
          <w:p w:rsidR="005E7F22" w:rsidRDefault="005E7F22">
            <w:pPr>
              <w:rPr>
                <w:sz w:val="24"/>
                <w:szCs w:val="24"/>
              </w:rPr>
            </w:pPr>
          </w:p>
        </w:tc>
      </w:tr>
      <w:tr w:rsidR="005E7F22" w:rsidTr="00DC4611">
        <w:trPr>
          <w:trHeight w:val="266"/>
        </w:trPr>
        <w:tc>
          <w:tcPr>
            <w:tcW w:w="1420" w:type="dxa"/>
            <w:tcBorders>
              <w:left w:val="single" w:sz="8" w:space="0" w:color="auto"/>
            </w:tcBorders>
            <w:vAlign w:val="bottom"/>
          </w:tcPr>
          <w:p w:rsidR="005E7F22" w:rsidRDefault="00E17555">
            <w:pPr>
              <w:spacing w:line="266" w:lineRule="exact"/>
              <w:ind w:left="120"/>
              <w:rPr>
                <w:sz w:val="20"/>
                <w:szCs w:val="20"/>
              </w:rPr>
            </w:pPr>
            <w:r>
              <w:rPr>
                <w:rFonts w:eastAsia="Times New Roman"/>
                <w:sz w:val="24"/>
                <w:szCs w:val="24"/>
              </w:rPr>
              <w:t>Объѐмы   и</w:t>
            </w:r>
          </w:p>
        </w:tc>
        <w:tc>
          <w:tcPr>
            <w:tcW w:w="1300" w:type="dxa"/>
            <w:gridSpan w:val="2"/>
            <w:tcBorders>
              <w:right w:val="single" w:sz="8" w:space="0" w:color="auto"/>
            </w:tcBorders>
            <w:vAlign w:val="bottom"/>
          </w:tcPr>
          <w:p w:rsidR="005E7F22" w:rsidRDefault="00E17555">
            <w:pPr>
              <w:spacing w:line="266" w:lineRule="exact"/>
              <w:jc w:val="right"/>
              <w:rPr>
                <w:sz w:val="20"/>
                <w:szCs w:val="20"/>
              </w:rPr>
            </w:pPr>
            <w:r>
              <w:rPr>
                <w:rFonts w:eastAsia="Times New Roman"/>
                <w:sz w:val="24"/>
                <w:szCs w:val="24"/>
              </w:rPr>
              <w:t>источник</w:t>
            </w:r>
          </w:p>
        </w:tc>
        <w:tc>
          <w:tcPr>
            <w:tcW w:w="7486" w:type="dxa"/>
            <w:gridSpan w:val="8"/>
            <w:tcBorders>
              <w:right w:val="single" w:sz="8" w:space="0" w:color="auto"/>
            </w:tcBorders>
            <w:vAlign w:val="bottom"/>
          </w:tcPr>
          <w:p w:rsidR="005E7F22" w:rsidRDefault="00E17555">
            <w:pPr>
              <w:spacing w:line="266" w:lineRule="exact"/>
              <w:ind w:left="100"/>
              <w:rPr>
                <w:sz w:val="20"/>
                <w:szCs w:val="20"/>
              </w:rPr>
            </w:pPr>
            <w:r>
              <w:rPr>
                <w:rFonts w:eastAsia="Times New Roman"/>
                <w:sz w:val="24"/>
                <w:szCs w:val="24"/>
              </w:rPr>
              <w:t>Программа реализуется за счѐт средств муниципального бюджета.</w:t>
            </w:r>
          </w:p>
        </w:tc>
      </w:tr>
      <w:tr w:rsidR="005E7F22" w:rsidTr="00DC4611">
        <w:trPr>
          <w:trHeight w:val="285"/>
        </w:trPr>
        <w:tc>
          <w:tcPr>
            <w:tcW w:w="2020" w:type="dxa"/>
            <w:gridSpan w:val="2"/>
            <w:tcBorders>
              <w:left w:val="single" w:sz="8" w:space="0" w:color="auto"/>
              <w:bottom w:val="single" w:sz="8" w:space="0" w:color="auto"/>
            </w:tcBorders>
            <w:vAlign w:val="bottom"/>
          </w:tcPr>
          <w:p w:rsidR="005E7F22" w:rsidRDefault="00E17555">
            <w:pPr>
              <w:ind w:left="120"/>
              <w:rPr>
                <w:sz w:val="20"/>
                <w:szCs w:val="20"/>
              </w:rPr>
            </w:pPr>
            <w:r>
              <w:rPr>
                <w:rFonts w:eastAsia="Times New Roman"/>
                <w:sz w:val="24"/>
                <w:szCs w:val="24"/>
              </w:rPr>
              <w:t>финансирования</w:t>
            </w:r>
          </w:p>
        </w:tc>
        <w:tc>
          <w:tcPr>
            <w:tcW w:w="700" w:type="dxa"/>
            <w:tcBorders>
              <w:bottom w:val="single" w:sz="8" w:space="0" w:color="auto"/>
              <w:right w:val="single" w:sz="8" w:space="0" w:color="auto"/>
            </w:tcBorders>
            <w:vAlign w:val="bottom"/>
          </w:tcPr>
          <w:p w:rsidR="005E7F22" w:rsidRDefault="005E7F22">
            <w:pPr>
              <w:rPr>
                <w:sz w:val="24"/>
                <w:szCs w:val="24"/>
              </w:rPr>
            </w:pPr>
          </w:p>
        </w:tc>
        <w:tc>
          <w:tcPr>
            <w:tcW w:w="880" w:type="dxa"/>
            <w:tcBorders>
              <w:bottom w:val="single" w:sz="8" w:space="0" w:color="auto"/>
            </w:tcBorders>
            <w:vAlign w:val="bottom"/>
          </w:tcPr>
          <w:p w:rsidR="005E7F22" w:rsidRDefault="005E7F22">
            <w:pPr>
              <w:rPr>
                <w:sz w:val="24"/>
                <w:szCs w:val="24"/>
              </w:rPr>
            </w:pPr>
          </w:p>
        </w:tc>
        <w:tc>
          <w:tcPr>
            <w:tcW w:w="760" w:type="dxa"/>
            <w:tcBorders>
              <w:bottom w:val="single" w:sz="8" w:space="0" w:color="auto"/>
            </w:tcBorders>
            <w:vAlign w:val="bottom"/>
          </w:tcPr>
          <w:p w:rsidR="005E7F22" w:rsidRDefault="005E7F22">
            <w:pPr>
              <w:rPr>
                <w:sz w:val="24"/>
                <w:szCs w:val="24"/>
              </w:rPr>
            </w:pPr>
          </w:p>
        </w:tc>
        <w:tc>
          <w:tcPr>
            <w:tcW w:w="900" w:type="dxa"/>
            <w:tcBorders>
              <w:bottom w:val="single" w:sz="8" w:space="0" w:color="auto"/>
            </w:tcBorders>
            <w:vAlign w:val="bottom"/>
          </w:tcPr>
          <w:p w:rsidR="005E7F22" w:rsidRDefault="005E7F22">
            <w:pPr>
              <w:rPr>
                <w:sz w:val="24"/>
                <w:szCs w:val="24"/>
              </w:rPr>
            </w:pPr>
          </w:p>
        </w:tc>
        <w:tc>
          <w:tcPr>
            <w:tcW w:w="300" w:type="dxa"/>
            <w:tcBorders>
              <w:bottom w:val="single" w:sz="8" w:space="0" w:color="auto"/>
            </w:tcBorders>
            <w:vAlign w:val="bottom"/>
          </w:tcPr>
          <w:p w:rsidR="005E7F22" w:rsidRDefault="005E7F22">
            <w:pPr>
              <w:rPr>
                <w:sz w:val="24"/>
                <w:szCs w:val="24"/>
              </w:rPr>
            </w:pPr>
          </w:p>
        </w:tc>
        <w:tc>
          <w:tcPr>
            <w:tcW w:w="780" w:type="dxa"/>
            <w:tcBorders>
              <w:bottom w:val="single" w:sz="8" w:space="0" w:color="auto"/>
            </w:tcBorders>
            <w:vAlign w:val="bottom"/>
          </w:tcPr>
          <w:p w:rsidR="005E7F22" w:rsidRDefault="005E7F22">
            <w:pPr>
              <w:rPr>
                <w:sz w:val="24"/>
                <w:szCs w:val="24"/>
              </w:rPr>
            </w:pPr>
          </w:p>
        </w:tc>
        <w:tc>
          <w:tcPr>
            <w:tcW w:w="1700" w:type="dxa"/>
            <w:tcBorders>
              <w:bottom w:val="single" w:sz="8" w:space="0" w:color="auto"/>
            </w:tcBorders>
            <w:vAlign w:val="bottom"/>
          </w:tcPr>
          <w:p w:rsidR="005E7F22" w:rsidRDefault="005E7F22">
            <w:pPr>
              <w:rPr>
                <w:sz w:val="24"/>
                <w:szCs w:val="24"/>
              </w:rPr>
            </w:pPr>
          </w:p>
        </w:tc>
        <w:tc>
          <w:tcPr>
            <w:tcW w:w="1180" w:type="dxa"/>
            <w:tcBorders>
              <w:bottom w:val="single" w:sz="8" w:space="0" w:color="auto"/>
            </w:tcBorders>
            <w:vAlign w:val="bottom"/>
          </w:tcPr>
          <w:p w:rsidR="005E7F22" w:rsidRDefault="005E7F22">
            <w:pPr>
              <w:rPr>
                <w:sz w:val="24"/>
                <w:szCs w:val="24"/>
              </w:rPr>
            </w:pPr>
          </w:p>
        </w:tc>
        <w:tc>
          <w:tcPr>
            <w:tcW w:w="986" w:type="dxa"/>
            <w:tcBorders>
              <w:bottom w:val="single" w:sz="8" w:space="0" w:color="auto"/>
              <w:right w:val="single" w:sz="8" w:space="0" w:color="auto"/>
            </w:tcBorders>
            <w:vAlign w:val="bottom"/>
          </w:tcPr>
          <w:p w:rsidR="005E7F22" w:rsidRDefault="005E7F22">
            <w:pPr>
              <w:rPr>
                <w:sz w:val="24"/>
                <w:szCs w:val="24"/>
              </w:rPr>
            </w:pPr>
          </w:p>
        </w:tc>
      </w:tr>
      <w:tr w:rsidR="005E7F22" w:rsidTr="00DC4611">
        <w:trPr>
          <w:trHeight w:val="266"/>
        </w:trPr>
        <w:tc>
          <w:tcPr>
            <w:tcW w:w="2020" w:type="dxa"/>
            <w:gridSpan w:val="2"/>
            <w:tcBorders>
              <w:left w:val="single" w:sz="8" w:space="0" w:color="auto"/>
            </w:tcBorders>
            <w:vAlign w:val="bottom"/>
          </w:tcPr>
          <w:p w:rsidR="005E7F22" w:rsidRDefault="00E17555">
            <w:pPr>
              <w:spacing w:line="266" w:lineRule="exact"/>
              <w:ind w:left="120"/>
              <w:rPr>
                <w:sz w:val="20"/>
                <w:szCs w:val="20"/>
              </w:rPr>
            </w:pPr>
            <w:r>
              <w:rPr>
                <w:rFonts w:eastAsia="Times New Roman"/>
                <w:sz w:val="24"/>
                <w:szCs w:val="24"/>
              </w:rPr>
              <w:t>Исполнители</w:t>
            </w:r>
          </w:p>
        </w:tc>
        <w:tc>
          <w:tcPr>
            <w:tcW w:w="700" w:type="dxa"/>
            <w:tcBorders>
              <w:right w:val="single" w:sz="8" w:space="0" w:color="auto"/>
            </w:tcBorders>
            <w:vAlign w:val="bottom"/>
          </w:tcPr>
          <w:p w:rsidR="005E7F22" w:rsidRDefault="005E7F22">
            <w:pPr>
              <w:rPr>
                <w:sz w:val="23"/>
                <w:szCs w:val="23"/>
              </w:rPr>
            </w:pPr>
          </w:p>
        </w:tc>
        <w:tc>
          <w:tcPr>
            <w:tcW w:w="7486" w:type="dxa"/>
            <w:gridSpan w:val="8"/>
            <w:tcBorders>
              <w:right w:val="single" w:sz="8" w:space="0" w:color="auto"/>
            </w:tcBorders>
            <w:vAlign w:val="bottom"/>
          </w:tcPr>
          <w:p w:rsidR="005E7F22" w:rsidRDefault="00DC4611">
            <w:pPr>
              <w:spacing w:line="266" w:lineRule="exact"/>
              <w:ind w:left="100"/>
              <w:rPr>
                <w:sz w:val="20"/>
                <w:szCs w:val="20"/>
              </w:rPr>
            </w:pPr>
            <w:r>
              <w:rPr>
                <w:rFonts w:eastAsia="Times New Roman"/>
                <w:sz w:val="24"/>
                <w:szCs w:val="24"/>
              </w:rPr>
              <w:t>Сафина Г.М.</w:t>
            </w:r>
            <w:r w:rsidR="00E17555">
              <w:rPr>
                <w:rFonts w:eastAsia="Times New Roman"/>
                <w:sz w:val="24"/>
                <w:szCs w:val="24"/>
              </w:rPr>
              <w:t xml:space="preserve">,  заместитель  директора  по  УВР; </w:t>
            </w:r>
            <w:r>
              <w:rPr>
                <w:rFonts w:eastAsia="Times New Roman"/>
                <w:sz w:val="24"/>
                <w:szCs w:val="24"/>
              </w:rPr>
              <w:t xml:space="preserve"> Гарипова А.З. </w:t>
            </w:r>
            <w:r w:rsidR="00E17555">
              <w:rPr>
                <w:rFonts w:eastAsia="Times New Roman"/>
                <w:sz w:val="24"/>
                <w:szCs w:val="24"/>
              </w:rPr>
              <w:t>руководитель</w:t>
            </w:r>
          </w:p>
        </w:tc>
      </w:tr>
      <w:tr w:rsidR="005E7F22" w:rsidTr="00DC4611">
        <w:trPr>
          <w:trHeight w:val="276"/>
        </w:trPr>
        <w:tc>
          <w:tcPr>
            <w:tcW w:w="1420" w:type="dxa"/>
            <w:tcBorders>
              <w:left w:val="single" w:sz="8" w:space="0" w:color="auto"/>
            </w:tcBorders>
            <w:vAlign w:val="bottom"/>
          </w:tcPr>
          <w:p w:rsidR="005E7F22" w:rsidRDefault="00E17555">
            <w:pPr>
              <w:ind w:left="120"/>
              <w:rPr>
                <w:sz w:val="20"/>
                <w:szCs w:val="20"/>
              </w:rPr>
            </w:pPr>
            <w:r>
              <w:rPr>
                <w:rFonts w:eastAsia="Times New Roman"/>
                <w:sz w:val="24"/>
                <w:szCs w:val="24"/>
              </w:rPr>
              <w:t>программы</w:t>
            </w:r>
          </w:p>
        </w:tc>
        <w:tc>
          <w:tcPr>
            <w:tcW w:w="600" w:type="dxa"/>
            <w:vAlign w:val="bottom"/>
          </w:tcPr>
          <w:p w:rsidR="005E7F22" w:rsidRDefault="005E7F22">
            <w:pPr>
              <w:rPr>
                <w:sz w:val="24"/>
                <w:szCs w:val="24"/>
              </w:rPr>
            </w:pPr>
          </w:p>
        </w:tc>
        <w:tc>
          <w:tcPr>
            <w:tcW w:w="700" w:type="dxa"/>
            <w:tcBorders>
              <w:right w:val="single" w:sz="8" w:space="0" w:color="auto"/>
            </w:tcBorders>
            <w:vAlign w:val="bottom"/>
          </w:tcPr>
          <w:p w:rsidR="005E7F22" w:rsidRDefault="005E7F22">
            <w:pPr>
              <w:rPr>
                <w:sz w:val="24"/>
                <w:szCs w:val="24"/>
              </w:rPr>
            </w:pPr>
          </w:p>
        </w:tc>
        <w:tc>
          <w:tcPr>
            <w:tcW w:w="5320" w:type="dxa"/>
            <w:gridSpan w:val="6"/>
            <w:vAlign w:val="bottom"/>
          </w:tcPr>
          <w:p w:rsidR="005E7F22" w:rsidRDefault="00E17555" w:rsidP="00DC4611">
            <w:pPr>
              <w:rPr>
                <w:sz w:val="20"/>
                <w:szCs w:val="20"/>
              </w:rPr>
            </w:pPr>
            <w:r>
              <w:rPr>
                <w:rFonts w:eastAsia="Times New Roman"/>
                <w:sz w:val="24"/>
                <w:szCs w:val="24"/>
              </w:rPr>
              <w:t>методического объединения начальных классов</w:t>
            </w:r>
            <w:r w:rsidR="00D51AC2">
              <w:rPr>
                <w:rFonts w:eastAsia="Times New Roman"/>
                <w:sz w:val="24"/>
                <w:szCs w:val="24"/>
              </w:rPr>
              <w:t>;</w:t>
            </w:r>
          </w:p>
        </w:tc>
        <w:tc>
          <w:tcPr>
            <w:tcW w:w="1180" w:type="dxa"/>
            <w:vAlign w:val="bottom"/>
          </w:tcPr>
          <w:p w:rsidR="005E7F22" w:rsidRDefault="005E7F22">
            <w:pPr>
              <w:rPr>
                <w:sz w:val="24"/>
                <w:szCs w:val="24"/>
              </w:rPr>
            </w:pPr>
          </w:p>
        </w:tc>
        <w:tc>
          <w:tcPr>
            <w:tcW w:w="986" w:type="dxa"/>
            <w:tcBorders>
              <w:right w:val="single" w:sz="8" w:space="0" w:color="auto"/>
            </w:tcBorders>
            <w:vAlign w:val="bottom"/>
          </w:tcPr>
          <w:p w:rsidR="005E7F22" w:rsidRDefault="005E7F22">
            <w:pPr>
              <w:rPr>
                <w:sz w:val="24"/>
                <w:szCs w:val="24"/>
              </w:rPr>
            </w:pPr>
          </w:p>
        </w:tc>
      </w:tr>
      <w:tr w:rsidR="005E7F22" w:rsidTr="00DC4611">
        <w:trPr>
          <w:trHeight w:val="285"/>
        </w:trPr>
        <w:tc>
          <w:tcPr>
            <w:tcW w:w="1420" w:type="dxa"/>
            <w:tcBorders>
              <w:left w:val="single" w:sz="8" w:space="0" w:color="auto"/>
              <w:bottom w:val="single" w:sz="8" w:space="0" w:color="auto"/>
            </w:tcBorders>
            <w:vAlign w:val="bottom"/>
          </w:tcPr>
          <w:p w:rsidR="005E7F22" w:rsidRDefault="005E7F22">
            <w:pPr>
              <w:rPr>
                <w:sz w:val="24"/>
                <w:szCs w:val="24"/>
              </w:rPr>
            </w:pPr>
          </w:p>
        </w:tc>
        <w:tc>
          <w:tcPr>
            <w:tcW w:w="600" w:type="dxa"/>
            <w:tcBorders>
              <w:bottom w:val="single" w:sz="8" w:space="0" w:color="auto"/>
            </w:tcBorders>
            <w:vAlign w:val="bottom"/>
          </w:tcPr>
          <w:p w:rsidR="005E7F22" w:rsidRDefault="005E7F22">
            <w:pPr>
              <w:rPr>
                <w:sz w:val="24"/>
                <w:szCs w:val="24"/>
              </w:rPr>
            </w:pPr>
          </w:p>
        </w:tc>
        <w:tc>
          <w:tcPr>
            <w:tcW w:w="700" w:type="dxa"/>
            <w:tcBorders>
              <w:bottom w:val="single" w:sz="8" w:space="0" w:color="auto"/>
              <w:right w:val="single" w:sz="8" w:space="0" w:color="auto"/>
            </w:tcBorders>
            <w:vAlign w:val="bottom"/>
          </w:tcPr>
          <w:p w:rsidR="005E7F22" w:rsidRDefault="005E7F22">
            <w:pPr>
              <w:rPr>
                <w:sz w:val="24"/>
                <w:szCs w:val="24"/>
              </w:rPr>
            </w:pPr>
          </w:p>
        </w:tc>
        <w:tc>
          <w:tcPr>
            <w:tcW w:w="3620" w:type="dxa"/>
            <w:gridSpan w:val="5"/>
            <w:tcBorders>
              <w:bottom w:val="single" w:sz="8" w:space="0" w:color="auto"/>
            </w:tcBorders>
            <w:vAlign w:val="bottom"/>
          </w:tcPr>
          <w:p w:rsidR="005E7F22" w:rsidRDefault="00E17555">
            <w:pPr>
              <w:ind w:left="100"/>
              <w:rPr>
                <w:sz w:val="20"/>
                <w:szCs w:val="20"/>
              </w:rPr>
            </w:pPr>
            <w:r>
              <w:rPr>
                <w:rFonts w:eastAsia="Times New Roman"/>
                <w:sz w:val="24"/>
                <w:szCs w:val="24"/>
              </w:rPr>
              <w:t>учителя начальных классов</w:t>
            </w:r>
          </w:p>
        </w:tc>
        <w:tc>
          <w:tcPr>
            <w:tcW w:w="1700" w:type="dxa"/>
            <w:tcBorders>
              <w:bottom w:val="single" w:sz="8" w:space="0" w:color="auto"/>
            </w:tcBorders>
            <w:vAlign w:val="bottom"/>
          </w:tcPr>
          <w:p w:rsidR="005E7F22" w:rsidRDefault="005E7F22">
            <w:pPr>
              <w:rPr>
                <w:sz w:val="24"/>
                <w:szCs w:val="24"/>
              </w:rPr>
            </w:pPr>
          </w:p>
        </w:tc>
        <w:tc>
          <w:tcPr>
            <w:tcW w:w="1180" w:type="dxa"/>
            <w:tcBorders>
              <w:bottom w:val="single" w:sz="8" w:space="0" w:color="auto"/>
            </w:tcBorders>
            <w:vAlign w:val="bottom"/>
          </w:tcPr>
          <w:p w:rsidR="005E7F22" w:rsidRDefault="005E7F22">
            <w:pPr>
              <w:rPr>
                <w:sz w:val="24"/>
                <w:szCs w:val="24"/>
              </w:rPr>
            </w:pPr>
          </w:p>
        </w:tc>
        <w:tc>
          <w:tcPr>
            <w:tcW w:w="986" w:type="dxa"/>
            <w:tcBorders>
              <w:bottom w:val="single" w:sz="8" w:space="0" w:color="auto"/>
              <w:right w:val="single" w:sz="8" w:space="0" w:color="auto"/>
            </w:tcBorders>
            <w:vAlign w:val="bottom"/>
          </w:tcPr>
          <w:p w:rsidR="005E7F22" w:rsidRDefault="005E7F22">
            <w:pPr>
              <w:rPr>
                <w:sz w:val="24"/>
                <w:szCs w:val="24"/>
              </w:rPr>
            </w:pPr>
          </w:p>
        </w:tc>
      </w:tr>
      <w:tr w:rsidR="005E7F22" w:rsidTr="00DC4611">
        <w:trPr>
          <w:trHeight w:val="268"/>
        </w:trPr>
        <w:tc>
          <w:tcPr>
            <w:tcW w:w="1420" w:type="dxa"/>
            <w:tcBorders>
              <w:left w:val="single" w:sz="8" w:space="0" w:color="auto"/>
            </w:tcBorders>
            <w:vAlign w:val="bottom"/>
          </w:tcPr>
          <w:p w:rsidR="005E7F22" w:rsidRDefault="00E17555">
            <w:pPr>
              <w:spacing w:line="268" w:lineRule="exact"/>
              <w:ind w:left="120"/>
              <w:rPr>
                <w:sz w:val="20"/>
                <w:szCs w:val="20"/>
              </w:rPr>
            </w:pPr>
            <w:r>
              <w:rPr>
                <w:rFonts w:eastAsia="Times New Roman"/>
                <w:sz w:val="24"/>
                <w:szCs w:val="24"/>
              </w:rPr>
              <w:t>Фамилия,</w:t>
            </w:r>
          </w:p>
        </w:tc>
        <w:tc>
          <w:tcPr>
            <w:tcW w:w="600" w:type="dxa"/>
            <w:vAlign w:val="bottom"/>
          </w:tcPr>
          <w:p w:rsidR="005E7F22" w:rsidRDefault="005E7F22">
            <w:pPr>
              <w:rPr>
                <w:sz w:val="23"/>
                <w:szCs w:val="23"/>
              </w:rPr>
            </w:pPr>
          </w:p>
        </w:tc>
        <w:tc>
          <w:tcPr>
            <w:tcW w:w="700" w:type="dxa"/>
            <w:tcBorders>
              <w:right w:val="single" w:sz="8" w:space="0" w:color="auto"/>
            </w:tcBorders>
            <w:vAlign w:val="bottom"/>
          </w:tcPr>
          <w:p w:rsidR="005E7F22" w:rsidRDefault="00E17555">
            <w:pPr>
              <w:spacing w:line="268" w:lineRule="exact"/>
              <w:jc w:val="right"/>
              <w:rPr>
                <w:sz w:val="20"/>
                <w:szCs w:val="20"/>
              </w:rPr>
            </w:pPr>
            <w:r>
              <w:rPr>
                <w:rFonts w:eastAsia="Times New Roman"/>
                <w:sz w:val="24"/>
                <w:szCs w:val="24"/>
              </w:rPr>
              <w:t>имя,</w:t>
            </w:r>
          </w:p>
        </w:tc>
        <w:tc>
          <w:tcPr>
            <w:tcW w:w="6500" w:type="dxa"/>
            <w:gridSpan w:val="7"/>
            <w:vAlign w:val="bottom"/>
          </w:tcPr>
          <w:p w:rsidR="005E7F22" w:rsidRDefault="00DC4611">
            <w:pPr>
              <w:spacing w:line="268" w:lineRule="exact"/>
              <w:ind w:left="100"/>
              <w:rPr>
                <w:sz w:val="20"/>
                <w:szCs w:val="20"/>
              </w:rPr>
            </w:pPr>
            <w:r>
              <w:rPr>
                <w:rFonts w:eastAsia="Times New Roman"/>
                <w:sz w:val="24"/>
                <w:szCs w:val="24"/>
              </w:rPr>
              <w:t>Хакимов А.В., директор МБОУ «Кильдуразовская О</w:t>
            </w:r>
            <w:r w:rsidR="00E17555">
              <w:rPr>
                <w:rFonts w:eastAsia="Times New Roman"/>
                <w:sz w:val="24"/>
                <w:szCs w:val="24"/>
              </w:rPr>
              <w:t>ОШ»</w:t>
            </w:r>
          </w:p>
        </w:tc>
        <w:tc>
          <w:tcPr>
            <w:tcW w:w="986" w:type="dxa"/>
            <w:tcBorders>
              <w:right w:val="single" w:sz="8" w:space="0" w:color="auto"/>
            </w:tcBorders>
            <w:vAlign w:val="bottom"/>
          </w:tcPr>
          <w:p w:rsidR="005E7F22" w:rsidRDefault="005E7F22">
            <w:pPr>
              <w:rPr>
                <w:sz w:val="23"/>
                <w:szCs w:val="23"/>
              </w:rPr>
            </w:pPr>
          </w:p>
        </w:tc>
      </w:tr>
      <w:tr w:rsidR="005E7F22" w:rsidTr="00DC4611">
        <w:trPr>
          <w:trHeight w:val="276"/>
        </w:trPr>
        <w:tc>
          <w:tcPr>
            <w:tcW w:w="1420" w:type="dxa"/>
            <w:tcBorders>
              <w:left w:val="single" w:sz="8" w:space="0" w:color="auto"/>
            </w:tcBorders>
            <w:vAlign w:val="bottom"/>
          </w:tcPr>
          <w:p w:rsidR="005E7F22" w:rsidRDefault="00E17555">
            <w:pPr>
              <w:ind w:left="120"/>
              <w:rPr>
                <w:sz w:val="20"/>
                <w:szCs w:val="20"/>
              </w:rPr>
            </w:pPr>
            <w:r>
              <w:rPr>
                <w:rFonts w:eastAsia="Times New Roman"/>
                <w:sz w:val="24"/>
                <w:szCs w:val="24"/>
              </w:rPr>
              <w:t>отчество,</w:t>
            </w:r>
          </w:p>
        </w:tc>
        <w:tc>
          <w:tcPr>
            <w:tcW w:w="1300" w:type="dxa"/>
            <w:gridSpan w:val="2"/>
            <w:tcBorders>
              <w:right w:val="single" w:sz="8" w:space="0" w:color="auto"/>
            </w:tcBorders>
            <w:vAlign w:val="bottom"/>
          </w:tcPr>
          <w:p w:rsidR="005E7F22" w:rsidRDefault="00E17555">
            <w:pPr>
              <w:jc w:val="right"/>
              <w:rPr>
                <w:sz w:val="20"/>
                <w:szCs w:val="20"/>
              </w:rPr>
            </w:pPr>
            <w:r>
              <w:rPr>
                <w:rFonts w:eastAsia="Times New Roman"/>
                <w:sz w:val="24"/>
                <w:szCs w:val="24"/>
              </w:rPr>
              <w:t>должность</w:t>
            </w:r>
          </w:p>
        </w:tc>
        <w:tc>
          <w:tcPr>
            <w:tcW w:w="880" w:type="dxa"/>
            <w:vAlign w:val="bottom"/>
          </w:tcPr>
          <w:p w:rsidR="005E7F22" w:rsidRDefault="005E7F22">
            <w:pPr>
              <w:rPr>
                <w:sz w:val="24"/>
                <w:szCs w:val="24"/>
              </w:rPr>
            </w:pPr>
          </w:p>
        </w:tc>
        <w:tc>
          <w:tcPr>
            <w:tcW w:w="760" w:type="dxa"/>
            <w:vAlign w:val="bottom"/>
          </w:tcPr>
          <w:p w:rsidR="005E7F22" w:rsidRDefault="005E7F22">
            <w:pPr>
              <w:rPr>
                <w:sz w:val="24"/>
                <w:szCs w:val="24"/>
              </w:rPr>
            </w:pPr>
          </w:p>
        </w:tc>
        <w:tc>
          <w:tcPr>
            <w:tcW w:w="900" w:type="dxa"/>
            <w:vAlign w:val="bottom"/>
          </w:tcPr>
          <w:p w:rsidR="005E7F22" w:rsidRDefault="005E7F22">
            <w:pPr>
              <w:rPr>
                <w:sz w:val="24"/>
                <w:szCs w:val="24"/>
              </w:rPr>
            </w:pPr>
          </w:p>
        </w:tc>
        <w:tc>
          <w:tcPr>
            <w:tcW w:w="300" w:type="dxa"/>
            <w:vAlign w:val="bottom"/>
          </w:tcPr>
          <w:p w:rsidR="005E7F22" w:rsidRDefault="005E7F22">
            <w:pPr>
              <w:rPr>
                <w:sz w:val="24"/>
                <w:szCs w:val="24"/>
              </w:rPr>
            </w:pPr>
          </w:p>
        </w:tc>
        <w:tc>
          <w:tcPr>
            <w:tcW w:w="780" w:type="dxa"/>
            <w:vAlign w:val="bottom"/>
          </w:tcPr>
          <w:p w:rsidR="005E7F22" w:rsidRDefault="005E7F22">
            <w:pPr>
              <w:rPr>
                <w:sz w:val="24"/>
                <w:szCs w:val="24"/>
              </w:rPr>
            </w:pPr>
          </w:p>
        </w:tc>
        <w:tc>
          <w:tcPr>
            <w:tcW w:w="1700" w:type="dxa"/>
            <w:vAlign w:val="bottom"/>
          </w:tcPr>
          <w:p w:rsidR="005E7F22" w:rsidRDefault="005E7F22">
            <w:pPr>
              <w:rPr>
                <w:sz w:val="24"/>
                <w:szCs w:val="24"/>
              </w:rPr>
            </w:pPr>
          </w:p>
        </w:tc>
        <w:tc>
          <w:tcPr>
            <w:tcW w:w="1180" w:type="dxa"/>
            <w:vAlign w:val="bottom"/>
          </w:tcPr>
          <w:p w:rsidR="005E7F22" w:rsidRDefault="005E7F22">
            <w:pPr>
              <w:rPr>
                <w:sz w:val="24"/>
                <w:szCs w:val="24"/>
              </w:rPr>
            </w:pPr>
          </w:p>
        </w:tc>
        <w:tc>
          <w:tcPr>
            <w:tcW w:w="986" w:type="dxa"/>
            <w:tcBorders>
              <w:right w:val="single" w:sz="8" w:space="0" w:color="auto"/>
            </w:tcBorders>
            <w:vAlign w:val="bottom"/>
          </w:tcPr>
          <w:p w:rsidR="005E7F22" w:rsidRDefault="005E7F22">
            <w:pPr>
              <w:rPr>
                <w:sz w:val="24"/>
                <w:szCs w:val="24"/>
              </w:rPr>
            </w:pPr>
          </w:p>
        </w:tc>
      </w:tr>
      <w:tr w:rsidR="005E7F22" w:rsidTr="00DC4611">
        <w:trPr>
          <w:trHeight w:val="276"/>
        </w:trPr>
        <w:tc>
          <w:tcPr>
            <w:tcW w:w="2020" w:type="dxa"/>
            <w:gridSpan w:val="2"/>
            <w:tcBorders>
              <w:left w:val="single" w:sz="8" w:space="0" w:color="auto"/>
            </w:tcBorders>
            <w:vAlign w:val="bottom"/>
          </w:tcPr>
          <w:p w:rsidR="005E7F22" w:rsidRDefault="00E17555">
            <w:pPr>
              <w:ind w:left="120"/>
              <w:rPr>
                <w:sz w:val="20"/>
                <w:szCs w:val="20"/>
              </w:rPr>
            </w:pPr>
            <w:r>
              <w:rPr>
                <w:rFonts w:eastAsia="Times New Roman"/>
                <w:sz w:val="24"/>
                <w:szCs w:val="24"/>
              </w:rPr>
              <w:t>руководителя</w:t>
            </w:r>
          </w:p>
        </w:tc>
        <w:tc>
          <w:tcPr>
            <w:tcW w:w="700" w:type="dxa"/>
            <w:tcBorders>
              <w:right w:val="single" w:sz="8" w:space="0" w:color="auto"/>
            </w:tcBorders>
            <w:vAlign w:val="bottom"/>
          </w:tcPr>
          <w:p w:rsidR="005E7F22" w:rsidRDefault="005E7F22">
            <w:pPr>
              <w:rPr>
                <w:sz w:val="24"/>
                <w:szCs w:val="24"/>
              </w:rPr>
            </w:pPr>
          </w:p>
        </w:tc>
        <w:tc>
          <w:tcPr>
            <w:tcW w:w="880" w:type="dxa"/>
            <w:vAlign w:val="bottom"/>
          </w:tcPr>
          <w:p w:rsidR="005E7F22" w:rsidRDefault="005E7F22">
            <w:pPr>
              <w:rPr>
                <w:sz w:val="24"/>
                <w:szCs w:val="24"/>
              </w:rPr>
            </w:pPr>
          </w:p>
        </w:tc>
        <w:tc>
          <w:tcPr>
            <w:tcW w:w="760" w:type="dxa"/>
            <w:vAlign w:val="bottom"/>
          </w:tcPr>
          <w:p w:rsidR="005E7F22" w:rsidRDefault="005E7F22">
            <w:pPr>
              <w:rPr>
                <w:sz w:val="24"/>
                <w:szCs w:val="24"/>
              </w:rPr>
            </w:pPr>
          </w:p>
        </w:tc>
        <w:tc>
          <w:tcPr>
            <w:tcW w:w="900" w:type="dxa"/>
            <w:vAlign w:val="bottom"/>
          </w:tcPr>
          <w:p w:rsidR="005E7F22" w:rsidRDefault="005E7F22">
            <w:pPr>
              <w:rPr>
                <w:sz w:val="24"/>
                <w:szCs w:val="24"/>
              </w:rPr>
            </w:pPr>
          </w:p>
        </w:tc>
        <w:tc>
          <w:tcPr>
            <w:tcW w:w="300" w:type="dxa"/>
            <w:vAlign w:val="bottom"/>
          </w:tcPr>
          <w:p w:rsidR="005E7F22" w:rsidRDefault="005E7F22">
            <w:pPr>
              <w:rPr>
                <w:sz w:val="24"/>
                <w:szCs w:val="24"/>
              </w:rPr>
            </w:pPr>
          </w:p>
        </w:tc>
        <w:tc>
          <w:tcPr>
            <w:tcW w:w="780" w:type="dxa"/>
            <w:vAlign w:val="bottom"/>
          </w:tcPr>
          <w:p w:rsidR="005E7F22" w:rsidRDefault="005E7F22">
            <w:pPr>
              <w:rPr>
                <w:sz w:val="24"/>
                <w:szCs w:val="24"/>
              </w:rPr>
            </w:pPr>
          </w:p>
        </w:tc>
        <w:tc>
          <w:tcPr>
            <w:tcW w:w="1700" w:type="dxa"/>
            <w:vAlign w:val="bottom"/>
          </w:tcPr>
          <w:p w:rsidR="005E7F22" w:rsidRDefault="005E7F22">
            <w:pPr>
              <w:rPr>
                <w:sz w:val="24"/>
                <w:szCs w:val="24"/>
              </w:rPr>
            </w:pPr>
          </w:p>
        </w:tc>
        <w:tc>
          <w:tcPr>
            <w:tcW w:w="1180" w:type="dxa"/>
            <w:vAlign w:val="bottom"/>
          </w:tcPr>
          <w:p w:rsidR="005E7F22" w:rsidRDefault="005E7F22">
            <w:pPr>
              <w:rPr>
                <w:sz w:val="24"/>
                <w:szCs w:val="24"/>
              </w:rPr>
            </w:pPr>
          </w:p>
        </w:tc>
        <w:tc>
          <w:tcPr>
            <w:tcW w:w="986" w:type="dxa"/>
            <w:tcBorders>
              <w:right w:val="single" w:sz="8" w:space="0" w:color="auto"/>
            </w:tcBorders>
            <w:vAlign w:val="bottom"/>
          </w:tcPr>
          <w:p w:rsidR="005E7F22" w:rsidRDefault="005E7F22">
            <w:pPr>
              <w:rPr>
                <w:sz w:val="24"/>
                <w:szCs w:val="24"/>
              </w:rPr>
            </w:pPr>
          </w:p>
        </w:tc>
      </w:tr>
      <w:tr w:rsidR="005E7F22" w:rsidTr="00DC4611">
        <w:trPr>
          <w:trHeight w:val="285"/>
        </w:trPr>
        <w:tc>
          <w:tcPr>
            <w:tcW w:w="1420" w:type="dxa"/>
            <w:tcBorders>
              <w:left w:val="single" w:sz="8" w:space="0" w:color="auto"/>
              <w:bottom w:val="single" w:sz="8" w:space="0" w:color="auto"/>
            </w:tcBorders>
            <w:vAlign w:val="bottom"/>
          </w:tcPr>
          <w:p w:rsidR="005E7F22" w:rsidRDefault="00E17555">
            <w:pPr>
              <w:ind w:left="120"/>
              <w:rPr>
                <w:sz w:val="20"/>
                <w:szCs w:val="20"/>
              </w:rPr>
            </w:pPr>
            <w:r>
              <w:rPr>
                <w:rFonts w:eastAsia="Times New Roman"/>
                <w:sz w:val="24"/>
                <w:szCs w:val="24"/>
              </w:rPr>
              <w:t>программы</w:t>
            </w:r>
          </w:p>
        </w:tc>
        <w:tc>
          <w:tcPr>
            <w:tcW w:w="600" w:type="dxa"/>
            <w:tcBorders>
              <w:bottom w:val="single" w:sz="8" w:space="0" w:color="auto"/>
            </w:tcBorders>
            <w:vAlign w:val="bottom"/>
          </w:tcPr>
          <w:p w:rsidR="005E7F22" w:rsidRDefault="005E7F22">
            <w:pPr>
              <w:rPr>
                <w:sz w:val="24"/>
                <w:szCs w:val="24"/>
              </w:rPr>
            </w:pPr>
          </w:p>
        </w:tc>
        <w:tc>
          <w:tcPr>
            <w:tcW w:w="700" w:type="dxa"/>
            <w:tcBorders>
              <w:bottom w:val="single" w:sz="8" w:space="0" w:color="auto"/>
              <w:right w:val="single" w:sz="8" w:space="0" w:color="auto"/>
            </w:tcBorders>
            <w:vAlign w:val="bottom"/>
          </w:tcPr>
          <w:p w:rsidR="005E7F22" w:rsidRDefault="005E7F22">
            <w:pPr>
              <w:rPr>
                <w:sz w:val="24"/>
                <w:szCs w:val="24"/>
              </w:rPr>
            </w:pPr>
          </w:p>
        </w:tc>
        <w:tc>
          <w:tcPr>
            <w:tcW w:w="880" w:type="dxa"/>
            <w:tcBorders>
              <w:bottom w:val="single" w:sz="8" w:space="0" w:color="auto"/>
            </w:tcBorders>
            <w:vAlign w:val="bottom"/>
          </w:tcPr>
          <w:p w:rsidR="005E7F22" w:rsidRDefault="005E7F22">
            <w:pPr>
              <w:rPr>
                <w:sz w:val="24"/>
                <w:szCs w:val="24"/>
              </w:rPr>
            </w:pPr>
          </w:p>
        </w:tc>
        <w:tc>
          <w:tcPr>
            <w:tcW w:w="760" w:type="dxa"/>
            <w:tcBorders>
              <w:bottom w:val="single" w:sz="8" w:space="0" w:color="auto"/>
            </w:tcBorders>
            <w:vAlign w:val="bottom"/>
          </w:tcPr>
          <w:p w:rsidR="005E7F22" w:rsidRDefault="005E7F22">
            <w:pPr>
              <w:rPr>
                <w:sz w:val="24"/>
                <w:szCs w:val="24"/>
              </w:rPr>
            </w:pPr>
          </w:p>
        </w:tc>
        <w:tc>
          <w:tcPr>
            <w:tcW w:w="900" w:type="dxa"/>
            <w:tcBorders>
              <w:bottom w:val="single" w:sz="8" w:space="0" w:color="auto"/>
            </w:tcBorders>
            <w:vAlign w:val="bottom"/>
          </w:tcPr>
          <w:p w:rsidR="005E7F22" w:rsidRDefault="005E7F22">
            <w:pPr>
              <w:rPr>
                <w:sz w:val="24"/>
                <w:szCs w:val="24"/>
              </w:rPr>
            </w:pPr>
          </w:p>
        </w:tc>
        <w:tc>
          <w:tcPr>
            <w:tcW w:w="300" w:type="dxa"/>
            <w:tcBorders>
              <w:bottom w:val="single" w:sz="8" w:space="0" w:color="auto"/>
            </w:tcBorders>
            <w:vAlign w:val="bottom"/>
          </w:tcPr>
          <w:p w:rsidR="005E7F22" w:rsidRDefault="005E7F22">
            <w:pPr>
              <w:rPr>
                <w:sz w:val="24"/>
                <w:szCs w:val="24"/>
              </w:rPr>
            </w:pPr>
          </w:p>
        </w:tc>
        <w:tc>
          <w:tcPr>
            <w:tcW w:w="780" w:type="dxa"/>
            <w:tcBorders>
              <w:bottom w:val="single" w:sz="8" w:space="0" w:color="auto"/>
            </w:tcBorders>
            <w:vAlign w:val="bottom"/>
          </w:tcPr>
          <w:p w:rsidR="005E7F22" w:rsidRDefault="005E7F22">
            <w:pPr>
              <w:rPr>
                <w:sz w:val="24"/>
                <w:szCs w:val="24"/>
              </w:rPr>
            </w:pPr>
          </w:p>
        </w:tc>
        <w:tc>
          <w:tcPr>
            <w:tcW w:w="1700" w:type="dxa"/>
            <w:tcBorders>
              <w:bottom w:val="single" w:sz="8" w:space="0" w:color="auto"/>
            </w:tcBorders>
            <w:vAlign w:val="bottom"/>
          </w:tcPr>
          <w:p w:rsidR="005E7F22" w:rsidRDefault="005E7F22">
            <w:pPr>
              <w:rPr>
                <w:sz w:val="24"/>
                <w:szCs w:val="24"/>
              </w:rPr>
            </w:pPr>
          </w:p>
        </w:tc>
        <w:tc>
          <w:tcPr>
            <w:tcW w:w="1180" w:type="dxa"/>
            <w:tcBorders>
              <w:bottom w:val="single" w:sz="8" w:space="0" w:color="auto"/>
            </w:tcBorders>
            <w:vAlign w:val="bottom"/>
          </w:tcPr>
          <w:p w:rsidR="005E7F22" w:rsidRDefault="005E7F22">
            <w:pPr>
              <w:rPr>
                <w:sz w:val="24"/>
                <w:szCs w:val="24"/>
              </w:rPr>
            </w:pPr>
          </w:p>
        </w:tc>
        <w:tc>
          <w:tcPr>
            <w:tcW w:w="986" w:type="dxa"/>
            <w:tcBorders>
              <w:bottom w:val="single" w:sz="8" w:space="0" w:color="auto"/>
              <w:right w:val="single" w:sz="8" w:space="0" w:color="auto"/>
            </w:tcBorders>
            <w:vAlign w:val="bottom"/>
          </w:tcPr>
          <w:p w:rsidR="005E7F22" w:rsidRDefault="005E7F22">
            <w:pPr>
              <w:rPr>
                <w:sz w:val="24"/>
                <w:szCs w:val="24"/>
              </w:rPr>
            </w:pPr>
          </w:p>
        </w:tc>
      </w:tr>
      <w:tr w:rsidR="005E7F22" w:rsidTr="00D51AC2">
        <w:trPr>
          <w:trHeight w:val="466"/>
        </w:trPr>
        <w:tc>
          <w:tcPr>
            <w:tcW w:w="2020" w:type="dxa"/>
            <w:gridSpan w:val="2"/>
            <w:tcBorders>
              <w:left w:val="single" w:sz="8" w:space="0" w:color="auto"/>
            </w:tcBorders>
            <w:vAlign w:val="bottom"/>
          </w:tcPr>
          <w:p w:rsidR="005E7F22" w:rsidRDefault="00E17555">
            <w:pPr>
              <w:spacing w:line="266" w:lineRule="exact"/>
              <w:ind w:left="120"/>
              <w:rPr>
                <w:sz w:val="20"/>
                <w:szCs w:val="20"/>
              </w:rPr>
            </w:pPr>
            <w:r>
              <w:rPr>
                <w:rFonts w:eastAsia="Times New Roman"/>
                <w:sz w:val="24"/>
                <w:szCs w:val="24"/>
              </w:rPr>
              <w:t>Юридический</w:t>
            </w:r>
          </w:p>
        </w:tc>
        <w:tc>
          <w:tcPr>
            <w:tcW w:w="700" w:type="dxa"/>
            <w:tcBorders>
              <w:right w:val="single" w:sz="8" w:space="0" w:color="auto"/>
            </w:tcBorders>
            <w:vAlign w:val="bottom"/>
          </w:tcPr>
          <w:p w:rsidR="005E7F22" w:rsidRDefault="00E17555">
            <w:pPr>
              <w:spacing w:line="266" w:lineRule="exact"/>
              <w:jc w:val="right"/>
              <w:rPr>
                <w:sz w:val="20"/>
                <w:szCs w:val="20"/>
              </w:rPr>
            </w:pPr>
            <w:r>
              <w:rPr>
                <w:rFonts w:eastAsia="Times New Roman"/>
                <w:w w:val="99"/>
                <w:sz w:val="24"/>
                <w:szCs w:val="24"/>
              </w:rPr>
              <w:t>адрес</w:t>
            </w:r>
          </w:p>
        </w:tc>
        <w:tc>
          <w:tcPr>
            <w:tcW w:w="2540" w:type="dxa"/>
            <w:gridSpan w:val="3"/>
            <w:vAlign w:val="bottom"/>
          </w:tcPr>
          <w:p w:rsidR="005E7F22" w:rsidRDefault="00E17555">
            <w:pPr>
              <w:spacing w:line="266" w:lineRule="exact"/>
              <w:ind w:left="100"/>
              <w:rPr>
                <w:sz w:val="20"/>
                <w:szCs w:val="20"/>
              </w:rPr>
            </w:pPr>
            <w:r>
              <w:rPr>
                <w:rFonts w:eastAsia="Times New Roman"/>
                <w:sz w:val="24"/>
                <w:szCs w:val="24"/>
              </w:rPr>
              <w:t>РТ Апастовский район,</w:t>
            </w:r>
          </w:p>
        </w:tc>
        <w:tc>
          <w:tcPr>
            <w:tcW w:w="2780" w:type="dxa"/>
            <w:gridSpan w:val="3"/>
            <w:vAlign w:val="bottom"/>
          </w:tcPr>
          <w:p w:rsidR="005E7F22" w:rsidRPr="00DC4611" w:rsidRDefault="00DC4611" w:rsidP="00DC4611">
            <w:pPr>
              <w:spacing w:line="266" w:lineRule="exact"/>
              <w:rPr>
                <w:rFonts w:eastAsia="Times New Roman"/>
                <w:w w:val="99"/>
                <w:sz w:val="24"/>
                <w:szCs w:val="24"/>
              </w:rPr>
            </w:pPr>
            <w:r>
              <w:rPr>
                <w:rFonts w:eastAsia="Times New Roman"/>
                <w:w w:val="99"/>
                <w:sz w:val="24"/>
                <w:szCs w:val="24"/>
              </w:rPr>
              <w:t xml:space="preserve"> Ст.Кильду</w:t>
            </w:r>
            <w:r w:rsidR="00D51AC2">
              <w:rPr>
                <w:rFonts w:eastAsia="Times New Roman"/>
                <w:w w:val="99"/>
                <w:sz w:val="24"/>
                <w:szCs w:val="24"/>
              </w:rPr>
              <w:t>разы</w:t>
            </w:r>
          </w:p>
        </w:tc>
        <w:tc>
          <w:tcPr>
            <w:tcW w:w="1180" w:type="dxa"/>
            <w:vAlign w:val="bottom"/>
          </w:tcPr>
          <w:p w:rsidR="005E7F22" w:rsidRDefault="005E7F22">
            <w:pPr>
              <w:rPr>
                <w:sz w:val="23"/>
                <w:szCs w:val="23"/>
              </w:rPr>
            </w:pPr>
          </w:p>
        </w:tc>
        <w:tc>
          <w:tcPr>
            <w:tcW w:w="986" w:type="dxa"/>
            <w:tcBorders>
              <w:right w:val="single" w:sz="8" w:space="0" w:color="auto"/>
            </w:tcBorders>
            <w:vAlign w:val="bottom"/>
          </w:tcPr>
          <w:p w:rsidR="005E7F22" w:rsidRDefault="005E7F22">
            <w:pPr>
              <w:rPr>
                <w:sz w:val="23"/>
                <w:szCs w:val="23"/>
              </w:rPr>
            </w:pPr>
          </w:p>
        </w:tc>
      </w:tr>
      <w:tr w:rsidR="005E7F22" w:rsidTr="00DC4611">
        <w:trPr>
          <w:trHeight w:val="276"/>
        </w:trPr>
        <w:tc>
          <w:tcPr>
            <w:tcW w:w="2020" w:type="dxa"/>
            <w:gridSpan w:val="2"/>
            <w:tcBorders>
              <w:left w:val="single" w:sz="8" w:space="0" w:color="auto"/>
            </w:tcBorders>
            <w:vAlign w:val="bottom"/>
          </w:tcPr>
          <w:p w:rsidR="005E7F22" w:rsidRDefault="00E17555">
            <w:pPr>
              <w:ind w:left="120"/>
              <w:rPr>
                <w:sz w:val="20"/>
                <w:szCs w:val="20"/>
              </w:rPr>
            </w:pPr>
            <w:r>
              <w:rPr>
                <w:rFonts w:eastAsia="Times New Roman"/>
                <w:sz w:val="24"/>
                <w:szCs w:val="24"/>
              </w:rPr>
              <w:t>образовательного</w:t>
            </w:r>
          </w:p>
        </w:tc>
        <w:tc>
          <w:tcPr>
            <w:tcW w:w="700" w:type="dxa"/>
            <w:tcBorders>
              <w:right w:val="single" w:sz="8" w:space="0" w:color="auto"/>
            </w:tcBorders>
            <w:vAlign w:val="bottom"/>
          </w:tcPr>
          <w:p w:rsidR="005E7F22" w:rsidRDefault="005E7F22">
            <w:pPr>
              <w:rPr>
                <w:sz w:val="24"/>
                <w:szCs w:val="24"/>
              </w:rPr>
            </w:pPr>
          </w:p>
        </w:tc>
        <w:tc>
          <w:tcPr>
            <w:tcW w:w="1640" w:type="dxa"/>
            <w:gridSpan w:val="2"/>
            <w:vAlign w:val="bottom"/>
          </w:tcPr>
          <w:p w:rsidR="005E7F22" w:rsidRDefault="00E17555">
            <w:pPr>
              <w:ind w:left="100"/>
              <w:rPr>
                <w:sz w:val="20"/>
                <w:szCs w:val="20"/>
              </w:rPr>
            </w:pPr>
            <w:r>
              <w:rPr>
                <w:rFonts w:eastAsia="Times New Roman"/>
                <w:sz w:val="24"/>
                <w:szCs w:val="24"/>
              </w:rPr>
              <w:t>Сайт:</w:t>
            </w:r>
          </w:p>
        </w:tc>
        <w:tc>
          <w:tcPr>
            <w:tcW w:w="900" w:type="dxa"/>
            <w:vAlign w:val="bottom"/>
          </w:tcPr>
          <w:p w:rsidR="005E7F22" w:rsidRDefault="005E7F22">
            <w:pPr>
              <w:rPr>
                <w:sz w:val="24"/>
                <w:szCs w:val="24"/>
              </w:rPr>
            </w:pPr>
          </w:p>
        </w:tc>
        <w:tc>
          <w:tcPr>
            <w:tcW w:w="300" w:type="dxa"/>
            <w:vAlign w:val="bottom"/>
          </w:tcPr>
          <w:p w:rsidR="005E7F22" w:rsidRDefault="005E7F22">
            <w:pPr>
              <w:rPr>
                <w:sz w:val="24"/>
                <w:szCs w:val="24"/>
              </w:rPr>
            </w:pPr>
          </w:p>
        </w:tc>
        <w:tc>
          <w:tcPr>
            <w:tcW w:w="780" w:type="dxa"/>
            <w:vAlign w:val="bottom"/>
          </w:tcPr>
          <w:p w:rsidR="005E7F22" w:rsidRDefault="005E7F22">
            <w:pPr>
              <w:rPr>
                <w:sz w:val="24"/>
                <w:szCs w:val="24"/>
              </w:rPr>
            </w:pPr>
          </w:p>
        </w:tc>
        <w:tc>
          <w:tcPr>
            <w:tcW w:w="1700" w:type="dxa"/>
            <w:vAlign w:val="bottom"/>
          </w:tcPr>
          <w:p w:rsidR="005E7F22" w:rsidRDefault="005E7F22">
            <w:pPr>
              <w:rPr>
                <w:sz w:val="24"/>
                <w:szCs w:val="24"/>
              </w:rPr>
            </w:pPr>
          </w:p>
        </w:tc>
        <w:tc>
          <w:tcPr>
            <w:tcW w:w="1180" w:type="dxa"/>
            <w:vAlign w:val="bottom"/>
          </w:tcPr>
          <w:p w:rsidR="005E7F22" w:rsidRDefault="005E7F22">
            <w:pPr>
              <w:rPr>
                <w:sz w:val="24"/>
                <w:szCs w:val="24"/>
              </w:rPr>
            </w:pPr>
          </w:p>
        </w:tc>
        <w:tc>
          <w:tcPr>
            <w:tcW w:w="986" w:type="dxa"/>
            <w:tcBorders>
              <w:right w:val="single" w:sz="8" w:space="0" w:color="auto"/>
            </w:tcBorders>
            <w:vAlign w:val="bottom"/>
          </w:tcPr>
          <w:p w:rsidR="005E7F22" w:rsidRDefault="005E7F22">
            <w:pPr>
              <w:rPr>
                <w:sz w:val="24"/>
                <w:szCs w:val="24"/>
              </w:rPr>
            </w:pPr>
          </w:p>
        </w:tc>
      </w:tr>
      <w:tr w:rsidR="005E7F22" w:rsidRPr="00AE23A8" w:rsidTr="00DC4611">
        <w:trPr>
          <w:trHeight w:val="253"/>
        </w:trPr>
        <w:tc>
          <w:tcPr>
            <w:tcW w:w="2020" w:type="dxa"/>
            <w:gridSpan w:val="2"/>
            <w:tcBorders>
              <w:left w:val="single" w:sz="8" w:space="0" w:color="auto"/>
            </w:tcBorders>
            <w:vAlign w:val="bottom"/>
          </w:tcPr>
          <w:p w:rsidR="005E7F22" w:rsidRDefault="00E17555">
            <w:pPr>
              <w:spacing w:line="253" w:lineRule="exact"/>
              <w:ind w:left="120"/>
              <w:rPr>
                <w:sz w:val="20"/>
                <w:szCs w:val="20"/>
              </w:rPr>
            </w:pPr>
            <w:r>
              <w:rPr>
                <w:rFonts w:eastAsia="Times New Roman"/>
                <w:sz w:val="24"/>
                <w:szCs w:val="24"/>
              </w:rPr>
              <w:t>учреждения, сайт,</w:t>
            </w:r>
          </w:p>
        </w:tc>
        <w:tc>
          <w:tcPr>
            <w:tcW w:w="700" w:type="dxa"/>
            <w:tcBorders>
              <w:right w:val="single" w:sz="8" w:space="0" w:color="auto"/>
            </w:tcBorders>
            <w:vAlign w:val="bottom"/>
          </w:tcPr>
          <w:p w:rsidR="005E7F22" w:rsidRDefault="005E7F22"/>
        </w:tc>
        <w:tc>
          <w:tcPr>
            <w:tcW w:w="3620" w:type="dxa"/>
            <w:gridSpan w:val="5"/>
            <w:vAlign w:val="bottom"/>
          </w:tcPr>
          <w:p w:rsidR="005E7F22" w:rsidRPr="00D51AC2" w:rsidRDefault="00E17555">
            <w:pPr>
              <w:spacing w:line="253" w:lineRule="exact"/>
              <w:ind w:left="100"/>
              <w:rPr>
                <w:sz w:val="20"/>
                <w:szCs w:val="20"/>
                <w:lang w:val="en-US"/>
              </w:rPr>
            </w:pPr>
            <w:r w:rsidRPr="005056FC">
              <w:rPr>
                <w:rFonts w:eastAsia="Times New Roman"/>
                <w:sz w:val="24"/>
                <w:szCs w:val="24"/>
                <w:lang w:val="en-US"/>
              </w:rPr>
              <w:t>E</w:t>
            </w:r>
            <w:r w:rsidRPr="00D51AC2">
              <w:rPr>
                <w:rFonts w:eastAsia="Times New Roman"/>
                <w:sz w:val="24"/>
                <w:szCs w:val="24"/>
                <w:lang w:val="en-US"/>
              </w:rPr>
              <w:t>-</w:t>
            </w:r>
            <w:r w:rsidRPr="005056FC">
              <w:rPr>
                <w:rFonts w:eastAsia="Times New Roman"/>
                <w:sz w:val="24"/>
                <w:szCs w:val="24"/>
                <w:lang w:val="en-US"/>
              </w:rPr>
              <w:t>mail</w:t>
            </w:r>
            <w:r w:rsidRPr="00D51AC2">
              <w:rPr>
                <w:rFonts w:eastAsia="Times New Roman"/>
                <w:sz w:val="24"/>
                <w:szCs w:val="24"/>
                <w:lang w:val="en-US"/>
              </w:rPr>
              <w:t xml:space="preserve">: </w:t>
            </w:r>
            <w:r w:rsidR="00D51AC2">
              <w:rPr>
                <w:rFonts w:eastAsia="Times New Roman"/>
                <w:color w:val="0000FF"/>
                <w:sz w:val="24"/>
                <w:szCs w:val="24"/>
                <w:lang w:val="en-US"/>
              </w:rPr>
              <w:t>kilduraz</w:t>
            </w:r>
            <w:r w:rsidRPr="00D51AC2">
              <w:rPr>
                <w:rFonts w:eastAsia="Times New Roman"/>
                <w:color w:val="0000FF"/>
                <w:sz w:val="24"/>
                <w:szCs w:val="24"/>
                <w:lang w:val="en-US"/>
              </w:rPr>
              <w:t>@</w:t>
            </w:r>
            <w:r w:rsidRPr="005056FC">
              <w:rPr>
                <w:rFonts w:eastAsia="Times New Roman"/>
                <w:color w:val="0000FF"/>
                <w:sz w:val="24"/>
                <w:szCs w:val="24"/>
                <w:lang w:val="en-US"/>
              </w:rPr>
              <w:t>mail</w:t>
            </w:r>
            <w:r w:rsidRPr="00D51AC2">
              <w:rPr>
                <w:rFonts w:eastAsia="Times New Roman"/>
                <w:color w:val="0000FF"/>
                <w:sz w:val="24"/>
                <w:szCs w:val="24"/>
                <w:lang w:val="en-US"/>
              </w:rPr>
              <w:t>.</w:t>
            </w:r>
            <w:r w:rsidRPr="005056FC">
              <w:rPr>
                <w:rFonts w:eastAsia="Times New Roman"/>
                <w:color w:val="0000FF"/>
                <w:sz w:val="24"/>
                <w:szCs w:val="24"/>
                <w:lang w:val="en-US"/>
              </w:rPr>
              <w:t>ru</w:t>
            </w:r>
          </w:p>
        </w:tc>
        <w:tc>
          <w:tcPr>
            <w:tcW w:w="1700" w:type="dxa"/>
            <w:vAlign w:val="bottom"/>
          </w:tcPr>
          <w:p w:rsidR="005E7F22" w:rsidRPr="00D51AC2" w:rsidRDefault="005E7F22">
            <w:pPr>
              <w:rPr>
                <w:lang w:val="en-US"/>
              </w:rPr>
            </w:pPr>
          </w:p>
        </w:tc>
        <w:tc>
          <w:tcPr>
            <w:tcW w:w="1180" w:type="dxa"/>
            <w:vAlign w:val="bottom"/>
          </w:tcPr>
          <w:p w:rsidR="005E7F22" w:rsidRPr="00D51AC2" w:rsidRDefault="005E7F22">
            <w:pPr>
              <w:rPr>
                <w:lang w:val="en-US"/>
              </w:rPr>
            </w:pPr>
          </w:p>
        </w:tc>
        <w:tc>
          <w:tcPr>
            <w:tcW w:w="986" w:type="dxa"/>
            <w:tcBorders>
              <w:right w:val="single" w:sz="8" w:space="0" w:color="auto"/>
            </w:tcBorders>
            <w:vAlign w:val="bottom"/>
          </w:tcPr>
          <w:p w:rsidR="005E7F22" w:rsidRPr="00D51AC2" w:rsidRDefault="005E7F22">
            <w:pPr>
              <w:rPr>
                <w:lang w:val="en-US"/>
              </w:rPr>
            </w:pPr>
          </w:p>
        </w:tc>
      </w:tr>
      <w:tr w:rsidR="005E7F22" w:rsidRPr="00AE23A8" w:rsidTr="00DC4611">
        <w:trPr>
          <w:trHeight w:val="20"/>
        </w:trPr>
        <w:tc>
          <w:tcPr>
            <w:tcW w:w="2720" w:type="dxa"/>
            <w:gridSpan w:val="3"/>
            <w:tcBorders>
              <w:left w:val="single" w:sz="8" w:space="0" w:color="auto"/>
              <w:right w:val="single" w:sz="8" w:space="0" w:color="auto"/>
            </w:tcBorders>
            <w:vAlign w:val="bottom"/>
          </w:tcPr>
          <w:p w:rsidR="005E7F22" w:rsidRPr="00D51AC2" w:rsidRDefault="005E7F22">
            <w:pPr>
              <w:spacing w:line="20" w:lineRule="exact"/>
              <w:rPr>
                <w:sz w:val="1"/>
                <w:szCs w:val="1"/>
                <w:lang w:val="en-US"/>
              </w:rPr>
            </w:pPr>
          </w:p>
        </w:tc>
        <w:tc>
          <w:tcPr>
            <w:tcW w:w="880" w:type="dxa"/>
            <w:vAlign w:val="bottom"/>
          </w:tcPr>
          <w:p w:rsidR="005E7F22" w:rsidRPr="00D51AC2" w:rsidRDefault="005E7F22">
            <w:pPr>
              <w:spacing w:line="20" w:lineRule="exact"/>
              <w:rPr>
                <w:sz w:val="1"/>
                <w:szCs w:val="1"/>
                <w:lang w:val="en-US"/>
              </w:rPr>
            </w:pPr>
          </w:p>
        </w:tc>
        <w:tc>
          <w:tcPr>
            <w:tcW w:w="1960" w:type="dxa"/>
            <w:gridSpan w:val="3"/>
            <w:shd w:val="clear" w:color="auto" w:fill="0000FF"/>
            <w:vAlign w:val="bottom"/>
          </w:tcPr>
          <w:p w:rsidR="005E7F22" w:rsidRPr="00D51AC2" w:rsidRDefault="005E7F22">
            <w:pPr>
              <w:spacing w:line="20" w:lineRule="exact"/>
              <w:rPr>
                <w:sz w:val="1"/>
                <w:szCs w:val="1"/>
                <w:lang w:val="en-US"/>
              </w:rPr>
            </w:pPr>
          </w:p>
        </w:tc>
        <w:tc>
          <w:tcPr>
            <w:tcW w:w="780" w:type="dxa"/>
            <w:vAlign w:val="bottom"/>
          </w:tcPr>
          <w:p w:rsidR="005E7F22" w:rsidRPr="00D51AC2" w:rsidRDefault="005E7F22">
            <w:pPr>
              <w:spacing w:line="20" w:lineRule="exact"/>
              <w:rPr>
                <w:sz w:val="1"/>
                <w:szCs w:val="1"/>
                <w:lang w:val="en-US"/>
              </w:rPr>
            </w:pPr>
          </w:p>
        </w:tc>
        <w:tc>
          <w:tcPr>
            <w:tcW w:w="1700" w:type="dxa"/>
            <w:vAlign w:val="bottom"/>
          </w:tcPr>
          <w:p w:rsidR="005E7F22" w:rsidRPr="00D51AC2" w:rsidRDefault="005E7F22">
            <w:pPr>
              <w:spacing w:line="20" w:lineRule="exact"/>
              <w:rPr>
                <w:sz w:val="1"/>
                <w:szCs w:val="1"/>
                <w:lang w:val="en-US"/>
              </w:rPr>
            </w:pPr>
          </w:p>
        </w:tc>
        <w:tc>
          <w:tcPr>
            <w:tcW w:w="1180" w:type="dxa"/>
            <w:vAlign w:val="bottom"/>
          </w:tcPr>
          <w:p w:rsidR="005E7F22" w:rsidRPr="00D51AC2" w:rsidRDefault="005E7F22">
            <w:pPr>
              <w:spacing w:line="20" w:lineRule="exact"/>
              <w:rPr>
                <w:sz w:val="1"/>
                <w:szCs w:val="1"/>
                <w:lang w:val="en-US"/>
              </w:rPr>
            </w:pPr>
          </w:p>
        </w:tc>
        <w:tc>
          <w:tcPr>
            <w:tcW w:w="986" w:type="dxa"/>
            <w:tcBorders>
              <w:right w:val="single" w:sz="8" w:space="0" w:color="auto"/>
            </w:tcBorders>
            <w:vAlign w:val="bottom"/>
          </w:tcPr>
          <w:p w:rsidR="005E7F22" w:rsidRPr="00D51AC2" w:rsidRDefault="005E7F22">
            <w:pPr>
              <w:spacing w:line="20" w:lineRule="exact"/>
              <w:rPr>
                <w:sz w:val="1"/>
                <w:szCs w:val="1"/>
                <w:lang w:val="en-US"/>
              </w:rPr>
            </w:pPr>
          </w:p>
        </w:tc>
      </w:tr>
      <w:tr w:rsidR="005E7F22" w:rsidTr="00DC4611">
        <w:trPr>
          <w:trHeight w:val="289"/>
        </w:trPr>
        <w:tc>
          <w:tcPr>
            <w:tcW w:w="2720" w:type="dxa"/>
            <w:gridSpan w:val="3"/>
            <w:tcBorders>
              <w:left w:val="single" w:sz="8" w:space="0" w:color="auto"/>
              <w:bottom w:val="single" w:sz="8" w:space="0" w:color="auto"/>
              <w:right w:val="single" w:sz="8" w:space="0" w:color="auto"/>
            </w:tcBorders>
            <w:vAlign w:val="bottom"/>
          </w:tcPr>
          <w:p w:rsidR="005E7F22" w:rsidRDefault="00E17555">
            <w:pPr>
              <w:ind w:left="120"/>
              <w:rPr>
                <w:sz w:val="20"/>
                <w:szCs w:val="20"/>
              </w:rPr>
            </w:pPr>
            <w:r>
              <w:rPr>
                <w:rFonts w:eastAsia="Times New Roman"/>
                <w:sz w:val="24"/>
                <w:szCs w:val="24"/>
              </w:rPr>
              <w:t>E-mail, телефон, факс</w:t>
            </w:r>
          </w:p>
        </w:tc>
        <w:tc>
          <w:tcPr>
            <w:tcW w:w="3620" w:type="dxa"/>
            <w:gridSpan w:val="5"/>
            <w:tcBorders>
              <w:bottom w:val="single" w:sz="8" w:space="0" w:color="auto"/>
            </w:tcBorders>
            <w:vAlign w:val="bottom"/>
          </w:tcPr>
          <w:p w:rsidR="005E7F22" w:rsidRPr="00D51AC2" w:rsidRDefault="00D51AC2">
            <w:pPr>
              <w:ind w:left="100"/>
              <w:rPr>
                <w:sz w:val="20"/>
                <w:szCs w:val="20"/>
              </w:rPr>
            </w:pPr>
            <w:r>
              <w:rPr>
                <w:rFonts w:eastAsia="Times New Roman"/>
                <w:sz w:val="24"/>
                <w:szCs w:val="24"/>
              </w:rPr>
              <w:t xml:space="preserve">Телефон: 8- (84376) 3 – </w:t>
            </w:r>
            <w:r>
              <w:rPr>
                <w:rFonts w:eastAsia="Times New Roman"/>
                <w:sz w:val="24"/>
                <w:szCs w:val="24"/>
                <w:lang w:val="en-US"/>
              </w:rPr>
              <w:t>04</w:t>
            </w:r>
            <w:r>
              <w:rPr>
                <w:rFonts w:eastAsia="Times New Roman"/>
                <w:sz w:val="24"/>
                <w:szCs w:val="24"/>
              </w:rPr>
              <w:t xml:space="preserve"> – </w:t>
            </w:r>
            <w:r>
              <w:rPr>
                <w:rFonts w:eastAsia="Times New Roman"/>
                <w:sz w:val="24"/>
                <w:szCs w:val="24"/>
                <w:lang w:val="en-US"/>
              </w:rPr>
              <w:t>11</w:t>
            </w:r>
          </w:p>
        </w:tc>
        <w:tc>
          <w:tcPr>
            <w:tcW w:w="1700" w:type="dxa"/>
            <w:tcBorders>
              <w:bottom w:val="single" w:sz="8" w:space="0" w:color="auto"/>
            </w:tcBorders>
            <w:vAlign w:val="bottom"/>
          </w:tcPr>
          <w:p w:rsidR="005E7F22" w:rsidRDefault="005E7F22">
            <w:pPr>
              <w:rPr>
                <w:sz w:val="24"/>
                <w:szCs w:val="24"/>
              </w:rPr>
            </w:pPr>
          </w:p>
        </w:tc>
        <w:tc>
          <w:tcPr>
            <w:tcW w:w="1180" w:type="dxa"/>
            <w:tcBorders>
              <w:bottom w:val="single" w:sz="8" w:space="0" w:color="auto"/>
            </w:tcBorders>
            <w:vAlign w:val="bottom"/>
          </w:tcPr>
          <w:p w:rsidR="005E7F22" w:rsidRDefault="005E7F22">
            <w:pPr>
              <w:rPr>
                <w:sz w:val="24"/>
                <w:szCs w:val="24"/>
              </w:rPr>
            </w:pPr>
          </w:p>
        </w:tc>
        <w:tc>
          <w:tcPr>
            <w:tcW w:w="986" w:type="dxa"/>
            <w:tcBorders>
              <w:bottom w:val="single" w:sz="8" w:space="0" w:color="auto"/>
              <w:right w:val="single" w:sz="8" w:space="0" w:color="auto"/>
            </w:tcBorders>
            <w:vAlign w:val="bottom"/>
          </w:tcPr>
          <w:p w:rsidR="005E7F22" w:rsidRDefault="005E7F22">
            <w:pPr>
              <w:rPr>
                <w:sz w:val="24"/>
                <w:szCs w:val="24"/>
              </w:rPr>
            </w:pPr>
          </w:p>
        </w:tc>
      </w:tr>
      <w:tr w:rsidR="005E7F22" w:rsidTr="00DC4611">
        <w:trPr>
          <w:trHeight w:val="266"/>
        </w:trPr>
        <w:tc>
          <w:tcPr>
            <w:tcW w:w="1420" w:type="dxa"/>
            <w:tcBorders>
              <w:left w:val="single" w:sz="8" w:space="0" w:color="auto"/>
            </w:tcBorders>
            <w:vAlign w:val="bottom"/>
          </w:tcPr>
          <w:p w:rsidR="005E7F22" w:rsidRDefault="00E17555">
            <w:pPr>
              <w:spacing w:line="266" w:lineRule="exact"/>
              <w:ind w:left="120"/>
              <w:rPr>
                <w:sz w:val="20"/>
                <w:szCs w:val="20"/>
              </w:rPr>
            </w:pPr>
            <w:r>
              <w:rPr>
                <w:rFonts w:eastAsia="Times New Roman"/>
                <w:sz w:val="24"/>
                <w:szCs w:val="24"/>
              </w:rPr>
              <w:t>Основные</w:t>
            </w:r>
          </w:p>
        </w:tc>
        <w:tc>
          <w:tcPr>
            <w:tcW w:w="600" w:type="dxa"/>
            <w:vAlign w:val="bottom"/>
          </w:tcPr>
          <w:p w:rsidR="005E7F22" w:rsidRDefault="005E7F22">
            <w:pPr>
              <w:rPr>
                <w:sz w:val="23"/>
                <w:szCs w:val="23"/>
              </w:rPr>
            </w:pPr>
          </w:p>
        </w:tc>
        <w:tc>
          <w:tcPr>
            <w:tcW w:w="700" w:type="dxa"/>
            <w:tcBorders>
              <w:right w:val="single" w:sz="8" w:space="0" w:color="auto"/>
            </w:tcBorders>
            <w:vAlign w:val="bottom"/>
          </w:tcPr>
          <w:p w:rsidR="005E7F22" w:rsidRDefault="005E7F22">
            <w:pPr>
              <w:rPr>
                <w:sz w:val="23"/>
                <w:szCs w:val="23"/>
              </w:rPr>
            </w:pPr>
          </w:p>
        </w:tc>
        <w:tc>
          <w:tcPr>
            <w:tcW w:w="3620" w:type="dxa"/>
            <w:gridSpan w:val="5"/>
            <w:vAlign w:val="bottom"/>
          </w:tcPr>
          <w:p w:rsidR="005E7F22" w:rsidRDefault="00D51AC2" w:rsidP="003C6EF6">
            <w:pPr>
              <w:spacing w:line="266" w:lineRule="exact"/>
              <w:rPr>
                <w:sz w:val="20"/>
                <w:szCs w:val="20"/>
              </w:rPr>
            </w:pPr>
            <w:r>
              <w:rPr>
                <w:rFonts w:eastAsia="Times New Roman"/>
                <w:sz w:val="24"/>
                <w:szCs w:val="24"/>
              </w:rPr>
              <w:t>Хакимов А.В.</w:t>
            </w:r>
            <w:r w:rsidR="00E17555">
              <w:rPr>
                <w:rFonts w:eastAsia="Times New Roman"/>
                <w:sz w:val="24"/>
                <w:szCs w:val="24"/>
              </w:rPr>
              <w:t>, директор;</w:t>
            </w:r>
          </w:p>
        </w:tc>
        <w:tc>
          <w:tcPr>
            <w:tcW w:w="1700" w:type="dxa"/>
            <w:vAlign w:val="bottom"/>
          </w:tcPr>
          <w:p w:rsidR="005E7F22" w:rsidRDefault="005E7F22">
            <w:pPr>
              <w:rPr>
                <w:sz w:val="23"/>
                <w:szCs w:val="23"/>
              </w:rPr>
            </w:pPr>
          </w:p>
        </w:tc>
        <w:tc>
          <w:tcPr>
            <w:tcW w:w="1180" w:type="dxa"/>
            <w:vAlign w:val="bottom"/>
          </w:tcPr>
          <w:p w:rsidR="005E7F22" w:rsidRDefault="005E7F22">
            <w:pPr>
              <w:rPr>
                <w:sz w:val="23"/>
                <w:szCs w:val="23"/>
              </w:rPr>
            </w:pPr>
          </w:p>
        </w:tc>
        <w:tc>
          <w:tcPr>
            <w:tcW w:w="986" w:type="dxa"/>
            <w:tcBorders>
              <w:right w:val="single" w:sz="8" w:space="0" w:color="auto"/>
            </w:tcBorders>
            <w:vAlign w:val="bottom"/>
          </w:tcPr>
          <w:p w:rsidR="005E7F22" w:rsidRDefault="005E7F22">
            <w:pPr>
              <w:rPr>
                <w:sz w:val="23"/>
                <w:szCs w:val="23"/>
              </w:rPr>
            </w:pPr>
          </w:p>
        </w:tc>
      </w:tr>
      <w:tr w:rsidR="005E7F22" w:rsidTr="00DC4611">
        <w:trPr>
          <w:trHeight w:val="276"/>
        </w:trPr>
        <w:tc>
          <w:tcPr>
            <w:tcW w:w="2020" w:type="dxa"/>
            <w:gridSpan w:val="2"/>
            <w:tcBorders>
              <w:left w:val="single" w:sz="8" w:space="0" w:color="auto"/>
            </w:tcBorders>
            <w:vAlign w:val="bottom"/>
          </w:tcPr>
          <w:p w:rsidR="005E7F22" w:rsidRDefault="00E17555">
            <w:pPr>
              <w:ind w:left="120"/>
              <w:rPr>
                <w:sz w:val="20"/>
                <w:szCs w:val="20"/>
              </w:rPr>
            </w:pPr>
            <w:r>
              <w:rPr>
                <w:rFonts w:eastAsia="Times New Roman"/>
                <w:sz w:val="24"/>
                <w:szCs w:val="24"/>
              </w:rPr>
              <w:t>разработчики</w:t>
            </w:r>
          </w:p>
        </w:tc>
        <w:tc>
          <w:tcPr>
            <w:tcW w:w="700" w:type="dxa"/>
            <w:tcBorders>
              <w:right w:val="single" w:sz="8" w:space="0" w:color="auto"/>
            </w:tcBorders>
            <w:vAlign w:val="bottom"/>
          </w:tcPr>
          <w:p w:rsidR="005E7F22" w:rsidRDefault="005E7F22">
            <w:pPr>
              <w:rPr>
                <w:sz w:val="24"/>
                <w:szCs w:val="24"/>
              </w:rPr>
            </w:pPr>
          </w:p>
        </w:tc>
        <w:tc>
          <w:tcPr>
            <w:tcW w:w="7486" w:type="dxa"/>
            <w:gridSpan w:val="8"/>
            <w:tcBorders>
              <w:right w:val="single" w:sz="8" w:space="0" w:color="auto"/>
            </w:tcBorders>
            <w:vAlign w:val="bottom"/>
          </w:tcPr>
          <w:p w:rsidR="005E7F22" w:rsidRDefault="00D51AC2" w:rsidP="003C6EF6">
            <w:pPr>
              <w:rPr>
                <w:sz w:val="20"/>
                <w:szCs w:val="20"/>
              </w:rPr>
            </w:pPr>
            <w:r>
              <w:rPr>
                <w:rFonts w:eastAsia="Times New Roman"/>
                <w:sz w:val="24"/>
                <w:szCs w:val="24"/>
              </w:rPr>
              <w:t>Сафина Г.М.</w:t>
            </w:r>
            <w:r w:rsidR="00E17555">
              <w:rPr>
                <w:rFonts w:eastAsia="Times New Roman"/>
                <w:sz w:val="24"/>
                <w:szCs w:val="24"/>
              </w:rPr>
              <w:t xml:space="preserve">.,  заместитель  </w:t>
            </w:r>
            <w:r>
              <w:rPr>
                <w:rFonts w:eastAsia="Times New Roman"/>
                <w:sz w:val="24"/>
                <w:szCs w:val="24"/>
              </w:rPr>
              <w:t>директора  по  УВР;</w:t>
            </w:r>
          </w:p>
        </w:tc>
      </w:tr>
      <w:tr w:rsidR="005E7F22" w:rsidTr="00DC4611">
        <w:trPr>
          <w:trHeight w:val="276"/>
        </w:trPr>
        <w:tc>
          <w:tcPr>
            <w:tcW w:w="1420" w:type="dxa"/>
            <w:tcBorders>
              <w:left w:val="single" w:sz="8" w:space="0" w:color="auto"/>
            </w:tcBorders>
            <w:vAlign w:val="bottom"/>
          </w:tcPr>
          <w:p w:rsidR="005E7F22" w:rsidRDefault="00E17555">
            <w:pPr>
              <w:ind w:left="120"/>
              <w:rPr>
                <w:sz w:val="20"/>
                <w:szCs w:val="20"/>
              </w:rPr>
            </w:pPr>
            <w:r>
              <w:rPr>
                <w:rFonts w:eastAsia="Times New Roman"/>
                <w:sz w:val="24"/>
                <w:szCs w:val="24"/>
              </w:rPr>
              <w:t>программы</w:t>
            </w:r>
          </w:p>
        </w:tc>
        <w:tc>
          <w:tcPr>
            <w:tcW w:w="600" w:type="dxa"/>
            <w:vAlign w:val="bottom"/>
          </w:tcPr>
          <w:p w:rsidR="005E7F22" w:rsidRDefault="005E7F22">
            <w:pPr>
              <w:rPr>
                <w:sz w:val="24"/>
                <w:szCs w:val="24"/>
              </w:rPr>
            </w:pPr>
          </w:p>
        </w:tc>
        <w:tc>
          <w:tcPr>
            <w:tcW w:w="700" w:type="dxa"/>
            <w:tcBorders>
              <w:right w:val="single" w:sz="8" w:space="0" w:color="auto"/>
            </w:tcBorders>
            <w:vAlign w:val="bottom"/>
          </w:tcPr>
          <w:p w:rsidR="005E7F22" w:rsidRDefault="005E7F22">
            <w:pPr>
              <w:rPr>
                <w:sz w:val="24"/>
                <w:szCs w:val="24"/>
              </w:rPr>
            </w:pPr>
          </w:p>
        </w:tc>
        <w:tc>
          <w:tcPr>
            <w:tcW w:w="2540" w:type="dxa"/>
            <w:gridSpan w:val="3"/>
            <w:vAlign w:val="bottom"/>
          </w:tcPr>
          <w:p w:rsidR="005E7F22" w:rsidRDefault="005E7F22" w:rsidP="00D51AC2">
            <w:pPr>
              <w:rPr>
                <w:sz w:val="20"/>
                <w:szCs w:val="20"/>
              </w:rPr>
            </w:pPr>
          </w:p>
        </w:tc>
        <w:tc>
          <w:tcPr>
            <w:tcW w:w="300" w:type="dxa"/>
            <w:vAlign w:val="bottom"/>
          </w:tcPr>
          <w:p w:rsidR="005E7F22" w:rsidRDefault="005E7F22">
            <w:pPr>
              <w:rPr>
                <w:sz w:val="24"/>
                <w:szCs w:val="24"/>
              </w:rPr>
            </w:pPr>
          </w:p>
        </w:tc>
        <w:tc>
          <w:tcPr>
            <w:tcW w:w="780" w:type="dxa"/>
            <w:vAlign w:val="bottom"/>
          </w:tcPr>
          <w:p w:rsidR="005E7F22" w:rsidRDefault="005E7F22">
            <w:pPr>
              <w:rPr>
                <w:sz w:val="24"/>
                <w:szCs w:val="24"/>
              </w:rPr>
            </w:pPr>
          </w:p>
        </w:tc>
        <w:tc>
          <w:tcPr>
            <w:tcW w:w="1700" w:type="dxa"/>
            <w:vAlign w:val="bottom"/>
          </w:tcPr>
          <w:p w:rsidR="005E7F22" w:rsidRDefault="005E7F22">
            <w:pPr>
              <w:rPr>
                <w:sz w:val="24"/>
                <w:szCs w:val="24"/>
              </w:rPr>
            </w:pPr>
          </w:p>
        </w:tc>
        <w:tc>
          <w:tcPr>
            <w:tcW w:w="1180" w:type="dxa"/>
            <w:vAlign w:val="bottom"/>
          </w:tcPr>
          <w:p w:rsidR="005E7F22" w:rsidRDefault="005E7F22">
            <w:pPr>
              <w:rPr>
                <w:sz w:val="24"/>
                <w:szCs w:val="24"/>
              </w:rPr>
            </w:pPr>
          </w:p>
        </w:tc>
        <w:tc>
          <w:tcPr>
            <w:tcW w:w="986" w:type="dxa"/>
            <w:tcBorders>
              <w:right w:val="single" w:sz="8" w:space="0" w:color="auto"/>
            </w:tcBorders>
            <w:vAlign w:val="bottom"/>
          </w:tcPr>
          <w:p w:rsidR="005E7F22" w:rsidRDefault="005E7F22">
            <w:pPr>
              <w:rPr>
                <w:sz w:val="24"/>
                <w:szCs w:val="24"/>
              </w:rPr>
            </w:pPr>
          </w:p>
        </w:tc>
      </w:tr>
      <w:tr w:rsidR="005E7F22" w:rsidTr="00DC4611">
        <w:trPr>
          <w:trHeight w:val="276"/>
        </w:trPr>
        <w:tc>
          <w:tcPr>
            <w:tcW w:w="1420" w:type="dxa"/>
            <w:tcBorders>
              <w:left w:val="single" w:sz="8" w:space="0" w:color="auto"/>
            </w:tcBorders>
            <w:vAlign w:val="bottom"/>
          </w:tcPr>
          <w:p w:rsidR="005E7F22" w:rsidRDefault="005E7F22">
            <w:pPr>
              <w:rPr>
                <w:sz w:val="24"/>
                <w:szCs w:val="24"/>
              </w:rPr>
            </w:pPr>
          </w:p>
        </w:tc>
        <w:tc>
          <w:tcPr>
            <w:tcW w:w="600" w:type="dxa"/>
            <w:vAlign w:val="bottom"/>
          </w:tcPr>
          <w:p w:rsidR="005E7F22" w:rsidRDefault="005E7F22">
            <w:pPr>
              <w:rPr>
                <w:sz w:val="24"/>
                <w:szCs w:val="24"/>
              </w:rPr>
            </w:pPr>
          </w:p>
        </w:tc>
        <w:tc>
          <w:tcPr>
            <w:tcW w:w="700" w:type="dxa"/>
            <w:tcBorders>
              <w:right w:val="single" w:sz="8" w:space="0" w:color="auto"/>
            </w:tcBorders>
            <w:vAlign w:val="bottom"/>
          </w:tcPr>
          <w:p w:rsidR="005E7F22" w:rsidRDefault="005E7F22">
            <w:pPr>
              <w:rPr>
                <w:sz w:val="24"/>
                <w:szCs w:val="24"/>
              </w:rPr>
            </w:pPr>
          </w:p>
        </w:tc>
        <w:tc>
          <w:tcPr>
            <w:tcW w:w="5320" w:type="dxa"/>
            <w:gridSpan w:val="6"/>
            <w:vAlign w:val="bottom"/>
          </w:tcPr>
          <w:p w:rsidR="005E7F22" w:rsidRDefault="005E7F22" w:rsidP="003C6EF6">
            <w:pPr>
              <w:rPr>
                <w:sz w:val="20"/>
                <w:szCs w:val="20"/>
              </w:rPr>
            </w:pPr>
          </w:p>
        </w:tc>
        <w:tc>
          <w:tcPr>
            <w:tcW w:w="1180" w:type="dxa"/>
            <w:vAlign w:val="bottom"/>
          </w:tcPr>
          <w:p w:rsidR="005E7F22" w:rsidRDefault="005E7F22">
            <w:pPr>
              <w:rPr>
                <w:sz w:val="24"/>
                <w:szCs w:val="24"/>
              </w:rPr>
            </w:pPr>
          </w:p>
        </w:tc>
        <w:tc>
          <w:tcPr>
            <w:tcW w:w="986" w:type="dxa"/>
            <w:tcBorders>
              <w:right w:val="single" w:sz="8" w:space="0" w:color="auto"/>
            </w:tcBorders>
            <w:vAlign w:val="bottom"/>
          </w:tcPr>
          <w:p w:rsidR="005E7F22" w:rsidRDefault="005E7F22">
            <w:pPr>
              <w:rPr>
                <w:sz w:val="24"/>
                <w:szCs w:val="24"/>
              </w:rPr>
            </w:pPr>
          </w:p>
        </w:tc>
      </w:tr>
      <w:tr w:rsidR="005E7F22" w:rsidTr="00DC4611">
        <w:trPr>
          <w:trHeight w:val="276"/>
        </w:trPr>
        <w:tc>
          <w:tcPr>
            <w:tcW w:w="1420" w:type="dxa"/>
            <w:tcBorders>
              <w:left w:val="single" w:sz="8" w:space="0" w:color="auto"/>
            </w:tcBorders>
            <w:vAlign w:val="bottom"/>
          </w:tcPr>
          <w:p w:rsidR="005E7F22" w:rsidRDefault="005E7F22">
            <w:pPr>
              <w:rPr>
                <w:sz w:val="24"/>
                <w:szCs w:val="24"/>
              </w:rPr>
            </w:pPr>
          </w:p>
        </w:tc>
        <w:tc>
          <w:tcPr>
            <w:tcW w:w="600" w:type="dxa"/>
            <w:vAlign w:val="bottom"/>
          </w:tcPr>
          <w:p w:rsidR="005E7F22" w:rsidRDefault="005E7F22">
            <w:pPr>
              <w:rPr>
                <w:sz w:val="24"/>
                <w:szCs w:val="24"/>
              </w:rPr>
            </w:pPr>
          </w:p>
        </w:tc>
        <w:tc>
          <w:tcPr>
            <w:tcW w:w="700" w:type="dxa"/>
            <w:tcBorders>
              <w:right w:val="single" w:sz="8" w:space="0" w:color="auto"/>
            </w:tcBorders>
            <w:vAlign w:val="bottom"/>
          </w:tcPr>
          <w:p w:rsidR="005E7F22" w:rsidRDefault="005E7F22">
            <w:pPr>
              <w:rPr>
                <w:sz w:val="24"/>
                <w:szCs w:val="24"/>
              </w:rPr>
            </w:pPr>
          </w:p>
        </w:tc>
        <w:tc>
          <w:tcPr>
            <w:tcW w:w="7486" w:type="dxa"/>
            <w:gridSpan w:val="8"/>
            <w:tcBorders>
              <w:right w:val="single" w:sz="8" w:space="0" w:color="auto"/>
            </w:tcBorders>
            <w:vAlign w:val="bottom"/>
          </w:tcPr>
          <w:p w:rsidR="005E7F22" w:rsidRDefault="00D51AC2" w:rsidP="00D51AC2">
            <w:pPr>
              <w:rPr>
                <w:sz w:val="20"/>
                <w:szCs w:val="20"/>
              </w:rPr>
            </w:pPr>
            <w:r>
              <w:rPr>
                <w:rFonts w:eastAsia="Times New Roman"/>
                <w:sz w:val="24"/>
                <w:szCs w:val="24"/>
              </w:rPr>
              <w:t xml:space="preserve">Гарипова А.З. </w:t>
            </w:r>
            <w:r w:rsidR="00E17555">
              <w:rPr>
                <w:rFonts w:eastAsia="Times New Roman"/>
                <w:sz w:val="24"/>
                <w:szCs w:val="24"/>
              </w:rPr>
              <w:t>руководитель   школьного   методического</w:t>
            </w:r>
          </w:p>
        </w:tc>
      </w:tr>
      <w:tr w:rsidR="005E7F22" w:rsidTr="00DC4611">
        <w:trPr>
          <w:trHeight w:val="276"/>
        </w:trPr>
        <w:tc>
          <w:tcPr>
            <w:tcW w:w="1420" w:type="dxa"/>
            <w:tcBorders>
              <w:left w:val="single" w:sz="8" w:space="0" w:color="auto"/>
            </w:tcBorders>
            <w:vAlign w:val="bottom"/>
          </w:tcPr>
          <w:p w:rsidR="005E7F22" w:rsidRDefault="005E7F22">
            <w:pPr>
              <w:rPr>
                <w:sz w:val="24"/>
                <w:szCs w:val="24"/>
              </w:rPr>
            </w:pPr>
          </w:p>
        </w:tc>
        <w:tc>
          <w:tcPr>
            <w:tcW w:w="600" w:type="dxa"/>
            <w:vAlign w:val="bottom"/>
          </w:tcPr>
          <w:p w:rsidR="005E7F22" w:rsidRDefault="005E7F22">
            <w:pPr>
              <w:rPr>
                <w:sz w:val="24"/>
                <w:szCs w:val="24"/>
              </w:rPr>
            </w:pPr>
          </w:p>
        </w:tc>
        <w:tc>
          <w:tcPr>
            <w:tcW w:w="700" w:type="dxa"/>
            <w:tcBorders>
              <w:right w:val="single" w:sz="8" w:space="0" w:color="auto"/>
            </w:tcBorders>
            <w:vAlign w:val="bottom"/>
          </w:tcPr>
          <w:p w:rsidR="005E7F22" w:rsidRDefault="005E7F22">
            <w:pPr>
              <w:rPr>
                <w:sz w:val="24"/>
                <w:szCs w:val="24"/>
              </w:rPr>
            </w:pPr>
          </w:p>
        </w:tc>
        <w:tc>
          <w:tcPr>
            <w:tcW w:w="5320" w:type="dxa"/>
            <w:gridSpan w:val="6"/>
            <w:vAlign w:val="bottom"/>
          </w:tcPr>
          <w:p w:rsidR="005E7F22" w:rsidRDefault="00E17555">
            <w:pPr>
              <w:ind w:left="100"/>
              <w:rPr>
                <w:sz w:val="20"/>
                <w:szCs w:val="20"/>
              </w:rPr>
            </w:pPr>
            <w:r>
              <w:rPr>
                <w:rFonts w:eastAsia="Times New Roman"/>
                <w:sz w:val="24"/>
                <w:szCs w:val="24"/>
              </w:rPr>
              <w:t>объединения учителей начальных классов,</w:t>
            </w:r>
          </w:p>
        </w:tc>
        <w:tc>
          <w:tcPr>
            <w:tcW w:w="1180" w:type="dxa"/>
            <w:vAlign w:val="bottom"/>
          </w:tcPr>
          <w:p w:rsidR="005E7F22" w:rsidRDefault="005E7F22">
            <w:pPr>
              <w:rPr>
                <w:sz w:val="24"/>
                <w:szCs w:val="24"/>
              </w:rPr>
            </w:pPr>
          </w:p>
        </w:tc>
        <w:tc>
          <w:tcPr>
            <w:tcW w:w="986" w:type="dxa"/>
            <w:tcBorders>
              <w:right w:val="single" w:sz="8" w:space="0" w:color="auto"/>
            </w:tcBorders>
            <w:vAlign w:val="bottom"/>
          </w:tcPr>
          <w:p w:rsidR="005E7F22" w:rsidRDefault="005E7F22">
            <w:pPr>
              <w:rPr>
                <w:sz w:val="24"/>
                <w:szCs w:val="24"/>
              </w:rPr>
            </w:pPr>
          </w:p>
        </w:tc>
      </w:tr>
      <w:tr w:rsidR="005E7F22" w:rsidTr="00DC4611">
        <w:trPr>
          <w:trHeight w:val="276"/>
        </w:trPr>
        <w:tc>
          <w:tcPr>
            <w:tcW w:w="1420" w:type="dxa"/>
            <w:tcBorders>
              <w:left w:val="single" w:sz="8" w:space="0" w:color="auto"/>
            </w:tcBorders>
            <w:vAlign w:val="bottom"/>
          </w:tcPr>
          <w:p w:rsidR="005E7F22" w:rsidRDefault="005E7F22">
            <w:pPr>
              <w:rPr>
                <w:sz w:val="24"/>
                <w:szCs w:val="24"/>
              </w:rPr>
            </w:pPr>
          </w:p>
        </w:tc>
        <w:tc>
          <w:tcPr>
            <w:tcW w:w="600" w:type="dxa"/>
            <w:vAlign w:val="bottom"/>
          </w:tcPr>
          <w:p w:rsidR="005E7F22" w:rsidRDefault="005E7F22">
            <w:pPr>
              <w:rPr>
                <w:sz w:val="24"/>
                <w:szCs w:val="24"/>
              </w:rPr>
            </w:pPr>
          </w:p>
        </w:tc>
        <w:tc>
          <w:tcPr>
            <w:tcW w:w="700" w:type="dxa"/>
            <w:tcBorders>
              <w:right w:val="single" w:sz="8" w:space="0" w:color="auto"/>
            </w:tcBorders>
            <w:vAlign w:val="bottom"/>
          </w:tcPr>
          <w:p w:rsidR="005E7F22" w:rsidRDefault="005E7F22">
            <w:pPr>
              <w:rPr>
                <w:sz w:val="24"/>
                <w:szCs w:val="24"/>
              </w:rPr>
            </w:pPr>
          </w:p>
        </w:tc>
        <w:tc>
          <w:tcPr>
            <w:tcW w:w="1640" w:type="dxa"/>
            <w:gridSpan w:val="2"/>
            <w:vAlign w:val="bottom"/>
          </w:tcPr>
          <w:p w:rsidR="005E7F22" w:rsidRDefault="00D51AC2" w:rsidP="003C6EF6">
            <w:pPr>
              <w:rPr>
                <w:sz w:val="20"/>
                <w:szCs w:val="20"/>
              </w:rPr>
            </w:pPr>
            <w:r>
              <w:rPr>
                <w:rFonts w:eastAsia="Times New Roman"/>
                <w:sz w:val="24"/>
                <w:szCs w:val="24"/>
              </w:rPr>
              <w:t>Шигабиева Н.А</w:t>
            </w:r>
          </w:p>
        </w:tc>
        <w:tc>
          <w:tcPr>
            <w:tcW w:w="900" w:type="dxa"/>
            <w:vAlign w:val="bottom"/>
          </w:tcPr>
          <w:p w:rsidR="005E7F22" w:rsidRDefault="00E17555" w:rsidP="00D51AC2">
            <w:pPr>
              <w:rPr>
                <w:sz w:val="20"/>
                <w:szCs w:val="20"/>
              </w:rPr>
            </w:pPr>
            <w:r>
              <w:rPr>
                <w:rFonts w:eastAsia="Times New Roman"/>
                <w:sz w:val="24"/>
                <w:szCs w:val="24"/>
              </w:rPr>
              <w:t>.,</w:t>
            </w:r>
          </w:p>
        </w:tc>
        <w:tc>
          <w:tcPr>
            <w:tcW w:w="1080" w:type="dxa"/>
            <w:gridSpan w:val="2"/>
            <w:vAlign w:val="bottom"/>
          </w:tcPr>
          <w:p w:rsidR="005E7F22" w:rsidRDefault="00E17555">
            <w:pPr>
              <w:ind w:left="40"/>
              <w:rPr>
                <w:sz w:val="20"/>
                <w:szCs w:val="20"/>
              </w:rPr>
            </w:pPr>
            <w:r>
              <w:rPr>
                <w:rFonts w:eastAsia="Times New Roman"/>
                <w:sz w:val="24"/>
                <w:szCs w:val="24"/>
              </w:rPr>
              <w:t>учитель</w:t>
            </w:r>
          </w:p>
        </w:tc>
        <w:tc>
          <w:tcPr>
            <w:tcW w:w="1700" w:type="dxa"/>
            <w:vAlign w:val="bottom"/>
          </w:tcPr>
          <w:p w:rsidR="005E7F22" w:rsidRDefault="00E17555">
            <w:pPr>
              <w:ind w:left="200"/>
              <w:rPr>
                <w:sz w:val="20"/>
                <w:szCs w:val="20"/>
              </w:rPr>
            </w:pPr>
            <w:r>
              <w:rPr>
                <w:rFonts w:eastAsia="Times New Roman"/>
                <w:sz w:val="24"/>
                <w:szCs w:val="24"/>
              </w:rPr>
              <w:t>начальных</w:t>
            </w:r>
          </w:p>
        </w:tc>
        <w:tc>
          <w:tcPr>
            <w:tcW w:w="1180" w:type="dxa"/>
            <w:vAlign w:val="bottom"/>
          </w:tcPr>
          <w:p w:rsidR="005E7F22" w:rsidRDefault="00E17555">
            <w:pPr>
              <w:ind w:left="20"/>
              <w:rPr>
                <w:sz w:val="20"/>
                <w:szCs w:val="20"/>
              </w:rPr>
            </w:pPr>
            <w:r>
              <w:rPr>
                <w:rFonts w:eastAsia="Times New Roman"/>
                <w:sz w:val="24"/>
                <w:szCs w:val="24"/>
              </w:rPr>
              <w:t>классов</w:t>
            </w:r>
          </w:p>
        </w:tc>
        <w:tc>
          <w:tcPr>
            <w:tcW w:w="986" w:type="dxa"/>
            <w:tcBorders>
              <w:right w:val="single" w:sz="8" w:space="0" w:color="auto"/>
            </w:tcBorders>
            <w:vAlign w:val="bottom"/>
          </w:tcPr>
          <w:p w:rsidR="005E7F22" w:rsidRDefault="00E17555">
            <w:pPr>
              <w:jc w:val="right"/>
              <w:rPr>
                <w:sz w:val="20"/>
                <w:szCs w:val="20"/>
              </w:rPr>
            </w:pPr>
            <w:r>
              <w:rPr>
                <w:rFonts w:eastAsia="Times New Roman"/>
                <w:sz w:val="24"/>
                <w:szCs w:val="24"/>
              </w:rPr>
              <w:t>первой</w:t>
            </w:r>
          </w:p>
        </w:tc>
      </w:tr>
      <w:tr w:rsidR="005E7F22" w:rsidTr="00DC4611">
        <w:trPr>
          <w:trHeight w:val="276"/>
        </w:trPr>
        <w:tc>
          <w:tcPr>
            <w:tcW w:w="1420" w:type="dxa"/>
            <w:tcBorders>
              <w:left w:val="single" w:sz="8" w:space="0" w:color="auto"/>
            </w:tcBorders>
            <w:vAlign w:val="bottom"/>
          </w:tcPr>
          <w:p w:rsidR="005E7F22" w:rsidRDefault="005E7F22">
            <w:pPr>
              <w:rPr>
                <w:sz w:val="24"/>
                <w:szCs w:val="24"/>
              </w:rPr>
            </w:pPr>
          </w:p>
        </w:tc>
        <w:tc>
          <w:tcPr>
            <w:tcW w:w="600" w:type="dxa"/>
            <w:vAlign w:val="bottom"/>
          </w:tcPr>
          <w:p w:rsidR="005E7F22" w:rsidRDefault="005E7F22">
            <w:pPr>
              <w:rPr>
                <w:sz w:val="24"/>
                <w:szCs w:val="24"/>
              </w:rPr>
            </w:pPr>
          </w:p>
        </w:tc>
        <w:tc>
          <w:tcPr>
            <w:tcW w:w="700" w:type="dxa"/>
            <w:tcBorders>
              <w:right w:val="single" w:sz="8" w:space="0" w:color="auto"/>
            </w:tcBorders>
            <w:vAlign w:val="bottom"/>
          </w:tcPr>
          <w:p w:rsidR="005E7F22" w:rsidRDefault="005E7F22">
            <w:pPr>
              <w:rPr>
                <w:sz w:val="24"/>
                <w:szCs w:val="24"/>
              </w:rPr>
            </w:pPr>
          </w:p>
        </w:tc>
        <w:tc>
          <w:tcPr>
            <w:tcW w:w="3620" w:type="dxa"/>
            <w:gridSpan w:val="5"/>
            <w:vAlign w:val="bottom"/>
          </w:tcPr>
          <w:p w:rsidR="005E7F22" w:rsidRDefault="00E17555">
            <w:pPr>
              <w:ind w:left="100"/>
              <w:rPr>
                <w:sz w:val="20"/>
                <w:szCs w:val="20"/>
              </w:rPr>
            </w:pPr>
            <w:r>
              <w:rPr>
                <w:rFonts w:eastAsia="Times New Roman"/>
                <w:sz w:val="24"/>
                <w:szCs w:val="24"/>
              </w:rPr>
              <w:t>квалификационной категории;</w:t>
            </w:r>
          </w:p>
        </w:tc>
        <w:tc>
          <w:tcPr>
            <w:tcW w:w="1700" w:type="dxa"/>
            <w:vAlign w:val="bottom"/>
          </w:tcPr>
          <w:p w:rsidR="005E7F22" w:rsidRDefault="005E7F22">
            <w:pPr>
              <w:rPr>
                <w:sz w:val="24"/>
                <w:szCs w:val="24"/>
              </w:rPr>
            </w:pPr>
          </w:p>
        </w:tc>
        <w:tc>
          <w:tcPr>
            <w:tcW w:w="1180" w:type="dxa"/>
            <w:vAlign w:val="bottom"/>
          </w:tcPr>
          <w:p w:rsidR="005E7F22" w:rsidRDefault="005E7F22">
            <w:pPr>
              <w:rPr>
                <w:sz w:val="24"/>
                <w:szCs w:val="24"/>
              </w:rPr>
            </w:pPr>
          </w:p>
        </w:tc>
        <w:tc>
          <w:tcPr>
            <w:tcW w:w="986" w:type="dxa"/>
            <w:tcBorders>
              <w:right w:val="single" w:sz="8" w:space="0" w:color="auto"/>
            </w:tcBorders>
            <w:vAlign w:val="bottom"/>
          </w:tcPr>
          <w:p w:rsidR="005E7F22" w:rsidRDefault="005E7F22">
            <w:pPr>
              <w:rPr>
                <w:sz w:val="24"/>
                <w:szCs w:val="24"/>
              </w:rPr>
            </w:pPr>
          </w:p>
        </w:tc>
      </w:tr>
      <w:tr w:rsidR="005E7F22" w:rsidTr="00DC4611">
        <w:trPr>
          <w:trHeight w:val="276"/>
        </w:trPr>
        <w:tc>
          <w:tcPr>
            <w:tcW w:w="1420" w:type="dxa"/>
            <w:tcBorders>
              <w:left w:val="single" w:sz="8" w:space="0" w:color="auto"/>
            </w:tcBorders>
            <w:vAlign w:val="bottom"/>
          </w:tcPr>
          <w:p w:rsidR="005E7F22" w:rsidRDefault="005E7F22">
            <w:pPr>
              <w:rPr>
                <w:sz w:val="24"/>
                <w:szCs w:val="24"/>
              </w:rPr>
            </w:pPr>
          </w:p>
        </w:tc>
        <w:tc>
          <w:tcPr>
            <w:tcW w:w="600" w:type="dxa"/>
            <w:vAlign w:val="bottom"/>
          </w:tcPr>
          <w:p w:rsidR="005E7F22" w:rsidRDefault="005E7F22">
            <w:pPr>
              <w:rPr>
                <w:sz w:val="24"/>
                <w:szCs w:val="24"/>
              </w:rPr>
            </w:pPr>
          </w:p>
        </w:tc>
        <w:tc>
          <w:tcPr>
            <w:tcW w:w="700" w:type="dxa"/>
            <w:tcBorders>
              <w:right w:val="single" w:sz="8" w:space="0" w:color="auto"/>
            </w:tcBorders>
            <w:vAlign w:val="bottom"/>
          </w:tcPr>
          <w:p w:rsidR="005E7F22" w:rsidRDefault="005E7F22">
            <w:pPr>
              <w:rPr>
                <w:sz w:val="24"/>
                <w:szCs w:val="24"/>
              </w:rPr>
            </w:pPr>
          </w:p>
        </w:tc>
        <w:tc>
          <w:tcPr>
            <w:tcW w:w="7486" w:type="dxa"/>
            <w:gridSpan w:val="8"/>
            <w:tcBorders>
              <w:right w:val="single" w:sz="8" w:space="0" w:color="auto"/>
            </w:tcBorders>
            <w:vAlign w:val="bottom"/>
          </w:tcPr>
          <w:p w:rsidR="005E7F22" w:rsidRDefault="00D51AC2" w:rsidP="003C6EF6">
            <w:pPr>
              <w:rPr>
                <w:sz w:val="20"/>
                <w:szCs w:val="20"/>
              </w:rPr>
            </w:pPr>
            <w:r>
              <w:rPr>
                <w:rFonts w:eastAsia="Times New Roman"/>
                <w:sz w:val="24"/>
                <w:szCs w:val="24"/>
              </w:rPr>
              <w:t>Булатова Р.О.</w:t>
            </w:r>
            <w:r w:rsidR="00E17555">
              <w:rPr>
                <w:rFonts w:eastAsia="Times New Roman"/>
                <w:sz w:val="24"/>
                <w:szCs w:val="24"/>
              </w:rPr>
              <w:t>, учитель начальных классов первой квалификационной</w:t>
            </w:r>
          </w:p>
        </w:tc>
      </w:tr>
      <w:tr w:rsidR="005E7F22" w:rsidTr="00DC4611">
        <w:trPr>
          <w:trHeight w:val="276"/>
        </w:trPr>
        <w:tc>
          <w:tcPr>
            <w:tcW w:w="1420" w:type="dxa"/>
            <w:tcBorders>
              <w:left w:val="single" w:sz="8" w:space="0" w:color="auto"/>
            </w:tcBorders>
            <w:vAlign w:val="bottom"/>
          </w:tcPr>
          <w:p w:rsidR="005E7F22" w:rsidRDefault="005E7F22">
            <w:pPr>
              <w:rPr>
                <w:sz w:val="24"/>
                <w:szCs w:val="24"/>
              </w:rPr>
            </w:pPr>
          </w:p>
        </w:tc>
        <w:tc>
          <w:tcPr>
            <w:tcW w:w="600" w:type="dxa"/>
            <w:vAlign w:val="bottom"/>
          </w:tcPr>
          <w:p w:rsidR="005E7F22" w:rsidRDefault="005E7F22">
            <w:pPr>
              <w:rPr>
                <w:sz w:val="24"/>
                <w:szCs w:val="24"/>
              </w:rPr>
            </w:pPr>
          </w:p>
        </w:tc>
        <w:tc>
          <w:tcPr>
            <w:tcW w:w="700" w:type="dxa"/>
            <w:tcBorders>
              <w:right w:val="single" w:sz="8" w:space="0" w:color="auto"/>
            </w:tcBorders>
            <w:vAlign w:val="bottom"/>
          </w:tcPr>
          <w:p w:rsidR="005E7F22" w:rsidRDefault="005E7F22">
            <w:pPr>
              <w:rPr>
                <w:sz w:val="24"/>
                <w:szCs w:val="24"/>
              </w:rPr>
            </w:pPr>
          </w:p>
        </w:tc>
        <w:tc>
          <w:tcPr>
            <w:tcW w:w="1640" w:type="dxa"/>
            <w:gridSpan w:val="2"/>
            <w:vAlign w:val="bottom"/>
          </w:tcPr>
          <w:p w:rsidR="005E7F22" w:rsidRDefault="00E17555">
            <w:pPr>
              <w:ind w:left="100"/>
              <w:rPr>
                <w:sz w:val="20"/>
                <w:szCs w:val="20"/>
              </w:rPr>
            </w:pPr>
            <w:r>
              <w:rPr>
                <w:rFonts w:eastAsia="Times New Roman"/>
                <w:sz w:val="24"/>
                <w:szCs w:val="24"/>
              </w:rPr>
              <w:t>категории;</w:t>
            </w:r>
          </w:p>
        </w:tc>
        <w:tc>
          <w:tcPr>
            <w:tcW w:w="900" w:type="dxa"/>
            <w:vAlign w:val="bottom"/>
          </w:tcPr>
          <w:p w:rsidR="005E7F22" w:rsidRDefault="005E7F22">
            <w:pPr>
              <w:rPr>
                <w:sz w:val="24"/>
                <w:szCs w:val="24"/>
              </w:rPr>
            </w:pPr>
          </w:p>
        </w:tc>
        <w:tc>
          <w:tcPr>
            <w:tcW w:w="300" w:type="dxa"/>
            <w:vAlign w:val="bottom"/>
          </w:tcPr>
          <w:p w:rsidR="005E7F22" w:rsidRDefault="005E7F22">
            <w:pPr>
              <w:rPr>
                <w:sz w:val="24"/>
                <w:szCs w:val="24"/>
              </w:rPr>
            </w:pPr>
          </w:p>
        </w:tc>
        <w:tc>
          <w:tcPr>
            <w:tcW w:w="780" w:type="dxa"/>
            <w:vAlign w:val="bottom"/>
          </w:tcPr>
          <w:p w:rsidR="005E7F22" w:rsidRDefault="005E7F22">
            <w:pPr>
              <w:rPr>
                <w:sz w:val="24"/>
                <w:szCs w:val="24"/>
              </w:rPr>
            </w:pPr>
          </w:p>
        </w:tc>
        <w:tc>
          <w:tcPr>
            <w:tcW w:w="1700" w:type="dxa"/>
            <w:vAlign w:val="bottom"/>
          </w:tcPr>
          <w:p w:rsidR="005E7F22" w:rsidRDefault="005E7F22">
            <w:pPr>
              <w:rPr>
                <w:sz w:val="24"/>
                <w:szCs w:val="24"/>
              </w:rPr>
            </w:pPr>
          </w:p>
        </w:tc>
        <w:tc>
          <w:tcPr>
            <w:tcW w:w="1180" w:type="dxa"/>
            <w:vAlign w:val="bottom"/>
          </w:tcPr>
          <w:p w:rsidR="005E7F22" w:rsidRDefault="005E7F22">
            <w:pPr>
              <w:rPr>
                <w:sz w:val="24"/>
                <w:szCs w:val="24"/>
              </w:rPr>
            </w:pPr>
          </w:p>
        </w:tc>
        <w:tc>
          <w:tcPr>
            <w:tcW w:w="986" w:type="dxa"/>
            <w:tcBorders>
              <w:right w:val="single" w:sz="8" w:space="0" w:color="auto"/>
            </w:tcBorders>
            <w:vAlign w:val="bottom"/>
          </w:tcPr>
          <w:p w:rsidR="005E7F22" w:rsidRDefault="005E7F22">
            <w:pPr>
              <w:rPr>
                <w:sz w:val="24"/>
                <w:szCs w:val="24"/>
              </w:rPr>
            </w:pPr>
          </w:p>
        </w:tc>
      </w:tr>
      <w:tr w:rsidR="005E7F22" w:rsidTr="00DC4611">
        <w:trPr>
          <w:trHeight w:val="276"/>
        </w:trPr>
        <w:tc>
          <w:tcPr>
            <w:tcW w:w="1420" w:type="dxa"/>
            <w:tcBorders>
              <w:left w:val="single" w:sz="8" w:space="0" w:color="auto"/>
            </w:tcBorders>
            <w:vAlign w:val="bottom"/>
          </w:tcPr>
          <w:p w:rsidR="005E7F22" w:rsidRDefault="005E7F22">
            <w:pPr>
              <w:rPr>
                <w:sz w:val="24"/>
                <w:szCs w:val="24"/>
              </w:rPr>
            </w:pPr>
          </w:p>
        </w:tc>
        <w:tc>
          <w:tcPr>
            <w:tcW w:w="600" w:type="dxa"/>
            <w:vAlign w:val="bottom"/>
          </w:tcPr>
          <w:p w:rsidR="005E7F22" w:rsidRDefault="005E7F22">
            <w:pPr>
              <w:rPr>
                <w:sz w:val="24"/>
                <w:szCs w:val="24"/>
              </w:rPr>
            </w:pPr>
          </w:p>
        </w:tc>
        <w:tc>
          <w:tcPr>
            <w:tcW w:w="700" w:type="dxa"/>
            <w:tcBorders>
              <w:right w:val="single" w:sz="8" w:space="0" w:color="auto"/>
            </w:tcBorders>
            <w:vAlign w:val="bottom"/>
          </w:tcPr>
          <w:p w:rsidR="005E7F22" w:rsidRDefault="005E7F22">
            <w:pPr>
              <w:rPr>
                <w:sz w:val="24"/>
                <w:szCs w:val="24"/>
              </w:rPr>
            </w:pPr>
          </w:p>
        </w:tc>
        <w:tc>
          <w:tcPr>
            <w:tcW w:w="1640" w:type="dxa"/>
            <w:gridSpan w:val="2"/>
            <w:vAlign w:val="bottom"/>
          </w:tcPr>
          <w:p w:rsidR="005E7F22" w:rsidRDefault="005E7F22" w:rsidP="003C6EF6">
            <w:pPr>
              <w:rPr>
                <w:sz w:val="20"/>
                <w:szCs w:val="20"/>
              </w:rPr>
            </w:pPr>
          </w:p>
        </w:tc>
        <w:tc>
          <w:tcPr>
            <w:tcW w:w="900" w:type="dxa"/>
            <w:vAlign w:val="bottom"/>
          </w:tcPr>
          <w:p w:rsidR="005E7F22" w:rsidRDefault="005E7F22" w:rsidP="00D51AC2">
            <w:pPr>
              <w:rPr>
                <w:sz w:val="20"/>
                <w:szCs w:val="20"/>
              </w:rPr>
            </w:pPr>
          </w:p>
        </w:tc>
        <w:tc>
          <w:tcPr>
            <w:tcW w:w="1080" w:type="dxa"/>
            <w:gridSpan w:val="2"/>
            <w:vAlign w:val="bottom"/>
          </w:tcPr>
          <w:p w:rsidR="005E7F22" w:rsidRDefault="005E7F22" w:rsidP="00D51AC2">
            <w:pPr>
              <w:rPr>
                <w:sz w:val="20"/>
                <w:szCs w:val="20"/>
              </w:rPr>
            </w:pPr>
          </w:p>
        </w:tc>
        <w:tc>
          <w:tcPr>
            <w:tcW w:w="1700" w:type="dxa"/>
            <w:vAlign w:val="bottom"/>
          </w:tcPr>
          <w:p w:rsidR="005E7F22" w:rsidRDefault="005E7F22" w:rsidP="00D51AC2">
            <w:pPr>
              <w:rPr>
                <w:sz w:val="20"/>
                <w:szCs w:val="20"/>
              </w:rPr>
            </w:pPr>
          </w:p>
        </w:tc>
        <w:tc>
          <w:tcPr>
            <w:tcW w:w="1180" w:type="dxa"/>
            <w:vAlign w:val="bottom"/>
          </w:tcPr>
          <w:p w:rsidR="005E7F22" w:rsidRDefault="005E7F22" w:rsidP="00D51AC2">
            <w:pPr>
              <w:rPr>
                <w:sz w:val="20"/>
                <w:szCs w:val="20"/>
              </w:rPr>
            </w:pPr>
          </w:p>
        </w:tc>
        <w:tc>
          <w:tcPr>
            <w:tcW w:w="986" w:type="dxa"/>
            <w:tcBorders>
              <w:right w:val="single" w:sz="8" w:space="0" w:color="auto"/>
            </w:tcBorders>
            <w:vAlign w:val="bottom"/>
          </w:tcPr>
          <w:p w:rsidR="005E7F22" w:rsidRDefault="005E7F22" w:rsidP="00D51AC2">
            <w:pPr>
              <w:rPr>
                <w:sz w:val="20"/>
                <w:szCs w:val="20"/>
              </w:rPr>
            </w:pPr>
          </w:p>
        </w:tc>
      </w:tr>
      <w:tr w:rsidR="005E7F22" w:rsidTr="00DC4611">
        <w:trPr>
          <w:trHeight w:val="285"/>
        </w:trPr>
        <w:tc>
          <w:tcPr>
            <w:tcW w:w="1420" w:type="dxa"/>
            <w:tcBorders>
              <w:left w:val="single" w:sz="8" w:space="0" w:color="auto"/>
              <w:bottom w:val="single" w:sz="8" w:space="0" w:color="auto"/>
            </w:tcBorders>
            <w:vAlign w:val="bottom"/>
          </w:tcPr>
          <w:p w:rsidR="005E7F22" w:rsidRDefault="005E7F22">
            <w:pPr>
              <w:rPr>
                <w:sz w:val="24"/>
                <w:szCs w:val="24"/>
              </w:rPr>
            </w:pPr>
          </w:p>
        </w:tc>
        <w:tc>
          <w:tcPr>
            <w:tcW w:w="600" w:type="dxa"/>
            <w:tcBorders>
              <w:bottom w:val="single" w:sz="8" w:space="0" w:color="auto"/>
            </w:tcBorders>
            <w:vAlign w:val="bottom"/>
          </w:tcPr>
          <w:p w:rsidR="005E7F22" w:rsidRDefault="005E7F22">
            <w:pPr>
              <w:rPr>
                <w:sz w:val="24"/>
                <w:szCs w:val="24"/>
              </w:rPr>
            </w:pPr>
          </w:p>
        </w:tc>
        <w:tc>
          <w:tcPr>
            <w:tcW w:w="700" w:type="dxa"/>
            <w:tcBorders>
              <w:bottom w:val="single" w:sz="8" w:space="0" w:color="auto"/>
              <w:right w:val="single" w:sz="8" w:space="0" w:color="auto"/>
            </w:tcBorders>
            <w:vAlign w:val="bottom"/>
          </w:tcPr>
          <w:p w:rsidR="005E7F22" w:rsidRDefault="005E7F22">
            <w:pPr>
              <w:rPr>
                <w:sz w:val="24"/>
                <w:szCs w:val="24"/>
              </w:rPr>
            </w:pPr>
          </w:p>
        </w:tc>
        <w:tc>
          <w:tcPr>
            <w:tcW w:w="3620" w:type="dxa"/>
            <w:gridSpan w:val="5"/>
            <w:tcBorders>
              <w:bottom w:val="single" w:sz="8" w:space="0" w:color="auto"/>
            </w:tcBorders>
            <w:vAlign w:val="bottom"/>
          </w:tcPr>
          <w:p w:rsidR="005E7F22" w:rsidRDefault="005E7F22" w:rsidP="00D51AC2">
            <w:pPr>
              <w:rPr>
                <w:sz w:val="20"/>
                <w:szCs w:val="20"/>
              </w:rPr>
            </w:pPr>
          </w:p>
        </w:tc>
        <w:tc>
          <w:tcPr>
            <w:tcW w:w="1700" w:type="dxa"/>
            <w:tcBorders>
              <w:bottom w:val="single" w:sz="8" w:space="0" w:color="auto"/>
            </w:tcBorders>
            <w:vAlign w:val="bottom"/>
          </w:tcPr>
          <w:p w:rsidR="005E7F22" w:rsidRDefault="005E7F22">
            <w:pPr>
              <w:rPr>
                <w:sz w:val="24"/>
                <w:szCs w:val="24"/>
              </w:rPr>
            </w:pPr>
          </w:p>
        </w:tc>
        <w:tc>
          <w:tcPr>
            <w:tcW w:w="1180" w:type="dxa"/>
            <w:tcBorders>
              <w:bottom w:val="single" w:sz="8" w:space="0" w:color="auto"/>
            </w:tcBorders>
            <w:vAlign w:val="bottom"/>
          </w:tcPr>
          <w:p w:rsidR="005E7F22" w:rsidRDefault="005E7F22">
            <w:pPr>
              <w:rPr>
                <w:sz w:val="24"/>
                <w:szCs w:val="24"/>
              </w:rPr>
            </w:pPr>
          </w:p>
        </w:tc>
        <w:tc>
          <w:tcPr>
            <w:tcW w:w="986" w:type="dxa"/>
            <w:tcBorders>
              <w:bottom w:val="single" w:sz="8" w:space="0" w:color="auto"/>
              <w:right w:val="single" w:sz="8" w:space="0" w:color="auto"/>
            </w:tcBorders>
            <w:vAlign w:val="bottom"/>
          </w:tcPr>
          <w:p w:rsidR="005E7F22" w:rsidRDefault="005E7F22">
            <w:pPr>
              <w:rPr>
                <w:sz w:val="24"/>
                <w:szCs w:val="24"/>
              </w:rPr>
            </w:pPr>
          </w:p>
        </w:tc>
      </w:tr>
    </w:tbl>
    <w:p w:rsidR="005E7F22" w:rsidRDefault="005E7F22">
      <w:pPr>
        <w:spacing w:line="200" w:lineRule="exact"/>
        <w:rPr>
          <w:sz w:val="20"/>
          <w:szCs w:val="20"/>
        </w:rPr>
      </w:pPr>
    </w:p>
    <w:p w:rsidR="005E7F22" w:rsidRDefault="005E7F22">
      <w:pPr>
        <w:sectPr w:rsidR="005E7F22">
          <w:pgSz w:w="11900" w:h="16838"/>
          <w:pgMar w:top="720" w:right="726" w:bottom="151" w:left="1080" w:header="0" w:footer="0" w:gutter="0"/>
          <w:cols w:space="720" w:equalWidth="0">
            <w:col w:w="10100"/>
          </w:cols>
        </w:sectPr>
      </w:pPr>
    </w:p>
    <w:p w:rsidR="005E7F22" w:rsidRDefault="005E7F22">
      <w:pPr>
        <w:spacing w:line="200" w:lineRule="exact"/>
        <w:rPr>
          <w:sz w:val="20"/>
          <w:szCs w:val="20"/>
        </w:rPr>
      </w:pPr>
    </w:p>
    <w:p w:rsidR="005E7F22" w:rsidRDefault="005E7F22">
      <w:pPr>
        <w:spacing w:line="200" w:lineRule="exact"/>
        <w:rPr>
          <w:sz w:val="20"/>
          <w:szCs w:val="20"/>
        </w:rPr>
      </w:pPr>
    </w:p>
    <w:p w:rsidR="005E7F22" w:rsidRDefault="005E7F22">
      <w:pPr>
        <w:spacing w:line="200" w:lineRule="exact"/>
        <w:rPr>
          <w:sz w:val="20"/>
          <w:szCs w:val="20"/>
        </w:rPr>
      </w:pPr>
    </w:p>
    <w:p w:rsidR="005E7F22" w:rsidRDefault="005E7F22">
      <w:pPr>
        <w:spacing w:line="388" w:lineRule="exact"/>
        <w:rPr>
          <w:sz w:val="20"/>
          <w:szCs w:val="20"/>
        </w:rPr>
      </w:pPr>
    </w:p>
    <w:p w:rsidR="005E7F22" w:rsidRDefault="005E7F22">
      <w:pPr>
        <w:sectPr w:rsidR="005E7F22">
          <w:type w:val="continuous"/>
          <w:pgSz w:w="11900" w:h="16838"/>
          <w:pgMar w:top="720" w:right="726" w:bottom="151" w:left="1080" w:header="0" w:footer="0" w:gutter="0"/>
          <w:cols w:space="720" w:equalWidth="0">
            <w:col w:w="10100"/>
          </w:cols>
        </w:sectPr>
      </w:pPr>
    </w:p>
    <w:tbl>
      <w:tblPr>
        <w:tblW w:w="9639" w:type="dxa"/>
        <w:tblLayout w:type="fixed"/>
        <w:tblCellMar>
          <w:left w:w="0" w:type="dxa"/>
          <w:right w:w="0" w:type="dxa"/>
        </w:tblCellMar>
        <w:tblLook w:val="04A0" w:firstRow="1" w:lastRow="0" w:firstColumn="1" w:lastColumn="0" w:noHBand="0" w:noVBand="1"/>
      </w:tblPr>
      <w:tblGrid>
        <w:gridCol w:w="1160"/>
        <w:gridCol w:w="7629"/>
        <w:gridCol w:w="850"/>
      </w:tblGrid>
      <w:tr w:rsidR="005E7F22" w:rsidTr="00B913F0">
        <w:trPr>
          <w:trHeight w:val="276"/>
        </w:trPr>
        <w:tc>
          <w:tcPr>
            <w:tcW w:w="8789" w:type="dxa"/>
            <w:gridSpan w:val="2"/>
            <w:vAlign w:val="bottom"/>
          </w:tcPr>
          <w:p w:rsidR="005E7F22" w:rsidRDefault="00E17555">
            <w:pPr>
              <w:rPr>
                <w:sz w:val="20"/>
                <w:szCs w:val="20"/>
              </w:rPr>
            </w:pPr>
            <w:r>
              <w:rPr>
                <w:rFonts w:eastAsia="Times New Roman"/>
                <w:sz w:val="24"/>
                <w:szCs w:val="24"/>
              </w:rPr>
              <w:lastRenderedPageBreak/>
              <w:t>СОДЕРЖАНИЕ</w:t>
            </w:r>
          </w:p>
        </w:tc>
        <w:tc>
          <w:tcPr>
            <w:tcW w:w="850" w:type="dxa"/>
            <w:vAlign w:val="bottom"/>
          </w:tcPr>
          <w:p w:rsidR="005E7F22" w:rsidRDefault="005E7F22">
            <w:pPr>
              <w:rPr>
                <w:sz w:val="23"/>
                <w:szCs w:val="23"/>
              </w:rPr>
            </w:pPr>
          </w:p>
        </w:tc>
      </w:tr>
      <w:tr w:rsidR="005E7F22" w:rsidTr="00B913F0">
        <w:trPr>
          <w:trHeight w:val="276"/>
        </w:trPr>
        <w:tc>
          <w:tcPr>
            <w:tcW w:w="8789" w:type="dxa"/>
            <w:gridSpan w:val="2"/>
            <w:vAlign w:val="bottom"/>
          </w:tcPr>
          <w:p w:rsidR="005E7F22" w:rsidRDefault="00E17555">
            <w:pPr>
              <w:rPr>
                <w:sz w:val="20"/>
                <w:szCs w:val="20"/>
              </w:rPr>
            </w:pPr>
            <w:r>
              <w:rPr>
                <w:rFonts w:eastAsia="Times New Roman"/>
                <w:sz w:val="24"/>
                <w:szCs w:val="24"/>
              </w:rPr>
              <w:t>Общие положения</w:t>
            </w:r>
          </w:p>
        </w:tc>
        <w:tc>
          <w:tcPr>
            <w:tcW w:w="850" w:type="dxa"/>
            <w:vAlign w:val="bottom"/>
          </w:tcPr>
          <w:p w:rsidR="005E7F22" w:rsidRDefault="005E7F22" w:rsidP="00B913F0">
            <w:pPr>
              <w:jc w:val="center"/>
              <w:rPr>
                <w:sz w:val="24"/>
                <w:szCs w:val="24"/>
              </w:rPr>
            </w:pPr>
          </w:p>
        </w:tc>
      </w:tr>
      <w:tr w:rsidR="005E7F22" w:rsidTr="00B913F0">
        <w:trPr>
          <w:trHeight w:val="276"/>
        </w:trPr>
        <w:tc>
          <w:tcPr>
            <w:tcW w:w="8789" w:type="dxa"/>
            <w:gridSpan w:val="2"/>
            <w:vAlign w:val="bottom"/>
          </w:tcPr>
          <w:p w:rsidR="005E7F22" w:rsidRDefault="00E17555">
            <w:pPr>
              <w:ind w:left="300"/>
              <w:rPr>
                <w:sz w:val="20"/>
                <w:szCs w:val="20"/>
              </w:rPr>
            </w:pPr>
            <w:r>
              <w:rPr>
                <w:rFonts w:eastAsia="Times New Roman"/>
                <w:sz w:val="24"/>
                <w:szCs w:val="24"/>
              </w:rPr>
              <w:t xml:space="preserve">1.  </w:t>
            </w:r>
            <w:r>
              <w:rPr>
                <w:rFonts w:eastAsia="Times New Roman"/>
                <w:b/>
                <w:bCs/>
                <w:sz w:val="24"/>
                <w:szCs w:val="24"/>
              </w:rPr>
              <w:t>Целевой раздел</w:t>
            </w:r>
          </w:p>
        </w:tc>
        <w:tc>
          <w:tcPr>
            <w:tcW w:w="850" w:type="dxa"/>
            <w:vAlign w:val="bottom"/>
          </w:tcPr>
          <w:p w:rsidR="005E7F22" w:rsidRDefault="008D3DA7" w:rsidP="00B913F0">
            <w:pPr>
              <w:jc w:val="center"/>
              <w:rPr>
                <w:sz w:val="20"/>
                <w:szCs w:val="20"/>
              </w:rPr>
            </w:pPr>
            <w:r>
              <w:rPr>
                <w:rFonts w:eastAsia="Times New Roman"/>
                <w:sz w:val="24"/>
                <w:szCs w:val="24"/>
              </w:rPr>
              <w:t>8</w:t>
            </w:r>
          </w:p>
        </w:tc>
      </w:tr>
      <w:tr w:rsidR="005E7F22" w:rsidTr="00B913F0">
        <w:trPr>
          <w:trHeight w:val="276"/>
        </w:trPr>
        <w:tc>
          <w:tcPr>
            <w:tcW w:w="1160" w:type="dxa"/>
            <w:vAlign w:val="bottom"/>
          </w:tcPr>
          <w:p w:rsidR="005E7F22" w:rsidRDefault="00E17555" w:rsidP="00B913F0">
            <w:pPr>
              <w:rPr>
                <w:sz w:val="20"/>
                <w:szCs w:val="20"/>
              </w:rPr>
            </w:pPr>
            <w:r>
              <w:rPr>
                <w:rFonts w:eastAsia="Times New Roman"/>
                <w:sz w:val="24"/>
                <w:szCs w:val="24"/>
              </w:rPr>
              <w:t>1.1.</w:t>
            </w:r>
          </w:p>
        </w:tc>
        <w:tc>
          <w:tcPr>
            <w:tcW w:w="7629" w:type="dxa"/>
            <w:vAlign w:val="bottom"/>
          </w:tcPr>
          <w:p w:rsidR="005E7F22" w:rsidRDefault="00E17555">
            <w:pPr>
              <w:ind w:left="200"/>
              <w:rPr>
                <w:sz w:val="20"/>
                <w:szCs w:val="20"/>
              </w:rPr>
            </w:pPr>
            <w:r>
              <w:rPr>
                <w:rFonts w:eastAsia="Times New Roman"/>
                <w:sz w:val="24"/>
                <w:szCs w:val="24"/>
              </w:rPr>
              <w:t>Пояснительная записка</w:t>
            </w:r>
          </w:p>
        </w:tc>
        <w:tc>
          <w:tcPr>
            <w:tcW w:w="850" w:type="dxa"/>
            <w:vAlign w:val="bottom"/>
          </w:tcPr>
          <w:p w:rsidR="005E7F22" w:rsidRDefault="008D3DA7" w:rsidP="00B913F0">
            <w:pPr>
              <w:jc w:val="center"/>
              <w:rPr>
                <w:sz w:val="20"/>
                <w:szCs w:val="20"/>
              </w:rPr>
            </w:pPr>
            <w:r>
              <w:rPr>
                <w:rFonts w:eastAsia="Times New Roman"/>
                <w:sz w:val="24"/>
                <w:szCs w:val="24"/>
              </w:rPr>
              <w:t>8</w:t>
            </w:r>
          </w:p>
        </w:tc>
      </w:tr>
      <w:tr w:rsidR="005E7F22" w:rsidTr="00B913F0">
        <w:trPr>
          <w:trHeight w:val="276"/>
        </w:trPr>
        <w:tc>
          <w:tcPr>
            <w:tcW w:w="8789" w:type="dxa"/>
            <w:gridSpan w:val="2"/>
            <w:vAlign w:val="bottom"/>
          </w:tcPr>
          <w:p w:rsidR="005E7F22" w:rsidRDefault="00E17555" w:rsidP="00B913F0">
            <w:pPr>
              <w:rPr>
                <w:sz w:val="20"/>
                <w:szCs w:val="20"/>
              </w:rPr>
            </w:pPr>
            <w:r>
              <w:rPr>
                <w:rFonts w:eastAsia="Times New Roman"/>
                <w:sz w:val="24"/>
                <w:szCs w:val="24"/>
              </w:rPr>
              <w:t>1.2.    Планируемые результаты освоения обучающимися</w:t>
            </w:r>
          </w:p>
        </w:tc>
        <w:tc>
          <w:tcPr>
            <w:tcW w:w="850" w:type="dxa"/>
            <w:vAlign w:val="bottom"/>
          </w:tcPr>
          <w:p w:rsidR="005E7F22" w:rsidRDefault="008D3DA7" w:rsidP="00B913F0">
            <w:pPr>
              <w:jc w:val="center"/>
              <w:rPr>
                <w:sz w:val="20"/>
                <w:szCs w:val="20"/>
              </w:rPr>
            </w:pPr>
            <w:r>
              <w:rPr>
                <w:rFonts w:eastAsia="Times New Roman"/>
                <w:sz w:val="24"/>
                <w:szCs w:val="24"/>
              </w:rPr>
              <w:t>16</w:t>
            </w:r>
          </w:p>
        </w:tc>
      </w:tr>
      <w:tr w:rsidR="005E7F22" w:rsidTr="00B913F0">
        <w:trPr>
          <w:trHeight w:val="276"/>
        </w:trPr>
        <w:tc>
          <w:tcPr>
            <w:tcW w:w="1160" w:type="dxa"/>
            <w:vAlign w:val="bottom"/>
          </w:tcPr>
          <w:p w:rsidR="005E7F22" w:rsidRDefault="00E17555" w:rsidP="00B913F0">
            <w:pPr>
              <w:rPr>
                <w:sz w:val="20"/>
                <w:szCs w:val="20"/>
              </w:rPr>
            </w:pPr>
            <w:r>
              <w:rPr>
                <w:rFonts w:eastAsia="Times New Roman"/>
                <w:w w:val="99"/>
                <w:sz w:val="24"/>
                <w:szCs w:val="24"/>
              </w:rPr>
              <w:t>1.2.1</w:t>
            </w:r>
          </w:p>
        </w:tc>
        <w:tc>
          <w:tcPr>
            <w:tcW w:w="7629" w:type="dxa"/>
            <w:vAlign w:val="bottom"/>
          </w:tcPr>
          <w:p w:rsidR="005E7F22" w:rsidRDefault="00E17555">
            <w:pPr>
              <w:ind w:left="100"/>
              <w:rPr>
                <w:sz w:val="20"/>
                <w:szCs w:val="20"/>
              </w:rPr>
            </w:pPr>
            <w:r>
              <w:rPr>
                <w:rFonts w:eastAsia="Times New Roman"/>
                <w:sz w:val="24"/>
                <w:szCs w:val="24"/>
              </w:rPr>
              <w:t>Формирование универсальных учебных действий</w:t>
            </w:r>
          </w:p>
        </w:tc>
        <w:tc>
          <w:tcPr>
            <w:tcW w:w="850" w:type="dxa"/>
            <w:vAlign w:val="bottom"/>
          </w:tcPr>
          <w:p w:rsidR="005E7F22" w:rsidRDefault="008D3DA7" w:rsidP="00B913F0">
            <w:pPr>
              <w:jc w:val="center"/>
              <w:rPr>
                <w:sz w:val="20"/>
                <w:szCs w:val="20"/>
              </w:rPr>
            </w:pPr>
            <w:r>
              <w:rPr>
                <w:rFonts w:eastAsia="Times New Roman"/>
                <w:sz w:val="24"/>
                <w:szCs w:val="24"/>
              </w:rPr>
              <w:t>18</w:t>
            </w:r>
          </w:p>
        </w:tc>
      </w:tr>
      <w:tr w:rsidR="005E7F22" w:rsidTr="00B913F0">
        <w:trPr>
          <w:trHeight w:val="276"/>
        </w:trPr>
        <w:tc>
          <w:tcPr>
            <w:tcW w:w="8789" w:type="dxa"/>
            <w:gridSpan w:val="2"/>
            <w:vAlign w:val="bottom"/>
          </w:tcPr>
          <w:p w:rsidR="005E7F22" w:rsidRDefault="00E17555" w:rsidP="00B913F0">
            <w:pPr>
              <w:rPr>
                <w:sz w:val="20"/>
                <w:szCs w:val="20"/>
              </w:rPr>
            </w:pPr>
            <w:r>
              <w:rPr>
                <w:rFonts w:eastAsia="Times New Roman"/>
                <w:sz w:val="24"/>
                <w:szCs w:val="24"/>
              </w:rPr>
              <w:t>1.2.1.1 Чтение. Работа с текстом (метапредметные результаты)</w:t>
            </w:r>
          </w:p>
        </w:tc>
        <w:tc>
          <w:tcPr>
            <w:tcW w:w="850" w:type="dxa"/>
            <w:vAlign w:val="bottom"/>
          </w:tcPr>
          <w:p w:rsidR="005E7F22" w:rsidRDefault="008D3DA7" w:rsidP="00B913F0">
            <w:pPr>
              <w:jc w:val="center"/>
              <w:rPr>
                <w:sz w:val="20"/>
                <w:szCs w:val="20"/>
              </w:rPr>
            </w:pPr>
            <w:r>
              <w:rPr>
                <w:rFonts w:eastAsia="Times New Roman"/>
                <w:sz w:val="24"/>
                <w:szCs w:val="24"/>
              </w:rPr>
              <w:t>21</w:t>
            </w:r>
          </w:p>
        </w:tc>
      </w:tr>
      <w:tr w:rsidR="005E7F22" w:rsidTr="00B913F0">
        <w:trPr>
          <w:trHeight w:val="276"/>
        </w:trPr>
        <w:tc>
          <w:tcPr>
            <w:tcW w:w="8789" w:type="dxa"/>
            <w:gridSpan w:val="2"/>
            <w:vAlign w:val="bottom"/>
          </w:tcPr>
          <w:p w:rsidR="005E7F22" w:rsidRDefault="00E17555" w:rsidP="00B913F0">
            <w:pPr>
              <w:rPr>
                <w:sz w:val="20"/>
                <w:szCs w:val="20"/>
              </w:rPr>
            </w:pPr>
            <w:r>
              <w:rPr>
                <w:rFonts w:eastAsia="Times New Roman"/>
                <w:sz w:val="24"/>
                <w:szCs w:val="24"/>
              </w:rPr>
              <w:t>1.2.1.2 Формирование ИКТ-компетентности</w:t>
            </w:r>
          </w:p>
        </w:tc>
        <w:tc>
          <w:tcPr>
            <w:tcW w:w="850" w:type="dxa"/>
            <w:vAlign w:val="bottom"/>
          </w:tcPr>
          <w:p w:rsidR="005E7F22" w:rsidRDefault="008D3DA7" w:rsidP="00B913F0">
            <w:pPr>
              <w:jc w:val="center"/>
              <w:rPr>
                <w:sz w:val="20"/>
                <w:szCs w:val="20"/>
              </w:rPr>
            </w:pPr>
            <w:r>
              <w:rPr>
                <w:rFonts w:eastAsia="Times New Roman"/>
                <w:sz w:val="24"/>
                <w:szCs w:val="24"/>
              </w:rPr>
              <w:t>23</w:t>
            </w:r>
          </w:p>
        </w:tc>
      </w:tr>
      <w:tr w:rsidR="00B913F0" w:rsidTr="00B913F0">
        <w:trPr>
          <w:trHeight w:val="276"/>
        </w:trPr>
        <w:tc>
          <w:tcPr>
            <w:tcW w:w="8789" w:type="dxa"/>
            <w:gridSpan w:val="2"/>
            <w:vAlign w:val="bottom"/>
          </w:tcPr>
          <w:p w:rsidR="00B913F0" w:rsidRDefault="00B913F0" w:rsidP="00B913F0">
            <w:pPr>
              <w:rPr>
                <w:rFonts w:eastAsia="Times New Roman"/>
                <w:sz w:val="24"/>
                <w:szCs w:val="24"/>
              </w:rPr>
            </w:pPr>
            <w:r>
              <w:rPr>
                <w:rFonts w:eastAsia="Times New Roman"/>
                <w:sz w:val="24"/>
                <w:szCs w:val="24"/>
              </w:rPr>
              <w:t>1.2.2.Планирумые результаты</w:t>
            </w:r>
          </w:p>
        </w:tc>
        <w:tc>
          <w:tcPr>
            <w:tcW w:w="850" w:type="dxa"/>
            <w:vAlign w:val="bottom"/>
          </w:tcPr>
          <w:p w:rsidR="00B913F0" w:rsidRDefault="00B913F0" w:rsidP="00B913F0">
            <w:pPr>
              <w:jc w:val="center"/>
              <w:rPr>
                <w:rFonts w:eastAsia="Times New Roman"/>
                <w:sz w:val="24"/>
                <w:szCs w:val="24"/>
              </w:rPr>
            </w:pPr>
          </w:p>
        </w:tc>
      </w:tr>
      <w:tr w:rsidR="005E7F22" w:rsidTr="00B913F0">
        <w:trPr>
          <w:trHeight w:val="274"/>
        </w:trPr>
        <w:tc>
          <w:tcPr>
            <w:tcW w:w="1160" w:type="dxa"/>
            <w:vAlign w:val="bottom"/>
          </w:tcPr>
          <w:p w:rsidR="005E7F22" w:rsidRDefault="00E17555" w:rsidP="00B913F0">
            <w:pPr>
              <w:spacing w:line="273" w:lineRule="exact"/>
              <w:rPr>
                <w:sz w:val="20"/>
                <w:szCs w:val="20"/>
              </w:rPr>
            </w:pPr>
            <w:r>
              <w:rPr>
                <w:rFonts w:eastAsia="Times New Roman"/>
                <w:w w:val="99"/>
                <w:sz w:val="24"/>
                <w:szCs w:val="24"/>
              </w:rPr>
              <w:t>1.2.2</w:t>
            </w:r>
            <w:r w:rsidR="00B913F0">
              <w:rPr>
                <w:rFonts w:eastAsia="Times New Roman"/>
                <w:w w:val="99"/>
                <w:sz w:val="24"/>
                <w:szCs w:val="24"/>
              </w:rPr>
              <w:t>.1</w:t>
            </w:r>
          </w:p>
        </w:tc>
        <w:tc>
          <w:tcPr>
            <w:tcW w:w="7629" w:type="dxa"/>
            <w:vAlign w:val="bottom"/>
          </w:tcPr>
          <w:p w:rsidR="005E7F22" w:rsidRDefault="00E17555">
            <w:pPr>
              <w:spacing w:line="273" w:lineRule="exact"/>
              <w:ind w:left="40"/>
              <w:rPr>
                <w:sz w:val="20"/>
                <w:szCs w:val="20"/>
              </w:rPr>
            </w:pPr>
            <w:r>
              <w:rPr>
                <w:rFonts w:eastAsia="Times New Roman"/>
                <w:sz w:val="24"/>
                <w:szCs w:val="24"/>
              </w:rPr>
              <w:t>Русский язык</w:t>
            </w:r>
          </w:p>
        </w:tc>
        <w:tc>
          <w:tcPr>
            <w:tcW w:w="850" w:type="dxa"/>
            <w:vAlign w:val="bottom"/>
          </w:tcPr>
          <w:p w:rsidR="005E7F22" w:rsidRDefault="008D3DA7" w:rsidP="00B913F0">
            <w:pPr>
              <w:spacing w:line="273" w:lineRule="exact"/>
              <w:jc w:val="center"/>
              <w:rPr>
                <w:sz w:val="20"/>
                <w:szCs w:val="20"/>
              </w:rPr>
            </w:pPr>
            <w:r>
              <w:rPr>
                <w:rFonts w:eastAsia="Times New Roman"/>
                <w:sz w:val="24"/>
                <w:szCs w:val="24"/>
              </w:rPr>
              <w:t>26</w:t>
            </w:r>
          </w:p>
        </w:tc>
      </w:tr>
      <w:tr w:rsidR="005E7F22" w:rsidTr="00B913F0">
        <w:trPr>
          <w:trHeight w:val="276"/>
        </w:trPr>
        <w:tc>
          <w:tcPr>
            <w:tcW w:w="1160" w:type="dxa"/>
            <w:vAlign w:val="bottom"/>
          </w:tcPr>
          <w:p w:rsidR="005E7F22" w:rsidRDefault="00E17555" w:rsidP="00B913F0">
            <w:pPr>
              <w:rPr>
                <w:sz w:val="20"/>
                <w:szCs w:val="20"/>
              </w:rPr>
            </w:pPr>
            <w:r>
              <w:rPr>
                <w:rFonts w:eastAsia="Times New Roman"/>
                <w:w w:val="99"/>
                <w:sz w:val="24"/>
                <w:szCs w:val="24"/>
              </w:rPr>
              <w:t>1.2.</w:t>
            </w:r>
            <w:r w:rsidR="00B913F0">
              <w:rPr>
                <w:rFonts w:eastAsia="Times New Roman"/>
                <w:w w:val="99"/>
                <w:sz w:val="24"/>
                <w:szCs w:val="24"/>
              </w:rPr>
              <w:t>2.2</w:t>
            </w:r>
          </w:p>
        </w:tc>
        <w:tc>
          <w:tcPr>
            <w:tcW w:w="7629" w:type="dxa"/>
            <w:vAlign w:val="bottom"/>
          </w:tcPr>
          <w:p w:rsidR="005E7F22" w:rsidRDefault="00E17555">
            <w:pPr>
              <w:ind w:left="40"/>
              <w:rPr>
                <w:sz w:val="20"/>
                <w:szCs w:val="20"/>
              </w:rPr>
            </w:pPr>
            <w:r>
              <w:rPr>
                <w:rFonts w:eastAsia="Times New Roman"/>
                <w:sz w:val="24"/>
                <w:szCs w:val="24"/>
              </w:rPr>
              <w:t>Литературное чтение</w:t>
            </w:r>
          </w:p>
        </w:tc>
        <w:tc>
          <w:tcPr>
            <w:tcW w:w="850" w:type="dxa"/>
            <w:vAlign w:val="bottom"/>
          </w:tcPr>
          <w:p w:rsidR="005E7F22" w:rsidRDefault="008D3DA7" w:rsidP="00B913F0">
            <w:pPr>
              <w:jc w:val="center"/>
              <w:rPr>
                <w:sz w:val="20"/>
                <w:szCs w:val="20"/>
              </w:rPr>
            </w:pPr>
            <w:r>
              <w:rPr>
                <w:rFonts w:eastAsia="Times New Roman"/>
                <w:sz w:val="24"/>
                <w:szCs w:val="24"/>
              </w:rPr>
              <w:t>30</w:t>
            </w:r>
          </w:p>
        </w:tc>
      </w:tr>
      <w:tr w:rsidR="00B913F0" w:rsidTr="00B913F0">
        <w:trPr>
          <w:trHeight w:val="276"/>
        </w:trPr>
        <w:tc>
          <w:tcPr>
            <w:tcW w:w="1160" w:type="dxa"/>
            <w:vAlign w:val="bottom"/>
          </w:tcPr>
          <w:p w:rsidR="00B913F0" w:rsidRDefault="00B913F0" w:rsidP="00B913F0">
            <w:pPr>
              <w:rPr>
                <w:rFonts w:eastAsia="Times New Roman"/>
                <w:w w:val="99"/>
                <w:sz w:val="24"/>
                <w:szCs w:val="24"/>
              </w:rPr>
            </w:pPr>
            <w:r>
              <w:rPr>
                <w:rFonts w:eastAsia="Times New Roman"/>
                <w:w w:val="99"/>
                <w:sz w:val="24"/>
                <w:szCs w:val="24"/>
              </w:rPr>
              <w:t>1.2.2.3</w:t>
            </w:r>
          </w:p>
        </w:tc>
        <w:tc>
          <w:tcPr>
            <w:tcW w:w="7629" w:type="dxa"/>
            <w:vAlign w:val="bottom"/>
          </w:tcPr>
          <w:p w:rsidR="00B913F0" w:rsidRDefault="003E595F">
            <w:pPr>
              <w:ind w:left="40"/>
              <w:rPr>
                <w:rFonts w:eastAsia="Times New Roman"/>
                <w:sz w:val="24"/>
                <w:szCs w:val="24"/>
              </w:rPr>
            </w:pPr>
            <w:r>
              <w:rPr>
                <w:rFonts w:eastAsia="Times New Roman"/>
                <w:sz w:val="24"/>
                <w:szCs w:val="24"/>
              </w:rPr>
              <w:t>Родной (татарский) язык</w:t>
            </w:r>
          </w:p>
        </w:tc>
        <w:tc>
          <w:tcPr>
            <w:tcW w:w="850" w:type="dxa"/>
            <w:vAlign w:val="bottom"/>
          </w:tcPr>
          <w:p w:rsidR="00B913F0" w:rsidRDefault="008D3DA7" w:rsidP="00B913F0">
            <w:pPr>
              <w:jc w:val="center"/>
              <w:rPr>
                <w:rFonts w:eastAsia="Times New Roman"/>
                <w:sz w:val="24"/>
                <w:szCs w:val="24"/>
              </w:rPr>
            </w:pPr>
            <w:r>
              <w:rPr>
                <w:rFonts w:eastAsia="Times New Roman"/>
                <w:sz w:val="24"/>
                <w:szCs w:val="24"/>
              </w:rPr>
              <w:t>32</w:t>
            </w:r>
          </w:p>
        </w:tc>
      </w:tr>
      <w:tr w:rsidR="00B913F0" w:rsidTr="00B913F0">
        <w:trPr>
          <w:trHeight w:val="276"/>
        </w:trPr>
        <w:tc>
          <w:tcPr>
            <w:tcW w:w="1160" w:type="dxa"/>
            <w:vAlign w:val="bottom"/>
          </w:tcPr>
          <w:p w:rsidR="00B913F0" w:rsidRDefault="00B913F0" w:rsidP="00B913F0">
            <w:pPr>
              <w:rPr>
                <w:rFonts w:eastAsia="Times New Roman"/>
                <w:w w:val="99"/>
                <w:sz w:val="24"/>
                <w:szCs w:val="24"/>
              </w:rPr>
            </w:pPr>
            <w:r>
              <w:rPr>
                <w:rFonts w:eastAsia="Times New Roman"/>
                <w:w w:val="99"/>
                <w:sz w:val="24"/>
                <w:szCs w:val="24"/>
              </w:rPr>
              <w:t>1.2.2.4</w:t>
            </w:r>
          </w:p>
        </w:tc>
        <w:tc>
          <w:tcPr>
            <w:tcW w:w="7629" w:type="dxa"/>
            <w:vAlign w:val="bottom"/>
          </w:tcPr>
          <w:p w:rsidR="00B913F0" w:rsidRDefault="003E595F">
            <w:pPr>
              <w:ind w:left="40"/>
              <w:rPr>
                <w:rFonts w:eastAsia="Times New Roman"/>
                <w:sz w:val="24"/>
                <w:szCs w:val="24"/>
              </w:rPr>
            </w:pPr>
            <w:r>
              <w:rPr>
                <w:rFonts w:eastAsia="Times New Roman"/>
                <w:sz w:val="24"/>
                <w:szCs w:val="24"/>
              </w:rPr>
              <w:t>Литературное чтение на родном (татарском) языке</w:t>
            </w:r>
          </w:p>
        </w:tc>
        <w:tc>
          <w:tcPr>
            <w:tcW w:w="850" w:type="dxa"/>
            <w:vAlign w:val="bottom"/>
          </w:tcPr>
          <w:p w:rsidR="00B913F0" w:rsidRDefault="008D3DA7" w:rsidP="00B913F0">
            <w:pPr>
              <w:jc w:val="center"/>
              <w:rPr>
                <w:rFonts w:eastAsia="Times New Roman"/>
                <w:sz w:val="24"/>
                <w:szCs w:val="24"/>
              </w:rPr>
            </w:pPr>
            <w:r>
              <w:rPr>
                <w:rFonts w:eastAsia="Times New Roman"/>
                <w:sz w:val="24"/>
                <w:szCs w:val="24"/>
              </w:rPr>
              <w:t>37</w:t>
            </w:r>
          </w:p>
        </w:tc>
      </w:tr>
      <w:tr w:rsidR="005E7F22" w:rsidTr="00B913F0">
        <w:trPr>
          <w:trHeight w:val="276"/>
        </w:trPr>
        <w:tc>
          <w:tcPr>
            <w:tcW w:w="1160" w:type="dxa"/>
            <w:vAlign w:val="bottom"/>
          </w:tcPr>
          <w:p w:rsidR="005E7F22" w:rsidRDefault="00E17555" w:rsidP="00B913F0">
            <w:pPr>
              <w:rPr>
                <w:sz w:val="20"/>
                <w:szCs w:val="20"/>
              </w:rPr>
            </w:pPr>
            <w:r>
              <w:rPr>
                <w:rFonts w:eastAsia="Times New Roman"/>
                <w:w w:val="99"/>
                <w:sz w:val="24"/>
                <w:szCs w:val="24"/>
              </w:rPr>
              <w:t>1.2.</w:t>
            </w:r>
            <w:r w:rsidR="00B913F0">
              <w:rPr>
                <w:rFonts w:eastAsia="Times New Roman"/>
                <w:w w:val="99"/>
                <w:sz w:val="24"/>
                <w:szCs w:val="24"/>
              </w:rPr>
              <w:t>2.5</w:t>
            </w:r>
          </w:p>
        </w:tc>
        <w:tc>
          <w:tcPr>
            <w:tcW w:w="7629" w:type="dxa"/>
            <w:vAlign w:val="bottom"/>
          </w:tcPr>
          <w:p w:rsidR="005E7F22" w:rsidRDefault="00E17555">
            <w:pPr>
              <w:ind w:left="40"/>
              <w:rPr>
                <w:sz w:val="20"/>
                <w:szCs w:val="20"/>
              </w:rPr>
            </w:pPr>
            <w:r>
              <w:rPr>
                <w:rFonts w:eastAsia="Times New Roman"/>
                <w:sz w:val="24"/>
                <w:szCs w:val="24"/>
              </w:rPr>
              <w:t>Иностранный язык (английский )</w:t>
            </w:r>
          </w:p>
        </w:tc>
        <w:tc>
          <w:tcPr>
            <w:tcW w:w="850" w:type="dxa"/>
            <w:vAlign w:val="bottom"/>
          </w:tcPr>
          <w:p w:rsidR="005E7F22" w:rsidRDefault="008D3DA7" w:rsidP="00B913F0">
            <w:pPr>
              <w:jc w:val="center"/>
              <w:rPr>
                <w:sz w:val="20"/>
                <w:szCs w:val="20"/>
              </w:rPr>
            </w:pPr>
            <w:r>
              <w:rPr>
                <w:rFonts w:eastAsia="Times New Roman"/>
                <w:sz w:val="24"/>
                <w:szCs w:val="24"/>
              </w:rPr>
              <w:t>42</w:t>
            </w:r>
          </w:p>
        </w:tc>
      </w:tr>
      <w:tr w:rsidR="005E7F22" w:rsidTr="00B913F0">
        <w:trPr>
          <w:trHeight w:val="276"/>
        </w:trPr>
        <w:tc>
          <w:tcPr>
            <w:tcW w:w="1160" w:type="dxa"/>
            <w:vAlign w:val="bottom"/>
          </w:tcPr>
          <w:p w:rsidR="005E7F22" w:rsidRDefault="00E17555" w:rsidP="00B913F0">
            <w:pPr>
              <w:rPr>
                <w:sz w:val="20"/>
                <w:szCs w:val="20"/>
              </w:rPr>
            </w:pPr>
            <w:r>
              <w:rPr>
                <w:rFonts w:eastAsia="Times New Roman"/>
                <w:w w:val="99"/>
                <w:sz w:val="24"/>
                <w:szCs w:val="24"/>
              </w:rPr>
              <w:t>1.2.</w:t>
            </w:r>
            <w:r w:rsidR="00B913F0">
              <w:rPr>
                <w:rFonts w:eastAsia="Times New Roman"/>
                <w:w w:val="99"/>
                <w:sz w:val="24"/>
                <w:szCs w:val="24"/>
              </w:rPr>
              <w:t>2.6</w:t>
            </w:r>
          </w:p>
        </w:tc>
        <w:tc>
          <w:tcPr>
            <w:tcW w:w="7629" w:type="dxa"/>
            <w:vAlign w:val="bottom"/>
          </w:tcPr>
          <w:p w:rsidR="005E7F22" w:rsidRDefault="00E17555">
            <w:pPr>
              <w:ind w:left="40"/>
              <w:rPr>
                <w:sz w:val="20"/>
                <w:szCs w:val="20"/>
              </w:rPr>
            </w:pPr>
            <w:r>
              <w:rPr>
                <w:rFonts w:eastAsia="Times New Roman"/>
                <w:sz w:val="24"/>
                <w:szCs w:val="24"/>
              </w:rPr>
              <w:t>Математика</w:t>
            </w:r>
          </w:p>
        </w:tc>
        <w:tc>
          <w:tcPr>
            <w:tcW w:w="850" w:type="dxa"/>
            <w:vAlign w:val="bottom"/>
          </w:tcPr>
          <w:p w:rsidR="005E7F22" w:rsidRDefault="008D3DA7" w:rsidP="00B913F0">
            <w:pPr>
              <w:jc w:val="center"/>
              <w:rPr>
                <w:sz w:val="20"/>
                <w:szCs w:val="20"/>
              </w:rPr>
            </w:pPr>
            <w:r>
              <w:rPr>
                <w:rFonts w:eastAsia="Times New Roman"/>
                <w:sz w:val="24"/>
                <w:szCs w:val="24"/>
              </w:rPr>
              <w:t>45</w:t>
            </w:r>
          </w:p>
        </w:tc>
      </w:tr>
      <w:tr w:rsidR="008D3DA7" w:rsidTr="00B913F0">
        <w:trPr>
          <w:trHeight w:val="276"/>
        </w:trPr>
        <w:tc>
          <w:tcPr>
            <w:tcW w:w="1160" w:type="dxa"/>
            <w:vAlign w:val="bottom"/>
          </w:tcPr>
          <w:p w:rsidR="008D3DA7" w:rsidRDefault="008D3DA7" w:rsidP="00B913F0">
            <w:pPr>
              <w:rPr>
                <w:rFonts w:eastAsia="Times New Roman"/>
                <w:w w:val="99"/>
                <w:sz w:val="24"/>
                <w:szCs w:val="24"/>
              </w:rPr>
            </w:pPr>
            <w:r>
              <w:rPr>
                <w:rFonts w:eastAsia="Times New Roman"/>
                <w:w w:val="99"/>
                <w:sz w:val="24"/>
                <w:szCs w:val="24"/>
              </w:rPr>
              <w:t>1.2.2.7</w:t>
            </w:r>
          </w:p>
        </w:tc>
        <w:tc>
          <w:tcPr>
            <w:tcW w:w="7629" w:type="dxa"/>
            <w:vAlign w:val="bottom"/>
          </w:tcPr>
          <w:p w:rsidR="008D3DA7" w:rsidRDefault="008D3DA7">
            <w:pPr>
              <w:ind w:left="40"/>
              <w:rPr>
                <w:rFonts w:eastAsia="Times New Roman"/>
                <w:sz w:val="24"/>
                <w:szCs w:val="24"/>
              </w:rPr>
            </w:pPr>
            <w:r>
              <w:rPr>
                <w:rFonts w:eastAsia="Times New Roman"/>
                <w:sz w:val="24"/>
                <w:szCs w:val="24"/>
              </w:rPr>
              <w:t>Основы религиозных культур и светской этики</w:t>
            </w:r>
          </w:p>
        </w:tc>
        <w:tc>
          <w:tcPr>
            <w:tcW w:w="850" w:type="dxa"/>
            <w:vAlign w:val="bottom"/>
          </w:tcPr>
          <w:p w:rsidR="008D3DA7" w:rsidRDefault="008D3DA7" w:rsidP="00B913F0">
            <w:pPr>
              <w:jc w:val="center"/>
              <w:rPr>
                <w:rFonts w:eastAsia="Times New Roman"/>
                <w:sz w:val="24"/>
                <w:szCs w:val="24"/>
              </w:rPr>
            </w:pPr>
            <w:r>
              <w:rPr>
                <w:rFonts w:eastAsia="Times New Roman"/>
                <w:sz w:val="24"/>
                <w:szCs w:val="24"/>
              </w:rPr>
              <w:t>47</w:t>
            </w:r>
          </w:p>
        </w:tc>
      </w:tr>
      <w:tr w:rsidR="005E7F22" w:rsidTr="00B913F0">
        <w:trPr>
          <w:trHeight w:val="276"/>
        </w:trPr>
        <w:tc>
          <w:tcPr>
            <w:tcW w:w="1160" w:type="dxa"/>
            <w:vAlign w:val="bottom"/>
          </w:tcPr>
          <w:p w:rsidR="005E7F22" w:rsidRDefault="00E17555" w:rsidP="00B913F0">
            <w:pPr>
              <w:rPr>
                <w:sz w:val="20"/>
                <w:szCs w:val="20"/>
              </w:rPr>
            </w:pPr>
            <w:r>
              <w:rPr>
                <w:rFonts w:eastAsia="Times New Roman"/>
                <w:w w:val="99"/>
                <w:sz w:val="24"/>
                <w:szCs w:val="24"/>
              </w:rPr>
              <w:t>1.2.</w:t>
            </w:r>
            <w:r w:rsidR="00B913F0">
              <w:rPr>
                <w:rFonts w:eastAsia="Times New Roman"/>
                <w:w w:val="99"/>
                <w:sz w:val="24"/>
                <w:szCs w:val="24"/>
              </w:rPr>
              <w:t>2.</w:t>
            </w:r>
            <w:r w:rsidR="008D3DA7">
              <w:rPr>
                <w:rFonts w:eastAsia="Times New Roman"/>
                <w:w w:val="99"/>
                <w:sz w:val="24"/>
                <w:szCs w:val="24"/>
              </w:rPr>
              <w:t>8</w:t>
            </w:r>
          </w:p>
        </w:tc>
        <w:tc>
          <w:tcPr>
            <w:tcW w:w="7629" w:type="dxa"/>
            <w:vAlign w:val="bottom"/>
          </w:tcPr>
          <w:p w:rsidR="005E7F22" w:rsidRDefault="008D3DA7">
            <w:pPr>
              <w:ind w:left="40"/>
              <w:rPr>
                <w:sz w:val="20"/>
                <w:szCs w:val="20"/>
              </w:rPr>
            </w:pPr>
            <w:r>
              <w:rPr>
                <w:rFonts w:eastAsia="Times New Roman"/>
                <w:sz w:val="24"/>
                <w:szCs w:val="24"/>
              </w:rPr>
              <w:t>Обществознание и естествознание (</w:t>
            </w:r>
            <w:r w:rsidR="00E17555">
              <w:rPr>
                <w:rFonts w:eastAsia="Times New Roman"/>
                <w:sz w:val="24"/>
                <w:szCs w:val="24"/>
              </w:rPr>
              <w:t>Окружающий мир</w:t>
            </w:r>
            <w:r>
              <w:rPr>
                <w:rFonts w:eastAsia="Times New Roman"/>
                <w:sz w:val="24"/>
                <w:szCs w:val="24"/>
              </w:rPr>
              <w:t>)</w:t>
            </w:r>
          </w:p>
        </w:tc>
        <w:tc>
          <w:tcPr>
            <w:tcW w:w="850" w:type="dxa"/>
            <w:vAlign w:val="bottom"/>
          </w:tcPr>
          <w:p w:rsidR="005E7F22" w:rsidRDefault="008D3DA7" w:rsidP="00B913F0">
            <w:pPr>
              <w:jc w:val="center"/>
              <w:rPr>
                <w:sz w:val="20"/>
                <w:szCs w:val="20"/>
              </w:rPr>
            </w:pPr>
            <w:r>
              <w:rPr>
                <w:rFonts w:eastAsia="Times New Roman"/>
                <w:sz w:val="24"/>
                <w:szCs w:val="24"/>
              </w:rPr>
              <w:t>51</w:t>
            </w:r>
          </w:p>
        </w:tc>
      </w:tr>
      <w:tr w:rsidR="005E7F22" w:rsidTr="00B913F0">
        <w:trPr>
          <w:trHeight w:val="277"/>
        </w:trPr>
        <w:tc>
          <w:tcPr>
            <w:tcW w:w="1160" w:type="dxa"/>
            <w:vAlign w:val="bottom"/>
          </w:tcPr>
          <w:p w:rsidR="005E7F22" w:rsidRDefault="00E17555" w:rsidP="00B913F0">
            <w:pPr>
              <w:rPr>
                <w:sz w:val="20"/>
                <w:szCs w:val="20"/>
              </w:rPr>
            </w:pPr>
            <w:r>
              <w:rPr>
                <w:rFonts w:eastAsia="Times New Roman"/>
                <w:w w:val="99"/>
                <w:sz w:val="24"/>
                <w:szCs w:val="24"/>
              </w:rPr>
              <w:t>1.2.</w:t>
            </w:r>
            <w:r w:rsidR="00B913F0">
              <w:rPr>
                <w:rFonts w:eastAsia="Times New Roman"/>
                <w:w w:val="99"/>
                <w:sz w:val="24"/>
                <w:szCs w:val="24"/>
              </w:rPr>
              <w:t>2.</w:t>
            </w:r>
            <w:r w:rsidR="008D3DA7">
              <w:rPr>
                <w:rFonts w:eastAsia="Times New Roman"/>
                <w:w w:val="99"/>
                <w:sz w:val="24"/>
                <w:szCs w:val="24"/>
              </w:rPr>
              <w:t>9</w:t>
            </w:r>
          </w:p>
        </w:tc>
        <w:tc>
          <w:tcPr>
            <w:tcW w:w="7629" w:type="dxa"/>
            <w:vAlign w:val="bottom"/>
          </w:tcPr>
          <w:p w:rsidR="005E7F22" w:rsidRDefault="008D3DA7">
            <w:pPr>
              <w:ind w:left="40"/>
              <w:rPr>
                <w:sz w:val="20"/>
                <w:szCs w:val="20"/>
              </w:rPr>
            </w:pPr>
            <w:r>
              <w:rPr>
                <w:rFonts w:eastAsia="Times New Roman"/>
                <w:sz w:val="24"/>
                <w:szCs w:val="24"/>
              </w:rPr>
              <w:t>Искусство (</w:t>
            </w:r>
            <w:r w:rsidR="00E17555">
              <w:rPr>
                <w:rFonts w:eastAsia="Times New Roman"/>
                <w:sz w:val="24"/>
                <w:szCs w:val="24"/>
              </w:rPr>
              <w:t>Изобразительное искусство</w:t>
            </w:r>
            <w:r>
              <w:rPr>
                <w:rFonts w:eastAsia="Times New Roman"/>
                <w:sz w:val="24"/>
                <w:szCs w:val="24"/>
              </w:rPr>
              <w:t>)</w:t>
            </w:r>
          </w:p>
        </w:tc>
        <w:tc>
          <w:tcPr>
            <w:tcW w:w="850" w:type="dxa"/>
            <w:vAlign w:val="bottom"/>
          </w:tcPr>
          <w:p w:rsidR="005E7F22" w:rsidRDefault="008D3DA7" w:rsidP="00B913F0">
            <w:pPr>
              <w:jc w:val="center"/>
              <w:rPr>
                <w:sz w:val="20"/>
                <w:szCs w:val="20"/>
              </w:rPr>
            </w:pPr>
            <w:r>
              <w:rPr>
                <w:rFonts w:eastAsia="Times New Roman"/>
                <w:sz w:val="24"/>
                <w:szCs w:val="24"/>
              </w:rPr>
              <w:t>54</w:t>
            </w:r>
          </w:p>
        </w:tc>
      </w:tr>
      <w:tr w:rsidR="005E7F22" w:rsidTr="00B913F0">
        <w:trPr>
          <w:trHeight w:val="276"/>
        </w:trPr>
        <w:tc>
          <w:tcPr>
            <w:tcW w:w="1160" w:type="dxa"/>
            <w:vAlign w:val="bottom"/>
          </w:tcPr>
          <w:p w:rsidR="005E7F22" w:rsidRDefault="00E17555" w:rsidP="00B913F0">
            <w:pPr>
              <w:rPr>
                <w:sz w:val="20"/>
                <w:szCs w:val="20"/>
              </w:rPr>
            </w:pPr>
            <w:r>
              <w:rPr>
                <w:rFonts w:eastAsia="Times New Roman"/>
                <w:w w:val="99"/>
                <w:sz w:val="24"/>
                <w:szCs w:val="24"/>
              </w:rPr>
              <w:t>1.2.</w:t>
            </w:r>
            <w:r w:rsidR="00B913F0">
              <w:rPr>
                <w:rFonts w:eastAsia="Times New Roman"/>
                <w:w w:val="99"/>
                <w:sz w:val="24"/>
                <w:szCs w:val="24"/>
              </w:rPr>
              <w:t>2.</w:t>
            </w:r>
            <w:r w:rsidR="008D3DA7">
              <w:rPr>
                <w:rFonts w:eastAsia="Times New Roman"/>
                <w:w w:val="99"/>
                <w:sz w:val="24"/>
                <w:szCs w:val="24"/>
              </w:rPr>
              <w:t>10</w:t>
            </w:r>
          </w:p>
        </w:tc>
        <w:tc>
          <w:tcPr>
            <w:tcW w:w="7629" w:type="dxa"/>
            <w:vAlign w:val="bottom"/>
          </w:tcPr>
          <w:p w:rsidR="005E7F22" w:rsidRDefault="00E17555">
            <w:pPr>
              <w:ind w:left="40"/>
              <w:rPr>
                <w:sz w:val="20"/>
                <w:szCs w:val="20"/>
              </w:rPr>
            </w:pPr>
            <w:r>
              <w:rPr>
                <w:rFonts w:eastAsia="Times New Roman"/>
                <w:sz w:val="24"/>
                <w:szCs w:val="24"/>
              </w:rPr>
              <w:t>Музыка</w:t>
            </w:r>
          </w:p>
        </w:tc>
        <w:tc>
          <w:tcPr>
            <w:tcW w:w="850" w:type="dxa"/>
            <w:vAlign w:val="bottom"/>
          </w:tcPr>
          <w:p w:rsidR="005E7F22" w:rsidRDefault="008D3DA7" w:rsidP="00B913F0">
            <w:pPr>
              <w:jc w:val="center"/>
              <w:rPr>
                <w:sz w:val="20"/>
                <w:szCs w:val="20"/>
              </w:rPr>
            </w:pPr>
            <w:r>
              <w:rPr>
                <w:rFonts w:eastAsia="Times New Roman"/>
                <w:sz w:val="24"/>
                <w:szCs w:val="24"/>
              </w:rPr>
              <w:t>57</w:t>
            </w:r>
          </w:p>
        </w:tc>
      </w:tr>
      <w:tr w:rsidR="005E7F22" w:rsidTr="00B913F0">
        <w:trPr>
          <w:trHeight w:val="276"/>
        </w:trPr>
        <w:tc>
          <w:tcPr>
            <w:tcW w:w="8789" w:type="dxa"/>
            <w:gridSpan w:val="2"/>
            <w:vAlign w:val="bottom"/>
          </w:tcPr>
          <w:p w:rsidR="005E7F22" w:rsidRDefault="008D3DA7" w:rsidP="00B913F0">
            <w:pPr>
              <w:rPr>
                <w:sz w:val="20"/>
                <w:szCs w:val="20"/>
              </w:rPr>
            </w:pPr>
            <w:r>
              <w:rPr>
                <w:rFonts w:eastAsia="Times New Roman"/>
                <w:sz w:val="24"/>
                <w:szCs w:val="24"/>
              </w:rPr>
              <w:t xml:space="preserve">1.2.2.11      </w:t>
            </w:r>
            <w:r w:rsidR="00E17555">
              <w:rPr>
                <w:rFonts w:eastAsia="Times New Roman"/>
                <w:sz w:val="24"/>
                <w:szCs w:val="24"/>
              </w:rPr>
              <w:t xml:space="preserve"> Технология</w:t>
            </w:r>
          </w:p>
        </w:tc>
        <w:tc>
          <w:tcPr>
            <w:tcW w:w="850" w:type="dxa"/>
            <w:vAlign w:val="bottom"/>
          </w:tcPr>
          <w:p w:rsidR="005E7F22" w:rsidRDefault="008D3DA7" w:rsidP="00B913F0">
            <w:pPr>
              <w:jc w:val="center"/>
              <w:rPr>
                <w:sz w:val="20"/>
                <w:szCs w:val="20"/>
              </w:rPr>
            </w:pPr>
            <w:r>
              <w:rPr>
                <w:rFonts w:eastAsia="Times New Roman"/>
                <w:sz w:val="24"/>
                <w:szCs w:val="24"/>
              </w:rPr>
              <w:t>60</w:t>
            </w:r>
          </w:p>
        </w:tc>
      </w:tr>
      <w:tr w:rsidR="005E7F22" w:rsidTr="00B913F0">
        <w:trPr>
          <w:trHeight w:val="276"/>
        </w:trPr>
        <w:tc>
          <w:tcPr>
            <w:tcW w:w="8789" w:type="dxa"/>
            <w:gridSpan w:val="2"/>
            <w:vAlign w:val="bottom"/>
          </w:tcPr>
          <w:p w:rsidR="005E7F22" w:rsidRDefault="008D3DA7" w:rsidP="00B913F0">
            <w:pPr>
              <w:rPr>
                <w:sz w:val="20"/>
                <w:szCs w:val="20"/>
              </w:rPr>
            </w:pPr>
            <w:r>
              <w:rPr>
                <w:rFonts w:eastAsia="Times New Roman"/>
                <w:sz w:val="24"/>
                <w:szCs w:val="24"/>
              </w:rPr>
              <w:t xml:space="preserve">1.2.2.12       </w:t>
            </w:r>
            <w:r w:rsidR="00E17555">
              <w:rPr>
                <w:rFonts w:eastAsia="Times New Roman"/>
                <w:sz w:val="24"/>
                <w:szCs w:val="24"/>
              </w:rPr>
              <w:t>Физическая культура</w:t>
            </w:r>
          </w:p>
        </w:tc>
        <w:tc>
          <w:tcPr>
            <w:tcW w:w="850" w:type="dxa"/>
            <w:vAlign w:val="bottom"/>
          </w:tcPr>
          <w:p w:rsidR="005E7F22" w:rsidRDefault="008D3DA7" w:rsidP="00B913F0">
            <w:pPr>
              <w:jc w:val="center"/>
              <w:rPr>
                <w:sz w:val="20"/>
                <w:szCs w:val="20"/>
              </w:rPr>
            </w:pPr>
            <w:r>
              <w:rPr>
                <w:rFonts w:eastAsia="Times New Roman"/>
                <w:sz w:val="24"/>
                <w:szCs w:val="24"/>
              </w:rPr>
              <w:t>63</w:t>
            </w:r>
          </w:p>
        </w:tc>
      </w:tr>
      <w:tr w:rsidR="005E7F22" w:rsidTr="00B913F0">
        <w:trPr>
          <w:trHeight w:val="276"/>
        </w:trPr>
        <w:tc>
          <w:tcPr>
            <w:tcW w:w="9639" w:type="dxa"/>
            <w:gridSpan w:val="3"/>
            <w:vAlign w:val="bottom"/>
          </w:tcPr>
          <w:p w:rsidR="005E7F22" w:rsidRDefault="00E17555" w:rsidP="00B913F0">
            <w:pPr>
              <w:rPr>
                <w:sz w:val="20"/>
                <w:szCs w:val="20"/>
              </w:rPr>
            </w:pPr>
            <w:r>
              <w:rPr>
                <w:rFonts w:eastAsia="Times New Roman"/>
                <w:sz w:val="24"/>
                <w:szCs w:val="24"/>
              </w:rPr>
              <w:t xml:space="preserve">1.3.    </w:t>
            </w:r>
            <w:r w:rsidR="00C75FA1">
              <w:rPr>
                <w:rFonts w:eastAsia="Times New Roman"/>
                <w:sz w:val="24"/>
                <w:szCs w:val="24"/>
              </w:rPr>
              <w:t xml:space="preserve">           </w:t>
            </w:r>
            <w:r>
              <w:rPr>
                <w:rFonts w:eastAsia="Times New Roman"/>
                <w:sz w:val="24"/>
                <w:szCs w:val="24"/>
              </w:rPr>
              <w:t>Система  оценки  достижения  планируемых  результатов  освоения  основной</w:t>
            </w:r>
          </w:p>
        </w:tc>
      </w:tr>
      <w:tr w:rsidR="005E7F22" w:rsidTr="00B913F0">
        <w:trPr>
          <w:trHeight w:val="276"/>
        </w:trPr>
        <w:tc>
          <w:tcPr>
            <w:tcW w:w="8789" w:type="dxa"/>
            <w:gridSpan w:val="2"/>
            <w:vAlign w:val="bottom"/>
          </w:tcPr>
          <w:p w:rsidR="005E7F22" w:rsidRDefault="00E17555" w:rsidP="00C75FA1">
            <w:pPr>
              <w:rPr>
                <w:sz w:val="20"/>
                <w:szCs w:val="20"/>
              </w:rPr>
            </w:pPr>
            <w:r>
              <w:rPr>
                <w:rFonts w:eastAsia="Times New Roman"/>
                <w:sz w:val="24"/>
                <w:szCs w:val="24"/>
              </w:rPr>
              <w:t>образовательной программы</w:t>
            </w:r>
          </w:p>
        </w:tc>
        <w:tc>
          <w:tcPr>
            <w:tcW w:w="850" w:type="dxa"/>
            <w:vAlign w:val="bottom"/>
          </w:tcPr>
          <w:p w:rsidR="005E7F22" w:rsidRDefault="00C75FA1" w:rsidP="00C75FA1">
            <w:pPr>
              <w:jc w:val="center"/>
              <w:rPr>
                <w:sz w:val="24"/>
                <w:szCs w:val="24"/>
              </w:rPr>
            </w:pPr>
            <w:r>
              <w:rPr>
                <w:sz w:val="24"/>
                <w:szCs w:val="24"/>
              </w:rPr>
              <w:t>69</w:t>
            </w:r>
          </w:p>
        </w:tc>
      </w:tr>
      <w:tr w:rsidR="005E7F22" w:rsidTr="00B913F0">
        <w:trPr>
          <w:trHeight w:val="276"/>
        </w:trPr>
        <w:tc>
          <w:tcPr>
            <w:tcW w:w="1160" w:type="dxa"/>
            <w:vAlign w:val="bottom"/>
          </w:tcPr>
          <w:p w:rsidR="005E7F22" w:rsidRDefault="00E17555" w:rsidP="008D3DA7">
            <w:pPr>
              <w:rPr>
                <w:sz w:val="20"/>
                <w:szCs w:val="20"/>
              </w:rPr>
            </w:pPr>
            <w:r>
              <w:rPr>
                <w:rFonts w:eastAsia="Times New Roman"/>
                <w:w w:val="99"/>
                <w:sz w:val="24"/>
                <w:szCs w:val="24"/>
              </w:rPr>
              <w:t>1.3.1</w:t>
            </w:r>
          </w:p>
        </w:tc>
        <w:tc>
          <w:tcPr>
            <w:tcW w:w="7629" w:type="dxa"/>
            <w:vAlign w:val="bottom"/>
          </w:tcPr>
          <w:p w:rsidR="005E7F22" w:rsidRDefault="00E17555" w:rsidP="008D3DA7">
            <w:pPr>
              <w:rPr>
                <w:sz w:val="20"/>
                <w:szCs w:val="20"/>
              </w:rPr>
            </w:pPr>
            <w:r>
              <w:rPr>
                <w:rFonts w:eastAsia="Times New Roman"/>
                <w:sz w:val="24"/>
                <w:szCs w:val="24"/>
              </w:rPr>
              <w:t>Общие положения</w:t>
            </w:r>
          </w:p>
        </w:tc>
        <w:tc>
          <w:tcPr>
            <w:tcW w:w="850" w:type="dxa"/>
            <w:vAlign w:val="bottom"/>
          </w:tcPr>
          <w:p w:rsidR="005E7F22" w:rsidRDefault="00C75FA1" w:rsidP="00C75FA1">
            <w:pPr>
              <w:jc w:val="center"/>
              <w:rPr>
                <w:sz w:val="20"/>
                <w:szCs w:val="20"/>
              </w:rPr>
            </w:pPr>
            <w:r>
              <w:rPr>
                <w:rFonts w:eastAsia="Times New Roman"/>
                <w:sz w:val="24"/>
                <w:szCs w:val="24"/>
              </w:rPr>
              <w:t>69</w:t>
            </w:r>
          </w:p>
        </w:tc>
      </w:tr>
      <w:tr w:rsidR="005E7F22" w:rsidTr="00B913F0">
        <w:trPr>
          <w:trHeight w:val="276"/>
        </w:trPr>
        <w:tc>
          <w:tcPr>
            <w:tcW w:w="8789" w:type="dxa"/>
            <w:gridSpan w:val="2"/>
            <w:vAlign w:val="bottom"/>
          </w:tcPr>
          <w:p w:rsidR="005E7F22" w:rsidRDefault="00E17555" w:rsidP="008D3DA7">
            <w:pPr>
              <w:rPr>
                <w:sz w:val="20"/>
                <w:szCs w:val="20"/>
              </w:rPr>
            </w:pPr>
            <w:r>
              <w:rPr>
                <w:rFonts w:eastAsia="Times New Roman"/>
                <w:sz w:val="24"/>
                <w:szCs w:val="24"/>
              </w:rPr>
              <w:t>1.3.2.</w:t>
            </w:r>
            <w:r w:rsidR="00C75FA1">
              <w:rPr>
                <w:rFonts w:eastAsia="Times New Roman"/>
                <w:sz w:val="24"/>
                <w:szCs w:val="24"/>
              </w:rPr>
              <w:t xml:space="preserve">           </w:t>
            </w:r>
            <w:r>
              <w:rPr>
                <w:rFonts w:eastAsia="Times New Roman"/>
                <w:sz w:val="24"/>
                <w:szCs w:val="24"/>
              </w:rPr>
              <w:t>Особенности оценки личностных, метапредметных</w:t>
            </w:r>
          </w:p>
        </w:tc>
        <w:tc>
          <w:tcPr>
            <w:tcW w:w="850" w:type="dxa"/>
            <w:vAlign w:val="bottom"/>
          </w:tcPr>
          <w:p w:rsidR="005E7F22" w:rsidRDefault="005E7F22" w:rsidP="00C75FA1">
            <w:pPr>
              <w:jc w:val="center"/>
              <w:rPr>
                <w:sz w:val="24"/>
                <w:szCs w:val="24"/>
              </w:rPr>
            </w:pPr>
          </w:p>
        </w:tc>
      </w:tr>
      <w:tr w:rsidR="005E7F22" w:rsidTr="00B913F0">
        <w:trPr>
          <w:trHeight w:val="276"/>
        </w:trPr>
        <w:tc>
          <w:tcPr>
            <w:tcW w:w="8789" w:type="dxa"/>
            <w:gridSpan w:val="2"/>
            <w:vAlign w:val="bottom"/>
          </w:tcPr>
          <w:p w:rsidR="005E7F22" w:rsidRDefault="00E17555" w:rsidP="00C75FA1">
            <w:pPr>
              <w:rPr>
                <w:sz w:val="20"/>
                <w:szCs w:val="20"/>
              </w:rPr>
            </w:pPr>
            <w:r>
              <w:rPr>
                <w:rFonts w:eastAsia="Times New Roman"/>
                <w:sz w:val="24"/>
                <w:szCs w:val="24"/>
              </w:rPr>
              <w:t>и предметных результатов</w:t>
            </w:r>
          </w:p>
        </w:tc>
        <w:tc>
          <w:tcPr>
            <w:tcW w:w="850" w:type="dxa"/>
            <w:vAlign w:val="bottom"/>
          </w:tcPr>
          <w:p w:rsidR="005E7F22" w:rsidRDefault="00C75FA1" w:rsidP="00C75FA1">
            <w:pPr>
              <w:jc w:val="center"/>
              <w:rPr>
                <w:sz w:val="20"/>
                <w:szCs w:val="20"/>
              </w:rPr>
            </w:pPr>
            <w:r>
              <w:rPr>
                <w:sz w:val="20"/>
                <w:szCs w:val="20"/>
              </w:rPr>
              <w:t>70</w:t>
            </w:r>
          </w:p>
        </w:tc>
      </w:tr>
      <w:tr w:rsidR="005E7F22" w:rsidTr="00B913F0">
        <w:trPr>
          <w:trHeight w:val="276"/>
        </w:trPr>
        <w:tc>
          <w:tcPr>
            <w:tcW w:w="9639" w:type="dxa"/>
            <w:gridSpan w:val="3"/>
            <w:vAlign w:val="bottom"/>
          </w:tcPr>
          <w:p w:rsidR="005E7F22" w:rsidRDefault="00E17555" w:rsidP="008D3DA7">
            <w:pPr>
              <w:rPr>
                <w:sz w:val="20"/>
                <w:szCs w:val="20"/>
              </w:rPr>
            </w:pPr>
            <w:r>
              <w:rPr>
                <w:rFonts w:eastAsia="Times New Roman"/>
                <w:sz w:val="24"/>
                <w:szCs w:val="24"/>
              </w:rPr>
              <w:t>1.3.3.  Портфель  достижений  как  инструмент  оценки  динамики  индивидуальных</w:t>
            </w:r>
          </w:p>
        </w:tc>
      </w:tr>
      <w:tr w:rsidR="005E7F22" w:rsidTr="00B913F0">
        <w:trPr>
          <w:trHeight w:val="276"/>
        </w:trPr>
        <w:tc>
          <w:tcPr>
            <w:tcW w:w="8789" w:type="dxa"/>
            <w:gridSpan w:val="2"/>
            <w:vAlign w:val="bottom"/>
          </w:tcPr>
          <w:p w:rsidR="005E7F22" w:rsidRDefault="00E17555" w:rsidP="008D3DA7">
            <w:pPr>
              <w:rPr>
                <w:sz w:val="20"/>
                <w:szCs w:val="20"/>
              </w:rPr>
            </w:pPr>
            <w:r>
              <w:rPr>
                <w:rFonts w:eastAsia="Times New Roman"/>
                <w:sz w:val="24"/>
                <w:szCs w:val="24"/>
              </w:rPr>
              <w:t>образовательных достижений</w:t>
            </w:r>
          </w:p>
        </w:tc>
        <w:tc>
          <w:tcPr>
            <w:tcW w:w="850" w:type="dxa"/>
            <w:vAlign w:val="bottom"/>
          </w:tcPr>
          <w:p w:rsidR="005E7F22" w:rsidRDefault="00C75FA1" w:rsidP="00C75FA1">
            <w:pPr>
              <w:jc w:val="center"/>
              <w:rPr>
                <w:sz w:val="20"/>
                <w:szCs w:val="20"/>
              </w:rPr>
            </w:pPr>
            <w:r>
              <w:rPr>
                <w:rFonts w:eastAsia="Times New Roman"/>
                <w:sz w:val="24"/>
                <w:szCs w:val="24"/>
              </w:rPr>
              <w:t>75</w:t>
            </w:r>
          </w:p>
        </w:tc>
      </w:tr>
      <w:tr w:rsidR="005E7F22" w:rsidTr="00B913F0">
        <w:trPr>
          <w:trHeight w:val="276"/>
        </w:trPr>
        <w:tc>
          <w:tcPr>
            <w:tcW w:w="8789" w:type="dxa"/>
            <w:gridSpan w:val="2"/>
            <w:vAlign w:val="bottom"/>
          </w:tcPr>
          <w:p w:rsidR="005E7F22" w:rsidRDefault="00E17555" w:rsidP="008D3DA7">
            <w:pPr>
              <w:rPr>
                <w:sz w:val="20"/>
                <w:szCs w:val="20"/>
              </w:rPr>
            </w:pPr>
            <w:r>
              <w:rPr>
                <w:rFonts w:eastAsia="Times New Roman"/>
                <w:sz w:val="24"/>
                <w:szCs w:val="24"/>
              </w:rPr>
              <w:t>1.3.4. Итоговая оценка выпускника</w:t>
            </w:r>
          </w:p>
        </w:tc>
        <w:tc>
          <w:tcPr>
            <w:tcW w:w="850" w:type="dxa"/>
            <w:vAlign w:val="bottom"/>
          </w:tcPr>
          <w:p w:rsidR="005E7F22" w:rsidRDefault="00C75FA1" w:rsidP="00C75FA1">
            <w:pPr>
              <w:jc w:val="center"/>
              <w:rPr>
                <w:sz w:val="20"/>
                <w:szCs w:val="20"/>
              </w:rPr>
            </w:pPr>
            <w:r>
              <w:rPr>
                <w:rFonts w:eastAsia="Times New Roman"/>
                <w:sz w:val="24"/>
                <w:szCs w:val="24"/>
              </w:rPr>
              <w:t>77</w:t>
            </w:r>
          </w:p>
        </w:tc>
      </w:tr>
    </w:tbl>
    <w:p w:rsidR="005E7F22" w:rsidRDefault="005E7F22">
      <w:pPr>
        <w:spacing w:line="5" w:lineRule="exact"/>
        <w:rPr>
          <w:sz w:val="20"/>
          <w:szCs w:val="20"/>
        </w:rPr>
      </w:pPr>
    </w:p>
    <w:p w:rsidR="005E7F22" w:rsidRDefault="00E17555">
      <w:pPr>
        <w:numPr>
          <w:ilvl w:val="0"/>
          <w:numId w:val="1"/>
        </w:numPr>
        <w:tabs>
          <w:tab w:val="left" w:pos="900"/>
        </w:tabs>
        <w:ind w:left="900" w:hanging="243"/>
        <w:rPr>
          <w:rFonts w:eastAsia="Times New Roman"/>
          <w:b/>
          <w:bCs/>
          <w:sz w:val="24"/>
          <w:szCs w:val="24"/>
        </w:rPr>
      </w:pPr>
      <w:r>
        <w:rPr>
          <w:rFonts w:eastAsia="Times New Roman"/>
          <w:b/>
          <w:bCs/>
          <w:sz w:val="24"/>
          <w:szCs w:val="24"/>
        </w:rPr>
        <w:t>Содержательный раздел</w:t>
      </w:r>
    </w:p>
    <w:tbl>
      <w:tblPr>
        <w:tblW w:w="0" w:type="auto"/>
        <w:tblLayout w:type="fixed"/>
        <w:tblCellMar>
          <w:left w:w="0" w:type="dxa"/>
          <w:right w:w="0" w:type="dxa"/>
        </w:tblCellMar>
        <w:tblLook w:val="04A0" w:firstRow="1" w:lastRow="0" w:firstColumn="1" w:lastColumn="0" w:noHBand="0" w:noVBand="1"/>
      </w:tblPr>
      <w:tblGrid>
        <w:gridCol w:w="1160"/>
        <w:gridCol w:w="7629"/>
        <w:gridCol w:w="850"/>
      </w:tblGrid>
      <w:tr w:rsidR="005E7F22" w:rsidTr="00B913F0">
        <w:trPr>
          <w:trHeight w:val="271"/>
        </w:trPr>
        <w:tc>
          <w:tcPr>
            <w:tcW w:w="8789" w:type="dxa"/>
            <w:gridSpan w:val="2"/>
            <w:vAlign w:val="bottom"/>
          </w:tcPr>
          <w:p w:rsidR="005E7F22" w:rsidRDefault="00E17555">
            <w:pPr>
              <w:spacing w:line="271" w:lineRule="exact"/>
              <w:rPr>
                <w:sz w:val="20"/>
                <w:szCs w:val="20"/>
              </w:rPr>
            </w:pPr>
            <w:r>
              <w:rPr>
                <w:rFonts w:eastAsia="Times New Roman"/>
                <w:sz w:val="24"/>
                <w:szCs w:val="24"/>
              </w:rPr>
              <w:t>2.1. Программа формирования у обучающихся УУД</w:t>
            </w:r>
          </w:p>
        </w:tc>
        <w:tc>
          <w:tcPr>
            <w:tcW w:w="850" w:type="dxa"/>
            <w:vAlign w:val="bottom"/>
          </w:tcPr>
          <w:p w:rsidR="005E7F22" w:rsidRDefault="00C75FA1" w:rsidP="00C90DE6">
            <w:pPr>
              <w:spacing w:line="271" w:lineRule="exact"/>
              <w:ind w:right="60"/>
              <w:jc w:val="center"/>
              <w:rPr>
                <w:sz w:val="20"/>
                <w:szCs w:val="20"/>
              </w:rPr>
            </w:pPr>
            <w:r>
              <w:rPr>
                <w:rFonts w:eastAsia="Times New Roman"/>
                <w:sz w:val="24"/>
                <w:szCs w:val="24"/>
              </w:rPr>
              <w:t>86</w:t>
            </w:r>
          </w:p>
        </w:tc>
      </w:tr>
      <w:tr w:rsidR="00C75FA1" w:rsidTr="00B913F0">
        <w:trPr>
          <w:trHeight w:val="271"/>
        </w:trPr>
        <w:tc>
          <w:tcPr>
            <w:tcW w:w="8789" w:type="dxa"/>
            <w:gridSpan w:val="2"/>
            <w:vAlign w:val="bottom"/>
          </w:tcPr>
          <w:p w:rsidR="00C75FA1" w:rsidRDefault="00C75FA1">
            <w:pPr>
              <w:spacing w:line="271" w:lineRule="exact"/>
              <w:rPr>
                <w:rFonts w:eastAsia="Times New Roman"/>
                <w:sz w:val="24"/>
                <w:szCs w:val="24"/>
              </w:rPr>
            </w:pPr>
            <w:r>
              <w:rPr>
                <w:rFonts w:eastAsia="Times New Roman"/>
                <w:sz w:val="24"/>
                <w:szCs w:val="24"/>
              </w:rPr>
              <w:t>2.1.1. Введение</w:t>
            </w:r>
          </w:p>
        </w:tc>
        <w:tc>
          <w:tcPr>
            <w:tcW w:w="850" w:type="dxa"/>
            <w:vAlign w:val="bottom"/>
          </w:tcPr>
          <w:p w:rsidR="00C75FA1" w:rsidRDefault="00C75FA1" w:rsidP="00C90DE6">
            <w:pPr>
              <w:spacing w:line="271" w:lineRule="exact"/>
              <w:ind w:right="60"/>
              <w:jc w:val="center"/>
              <w:rPr>
                <w:rFonts w:eastAsia="Times New Roman"/>
                <w:sz w:val="24"/>
                <w:szCs w:val="24"/>
              </w:rPr>
            </w:pPr>
            <w:r>
              <w:rPr>
                <w:rFonts w:eastAsia="Times New Roman"/>
                <w:sz w:val="24"/>
                <w:szCs w:val="24"/>
              </w:rPr>
              <w:t>86</w:t>
            </w:r>
          </w:p>
        </w:tc>
      </w:tr>
      <w:tr w:rsidR="005E7F22" w:rsidTr="00B913F0">
        <w:trPr>
          <w:trHeight w:val="276"/>
        </w:trPr>
        <w:tc>
          <w:tcPr>
            <w:tcW w:w="8789" w:type="dxa"/>
            <w:gridSpan w:val="2"/>
            <w:vAlign w:val="bottom"/>
          </w:tcPr>
          <w:p w:rsidR="005E7F22" w:rsidRDefault="00C75FA1">
            <w:pPr>
              <w:rPr>
                <w:sz w:val="20"/>
                <w:szCs w:val="20"/>
              </w:rPr>
            </w:pPr>
            <w:r>
              <w:rPr>
                <w:rFonts w:eastAsia="Times New Roman"/>
                <w:sz w:val="24"/>
                <w:szCs w:val="24"/>
              </w:rPr>
              <w:t>2.1.2</w:t>
            </w:r>
            <w:r w:rsidR="00E17555">
              <w:rPr>
                <w:rFonts w:eastAsia="Times New Roman"/>
                <w:sz w:val="24"/>
                <w:szCs w:val="24"/>
              </w:rPr>
              <w:t>. Ценностные ориентиры начального общего образования</w:t>
            </w:r>
          </w:p>
        </w:tc>
        <w:tc>
          <w:tcPr>
            <w:tcW w:w="850" w:type="dxa"/>
            <w:vAlign w:val="bottom"/>
          </w:tcPr>
          <w:p w:rsidR="005E7F22" w:rsidRDefault="00C75FA1" w:rsidP="00C90DE6">
            <w:pPr>
              <w:jc w:val="center"/>
              <w:rPr>
                <w:sz w:val="20"/>
                <w:szCs w:val="20"/>
              </w:rPr>
            </w:pPr>
            <w:r>
              <w:rPr>
                <w:rFonts w:eastAsia="Times New Roman"/>
                <w:sz w:val="24"/>
                <w:szCs w:val="24"/>
              </w:rPr>
              <w:t>87</w:t>
            </w:r>
          </w:p>
        </w:tc>
      </w:tr>
      <w:tr w:rsidR="005E7F22" w:rsidTr="00B913F0">
        <w:trPr>
          <w:trHeight w:val="276"/>
        </w:trPr>
        <w:tc>
          <w:tcPr>
            <w:tcW w:w="1160" w:type="dxa"/>
            <w:vAlign w:val="bottom"/>
          </w:tcPr>
          <w:p w:rsidR="005E7F22" w:rsidRDefault="00E17555">
            <w:pPr>
              <w:rPr>
                <w:sz w:val="20"/>
                <w:szCs w:val="20"/>
              </w:rPr>
            </w:pPr>
            <w:r>
              <w:rPr>
                <w:rFonts w:eastAsia="Times New Roman"/>
                <w:w w:val="99"/>
                <w:sz w:val="24"/>
                <w:szCs w:val="24"/>
              </w:rPr>
              <w:t>2.1.</w:t>
            </w:r>
            <w:r w:rsidR="00C90DE6">
              <w:rPr>
                <w:rFonts w:eastAsia="Times New Roman"/>
                <w:w w:val="99"/>
                <w:sz w:val="24"/>
                <w:szCs w:val="24"/>
              </w:rPr>
              <w:t xml:space="preserve">3 </w:t>
            </w:r>
          </w:p>
        </w:tc>
        <w:tc>
          <w:tcPr>
            <w:tcW w:w="7629" w:type="dxa"/>
            <w:vAlign w:val="bottom"/>
          </w:tcPr>
          <w:p w:rsidR="005E7F22" w:rsidRDefault="00E17555">
            <w:pPr>
              <w:ind w:left="40"/>
              <w:rPr>
                <w:sz w:val="20"/>
                <w:szCs w:val="20"/>
              </w:rPr>
            </w:pPr>
            <w:r>
              <w:rPr>
                <w:rFonts w:eastAsia="Times New Roman"/>
                <w:sz w:val="24"/>
                <w:szCs w:val="24"/>
              </w:rPr>
              <w:t>Характеристика УУД при получении начального общего образования</w:t>
            </w:r>
          </w:p>
        </w:tc>
        <w:tc>
          <w:tcPr>
            <w:tcW w:w="850" w:type="dxa"/>
            <w:vAlign w:val="bottom"/>
          </w:tcPr>
          <w:p w:rsidR="005E7F22" w:rsidRDefault="00C90DE6" w:rsidP="00B913F0">
            <w:pPr>
              <w:jc w:val="center"/>
              <w:rPr>
                <w:sz w:val="20"/>
                <w:szCs w:val="20"/>
              </w:rPr>
            </w:pPr>
            <w:r>
              <w:rPr>
                <w:rFonts w:eastAsia="Times New Roman"/>
                <w:sz w:val="24"/>
                <w:szCs w:val="24"/>
              </w:rPr>
              <w:t>88</w:t>
            </w:r>
          </w:p>
        </w:tc>
      </w:tr>
      <w:tr w:rsidR="005E7F22" w:rsidTr="00B913F0">
        <w:trPr>
          <w:trHeight w:val="276"/>
        </w:trPr>
        <w:tc>
          <w:tcPr>
            <w:tcW w:w="1160" w:type="dxa"/>
            <w:vAlign w:val="bottom"/>
          </w:tcPr>
          <w:p w:rsidR="005E7F22" w:rsidRDefault="00E17555">
            <w:pPr>
              <w:rPr>
                <w:sz w:val="20"/>
                <w:szCs w:val="20"/>
              </w:rPr>
            </w:pPr>
            <w:r>
              <w:rPr>
                <w:rFonts w:eastAsia="Times New Roman"/>
                <w:w w:val="99"/>
                <w:sz w:val="24"/>
                <w:szCs w:val="24"/>
              </w:rPr>
              <w:t>2.1.</w:t>
            </w:r>
            <w:r w:rsidR="00C90DE6">
              <w:rPr>
                <w:rFonts w:eastAsia="Times New Roman"/>
                <w:w w:val="99"/>
                <w:sz w:val="24"/>
                <w:szCs w:val="24"/>
              </w:rPr>
              <w:t>4</w:t>
            </w:r>
          </w:p>
        </w:tc>
        <w:tc>
          <w:tcPr>
            <w:tcW w:w="7629" w:type="dxa"/>
            <w:vAlign w:val="bottom"/>
          </w:tcPr>
          <w:p w:rsidR="005E7F22" w:rsidRDefault="00E17555">
            <w:pPr>
              <w:ind w:left="40"/>
              <w:rPr>
                <w:sz w:val="20"/>
                <w:szCs w:val="20"/>
              </w:rPr>
            </w:pPr>
            <w:r>
              <w:rPr>
                <w:rFonts w:eastAsia="Times New Roman"/>
                <w:sz w:val="24"/>
                <w:szCs w:val="24"/>
              </w:rPr>
              <w:t>Связь УУД с содержанием учебных предметов</w:t>
            </w:r>
          </w:p>
        </w:tc>
        <w:tc>
          <w:tcPr>
            <w:tcW w:w="850" w:type="dxa"/>
            <w:vAlign w:val="bottom"/>
          </w:tcPr>
          <w:p w:rsidR="005E7F22" w:rsidRDefault="00B913F0" w:rsidP="00C90DE6">
            <w:pPr>
              <w:ind w:right="80"/>
              <w:jc w:val="center"/>
              <w:rPr>
                <w:sz w:val="20"/>
                <w:szCs w:val="20"/>
              </w:rPr>
            </w:pPr>
            <w:r>
              <w:rPr>
                <w:rFonts w:eastAsia="Times New Roman"/>
                <w:sz w:val="24"/>
                <w:szCs w:val="24"/>
              </w:rPr>
              <w:t xml:space="preserve"> </w:t>
            </w:r>
            <w:r w:rsidR="00C90DE6">
              <w:rPr>
                <w:rFonts w:eastAsia="Times New Roman"/>
                <w:sz w:val="24"/>
                <w:szCs w:val="24"/>
              </w:rPr>
              <w:t>92</w:t>
            </w:r>
          </w:p>
        </w:tc>
      </w:tr>
      <w:tr w:rsidR="008D3DA7" w:rsidTr="00B913F0">
        <w:trPr>
          <w:trHeight w:val="276"/>
        </w:trPr>
        <w:tc>
          <w:tcPr>
            <w:tcW w:w="1160" w:type="dxa"/>
            <w:vAlign w:val="bottom"/>
          </w:tcPr>
          <w:p w:rsidR="008D3DA7" w:rsidRDefault="00C90DE6">
            <w:pPr>
              <w:rPr>
                <w:rFonts w:eastAsia="Times New Roman"/>
                <w:w w:val="99"/>
                <w:sz w:val="24"/>
                <w:szCs w:val="24"/>
              </w:rPr>
            </w:pPr>
            <w:r>
              <w:rPr>
                <w:rFonts w:eastAsia="Times New Roman"/>
                <w:w w:val="99"/>
                <w:sz w:val="24"/>
                <w:szCs w:val="24"/>
              </w:rPr>
              <w:t>2.1.5</w:t>
            </w:r>
          </w:p>
        </w:tc>
        <w:tc>
          <w:tcPr>
            <w:tcW w:w="7629" w:type="dxa"/>
            <w:vAlign w:val="bottom"/>
          </w:tcPr>
          <w:p w:rsidR="008D3DA7" w:rsidRPr="008D3DA7" w:rsidRDefault="008D3DA7" w:rsidP="008D3DA7">
            <w:pPr>
              <w:spacing w:line="236" w:lineRule="auto"/>
              <w:ind w:left="120" w:right="20"/>
              <w:jc w:val="both"/>
              <w:rPr>
                <w:sz w:val="24"/>
                <w:szCs w:val="24"/>
              </w:rPr>
            </w:pPr>
            <w:r w:rsidRPr="008D3DA7">
              <w:rPr>
                <w:bCs/>
                <w:sz w:val="24"/>
                <w:szCs w:val="24"/>
              </w:rPr>
              <w:t>Особенности, основные направления и планируемые результаты учебно-исследовательской и проектной деятельности обучающихся в рамках урочной и внеурочной деятельности</w:t>
            </w:r>
          </w:p>
        </w:tc>
        <w:tc>
          <w:tcPr>
            <w:tcW w:w="850" w:type="dxa"/>
            <w:vAlign w:val="bottom"/>
          </w:tcPr>
          <w:p w:rsidR="008D3DA7" w:rsidRDefault="00C90DE6" w:rsidP="00B913F0">
            <w:pPr>
              <w:ind w:right="80"/>
              <w:jc w:val="center"/>
              <w:rPr>
                <w:rFonts w:eastAsia="Times New Roman"/>
                <w:sz w:val="24"/>
                <w:szCs w:val="24"/>
              </w:rPr>
            </w:pPr>
            <w:r>
              <w:rPr>
                <w:rFonts w:eastAsia="Times New Roman"/>
                <w:sz w:val="24"/>
                <w:szCs w:val="24"/>
              </w:rPr>
              <w:t>97</w:t>
            </w:r>
          </w:p>
        </w:tc>
      </w:tr>
      <w:tr w:rsidR="00C90DE6" w:rsidTr="00B913F0">
        <w:trPr>
          <w:trHeight w:val="276"/>
        </w:trPr>
        <w:tc>
          <w:tcPr>
            <w:tcW w:w="1160" w:type="dxa"/>
            <w:vAlign w:val="bottom"/>
          </w:tcPr>
          <w:p w:rsidR="00C90DE6" w:rsidRDefault="00C90DE6">
            <w:pPr>
              <w:rPr>
                <w:rFonts w:eastAsia="Times New Roman"/>
                <w:w w:val="99"/>
                <w:sz w:val="24"/>
                <w:szCs w:val="24"/>
              </w:rPr>
            </w:pPr>
            <w:r>
              <w:rPr>
                <w:rFonts w:eastAsia="Times New Roman"/>
                <w:w w:val="99"/>
                <w:sz w:val="24"/>
                <w:szCs w:val="24"/>
              </w:rPr>
              <w:t>2.1.6</w:t>
            </w:r>
          </w:p>
        </w:tc>
        <w:tc>
          <w:tcPr>
            <w:tcW w:w="7629" w:type="dxa"/>
            <w:vAlign w:val="bottom"/>
          </w:tcPr>
          <w:p w:rsidR="00C90DE6" w:rsidRPr="008D3DA7" w:rsidRDefault="00C90DE6" w:rsidP="008D3DA7">
            <w:pPr>
              <w:spacing w:line="236" w:lineRule="auto"/>
              <w:ind w:left="120" w:right="20"/>
              <w:jc w:val="both"/>
              <w:rPr>
                <w:bCs/>
                <w:sz w:val="24"/>
                <w:szCs w:val="24"/>
              </w:rPr>
            </w:pPr>
            <w:r>
              <w:rPr>
                <w:bCs/>
                <w:sz w:val="24"/>
                <w:szCs w:val="24"/>
              </w:rPr>
              <w:t>Условия, обеспечивающие развитие универсальных учебных действий у обучающихся</w:t>
            </w:r>
          </w:p>
        </w:tc>
        <w:tc>
          <w:tcPr>
            <w:tcW w:w="850" w:type="dxa"/>
            <w:vAlign w:val="bottom"/>
          </w:tcPr>
          <w:p w:rsidR="00C90DE6" w:rsidRDefault="00C90DE6" w:rsidP="00B913F0">
            <w:pPr>
              <w:ind w:right="80"/>
              <w:jc w:val="center"/>
              <w:rPr>
                <w:rFonts w:eastAsia="Times New Roman"/>
                <w:sz w:val="24"/>
                <w:szCs w:val="24"/>
              </w:rPr>
            </w:pPr>
            <w:r>
              <w:rPr>
                <w:rFonts w:eastAsia="Times New Roman"/>
                <w:sz w:val="24"/>
                <w:szCs w:val="24"/>
              </w:rPr>
              <w:t>98</w:t>
            </w:r>
          </w:p>
        </w:tc>
      </w:tr>
      <w:tr w:rsidR="00C90DE6" w:rsidTr="00B913F0">
        <w:trPr>
          <w:trHeight w:val="276"/>
        </w:trPr>
        <w:tc>
          <w:tcPr>
            <w:tcW w:w="1160" w:type="dxa"/>
            <w:vAlign w:val="bottom"/>
          </w:tcPr>
          <w:p w:rsidR="00C90DE6" w:rsidRDefault="00C90DE6">
            <w:pPr>
              <w:rPr>
                <w:rFonts w:eastAsia="Times New Roman"/>
                <w:w w:val="99"/>
                <w:sz w:val="24"/>
                <w:szCs w:val="24"/>
              </w:rPr>
            </w:pPr>
            <w:r>
              <w:rPr>
                <w:rFonts w:eastAsia="Times New Roman"/>
                <w:w w:val="99"/>
                <w:sz w:val="24"/>
                <w:szCs w:val="24"/>
              </w:rPr>
              <w:t>2.1.7</w:t>
            </w:r>
          </w:p>
        </w:tc>
        <w:tc>
          <w:tcPr>
            <w:tcW w:w="7629" w:type="dxa"/>
            <w:vAlign w:val="bottom"/>
          </w:tcPr>
          <w:p w:rsidR="00C90DE6" w:rsidRPr="00C90DE6" w:rsidRDefault="00C90DE6" w:rsidP="00C90DE6">
            <w:pPr>
              <w:spacing w:line="236" w:lineRule="auto"/>
              <w:ind w:left="120" w:right="20"/>
              <w:jc w:val="both"/>
              <w:rPr>
                <w:sz w:val="20"/>
                <w:szCs w:val="20"/>
              </w:rPr>
            </w:pPr>
            <w:r w:rsidRPr="00C90DE6">
              <w:rPr>
                <w:bCs/>
                <w:sz w:val="24"/>
                <w:szCs w:val="24"/>
              </w:rPr>
              <w:t>Условия, обеспечивающие преемственность программы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w:t>
            </w:r>
          </w:p>
        </w:tc>
        <w:tc>
          <w:tcPr>
            <w:tcW w:w="850" w:type="dxa"/>
            <w:vAlign w:val="bottom"/>
          </w:tcPr>
          <w:p w:rsidR="00C90DE6" w:rsidRDefault="00C90DE6" w:rsidP="00B913F0">
            <w:pPr>
              <w:ind w:right="80"/>
              <w:jc w:val="center"/>
              <w:rPr>
                <w:rFonts w:eastAsia="Times New Roman"/>
                <w:sz w:val="24"/>
                <w:szCs w:val="24"/>
              </w:rPr>
            </w:pPr>
            <w:r>
              <w:rPr>
                <w:rFonts w:eastAsia="Times New Roman"/>
                <w:sz w:val="24"/>
                <w:szCs w:val="24"/>
              </w:rPr>
              <w:t>100</w:t>
            </w:r>
          </w:p>
        </w:tc>
      </w:tr>
      <w:tr w:rsidR="00C90DE6" w:rsidTr="00B913F0">
        <w:trPr>
          <w:trHeight w:val="276"/>
        </w:trPr>
        <w:tc>
          <w:tcPr>
            <w:tcW w:w="1160" w:type="dxa"/>
            <w:vAlign w:val="bottom"/>
          </w:tcPr>
          <w:p w:rsidR="00C90DE6" w:rsidRDefault="00C90DE6">
            <w:pPr>
              <w:rPr>
                <w:rFonts w:eastAsia="Times New Roman"/>
                <w:w w:val="99"/>
                <w:sz w:val="24"/>
                <w:szCs w:val="24"/>
              </w:rPr>
            </w:pPr>
            <w:r>
              <w:rPr>
                <w:rFonts w:eastAsia="Times New Roman"/>
                <w:w w:val="99"/>
                <w:sz w:val="24"/>
                <w:szCs w:val="24"/>
              </w:rPr>
              <w:t>2.1.8</w:t>
            </w:r>
          </w:p>
        </w:tc>
        <w:tc>
          <w:tcPr>
            <w:tcW w:w="7629" w:type="dxa"/>
            <w:vAlign w:val="bottom"/>
          </w:tcPr>
          <w:p w:rsidR="00C90DE6" w:rsidRPr="00C90DE6" w:rsidRDefault="00C90DE6" w:rsidP="00C90DE6">
            <w:pPr>
              <w:spacing w:line="236" w:lineRule="auto"/>
              <w:ind w:left="120" w:right="20"/>
              <w:jc w:val="both"/>
              <w:rPr>
                <w:bCs/>
                <w:sz w:val="24"/>
                <w:szCs w:val="24"/>
              </w:rPr>
            </w:pPr>
            <w:r w:rsidRPr="00C90DE6">
              <w:rPr>
                <w:bCs/>
                <w:sz w:val="24"/>
                <w:szCs w:val="24"/>
              </w:rPr>
              <w:t>Методика и инструментарий оценки успешности освоения и применения обучающимися универсальных учебных действий</w:t>
            </w:r>
          </w:p>
        </w:tc>
        <w:tc>
          <w:tcPr>
            <w:tcW w:w="850" w:type="dxa"/>
            <w:vAlign w:val="bottom"/>
          </w:tcPr>
          <w:p w:rsidR="00C90DE6" w:rsidRDefault="00C90DE6" w:rsidP="00B913F0">
            <w:pPr>
              <w:ind w:right="80"/>
              <w:jc w:val="center"/>
              <w:rPr>
                <w:rFonts w:eastAsia="Times New Roman"/>
                <w:sz w:val="24"/>
                <w:szCs w:val="24"/>
              </w:rPr>
            </w:pPr>
            <w:r>
              <w:rPr>
                <w:rFonts w:eastAsia="Times New Roman"/>
                <w:sz w:val="24"/>
                <w:szCs w:val="24"/>
              </w:rPr>
              <w:t>103</w:t>
            </w:r>
          </w:p>
        </w:tc>
      </w:tr>
    </w:tbl>
    <w:p w:rsidR="005E7F22" w:rsidRDefault="00E17555" w:rsidP="00B913F0">
      <w:pPr>
        <w:tabs>
          <w:tab w:val="left" w:pos="1520"/>
          <w:tab w:val="left" w:pos="5520"/>
          <w:tab w:val="left" w:pos="7120"/>
          <w:tab w:val="left" w:pos="9140"/>
        </w:tabs>
        <w:rPr>
          <w:sz w:val="20"/>
          <w:szCs w:val="20"/>
        </w:rPr>
      </w:pPr>
      <w:r>
        <w:rPr>
          <w:rFonts w:eastAsia="Times New Roman"/>
          <w:sz w:val="24"/>
          <w:szCs w:val="24"/>
        </w:rPr>
        <w:t>2.1.4.</w:t>
      </w:r>
      <w:r>
        <w:rPr>
          <w:sz w:val="20"/>
          <w:szCs w:val="20"/>
        </w:rPr>
        <w:tab/>
      </w:r>
      <w:r>
        <w:rPr>
          <w:rFonts w:eastAsia="Times New Roman"/>
          <w:sz w:val="24"/>
          <w:szCs w:val="24"/>
        </w:rPr>
        <w:t>Информационно-коммуникативные</w:t>
      </w:r>
      <w:r>
        <w:rPr>
          <w:sz w:val="20"/>
          <w:szCs w:val="20"/>
        </w:rPr>
        <w:tab/>
      </w:r>
      <w:r>
        <w:rPr>
          <w:rFonts w:eastAsia="Times New Roman"/>
          <w:sz w:val="24"/>
          <w:szCs w:val="24"/>
        </w:rPr>
        <w:t>технологии-</w:t>
      </w:r>
      <w:r>
        <w:rPr>
          <w:sz w:val="20"/>
          <w:szCs w:val="20"/>
        </w:rPr>
        <w:tab/>
      </w:r>
      <w:r>
        <w:rPr>
          <w:rFonts w:eastAsia="Times New Roman"/>
          <w:sz w:val="24"/>
          <w:szCs w:val="24"/>
        </w:rPr>
        <w:t>инструментарий</w:t>
      </w:r>
      <w:r>
        <w:rPr>
          <w:sz w:val="20"/>
          <w:szCs w:val="20"/>
        </w:rPr>
        <w:tab/>
      </w:r>
      <w:r>
        <w:rPr>
          <w:rFonts w:eastAsia="Times New Roman"/>
          <w:sz w:val="23"/>
          <w:szCs w:val="23"/>
        </w:rPr>
        <w:t>УУД.</w:t>
      </w:r>
    </w:p>
    <w:tbl>
      <w:tblPr>
        <w:tblW w:w="9640" w:type="dxa"/>
        <w:tblLayout w:type="fixed"/>
        <w:tblCellMar>
          <w:left w:w="0" w:type="dxa"/>
          <w:right w:w="0" w:type="dxa"/>
        </w:tblCellMar>
        <w:tblLook w:val="04A0" w:firstRow="1" w:lastRow="0" w:firstColumn="1" w:lastColumn="0" w:noHBand="0" w:noVBand="1"/>
      </w:tblPr>
      <w:tblGrid>
        <w:gridCol w:w="940"/>
        <w:gridCol w:w="7282"/>
        <w:gridCol w:w="425"/>
        <w:gridCol w:w="142"/>
        <w:gridCol w:w="831"/>
        <w:gridCol w:w="20"/>
      </w:tblGrid>
      <w:tr w:rsidR="005E7F22" w:rsidTr="0075104D">
        <w:trPr>
          <w:trHeight w:val="276"/>
        </w:trPr>
        <w:tc>
          <w:tcPr>
            <w:tcW w:w="8789" w:type="dxa"/>
            <w:gridSpan w:val="4"/>
            <w:vAlign w:val="bottom"/>
          </w:tcPr>
          <w:p w:rsidR="005E7F22" w:rsidRDefault="00E17555">
            <w:pPr>
              <w:rPr>
                <w:sz w:val="20"/>
                <w:szCs w:val="20"/>
              </w:rPr>
            </w:pPr>
            <w:r>
              <w:rPr>
                <w:rFonts w:eastAsia="Times New Roman"/>
                <w:sz w:val="24"/>
                <w:szCs w:val="24"/>
              </w:rPr>
              <w:t>2.2. Программы отдельных учебных предметов, курсов</w:t>
            </w:r>
          </w:p>
        </w:tc>
        <w:tc>
          <w:tcPr>
            <w:tcW w:w="851" w:type="dxa"/>
            <w:gridSpan w:val="2"/>
            <w:vAlign w:val="bottom"/>
          </w:tcPr>
          <w:p w:rsidR="005E7F22" w:rsidRDefault="00C90DE6" w:rsidP="00B913F0">
            <w:pPr>
              <w:jc w:val="center"/>
              <w:rPr>
                <w:sz w:val="24"/>
                <w:szCs w:val="24"/>
              </w:rPr>
            </w:pPr>
            <w:r>
              <w:rPr>
                <w:sz w:val="24"/>
                <w:szCs w:val="24"/>
              </w:rPr>
              <w:t>104</w:t>
            </w:r>
          </w:p>
        </w:tc>
      </w:tr>
      <w:tr w:rsidR="005E7F22" w:rsidTr="0075104D">
        <w:trPr>
          <w:trHeight w:val="276"/>
        </w:trPr>
        <w:tc>
          <w:tcPr>
            <w:tcW w:w="8789" w:type="dxa"/>
            <w:gridSpan w:val="4"/>
            <w:vAlign w:val="bottom"/>
          </w:tcPr>
          <w:p w:rsidR="005E7F22" w:rsidRDefault="00E17555">
            <w:pPr>
              <w:rPr>
                <w:sz w:val="20"/>
                <w:szCs w:val="20"/>
              </w:rPr>
            </w:pPr>
            <w:r>
              <w:rPr>
                <w:rFonts w:eastAsia="Times New Roman"/>
                <w:sz w:val="24"/>
                <w:szCs w:val="24"/>
              </w:rPr>
              <w:t>2.2.1 Общин положения</w:t>
            </w:r>
          </w:p>
        </w:tc>
        <w:tc>
          <w:tcPr>
            <w:tcW w:w="851" w:type="dxa"/>
            <w:gridSpan w:val="2"/>
            <w:vAlign w:val="bottom"/>
          </w:tcPr>
          <w:p w:rsidR="005E7F22" w:rsidRDefault="00C90DE6" w:rsidP="00B913F0">
            <w:pPr>
              <w:jc w:val="center"/>
              <w:rPr>
                <w:sz w:val="20"/>
                <w:szCs w:val="20"/>
              </w:rPr>
            </w:pPr>
            <w:r>
              <w:rPr>
                <w:rFonts w:eastAsia="Times New Roman"/>
                <w:sz w:val="24"/>
                <w:szCs w:val="24"/>
              </w:rPr>
              <w:t>104</w:t>
            </w:r>
          </w:p>
        </w:tc>
      </w:tr>
      <w:tr w:rsidR="005E7F22" w:rsidTr="0075104D">
        <w:trPr>
          <w:trHeight w:val="276"/>
        </w:trPr>
        <w:tc>
          <w:tcPr>
            <w:tcW w:w="8789" w:type="dxa"/>
            <w:gridSpan w:val="4"/>
            <w:vAlign w:val="bottom"/>
          </w:tcPr>
          <w:p w:rsidR="005E7F22" w:rsidRDefault="00E17555">
            <w:pPr>
              <w:rPr>
                <w:sz w:val="20"/>
                <w:szCs w:val="20"/>
              </w:rPr>
            </w:pPr>
            <w:r>
              <w:rPr>
                <w:rFonts w:eastAsia="Times New Roman"/>
                <w:sz w:val="24"/>
                <w:szCs w:val="24"/>
              </w:rPr>
              <w:t>2.2.2. Основное содержание учебных предметов</w:t>
            </w:r>
          </w:p>
        </w:tc>
        <w:tc>
          <w:tcPr>
            <w:tcW w:w="851" w:type="dxa"/>
            <w:gridSpan w:val="2"/>
            <w:vAlign w:val="bottom"/>
          </w:tcPr>
          <w:p w:rsidR="005E7F22" w:rsidRDefault="00C90DE6" w:rsidP="00B913F0">
            <w:pPr>
              <w:jc w:val="center"/>
              <w:rPr>
                <w:sz w:val="20"/>
                <w:szCs w:val="20"/>
              </w:rPr>
            </w:pPr>
            <w:r>
              <w:rPr>
                <w:rFonts w:eastAsia="Times New Roman"/>
                <w:sz w:val="24"/>
                <w:szCs w:val="24"/>
              </w:rPr>
              <w:t>105</w:t>
            </w:r>
          </w:p>
        </w:tc>
      </w:tr>
      <w:tr w:rsidR="005E7F22" w:rsidTr="0075104D">
        <w:trPr>
          <w:trHeight w:val="276"/>
        </w:trPr>
        <w:tc>
          <w:tcPr>
            <w:tcW w:w="8789" w:type="dxa"/>
            <w:gridSpan w:val="4"/>
            <w:vAlign w:val="bottom"/>
          </w:tcPr>
          <w:p w:rsidR="005E7F22" w:rsidRDefault="00E17555">
            <w:pPr>
              <w:rPr>
                <w:sz w:val="20"/>
                <w:szCs w:val="20"/>
              </w:rPr>
            </w:pPr>
            <w:r>
              <w:rPr>
                <w:rFonts w:eastAsia="Times New Roman"/>
                <w:sz w:val="24"/>
                <w:szCs w:val="24"/>
              </w:rPr>
              <w:t>2.2.2.1 Русский язык</w:t>
            </w:r>
          </w:p>
        </w:tc>
        <w:tc>
          <w:tcPr>
            <w:tcW w:w="851" w:type="dxa"/>
            <w:gridSpan w:val="2"/>
            <w:vAlign w:val="bottom"/>
          </w:tcPr>
          <w:p w:rsidR="005E7F22" w:rsidRDefault="00C90DE6" w:rsidP="00B913F0">
            <w:pPr>
              <w:jc w:val="center"/>
              <w:rPr>
                <w:sz w:val="20"/>
                <w:szCs w:val="20"/>
              </w:rPr>
            </w:pPr>
            <w:r>
              <w:rPr>
                <w:rFonts w:eastAsia="Times New Roman"/>
                <w:sz w:val="24"/>
                <w:szCs w:val="24"/>
              </w:rPr>
              <w:t>105</w:t>
            </w:r>
          </w:p>
        </w:tc>
      </w:tr>
      <w:tr w:rsidR="005E7F22" w:rsidTr="0075104D">
        <w:trPr>
          <w:trHeight w:val="276"/>
        </w:trPr>
        <w:tc>
          <w:tcPr>
            <w:tcW w:w="8789" w:type="dxa"/>
            <w:gridSpan w:val="4"/>
            <w:vAlign w:val="bottom"/>
          </w:tcPr>
          <w:p w:rsidR="005E7F22" w:rsidRDefault="00E17555">
            <w:pPr>
              <w:rPr>
                <w:sz w:val="20"/>
                <w:szCs w:val="20"/>
              </w:rPr>
            </w:pPr>
            <w:r>
              <w:rPr>
                <w:rFonts w:eastAsia="Times New Roman"/>
                <w:sz w:val="24"/>
                <w:szCs w:val="24"/>
              </w:rPr>
              <w:t>2.2.2.2. Литературное чтение</w:t>
            </w:r>
          </w:p>
        </w:tc>
        <w:tc>
          <w:tcPr>
            <w:tcW w:w="851" w:type="dxa"/>
            <w:gridSpan w:val="2"/>
            <w:vAlign w:val="bottom"/>
          </w:tcPr>
          <w:p w:rsidR="005E7F22" w:rsidRDefault="00C90DE6" w:rsidP="00B913F0">
            <w:pPr>
              <w:jc w:val="center"/>
              <w:rPr>
                <w:sz w:val="20"/>
                <w:szCs w:val="20"/>
              </w:rPr>
            </w:pPr>
            <w:r>
              <w:rPr>
                <w:rFonts w:eastAsia="Times New Roman"/>
                <w:sz w:val="24"/>
                <w:szCs w:val="24"/>
              </w:rPr>
              <w:t>112</w:t>
            </w:r>
          </w:p>
        </w:tc>
      </w:tr>
      <w:tr w:rsidR="00C90DE6" w:rsidTr="0075104D">
        <w:trPr>
          <w:trHeight w:val="276"/>
        </w:trPr>
        <w:tc>
          <w:tcPr>
            <w:tcW w:w="8789" w:type="dxa"/>
            <w:gridSpan w:val="4"/>
            <w:vAlign w:val="bottom"/>
          </w:tcPr>
          <w:p w:rsidR="00C90DE6" w:rsidRDefault="00C90DE6">
            <w:pPr>
              <w:rPr>
                <w:rFonts w:eastAsia="Times New Roman"/>
                <w:sz w:val="24"/>
                <w:szCs w:val="24"/>
              </w:rPr>
            </w:pPr>
            <w:r>
              <w:rPr>
                <w:rFonts w:eastAsia="Times New Roman"/>
                <w:sz w:val="24"/>
                <w:szCs w:val="24"/>
              </w:rPr>
              <w:t>2.2.2.3  Родной (татарский) язык</w:t>
            </w:r>
          </w:p>
        </w:tc>
        <w:tc>
          <w:tcPr>
            <w:tcW w:w="851" w:type="dxa"/>
            <w:gridSpan w:val="2"/>
            <w:vAlign w:val="bottom"/>
          </w:tcPr>
          <w:p w:rsidR="00C90DE6" w:rsidRDefault="00C90DE6" w:rsidP="00B913F0">
            <w:pPr>
              <w:jc w:val="center"/>
              <w:rPr>
                <w:rFonts w:eastAsia="Times New Roman"/>
                <w:sz w:val="24"/>
                <w:szCs w:val="24"/>
              </w:rPr>
            </w:pPr>
            <w:r>
              <w:rPr>
                <w:rFonts w:eastAsia="Times New Roman"/>
                <w:sz w:val="24"/>
                <w:szCs w:val="24"/>
              </w:rPr>
              <w:t>124</w:t>
            </w:r>
          </w:p>
        </w:tc>
      </w:tr>
      <w:tr w:rsidR="00C90DE6" w:rsidTr="0075104D">
        <w:trPr>
          <w:trHeight w:val="276"/>
        </w:trPr>
        <w:tc>
          <w:tcPr>
            <w:tcW w:w="8789" w:type="dxa"/>
            <w:gridSpan w:val="4"/>
            <w:vAlign w:val="bottom"/>
          </w:tcPr>
          <w:p w:rsidR="00C90DE6" w:rsidRDefault="00C90DE6">
            <w:pPr>
              <w:rPr>
                <w:rFonts w:eastAsia="Times New Roman"/>
                <w:sz w:val="24"/>
                <w:szCs w:val="24"/>
              </w:rPr>
            </w:pPr>
            <w:r>
              <w:rPr>
                <w:rFonts w:eastAsia="Times New Roman"/>
                <w:sz w:val="24"/>
                <w:szCs w:val="24"/>
              </w:rPr>
              <w:t>2.2.2.4 Литературное чтение на родном (татарском) языке</w:t>
            </w:r>
          </w:p>
        </w:tc>
        <w:tc>
          <w:tcPr>
            <w:tcW w:w="851" w:type="dxa"/>
            <w:gridSpan w:val="2"/>
            <w:vAlign w:val="bottom"/>
          </w:tcPr>
          <w:p w:rsidR="00C90DE6" w:rsidRDefault="0075104D" w:rsidP="00B913F0">
            <w:pPr>
              <w:jc w:val="center"/>
              <w:rPr>
                <w:rFonts w:eastAsia="Times New Roman"/>
                <w:sz w:val="24"/>
                <w:szCs w:val="24"/>
              </w:rPr>
            </w:pPr>
            <w:r>
              <w:rPr>
                <w:rFonts w:eastAsia="Times New Roman"/>
                <w:sz w:val="24"/>
                <w:szCs w:val="24"/>
              </w:rPr>
              <w:t>132</w:t>
            </w:r>
          </w:p>
        </w:tc>
      </w:tr>
      <w:tr w:rsidR="005E7F22" w:rsidTr="0075104D">
        <w:trPr>
          <w:trHeight w:val="276"/>
        </w:trPr>
        <w:tc>
          <w:tcPr>
            <w:tcW w:w="8789" w:type="dxa"/>
            <w:gridSpan w:val="4"/>
            <w:vAlign w:val="bottom"/>
          </w:tcPr>
          <w:p w:rsidR="005E7F22" w:rsidRDefault="0075104D">
            <w:pPr>
              <w:rPr>
                <w:sz w:val="20"/>
                <w:szCs w:val="20"/>
              </w:rPr>
            </w:pPr>
            <w:r>
              <w:rPr>
                <w:rFonts w:eastAsia="Times New Roman"/>
                <w:sz w:val="24"/>
                <w:szCs w:val="24"/>
              </w:rPr>
              <w:t>2.2.2.5</w:t>
            </w:r>
            <w:r w:rsidR="00E17555">
              <w:rPr>
                <w:rFonts w:eastAsia="Times New Roman"/>
                <w:sz w:val="24"/>
                <w:szCs w:val="24"/>
              </w:rPr>
              <w:t xml:space="preserve"> Иностранный язык (английский)</w:t>
            </w:r>
          </w:p>
        </w:tc>
        <w:tc>
          <w:tcPr>
            <w:tcW w:w="851" w:type="dxa"/>
            <w:gridSpan w:val="2"/>
            <w:vAlign w:val="bottom"/>
          </w:tcPr>
          <w:p w:rsidR="005E7F22" w:rsidRDefault="0075104D" w:rsidP="00B913F0">
            <w:pPr>
              <w:jc w:val="center"/>
              <w:rPr>
                <w:sz w:val="20"/>
                <w:szCs w:val="20"/>
              </w:rPr>
            </w:pPr>
            <w:r>
              <w:rPr>
                <w:rFonts w:eastAsia="Times New Roman"/>
                <w:sz w:val="24"/>
                <w:szCs w:val="24"/>
              </w:rPr>
              <w:t>144</w:t>
            </w:r>
          </w:p>
        </w:tc>
      </w:tr>
      <w:tr w:rsidR="005E7F22" w:rsidTr="0075104D">
        <w:trPr>
          <w:trHeight w:val="276"/>
        </w:trPr>
        <w:tc>
          <w:tcPr>
            <w:tcW w:w="8789" w:type="dxa"/>
            <w:gridSpan w:val="4"/>
            <w:vAlign w:val="bottom"/>
          </w:tcPr>
          <w:p w:rsidR="005E7F22" w:rsidRDefault="0075104D">
            <w:pPr>
              <w:rPr>
                <w:sz w:val="20"/>
                <w:szCs w:val="20"/>
              </w:rPr>
            </w:pPr>
            <w:r>
              <w:rPr>
                <w:rFonts w:eastAsia="Times New Roman"/>
                <w:sz w:val="24"/>
                <w:szCs w:val="24"/>
              </w:rPr>
              <w:lastRenderedPageBreak/>
              <w:t>2.2.2.6</w:t>
            </w:r>
            <w:r w:rsidR="00E17555">
              <w:rPr>
                <w:rFonts w:eastAsia="Times New Roman"/>
                <w:sz w:val="24"/>
                <w:szCs w:val="24"/>
              </w:rPr>
              <w:t>. Математика</w:t>
            </w:r>
            <w:r>
              <w:rPr>
                <w:rFonts w:eastAsia="Times New Roman"/>
                <w:sz w:val="24"/>
                <w:szCs w:val="24"/>
              </w:rPr>
              <w:t xml:space="preserve"> и информатика</w:t>
            </w:r>
          </w:p>
        </w:tc>
        <w:tc>
          <w:tcPr>
            <w:tcW w:w="851" w:type="dxa"/>
            <w:gridSpan w:val="2"/>
            <w:vAlign w:val="bottom"/>
          </w:tcPr>
          <w:p w:rsidR="005E7F22" w:rsidRDefault="0075104D" w:rsidP="00B913F0">
            <w:pPr>
              <w:jc w:val="center"/>
              <w:rPr>
                <w:sz w:val="20"/>
                <w:szCs w:val="20"/>
              </w:rPr>
            </w:pPr>
            <w:r>
              <w:rPr>
                <w:rFonts w:eastAsia="Times New Roman"/>
                <w:sz w:val="24"/>
                <w:szCs w:val="24"/>
              </w:rPr>
              <w:t>145</w:t>
            </w:r>
          </w:p>
        </w:tc>
      </w:tr>
      <w:tr w:rsidR="005E7F22" w:rsidTr="0075104D">
        <w:trPr>
          <w:trHeight w:val="276"/>
        </w:trPr>
        <w:tc>
          <w:tcPr>
            <w:tcW w:w="8789" w:type="dxa"/>
            <w:gridSpan w:val="4"/>
            <w:vAlign w:val="bottom"/>
          </w:tcPr>
          <w:p w:rsidR="005E7F22" w:rsidRDefault="0075104D">
            <w:pPr>
              <w:rPr>
                <w:sz w:val="20"/>
                <w:szCs w:val="20"/>
              </w:rPr>
            </w:pPr>
            <w:r>
              <w:rPr>
                <w:rFonts w:eastAsia="Times New Roman"/>
                <w:sz w:val="24"/>
                <w:szCs w:val="24"/>
              </w:rPr>
              <w:t>2.2.2.7</w:t>
            </w:r>
            <w:r w:rsidR="00E17555">
              <w:rPr>
                <w:rFonts w:eastAsia="Times New Roman"/>
                <w:sz w:val="24"/>
                <w:szCs w:val="24"/>
              </w:rPr>
              <w:t xml:space="preserve"> </w:t>
            </w:r>
            <w:r>
              <w:rPr>
                <w:rFonts w:eastAsia="Times New Roman"/>
                <w:sz w:val="24"/>
                <w:szCs w:val="24"/>
              </w:rPr>
              <w:t>Обществознание и естествознание (Окружающий мир)</w:t>
            </w:r>
          </w:p>
        </w:tc>
        <w:tc>
          <w:tcPr>
            <w:tcW w:w="851" w:type="dxa"/>
            <w:gridSpan w:val="2"/>
            <w:vAlign w:val="bottom"/>
          </w:tcPr>
          <w:p w:rsidR="005E7F22" w:rsidRDefault="0075104D" w:rsidP="00B913F0">
            <w:pPr>
              <w:jc w:val="center"/>
              <w:rPr>
                <w:sz w:val="20"/>
                <w:szCs w:val="20"/>
              </w:rPr>
            </w:pPr>
            <w:r>
              <w:rPr>
                <w:rFonts w:eastAsia="Times New Roman"/>
                <w:sz w:val="24"/>
                <w:szCs w:val="24"/>
              </w:rPr>
              <w:t>148</w:t>
            </w:r>
          </w:p>
        </w:tc>
      </w:tr>
      <w:tr w:rsidR="005E7F22" w:rsidTr="0075104D">
        <w:trPr>
          <w:trHeight w:val="276"/>
        </w:trPr>
        <w:tc>
          <w:tcPr>
            <w:tcW w:w="8789" w:type="dxa"/>
            <w:gridSpan w:val="4"/>
            <w:vAlign w:val="bottom"/>
          </w:tcPr>
          <w:p w:rsidR="005E7F22" w:rsidRDefault="0075104D">
            <w:pPr>
              <w:rPr>
                <w:sz w:val="20"/>
                <w:szCs w:val="20"/>
              </w:rPr>
            </w:pPr>
            <w:r>
              <w:rPr>
                <w:rFonts w:eastAsia="Times New Roman"/>
                <w:sz w:val="24"/>
                <w:szCs w:val="24"/>
              </w:rPr>
              <w:t>2.2.2.8</w:t>
            </w:r>
            <w:r w:rsidR="00E17555">
              <w:rPr>
                <w:rFonts w:eastAsia="Times New Roman"/>
                <w:sz w:val="24"/>
                <w:szCs w:val="24"/>
              </w:rPr>
              <w:t>. Основы религиозных культур и светской этики</w:t>
            </w:r>
          </w:p>
        </w:tc>
        <w:tc>
          <w:tcPr>
            <w:tcW w:w="851" w:type="dxa"/>
            <w:gridSpan w:val="2"/>
            <w:vAlign w:val="bottom"/>
          </w:tcPr>
          <w:p w:rsidR="005E7F22" w:rsidRDefault="0075104D" w:rsidP="00B913F0">
            <w:pPr>
              <w:jc w:val="center"/>
              <w:rPr>
                <w:sz w:val="20"/>
                <w:szCs w:val="20"/>
              </w:rPr>
            </w:pPr>
            <w:r>
              <w:rPr>
                <w:rFonts w:eastAsia="Times New Roman"/>
                <w:sz w:val="24"/>
                <w:szCs w:val="24"/>
              </w:rPr>
              <w:t>153</w:t>
            </w:r>
          </w:p>
        </w:tc>
      </w:tr>
      <w:tr w:rsidR="005E7F22" w:rsidTr="0075104D">
        <w:trPr>
          <w:trHeight w:val="276"/>
        </w:trPr>
        <w:tc>
          <w:tcPr>
            <w:tcW w:w="8789" w:type="dxa"/>
            <w:gridSpan w:val="4"/>
            <w:vAlign w:val="bottom"/>
          </w:tcPr>
          <w:p w:rsidR="005E7F22" w:rsidRDefault="0075104D">
            <w:pPr>
              <w:rPr>
                <w:sz w:val="20"/>
                <w:szCs w:val="20"/>
              </w:rPr>
            </w:pPr>
            <w:r>
              <w:rPr>
                <w:rFonts w:eastAsia="Times New Roman"/>
                <w:sz w:val="24"/>
                <w:szCs w:val="24"/>
              </w:rPr>
              <w:t>2.2.2.9    Искусство (</w:t>
            </w:r>
            <w:r w:rsidR="00E17555">
              <w:rPr>
                <w:rFonts w:eastAsia="Times New Roman"/>
                <w:sz w:val="24"/>
                <w:szCs w:val="24"/>
              </w:rPr>
              <w:t>Изобразительное искусство</w:t>
            </w:r>
            <w:r>
              <w:rPr>
                <w:rFonts w:eastAsia="Times New Roman"/>
                <w:sz w:val="24"/>
                <w:szCs w:val="24"/>
              </w:rPr>
              <w:t>)</w:t>
            </w:r>
          </w:p>
        </w:tc>
        <w:tc>
          <w:tcPr>
            <w:tcW w:w="851" w:type="dxa"/>
            <w:gridSpan w:val="2"/>
            <w:vAlign w:val="bottom"/>
          </w:tcPr>
          <w:p w:rsidR="005E7F22" w:rsidRDefault="0075104D" w:rsidP="00B913F0">
            <w:pPr>
              <w:jc w:val="center"/>
              <w:rPr>
                <w:sz w:val="20"/>
                <w:szCs w:val="20"/>
              </w:rPr>
            </w:pPr>
            <w:r>
              <w:rPr>
                <w:rFonts w:eastAsia="Times New Roman"/>
                <w:sz w:val="24"/>
                <w:szCs w:val="24"/>
              </w:rPr>
              <w:t>155</w:t>
            </w:r>
          </w:p>
        </w:tc>
      </w:tr>
      <w:tr w:rsidR="005E7F22" w:rsidTr="0075104D">
        <w:trPr>
          <w:trHeight w:val="276"/>
        </w:trPr>
        <w:tc>
          <w:tcPr>
            <w:tcW w:w="8789" w:type="dxa"/>
            <w:gridSpan w:val="4"/>
            <w:vAlign w:val="bottom"/>
          </w:tcPr>
          <w:p w:rsidR="005E7F22" w:rsidRDefault="0075104D">
            <w:pPr>
              <w:rPr>
                <w:sz w:val="20"/>
                <w:szCs w:val="20"/>
              </w:rPr>
            </w:pPr>
            <w:r>
              <w:rPr>
                <w:rFonts w:eastAsia="Times New Roman"/>
                <w:sz w:val="24"/>
                <w:szCs w:val="24"/>
              </w:rPr>
              <w:t>2.2.2.10</w:t>
            </w:r>
            <w:r w:rsidR="00E17555">
              <w:rPr>
                <w:rFonts w:eastAsia="Times New Roman"/>
                <w:sz w:val="24"/>
                <w:szCs w:val="24"/>
              </w:rPr>
              <w:t xml:space="preserve">. </w:t>
            </w:r>
            <w:r>
              <w:rPr>
                <w:rFonts w:eastAsia="Times New Roman"/>
                <w:sz w:val="24"/>
                <w:szCs w:val="24"/>
              </w:rPr>
              <w:t xml:space="preserve"> Искусство (</w:t>
            </w:r>
            <w:r w:rsidR="00E17555">
              <w:rPr>
                <w:rFonts w:eastAsia="Times New Roman"/>
                <w:sz w:val="24"/>
                <w:szCs w:val="24"/>
              </w:rPr>
              <w:t>Музыка</w:t>
            </w:r>
            <w:r>
              <w:rPr>
                <w:rFonts w:eastAsia="Times New Roman"/>
                <w:sz w:val="24"/>
                <w:szCs w:val="24"/>
              </w:rPr>
              <w:t>)</w:t>
            </w:r>
          </w:p>
        </w:tc>
        <w:tc>
          <w:tcPr>
            <w:tcW w:w="851" w:type="dxa"/>
            <w:gridSpan w:val="2"/>
            <w:vAlign w:val="bottom"/>
          </w:tcPr>
          <w:p w:rsidR="005E7F22" w:rsidRDefault="0075104D" w:rsidP="00B913F0">
            <w:pPr>
              <w:jc w:val="center"/>
              <w:rPr>
                <w:sz w:val="20"/>
                <w:szCs w:val="20"/>
              </w:rPr>
            </w:pPr>
            <w:r>
              <w:rPr>
                <w:rFonts w:eastAsia="Times New Roman"/>
                <w:sz w:val="24"/>
                <w:szCs w:val="24"/>
              </w:rPr>
              <w:t>162</w:t>
            </w:r>
          </w:p>
        </w:tc>
      </w:tr>
      <w:tr w:rsidR="005E7F22" w:rsidTr="0075104D">
        <w:trPr>
          <w:trHeight w:val="276"/>
        </w:trPr>
        <w:tc>
          <w:tcPr>
            <w:tcW w:w="8789" w:type="dxa"/>
            <w:gridSpan w:val="4"/>
            <w:vAlign w:val="bottom"/>
          </w:tcPr>
          <w:p w:rsidR="005E7F22" w:rsidRDefault="0075104D">
            <w:pPr>
              <w:rPr>
                <w:sz w:val="20"/>
                <w:szCs w:val="20"/>
              </w:rPr>
            </w:pPr>
            <w:r>
              <w:rPr>
                <w:rFonts w:eastAsia="Times New Roman"/>
                <w:sz w:val="24"/>
                <w:szCs w:val="24"/>
              </w:rPr>
              <w:t>2.2.2.11</w:t>
            </w:r>
            <w:r w:rsidR="00E17555">
              <w:rPr>
                <w:rFonts w:eastAsia="Times New Roman"/>
                <w:sz w:val="24"/>
                <w:szCs w:val="24"/>
              </w:rPr>
              <w:t xml:space="preserve"> </w:t>
            </w:r>
            <w:r>
              <w:rPr>
                <w:rFonts w:eastAsia="Times New Roman"/>
                <w:sz w:val="24"/>
                <w:szCs w:val="24"/>
              </w:rPr>
              <w:t xml:space="preserve">  </w:t>
            </w:r>
            <w:r w:rsidR="00E17555">
              <w:rPr>
                <w:rFonts w:eastAsia="Times New Roman"/>
                <w:sz w:val="24"/>
                <w:szCs w:val="24"/>
              </w:rPr>
              <w:t>Технология</w:t>
            </w:r>
          </w:p>
        </w:tc>
        <w:tc>
          <w:tcPr>
            <w:tcW w:w="851" w:type="dxa"/>
            <w:gridSpan w:val="2"/>
            <w:vAlign w:val="bottom"/>
          </w:tcPr>
          <w:p w:rsidR="005E7F22" w:rsidRDefault="0075104D" w:rsidP="00B913F0">
            <w:pPr>
              <w:jc w:val="center"/>
              <w:rPr>
                <w:sz w:val="20"/>
                <w:szCs w:val="20"/>
              </w:rPr>
            </w:pPr>
            <w:r>
              <w:rPr>
                <w:rFonts w:eastAsia="Times New Roman"/>
                <w:sz w:val="24"/>
                <w:szCs w:val="24"/>
              </w:rPr>
              <w:t>173</w:t>
            </w:r>
          </w:p>
        </w:tc>
      </w:tr>
      <w:tr w:rsidR="005E7F22" w:rsidTr="0075104D">
        <w:trPr>
          <w:trHeight w:val="276"/>
        </w:trPr>
        <w:tc>
          <w:tcPr>
            <w:tcW w:w="8789" w:type="dxa"/>
            <w:gridSpan w:val="4"/>
            <w:vAlign w:val="bottom"/>
          </w:tcPr>
          <w:p w:rsidR="005E7F22" w:rsidRDefault="0075104D">
            <w:pPr>
              <w:rPr>
                <w:sz w:val="20"/>
                <w:szCs w:val="20"/>
              </w:rPr>
            </w:pPr>
            <w:r>
              <w:rPr>
                <w:rFonts w:eastAsia="Times New Roman"/>
                <w:sz w:val="24"/>
                <w:szCs w:val="24"/>
              </w:rPr>
              <w:t xml:space="preserve">2.2.2.12 </w:t>
            </w:r>
            <w:r w:rsidR="00E17555">
              <w:rPr>
                <w:rFonts w:eastAsia="Times New Roman"/>
                <w:sz w:val="24"/>
                <w:szCs w:val="24"/>
              </w:rPr>
              <w:t xml:space="preserve"> </w:t>
            </w:r>
            <w:r>
              <w:rPr>
                <w:rFonts w:eastAsia="Times New Roman"/>
                <w:sz w:val="24"/>
                <w:szCs w:val="24"/>
              </w:rPr>
              <w:t xml:space="preserve"> </w:t>
            </w:r>
            <w:r w:rsidR="00E17555">
              <w:rPr>
                <w:rFonts w:eastAsia="Times New Roman"/>
                <w:sz w:val="24"/>
                <w:szCs w:val="24"/>
              </w:rPr>
              <w:t>Физическая культура</w:t>
            </w:r>
          </w:p>
        </w:tc>
        <w:tc>
          <w:tcPr>
            <w:tcW w:w="851" w:type="dxa"/>
            <w:gridSpan w:val="2"/>
            <w:vAlign w:val="bottom"/>
          </w:tcPr>
          <w:p w:rsidR="005E7F22" w:rsidRDefault="0075104D" w:rsidP="00B913F0">
            <w:pPr>
              <w:jc w:val="center"/>
              <w:rPr>
                <w:sz w:val="20"/>
                <w:szCs w:val="20"/>
              </w:rPr>
            </w:pPr>
            <w:r>
              <w:rPr>
                <w:rFonts w:eastAsia="Times New Roman"/>
                <w:sz w:val="24"/>
                <w:szCs w:val="24"/>
              </w:rPr>
              <w:t>177</w:t>
            </w:r>
          </w:p>
        </w:tc>
      </w:tr>
      <w:tr w:rsidR="005E7F22" w:rsidTr="0075104D">
        <w:trPr>
          <w:gridAfter w:val="1"/>
          <w:wAfter w:w="20" w:type="dxa"/>
          <w:trHeight w:val="276"/>
        </w:trPr>
        <w:tc>
          <w:tcPr>
            <w:tcW w:w="940" w:type="dxa"/>
            <w:vAlign w:val="bottom"/>
          </w:tcPr>
          <w:p w:rsidR="005E7F22" w:rsidRDefault="00E17555">
            <w:pPr>
              <w:rPr>
                <w:sz w:val="20"/>
                <w:szCs w:val="20"/>
              </w:rPr>
            </w:pPr>
            <w:r>
              <w:rPr>
                <w:rFonts w:eastAsia="Times New Roman"/>
                <w:w w:val="99"/>
                <w:sz w:val="24"/>
                <w:szCs w:val="24"/>
              </w:rPr>
              <w:t>2.3.</w:t>
            </w:r>
          </w:p>
        </w:tc>
        <w:tc>
          <w:tcPr>
            <w:tcW w:w="7849" w:type="dxa"/>
            <w:gridSpan w:val="3"/>
            <w:vAlign w:val="bottom"/>
          </w:tcPr>
          <w:p w:rsidR="005E7F22" w:rsidRDefault="00E17555">
            <w:pPr>
              <w:ind w:left="40"/>
              <w:rPr>
                <w:sz w:val="20"/>
                <w:szCs w:val="20"/>
              </w:rPr>
            </w:pPr>
            <w:r>
              <w:rPr>
                <w:rFonts w:eastAsia="Times New Roman"/>
                <w:sz w:val="24"/>
                <w:szCs w:val="24"/>
              </w:rPr>
              <w:t>Программа духовно-нравственного развития и воспитания обучающихся</w:t>
            </w:r>
          </w:p>
        </w:tc>
        <w:tc>
          <w:tcPr>
            <w:tcW w:w="831" w:type="dxa"/>
            <w:vAlign w:val="bottom"/>
          </w:tcPr>
          <w:p w:rsidR="005E7F22" w:rsidRDefault="0075104D">
            <w:pPr>
              <w:ind w:right="180"/>
              <w:jc w:val="right"/>
              <w:rPr>
                <w:sz w:val="20"/>
                <w:szCs w:val="20"/>
              </w:rPr>
            </w:pPr>
            <w:r>
              <w:rPr>
                <w:rFonts w:eastAsia="Times New Roman"/>
                <w:sz w:val="24"/>
                <w:szCs w:val="24"/>
              </w:rPr>
              <w:t>187</w:t>
            </w:r>
          </w:p>
        </w:tc>
      </w:tr>
      <w:tr w:rsidR="005E7F22" w:rsidTr="0075104D">
        <w:trPr>
          <w:gridAfter w:val="1"/>
          <w:wAfter w:w="20" w:type="dxa"/>
          <w:trHeight w:val="276"/>
        </w:trPr>
        <w:tc>
          <w:tcPr>
            <w:tcW w:w="940" w:type="dxa"/>
            <w:vAlign w:val="bottom"/>
          </w:tcPr>
          <w:p w:rsidR="005E7F22" w:rsidRDefault="00E17555">
            <w:pPr>
              <w:rPr>
                <w:sz w:val="20"/>
                <w:szCs w:val="20"/>
              </w:rPr>
            </w:pPr>
            <w:r>
              <w:rPr>
                <w:rFonts w:eastAsia="Times New Roman"/>
                <w:w w:val="99"/>
                <w:sz w:val="24"/>
                <w:szCs w:val="24"/>
              </w:rPr>
              <w:t>2.4.</w:t>
            </w:r>
          </w:p>
        </w:tc>
        <w:tc>
          <w:tcPr>
            <w:tcW w:w="8680" w:type="dxa"/>
            <w:gridSpan w:val="4"/>
            <w:vAlign w:val="bottom"/>
          </w:tcPr>
          <w:p w:rsidR="005E7F22" w:rsidRDefault="00E17555" w:rsidP="003E595F">
            <w:pPr>
              <w:rPr>
                <w:sz w:val="20"/>
                <w:szCs w:val="20"/>
              </w:rPr>
            </w:pPr>
            <w:r>
              <w:rPr>
                <w:rFonts w:eastAsia="Times New Roman"/>
                <w:sz w:val="24"/>
                <w:szCs w:val="24"/>
              </w:rPr>
              <w:t>Программа  формирования  экологической  культуры,  здорового  и  безопасного</w:t>
            </w:r>
          </w:p>
        </w:tc>
      </w:tr>
      <w:tr w:rsidR="005E7F22" w:rsidTr="0075104D">
        <w:trPr>
          <w:gridAfter w:val="1"/>
          <w:wAfter w:w="20" w:type="dxa"/>
          <w:trHeight w:val="276"/>
        </w:trPr>
        <w:tc>
          <w:tcPr>
            <w:tcW w:w="8222" w:type="dxa"/>
            <w:gridSpan w:val="2"/>
            <w:vAlign w:val="bottom"/>
          </w:tcPr>
          <w:p w:rsidR="005E7F22" w:rsidRDefault="00E17555">
            <w:pPr>
              <w:rPr>
                <w:sz w:val="20"/>
                <w:szCs w:val="20"/>
              </w:rPr>
            </w:pPr>
            <w:r>
              <w:rPr>
                <w:rFonts w:eastAsia="Times New Roman"/>
                <w:sz w:val="24"/>
                <w:szCs w:val="24"/>
              </w:rPr>
              <w:t>образа жизни</w:t>
            </w:r>
          </w:p>
        </w:tc>
        <w:tc>
          <w:tcPr>
            <w:tcW w:w="1398" w:type="dxa"/>
            <w:gridSpan w:val="3"/>
            <w:vAlign w:val="bottom"/>
          </w:tcPr>
          <w:p w:rsidR="005E7F22" w:rsidRDefault="0075104D" w:rsidP="0075104D">
            <w:pPr>
              <w:ind w:right="780"/>
              <w:jc w:val="center"/>
              <w:rPr>
                <w:sz w:val="20"/>
                <w:szCs w:val="20"/>
              </w:rPr>
            </w:pPr>
            <w:r>
              <w:rPr>
                <w:rFonts w:eastAsia="Times New Roman"/>
                <w:sz w:val="24"/>
                <w:szCs w:val="24"/>
              </w:rPr>
              <w:t>208</w:t>
            </w:r>
          </w:p>
        </w:tc>
      </w:tr>
      <w:tr w:rsidR="005E7F22" w:rsidTr="0075104D">
        <w:trPr>
          <w:trHeight w:val="276"/>
        </w:trPr>
        <w:tc>
          <w:tcPr>
            <w:tcW w:w="940" w:type="dxa"/>
            <w:vAlign w:val="bottom"/>
          </w:tcPr>
          <w:p w:rsidR="005E7F22" w:rsidRDefault="00E17555">
            <w:pPr>
              <w:rPr>
                <w:sz w:val="20"/>
                <w:szCs w:val="20"/>
              </w:rPr>
            </w:pPr>
            <w:r>
              <w:rPr>
                <w:rFonts w:eastAsia="Times New Roman"/>
                <w:w w:val="99"/>
                <w:sz w:val="24"/>
                <w:szCs w:val="24"/>
              </w:rPr>
              <w:t>2.5.</w:t>
            </w:r>
          </w:p>
        </w:tc>
        <w:tc>
          <w:tcPr>
            <w:tcW w:w="7282" w:type="dxa"/>
            <w:vAlign w:val="bottom"/>
          </w:tcPr>
          <w:p w:rsidR="005E7F22" w:rsidRDefault="003E595F">
            <w:pPr>
              <w:ind w:left="40"/>
              <w:rPr>
                <w:sz w:val="20"/>
                <w:szCs w:val="20"/>
              </w:rPr>
            </w:pPr>
            <w:r>
              <w:rPr>
                <w:rFonts w:eastAsia="Times New Roman"/>
                <w:sz w:val="24"/>
                <w:szCs w:val="24"/>
              </w:rPr>
              <w:t>П</w:t>
            </w:r>
            <w:r w:rsidR="00E17555">
              <w:rPr>
                <w:rFonts w:eastAsia="Times New Roman"/>
                <w:sz w:val="24"/>
                <w:szCs w:val="24"/>
              </w:rPr>
              <w:t>рограмма коррекционной работы</w:t>
            </w:r>
          </w:p>
        </w:tc>
        <w:tc>
          <w:tcPr>
            <w:tcW w:w="425" w:type="dxa"/>
            <w:vAlign w:val="bottom"/>
          </w:tcPr>
          <w:p w:rsidR="005E7F22" w:rsidRDefault="005E7F22">
            <w:pPr>
              <w:rPr>
                <w:sz w:val="24"/>
                <w:szCs w:val="24"/>
              </w:rPr>
            </w:pPr>
          </w:p>
        </w:tc>
        <w:tc>
          <w:tcPr>
            <w:tcW w:w="993" w:type="dxa"/>
            <w:gridSpan w:val="3"/>
            <w:vAlign w:val="bottom"/>
          </w:tcPr>
          <w:p w:rsidR="005E7F22" w:rsidRDefault="0075104D">
            <w:pPr>
              <w:ind w:right="540"/>
              <w:jc w:val="right"/>
              <w:rPr>
                <w:sz w:val="20"/>
                <w:szCs w:val="20"/>
              </w:rPr>
            </w:pPr>
            <w:r>
              <w:rPr>
                <w:rFonts w:eastAsia="Times New Roman"/>
                <w:sz w:val="24"/>
                <w:szCs w:val="24"/>
              </w:rPr>
              <w:t>213</w:t>
            </w:r>
          </w:p>
        </w:tc>
      </w:tr>
    </w:tbl>
    <w:p w:rsidR="005E7F22" w:rsidRDefault="005E7F22">
      <w:pPr>
        <w:spacing w:line="5" w:lineRule="exact"/>
        <w:rPr>
          <w:sz w:val="20"/>
          <w:szCs w:val="20"/>
        </w:rPr>
      </w:pPr>
    </w:p>
    <w:p w:rsidR="005E7F22" w:rsidRDefault="00E17555">
      <w:pPr>
        <w:numPr>
          <w:ilvl w:val="0"/>
          <w:numId w:val="2"/>
        </w:numPr>
        <w:tabs>
          <w:tab w:val="left" w:pos="800"/>
        </w:tabs>
        <w:ind w:left="800" w:hanging="243"/>
        <w:rPr>
          <w:rFonts w:eastAsia="Times New Roman"/>
          <w:b/>
          <w:bCs/>
          <w:sz w:val="24"/>
          <w:szCs w:val="24"/>
        </w:rPr>
      </w:pPr>
      <w:r>
        <w:rPr>
          <w:rFonts w:eastAsia="Times New Roman"/>
          <w:b/>
          <w:bCs/>
          <w:sz w:val="24"/>
          <w:szCs w:val="24"/>
        </w:rPr>
        <w:t>Организационный раздел</w:t>
      </w:r>
    </w:p>
    <w:tbl>
      <w:tblPr>
        <w:tblW w:w="9639" w:type="dxa"/>
        <w:tblLayout w:type="fixed"/>
        <w:tblCellMar>
          <w:left w:w="0" w:type="dxa"/>
          <w:right w:w="0" w:type="dxa"/>
        </w:tblCellMar>
        <w:tblLook w:val="04A0" w:firstRow="1" w:lastRow="0" w:firstColumn="1" w:lastColumn="0" w:noHBand="0" w:noVBand="1"/>
      </w:tblPr>
      <w:tblGrid>
        <w:gridCol w:w="940"/>
        <w:gridCol w:w="53"/>
        <w:gridCol w:w="7796"/>
        <w:gridCol w:w="850"/>
      </w:tblGrid>
      <w:tr w:rsidR="005E7F22" w:rsidTr="003E595F">
        <w:trPr>
          <w:trHeight w:val="271"/>
        </w:trPr>
        <w:tc>
          <w:tcPr>
            <w:tcW w:w="8789" w:type="dxa"/>
            <w:gridSpan w:val="3"/>
            <w:vAlign w:val="bottom"/>
          </w:tcPr>
          <w:p w:rsidR="005E7F22" w:rsidRDefault="00E17555" w:rsidP="003E595F">
            <w:pPr>
              <w:spacing w:line="271" w:lineRule="exact"/>
              <w:rPr>
                <w:sz w:val="20"/>
                <w:szCs w:val="20"/>
              </w:rPr>
            </w:pPr>
            <w:r>
              <w:rPr>
                <w:rFonts w:eastAsia="Times New Roman"/>
                <w:sz w:val="24"/>
                <w:szCs w:val="24"/>
              </w:rPr>
              <w:t xml:space="preserve">3.1 </w:t>
            </w:r>
            <w:r w:rsidR="0075104D">
              <w:rPr>
                <w:rFonts w:eastAsia="Times New Roman"/>
                <w:sz w:val="24"/>
                <w:szCs w:val="24"/>
              </w:rPr>
              <w:t xml:space="preserve">               </w:t>
            </w:r>
            <w:r>
              <w:rPr>
                <w:rFonts w:eastAsia="Times New Roman"/>
                <w:sz w:val="24"/>
                <w:szCs w:val="24"/>
              </w:rPr>
              <w:t>Учебный план начального общего образования</w:t>
            </w:r>
          </w:p>
        </w:tc>
        <w:tc>
          <w:tcPr>
            <w:tcW w:w="850" w:type="dxa"/>
            <w:vAlign w:val="bottom"/>
          </w:tcPr>
          <w:p w:rsidR="005E7F22" w:rsidRDefault="005E7F22" w:rsidP="0075104D">
            <w:pPr>
              <w:spacing w:line="271" w:lineRule="exact"/>
              <w:ind w:right="140"/>
              <w:rPr>
                <w:sz w:val="20"/>
                <w:szCs w:val="20"/>
              </w:rPr>
            </w:pPr>
          </w:p>
        </w:tc>
      </w:tr>
      <w:tr w:rsidR="005E7F22" w:rsidTr="003E595F">
        <w:trPr>
          <w:trHeight w:val="276"/>
        </w:trPr>
        <w:tc>
          <w:tcPr>
            <w:tcW w:w="8789" w:type="dxa"/>
            <w:gridSpan w:val="3"/>
            <w:vAlign w:val="bottom"/>
          </w:tcPr>
          <w:p w:rsidR="005E7F22" w:rsidRDefault="0075104D" w:rsidP="003E595F">
            <w:pPr>
              <w:rPr>
                <w:sz w:val="20"/>
                <w:szCs w:val="20"/>
              </w:rPr>
            </w:pPr>
            <w:r>
              <w:rPr>
                <w:rFonts w:eastAsia="Times New Roman"/>
                <w:sz w:val="24"/>
                <w:szCs w:val="24"/>
              </w:rPr>
              <w:t xml:space="preserve">3.2                </w:t>
            </w:r>
            <w:r w:rsidR="00E17555">
              <w:rPr>
                <w:rFonts w:eastAsia="Times New Roman"/>
                <w:sz w:val="24"/>
                <w:szCs w:val="24"/>
              </w:rPr>
              <w:t>Годовой календарный учебный график</w:t>
            </w:r>
          </w:p>
        </w:tc>
        <w:tc>
          <w:tcPr>
            <w:tcW w:w="850" w:type="dxa"/>
            <w:vAlign w:val="bottom"/>
          </w:tcPr>
          <w:p w:rsidR="005E7F22" w:rsidRDefault="005E7F22" w:rsidP="003E595F">
            <w:pPr>
              <w:ind w:right="200"/>
              <w:rPr>
                <w:sz w:val="20"/>
                <w:szCs w:val="20"/>
              </w:rPr>
            </w:pPr>
          </w:p>
        </w:tc>
      </w:tr>
      <w:tr w:rsidR="005E7F22" w:rsidTr="003E595F">
        <w:trPr>
          <w:trHeight w:val="276"/>
        </w:trPr>
        <w:tc>
          <w:tcPr>
            <w:tcW w:w="940" w:type="dxa"/>
            <w:vAlign w:val="bottom"/>
          </w:tcPr>
          <w:p w:rsidR="005E7F22" w:rsidRDefault="00E17555" w:rsidP="003E595F">
            <w:pPr>
              <w:rPr>
                <w:sz w:val="20"/>
                <w:szCs w:val="20"/>
              </w:rPr>
            </w:pPr>
            <w:r>
              <w:rPr>
                <w:rFonts w:eastAsia="Times New Roman"/>
                <w:w w:val="99"/>
                <w:sz w:val="24"/>
                <w:szCs w:val="24"/>
              </w:rPr>
              <w:t>3.</w:t>
            </w:r>
            <w:r w:rsidR="0075104D">
              <w:rPr>
                <w:rFonts w:eastAsia="Times New Roman"/>
                <w:w w:val="99"/>
                <w:sz w:val="24"/>
                <w:szCs w:val="24"/>
              </w:rPr>
              <w:t>3</w:t>
            </w:r>
          </w:p>
        </w:tc>
        <w:tc>
          <w:tcPr>
            <w:tcW w:w="7849" w:type="dxa"/>
            <w:gridSpan w:val="2"/>
            <w:vAlign w:val="bottom"/>
          </w:tcPr>
          <w:p w:rsidR="005E7F22" w:rsidRDefault="0075104D" w:rsidP="003E595F">
            <w:pPr>
              <w:ind w:left="40"/>
              <w:rPr>
                <w:sz w:val="20"/>
                <w:szCs w:val="20"/>
              </w:rPr>
            </w:pPr>
            <w:r>
              <w:rPr>
                <w:rFonts w:eastAsia="Times New Roman"/>
                <w:sz w:val="24"/>
                <w:szCs w:val="24"/>
              </w:rPr>
              <w:t xml:space="preserve">     </w:t>
            </w:r>
            <w:r w:rsidR="00E17555">
              <w:rPr>
                <w:rFonts w:eastAsia="Times New Roman"/>
                <w:sz w:val="24"/>
                <w:szCs w:val="24"/>
              </w:rPr>
              <w:t>План внеурочной деятельности</w:t>
            </w:r>
          </w:p>
        </w:tc>
        <w:tc>
          <w:tcPr>
            <w:tcW w:w="850" w:type="dxa"/>
            <w:vAlign w:val="bottom"/>
          </w:tcPr>
          <w:p w:rsidR="005E7F22" w:rsidRDefault="005E7F22" w:rsidP="003E595F">
            <w:pPr>
              <w:ind w:right="260"/>
              <w:rPr>
                <w:sz w:val="20"/>
                <w:szCs w:val="20"/>
              </w:rPr>
            </w:pPr>
          </w:p>
        </w:tc>
      </w:tr>
      <w:tr w:rsidR="005E7F22" w:rsidTr="003E595F">
        <w:trPr>
          <w:trHeight w:val="274"/>
        </w:trPr>
        <w:tc>
          <w:tcPr>
            <w:tcW w:w="940" w:type="dxa"/>
            <w:vAlign w:val="bottom"/>
          </w:tcPr>
          <w:p w:rsidR="005E7F22" w:rsidRDefault="00E17555" w:rsidP="003E595F">
            <w:pPr>
              <w:spacing w:line="273" w:lineRule="exact"/>
              <w:rPr>
                <w:sz w:val="20"/>
                <w:szCs w:val="20"/>
              </w:rPr>
            </w:pPr>
            <w:r>
              <w:rPr>
                <w:rFonts w:eastAsia="Times New Roman"/>
                <w:w w:val="99"/>
                <w:sz w:val="24"/>
                <w:szCs w:val="24"/>
              </w:rPr>
              <w:t>3.3.</w:t>
            </w:r>
          </w:p>
        </w:tc>
        <w:tc>
          <w:tcPr>
            <w:tcW w:w="7849" w:type="dxa"/>
            <w:gridSpan w:val="2"/>
            <w:vAlign w:val="bottom"/>
          </w:tcPr>
          <w:p w:rsidR="005E7F22" w:rsidRDefault="00E17555" w:rsidP="003E595F">
            <w:pPr>
              <w:spacing w:line="273" w:lineRule="exact"/>
              <w:ind w:left="40"/>
              <w:rPr>
                <w:sz w:val="20"/>
                <w:szCs w:val="20"/>
              </w:rPr>
            </w:pPr>
            <w:r>
              <w:rPr>
                <w:rFonts w:eastAsia="Times New Roman"/>
                <w:sz w:val="24"/>
                <w:szCs w:val="24"/>
              </w:rPr>
              <w:t>Система условий реализации основной образовательной программы</w:t>
            </w:r>
          </w:p>
        </w:tc>
        <w:tc>
          <w:tcPr>
            <w:tcW w:w="850" w:type="dxa"/>
            <w:vAlign w:val="bottom"/>
          </w:tcPr>
          <w:p w:rsidR="005E7F22" w:rsidRDefault="00006681" w:rsidP="00006681">
            <w:pPr>
              <w:jc w:val="center"/>
              <w:rPr>
                <w:sz w:val="23"/>
                <w:szCs w:val="23"/>
              </w:rPr>
            </w:pPr>
            <w:r>
              <w:rPr>
                <w:sz w:val="23"/>
                <w:szCs w:val="23"/>
              </w:rPr>
              <w:t>217</w:t>
            </w:r>
          </w:p>
        </w:tc>
      </w:tr>
      <w:tr w:rsidR="005E7F22" w:rsidTr="003E595F">
        <w:trPr>
          <w:trHeight w:val="276"/>
        </w:trPr>
        <w:tc>
          <w:tcPr>
            <w:tcW w:w="993" w:type="dxa"/>
            <w:gridSpan w:val="2"/>
            <w:vAlign w:val="bottom"/>
          </w:tcPr>
          <w:p w:rsidR="005E7F22" w:rsidRDefault="00E17555" w:rsidP="003E595F">
            <w:pPr>
              <w:rPr>
                <w:sz w:val="20"/>
                <w:szCs w:val="20"/>
              </w:rPr>
            </w:pPr>
            <w:r>
              <w:rPr>
                <w:rFonts w:eastAsia="Times New Roman"/>
                <w:w w:val="99"/>
                <w:sz w:val="24"/>
                <w:szCs w:val="24"/>
              </w:rPr>
              <w:t>3.3.1</w:t>
            </w:r>
          </w:p>
        </w:tc>
        <w:tc>
          <w:tcPr>
            <w:tcW w:w="7796" w:type="dxa"/>
            <w:vAlign w:val="bottom"/>
          </w:tcPr>
          <w:p w:rsidR="005E7F22" w:rsidRDefault="00E17555" w:rsidP="003E595F">
            <w:pPr>
              <w:ind w:left="40"/>
              <w:rPr>
                <w:sz w:val="20"/>
                <w:szCs w:val="20"/>
              </w:rPr>
            </w:pPr>
            <w:r>
              <w:rPr>
                <w:rFonts w:eastAsia="Times New Roman"/>
                <w:sz w:val="24"/>
                <w:szCs w:val="24"/>
              </w:rPr>
              <w:t>Кадровые условия  реализации основной образовательной программы</w:t>
            </w:r>
          </w:p>
        </w:tc>
        <w:tc>
          <w:tcPr>
            <w:tcW w:w="850" w:type="dxa"/>
            <w:vAlign w:val="bottom"/>
          </w:tcPr>
          <w:p w:rsidR="005E7F22" w:rsidRDefault="00006681" w:rsidP="00006681">
            <w:pPr>
              <w:jc w:val="center"/>
              <w:rPr>
                <w:sz w:val="20"/>
                <w:szCs w:val="20"/>
              </w:rPr>
            </w:pPr>
            <w:r>
              <w:rPr>
                <w:rFonts w:eastAsia="Times New Roman"/>
                <w:sz w:val="24"/>
                <w:szCs w:val="24"/>
              </w:rPr>
              <w:t>218</w:t>
            </w:r>
          </w:p>
        </w:tc>
      </w:tr>
      <w:tr w:rsidR="005E7F22" w:rsidTr="003E595F">
        <w:trPr>
          <w:trHeight w:val="276"/>
        </w:trPr>
        <w:tc>
          <w:tcPr>
            <w:tcW w:w="993" w:type="dxa"/>
            <w:gridSpan w:val="2"/>
            <w:vAlign w:val="bottom"/>
          </w:tcPr>
          <w:p w:rsidR="005E7F22" w:rsidRDefault="00E17555" w:rsidP="003E595F">
            <w:pPr>
              <w:rPr>
                <w:sz w:val="20"/>
                <w:szCs w:val="20"/>
              </w:rPr>
            </w:pPr>
            <w:r>
              <w:rPr>
                <w:rFonts w:eastAsia="Times New Roman"/>
                <w:w w:val="99"/>
                <w:sz w:val="24"/>
                <w:szCs w:val="24"/>
              </w:rPr>
              <w:t>3.3.2</w:t>
            </w:r>
          </w:p>
        </w:tc>
        <w:tc>
          <w:tcPr>
            <w:tcW w:w="7796" w:type="dxa"/>
            <w:vAlign w:val="bottom"/>
          </w:tcPr>
          <w:p w:rsidR="005E7F22" w:rsidRDefault="00E17555" w:rsidP="003E595F">
            <w:pPr>
              <w:ind w:left="40"/>
              <w:rPr>
                <w:sz w:val="20"/>
                <w:szCs w:val="20"/>
              </w:rPr>
            </w:pPr>
            <w:r>
              <w:rPr>
                <w:rFonts w:eastAsia="Times New Roman"/>
                <w:sz w:val="24"/>
                <w:szCs w:val="24"/>
              </w:rPr>
              <w:t>Психологические условия реализации ООО</w:t>
            </w:r>
          </w:p>
        </w:tc>
        <w:tc>
          <w:tcPr>
            <w:tcW w:w="850" w:type="dxa"/>
            <w:vAlign w:val="bottom"/>
          </w:tcPr>
          <w:p w:rsidR="005E7F22" w:rsidRDefault="00006681" w:rsidP="00006681">
            <w:pPr>
              <w:ind w:right="140"/>
              <w:jc w:val="center"/>
              <w:rPr>
                <w:sz w:val="20"/>
                <w:szCs w:val="20"/>
              </w:rPr>
            </w:pPr>
            <w:r>
              <w:rPr>
                <w:rFonts w:eastAsia="Times New Roman"/>
                <w:sz w:val="24"/>
                <w:szCs w:val="24"/>
              </w:rPr>
              <w:t>220</w:t>
            </w:r>
          </w:p>
        </w:tc>
      </w:tr>
      <w:tr w:rsidR="005E7F22" w:rsidTr="003E595F">
        <w:trPr>
          <w:trHeight w:val="276"/>
        </w:trPr>
        <w:tc>
          <w:tcPr>
            <w:tcW w:w="993" w:type="dxa"/>
            <w:gridSpan w:val="2"/>
            <w:vAlign w:val="bottom"/>
          </w:tcPr>
          <w:p w:rsidR="005E7F22" w:rsidRDefault="00E17555" w:rsidP="003E595F">
            <w:pPr>
              <w:rPr>
                <w:sz w:val="20"/>
                <w:szCs w:val="20"/>
              </w:rPr>
            </w:pPr>
            <w:r>
              <w:rPr>
                <w:rFonts w:eastAsia="Times New Roman"/>
                <w:w w:val="99"/>
                <w:sz w:val="24"/>
                <w:szCs w:val="24"/>
              </w:rPr>
              <w:t>3.3.3</w:t>
            </w:r>
          </w:p>
        </w:tc>
        <w:tc>
          <w:tcPr>
            <w:tcW w:w="7796" w:type="dxa"/>
            <w:vAlign w:val="bottom"/>
          </w:tcPr>
          <w:p w:rsidR="005E7F22" w:rsidRDefault="00E17555" w:rsidP="003E595F">
            <w:pPr>
              <w:ind w:left="40"/>
              <w:rPr>
                <w:sz w:val="20"/>
                <w:szCs w:val="20"/>
              </w:rPr>
            </w:pPr>
            <w:r>
              <w:rPr>
                <w:rFonts w:eastAsia="Times New Roman"/>
                <w:sz w:val="24"/>
                <w:szCs w:val="24"/>
              </w:rPr>
              <w:t>Финансовое обеспечение реализации ООО</w:t>
            </w:r>
          </w:p>
        </w:tc>
        <w:tc>
          <w:tcPr>
            <w:tcW w:w="850" w:type="dxa"/>
            <w:vAlign w:val="bottom"/>
          </w:tcPr>
          <w:p w:rsidR="005E7F22" w:rsidRDefault="00006681" w:rsidP="00006681">
            <w:pPr>
              <w:ind w:right="100"/>
              <w:jc w:val="center"/>
              <w:rPr>
                <w:sz w:val="20"/>
                <w:szCs w:val="20"/>
              </w:rPr>
            </w:pPr>
            <w:r>
              <w:rPr>
                <w:rFonts w:eastAsia="Times New Roman"/>
                <w:sz w:val="24"/>
                <w:szCs w:val="24"/>
              </w:rPr>
              <w:t>221</w:t>
            </w:r>
          </w:p>
        </w:tc>
      </w:tr>
      <w:tr w:rsidR="00006681" w:rsidTr="003E595F">
        <w:trPr>
          <w:trHeight w:val="276"/>
        </w:trPr>
        <w:tc>
          <w:tcPr>
            <w:tcW w:w="993" w:type="dxa"/>
            <w:gridSpan w:val="2"/>
            <w:vAlign w:val="bottom"/>
          </w:tcPr>
          <w:p w:rsidR="00006681" w:rsidRDefault="00006681" w:rsidP="003E595F">
            <w:pPr>
              <w:rPr>
                <w:rFonts w:eastAsia="Times New Roman"/>
                <w:w w:val="99"/>
                <w:sz w:val="24"/>
                <w:szCs w:val="24"/>
              </w:rPr>
            </w:pPr>
            <w:r>
              <w:rPr>
                <w:rFonts w:eastAsia="Times New Roman"/>
                <w:w w:val="99"/>
                <w:sz w:val="24"/>
                <w:szCs w:val="24"/>
              </w:rPr>
              <w:t>3.3.4</w:t>
            </w:r>
          </w:p>
        </w:tc>
        <w:tc>
          <w:tcPr>
            <w:tcW w:w="7796" w:type="dxa"/>
            <w:vAlign w:val="bottom"/>
          </w:tcPr>
          <w:p w:rsidR="00006681" w:rsidRDefault="00006681" w:rsidP="003E595F">
            <w:pPr>
              <w:ind w:left="40"/>
              <w:rPr>
                <w:rFonts w:eastAsia="Times New Roman"/>
                <w:sz w:val="24"/>
                <w:szCs w:val="24"/>
              </w:rPr>
            </w:pPr>
            <w:r>
              <w:rPr>
                <w:rFonts w:eastAsia="Times New Roman"/>
                <w:sz w:val="24"/>
                <w:szCs w:val="24"/>
              </w:rPr>
              <w:t>Материально-технические условия</w:t>
            </w:r>
          </w:p>
        </w:tc>
        <w:tc>
          <w:tcPr>
            <w:tcW w:w="850" w:type="dxa"/>
            <w:vAlign w:val="bottom"/>
          </w:tcPr>
          <w:p w:rsidR="00006681" w:rsidRDefault="00006681" w:rsidP="00006681">
            <w:pPr>
              <w:ind w:right="100"/>
              <w:jc w:val="center"/>
              <w:rPr>
                <w:rFonts w:eastAsia="Times New Roman"/>
                <w:sz w:val="24"/>
                <w:szCs w:val="24"/>
              </w:rPr>
            </w:pPr>
            <w:r>
              <w:rPr>
                <w:rFonts w:eastAsia="Times New Roman"/>
                <w:sz w:val="24"/>
                <w:szCs w:val="24"/>
              </w:rPr>
              <w:t>222</w:t>
            </w:r>
          </w:p>
        </w:tc>
      </w:tr>
      <w:tr w:rsidR="005E7F22" w:rsidTr="003E595F">
        <w:trPr>
          <w:trHeight w:val="276"/>
        </w:trPr>
        <w:tc>
          <w:tcPr>
            <w:tcW w:w="8789" w:type="dxa"/>
            <w:gridSpan w:val="3"/>
            <w:vAlign w:val="bottom"/>
          </w:tcPr>
          <w:p w:rsidR="005E7F22" w:rsidRDefault="00006681" w:rsidP="003E595F">
            <w:pPr>
              <w:rPr>
                <w:sz w:val="20"/>
                <w:szCs w:val="20"/>
              </w:rPr>
            </w:pPr>
            <w:r>
              <w:rPr>
                <w:rFonts w:eastAsia="Times New Roman"/>
                <w:sz w:val="24"/>
                <w:szCs w:val="24"/>
              </w:rPr>
              <w:t>3.3.5</w:t>
            </w:r>
            <w:r w:rsidR="00E17555">
              <w:rPr>
                <w:rFonts w:eastAsia="Times New Roman"/>
                <w:sz w:val="24"/>
                <w:szCs w:val="24"/>
              </w:rPr>
              <w:t xml:space="preserve">. </w:t>
            </w:r>
            <w:r w:rsidR="003E595F">
              <w:rPr>
                <w:rFonts w:eastAsia="Times New Roman"/>
                <w:sz w:val="24"/>
                <w:szCs w:val="24"/>
              </w:rPr>
              <w:t xml:space="preserve">         </w:t>
            </w:r>
            <w:r w:rsidR="00E17555">
              <w:rPr>
                <w:rFonts w:eastAsia="Times New Roman"/>
                <w:sz w:val="24"/>
                <w:szCs w:val="24"/>
              </w:rPr>
              <w:t>Информационно-методические условия реализации ООО</w:t>
            </w:r>
          </w:p>
        </w:tc>
        <w:tc>
          <w:tcPr>
            <w:tcW w:w="850" w:type="dxa"/>
            <w:vAlign w:val="bottom"/>
          </w:tcPr>
          <w:p w:rsidR="005E7F22" w:rsidRDefault="00006681" w:rsidP="00006681">
            <w:pPr>
              <w:ind w:right="60"/>
              <w:jc w:val="center"/>
              <w:rPr>
                <w:sz w:val="20"/>
                <w:szCs w:val="20"/>
              </w:rPr>
            </w:pPr>
            <w:r>
              <w:rPr>
                <w:rFonts w:eastAsia="Times New Roman"/>
                <w:sz w:val="24"/>
                <w:szCs w:val="24"/>
              </w:rPr>
              <w:t>223</w:t>
            </w:r>
          </w:p>
        </w:tc>
      </w:tr>
      <w:tr w:rsidR="005E7F22" w:rsidTr="003E595F">
        <w:trPr>
          <w:trHeight w:val="277"/>
        </w:trPr>
        <w:tc>
          <w:tcPr>
            <w:tcW w:w="993" w:type="dxa"/>
            <w:gridSpan w:val="2"/>
            <w:vAlign w:val="bottom"/>
          </w:tcPr>
          <w:p w:rsidR="005E7F22" w:rsidRDefault="00E17555" w:rsidP="003E595F">
            <w:pPr>
              <w:rPr>
                <w:sz w:val="20"/>
                <w:szCs w:val="20"/>
              </w:rPr>
            </w:pPr>
            <w:r>
              <w:rPr>
                <w:rFonts w:eastAsia="Times New Roman"/>
                <w:w w:val="99"/>
                <w:sz w:val="24"/>
                <w:szCs w:val="24"/>
              </w:rPr>
              <w:t>3.3.5</w:t>
            </w:r>
          </w:p>
        </w:tc>
        <w:tc>
          <w:tcPr>
            <w:tcW w:w="7796" w:type="dxa"/>
            <w:vAlign w:val="bottom"/>
          </w:tcPr>
          <w:p w:rsidR="005E7F22" w:rsidRDefault="00E17555" w:rsidP="003E595F">
            <w:pPr>
              <w:ind w:left="40"/>
              <w:rPr>
                <w:sz w:val="20"/>
                <w:szCs w:val="20"/>
              </w:rPr>
            </w:pPr>
            <w:r>
              <w:rPr>
                <w:rFonts w:eastAsia="Times New Roman"/>
                <w:sz w:val="24"/>
                <w:szCs w:val="24"/>
              </w:rPr>
              <w:t>Механизмы достижения целевых ориентиров в системе условий</w:t>
            </w:r>
          </w:p>
        </w:tc>
        <w:tc>
          <w:tcPr>
            <w:tcW w:w="850" w:type="dxa"/>
            <w:vAlign w:val="bottom"/>
          </w:tcPr>
          <w:p w:rsidR="005E7F22" w:rsidRDefault="00006681" w:rsidP="00006681">
            <w:pPr>
              <w:jc w:val="center"/>
              <w:rPr>
                <w:sz w:val="20"/>
                <w:szCs w:val="20"/>
              </w:rPr>
            </w:pPr>
            <w:r>
              <w:rPr>
                <w:rFonts w:eastAsia="Times New Roman"/>
                <w:sz w:val="24"/>
                <w:szCs w:val="24"/>
              </w:rPr>
              <w:t>225</w:t>
            </w:r>
          </w:p>
        </w:tc>
      </w:tr>
    </w:tbl>
    <w:p w:rsidR="005E7F22" w:rsidRDefault="005E7F22" w:rsidP="003E595F">
      <w:pPr>
        <w:spacing w:line="200" w:lineRule="exact"/>
        <w:rPr>
          <w:sz w:val="20"/>
          <w:szCs w:val="20"/>
        </w:rPr>
      </w:pPr>
    </w:p>
    <w:p w:rsidR="005E7F22" w:rsidRDefault="005E7F22">
      <w:pPr>
        <w:sectPr w:rsidR="005E7F22">
          <w:pgSz w:w="11900" w:h="16838"/>
          <w:pgMar w:top="710" w:right="846" w:bottom="151" w:left="1440" w:header="0" w:footer="0" w:gutter="0"/>
          <w:cols w:space="720" w:equalWidth="0">
            <w:col w:w="9620"/>
          </w:cols>
        </w:sectPr>
      </w:pPr>
    </w:p>
    <w:p w:rsidR="005E7F22" w:rsidRDefault="005E7F22">
      <w:pPr>
        <w:spacing w:line="200" w:lineRule="exact"/>
        <w:rPr>
          <w:sz w:val="20"/>
          <w:szCs w:val="20"/>
        </w:rPr>
      </w:pPr>
    </w:p>
    <w:p w:rsidR="00DD446B" w:rsidRDefault="00DD446B" w:rsidP="00E87A2E">
      <w:pPr>
        <w:ind w:right="-679"/>
        <w:jc w:val="center"/>
        <w:rPr>
          <w:sz w:val="20"/>
          <w:szCs w:val="20"/>
        </w:rPr>
      </w:pPr>
      <w:r>
        <w:rPr>
          <w:b/>
          <w:bCs/>
          <w:sz w:val="24"/>
          <w:szCs w:val="24"/>
        </w:rPr>
        <w:t>Общие положения образовательной программы</w:t>
      </w:r>
    </w:p>
    <w:p w:rsidR="00DD446B" w:rsidRDefault="00DD446B" w:rsidP="00DD446B">
      <w:pPr>
        <w:spacing w:line="7" w:lineRule="exact"/>
        <w:rPr>
          <w:sz w:val="20"/>
          <w:szCs w:val="20"/>
        </w:rPr>
      </w:pPr>
    </w:p>
    <w:p w:rsidR="00DD446B" w:rsidRDefault="00DD446B" w:rsidP="00DD446B">
      <w:pPr>
        <w:spacing w:line="236" w:lineRule="auto"/>
        <w:ind w:right="20" w:firstLine="426"/>
        <w:jc w:val="both"/>
        <w:rPr>
          <w:sz w:val="20"/>
          <w:szCs w:val="20"/>
        </w:rPr>
      </w:pPr>
      <w:r>
        <w:rPr>
          <w:sz w:val="24"/>
          <w:szCs w:val="24"/>
        </w:rPr>
        <w:t>Основная образовательная программа начального общего образован</w:t>
      </w:r>
      <w:r w:rsidR="000E10AF">
        <w:rPr>
          <w:sz w:val="24"/>
          <w:szCs w:val="24"/>
        </w:rPr>
        <w:t>ия реализуется МБОУ «Кильдуразовская О</w:t>
      </w:r>
      <w:r>
        <w:rPr>
          <w:sz w:val="24"/>
          <w:szCs w:val="24"/>
        </w:rPr>
        <w:t>ОШ» через организацию урочной и внеурочной деятельности в соответствии с санитарно-эпидемиологическими правилами и нормативами.</w:t>
      </w:r>
    </w:p>
    <w:p w:rsidR="00DD446B" w:rsidRDefault="00DD446B" w:rsidP="00DD446B">
      <w:pPr>
        <w:spacing w:line="14" w:lineRule="exact"/>
        <w:ind w:firstLine="426"/>
        <w:rPr>
          <w:sz w:val="20"/>
          <w:szCs w:val="20"/>
        </w:rPr>
      </w:pPr>
    </w:p>
    <w:p w:rsidR="00DD446B" w:rsidRDefault="00DD446B" w:rsidP="00DD446B">
      <w:pPr>
        <w:spacing w:line="236" w:lineRule="auto"/>
        <w:ind w:right="20" w:firstLine="426"/>
        <w:jc w:val="both"/>
        <w:rPr>
          <w:sz w:val="20"/>
          <w:szCs w:val="20"/>
        </w:rPr>
      </w:pPr>
      <w:r>
        <w:rPr>
          <w:sz w:val="24"/>
          <w:szCs w:val="24"/>
        </w:rPr>
        <w:t>Основная образовательная программа начального обще</w:t>
      </w:r>
      <w:r w:rsidR="000E10AF">
        <w:rPr>
          <w:sz w:val="24"/>
          <w:szCs w:val="24"/>
        </w:rPr>
        <w:t>го образования МБОУ «Кильдуразовская О</w:t>
      </w:r>
      <w:r>
        <w:rPr>
          <w:sz w:val="24"/>
          <w:szCs w:val="24"/>
        </w:rPr>
        <w:t>ОШ»  в соответствии с требованиями Стандарта содержит три раздела: целевой, содержательный и организационный.</w:t>
      </w:r>
    </w:p>
    <w:p w:rsidR="00DD446B" w:rsidRDefault="00DD446B" w:rsidP="00DD446B">
      <w:pPr>
        <w:spacing w:line="14" w:lineRule="exact"/>
        <w:ind w:firstLine="426"/>
        <w:rPr>
          <w:sz w:val="20"/>
          <w:szCs w:val="20"/>
        </w:rPr>
      </w:pPr>
    </w:p>
    <w:p w:rsidR="00DD446B" w:rsidRDefault="00DD446B" w:rsidP="00DD446B">
      <w:pPr>
        <w:spacing w:line="236" w:lineRule="auto"/>
        <w:ind w:firstLine="426"/>
        <w:jc w:val="both"/>
        <w:rPr>
          <w:sz w:val="20"/>
          <w:szCs w:val="20"/>
        </w:rPr>
      </w:pPr>
      <w:r>
        <w:rPr>
          <w:sz w:val="24"/>
          <w:szCs w:val="24"/>
        </w:rPr>
        <w:t>Целевой раздел определяет общее назначение, цели, задачи и планируемые результаты реализации основной образовательной программы начального общего образования, а также способы определения достижения этих целей и результатов.</w:t>
      </w:r>
    </w:p>
    <w:p w:rsidR="00DD446B" w:rsidRDefault="00DD446B" w:rsidP="00DD446B">
      <w:pPr>
        <w:spacing w:line="2" w:lineRule="exact"/>
        <w:ind w:firstLine="426"/>
        <w:rPr>
          <w:sz w:val="20"/>
          <w:szCs w:val="20"/>
        </w:rPr>
      </w:pPr>
    </w:p>
    <w:p w:rsidR="00DD446B" w:rsidRDefault="00DD446B" w:rsidP="00DD446B">
      <w:pPr>
        <w:ind w:firstLine="426"/>
        <w:rPr>
          <w:sz w:val="20"/>
          <w:szCs w:val="20"/>
        </w:rPr>
      </w:pPr>
      <w:r>
        <w:rPr>
          <w:sz w:val="24"/>
          <w:szCs w:val="24"/>
        </w:rPr>
        <w:t>Целевой раздел включает:</w:t>
      </w:r>
    </w:p>
    <w:p w:rsidR="00DD446B" w:rsidRDefault="00EB5726" w:rsidP="00DD446B">
      <w:pPr>
        <w:tabs>
          <w:tab w:val="left" w:pos="820"/>
        </w:tabs>
        <w:ind w:firstLine="426"/>
        <w:rPr>
          <w:sz w:val="24"/>
          <w:szCs w:val="24"/>
        </w:rPr>
      </w:pPr>
      <w:r>
        <w:rPr>
          <w:sz w:val="24"/>
          <w:szCs w:val="24"/>
        </w:rPr>
        <w:t xml:space="preserve"> </w:t>
      </w:r>
      <w:r w:rsidR="00DD446B">
        <w:rPr>
          <w:sz w:val="24"/>
          <w:szCs w:val="24"/>
        </w:rPr>
        <w:t>- пояснительную записку;</w:t>
      </w:r>
    </w:p>
    <w:p w:rsidR="00DD446B" w:rsidRDefault="00DD446B" w:rsidP="00DD446B">
      <w:pPr>
        <w:spacing w:line="12" w:lineRule="exact"/>
        <w:ind w:firstLine="426"/>
        <w:rPr>
          <w:sz w:val="24"/>
          <w:szCs w:val="24"/>
        </w:rPr>
      </w:pPr>
    </w:p>
    <w:p w:rsidR="00DD446B" w:rsidRDefault="00DD446B" w:rsidP="00DD446B">
      <w:pPr>
        <w:tabs>
          <w:tab w:val="left" w:pos="962"/>
        </w:tabs>
        <w:spacing w:line="234" w:lineRule="auto"/>
        <w:ind w:right="20" w:firstLine="426"/>
        <w:rPr>
          <w:sz w:val="24"/>
          <w:szCs w:val="24"/>
        </w:rPr>
      </w:pPr>
      <w:r>
        <w:rPr>
          <w:sz w:val="24"/>
          <w:szCs w:val="24"/>
        </w:rPr>
        <w:t>-планируемые результаты освоения обучающимися основной образовательной программы начального общего образования;</w:t>
      </w:r>
    </w:p>
    <w:p w:rsidR="00DD446B" w:rsidRDefault="00DD446B" w:rsidP="00DD446B">
      <w:pPr>
        <w:spacing w:line="14" w:lineRule="exact"/>
        <w:ind w:firstLine="426"/>
        <w:rPr>
          <w:sz w:val="24"/>
          <w:szCs w:val="24"/>
        </w:rPr>
      </w:pPr>
    </w:p>
    <w:p w:rsidR="00DD446B" w:rsidRDefault="00DD446B" w:rsidP="00DD446B">
      <w:pPr>
        <w:tabs>
          <w:tab w:val="left" w:pos="996"/>
        </w:tabs>
        <w:spacing w:line="234" w:lineRule="auto"/>
        <w:ind w:firstLine="426"/>
        <w:rPr>
          <w:sz w:val="24"/>
          <w:szCs w:val="24"/>
        </w:rPr>
      </w:pPr>
      <w:r>
        <w:rPr>
          <w:sz w:val="24"/>
          <w:szCs w:val="24"/>
        </w:rPr>
        <w:t>-систему оценки достижения планируемых результатов освоения основной образовательной программы начального общего образования.</w:t>
      </w:r>
    </w:p>
    <w:p w:rsidR="00DD446B" w:rsidRDefault="00DD446B" w:rsidP="00DD446B">
      <w:pPr>
        <w:spacing w:line="13" w:lineRule="exact"/>
        <w:ind w:firstLine="426"/>
        <w:rPr>
          <w:sz w:val="24"/>
          <w:szCs w:val="24"/>
        </w:rPr>
      </w:pPr>
    </w:p>
    <w:p w:rsidR="00DD446B" w:rsidRDefault="00DD446B" w:rsidP="00DD446B">
      <w:pPr>
        <w:spacing w:line="236" w:lineRule="auto"/>
        <w:ind w:right="20" w:firstLine="426"/>
        <w:jc w:val="both"/>
        <w:rPr>
          <w:sz w:val="24"/>
          <w:szCs w:val="24"/>
        </w:rPr>
      </w:pPr>
      <w:r>
        <w:rPr>
          <w:sz w:val="24"/>
          <w:szCs w:val="24"/>
        </w:rPr>
        <w:t>Содержательный раздел определяет общее содержание начального общего образования и включает следующие программы, ориентированные на достижение личностных, предметных и метапредметных результатов:</w:t>
      </w:r>
    </w:p>
    <w:p w:rsidR="00DD446B" w:rsidRDefault="00DD446B" w:rsidP="00DD446B">
      <w:pPr>
        <w:spacing w:line="13" w:lineRule="exact"/>
        <w:ind w:firstLine="426"/>
        <w:rPr>
          <w:sz w:val="24"/>
          <w:szCs w:val="24"/>
        </w:rPr>
      </w:pPr>
    </w:p>
    <w:p w:rsidR="00DD446B" w:rsidRDefault="00DD446B" w:rsidP="00DD446B">
      <w:pPr>
        <w:tabs>
          <w:tab w:val="left" w:pos="941"/>
        </w:tabs>
        <w:spacing w:line="234" w:lineRule="auto"/>
        <w:ind w:firstLine="426"/>
        <w:rPr>
          <w:sz w:val="24"/>
          <w:szCs w:val="24"/>
        </w:rPr>
      </w:pPr>
      <w:r>
        <w:rPr>
          <w:sz w:val="24"/>
          <w:szCs w:val="24"/>
        </w:rPr>
        <w:t>-программу формирования универсальных учебных действий у обучающихся при получении начального общего образования;</w:t>
      </w:r>
    </w:p>
    <w:p w:rsidR="00DD446B" w:rsidRDefault="00DD446B" w:rsidP="00DD446B">
      <w:pPr>
        <w:spacing w:line="13" w:lineRule="exact"/>
        <w:ind w:firstLine="426"/>
        <w:rPr>
          <w:sz w:val="24"/>
          <w:szCs w:val="24"/>
        </w:rPr>
      </w:pPr>
    </w:p>
    <w:p w:rsidR="00DD446B" w:rsidRDefault="00DD446B" w:rsidP="00DD446B">
      <w:pPr>
        <w:tabs>
          <w:tab w:val="left" w:pos="1056"/>
        </w:tabs>
        <w:spacing w:line="234" w:lineRule="auto"/>
        <w:ind w:right="20" w:firstLine="426"/>
        <w:rPr>
          <w:sz w:val="24"/>
          <w:szCs w:val="24"/>
        </w:rPr>
      </w:pPr>
      <w:r>
        <w:rPr>
          <w:sz w:val="24"/>
          <w:szCs w:val="24"/>
        </w:rPr>
        <w:t>-программы отдельных учебных предметов, курсов и курсов внеурочной деятельности;</w:t>
      </w:r>
    </w:p>
    <w:p w:rsidR="00DD446B" w:rsidRDefault="00DD446B" w:rsidP="00DD446B">
      <w:pPr>
        <w:spacing w:line="13" w:lineRule="exact"/>
        <w:ind w:firstLine="426"/>
        <w:rPr>
          <w:sz w:val="24"/>
          <w:szCs w:val="24"/>
        </w:rPr>
      </w:pPr>
    </w:p>
    <w:p w:rsidR="00DD446B" w:rsidRDefault="00DD446B" w:rsidP="00DD446B">
      <w:pPr>
        <w:tabs>
          <w:tab w:val="left" w:pos="1015"/>
        </w:tabs>
        <w:spacing w:line="234" w:lineRule="auto"/>
        <w:ind w:right="20" w:firstLine="426"/>
        <w:rPr>
          <w:sz w:val="24"/>
          <w:szCs w:val="24"/>
        </w:rPr>
      </w:pPr>
      <w:r>
        <w:rPr>
          <w:sz w:val="24"/>
          <w:szCs w:val="24"/>
        </w:rPr>
        <w:t>-программу духовно-нравственного развития, обучающихся при получении начального общего образования;</w:t>
      </w:r>
    </w:p>
    <w:p w:rsidR="00DD446B" w:rsidRDefault="00DD446B" w:rsidP="00DD446B">
      <w:pPr>
        <w:spacing w:line="2" w:lineRule="exact"/>
        <w:ind w:firstLine="426"/>
        <w:rPr>
          <w:sz w:val="24"/>
          <w:szCs w:val="24"/>
        </w:rPr>
      </w:pPr>
    </w:p>
    <w:p w:rsidR="00DD446B" w:rsidRDefault="00EB5726" w:rsidP="00EB5726">
      <w:pPr>
        <w:tabs>
          <w:tab w:val="left" w:pos="860"/>
        </w:tabs>
        <w:ind w:firstLine="426"/>
        <w:rPr>
          <w:sz w:val="24"/>
          <w:szCs w:val="24"/>
        </w:rPr>
      </w:pPr>
      <w:r>
        <w:rPr>
          <w:sz w:val="24"/>
          <w:szCs w:val="24"/>
        </w:rPr>
        <w:t xml:space="preserve"> </w:t>
      </w:r>
      <w:r w:rsidR="00DD446B">
        <w:rPr>
          <w:sz w:val="24"/>
          <w:szCs w:val="24"/>
        </w:rPr>
        <w:t>-программу формирования экологической культуры, здорового и безопасного образа</w:t>
      </w:r>
      <w:r>
        <w:rPr>
          <w:sz w:val="24"/>
          <w:szCs w:val="24"/>
        </w:rPr>
        <w:t xml:space="preserve"> </w:t>
      </w:r>
      <w:r w:rsidR="00DD446B">
        <w:rPr>
          <w:sz w:val="24"/>
          <w:szCs w:val="24"/>
        </w:rPr>
        <w:t>жизни;</w:t>
      </w:r>
    </w:p>
    <w:p w:rsidR="00DD446B" w:rsidRDefault="00DD446B" w:rsidP="00EB5726">
      <w:pPr>
        <w:tabs>
          <w:tab w:val="left" w:pos="820"/>
        </w:tabs>
        <w:rPr>
          <w:sz w:val="24"/>
          <w:szCs w:val="24"/>
        </w:rPr>
      </w:pPr>
      <w:r>
        <w:rPr>
          <w:sz w:val="24"/>
          <w:szCs w:val="24"/>
        </w:rPr>
        <w:t xml:space="preserve"> -программу коррекционной работы.</w:t>
      </w:r>
    </w:p>
    <w:p w:rsidR="00DD446B" w:rsidRDefault="00DD446B" w:rsidP="00DD446B">
      <w:pPr>
        <w:spacing w:line="12" w:lineRule="exact"/>
        <w:ind w:firstLine="426"/>
        <w:rPr>
          <w:sz w:val="20"/>
          <w:szCs w:val="20"/>
        </w:rPr>
      </w:pPr>
    </w:p>
    <w:p w:rsidR="00DD446B" w:rsidRDefault="00DD446B" w:rsidP="00DD446B">
      <w:pPr>
        <w:spacing w:line="234" w:lineRule="auto"/>
        <w:ind w:right="20" w:firstLine="426"/>
        <w:rPr>
          <w:sz w:val="20"/>
          <w:szCs w:val="20"/>
        </w:rPr>
      </w:pPr>
      <w:r>
        <w:rPr>
          <w:sz w:val="24"/>
          <w:szCs w:val="24"/>
        </w:rPr>
        <w:t>Организационный раздел определяет общие рамки организации образовательного процесса, а также механизмы реализации основной образовательной программы.</w:t>
      </w:r>
    </w:p>
    <w:p w:rsidR="00DD446B" w:rsidRDefault="00DD446B" w:rsidP="00DD446B">
      <w:pPr>
        <w:spacing w:line="2" w:lineRule="exact"/>
        <w:ind w:firstLine="426"/>
        <w:rPr>
          <w:sz w:val="20"/>
          <w:szCs w:val="20"/>
        </w:rPr>
      </w:pPr>
    </w:p>
    <w:p w:rsidR="00DD446B" w:rsidRDefault="00DD446B" w:rsidP="00DD446B">
      <w:pPr>
        <w:ind w:firstLine="426"/>
        <w:rPr>
          <w:sz w:val="20"/>
          <w:szCs w:val="20"/>
        </w:rPr>
      </w:pPr>
      <w:r>
        <w:rPr>
          <w:sz w:val="24"/>
          <w:szCs w:val="24"/>
        </w:rPr>
        <w:t>Организационный раздел включает:</w:t>
      </w:r>
    </w:p>
    <w:p w:rsidR="00DD446B" w:rsidRDefault="00EB5726" w:rsidP="00DD446B">
      <w:pPr>
        <w:tabs>
          <w:tab w:val="left" w:pos="820"/>
        </w:tabs>
        <w:ind w:firstLine="426"/>
        <w:rPr>
          <w:sz w:val="24"/>
          <w:szCs w:val="24"/>
        </w:rPr>
      </w:pPr>
      <w:r>
        <w:rPr>
          <w:sz w:val="24"/>
          <w:szCs w:val="24"/>
        </w:rPr>
        <w:t xml:space="preserve"> </w:t>
      </w:r>
      <w:r w:rsidR="00DD446B">
        <w:rPr>
          <w:sz w:val="24"/>
          <w:szCs w:val="24"/>
        </w:rPr>
        <w:t>-учебный план начального общего образования;</w:t>
      </w:r>
    </w:p>
    <w:p w:rsidR="00DD446B" w:rsidRDefault="00EB5726" w:rsidP="00DD446B">
      <w:pPr>
        <w:tabs>
          <w:tab w:val="left" w:pos="820"/>
        </w:tabs>
        <w:ind w:firstLine="426"/>
        <w:rPr>
          <w:sz w:val="24"/>
          <w:szCs w:val="24"/>
        </w:rPr>
      </w:pPr>
      <w:r>
        <w:rPr>
          <w:sz w:val="24"/>
          <w:szCs w:val="24"/>
        </w:rPr>
        <w:t xml:space="preserve"> </w:t>
      </w:r>
      <w:r w:rsidR="00DD446B">
        <w:rPr>
          <w:sz w:val="24"/>
          <w:szCs w:val="24"/>
        </w:rPr>
        <w:t>-план внеурочной деятельности;</w:t>
      </w:r>
    </w:p>
    <w:p w:rsidR="00DD446B" w:rsidRDefault="00EB5726" w:rsidP="00DD446B">
      <w:pPr>
        <w:tabs>
          <w:tab w:val="left" w:pos="820"/>
        </w:tabs>
        <w:ind w:firstLine="426"/>
        <w:rPr>
          <w:sz w:val="24"/>
          <w:szCs w:val="24"/>
        </w:rPr>
      </w:pPr>
      <w:r>
        <w:rPr>
          <w:sz w:val="24"/>
          <w:szCs w:val="24"/>
        </w:rPr>
        <w:t xml:space="preserve"> </w:t>
      </w:r>
      <w:r w:rsidR="00DD446B">
        <w:rPr>
          <w:sz w:val="24"/>
          <w:szCs w:val="24"/>
        </w:rPr>
        <w:t>-календарный учебный график;</w:t>
      </w:r>
    </w:p>
    <w:p w:rsidR="00DD446B" w:rsidRDefault="00DD446B" w:rsidP="00DD446B">
      <w:pPr>
        <w:spacing w:line="12" w:lineRule="exact"/>
        <w:ind w:firstLine="426"/>
        <w:rPr>
          <w:sz w:val="24"/>
          <w:szCs w:val="24"/>
        </w:rPr>
      </w:pPr>
    </w:p>
    <w:p w:rsidR="00DD446B" w:rsidRDefault="00DD446B" w:rsidP="00DD446B">
      <w:pPr>
        <w:tabs>
          <w:tab w:val="left" w:pos="826"/>
        </w:tabs>
        <w:spacing w:line="234" w:lineRule="auto"/>
        <w:ind w:right="20" w:firstLine="426"/>
        <w:rPr>
          <w:sz w:val="24"/>
          <w:szCs w:val="24"/>
        </w:rPr>
      </w:pPr>
      <w:r>
        <w:rPr>
          <w:sz w:val="24"/>
          <w:szCs w:val="24"/>
        </w:rPr>
        <w:t>-систему условий реализации основной образовательной программы в соответствии с требованиями Стандарта.</w:t>
      </w:r>
    </w:p>
    <w:p w:rsidR="00DD446B" w:rsidRDefault="00DD446B" w:rsidP="00DD446B">
      <w:pPr>
        <w:spacing w:line="2" w:lineRule="exact"/>
        <w:ind w:firstLine="426"/>
        <w:rPr>
          <w:sz w:val="24"/>
          <w:szCs w:val="24"/>
        </w:rPr>
      </w:pPr>
    </w:p>
    <w:p w:rsidR="00DD446B" w:rsidRDefault="00DD446B" w:rsidP="00DD446B">
      <w:pPr>
        <w:ind w:firstLine="426"/>
        <w:jc w:val="both"/>
        <w:rPr>
          <w:sz w:val="24"/>
          <w:szCs w:val="24"/>
        </w:rPr>
      </w:pPr>
      <w:r>
        <w:rPr>
          <w:sz w:val="24"/>
          <w:szCs w:val="24"/>
        </w:rPr>
        <w:t>Учебный  план  начального  общего  образования  и  план  внеурочной  деятельности</w:t>
      </w:r>
    </w:p>
    <w:p w:rsidR="00DD446B" w:rsidRDefault="00DD446B" w:rsidP="00DD446B">
      <w:pPr>
        <w:spacing w:line="12" w:lineRule="exact"/>
        <w:ind w:firstLine="426"/>
        <w:jc w:val="both"/>
        <w:rPr>
          <w:sz w:val="24"/>
          <w:szCs w:val="24"/>
        </w:rPr>
      </w:pPr>
    </w:p>
    <w:p w:rsidR="00DD446B" w:rsidRDefault="00DD446B" w:rsidP="00DD446B">
      <w:pPr>
        <w:spacing w:line="234" w:lineRule="auto"/>
        <w:ind w:right="20" w:firstLine="426"/>
        <w:jc w:val="both"/>
        <w:rPr>
          <w:sz w:val="24"/>
          <w:szCs w:val="24"/>
        </w:rPr>
      </w:pPr>
      <w:r>
        <w:rPr>
          <w:sz w:val="24"/>
          <w:szCs w:val="24"/>
        </w:rPr>
        <w:t>являются основными организационными механизмами реализации основной образовательной программы начального общего образования.</w:t>
      </w:r>
    </w:p>
    <w:p w:rsidR="00DD446B" w:rsidRDefault="00DD446B" w:rsidP="00DD446B">
      <w:pPr>
        <w:spacing w:line="13" w:lineRule="exact"/>
        <w:ind w:firstLine="426"/>
        <w:rPr>
          <w:sz w:val="24"/>
          <w:szCs w:val="24"/>
        </w:rPr>
      </w:pPr>
    </w:p>
    <w:p w:rsidR="00DD446B" w:rsidRDefault="00DD446B" w:rsidP="00DD446B">
      <w:pPr>
        <w:spacing w:line="236" w:lineRule="auto"/>
        <w:ind w:right="20" w:firstLine="426"/>
        <w:jc w:val="both"/>
        <w:rPr>
          <w:sz w:val="24"/>
          <w:szCs w:val="24"/>
        </w:rPr>
      </w:pPr>
      <w:r>
        <w:rPr>
          <w:sz w:val="24"/>
          <w:szCs w:val="24"/>
        </w:rPr>
        <w:t>Основная образовательная программа начального общего образования в имеющем государственну</w:t>
      </w:r>
      <w:r w:rsidR="000E10AF">
        <w:rPr>
          <w:sz w:val="24"/>
          <w:szCs w:val="24"/>
        </w:rPr>
        <w:t>ю аккредитацию МБОУ «Кильдуразовская О</w:t>
      </w:r>
      <w:r>
        <w:rPr>
          <w:sz w:val="24"/>
          <w:szCs w:val="24"/>
        </w:rPr>
        <w:t>ОШ» разработана на основе примерной основной образовательной программы начального общего образования.</w:t>
      </w:r>
    </w:p>
    <w:p w:rsidR="00DD446B" w:rsidRDefault="00DD446B" w:rsidP="00DD446B">
      <w:pPr>
        <w:spacing w:line="13" w:lineRule="exact"/>
        <w:ind w:firstLine="426"/>
        <w:rPr>
          <w:sz w:val="24"/>
          <w:szCs w:val="24"/>
        </w:rPr>
      </w:pPr>
    </w:p>
    <w:p w:rsidR="00DD446B" w:rsidRDefault="000E10AF" w:rsidP="00DD446B">
      <w:pPr>
        <w:spacing w:line="236" w:lineRule="auto"/>
        <w:ind w:right="20" w:firstLine="426"/>
        <w:jc w:val="both"/>
        <w:rPr>
          <w:sz w:val="24"/>
          <w:szCs w:val="24"/>
        </w:rPr>
      </w:pPr>
      <w:r>
        <w:rPr>
          <w:sz w:val="24"/>
          <w:szCs w:val="24"/>
        </w:rPr>
        <w:t>МБОУ «Кильдуразовская О</w:t>
      </w:r>
      <w:r w:rsidR="00DD446B">
        <w:rPr>
          <w:sz w:val="24"/>
          <w:szCs w:val="24"/>
        </w:rPr>
        <w:t>ОШ», реализующая основную образовательную программу начального общего образования, обязана обеспечить ознакомление обучающихся и их родителей (законных представителей) как участников образовательных отношений:</w:t>
      </w:r>
    </w:p>
    <w:p w:rsidR="00DD446B" w:rsidRDefault="00DD446B" w:rsidP="00DD446B">
      <w:pPr>
        <w:spacing w:line="14" w:lineRule="exact"/>
        <w:ind w:firstLine="426"/>
        <w:rPr>
          <w:sz w:val="24"/>
          <w:szCs w:val="24"/>
        </w:rPr>
      </w:pPr>
    </w:p>
    <w:p w:rsidR="00DD446B" w:rsidRPr="00DD446B" w:rsidRDefault="00DD446B" w:rsidP="00DD446B">
      <w:pPr>
        <w:tabs>
          <w:tab w:val="left" w:pos="1020"/>
        </w:tabs>
        <w:spacing w:line="234" w:lineRule="auto"/>
        <w:ind w:firstLine="426"/>
        <w:rPr>
          <w:sz w:val="24"/>
          <w:szCs w:val="24"/>
        </w:rPr>
      </w:pPr>
      <w:r>
        <w:rPr>
          <w:sz w:val="24"/>
          <w:szCs w:val="24"/>
        </w:rPr>
        <w:t>-</w:t>
      </w:r>
      <w:r w:rsidRPr="00DD446B">
        <w:rPr>
          <w:sz w:val="24"/>
          <w:szCs w:val="24"/>
        </w:rPr>
        <w:t>с уставом и другими документами, регламентирующими осуществление образовательной деятельности в этой образовательной организации;</w:t>
      </w:r>
    </w:p>
    <w:p w:rsidR="00DD446B" w:rsidRDefault="00DD446B" w:rsidP="00DD446B">
      <w:pPr>
        <w:spacing w:line="13" w:lineRule="exact"/>
        <w:ind w:firstLine="426"/>
        <w:rPr>
          <w:sz w:val="24"/>
          <w:szCs w:val="24"/>
        </w:rPr>
      </w:pPr>
    </w:p>
    <w:p w:rsidR="00DD446B" w:rsidRDefault="00DD446B" w:rsidP="00DD446B">
      <w:pPr>
        <w:tabs>
          <w:tab w:val="left" w:pos="905"/>
        </w:tabs>
        <w:spacing w:line="236" w:lineRule="auto"/>
        <w:ind w:right="20" w:firstLine="426"/>
        <w:jc w:val="both"/>
        <w:rPr>
          <w:sz w:val="24"/>
          <w:szCs w:val="24"/>
        </w:rPr>
      </w:pPr>
      <w:r>
        <w:rPr>
          <w:sz w:val="24"/>
          <w:szCs w:val="24"/>
        </w:rPr>
        <w:t>-с их правами и обязанностями в части формирования и реализации основной образовательной программы начального общего образования, установленными законодательством Российской Федерации и уставом образовательной организации.</w:t>
      </w:r>
    </w:p>
    <w:p w:rsidR="00DD446B" w:rsidRDefault="00DD446B" w:rsidP="00DD446B">
      <w:pPr>
        <w:ind w:firstLine="426"/>
        <w:sectPr w:rsidR="00DD446B">
          <w:pgSz w:w="12240" w:h="15840"/>
          <w:pgMar w:top="702" w:right="1120" w:bottom="777" w:left="1440" w:header="0" w:footer="0" w:gutter="0"/>
          <w:cols w:space="720" w:equalWidth="0">
            <w:col w:w="9680"/>
          </w:cols>
        </w:sectPr>
      </w:pPr>
    </w:p>
    <w:p w:rsidR="00DD446B" w:rsidRDefault="00DD446B" w:rsidP="00DD446B">
      <w:pPr>
        <w:spacing w:line="237" w:lineRule="auto"/>
        <w:ind w:right="20" w:firstLine="426"/>
        <w:jc w:val="both"/>
        <w:rPr>
          <w:sz w:val="24"/>
          <w:szCs w:val="24"/>
        </w:rPr>
      </w:pPr>
      <w:r>
        <w:rPr>
          <w:sz w:val="24"/>
          <w:szCs w:val="24"/>
        </w:rPr>
        <w:lastRenderedPageBreak/>
        <w:t>Права и обязанности родителей (законных представителей) обучающихся в части, касающейся участия в формировании и обеспечении освоения всеми детьми основной образовательной программы, закреплены в заключѐнном между ними и МБОУ «Бишевская СОШ» договоре, отражающем ответственность субъектов образования за конечные результаты освоения основной образовательной программы.</w:t>
      </w:r>
    </w:p>
    <w:p w:rsidR="00DD446B" w:rsidRDefault="00DD446B" w:rsidP="00DD446B">
      <w:pPr>
        <w:ind w:left="680"/>
        <w:rPr>
          <w:sz w:val="20"/>
          <w:szCs w:val="20"/>
        </w:rPr>
      </w:pPr>
      <w:r>
        <w:rPr>
          <w:b/>
          <w:bCs/>
          <w:sz w:val="24"/>
          <w:szCs w:val="24"/>
        </w:rPr>
        <w:t>Нормативное основание основной образовательной программы НОО</w:t>
      </w:r>
      <w:r>
        <w:rPr>
          <w:sz w:val="24"/>
          <w:szCs w:val="24"/>
        </w:rPr>
        <w:t>:</w:t>
      </w:r>
    </w:p>
    <w:p w:rsidR="00DD446B" w:rsidRDefault="00DD446B" w:rsidP="002A1914">
      <w:pPr>
        <w:ind w:firstLine="567"/>
        <w:jc w:val="both"/>
        <w:rPr>
          <w:sz w:val="24"/>
          <w:szCs w:val="24"/>
        </w:rPr>
      </w:pPr>
      <w:r>
        <w:rPr>
          <w:sz w:val="24"/>
          <w:szCs w:val="24"/>
        </w:rPr>
        <w:t>1.   Конституция Российской Федерации</w:t>
      </w:r>
    </w:p>
    <w:p w:rsidR="00DD446B" w:rsidRDefault="00DD446B" w:rsidP="002A1914">
      <w:pPr>
        <w:ind w:firstLine="567"/>
        <w:jc w:val="both"/>
        <w:rPr>
          <w:sz w:val="24"/>
          <w:szCs w:val="24"/>
        </w:rPr>
      </w:pPr>
      <w:r>
        <w:rPr>
          <w:sz w:val="24"/>
          <w:szCs w:val="24"/>
        </w:rPr>
        <w:t>2.   Конвенция о правах ребенка</w:t>
      </w:r>
    </w:p>
    <w:p w:rsidR="00DD446B" w:rsidRDefault="00DD446B" w:rsidP="002A1914">
      <w:pPr>
        <w:spacing w:line="12" w:lineRule="exact"/>
        <w:ind w:firstLine="567"/>
        <w:jc w:val="both"/>
        <w:rPr>
          <w:sz w:val="24"/>
          <w:szCs w:val="24"/>
        </w:rPr>
      </w:pPr>
    </w:p>
    <w:p w:rsidR="00DD446B" w:rsidRDefault="00DD446B" w:rsidP="002A1914">
      <w:pPr>
        <w:spacing w:line="234" w:lineRule="auto"/>
        <w:ind w:right="20" w:firstLine="567"/>
        <w:jc w:val="both"/>
        <w:rPr>
          <w:sz w:val="24"/>
          <w:szCs w:val="24"/>
        </w:rPr>
      </w:pPr>
      <w:r>
        <w:rPr>
          <w:sz w:val="24"/>
          <w:szCs w:val="24"/>
        </w:rPr>
        <w:t>3.  Федеральный закон Российской Федерации от 29 декабря 2012 года № 273-ФЗ «Об образовании в Российской Федерации»</w:t>
      </w:r>
    </w:p>
    <w:p w:rsidR="00DD446B" w:rsidRDefault="00DD446B" w:rsidP="002A1914">
      <w:pPr>
        <w:spacing w:line="1" w:lineRule="exact"/>
        <w:ind w:firstLine="567"/>
        <w:jc w:val="both"/>
        <w:rPr>
          <w:sz w:val="24"/>
          <w:szCs w:val="24"/>
        </w:rPr>
      </w:pPr>
    </w:p>
    <w:p w:rsidR="00DD446B" w:rsidRDefault="00DD446B" w:rsidP="002A1914">
      <w:pPr>
        <w:ind w:firstLine="567"/>
        <w:jc w:val="both"/>
        <w:rPr>
          <w:sz w:val="24"/>
          <w:szCs w:val="24"/>
        </w:rPr>
      </w:pPr>
      <w:r>
        <w:rPr>
          <w:sz w:val="24"/>
          <w:szCs w:val="24"/>
        </w:rPr>
        <w:t>4.   Закон Российской Федерации «Об основных гарантиях прав ребенка»</w:t>
      </w:r>
    </w:p>
    <w:p w:rsidR="00DD446B" w:rsidRDefault="00DD446B" w:rsidP="002A1914">
      <w:pPr>
        <w:spacing w:line="12" w:lineRule="exact"/>
        <w:ind w:firstLine="567"/>
        <w:jc w:val="both"/>
        <w:rPr>
          <w:sz w:val="24"/>
          <w:szCs w:val="24"/>
        </w:rPr>
      </w:pPr>
    </w:p>
    <w:p w:rsidR="00DD446B" w:rsidRDefault="00DD446B" w:rsidP="002A1914">
      <w:pPr>
        <w:tabs>
          <w:tab w:val="left" w:pos="1027"/>
        </w:tabs>
        <w:spacing w:line="234" w:lineRule="auto"/>
        <w:ind w:right="20" w:firstLine="567"/>
        <w:jc w:val="both"/>
        <w:rPr>
          <w:sz w:val="24"/>
          <w:szCs w:val="24"/>
        </w:rPr>
      </w:pPr>
      <w:r>
        <w:rPr>
          <w:sz w:val="24"/>
          <w:szCs w:val="24"/>
        </w:rPr>
        <w:t>5. Национальная образовательная инициатива «Наша новая школа» (утверждена Президентом РФ от 04.02.2010 № Пр-271)</w:t>
      </w:r>
    </w:p>
    <w:p w:rsidR="00DD446B" w:rsidRDefault="00DD446B" w:rsidP="002A1914">
      <w:pPr>
        <w:spacing w:line="2" w:lineRule="exact"/>
        <w:ind w:firstLine="567"/>
        <w:jc w:val="both"/>
        <w:rPr>
          <w:sz w:val="24"/>
          <w:szCs w:val="24"/>
        </w:rPr>
      </w:pPr>
    </w:p>
    <w:p w:rsidR="00DD446B" w:rsidRDefault="00DD446B" w:rsidP="002A1914">
      <w:pPr>
        <w:ind w:firstLine="567"/>
        <w:jc w:val="both"/>
        <w:rPr>
          <w:sz w:val="24"/>
          <w:szCs w:val="24"/>
        </w:rPr>
      </w:pPr>
      <w:r>
        <w:rPr>
          <w:sz w:val="24"/>
          <w:szCs w:val="24"/>
        </w:rPr>
        <w:t xml:space="preserve">     6.   Концепция модернизации российского образования на период до 2020 года</w:t>
      </w:r>
    </w:p>
    <w:p w:rsidR="00DD446B" w:rsidRDefault="00DD446B" w:rsidP="002A1914">
      <w:pPr>
        <w:spacing w:line="12" w:lineRule="exact"/>
        <w:ind w:firstLine="567"/>
        <w:jc w:val="both"/>
        <w:rPr>
          <w:sz w:val="24"/>
          <w:szCs w:val="24"/>
        </w:rPr>
      </w:pPr>
    </w:p>
    <w:p w:rsidR="00DD446B" w:rsidRDefault="00DD446B" w:rsidP="002A1914">
      <w:pPr>
        <w:tabs>
          <w:tab w:val="left" w:pos="977"/>
        </w:tabs>
        <w:spacing w:line="237" w:lineRule="auto"/>
        <w:ind w:firstLine="567"/>
        <w:jc w:val="both"/>
        <w:rPr>
          <w:sz w:val="24"/>
          <w:szCs w:val="24"/>
        </w:rPr>
      </w:pPr>
      <w:r>
        <w:rPr>
          <w:sz w:val="24"/>
          <w:szCs w:val="24"/>
        </w:rPr>
        <w:t>7.  Приказ Министерства образования и науки Российской Федерации от 6 октября 2009 года № 373, зарегистрированный Минюстом России 22 декабря 2009 года № 15785, «Об утверждении и введении в действие федерального государственного образовательного стандарта начального общего образования»</w:t>
      </w:r>
    </w:p>
    <w:p w:rsidR="00DD446B" w:rsidRDefault="00DD446B" w:rsidP="002A1914">
      <w:pPr>
        <w:spacing w:line="13" w:lineRule="exact"/>
        <w:ind w:firstLine="567"/>
        <w:jc w:val="both"/>
        <w:rPr>
          <w:sz w:val="24"/>
          <w:szCs w:val="24"/>
        </w:rPr>
      </w:pPr>
    </w:p>
    <w:p w:rsidR="00DD446B" w:rsidRDefault="00DD446B" w:rsidP="002A1914">
      <w:pPr>
        <w:tabs>
          <w:tab w:val="left" w:pos="991"/>
        </w:tabs>
        <w:spacing w:line="234" w:lineRule="auto"/>
        <w:ind w:right="20" w:firstLine="567"/>
        <w:jc w:val="both"/>
        <w:rPr>
          <w:sz w:val="24"/>
          <w:szCs w:val="24"/>
        </w:rPr>
      </w:pPr>
      <w:r>
        <w:rPr>
          <w:sz w:val="24"/>
          <w:szCs w:val="24"/>
        </w:rPr>
        <w:t>8. Приказ Министерства образования и науки РФ от 26 ноября 2010 № 1241 «О внесении изменений в ФГОС НОО, утвержденный приказом МО и науки РФ от 06.10.2009</w:t>
      </w:r>
    </w:p>
    <w:p w:rsidR="00DD446B" w:rsidRDefault="00DD446B" w:rsidP="002A1914">
      <w:pPr>
        <w:spacing w:line="1" w:lineRule="exact"/>
        <w:ind w:firstLine="567"/>
        <w:jc w:val="both"/>
        <w:rPr>
          <w:sz w:val="24"/>
          <w:szCs w:val="24"/>
        </w:rPr>
      </w:pPr>
    </w:p>
    <w:p w:rsidR="00DD446B" w:rsidRDefault="00DD446B" w:rsidP="002A1914">
      <w:pPr>
        <w:tabs>
          <w:tab w:val="left" w:pos="400"/>
        </w:tabs>
        <w:ind w:firstLine="567"/>
        <w:jc w:val="both"/>
        <w:rPr>
          <w:sz w:val="24"/>
          <w:szCs w:val="24"/>
        </w:rPr>
      </w:pPr>
      <w:r>
        <w:rPr>
          <w:sz w:val="24"/>
          <w:szCs w:val="24"/>
        </w:rPr>
        <w:t xml:space="preserve">     373» (зарегистрирован в Минюсте РФ от 04.02.2011г. № 19707)</w:t>
      </w:r>
    </w:p>
    <w:p w:rsidR="00DD446B" w:rsidRDefault="00DD446B" w:rsidP="002A1914">
      <w:pPr>
        <w:spacing w:line="12" w:lineRule="exact"/>
        <w:ind w:firstLine="567"/>
        <w:jc w:val="both"/>
        <w:rPr>
          <w:sz w:val="24"/>
          <w:szCs w:val="24"/>
        </w:rPr>
      </w:pPr>
    </w:p>
    <w:p w:rsidR="00DD446B" w:rsidRDefault="00DD446B" w:rsidP="002A1914">
      <w:pPr>
        <w:tabs>
          <w:tab w:val="left" w:pos="955"/>
        </w:tabs>
        <w:spacing w:line="234" w:lineRule="auto"/>
        <w:ind w:right="20" w:firstLine="567"/>
        <w:jc w:val="both"/>
        <w:rPr>
          <w:sz w:val="24"/>
          <w:szCs w:val="24"/>
        </w:rPr>
      </w:pPr>
      <w:r>
        <w:rPr>
          <w:sz w:val="24"/>
          <w:szCs w:val="24"/>
        </w:rPr>
        <w:t>9.Приказ Министерства образования и науки РФ от 22 сентября 2011 г. № 2357 «О внесении изменений в ФГОС НОО, утвержденный приказом МО и науки РФ от 06.10.2009</w:t>
      </w:r>
    </w:p>
    <w:p w:rsidR="00DD446B" w:rsidRDefault="00DD446B" w:rsidP="002A1914">
      <w:pPr>
        <w:spacing w:line="1" w:lineRule="exact"/>
        <w:ind w:firstLine="567"/>
        <w:jc w:val="both"/>
        <w:rPr>
          <w:sz w:val="24"/>
          <w:szCs w:val="24"/>
        </w:rPr>
      </w:pPr>
    </w:p>
    <w:p w:rsidR="00DD446B" w:rsidRDefault="00DD446B" w:rsidP="002A1914">
      <w:pPr>
        <w:tabs>
          <w:tab w:val="left" w:pos="400"/>
        </w:tabs>
        <w:ind w:firstLine="567"/>
        <w:jc w:val="both"/>
        <w:rPr>
          <w:sz w:val="24"/>
          <w:szCs w:val="24"/>
        </w:rPr>
      </w:pPr>
      <w:r>
        <w:rPr>
          <w:sz w:val="24"/>
          <w:szCs w:val="24"/>
        </w:rPr>
        <w:t>373» (зарегистрирован в Минюсте РФ от 12.12.2011г. № 22540)</w:t>
      </w:r>
    </w:p>
    <w:p w:rsidR="00DD446B" w:rsidRDefault="00DD446B" w:rsidP="002A1914">
      <w:pPr>
        <w:spacing w:line="12" w:lineRule="exact"/>
        <w:ind w:firstLine="567"/>
        <w:rPr>
          <w:sz w:val="24"/>
          <w:szCs w:val="24"/>
        </w:rPr>
      </w:pPr>
    </w:p>
    <w:p w:rsidR="00DD446B" w:rsidRDefault="002A1914" w:rsidP="002A1914">
      <w:pPr>
        <w:tabs>
          <w:tab w:val="left" w:pos="1053"/>
        </w:tabs>
        <w:spacing w:line="237" w:lineRule="auto"/>
        <w:ind w:right="20" w:firstLine="567"/>
        <w:jc w:val="both"/>
        <w:rPr>
          <w:sz w:val="24"/>
          <w:szCs w:val="24"/>
        </w:rPr>
      </w:pPr>
      <w:r>
        <w:rPr>
          <w:sz w:val="24"/>
          <w:szCs w:val="24"/>
        </w:rPr>
        <w:t>10.</w:t>
      </w:r>
      <w:r w:rsidR="00DD446B">
        <w:rPr>
          <w:sz w:val="24"/>
          <w:szCs w:val="24"/>
        </w:rPr>
        <w:t>Приказ Министерства образования и науки РФ от 18 декабря 2012 года № 1060 «О внесении изменений в 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6 октября 2009 года № 373» (зарегистрирован в Минюсте РФ от 11.02.2013 г. № 26993)</w:t>
      </w:r>
    </w:p>
    <w:p w:rsidR="00DD446B" w:rsidRDefault="00DD446B" w:rsidP="00DD446B">
      <w:pPr>
        <w:spacing w:line="17" w:lineRule="exact"/>
        <w:rPr>
          <w:sz w:val="24"/>
          <w:szCs w:val="24"/>
        </w:rPr>
      </w:pPr>
    </w:p>
    <w:p w:rsidR="00DD446B" w:rsidRDefault="002A1914" w:rsidP="002A1914">
      <w:pPr>
        <w:tabs>
          <w:tab w:val="left" w:pos="1054"/>
        </w:tabs>
        <w:spacing w:line="237" w:lineRule="auto"/>
        <w:ind w:right="20"/>
        <w:jc w:val="both"/>
        <w:rPr>
          <w:sz w:val="24"/>
          <w:szCs w:val="24"/>
        </w:rPr>
      </w:pPr>
      <w:r>
        <w:rPr>
          <w:sz w:val="24"/>
          <w:szCs w:val="24"/>
        </w:rPr>
        <w:t xml:space="preserve">         11.</w:t>
      </w:r>
      <w:r w:rsidR="00DD446B">
        <w:rPr>
          <w:sz w:val="24"/>
          <w:szCs w:val="24"/>
        </w:rPr>
        <w:t>Приказ Министерства образования и науки РФ от 29 декабря 2014 года № 1643 «О внесении изменений в 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6 октября 2009 года № 373»</w:t>
      </w:r>
    </w:p>
    <w:p w:rsidR="00DD446B" w:rsidRDefault="00DD446B" w:rsidP="00DD446B">
      <w:pPr>
        <w:spacing w:line="13" w:lineRule="exact"/>
        <w:rPr>
          <w:sz w:val="24"/>
          <w:szCs w:val="24"/>
        </w:rPr>
      </w:pPr>
    </w:p>
    <w:p w:rsidR="00DD446B" w:rsidRDefault="002A1914" w:rsidP="002A1914">
      <w:pPr>
        <w:tabs>
          <w:tab w:val="left" w:pos="1094"/>
        </w:tabs>
        <w:spacing w:line="237" w:lineRule="auto"/>
        <w:ind w:right="20"/>
        <w:jc w:val="both"/>
        <w:rPr>
          <w:sz w:val="24"/>
          <w:szCs w:val="24"/>
        </w:rPr>
      </w:pPr>
      <w:r>
        <w:rPr>
          <w:sz w:val="24"/>
          <w:szCs w:val="24"/>
        </w:rPr>
        <w:t xml:space="preserve">        12. </w:t>
      </w:r>
      <w:r w:rsidR="00DD446B">
        <w:rPr>
          <w:sz w:val="24"/>
          <w:szCs w:val="24"/>
        </w:rPr>
        <w:t>Приказ Министерства образования и науки РФ от 18 мая 2015 года № 507 «О внесении изменений в 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6 октября 2009 года № 373» (зарегистрирован в Минюсте РФ от 18.05.2015 г. № 37714)</w:t>
      </w:r>
    </w:p>
    <w:p w:rsidR="00DD446B" w:rsidRDefault="00DD446B" w:rsidP="00DD446B">
      <w:pPr>
        <w:spacing w:line="17" w:lineRule="exact"/>
        <w:rPr>
          <w:sz w:val="24"/>
          <w:szCs w:val="24"/>
        </w:rPr>
      </w:pPr>
    </w:p>
    <w:p w:rsidR="00DD446B" w:rsidRDefault="002A1914" w:rsidP="002A1914">
      <w:pPr>
        <w:tabs>
          <w:tab w:val="left" w:pos="1054"/>
        </w:tabs>
        <w:spacing w:line="237" w:lineRule="auto"/>
        <w:ind w:right="20"/>
        <w:jc w:val="both"/>
        <w:rPr>
          <w:sz w:val="24"/>
          <w:szCs w:val="24"/>
        </w:rPr>
      </w:pPr>
      <w:r>
        <w:rPr>
          <w:sz w:val="24"/>
          <w:szCs w:val="24"/>
        </w:rPr>
        <w:t xml:space="preserve">       13.</w:t>
      </w:r>
      <w:r w:rsidR="00DD446B">
        <w:rPr>
          <w:sz w:val="24"/>
          <w:szCs w:val="24"/>
        </w:rPr>
        <w:t>Приказ Министерства образования и науки РФ от 31 декабря 2015 года № 1576 «О внесении изменений в 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6 октября 2009 года № 373» (зарегистрирован в Минюсте РФ от 02.02.2016 г. № 40936)</w:t>
      </w:r>
    </w:p>
    <w:p w:rsidR="00DD446B" w:rsidRDefault="00DD446B" w:rsidP="00DD446B">
      <w:pPr>
        <w:spacing w:line="17" w:lineRule="exact"/>
        <w:rPr>
          <w:sz w:val="24"/>
          <w:szCs w:val="24"/>
        </w:rPr>
      </w:pPr>
    </w:p>
    <w:p w:rsidR="00DD446B" w:rsidRDefault="002A1914" w:rsidP="002A1914">
      <w:pPr>
        <w:tabs>
          <w:tab w:val="left" w:pos="1154"/>
        </w:tabs>
        <w:spacing w:line="237" w:lineRule="auto"/>
        <w:ind w:right="20"/>
        <w:jc w:val="both"/>
        <w:rPr>
          <w:sz w:val="24"/>
          <w:szCs w:val="24"/>
        </w:rPr>
      </w:pPr>
      <w:r>
        <w:rPr>
          <w:sz w:val="24"/>
          <w:szCs w:val="24"/>
        </w:rPr>
        <w:t xml:space="preserve">     14.</w:t>
      </w:r>
      <w:r w:rsidR="00DD446B">
        <w:rPr>
          <w:sz w:val="24"/>
          <w:szCs w:val="24"/>
        </w:rPr>
        <w:t>Приказ Министерства образования и науки Российской Федерации от 30 августа 2013 года № 1015 г. Москва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(зарегистрирован в Минюсте РФ 01.10.2013 г. № 30067)</w:t>
      </w:r>
    </w:p>
    <w:p w:rsidR="00DD446B" w:rsidRDefault="00DD446B" w:rsidP="00DD446B">
      <w:pPr>
        <w:spacing w:line="17" w:lineRule="exact"/>
        <w:rPr>
          <w:sz w:val="24"/>
          <w:szCs w:val="24"/>
        </w:rPr>
      </w:pPr>
    </w:p>
    <w:p w:rsidR="00DD446B" w:rsidRDefault="002A1914" w:rsidP="002A1914">
      <w:pPr>
        <w:tabs>
          <w:tab w:val="left" w:pos="1087"/>
        </w:tabs>
        <w:spacing w:line="236" w:lineRule="auto"/>
        <w:ind w:right="20"/>
        <w:jc w:val="both"/>
        <w:rPr>
          <w:sz w:val="24"/>
          <w:szCs w:val="24"/>
        </w:rPr>
      </w:pPr>
      <w:r>
        <w:rPr>
          <w:sz w:val="24"/>
          <w:szCs w:val="24"/>
        </w:rPr>
        <w:t xml:space="preserve">     15.</w:t>
      </w:r>
      <w:r w:rsidR="00DD446B">
        <w:rPr>
          <w:sz w:val="24"/>
          <w:szCs w:val="24"/>
        </w:rPr>
        <w:t>Письмо Министерства образования и науки Российской Федерации от 19 ноября 2010 № 6842-03/30 «О введении третьего часа физической культуры в недельный объем учебной нагрузки обучающихся в общеобразовательных учреждениях»</w:t>
      </w:r>
    </w:p>
    <w:p w:rsidR="00DD446B" w:rsidRDefault="00DD446B" w:rsidP="00DD446B">
      <w:pPr>
        <w:sectPr w:rsidR="00DD446B">
          <w:pgSz w:w="12240" w:h="15840"/>
          <w:pgMar w:top="710" w:right="1120" w:bottom="501" w:left="1440" w:header="0" w:footer="0" w:gutter="0"/>
          <w:cols w:space="720" w:equalWidth="0">
            <w:col w:w="9680"/>
          </w:cols>
        </w:sectPr>
      </w:pPr>
    </w:p>
    <w:p w:rsidR="00DD446B" w:rsidRDefault="00DD446B" w:rsidP="00D12B62">
      <w:pPr>
        <w:spacing w:line="237" w:lineRule="auto"/>
        <w:ind w:left="284" w:right="20" w:firstLine="425"/>
        <w:jc w:val="both"/>
        <w:rPr>
          <w:sz w:val="20"/>
          <w:szCs w:val="20"/>
        </w:rPr>
      </w:pPr>
      <w:r>
        <w:rPr>
          <w:sz w:val="24"/>
          <w:szCs w:val="24"/>
        </w:rPr>
        <w:lastRenderedPageBreak/>
        <w:t>16. Письмо Департамента общего образования Министерства образования и науки Российской Федерации от 12 мая 2011 года № 03-296 «Об организации внеурочной деятельности при введении федерального государственного образовательного стандарта общего образования»;</w:t>
      </w:r>
    </w:p>
    <w:p w:rsidR="00DD446B" w:rsidRDefault="00DD446B" w:rsidP="00D12B62">
      <w:pPr>
        <w:spacing w:line="2" w:lineRule="exact"/>
        <w:ind w:left="284" w:firstLine="425"/>
        <w:rPr>
          <w:sz w:val="20"/>
          <w:szCs w:val="20"/>
        </w:rPr>
      </w:pPr>
    </w:p>
    <w:p w:rsidR="00DD446B" w:rsidRDefault="00DD446B" w:rsidP="00D12B62">
      <w:pPr>
        <w:ind w:left="284" w:firstLine="425"/>
        <w:rPr>
          <w:sz w:val="20"/>
          <w:szCs w:val="20"/>
        </w:rPr>
      </w:pPr>
      <w:r>
        <w:rPr>
          <w:sz w:val="24"/>
          <w:szCs w:val="24"/>
        </w:rPr>
        <w:t>17. Приказ Министерства образования и науки Российской Федерации от 31 марта</w:t>
      </w:r>
    </w:p>
    <w:p w:rsidR="00DD446B" w:rsidRDefault="00DD446B" w:rsidP="00D12B62">
      <w:pPr>
        <w:spacing w:line="12" w:lineRule="exact"/>
        <w:ind w:left="284" w:firstLine="425"/>
        <w:rPr>
          <w:sz w:val="20"/>
          <w:szCs w:val="20"/>
        </w:rPr>
      </w:pPr>
    </w:p>
    <w:p w:rsidR="00DD446B" w:rsidRDefault="00DD446B" w:rsidP="0019437B">
      <w:pPr>
        <w:spacing w:line="237" w:lineRule="auto"/>
        <w:ind w:left="426" w:right="20" w:firstLine="283"/>
        <w:jc w:val="both"/>
        <w:rPr>
          <w:sz w:val="20"/>
          <w:szCs w:val="20"/>
        </w:rPr>
      </w:pPr>
      <w:r>
        <w:rPr>
          <w:sz w:val="24"/>
          <w:szCs w:val="24"/>
        </w:rPr>
        <w:t>2014 года № 253 «Об утверждении федеральных перечней учебников, рекомендованных (допущенных) к использованию в образовательном процессе в образовательных учреждениях, реализующих образовательные программы общего образования и имеющих государственную аккредитацию» (с изменениями и дополнениями); (действителен на пять лет).</w:t>
      </w:r>
    </w:p>
    <w:p w:rsidR="00DD446B" w:rsidRDefault="00DD446B" w:rsidP="0019437B">
      <w:pPr>
        <w:spacing w:line="17" w:lineRule="exact"/>
        <w:ind w:left="426" w:firstLine="283"/>
        <w:rPr>
          <w:sz w:val="20"/>
          <w:szCs w:val="20"/>
        </w:rPr>
      </w:pPr>
    </w:p>
    <w:p w:rsidR="00DD446B" w:rsidRDefault="0019437B" w:rsidP="0019437B">
      <w:pPr>
        <w:tabs>
          <w:tab w:val="left" w:pos="1126"/>
        </w:tabs>
        <w:spacing w:line="234" w:lineRule="auto"/>
        <w:ind w:left="426" w:right="20"/>
        <w:rPr>
          <w:sz w:val="24"/>
          <w:szCs w:val="24"/>
        </w:rPr>
      </w:pPr>
      <w:r>
        <w:rPr>
          <w:sz w:val="24"/>
          <w:szCs w:val="24"/>
        </w:rPr>
        <w:t xml:space="preserve"> </w:t>
      </w:r>
      <w:r w:rsidR="002A1914">
        <w:rPr>
          <w:sz w:val="24"/>
          <w:szCs w:val="24"/>
        </w:rPr>
        <w:t xml:space="preserve">18. </w:t>
      </w:r>
      <w:r w:rsidR="00DD446B">
        <w:rPr>
          <w:sz w:val="24"/>
          <w:szCs w:val="24"/>
        </w:rPr>
        <w:t>Приказ Министерства образования и науки РФ от 24.12.2010 г. № 2075 «О продолжительности рабочего времени педагогических работников»</w:t>
      </w:r>
    </w:p>
    <w:p w:rsidR="00DD446B" w:rsidRDefault="00DD446B" w:rsidP="00D12B62">
      <w:pPr>
        <w:spacing w:line="13" w:lineRule="exact"/>
        <w:ind w:left="284" w:firstLine="425"/>
        <w:rPr>
          <w:sz w:val="24"/>
          <w:szCs w:val="24"/>
        </w:rPr>
      </w:pPr>
    </w:p>
    <w:p w:rsidR="00DD446B" w:rsidRDefault="002A1914" w:rsidP="0019437B">
      <w:pPr>
        <w:tabs>
          <w:tab w:val="left" w:pos="1126"/>
        </w:tabs>
        <w:spacing w:line="236" w:lineRule="auto"/>
        <w:ind w:left="284" w:right="20"/>
        <w:jc w:val="both"/>
        <w:rPr>
          <w:sz w:val="24"/>
          <w:szCs w:val="24"/>
        </w:rPr>
      </w:pPr>
      <w:r>
        <w:rPr>
          <w:sz w:val="24"/>
          <w:szCs w:val="24"/>
        </w:rPr>
        <w:t>19.</w:t>
      </w:r>
      <w:r w:rsidR="00DD446B">
        <w:rPr>
          <w:sz w:val="24"/>
          <w:szCs w:val="24"/>
        </w:rPr>
        <w:t>Приказ Министерства образования и науки РФ от 04.10.2010 г. № 986 «Об утверждении федеральных требований к образовательным учреждениям в части минимальной оснащенности учебного процесса и оборудования учебных помещений»</w:t>
      </w:r>
    </w:p>
    <w:p w:rsidR="00DD446B" w:rsidRDefault="00DD446B" w:rsidP="00D12B62">
      <w:pPr>
        <w:spacing w:line="14" w:lineRule="exact"/>
        <w:ind w:left="284" w:firstLine="425"/>
        <w:rPr>
          <w:sz w:val="24"/>
          <w:szCs w:val="24"/>
        </w:rPr>
      </w:pPr>
    </w:p>
    <w:p w:rsidR="00DD446B" w:rsidRDefault="002A1914" w:rsidP="0019437B">
      <w:pPr>
        <w:tabs>
          <w:tab w:val="left" w:pos="1080"/>
        </w:tabs>
        <w:spacing w:line="237" w:lineRule="auto"/>
        <w:ind w:left="284" w:right="20"/>
        <w:jc w:val="both"/>
        <w:rPr>
          <w:sz w:val="24"/>
          <w:szCs w:val="24"/>
        </w:rPr>
      </w:pPr>
      <w:r>
        <w:rPr>
          <w:sz w:val="24"/>
          <w:szCs w:val="24"/>
        </w:rPr>
        <w:t xml:space="preserve"> 20.</w:t>
      </w:r>
      <w:r w:rsidR="00DD446B">
        <w:rPr>
          <w:sz w:val="24"/>
          <w:szCs w:val="24"/>
        </w:rPr>
        <w:t>СанПиН 2.4.2.2821-10 «Санитарно-эпидемиологические требования к условиям и организации обучения в общеобразовательных учреждениях» от 29.12.2010 г. № 189 (зарегистрированы в Минюсте России 03.03.2011, регистрационный номер 19993); (с изменениями от 24.11.2015 г. № 81)</w:t>
      </w:r>
    </w:p>
    <w:p w:rsidR="00DD446B" w:rsidRDefault="00DD446B" w:rsidP="00D12B62">
      <w:pPr>
        <w:spacing w:line="1" w:lineRule="exact"/>
        <w:ind w:left="284" w:firstLine="425"/>
        <w:rPr>
          <w:sz w:val="24"/>
          <w:szCs w:val="24"/>
        </w:rPr>
      </w:pPr>
    </w:p>
    <w:p w:rsidR="00DD446B" w:rsidRDefault="002A1914" w:rsidP="00D12B62">
      <w:pPr>
        <w:spacing w:line="1" w:lineRule="exact"/>
        <w:ind w:left="284" w:firstLine="425"/>
        <w:rPr>
          <w:sz w:val="24"/>
          <w:szCs w:val="24"/>
        </w:rPr>
      </w:pPr>
      <w:r>
        <w:rPr>
          <w:sz w:val="24"/>
          <w:szCs w:val="24"/>
        </w:rPr>
        <w:t>21</w:t>
      </w:r>
    </w:p>
    <w:p w:rsidR="00DD446B" w:rsidRDefault="002A1914" w:rsidP="00D12B62">
      <w:pPr>
        <w:tabs>
          <w:tab w:val="left" w:pos="1040"/>
        </w:tabs>
        <w:ind w:left="284" w:firstLine="425"/>
        <w:rPr>
          <w:sz w:val="24"/>
          <w:szCs w:val="24"/>
        </w:rPr>
      </w:pPr>
      <w:r>
        <w:rPr>
          <w:sz w:val="24"/>
          <w:szCs w:val="24"/>
        </w:rPr>
        <w:t xml:space="preserve">             21.</w:t>
      </w:r>
      <w:r w:rsidR="00DD446B">
        <w:rPr>
          <w:sz w:val="24"/>
          <w:szCs w:val="24"/>
        </w:rPr>
        <w:t xml:space="preserve">Устав МБОУ </w:t>
      </w:r>
      <w:r w:rsidR="000E10AF">
        <w:rPr>
          <w:sz w:val="24"/>
          <w:szCs w:val="24"/>
        </w:rPr>
        <w:t>«Кильдуразовская О</w:t>
      </w:r>
      <w:r>
        <w:rPr>
          <w:sz w:val="24"/>
          <w:szCs w:val="24"/>
        </w:rPr>
        <w:t>ОШ» Апастовского муниципального района РТ.</w:t>
      </w:r>
    </w:p>
    <w:p w:rsidR="005E7F22" w:rsidRDefault="002A1914" w:rsidP="00D12B62">
      <w:pPr>
        <w:ind w:left="284" w:firstLine="425"/>
        <w:rPr>
          <w:sz w:val="20"/>
          <w:szCs w:val="20"/>
        </w:rPr>
      </w:pPr>
      <w:r>
        <w:rPr>
          <w:sz w:val="24"/>
          <w:szCs w:val="24"/>
        </w:rPr>
        <w:t xml:space="preserve">     </w:t>
      </w:r>
      <w:r w:rsidR="00E17555">
        <w:rPr>
          <w:rFonts w:eastAsia="Times New Roman"/>
          <w:b/>
          <w:bCs/>
          <w:sz w:val="24"/>
          <w:szCs w:val="24"/>
        </w:rPr>
        <w:t>1.ЦЕЛЕВОЙ РАЗДЕЛ</w:t>
      </w:r>
    </w:p>
    <w:p w:rsidR="005E7F22" w:rsidRDefault="005E7F22" w:rsidP="00D12B62">
      <w:pPr>
        <w:spacing w:line="9" w:lineRule="exact"/>
        <w:ind w:left="284" w:firstLine="425"/>
        <w:rPr>
          <w:sz w:val="20"/>
          <w:szCs w:val="20"/>
        </w:rPr>
      </w:pPr>
    </w:p>
    <w:p w:rsidR="005E7F22" w:rsidRDefault="00E17555" w:rsidP="00D12B62">
      <w:pPr>
        <w:spacing w:line="232" w:lineRule="auto"/>
        <w:ind w:left="284" w:firstLine="425"/>
        <w:rPr>
          <w:sz w:val="20"/>
          <w:szCs w:val="20"/>
        </w:rPr>
      </w:pPr>
      <w:r>
        <w:rPr>
          <w:rFonts w:eastAsia="Times New Roman"/>
          <w:b/>
          <w:bCs/>
          <w:sz w:val="24"/>
          <w:szCs w:val="24"/>
        </w:rPr>
        <w:t xml:space="preserve">1.1. ПОЯСНИТЕЛЬНАЯ ЗАПИСКА </w:t>
      </w:r>
    </w:p>
    <w:p w:rsidR="005E7F22" w:rsidRDefault="005E7F22" w:rsidP="00D12B62">
      <w:pPr>
        <w:spacing w:line="14" w:lineRule="exact"/>
        <w:ind w:left="284" w:firstLine="425"/>
        <w:rPr>
          <w:sz w:val="20"/>
          <w:szCs w:val="20"/>
        </w:rPr>
      </w:pPr>
    </w:p>
    <w:p w:rsidR="005E7F22" w:rsidRDefault="00E17555" w:rsidP="00D12B62">
      <w:pPr>
        <w:spacing w:line="234" w:lineRule="auto"/>
        <w:ind w:left="284" w:firstLine="425"/>
        <w:jc w:val="both"/>
        <w:rPr>
          <w:sz w:val="20"/>
          <w:szCs w:val="20"/>
        </w:rPr>
      </w:pPr>
      <w:r>
        <w:rPr>
          <w:rFonts w:eastAsia="Times New Roman"/>
          <w:b/>
          <w:bCs/>
          <w:sz w:val="24"/>
          <w:szCs w:val="24"/>
        </w:rPr>
        <w:t xml:space="preserve">Цель реализации </w:t>
      </w:r>
      <w:r>
        <w:rPr>
          <w:rFonts w:eastAsia="Times New Roman"/>
          <w:sz w:val="24"/>
          <w:szCs w:val="24"/>
        </w:rPr>
        <w:t>основной образовательной программы начального общего образования —</w:t>
      </w:r>
      <w:r>
        <w:rPr>
          <w:rFonts w:eastAsia="Times New Roman"/>
          <w:b/>
          <w:bCs/>
          <w:sz w:val="24"/>
          <w:szCs w:val="24"/>
        </w:rPr>
        <w:t xml:space="preserve"> </w:t>
      </w:r>
      <w:r>
        <w:rPr>
          <w:rFonts w:eastAsia="Times New Roman"/>
          <w:sz w:val="24"/>
          <w:szCs w:val="24"/>
        </w:rPr>
        <w:t>обеспечение выполнения требований Стандарта.</w:t>
      </w:r>
    </w:p>
    <w:p w:rsidR="005E7F22" w:rsidRDefault="005E7F22" w:rsidP="00D12B62">
      <w:pPr>
        <w:spacing w:line="14" w:lineRule="exact"/>
        <w:ind w:left="284" w:firstLine="425"/>
        <w:rPr>
          <w:sz w:val="20"/>
          <w:szCs w:val="20"/>
        </w:rPr>
      </w:pPr>
    </w:p>
    <w:p w:rsidR="005E7F22" w:rsidRDefault="00E17555" w:rsidP="00D12B62">
      <w:pPr>
        <w:spacing w:line="237" w:lineRule="auto"/>
        <w:ind w:left="284" w:firstLine="425"/>
        <w:jc w:val="both"/>
        <w:rPr>
          <w:sz w:val="20"/>
          <w:szCs w:val="20"/>
        </w:rPr>
      </w:pPr>
      <w:r>
        <w:rPr>
          <w:rFonts w:eastAsia="Times New Roman"/>
          <w:b/>
          <w:bCs/>
          <w:sz w:val="24"/>
          <w:szCs w:val="24"/>
        </w:rPr>
        <w:t xml:space="preserve">Достижение поставленной цели </w:t>
      </w:r>
      <w:r>
        <w:rPr>
          <w:rFonts w:eastAsia="Times New Roman"/>
          <w:sz w:val="24"/>
          <w:szCs w:val="24"/>
        </w:rPr>
        <w:t>при разработке и реализации образовательным учреждением</w:t>
      </w:r>
      <w:r>
        <w:rPr>
          <w:rFonts w:eastAsia="Times New Roman"/>
          <w:b/>
          <w:bCs/>
          <w:sz w:val="24"/>
          <w:szCs w:val="24"/>
        </w:rPr>
        <w:t xml:space="preserve"> </w:t>
      </w:r>
      <w:r>
        <w:rPr>
          <w:rFonts w:eastAsia="Times New Roman"/>
          <w:sz w:val="24"/>
          <w:szCs w:val="24"/>
        </w:rPr>
        <w:t xml:space="preserve">основной образовательной программы начального общего образования </w:t>
      </w:r>
      <w:r>
        <w:rPr>
          <w:rFonts w:eastAsia="Times New Roman"/>
          <w:b/>
          <w:bCs/>
          <w:sz w:val="24"/>
          <w:szCs w:val="24"/>
        </w:rPr>
        <w:t>предусматривает</w:t>
      </w:r>
      <w:r>
        <w:rPr>
          <w:rFonts w:eastAsia="Times New Roman"/>
          <w:sz w:val="24"/>
          <w:szCs w:val="24"/>
        </w:rPr>
        <w:t xml:space="preserve"> </w:t>
      </w:r>
      <w:r>
        <w:rPr>
          <w:rFonts w:eastAsia="Times New Roman"/>
          <w:b/>
          <w:bCs/>
          <w:sz w:val="24"/>
          <w:szCs w:val="24"/>
        </w:rPr>
        <w:t>решение следующих основных задач</w:t>
      </w:r>
      <w:r>
        <w:rPr>
          <w:rFonts w:eastAsia="Times New Roman"/>
          <w:sz w:val="24"/>
          <w:szCs w:val="24"/>
        </w:rPr>
        <w:t>:</w:t>
      </w:r>
    </w:p>
    <w:p w:rsidR="005E7F22" w:rsidRPr="003C6EF6" w:rsidRDefault="00E17555" w:rsidP="00D12B62">
      <w:pPr>
        <w:tabs>
          <w:tab w:val="left" w:pos="966"/>
          <w:tab w:val="left" w:pos="3626"/>
          <w:tab w:val="left" w:pos="5446"/>
          <w:tab w:val="left" w:pos="7626"/>
        </w:tabs>
        <w:spacing w:line="238" w:lineRule="auto"/>
        <w:ind w:left="284" w:firstLine="425"/>
        <w:jc w:val="both"/>
        <w:rPr>
          <w:sz w:val="24"/>
          <w:szCs w:val="24"/>
        </w:rPr>
      </w:pPr>
      <w:r>
        <w:rPr>
          <w:rFonts w:eastAsia="Times New Roman"/>
          <w:sz w:val="24"/>
          <w:szCs w:val="24"/>
        </w:rPr>
        <w:t>–</w:t>
      </w:r>
      <w:r w:rsidRPr="003C6EF6">
        <w:rPr>
          <w:rFonts w:eastAsia="Times New Roman"/>
          <w:sz w:val="24"/>
          <w:szCs w:val="24"/>
        </w:rPr>
        <w:t>формирование</w:t>
      </w:r>
      <w:r w:rsidRPr="003C6EF6">
        <w:rPr>
          <w:sz w:val="24"/>
          <w:szCs w:val="24"/>
        </w:rPr>
        <w:tab/>
      </w:r>
      <w:r w:rsidRPr="003C6EF6">
        <w:rPr>
          <w:rFonts w:eastAsia="Times New Roman"/>
          <w:sz w:val="24"/>
          <w:szCs w:val="24"/>
        </w:rPr>
        <w:t>общей</w:t>
      </w:r>
      <w:r w:rsidRPr="003C6EF6">
        <w:rPr>
          <w:sz w:val="24"/>
          <w:szCs w:val="24"/>
        </w:rPr>
        <w:tab/>
      </w:r>
      <w:r w:rsidRPr="003C6EF6">
        <w:rPr>
          <w:rFonts w:eastAsia="Times New Roman"/>
          <w:sz w:val="24"/>
          <w:szCs w:val="24"/>
        </w:rPr>
        <w:t>культуры,</w:t>
      </w:r>
      <w:r w:rsidRPr="003C6EF6">
        <w:rPr>
          <w:sz w:val="24"/>
          <w:szCs w:val="24"/>
        </w:rPr>
        <w:tab/>
      </w:r>
      <w:r w:rsidRPr="003C6EF6">
        <w:rPr>
          <w:rFonts w:eastAsia="Times New Roman"/>
          <w:sz w:val="24"/>
          <w:szCs w:val="24"/>
        </w:rPr>
        <w:t>духовно-нравственное,</w:t>
      </w:r>
    </w:p>
    <w:p w:rsidR="005E7F22" w:rsidRPr="003C6EF6" w:rsidRDefault="005E7F22" w:rsidP="00D12B62">
      <w:pPr>
        <w:spacing w:line="13" w:lineRule="exact"/>
        <w:ind w:left="284" w:firstLine="425"/>
        <w:jc w:val="both"/>
        <w:rPr>
          <w:sz w:val="24"/>
          <w:szCs w:val="24"/>
        </w:rPr>
      </w:pPr>
    </w:p>
    <w:p w:rsidR="005E7F22" w:rsidRPr="003C6EF6" w:rsidRDefault="00E17555" w:rsidP="00D12B62">
      <w:pPr>
        <w:spacing w:line="234" w:lineRule="auto"/>
        <w:ind w:left="284" w:firstLine="425"/>
        <w:jc w:val="both"/>
        <w:rPr>
          <w:sz w:val="24"/>
          <w:szCs w:val="24"/>
        </w:rPr>
      </w:pPr>
      <w:r w:rsidRPr="003C6EF6">
        <w:rPr>
          <w:rFonts w:eastAsia="Times New Roman"/>
          <w:sz w:val="24"/>
          <w:szCs w:val="24"/>
        </w:rPr>
        <w:t>гражданское, социальное, личностное и интеллектуальное развитие, развитие творческих способностей, сохранение и укрепление здоровья;</w:t>
      </w:r>
    </w:p>
    <w:p w:rsidR="005E7F22" w:rsidRPr="003C6EF6" w:rsidRDefault="005E7F22" w:rsidP="00D12B62">
      <w:pPr>
        <w:spacing w:line="14" w:lineRule="exact"/>
        <w:ind w:left="284" w:firstLine="425"/>
        <w:jc w:val="both"/>
        <w:rPr>
          <w:sz w:val="24"/>
          <w:szCs w:val="24"/>
        </w:rPr>
      </w:pPr>
    </w:p>
    <w:p w:rsidR="005E7F22" w:rsidRPr="003C6EF6" w:rsidRDefault="002A1914" w:rsidP="00D12B62">
      <w:pPr>
        <w:spacing w:line="237" w:lineRule="auto"/>
        <w:ind w:left="284" w:firstLine="425"/>
        <w:jc w:val="both"/>
        <w:rPr>
          <w:sz w:val="24"/>
          <w:szCs w:val="24"/>
        </w:rPr>
      </w:pPr>
      <w:r>
        <w:rPr>
          <w:rFonts w:eastAsia="Times New Roman"/>
          <w:sz w:val="24"/>
          <w:szCs w:val="24"/>
        </w:rPr>
        <w:t>–</w:t>
      </w:r>
      <w:r w:rsidR="00E17555" w:rsidRPr="003C6EF6">
        <w:rPr>
          <w:rFonts w:eastAsia="Times New Roman"/>
          <w:sz w:val="24"/>
          <w:szCs w:val="24"/>
        </w:rPr>
        <w:t>обеспечение планируемых результатов по освоению выпускником целевых установок, приобретению знаний, умений, навыков, компетенций и компетентностей, определяемых личностными, семейными, общественными, государственными потребностями и возможностями обучающегося младшего школьного возраста, индивидуальными особенностями его развития и состояния здоровья;</w:t>
      </w:r>
    </w:p>
    <w:p w:rsidR="005E7F22" w:rsidRPr="003C6EF6" w:rsidRDefault="005E7F22" w:rsidP="00D12B62">
      <w:pPr>
        <w:spacing w:line="5" w:lineRule="exact"/>
        <w:ind w:left="284" w:firstLine="425"/>
        <w:jc w:val="both"/>
        <w:rPr>
          <w:sz w:val="24"/>
          <w:szCs w:val="24"/>
        </w:rPr>
      </w:pPr>
    </w:p>
    <w:p w:rsidR="005E7F22" w:rsidRPr="003C6EF6" w:rsidRDefault="00E17555" w:rsidP="00D12B62">
      <w:pPr>
        <w:ind w:left="284" w:firstLine="425"/>
        <w:jc w:val="both"/>
        <w:rPr>
          <w:sz w:val="24"/>
          <w:szCs w:val="24"/>
        </w:rPr>
      </w:pPr>
      <w:r w:rsidRPr="003C6EF6">
        <w:rPr>
          <w:rFonts w:eastAsia="Times New Roman"/>
          <w:sz w:val="24"/>
          <w:szCs w:val="24"/>
        </w:rPr>
        <w:t>–становление и развитие личности в ее индивидуальности, самобытности, уникальности</w:t>
      </w:r>
    </w:p>
    <w:p w:rsidR="005E7F22" w:rsidRPr="003C6EF6" w:rsidRDefault="00E17555" w:rsidP="00D12B62">
      <w:pPr>
        <w:numPr>
          <w:ilvl w:val="0"/>
          <w:numId w:val="3"/>
        </w:numPr>
        <w:tabs>
          <w:tab w:val="left" w:pos="186"/>
        </w:tabs>
        <w:ind w:left="284" w:firstLine="425"/>
        <w:jc w:val="both"/>
        <w:rPr>
          <w:rFonts w:eastAsia="Times New Roman"/>
          <w:sz w:val="24"/>
          <w:szCs w:val="24"/>
        </w:rPr>
      </w:pPr>
      <w:r w:rsidRPr="003C6EF6">
        <w:rPr>
          <w:rFonts w:eastAsia="Times New Roman"/>
          <w:sz w:val="24"/>
          <w:szCs w:val="24"/>
        </w:rPr>
        <w:t>неповторимости;</w:t>
      </w:r>
    </w:p>
    <w:p w:rsidR="005E7F22" w:rsidRPr="003C6EF6" w:rsidRDefault="00E17555" w:rsidP="00D12B62">
      <w:pPr>
        <w:ind w:left="284" w:firstLine="425"/>
        <w:jc w:val="both"/>
        <w:rPr>
          <w:rFonts w:eastAsia="Times New Roman"/>
          <w:sz w:val="24"/>
          <w:szCs w:val="24"/>
        </w:rPr>
      </w:pPr>
      <w:r w:rsidRPr="003C6EF6">
        <w:rPr>
          <w:rFonts w:eastAsia="Times New Roman"/>
          <w:sz w:val="24"/>
          <w:szCs w:val="24"/>
        </w:rPr>
        <w:t>–обеспечение преемственности начального общего и основного общего образования;</w:t>
      </w:r>
    </w:p>
    <w:p w:rsidR="005E7F22" w:rsidRPr="003C6EF6" w:rsidRDefault="005E7F22" w:rsidP="00D12B62">
      <w:pPr>
        <w:spacing w:line="12" w:lineRule="exact"/>
        <w:ind w:left="284" w:firstLine="425"/>
        <w:jc w:val="both"/>
        <w:rPr>
          <w:rFonts w:eastAsia="Times New Roman"/>
          <w:sz w:val="24"/>
          <w:szCs w:val="24"/>
        </w:rPr>
      </w:pPr>
    </w:p>
    <w:p w:rsidR="005E7F22" w:rsidRPr="003C6EF6" w:rsidRDefault="002A1914" w:rsidP="00D12B62">
      <w:pPr>
        <w:spacing w:line="236" w:lineRule="auto"/>
        <w:ind w:left="284" w:firstLine="425"/>
        <w:jc w:val="both"/>
        <w:rPr>
          <w:rFonts w:eastAsia="Times New Roman"/>
          <w:sz w:val="24"/>
          <w:szCs w:val="24"/>
        </w:rPr>
      </w:pPr>
      <w:r>
        <w:rPr>
          <w:rFonts w:eastAsia="Times New Roman"/>
          <w:sz w:val="24"/>
          <w:szCs w:val="24"/>
        </w:rPr>
        <w:t>–</w:t>
      </w:r>
      <w:r w:rsidR="00E17555" w:rsidRPr="003C6EF6">
        <w:rPr>
          <w:rFonts w:eastAsia="Times New Roman"/>
          <w:sz w:val="24"/>
          <w:szCs w:val="24"/>
        </w:rPr>
        <w:t>достижение планируемых результатов освоения основной образовательной программы начального общего образования всеми обучающимися, в том числе детьми с ограниченными возможностями здоровья;</w:t>
      </w:r>
    </w:p>
    <w:p w:rsidR="005E7F22" w:rsidRPr="003C6EF6" w:rsidRDefault="005E7F22" w:rsidP="00D12B62">
      <w:pPr>
        <w:spacing w:line="1" w:lineRule="exact"/>
        <w:ind w:left="284" w:firstLine="425"/>
        <w:jc w:val="both"/>
        <w:rPr>
          <w:rFonts w:eastAsia="Times New Roman"/>
          <w:sz w:val="24"/>
          <w:szCs w:val="24"/>
        </w:rPr>
      </w:pPr>
    </w:p>
    <w:p w:rsidR="005E7F22" w:rsidRPr="003C6EF6" w:rsidRDefault="00E17555" w:rsidP="00D12B62">
      <w:pPr>
        <w:ind w:left="284" w:firstLine="425"/>
        <w:jc w:val="both"/>
        <w:rPr>
          <w:rFonts w:eastAsia="Times New Roman"/>
          <w:sz w:val="24"/>
          <w:szCs w:val="24"/>
        </w:rPr>
      </w:pPr>
      <w:r w:rsidRPr="003C6EF6">
        <w:rPr>
          <w:rFonts w:eastAsia="Times New Roman"/>
          <w:sz w:val="24"/>
          <w:szCs w:val="24"/>
        </w:rPr>
        <w:t>–обеспечение доступности получения качественного начального общего образования;</w:t>
      </w:r>
    </w:p>
    <w:p w:rsidR="005E7F22" w:rsidRPr="003C6EF6" w:rsidRDefault="005E7F22" w:rsidP="00D12B62">
      <w:pPr>
        <w:spacing w:line="12" w:lineRule="exact"/>
        <w:ind w:left="284" w:firstLine="425"/>
        <w:jc w:val="both"/>
        <w:rPr>
          <w:rFonts w:eastAsia="Times New Roman"/>
          <w:sz w:val="24"/>
          <w:szCs w:val="24"/>
        </w:rPr>
      </w:pPr>
    </w:p>
    <w:p w:rsidR="005E7F22" w:rsidRPr="003C6EF6" w:rsidRDefault="00E17555" w:rsidP="00D12B62">
      <w:pPr>
        <w:spacing w:line="234" w:lineRule="auto"/>
        <w:ind w:left="284" w:firstLine="425"/>
        <w:jc w:val="both"/>
        <w:rPr>
          <w:rFonts w:eastAsia="Times New Roman"/>
          <w:sz w:val="24"/>
          <w:szCs w:val="24"/>
        </w:rPr>
      </w:pPr>
      <w:r w:rsidRPr="003C6EF6">
        <w:rPr>
          <w:rFonts w:eastAsia="Times New Roman"/>
          <w:sz w:val="24"/>
          <w:szCs w:val="24"/>
        </w:rPr>
        <w:t>– 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w:t>
      </w:r>
    </w:p>
    <w:p w:rsidR="005E7F22" w:rsidRPr="003C6EF6" w:rsidRDefault="005E7F22" w:rsidP="00D12B62">
      <w:pPr>
        <w:spacing w:line="13" w:lineRule="exact"/>
        <w:ind w:left="284" w:firstLine="425"/>
        <w:jc w:val="both"/>
        <w:rPr>
          <w:rFonts w:eastAsia="Times New Roman"/>
          <w:sz w:val="24"/>
          <w:szCs w:val="24"/>
        </w:rPr>
      </w:pPr>
    </w:p>
    <w:p w:rsidR="005E7F22" w:rsidRPr="003C6EF6" w:rsidRDefault="002A1914" w:rsidP="00D12B62">
      <w:pPr>
        <w:spacing w:line="234" w:lineRule="auto"/>
        <w:ind w:left="284" w:firstLine="425"/>
        <w:jc w:val="both"/>
        <w:rPr>
          <w:rFonts w:eastAsia="Times New Roman"/>
          <w:sz w:val="24"/>
          <w:szCs w:val="24"/>
        </w:rPr>
      </w:pPr>
      <w:r>
        <w:rPr>
          <w:rFonts w:eastAsia="Times New Roman"/>
          <w:sz w:val="24"/>
          <w:szCs w:val="24"/>
        </w:rPr>
        <w:t>–</w:t>
      </w:r>
      <w:r w:rsidR="00E17555" w:rsidRPr="003C6EF6">
        <w:rPr>
          <w:rFonts w:eastAsia="Times New Roman"/>
          <w:sz w:val="24"/>
          <w:szCs w:val="24"/>
        </w:rPr>
        <w:t>использование в образовательной деятельности современных образовательных технологий деятельностного типа;</w:t>
      </w:r>
    </w:p>
    <w:p w:rsidR="005E7F22" w:rsidRPr="003C6EF6" w:rsidRDefault="005E7F22" w:rsidP="00D12B62">
      <w:pPr>
        <w:spacing w:line="13" w:lineRule="exact"/>
        <w:ind w:left="284" w:firstLine="425"/>
        <w:jc w:val="both"/>
        <w:rPr>
          <w:rFonts w:eastAsia="Times New Roman"/>
          <w:sz w:val="24"/>
          <w:szCs w:val="24"/>
        </w:rPr>
      </w:pPr>
    </w:p>
    <w:p w:rsidR="005E7F22" w:rsidRDefault="00E17555" w:rsidP="00D12B62">
      <w:pPr>
        <w:ind w:left="284" w:firstLine="425"/>
        <w:jc w:val="both"/>
        <w:rPr>
          <w:rFonts w:eastAsia="Times New Roman"/>
          <w:sz w:val="24"/>
          <w:szCs w:val="24"/>
        </w:rPr>
      </w:pPr>
      <w:r w:rsidRPr="003C6EF6">
        <w:rPr>
          <w:rFonts w:eastAsia="Times New Roman"/>
          <w:sz w:val="24"/>
          <w:szCs w:val="24"/>
        </w:rPr>
        <w:t>– предоставление обучающимся</w:t>
      </w:r>
      <w:r>
        <w:rPr>
          <w:rFonts w:eastAsia="Times New Roman"/>
          <w:sz w:val="24"/>
          <w:szCs w:val="24"/>
        </w:rPr>
        <w:t xml:space="preserve"> возможности для эффективной самостоятельной работы;</w:t>
      </w:r>
    </w:p>
    <w:p w:rsidR="005E7F22" w:rsidRDefault="002A1914" w:rsidP="00D12B62">
      <w:pPr>
        <w:spacing w:line="234" w:lineRule="auto"/>
        <w:ind w:left="284" w:right="20" w:firstLine="425"/>
        <w:rPr>
          <w:rFonts w:eastAsia="Times New Roman"/>
          <w:sz w:val="24"/>
          <w:szCs w:val="24"/>
        </w:rPr>
      </w:pPr>
      <w:r>
        <w:rPr>
          <w:rFonts w:eastAsia="Times New Roman"/>
          <w:sz w:val="24"/>
          <w:szCs w:val="24"/>
        </w:rPr>
        <w:t xml:space="preserve">     </w:t>
      </w:r>
      <w:r w:rsidR="00E17555">
        <w:rPr>
          <w:rFonts w:eastAsia="Times New Roman"/>
          <w:sz w:val="24"/>
          <w:szCs w:val="24"/>
        </w:rPr>
        <w:t>– включение обучающихся в процессы познания и преобразования внешкольной социальной среды (населенного пункта, района).</w:t>
      </w:r>
    </w:p>
    <w:p w:rsidR="005E7F22" w:rsidRDefault="005E7F22" w:rsidP="00D12B62">
      <w:pPr>
        <w:spacing w:line="19" w:lineRule="exact"/>
        <w:ind w:left="284" w:firstLine="425"/>
        <w:rPr>
          <w:rFonts w:eastAsia="Times New Roman"/>
          <w:sz w:val="24"/>
          <w:szCs w:val="24"/>
        </w:rPr>
      </w:pPr>
    </w:p>
    <w:p w:rsidR="005E7F22" w:rsidRDefault="00E17555" w:rsidP="00D12B62">
      <w:pPr>
        <w:spacing w:line="234" w:lineRule="auto"/>
        <w:ind w:left="284" w:firstLine="425"/>
        <w:rPr>
          <w:rFonts w:eastAsia="Times New Roman"/>
          <w:sz w:val="24"/>
          <w:szCs w:val="24"/>
        </w:rPr>
      </w:pPr>
      <w:r>
        <w:rPr>
          <w:rFonts w:eastAsia="Times New Roman"/>
          <w:b/>
          <w:bCs/>
          <w:sz w:val="24"/>
          <w:szCs w:val="24"/>
        </w:rPr>
        <w:t>В основе реализации основной образовательной программы лежит системно­деятельностный подход</w:t>
      </w:r>
      <w:r>
        <w:rPr>
          <w:rFonts w:eastAsia="Times New Roman"/>
          <w:sz w:val="24"/>
          <w:szCs w:val="24"/>
        </w:rPr>
        <w:t>, который предполагает:</w:t>
      </w:r>
    </w:p>
    <w:p w:rsidR="005E7F22" w:rsidRDefault="005E7F22" w:rsidP="00D12B62">
      <w:pPr>
        <w:spacing w:line="9" w:lineRule="exact"/>
        <w:ind w:left="284" w:firstLine="425"/>
        <w:rPr>
          <w:rFonts w:eastAsia="Times New Roman"/>
          <w:sz w:val="24"/>
          <w:szCs w:val="24"/>
        </w:rPr>
      </w:pPr>
    </w:p>
    <w:p w:rsidR="005E7F22" w:rsidRDefault="00E17555" w:rsidP="00D12B62">
      <w:pPr>
        <w:spacing w:line="234" w:lineRule="auto"/>
        <w:ind w:left="284" w:right="20" w:firstLine="425"/>
        <w:jc w:val="both"/>
        <w:rPr>
          <w:rFonts w:eastAsia="Times New Roman"/>
          <w:sz w:val="24"/>
          <w:szCs w:val="24"/>
        </w:rPr>
      </w:pPr>
      <w:r>
        <w:rPr>
          <w:rFonts w:eastAsia="Times New Roman"/>
          <w:sz w:val="24"/>
          <w:szCs w:val="24"/>
        </w:rPr>
        <w:t>– воспитание и развитие качеств личности, отвечающих требованиям информационного общества, инновационной экономики, задачам построения российского</w:t>
      </w:r>
    </w:p>
    <w:p w:rsidR="005E7F22" w:rsidRDefault="005E7F22" w:rsidP="00D12B62">
      <w:pPr>
        <w:ind w:left="284" w:firstLine="425"/>
        <w:sectPr w:rsidR="005E7F22">
          <w:pgSz w:w="11900" w:h="16838"/>
          <w:pgMar w:top="710" w:right="846" w:bottom="151" w:left="994" w:header="0" w:footer="0" w:gutter="0"/>
          <w:cols w:space="720" w:equalWidth="0">
            <w:col w:w="10066"/>
          </w:cols>
        </w:sectPr>
      </w:pPr>
    </w:p>
    <w:p w:rsidR="005E7F22" w:rsidRDefault="005E7F22" w:rsidP="00D12B62">
      <w:pPr>
        <w:spacing w:line="200" w:lineRule="exact"/>
        <w:ind w:left="284" w:firstLine="425"/>
        <w:rPr>
          <w:sz w:val="20"/>
          <w:szCs w:val="20"/>
        </w:rPr>
      </w:pPr>
    </w:p>
    <w:p w:rsidR="005E7F22" w:rsidRDefault="005E7F22">
      <w:pPr>
        <w:sectPr w:rsidR="005E7F22">
          <w:type w:val="continuous"/>
          <w:pgSz w:w="11900" w:h="16838"/>
          <w:pgMar w:top="710" w:right="846" w:bottom="151" w:left="994" w:header="0" w:footer="0" w:gutter="0"/>
          <w:cols w:space="720" w:equalWidth="0">
            <w:col w:w="10066"/>
          </w:cols>
        </w:sectPr>
      </w:pPr>
    </w:p>
    <w:p w:rsidR="005E7F22" w:rsidRDefault="00E17555" w:rsidP="00631DB0">
      <w:pPr>
        <w:spacing w:line="234" w:lineRule="auto"/>
        <w:rPr>
          <w:sz w:val="20"/>
          <w:szCs w:val="20"/>
        </w:rPr>
      </w:pPr>
      <w:r>
        <w:rPr>
          <w:rFonts w:eastAsia="Times New Roman"/>
          <w:sz w:val="24"/>
          <w:szCs w:val="24"/>
        </w:rPr>
        <w:lastRenderedPageBreak/>
        <w:t>гражданского общества на основе принципов толерантности, диалога культур и уважения его многонационального, полилингвального, поликультурного и поликонфессионального состава;</w:t>
      </w:r>
    </w:p>
    <w:p w:rsidR="005E7F22" w:rsidRDefault="005E7F22">
      <w:pPr>
        <w:spacing w:line="2" w:lineRule="exact"/>
        <w:rPr>
          <w:sz w:val="20"/>
          <w:szCs w:val="20"/>
        </w:rPr>
      </w:pPr>
    </w:p>
    <w:p w:rsidR="005E7F22" w:rsidRDefault="00E17555" w:rsidP="003E595F">
      <w:pPr>
        <w:jc w:val="both"/>
        <w:rPr>
          <w:sz w:val="20"/>
          <w:szCs w:val="20"/>
        </w:rPr>
      </w:pPr>
      <w:r>
        <w:rPr>
          <w:rFonts w:eastAsia="Times New Roman"/>
          <w:sz w:val="24"/>
          <w:szCs w:val="24"/>
        </w:rPr>
        <w:t>–переход  к  стратегии  социального  проектирования  и  конструирования  на  основе</w:t>
      </w:r>
    </w:p>
    <w:p w:rsidR="005E7F22" w:rsidRDefault="00E17555" w:rsidP="003E595F">
      <w:pPr>
        <w:tabs>
          <w:tab w:val="left" w:pos="1626"/>
          <w:tab w:val="left" w:pos="3346"/>
          <w:tab w:val="left" w:pos="3986"/>
          <w:tab w:val="left" w:pos="5666"/>
          <w:tab w:val="left" w:pos="7506"/>
          <w:tab w:val="left" w:pos="9566"/>
        </w:tabs>
        <w:ind w:left="6"/>
        <w:jc w:val="both"/>
        <w:rPr>
          <w:sz w:val="20"/>
          <w:szCs w:val="20"/>
        </w:rPr>
      </w:pPr>
      <w:r>
        <w:rPr>
          <w:rFonts w:eastAsia="Times New Roman"/>
          <w:sz w:val="24"/>
          <w:szCs w:val="24"/>
        </w:rPr>
        <w:t>разработки</w:t>
      </w:r>
      <w:r>
        <w:rPr>
          <w:sz w:val="20"/>
          <w:szCs w:val="20"/>
        </w:rPr>
        <w:tab/>
      </w:r>
      <w:r>
        <w:rPr>
          <w:rFonts w:eastAsia="Times New Roman"/>
          <w:sz w:val="24"/>
          <w:szCs w:val="24"/>
        </w:rPr>
        <w:t>содержания</w:t>
      </w:r>
      <w:r>
        <w:rPr>
          <w:sz w:val="20"/>
          <w:szCs w:val="20"/>
        </w:rPr>
        <w:tab/>
      </w:r>
      <w:r>
        <w:rPr>
          <w:rFonts w:eastAsia="Times New Roman"/>
          <w:sz w:val="24"/>
          <w:szCs w:val="24"/>
        </w:rPr>
        <w:t>и</w:t>
      </w:r>
      <w:r>
        <w:rPr>
          <w:sz w:val="20"/>
          <w:szCs w:val="20"/>
        </w:rPr>
        <w:tab/>
      </w:r>
      <w:r>
        <w:rPr>
          <w:rFonts w:eastAsia="Times New Roman"/>
          <w:sz w:val="24"/>
          <w:szCs w:val="24"/>
        </w:rPr>
        <w:t>технологий</w:t>
      </w:r>
      <w:r>
        <w:rPr>
          <w:sz w:val="20"/>
          <w:szCs w:val="20"/>
        </w:rPr>
        <w:tab/>
      </w:r>
      <w:r>
        <w:rPr>
          <w:rFonts w:eastAsia="Times New Roman"/>
          <w:sz w:val="24"/>
          <w:szCs w:val="24"/>
        </w:rPr>
        <w:t>образования,</w:t>
      </w:r>
      <w:r>
        <w:rPr>
          <w:sz w:val="20"/>
          <w:szCs w:val="20"/>
        </w:rPr>
        <w:tab/>
      </w:r>
      <w:r>
        <w:rPr>
          <w:rFonts w:eastAsia="Times New Roman"/>
          <w:sz w:val="24"/>
          <w:szCs w:val="24"/>
        </w:rPr>
        <w:t>определяющих</w:t>
      </w:r>
      <w:r>
        <w:rPr>
          <w:sz w:val="20"/>
          <w:szCs w:val="20"/>
        </w:rPr>
        <w:tab/>
      </w:r>
      <w:r>
        <w:rPr>
          <w:rFonts w:eastAsia="Times New Roman"/>
          <w:sz w:val="23"/>
          <w:szCs w:val="23"/>
        </w:rPr>
        <w:t>пути</w:t>
      </w:r>
    </w:p>
    <w:p w:rsidR="005E7F22" w:rsidRDefault="005E7F22" w:rsidP="003E595F">
      <w:pPr>
        <w:spacing w:line="12" w:lineRule="exact"/>
        <w:jc w:val="both"/>
        <w:rPr>
          <w:sz w:val="20"/>
          <w:szCs w:val="20"/>
        </w:rPr>
      </w:pPr>
    </w:p>
    <w:p w:rsidR="005E7F22" w:rsidRDefault="00E17555" w:rsidP="003E595F">
      <w:pPr>
        <w:numPr>
          <w:ilvl w:val="0"/>
          <w:numId w:val="4"/>
        </w:numPr>
        <w:tabs>
          <w:tab w:val="left" w:pos="196"/>
        </w:tabs>
        <w:spacing w:line="234" w:lineRule="auto"/>
        <w:ind w:left="6" w:hanging="6"/>
        <w:jc w:val="both"/>
        <w:rPr>
          <w:rFonts w:eastAsia="Times New Roman"/>
          <w:sz w:val="24"/>
          <w:szCs w:val="24"/>
        </w:rPr>
      </w:pPr>
      <w:r>
        <w:rPr>
          <w:rFonts w:eastAsia="Times New Roman"/>
          <w:sz w:val="24"/>
          <w:szCs w:val="24"/>
        </w:rPr>
        <w:t>способы достижения социально желаемого уровня (результата) личностного и познавательного развития обучающихся;</w:t>
      </w:r>
    </w:p>
    <w:p w:rsidR="005E7F22" w:rsidRDefault="005E7F22" w:rsidP="003E595F">
      <w:pPr>
        <w:spacing w:line="13" w:lineRule="exact"/>
        <w:jc w:val="both"/>
        <w:rPr>
          <w:rFonts w:eastAsia="Times New Roman"/>
          <w:sz w:val="24"/>
          <w:szCs w:val="24"/>
        </w:rPr>
      </w:pPr>
    </w:p>
    <w:p w:rsidR="005E7F22" w:rsidRDefault="00E17555" w:rsidP="003E595F">
      <w:pPr>
        <w:ind w:left="6"/>
        <w:jc w:val="both"/>
        <w:rPr>
          <w:rFonts w:eastAsia="Times New Roman"/>
          <w:sz w:val="24"/>
          <w:szCs w:val="24"/>
        </w:rPr>
      </w:pPr>
      <w:r>
        <w:rPr>
          <w:rFonts w:eastAsia="Times New Roman"/>
          <w:sz w:val="24"/>
          <w:szCs w:val="24"/>
        </w:rPr>
        <w:t>– ориентацию на достижение цели и основного результата образования — развитие личности обучающегося на основе освоения универсальных учебных действий, познания и освоения мира;</w:t>
      </w:r>
    </w:p>
    <w:p w:rsidR="005E7F22" w:rsidRDefault="00E17555" w:rsidP="002A1914">
      <w:pPr>
        <w:spacing w:line="236" w:lineRule="auto"/>
        <w:ind w:left="6"/>
        <w:jc w:val="both"/>
        <w:rPr>
          <w:rFonts w:eastAsia="Times New Roman"/>
          <w:sz w:val="24"/>
          <w:szCs w:val="24"/>
        </w:rPr>
      </w:pPr>
      <w:r>
        <w:rPr>
          <w:rFonts w:eastAsia="Times New Roman"/>
          <w:sz w:val="24"/>
          <w:szCs w:val="24"/>
        </w:rPr>
        <w:t>– признание решающей роли содержания образования, способов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5E7F22" w:rsidRDefault="005E7F22">
      <w:pPr>
        <w:spacing w:line="13" w:lineRule="exact"/>
        <w:rPr>
          <w:rFonts w:eastAsia="Times New Roman"/>
          <w:sz w:val="24"/>
          <w:szCs w:val="24"/>
        </w:rPr>
      </w:pPr>
    </w:p>
    <w:p w:rsidR="005E7F22" w:rsidRDefault="00E17555" w:rsidP="002A1914">
      <w:pPr>
        <w:spacing w:line="236" w:lineRule="auto"/>
        <w:ind w:left="6"/>
        <w:jc w:val="both"/>
        <w:rPr>
          <w:rFonts w:eastAsia="Times New Roman"/>
          <w:sz w:val="24"/>
          <w:szCs w:val="24"/>
        </w:rPr>
      </w:pPr>
      <w:r>
        <w:rPr>
          <w:rFonts w:eastAsia="Times New Roman"/>
          <w:sz w:val="24"/>
          <w:szCs w:val="24"/>
        </w:rPr>
        <w:t>– учет индивидуальных возрастных, психологических и физиологических особенностей обучающихся, роли и значения видов деятельности и форм общения при определении образовательно-воспитательных целей и путей их достижения;</w:t>
      </w:r>
    </w:p>
    <w:p w:rsidR="005E7F22" w:rsidRDefault="005E7F22">
      <w:pPr>
        <w:spacing w:line="14" w:lineRule="exact"/>
        <w:rPr>
          <w:rFonts w:eastAsia="Times New Roman"/>
          <w:sz w:val="24"/>
          <w:szCs w:val="24"/>
        </w:rPr>
      </w:pPr>
    </w:p>
    <w:p w:rsidR="005E7F22" w:rsidRDefault="00E17555" w:rsidP="002A1914">
      <w:pPr>
        <w:spacing w:line="234" w:lineRule="auto"/>
        <w:ind w:left="6"/>
        <w:rPr>
          <w:rFonts w:eastAsia="Times New Roman"/>
          <w:sz w:val="24"/>
          <w:szCs w:val="24"/>
        </w:rPr>
      </w:pPr>
      <w:r>
        <w:rPr>
          <w:rFonts w:eastAsia="Times New Roman"/>
          <w:sz w:val="24"/>
          <w:szCs w:val="24"/>
        </w:rPr>
        <w:t>– обеспечение преемственности дошкольного, начального общего, основного общего, среднего общего и профессионального образования;</w:t>
      </w:r>
    </w:p>
    <w:p w:rsidR="005E7F22" w:rsidRDefault="005E7F22">
      <w:pPr>
        <w:spacing w:line="13" w:lineRule="exact"/>
        <w:rPr>
          <w:rFonts w:eastAsia="Times New Roman"/>
          <w:sz w:val="24"/>
          <w:szCs w:val="24"/>
        </w:rPr>
      </w:pPr>
    </w:p>
    <w:p w:rsidR="002A1914" w:rsidRDefault="002A1914" w:rsidP="002A1914">
      <w:pPr>
        <w:spacing w:line="237" w:lineRule="auto"/>
        <w:ind w:left="120" w:right="20"/>
        <w:jc w:val="both"/>
        <w:rPr>
          <w:sz w:val="20"/>
          <w:szCs w:val="20"/>
        </w:rPr>
      </w:pPr>
      <w:r>
        <w:rPr>
          <w:sz w:val="24"/>
          <w:szCs w:val="24"/>
        </w:rPr>
        <w:t>–разнообразие организационных форм и учет индивидуальных особенностей каждого обучающегося (включая одаренных детей и детей с ОВЗ), обеспечивающих рост творческого потенциала, познавательных мотивов, обогащение форм взаимодействия со сверстниками и взрослыми в познавательной деятельности;</w:t>
      </w:r>
    </w:p>
    <w:p w:rsidR="002A1914" w:rsidRDefault="002A1914" w:rsidP="002A1914">
      <w:pPr>
        <w:spacing w:line="14" w:lineRule="exact"/>
        <w:rPr>
          <w:sz w:val="20"/>
          <w:szCs w:val="20"/>
        </w:rPr>
      </w:pPr>
    </w:p>
    <w:p w:rsidR="002A1914" w:rsidRDefault="002A1914" w:rsidP="002A1914">
      <w:pPr>
        <w:spacing w:line="237" w:lineRule="auto"/>
        <w:ind w:left="120" w:right="20"/>
        <w:jc w:val="both"/>
        <w:rPr>
          <w:sz w:val="20"/>
          <w:szCs w:val="20"/>
        </w:rPr>
      </w:pPr>
      <w:r>
        <w:rPr>
          <w:sz w:val="24"/>
          <w:szCs w:val="24"/>
        </w:rPr>
        <w:t>–гарантированность достижения планируемых результатов освоения основной образовательной программы начального общего образования, что и создает основу для самостоятельного успешного усвоения обучающимися новых знаний, умений, компетенций, видов и способов деятельности</w:t>
      </w:r>
    </w:p>
    <w:p w:rsidR="005E7F22" w:rsidRDefault="005E7F22">
      <w:pPr>
        <w:spacing w:line="18" w:lineRule="exact"/>
        <w:rPr>
          <w:rFonts w:eastAsia="Times New Roman"/>
          <w:sz w:val="24"/>
          <w:szCs w:val="24"/>
        </w:rPr>
      </w:pPr>
    </w:p>
    <w:p w:rsidR="005E7F22" w:rsidRDefault="00E17555">
      <w:pPr>
        <w:spacing w:line="235" w:lineRule="auto"/>
        <w:ind w:left="6" w:firstLine="284"/>
        <w:jc w:val="both"/>
        <w:rPr>
          <w:rFonts w:eastAsia="Times New Roman"/>
          <w:sz w:val="24"/>
          <w:szCs w:val="24"/>
        </w:rPr>
      </w:pPr>
      <w:r>
        <w:rPr>
          <w:rFonts w:eastAsia="Times New Roman"/>
          <w:b/>
          <w:bCs/>
          <w:sz w:val="24"/>
          <w:szCs w:val="24"/>
        </w:rPr>
        <w:t xml:space="preserve">Основная образовательная программа формируется с учетом особенностей уровня начального общего образования как фундамента всего последующего обучения. </w:t>
      </w:r>
      <w:r>
        <w:rPr>
          <w:rFonts w:eastAsia="Times New Roman"/>
          <w:sz w:val="24"/>
          <w:szCs w:val="24"/>
        </w:rPr>
        <w:t>Начальная</w:t>
      </w:r>
      <w:r>
        <w:rPr>
          <w:rFonts w:eastAsia="Times New Roman"/>
          <w:b/>
          <w:bCs/>
          <w:sz w:val="24"/>
          <w:szCs w:val="24"/>
        </w:rPr>
        <w:t xml:space="preserve"> </w:t>
      </w:r>
      <w:r>
        <w:rPr>
          <w:rFonts w:eastAsia="Times New Roman"/>
          <w:sz w:val="24"/>
          <w:szCs w:val="24"/>
        </w:rPr>
        <w:t>школа — особый этап в жизни ребенка, связанный:</w:t>
      </w:r>
    </w:p>
    <w:p w:rsidR="005E7F22" w:rsidRDefault="005E7F22">
      <w:pPr>
        <w:spacing w:line="12" w:lineRule="exact"/>
        <w:rPr>
          <w:rFonts w:eastAsia="Times New Roman"/>
          <w:sz w:val="24"/>
          <w:szCs w:val="24"/>
        </w:rPr>
      </w:pPr>
    </w:p>
    <w:p w:rsidR="005E7F22" w:rsidRDefault="00E17555">
      <w:pPr>
        <w:spacing w:line="236" w:lineRule="auto"/>
        <w:ind w:left="6" w:firstLine="284"/>
        <w:jc w:val="both"/>
        <w:rPr>
          <w:rFonts w:eastAsia="Times New Roman"/>
          <w:sz w:val="24"/>
          <w:szCs w:val="24"/>
        </w:rPr>
      </w:pPr>
      <w:r>
        <w:rPr>
          <w:rFonts w:eastAsia="Times New Roman"/>
          <w:sz w:val="24"/>
          <w:szCs w:val="24"/>
        </w:rPr>
        <w:t>– с изменением при поступлении в школу ведущей деятельности ребенка — с переходом к учебной деятельности (при сохранении значимости игровой), имеющей общественный характер и являющейся социальной по содержанию;</w:t>
      </w:r>
    </w:p>
    <w:p w:rsidR="005E7F22" w:rsidRDefault="005E7F22">
      <w:pPr>
        <w:spacing w:line="14" w:lineRule="exact"/>
        <w:rPr>
          <w:rFonts w:eastAsia="Times New Roman"/>
          <w:sz w:val="24"/>
          <w:szCs w:val="24"/>
        </w:rPr>
      </w:pPr>
    </w:p>
    <w:p w:rsidR="005E7F22" w:rsidRDefault="00E17555">
      <w:pPr>
        <w:spacing w:line="236" w:lineRule="auto"/>
        <w:ind w:left="6" w:firstLine="284"/>
        <w:jc w:val="both"/>
        <w:rPr>
          <w:rFonts w:eastAsia="Times New Roman"/>
          <w:sz w:val="24"/>
          <w:szCs w:val="24"/>
        </w:rPr>
      </w:pPr>
      <w:r>
        <w:rPr>
          <w:rFonts w:eastAsia="Times New Roman"/>
          <w:sz w:val="24"/>
          <w:szCs w:val="24"/>
        </w:rPr>
        <w:t>– с освоением новой социальной позиции, расширением сферы взаимодействия ребенка с окружающим миром, развитием потребностей в общении, познании, социальном признании и самовыражении;</w:t>
      </w:r>
    </w:p>
    <w:p w:rsidR="005E7F22" w:rsidRDefault="005E7F22">
      <w:pPr>
        <w:spacing w:line="13" w:lineRule="exact"/>
        <w:rPr>
          <w:rFonts w:eastAsia="Times New Roman"/>
          <w:sz w:val="24"/>
          <w:szCs w:val="24"/>
        </w:rPr>
      </w:pPr>
    </w:p>
    <w:p w:rsidR="005E7F22" w:rsidRDefault="00E17555">
      <w:pPr>
        <w:spacing w:line="236" w:lineRule="auto"/>
        <w:ind w:left="6" w:firstLine="284"/>
        <w:jc w:val="both"/>
        <w:rPr>
          <w:rFonts w:eastAsia="Times New Roman"/>
          <w:sz w:val="24"/>
          <w:szCs w:val="24"/>
        </w:rPr>
      </w:pPr>
      <w:r>
        <w:rPr>
          <w:rFonts w:eastAsia="Times New Roman"/>
          <w:sz w:val="24"/>
          <w:szCs w:val="24"/>
        </w:rPr>
        <w:t>– с принятием и освоением ребенком новой социальной роли ученика, выражающейся в формировании внутренней позиции школьника, определяющей новый образ школьной жизни и перспективы личностного и познавательного развития;</w:t>
      </w:r>
    </w:p>
    <w:p w:rsidR="005E7F22" w:rsidRDefault="005E7F22">
      <w:pPr>
        <w:spacing w:line="2" w:lineRule="exact"/>
        <w:rPr>
          <w:sz w:val="20"/>
          <w:szCs w:val="20"/>
        </w:rPr>
      </w:pPr>
    </w:p>
    <w:p w:rsidR="005E7F22" w:rsidRDefault="00E17555">
      <w:pPr>
        <w:tabs>
          <w:tab w:val="left" w:pos="966"/>
          <w:tab w:val="left" w:pos="1726"/>
          <w:tab w:val="left" w:pos="4046"/>
          <w:tab w:val="left" w:pos="4786"/>
          <w:tab w:val="left" w:pos="6586"/>
          <w:tab w:val="left" w:pos="7826"/>
          <w:tab w:val="left" w:pos="9226"/>
        </w:tabs>
        <w:ind w:left="286"/>
        <w:rPr>
          <w:sz w:val="20"/>
          <w:szCs w:val="20"/>
        </w:rPr>
      </w:pPr>
      <w:r>
        <w:rPr>
          <w:rFonts w:eastAsia="Times New Roman"/>
          <w:sz w:val="24"/>
          <w:szCs w:val="24"/>
        </w:rPr>
        <w:t>–с</w:t>
      </w:r>
      <w:r>
        <w:rPr>
          <w:sz w:val="20"/>
          <w:szCs w:val="20"/>
        </w:rPr>
        <w:tab/>
      </w:r>
      <w:r>
        <w:rPr>
          <w:rFonts w:eastAsia="Times New Roman"/>
          <w:sz w:val="24"/>
          <w:szCs w:val="24"/>
        </w:rPr>
        <w:t>формированием</w:t>
      </w:r>
      <w:r>
        <w:rPr>
          <w:sz w:val="20"/>
          <w:szCs w:val="20"/>
        </w:rPr>
        <w:tab/>
      </w:r>
      <w:r>
        <w:rPr>
          <w:rFonts w:eastAsia="Times New Roman"/>
          <w:sz w:val="24"/>
          <w:szCs w:val="24"/>
        </w:rPr>
        <w:t>у</w:t>
      </w:r>
      <w:r>
        <w:rPr>
          <w:sz w:val="20"/>
          <w:szCs w:val="20"/>
        </w:rPr>
        <w:tab/>
      </w:r>
      <w:r>
        <w:rPr>
          <w:rFonts w:eastAsia="Times New Roman"/>
          <w:sz w:val="24"/>
          <w:szCs w:val="24"/>
        </w:rPr>
        <w:t>школьника</w:t>
      </w:r>
      <w:r>
        <w:rPr>
          <w:sz w:val="20"/>
          <w:szCs w:val="20"/>
        </w:rPr>
        <w:tab/>
      </w:r>
      <w:r>
        <w:rPr>
          <w:rFonts w:eastAsia="Times New Roman"/>
          <w:sz w:val="24"/>
          <w:szCs w:val="24"/>
        </w:rPr>
        <w:t>основ</w:t>
      </w:r>
      <w:r>
        <w:rPr>
          <w:sz w:val="20"/>
          <w:szCs w:val="20"/>
        </w:rPr>
        <w:tab/>
      </w:r>
      <w:r>
        <w:rPr>
          <w:rFonts w:eastAsia="Times New Roman"/>
          <w:sz w:val="24"/>
          <w:szCs w:val="24"/>
        </w:rPr>
        <w:t>умения</w:t>
      </w:r>
      <w:r>
        <w:rPr>
          <w:sz w:val="20"/>
          <w:szCs w:val="20"/>
        </w:rPr>
        <w:tab/>
      </w:r>
      <w:r>
        <w:rPr>
          <w:rFonts w:eastAsia="Times New Roman"/>
          <w:sz w:val="23"/>
          <w:szCs w:val="23"/>
        </w:rPr>
        <w:t>учиться</w:t>
      </w:r>
    </w:p>
    <w:p w:rsidR="005E7F22" w:rsidRDefault="005E7F22">
      <w:pPr>
        <w:spacing w:line="12" w:lineRule="exact"/>
        <w:rPr>
          <w:sz w:val="20"/>
          <w:szCs w:val="20"/>
        </w:rPr>
      </w:pPr>
    </w:p>
    <w:p w:rsidR="005E7F22" w:rsidRDefault="00E17555" w:rsidP="00E17555">
      <w:pPr>
        <w:numPr>
          <w:ilvl w:val="0"/>
          <w:numId w:val="5"/>
        </w:numPr>
        <w:tabs>
          <w:tab w:val="left" w:pos="232"/>
        </w:tabs>
        <w:spacing w:line="236" w:lineRule="auto"/>
        <w:ind w:left="6" w:hanging="6"/>
        <w:jc w:val="both"/>
        <w:rPr>
          <w:rFonts w:eastAsia="Times New Roman"/>
          <w:sz w:val="24"/>
          <w:szCs w:val="24"/>
        </w:rPr>
      </w:pPr>
      <w:r>
        <w:rPr>
          <w:rFonts w:eastAsia="Times New Roman"/>
          <w:sz w:val="24"/>
          <w:szCs w:val="24"/>
        </w:rPr>
        <w:t>способности к организации своей деятельности: принимать, сохранять цели и следовать им в учебной деятельности; планировать свою деятельность, осуществлять ее контроль и оценку; взаимодействовать с учителем и сверстниками в учебной деятельности;</w:t>
      </w:r>
    </w:p>
    <w:p w:rsidR="005E7F22" w:rsidRDefault="005E7F22">
      <w:pPr>
        <w:spacing w:line="2" w:lineRule="exact"/>
        <w:rPr>
          <w:rFonts w:eastAsia="Times New Roman"/>
          <w:sz w:val="24"/>
          <w:szCs w:val="24"/>
        </w:rPr>
      </w:pPr>
    </w:p>
    <w:p w:rsidR="005E7F22" w:rsidRDefault="00E17555">
      <w:pPr>
        <w:ind w:left="286"/>
        <w:rPr>
          <w:rFonts w:eastAsia="Times New Roman"/>
          <w:sz w:val="24"/>
          <w:szCs w:val="24"/>
        </w:rPr>
      </w:pPr>
      <w:r>
        <w:rPr>
          <w:rFonts w:eastAsia="Times New Roman"/>
          <w:sz w:val="24"/>
          <w:szCs w:val="24"/>
        </w:rPr>
        <w:t>–с изменением при этом самооценки ребенка, которая приобретает черты адекватности</w:t>
      </w:r>
    </w:p>
    <w:p w:rsidR="005E7F22" w:rsidRDefault="00E17555" w:rsidP="00E17555">
      <w:pPr>
        <w:numPr>
          <w:ilvl w:val="0"/>
          <w:numId w:val="5"/>
        </w:numPr>
        <w:tabs>
          <w:tab w:val="left" w:pos="186"/>
        </w:tabs>
        <w:ind w:left="186" w:hanging="186"/>
        <w:rPr>
          <w:rFonts w:eastAsia="Times New Roman"/>
          <w:sz w:val="24"/>
          <w:szCs w:val="24"/>
        </w:rPr>
      </w:pPr>
      <w:r>
        <w:rPr>
          <w:rFonts w:eastAsia="Times New Roman"/>
          <w:sz w:val="24"/>
          <w:szCs w:val="24"/>
        </w:rPr>
        <w:t>рефлексивности;</w:t>
      </w:r>
    </w:p>
    <w:p w:rsidR="005E7F22" w:rsidRDefault="005E7F22">
      <w:pPr>
        <w:spacing w:line="12" w:lineRule="exact"/>
        <w:rPr>
          <w:rFonts w:eastAsia="Times New Roman"/>
          <w:sz w:val="24"/>
          <w:szCs w:val="24"/>
        </w:rPr>
      </w:pPr>
    </w:p>
    <w:p w:rsidR="005E7F22" w:rsidRDefault="00E17555">
      <w:pPr>
        <w:spacing w:line="236" w:lineRule="auto"/>
        <w:ind w:left="6" w:firstLine="284"/>
        <w:jc w:val="both"/>
        <w:rPr>
          <w:rFonts w:eastAsia="Times New Roman"/>
          <w:sz w:val="24"/>
          <w:szCs w:val="24"/>
        </w:rPr>
      </w:pPr>
      <w:r>
        <w:rPr>
          <w:rFonts w:eastAsia="Times New Roman"/>
          <w:sz w:val="24"/>
          <w:szCs w:val="24"/>
        </w:rPr>
        <w:t>– с моральным развитием, которое существенным образом связано с характером сотрудничества со взрослыми и сверстниками, общением и межличностными отношениями дружбы, становлением основ гражданской идентичности и мировоззрения.</w:t>
      </w:r>
    </w:p>
    <w:p w:rsidR="005E7F22" w:rsidRDefault="005E7F22">
      <w:pPr>
        <w:spacing w:line="1" w:lineRule="exact"/>
        <w:rPr>
          <w:rFonts w:eastAsia="Times New Roman"/>
          <w:sz w:val="24"/>
          <w:szCs w:val="24"/>
        </w:rPr>
      </w:pPr>
    </w:p>
    <w:p w:rsidR="005E7F22" w:rsidRDefault="00E17555">
      <w:pPr>
        <w:ind w:left="286"/>
        <w:rPr>
          <w:rFonts w:eastAsia="Times New Roman"/>
          <w:sz w:val="24"/>
          <w:szCs w:val="24"/>
        </w:rPr>
      </w:pPr>
      <w:r>
        <w:rPr>
          <w:rFonts w:eastAsia="Times New Roman"/>
          <w:sz w:val="24"/>
          <w:szCs w:val="24"/>
        </w:rPr>
        <w:t>Учитываются также характерные для младшего школьного возраста (от 6,5 до 11 лет):</w:t>
      </w:r>
    </w:p>
    <w:p w:rsidR="005E7F22" w:rsidRDefault="005E7F22">
      <w:pPr>
        <w:spacing w:line="12" w:lineRule="exact"/>
        <w:rPr>
          <w:rFonts w:eastAsia="Times New Roman"/>
          <w:sz w:val="24"/>
          <w:szCs w:val="24"/>
        </w:rPr>
      </w:pPr>
    </w:p>
    <w:p w:rsidR="005E7F22" w:rsidRDefault="00E17555">
      <w:pPr>
        <w:spacing w:line="237" w:lineRule="auto"/>
        <w:ind w:left="6" w:firstLine="284"/>
        <w:jc w:val="both"/>
        <w:rPr>
          <w:rFonts w:eastAsia="Times New Roman"/>
          <w:sz w:val="24"/>
          <w:szCs w:val="24"/>
        </w:rPr>
      </w:pPr>
      <w:r>
        <w:rPr>
          <w:rFonts w:eastAsia="Times New Roman"/>
          <w:sz w:val="24"/>
          <w:szCs w:val="24"/>
        </w:rPr>
        <w:lastRenderedPageBreak/>
        <w:t>– центральные психологические новообразования, формируемые на данном уровне образования: словесно-логическое мышление, произвольная смысловая память, произвольное внимание, письменная речь, анализ, рефлексия содержания, оснований и способов действий, планирование и умение действовать во внутреннем плане, знаково-символическое мышление, осуществляемое как моделирование существенных связей и отношений объектов;</w:t>
      </w:r>
    </w:p>
    <w:p w:rsidR="005E7F22" w:rsidRDefault="005E7F22">
      <w:pPr>
        <w:spacing w:line="17" w:lineRule="exact"/>
        <w:rPr>
          <w:rFonts w:eastAsia="Times New Roman"/>
          <w:sz w:val="24"/>
          <w:szCs w:val="24"/>
        </w:rPr>
      </w:pPr>
    </w:p>
    <w:p w:rsidR="005E7F22" w:rsidRDefault="00E17555">
      <w:pPr>
        <w:spacing w:line="236" w:lineRule="auto"/>
        <w:ind w:left="6" w:firstLine="284"/>
        <w:jc w:val="both"/>
        <w:rPr>
          <w:rFonts w:eastAsia="Times New Roman"/>
          <w:sz w:val="24"/>
          <w:szCs w:val="24"/>
        </w:rPr>
      </w:pPr>
      <w:r>
        <w:rPr>
          <w:rFonts w:eastAsia="Times New Roman"/>
          <w:sz w:val="24"/>
          <w:szCs w:val="24"/>
        </w:rPr>
        <w:t>– развитие целенаправленной и мотивированной активности обучающегося, направленной на овладение учебной деятельностью, основой которой выступает формирование устойчивой системы учебно-познавательных и социальных мотивов и личностного смысла учения.</w:t>
      </w:r>
    </w:p>
    <w:p w:rsidR="005E7F22" w:rsidRDefault="005E7F22">
      <w:pPr>
        <w:spacing w:line="13" w:lineRule="exact"/>
        <w:rPr>
          <w:rFonts w:eastAsia="Times New Roman"/>
          <w:sz w:val="24"/>
          <w:szCs w:val="24"/>
        </w:rPr>
      </w:pPr>
    </w:p>
    <w:p w:rsidR="005E7F22" w:rsidRDefault="00E17555">
      <w:pPr>
        <w:spacing w:line="236" w:lineRule="auto"/>
        <w:ind w:left="6" w:firstLine="284"/>
        <w:jc w:val="both"/>
        <w:rPr>
          <w:rFonts w:eastAsia="Times New Roman"/>
          <w:sz w:val="24"/>
          <w:szCs w:val="24"/>
        </w:rPr>
      </w:pPr>
      <w:r>
        <w:rPr>
          <w:rFonts w:eastAsia="Times New Roman"/>
          <w:sz w:val="24"/>
          <w:szCs w:val="24"/>
        </w:rPr>
        <w:t>При определении стратегических характеристик основной образовательной программы учитываются существующий разброс в темпах и направлениях развития детей, индивидуальные различия в их познавательной деятельности, восприятии, внимании, памяти, мышлении, речи,</w:t>
      </w:r>
    </w:p>
    <w:p w:rsidR="002A1914" w:rsidRDefault="002A1914" w:rsidP="002A1914">
      <w:pPr>
        <w:spacing w:line="234" w:lineRule="auto"/>
        <w:jc w:val="both"/>
        <w:rPr>
          <w:sz w:val="20"/>
          <w:szCs w:val="20"/>
        </w:rPr>
      </w:pPr>
      <w:r>
        <w:rPr>
          <w:rFonts w:eastAsia="Times New Roman"/>
          <w:sz w:val="24"/>
          <w:szCs w:val="24"/>
        </w:rPr>
        <w:t>моторике и т. д., связанные с возрастными, психологическими и физиологическими индивидуальными особенностями детей младшего школьного возраста.</w:t>
      </w:r>
    </w:p>
    <w:p w:rsidR="002A1914" w:rsidRDefault="002A1914" w:rsidP="002A1914">
      <w:pPr>
        <w:spacing w:line="14" w:lineRule="exact"/>
        <w:rPr>
          <w:sz w:val="20"/>
          <w:szCs w:val="20"/>
        </w:rPr>
      </w:pPr>
    </w:p>
    <w:p w:rsidR="00D03F71" w:rsidRPr="00D12B62" w:rsidRDefault="002A1914" w:rsidP="00D12B62">
      <w:pPr>
        <w:spacing w:line="237" w:lineRule="auto"/>
        <w:ind w:left="6" w:firstLine="284"/>
        <w:jc w:val="both"/>
        <w:rPr>
          <w:rFonts w:eastAsia="Times New Roman"/>
          <w:sz w:val="24"/>
          <w:szCs w:val="24"/>
        </w:rPr>
      </w:pPr>
      <w:r>
        <w:rPr>
          <w:rFonts w:eastAsia="Times New Roman"/>
          <w:sz w:val="24"/>
          <w:szCs w:val="24"/>
        </w:rPr>
        <w:t>При этом успешность и своевременность формирования указанных новообразований познавательной сферы, качеств и свойств личности связываются с активной позицией учителя, а также с адекватностью построения образовательной деятельности и выбора условий и методик обучения, учитывающих описанные выше особенности уровня начального общего образования.</w:t>
      </w:r>
    </w:p>
    <w:p w:rsidR="00D03F71" w:rsidRDefault="00D03F71" w:rsidP="00D03F71">
      <w:pPr>
        <w:tabs>
          <w:tab w:val="left" w:pos="2060"/>
          <w:tab w:val="left" w:pos="4140"/>
          <w:tab w:val="left" w:pos="5660"/>
          <w:tab w:val="left" w:pos="7220"/>
          <w:tab w:val="left" w:pos="8380"/>
        </w:tabs>
        <w:ind w:left="680"/>
        <w:rPr>
          <w:sz w:val="20"/>
          <w:szCs w:val="20"/>
        </w:rPr>
      </w:pPr>
      <w:r>
        <w:rPr>
          <w:sz w:val="24"/>
          <w:szCs w:val="24"/>
        </w:rPr>
        <w:t>Основная</w:t>
      </w:r>
      <w:r>
        <w:rPr>
          <w:sz w:val="20"/>
          <w:szCs w:val="20"/>
        </w:rPr>
        <w:tab/>
      </w:r>
      <w:r>
        <w:rPr>
          <w:sz w:val="24"/>
          <w:szCs w:val="24"/>
        </w:rPr>
        <w:t>образовательная</w:t>
      </w:r>
      <w:r>
        <w:rPr>
          <w:sz w:val="20"/>
          <w:szCs w:val="20"/>
        </w:rPr>
        <w:tab/>
      </w:r>
      <w:r>
        <w:rPr>
          <w:sz w:val="24"/>
          <w:szCs w:val="24"/>
        </w:rPr>
        <w:t>программа</w:t>
      </w:r>
      <w:r>
        <w:rPr>
          <w:sz w:val="20"/>
          <w:szCs w:val="20"/>
        </w:rPr>
        <w:tab/>
      </w:r>
      <w:r>
        <w:rPr>
          <w:sz w:val="24"/>
          <w:szCs w:val="24"/>
        </w:rPr>
        <w:t>начального</w:t>
      </w:r>
      <w:r>
        <w:rPr>
          <w:sz w:val="20"/>
          <w:szCs w:val="20"/>
        </w:rPr>
        <w:tab/>
      </w:r>
      <w:r>
        <w:rPr>
          <w:sz w:val="24"/>
          <w:szCs w:val="24"/>
        </w:rPr>
        <w:t>общего</w:t>
      </w:r>
      <w:r>
        <w:rPr>
          <w:sz w:val="20"/>
          <w:szCs w:val="20"/>
        </w:rPr>
        <w:tab/>
      </w:r>
      <w:r>
        <w:rPr>
          <w:sz w:val="23"/>
          <w:szCs w:val="23"/>
        </w:rPr>
        <w:t>образования</w:t>
      </w:r>
    </w:p>
    <w:p w:rsidR="00D03F71" w:rsidRDefault="00D03F71" w:rsidP="00D03F71">
      <w:pPr>
        <w:spacing w:line="12" w:lineRule="exact"/>
        <w:rPr>
          <w:sz w:val="20"/>
          <w:szCs w:val="20"/>
        </w:rPr>
      </w:pPr>
    </w:p>
    <w:p w:rsidR="00D03F71" w:rsidRDefault="00D03F71" w:rsidP="00D03F71">
      <w:pPr>
        <w:spacing w:line="238" w:lineRule="auto"/>
        <w:ind w:left="120" w:right="20"/>
        <w:jc w:val="both"/>
        <w:rPr>
          <w:sz w:val="20"/>
          <w:szCs w:val="20"/>
        </w:rPr>
      </w:pPr>
      <w:r>
        <w:rPr>
          <w:sz w:val="24"/>
          <w:szCs w:val="24"/>
        </w:rPr>
        <w:t>муниципального бюджетного общеобразова</w:t>
      </w:r>
      <w:r w:rsidR="00631DB0">
        <w:rPr>
          <w:sz w:val="24"/>
          <w:szCs w:val="24"/>
        </w:rPr>
        <w:t>тельного учреждения «Кильдуразовская О</w:t>
      </w:r>
      <w:r>
        <w:rPr>
          <w:sz w:val="24"/>
          <w:szCs w:val="24"/>
        </w:rPr>
        <w:t>ОШ» разработана в соответствии с требованиями Федерального государственного образовательного стандарта начального общего образования к структуре основной образовательной программы (утверждѐн Приказом Министерства образования и науки РФ от 06.10.2009 № 373).</w:t>
      </w:r>
    </w:p>
    <w:p w:rsidR="00D03F71" w:rsidRDefault="00D03F71" w:rsidP="00D03F71">
      <w:pPr>
        <w:spacing w:line="237" w:lineRule="auto"/>
        <w:jc w:val="both"/>
        <w:rPr>
          <w:sz w:val="20"/>
          <w:szCs w:val="20"/>
        </w:rPr>
      </w:pPr>
      <w:r>
        <w:t xml:space="preserve">        </w:t>
      </w:r>
      <w:r>
        <w:rPr>
          <w:sz w:val="24"/>
          <w:szCs w:val="24"/>
        </w:rPr>
        <w:t>Образовательная программа определяет содержание и организацию образовательного процесса на ступени начального общего образования. Она представляет собой систему взаимосвязанных программ, каждая из которых является самостоятельным звеном, обеспечивающим определенное направлени</w:t>
      </w:r>
      <w:r w:rsidR="00631DB0">
        <w:rPr>
          <w:sz w:val="24"/>
          <w:szCs w:val="24"/>
        </w:rPr>
        <w:t>е деятельности МБОУ «Кильдуразовская О</w:t>
      </w:r>
      <w:r>
        <w:rPr>
          <w:sz w:val="24"/>
          <w:szCs w:val="24"/>
        </w:rPr>
        <w:t>ОШ».</w:t>
      </w:r>
    </w:p>
    <w:p w:rsidR="00D03F71" w:rsidRDefault="00D03F71" w:rsidP="00D03F71">
      <w:pPr>
        <w:spacing w:line="237" w:lineRule="auto"/>
        <w:ind w:left="120" w:right="20" w:firstLine="427"/>
        <w:jc w:val="both"/>
        <w:rPr>
          <w:sz w:val="20"/>
          <w:szCs w:val="20"/>
        </w:rPr>
      </w:pPr>
      <w:r>
        <w:rPr>
          <w:sz w:val="24"/>
          <w:szCs w:val="24"/>
        </w:rPr>
        <w:t>Образовательная программа обеспечивает жизнедеятельность, функционирование и разви</w:t>
      </w:r>
      <w:r w:rsidR="00631DB0">
        <w:rPr>
          <w:sz w:val="24"/>
          <w:szCs w:val="24"/>
        </w:rPr>
        <w:t>тие МБОУ «Кильдуразовская О</w:t>
      </w:r>
      <w:r>
        <w:rPr>
          <w:sz w:val="24"/>
          <w:szCs w:val="24"/>
        </w:rPr>
        <w:t>ОШ» в соответствии с основными принципами государственной политики РФ в области образования</w:t>
      </w:r>
      <w:r>
        <w:rPr>
          <w:b/>
          <w:bCs/>
          <w:sz w:val="24"/>
          <w:szCs w:val="24"/>
        </w:rPr>
        <w:t>,</w:t>
      </w:r>
      <w:r>
        <w:rPr>
          <w:sz w:val="24"/>
          <w:szCs w:val="24"/>
        </w:rPr>
        <w:t xml:space="preserve"> изложенными в Законе Российской Федерации «Об образовании». А именно:</w:t>
      </w:r>
    </w:p>
    <w:p w:rsidR="00D03F71" w:rsidRDefault="00D03F71" w:rsidP="00D03F71">
      <w:pPr>
        <w:spacing w:line="14" w:lineRule="exact"/>
        <w:rPr>
          <w:sz w:val="20"/>
          <w:szCs w:val="20"/>
        </w:rPr>
      </w:pPr>
    </w:p>
    <w:p w:rsidR="00D03F71" w:rsidRDefault="00D03F71" w:rsidP="00157AEF">
      <w:pPr>
        <w:numPr>
          <w:ilvl w:val="1"/>
          <w:numId w:val="29"/>
        </w:numPr>
        <w:tabs>
          <w:tab w:val="left" w:pos="840"/>
        </w:tabs>
        <w:spacing w:line="234" w:lineRule="auto"/>
        <w:ind w:left="120" w:right="20" w:firstLine="567"/>
        <w:rPr>
          <w:rFonts w:ascii="Symbol" w:eastAsia="Symbol" w:hAnsi="Symbol" w:cs="Symbol"/>
          <w:sz w:val="20"/>
          <w:szCs w:val="20"/>
        </w:rPr>
      </w:pPr>
      <w:r>
        <w:rPr>
          <w:sz w:val="24"/>
          <w:szCs w:val="24"/>
        </w:rPr>
        <w:t>гуманистический характер образования, приоритет общечеловеческих ценностей, жизни и здоровья человека, свободного развития личности;</w:t>
      </w:r>
    </w:p>
    <w:p w:rsidR="00D03F71" w:rsidRDefault="00D03F71" w:rsidP="00D03F71">
      <w:pPr>
        <w:spacing w:line="13" w:lineRule="exact"/>
        <w:rPr>
          <w:rFonts w:ascii="Symbol" w:eastAsia="Symbol" w:hAnsi="Symbol" w:cs="Symbol"/>
          <w:sz w:val="20"/>
          <w:szCs w:val="20"/>
        </w:rPr>
      </w:pPr>
    </w:p>
    <w:p w:rsidR="00D03F71" w:rsidRDefault="00D03F71" w:rsidP="00157AEF">
      <w:pPr>
        <w:numPr>
          <w:ilvl w:val="1"/>
          <w:numId w:val="29"/>
        </w:numPr>
        <w:tabs>
          <w:tab w:val="left" w:pos="840"/>
        </w:tabs>
        <w:spacing w:line="234" w:lineRule="auto"/>
        <w:ind w:left="120" w:right="20" w:firstLine="567"/>
        <w:rPr>
          <w:rFonts w:ascii="Symbol" w:eastAsia="Symbol" w:hAnsi="Symbol" w:cs="Symbol"/>
          <w:sz w:val="20"/>
          <w:szCs w:val="20"/>
        </w:rPr>
      </w:pPr>
      <w:r>
        <w:rPr>
          <w:sz w:val="24"/>
          <w:szCs w:val="24"/>
        </w:rPr>
        <w:t>воспитание гражданственности, трудолюбия, уважения к правам и свободам человека, любви к окружающей природе, Родине, семье;</w:t>
      </w:r>
    </w:p>
    <w:p w:rsidR="00D03F71" w:rsidRDefault="00D03F71" w:rsidP="00D03F71">
      <w:pPr>
        <w:spacing w:line="13" w:lineRule="exact"/>
        <w:rPr>
          <w:rFonts w:ascii="Symbol" w:eastAsia="Symbol" w:hAnsi="Symbol" w:cs="Symbol"/>
          <w:sz w:val="20"/>
          <w:szCs w:val="20"/>
        </w:rPr>
      </w:pPr>
    </w:p>
    <w:p w:rsidR="00D03F71" w:rsidRDefault="00D03F71" w:rsidP="00157AEF">
      <w:pPr>
        <w:numPr>
          <w:ilvl w:val="1"/>
          <w:numId w:val="29"/>
        </w:numPr>
        <w:tabs>
          <w:tab w:val="left" w:pos="840"/>
        </w:tabs>
        <w:spacing w:line="234" w:lineRule="auto"/>
        <w:ind w:left="120" w:right="20" w:firstLine="567"/>
        <w:jc w:val="both"/>
        <w:rPr>
          <w:rFonts w:ascii="Symbol" w:eastAsia="Symbol" w:hAnsi="Symbol" w:cs="Symbol"/>
          <w:sz w:val="20"/>
          <w:szCs w:val="20"/>
        </w:rPr>
      </w:pPr>
      <w:r>
        <w:rPr>
          <w:sz w:val="24"/>
          <w:szCs w:val="24"/>
        </w:rPr>
        <w:t>единство федерального культурного и образовательного пространства, защита и развитие системой образования национальных культур, региональных культурных традиций</w:t>
      </w:r>
    </w:p>
    <w:p w:rsidR="00D03F71" w:rsidRDefault="00D03F71" w:rsidP="00D03F71">
      <w:pPr>
        <w:spacing w:line="1" w:lineRule="exact"/>
        <w:rPr>
          <w:rFonts w:ascii="Symbol" w:eastAsia="Symbol" w:hAnsi="Symbol" w:cs="Symbol"/>
          <w:sz w:val="20"/>
          <w:szCs w:val="20"/>
        </w:rPr>
      </w:pPr>
    </w:p>
    <w:p w:rsidR="00D03F71" w:rsidRDefault="00D03F71" w:rsidP="00157AEF">
      <w:pPr>
        <w:numPr>
          <w:ilvl w:val="0"/>
          <w:numId w:val="29"/>
        </w:numPr>
        <w:tabs>
          <w:tab w:val="left" w:pos="300"/>
        </w:tabs>
        <w:ind w:left="300" w:hanging="180"/>
        <w:rPr>
          <w:sz w:val="24"/>
          <w:szCs w:val="24"/>
        </w:rPr>
      </w:pPr>
      <w:r>
        <w:rPr>
          <w:sz w:val="24"/>
          <w:szCs w:val="24"/>
        </w:rPr>
        <w:t>особенностей в условиях многонационального государства;</w:t>
      </w:r>
    </w:p>
    <w:p w:rsidR="00D03F71" w:rsidRDefault="00D03F71" w:rsidP="00D03F71">
      <w:pPr>
        <w:spacing w:line="12" w:lineRule="exact"/>
        <w:rPr>
          <w:sz w:val="24"/>
          <w:szCs w:val="24"/>
        </w:rPr>
      </w:pPr>
    </w:p>
    <w:p w:rsidR="00D03F71" w:rsidRDefault="00D03F71" w:rsidP="00157AEF">
      <w:pPr>
        <w:numPr>
          <w:ilvl w:val="1"/>
          <w:numId w:val="29"/>
        </w:numPr>
        <w:tabs>
          <w:tab w:val="left" w:pos="840"/>
        </w:tabs>
        <w:spacing w:line="234" w:lineRule="auto"/>
        <w:ind w:left="120" w:right="20" w:firstLine="567"/>
        <w:rPr>
          <w:rFonts w:ascii="Symbol" w:eastAsia="Symbol" w:hAnsi="Symbol" w:cs="Symbol"/>
          <w:sz w:val="20"/>
          <w:szCs w:val="20"/>
        </w:rPr>
      </w:pPr>
      <w:r>
        <w:rPr>
          <w:sz w:val="24"/>
          <w:szCs w:val="24"/>
        </w:rPr>
        <w:t>общедоступность образования, адаптивность системы образования к уровням и особенностям развития и подготовки обучающихся и воспитанников;</w:t>
      </w:r>
    </w:p>
    <w:p w:rsidR="00D03F71" w:rsidRDefault="00D03F71" w:rsidP="00D03F71">
      <w:pPr>
        <w:spacing w:line="14" w:lineRule="exact"/>
        <w:rPr>
          <w:rFonts w:ascii="Symbol" w:eastAsia="Symbol" w:hAnsi="Symbol" w:cs="Symbol"/>
          <w:sz w:val="20"/>
          <w:szCs w:val="20"/>
        </w:rPr>
      </w:pPr>
    </w:p>
    <w:p w:rsidR="00D03F71" w:rsidRDefault="00D03F71" w:rsidP="00157AEF">
      <w:pPr>
        <w:numPr>
          <w:ilvl w:val="1"/>
          <w:numId w:val="29"/>
        </w:numPr>
        <w:tabs>
          <w:tab w:val="left" w:pos="840"/>
        </w:tabs>
        <w:spacing w:line="234" w:lineRule="auto"/>
        <w:ind w:left="120" w:right="20" w:firstLine="567"/>
        <w:rPr>
          <w:rFonts w:ascii="Symbol" w:eastAsia="Symbol" w:hAnsi="Symbol" w:cs="Symbol"/>
          <w:sz w:val="20"/>
          <w:szCs w:val="20"/>
        </w:rPr>
      </w:pPr>
      <w:r>
        <w:rPr>
          <w:sz w:val="24"/>
          <w:szCs w:val="24"/>
        </w:rPr>
        <w:t>обеспечение условий для самоопределения личности, для ее самореализации, творческого развития;</w:t>
      </w:r>
    </w:p>
    <w:p w:rsidR="00D03F71" w:rsidRDefault="00D03F71" w:rsidP="00D03F71">
      <w:pPr>
        <w:spacing w:line="13" w:lineRule="exact"/>
        <w:rPr>
          <w:rFonts w:ascii="Symbol" w:eastAsia="Symbol" w:hAnsi="Symbol" w:cs="Symbol"/>
          <w:sz w:val="20"/>
          <w:szCs w:val="20"/>
        </w:rPr>
      </w:pPr>
    </w:p>
    <w:p w:rsidR="00D03F71" w:rsidRDefault="00D03F71" w:rsidP="00157AEF">
      <w:pPr>
        <w:numPr>
          <w:ilvl w:val="1"/>
          <w:numId w:val="29"/>
        </w:numPr>
        <w:tabs>
          <w:tab w:val="left" w:pos="840"/>
        </w:tabs>
        <w:spacing w:line="234" w:lineRule="auto"/>
        <w:ind w:left="120" w:right="20" w:firstLine="567"/>
        <w:rPr>
          <w:rFonts w:ascii="Symbol" w:eastAsia="Symbol" w:hAnsi="Symbol" w:cs="Symbol"/>
          <w:sz w:val="20"/>
          <w:szCs w:val="20"/>
        </w:rPr>
      </w:pPr>
      <w:r>
        <w:rPr>
          <w:sz w:val="24"/>
          <w:szCs w:val="24"/>
        </w:rPr>
        <w:t>формирование у обучающегося адекватной современному уровню знаний и ступени обучения картины мира;</w:t>
      </w:r>
    </w:p>
    <w:p w:rsidR="00D03F71" w:rsidRDefault="00D03F71" w:rsidP="00D03F71">
      <w:pPr>
        <w:spacing w:line="13" w:lineRule="exact"/>
        <w:rPr>
          <w:rFonts w:ascii="Symbol" w:eastAsia="Symbol" w:hAnsi="Symbol" w:cs="Symbol"/>
          <w:sz w:val="20"/>
          <w:szCs w:val="20"/>
        </w:rPr>
      </w:pPr>
    </w:p>
    <w:p w:rsidR="00D03F71" w:rsidRDefault="00D03F71" w:rsidP="00157AEF">
      <w:pPr>
        <w:numPr>
          <w:ilvl w:val="1"/>
          <w:numId w:val="29"/>
        </w:numPr>
        <w:tabs>
          <w:tab w:val="left" w:pos="840"/>
        </w:tabs>
        <w:spacing w:line="234" w:lineRule="auto"/>
        <w:ind w:left="120" w:right="20" w:firstLine="567"/>
        <w:rPr>
          <w:rFonts w:ascii="Symbol" w:eastAsia="Symbol" w:hAnsi="Symbol" w:cs="Symbol"/>
          <w:sz w:val="20"/>
          <w:szCs w:val="20"/>
        </w:rPr>
      </w:pPr>
      <w:r>
        <w:rPr>
          <w:sz w:val="24"/>
          <w:szCs w:val="24"/>
        </w:rPr>
        <w:t>формирование человека и гражданина, интегрированного в современное ему общество и нацеленного на совершенствование этого общества;</w:t>
      </w:r>
    </w:p>
    <w:p w:rsidR="00D03F71" w:rsidRDefault="00D03F71" w:rsidP="00D03F71">
      <w:pPr>
        <w:spacing w:line="13" w:lineRule="exact"/>
        <w:rPr>
          <w:rFonts w:ascii="Symbol" w:eastAsia="Symbol" w:hAnsi="Symbol" w:cs="Symbol"/>
          <w:sz w:val="20"/>
          <w:szCs w:val="20"/>
        </w:rPr>
      </w:pPr>
    </w:p>
    <w:p w:rsidR="00D03F71" w:rsidRDefault="00D03F71" w:rsidP="00157AEF">
      <w:pPr>
        <w:numPr>
          <w:ilvl w:val="1"/>
          <w:numId w:val="29"/>
        </w:numPr>
        <w:tabs>
          <w:tab w:val="left" w:pos="840"/>
        </w:tabs>
        <w:spacing w:line="234" w:lineRule="auto"/>
        <w:ind w:left="120" w:right="20" w:firstLine="567"/>
        <w:rPr>
          <w:rFonts w:ascii="Symbol" w:eastAsia="Symbol" w:hAnsi="Symbol" w:cs="Symbol"/>
          <w:sz w:val="20"/>
          <w:szCs w:val="20"/>
        </w:rPr>
      </w:pPr>
      <w:r>
        <w:rPr>
          <w:sz w:val="24"/>
          <w:szCs w:val="24"/>
        </w:rPr>
        <w:t>содействие взаимопониманию и сотрудничеству между людьми, народами независимо от национальной, религиозной и социальной принадлежности.</w:t>
      </w:r>
    </w:p>
    <w:p w:rsidR="00D03F71" w:rsidRDefault="00D03F71" w:rsidP="00D03F71">
      <w:pPr>
        <w:spacing w:line="13" w:lineRule="exact"/>
        <w:rPr>
          <w:rFonts w:ascii="Symbol" w:eastAsia="Symbol" w:hAnsi="Symbol" w:cs="Symbol"/>
          <w:sz w:val="20"/>
          <w:szCs w:val="20"/>
        </w:rPr>
      </w:pPr>
    </w:p>
    <w:p w:rsidR="00D03F71" w:rsidRDefault="00D03F71" w:rsidP="00D03F71">
      <w:pPr>
        <w:spacing w:line="6" w:lineRule="exact"/>
        <w:rPr>
          <w:rFonts w:ascii="Symbol" w:eastAsia="Symbol" w:hAnsi="Symbol" w:cs="Symbol"/>
          <w:sz w:val="20"/>
          <w:szCs w:val="20"/>
        </w:rPr>
      </w:pPr>
    </w:p>
    <w:p w:rsidR="00D03F71" w:rsidRDefault="00D03F71" w:rsidP="00D03F71">
      <w:pPr>
        <w:ind w:left="680"/>
        <w:rPr>
          <w:rFonts w:ascii="Symbol" w:eastAsia="Symbol" w:hAnsi="Symbol" w:cs="Symbol"/>
          <w:sz w:val="20"/>
          <w:szCs w:val="20"/>
        </w:rPr>
      </w:pPr>
      <w:r>
        <w:rPr>
          <w:b/>
          <w:bCs/>
          <w:sz w:val="24"/>
          <w:szCs w:val="24"/>
        </w:rPr>
        <w:lastRenderedPageBreak/>
        <w:t>Целью реализации образовател</w:t>
      </w:r>
      <w:r w:rsidR="00631DB0">
        <w:rPr>
          <w:b/>
          <w:bCs/>
          <w:sz w:val="24"/>
          <w:szCs w:val="24"/>
        </w:rPr>
        <w:t>ьной программы МБОУ «Кильдуразовская О</w:t>
      </w:r>
      <w:r>
        <w:rPr>
          <w:b/>
          <w:bCs/>
          <w:sz w:val="24"/>
          <w:szCs w:val="24"/>
        </w:rPr>
        <w:t>ОШ» является:</w:t>
      </w:r>
    </w:p>
    <w:p w:rsidR="00D03F71" w:rsidRDefault="00D03F71" w:rsidP="00D03F71">
      <w:pPr>
        <w:spacing w:line="7" w:lineRule="exact"/>
        <w:rPr>
          <w:rFonts w:ascii="Symbol" w:eastAsia="Symbol" w:hAnsi="Symbol" w:cs="Symbol"/>
          <w:sz w:val="20"/>
          <w:szCs w:val="20"/>
        </w:rPr>
      </w:pPr>
    </w:p>
    <w:p w:rsidR="00D03F71" w:rsidRDefault="00D03F71" w:rsidP="00157AEF">
      <w:pPr>
        <w:numPr>
          <w:ilvl w:val="1"/>
          <w:numId w:val="29"/>
        </w:numPr>
        <w:tabs>
          <w:tab w:val="left" w:pos="840"/>
        </w:tabs>
        <w:spacing w:line="234" w:lineRule="auto"/>
        <w:ind w:left="120" w:firstLine="567"/>
        <w:rPr>
          <w:rFonts w:ascii="Symbol" w:eastAsia="Symbol" w:hAnsi="Symbol" w:cs="Symbol"/>
          <w:sz w:val="20"/>
          <w:szCs w:val="20"/>
        </w:rPr>
      </w:pPr>
      <w:r>
        <w:rPr>
          <w:sz w:val="24"/>
          <w:szCs w:val="24"/>
        </w:rPr>
        <w:t>создание условий для развития и воспитания личности младшего школьника в соответствии с требованиями ФГОС начального общего образования;</w:t>
      </w:r>
    </w:p>
    <w:p w:rsidR="00D03F71" w:rsidRDefault="00D03F71" w:rsidP="00D03F71">
      <w:pPr>
        <w:spacing w:line="13" w:lineRule="exact"/>
        <w:rPr>
          <w:rFonts w:ascii="Symbol" w:eastAsia="Symbol" w:hAnsi="Symbol" w:cs="Symbol"/>
          <w:sz w:val="20"/>
          <w:szCs w:val="20"/>
        </w:rPr>
      </w:pPr>
    </w:p>
    <w:p w:rsidR="00D03F71" w:rsidRPr="00D03F71" w:rsidRDefault="00D03F71" w:rsidP="00157AEF">
      <w:pPr>
        <w:numPr>
          <w:ilvl w:val="1"/>
          <w:numId w:val="29"/>
        </w:numPr>
        <w:tabs>
          <w:tab w:val="left" w:pos="840"/>
        </w:tabs>
        <w:spacing w:line="234" w:lineRule="auto"/>
        <w:ind w:left="120" w:right="20" w:firstLine="567"/>
        <w:rPr>
          <w:rFonts w:ascii="Symbol" w:eastAsia="Symbol" w:hAnsi="Symbol" w:cs="Symbol"/>
          <w:sz w:val="20"/>
          <w:szCs w:val="20"/>
        </w:rPr>
      </w:pPr>
      <w:r>
        <w:rPr>
          <w:sz w:val="24"/>
          <w:szCs w:val="24"/>
        </w:rPr>
        <w:t>достижение планируемых результатов в соответствии с ФГОС и на основе учебных программ по предметам на основе используемых УМК.</w:t>
      </w:r>
    </w:p>
    <w:p w:rsidR="00D03F71" w:rsidRDefault="00D03F71" w:rsidP="00D03F71">
      <w:pPr>
        <w:ind w:left="680"/>
        <w:rPr>
          <w:sz w:val="20"/>
          <w:szCs w:val="20"/>
        </w:rPr>
      </w:pPr>
      <w:r>
        <w:rPr>
          <w:b/>
          <w:bCs/>
          <w:sz w:val="24"/>
          <w:szCs w:val="24"/>
        </w:rPr>
        <w:t>Задачи реализации образовательной программы МБОУ</w:t>
      </w:r>
      <w:r w:rsidR="00631DB0">
        <w:rPr>
          <w:b/>
          <w:bCs/>
          <w:sz w:val="24"/>
          <w:szCs w:val="24"/>
        </w:rPr>
        <w:t xml:space="preserve"> «Кильдуразовская О</w:t>
      </w:r>
      <w:r w:rsidR="00731262">
        <w:rPr>
          <w:b/>
          <w:bCs/>
          <w:sz w:val="24"/>
          <w:szCs w:val="24"/>
        </w:rPr>
        <w:t>ОШ»</w:t>
      </w:r>
      <w:r>
        <w:rPr>
          <w:sz w:val="24"/>
          <w:szCs w:val="24"/>
        </w:rPr>
        <w:t>:</w:t>
      </w:r>
    </w:p>
    <w:p w:rsidR="00D03F71" w:rsidRPr="00D03F71" w:rsidRDefault="00D03F71" w:rsidP="00796231">
      <w:pPr>
        <w:pStyle w:val="a4"/>
        <w:numPr>
          <w:ilvl w:val="0"/>
          <w:numId w:val="68"/>
        </w:numPr>
        <w:tabs>
          <w:tab w:val="left" w:pos="840"/>
        </w:tabs>
        <w:rPr>
          <w:rFonts w:ascii="Symbol" w:eastAsia="Symbol" w:hAnsi="Symbol" w:cs="Symbol"/>
          <w:sz w:val="20"/>
          <w:szCs w:val="20"/>
        </w:rPr>
      </w:pPr>
      <w:r w:rsidRPr="00D03F71">
        <w:rPr>
          <w:sz w:val="24"/>
          <w:szCs w:val="24"/>
        </w:rPr>
        <w:t>Достижение личностных результатов обучающихся:</w:t>
      </w:r>
    </w:p>
    <w:p w:rsidR="00D03F71" w:rsidRDefault="00D03F71" w:rsidP="00D03F71">
      <w:pPr>
        <w:tabs>
          <w:tab w:val="left" w:pos="820"/>
        </w:tabs>
        <w:ind w:left="284" w:firstLine="567"/>
        <w:jc w:val="both"/>
        <w:rPr>
          <w:sz w:val="24"/>
          <w:szCs w:val="24"/>
        </w:rPr>
      </w:pPr>
      <w:r>
        <w:rPr>
          <w:sz w:val="24"/>
          <w:szCs w:val="24"/>
        </w:rPr>
        <w:t>-готовность и способность обучающихся к саморазвитию;</w:t>
      </w:r>
    </w:p>
    <w:p w:rsidR="00D03F71" w:rsidRDefault="00D03F71" w:rsidP="00D03F71">
      <w:pPr>
        <w:tabs>
          <w:tab w:val="left" w:pos="820"/>
        </w:tabs>
        <w:ind w:left="284" w:firstLine="567"/>
        <w:jc w:val="both"/>
        <w:rPr>
          <w:sz w:val="24"/>
          <w:szCs w:val="24"/>
        </w:rPr>
      </w:pPr>
      <w:r>
        <w:rPr>
          <w:sz w:val="24"/>
          <w:szCs w:val="24"/>
        </w:rPr>
        <w:t>-сформированность мотивации  к обучению и познанию;</w:t>
      </w:r>
    </w:p>
    <w:p w:rsidR="00D03F71" w:rsidRDefault="00D03F71" w:rsidP="00D03F71">
      <w:pPr>
        <w:tabs>
          <w:tab w:val="left" w:pos="820"/>
        </w:tabs>
        <w:ind w:left="284" w:firstLine="567"/>
        <w:jc w:val="both"/>
        <w:rPr>
          <w:sz w:val="24"/>
          <w:szCs w:val="24"/>
        </w:rPr>
      </w:pPr>
      <w:r>
        <w:rPr>
          <w:sz w:val="24"/>
          <w:szCs w:val="24"/>
        </w:rPr>
        <w:t>-осмысление и принятие основных базовых ценностей.</w:t>
      </w:r>
    </w:p>
    <w:p w:rsidR="00D03F71" w:rsidRDefault="00D03F71" w:rsidP="00D03F71">
      <w:pPr>
        <w:tabs>
          <w:tab w:val="left" w:pos="840"/>
        </w:tabs>
        <w:ind w:left="284" w:firstLine="567"/>
        <w:jc w:val="both"/>
        <w:rPr>
          <w:rFonts w:ascii="Symbol" w:eastAsia="Symbol" w:hAnsi="Symbol" w:cs="Symbol"/>
          <w:sz w:val="20"/>
          <w:szCs w:val="20"/>
        </w:rPr>
      </w:pPr>
      <w:r>
        <w:rPr>
          <w:sz w:val="24"/>
          <w:szCs w:val="24"/>
        </w:rPr>
        <w:t>-метапредметных результатов обучающихся:</w:t>
      </w:r>
    </w:p>
    <w:p w:rsidR="00D03F71" w:rsidRDefault="00D03F71" w:rsidP="00D03F71">
      <w:pPr>
        <w:spacing w:line="12" w:lineRule="exact"/>
        <w:ind w:left="284" w:firstLine="567"/>
        <w:jc w:val="both"/>
        <w:rPr>
          <w:sz w:val="20"/>
          <w:szCs w:val="20"/>
        </w:rPr>
      </w:pPr>
    </w:p>
    <w:p w:rsidR="00D03F71" w:rsidRDefault="00D03F71" w:rsidP="00D03F71">
      <w:pPr>
        <w:tabs>
          <w:tab w:val="left" w:pos="984"/>
        </w:tabs>
        <w:spacing w:line="234" w:lineRule="auto"/>
        <w:ind w:left="284" w:firstLine="567"/>
        <w:jc w:val="both"/>
        <w:rPr>
          <w:sz w:val="24"/>
          <w:szCs w:val="24"/>
        </w:rPr>
      </w:pPr>
      <w:r>
        <w:rPr>
          <w:sz w:val="24"/>
          <w:szCs w:val="24"/>
        </w:rPr>
        <w:t>-освоение универсальных учебных действий (регулятивных, познавательных, коммуникативных).</w:t>
      </w:r>
    </w:p>
    <w:p w:rsidR="00D03F71" w:rsidRDefault="00D03F71" w:rsidP="00D03F71">
      <w:pPr>
        <w:spacing w:line="1" w:lineRule="exact"/>
        <w:rPr>
          <w:sz w:val="24"/>
          <w:szCs w:val="24"/>
        </w:rPr>
      </w:pPr>
    </w:p>
    <w:p w:rsidR="00D03F71" w:rsidRDefault="00D03F71" w:rsidP="00D03F71">
      <w:pPr>
        <w:ind w:left="680"/>
        <w:rPr>
          <w:sz w:val="24"/>
          <w:szCs w:val="24"/>
        </w:rPr>
      </w:pPr>
      <w:r>
        <w:rPr>
          <w:rFonts w:ascii="Symbol" w:eastAsia="Symbol" w:hAnsi="Symbol" w:cs="Symbol"/>
          <w:sz w:val="19"/>
          <w:szCs w:val="19"/>
        </w:rPr>
        <w:t></w:t>
      </w:r>
      <w:r>
        <w:rPr>
          <w:rFonts w:ascii="Symbol" w:eastAsia="Symbol" w:hAnsi="Symbol" w:cs="Symbol"/>
          <w:sz w:val="19"/>
          <w:szCs w:val="19"/>
        </w:rPr>
        <w:t></w:t>
      </w:r>
      <w:r>
        <w:rPr>
          <w:sz w:val="24"/>
          <w:szCs w:val="24"/>
        </w:rPr>
        <w:t>Достижение предметных результатов:</w:t>
      </w:r>
    </w:p>
    <w:p w:rsidR="00D03F71" w:rsidRDefault="00D03F71" w:rsidP="00D03F71">
      <w:pPr>
        <w:spacing w:line="12" w:lineRule="exact"/>
        <w:rPr>
          <w:sz w:val="24"/>
          <w:szCs w:val="24"/>
        </w:rPr>
      </w:pPr>
    </w:p>
    <w:p w:rsidR="00D03F71" w:rsidRDefault="00D03F71" w:rsidP="00D03F71">
      <w:pPr>
        <w:tabs>
          <w:tab w:val="left" w:pos="941"/>
        </w:tabs>
        <w:spacing w:line="236" w:lineRule="auto"/>
        <w:ind w:left="687"/>
        <w:jc w:val="both"/>
        <w:rPr>
          <w:sz w:val="24"/>
          <w:szCs w:val="24"/>
        </w:rPr>
      </w:pPr>
      <w:r>
        <w:rPr>
          <w:sz w:val="24"/>
          <w:szCs w:val="24"/>
        </w:rPr>
        <w:t>-освоение опыта предметной деятельности по получению нового знания, его преобразования и применения на основе элементов научного знания, современной научной картины мира.</w:t>
      </w:r>
    </w:p>
    <w:p w:rsidR="00D03F71" w:rsidRDefault="00D03F71" w:rsidP="00D03F71">
      <w:pPr>
        <w:spacing w:line="13" w:lineRule="exact"/>
        <w:rPr>
          <w:sz w:val="24"/>
          <w:szCs w:val="24"/>
        </w:rPr>
      </w:pPr>
    </w:p>
    <w:p w:rsidR="00D03F71" w:rsidRDefault="00D03F71" w:rsidP="00D03F71">
      <w:pPr>
        <w:spacing w:line="234" w:lineRule="auto"/>
        <w:ind w:left="120" w:firstLine="566"/>
        <w:rPr>
          <w:sz w:val="24"/>
          <w:szCs w:val="24"/>
        </w:rPr>
      </w:pPr>
      <w:r>
        <w:rPr>
          <w:sz w:val="24"/>
          <w:szCs w:val="24"/>
        </w:rPr>
        <w:t>В соответствии со Стандартом при получении начального общего образования осуществляется:</w:t>
      </w:r>
    </w:p>
    <w:p w:rsidR="00D03F71" w:rsidRDefault="00D03F71" w:rsidP="00D03F71">
      <w:pPr>
        <w:spacing w:line="2" w:lineRule="exact"/>
        <w:rPr>
          <w:sz w:val="24"/>
          <w:szCs w:val="24"/>
        </w:rPr>
      </w:pPr>
    </w:p>
    <w:p w:rsidR="00D03F71" w:rsidRDefault="00D03F71" w:rsidP="00D03F71">
      <w:pPr>
        <w:tabs>
          <w:tab w:val="left" w:pos="840"/>
        </w:tabs>
        <w:ind w:left="840"/>
        <w:rPr>
          <w:sz w:val="24"/>
          <w:szCs w:val="24"/>
        </w:rPr>
      </w:pPr>
      <w:r>
        <w:rPr>
          <w:sz w:val="24"/>
          <w:szCs w:val="24"/>
        </w:rPr>
        <w:t>-становление основ гражданской идентичности и мировоззрения обучающихся;</w:t>
      </w:r>
    </w:p>
    <w:p w:rsidR="00D03F71" w:rsidRDefault="00D03F71" w:rsidP="00D03F71">
      <w:pPr>
        <w:spacing w:line="12" w:lineRule="exact"/>
        <w:rPr>
          <w:sz w:val="20"/>
          <w:szCs w:val="20"/>
        </w:rPr>
      </w:pPr>
    </w:p>
    <w:p w:rsidR="00D03F71" w:rsidRDefault="00D03F71" w:rsidP="00D03F71">
      <w:pPr>
        <w:spacing w:line="237" w:lineRule="auto"/>
        <w:ind w:left="120" w:firstLine="566"/>
        <w:jc w:val="both"/>
        <w:rPr>
          <w:sz w:val="20"/>
          <w:szCs w:val="20"/>
        </w:rPr>
      </w:pPr>
      <w:r>
        <w:rPr>
          <w:sz w:val="24"/>
          <w:szCs w:val="24"/>
        </w:rPr>
        <w:t>-формирование основ умения учиться и способности к организации своей деятельности - умение принимать, сохранять цели и следовать им в учебной деятельности, планировать свою деятельность, осуществлять ее контроль и оценку, взаимодействовать с педагогом и сверстниками в учебной деятельности;</w:t>
      </w:r>
    </w:p>
    <w:p w:rsidR="00D03F71" w:rsidRDefault="00D03F71" w:rsidP="00D03F71">
      <w:pPr>
        <w:spacing w:line="14" w:lineRule="exact"/>
        <w:rPr>
          <w:sz w:val="20"/>
          <w:szCs w:val="20"/>
        </w:rPr>
      </w:pPr>
    </w:p>
    <w:p w:rsidR="00D03F71" w:rsidRDefault="00D03F71" w:rsidP="00D03F71">
      <w:pPr>
        <w:tabs>
          <w:tab w:val="left" w:pos="878"/>
        </w:tabs>
        <w:spacing w:line="234" w:lineRule="auto"/>
        <w:ind w:left="687"/>
        <w:rPr>
          <w:sz w:val="24"/>
          <w:szCs w:val="24"/>
        </w:rPr>
      </w:pPr>
      <w:r>
        <w:rPr>
          <w:sz w:val="24"/>
          <w:szCs w:val="24"/>
        </w:rPr>
        <w:t>-духовно-нравственное развитие и воспитание обучающихся, предусматривающее принятие ими моральных норм, нравственных установок, национальных ценностей;</w:t>
      </w:r>
    </w:p>
    <w:p w:rsidR="00D03F71" w:rsidRDefault="00D03F71" w:rsidP="00D03F71">
      <w:pPr>
        <w:spacing w:line="1" w:lineRule="exact"/>
        <w:rPr>
          <w:sz w:val="24"/>
          <w:szCs w:val="24"/>
        </w:rPr>
      </w:pPr>
    </w:p>
    <w:p w:rsidR="00D03F71" w:rsidRDefault="00D03F71" w:rsidP="00D03F71">
      <w:pPr>
        <w:ind w:left="680"/>
        <w:rPr>
          <w:sz w:val="24"/>
          <w:szCs w:val="24"/>
        </w:rPr>
      </w:pPr>
      <w:r>
        <w:rPr>
          <w:sz w:val="24"/>
          <w:szCs w:val="24"/>
        </w:rPr>
        <w:t>-укрепление физического и духовного здоровья обучающихся.</w:t>
      </w:r>
    </w:p>
    <w:p w:rsidR="00D03F71" w:rsidRDefault="00D03F71" w:rsidP="00D03F71">
      <w:pPr>
        <w:spacing w:line="17" w:lineRule="exact"/>
        <w:rPr>
          <w:sz w:val="24"/>
          <w:szCs w:val="24"/>
        </w:rPr>
      </w:pPr>
    </w:p>
    <w:p w:rsidR="00D03F71" w:rsidRDefault="00D03F71" w:rsidP="00D03F71">
      <w:pPr>
        <w:spacing w:line="234" w:lineRule="auto"/>
        <w:ind w:left="120" w:firstLine="566"/>
        <w:rPr>
          <w:sz w:val="24"/>
          <w:szCs w:val="24"/>
        </w:rPr>
      </w:pPr>
      <w:r>
        <w:rPr>
          <w:b/>
          <w:bCs/>
          <w:sz w:val="24"/>
          <w:szCs w:val="24"/>
        </w:rPr>
        <w:t>Стандарт ориентирован на становление личностных характеристик выпускника («портрет выпускника начальной школы»):</w:t>
      </w:r>
    </w:p>
    <w:p w:rsidR="00D03F71" w:rsidRDefault="00D03F71" w:rsidP="00D03F71">
      <w:pPr>
        <w:spacing w:line="1" w:lineRule="exact"/>
        <w:rPr>
          <w:sz w:val="24"/>
          <w:szCs w:val="24"/>
        </w:rPr>
      </w:pPr>
    </w:p>
    <w:p w:rsidR="00D03F71" w:rsidRDefault="00D03F71" w:rsidP="00D03F71">
      <w:pPr>
        <w:spacing w:line="236" w:lineRule="auto"/>
        <w:ind w:left="142" w:firstLine="425"/>
        <w:rPr>
          <w:sz w:val="24"/>
          <w:szCs w:val="24"/>
        </w:rPr>
      </w:pPr>
      <w:r>
        <w:rPr>
          <w:sz w:val="24"/>
          <w:szCs w:val="24"/>
        </w:rPr>
        <w:t>-любящий свой народ, свой край и свою Родину;</w:t>
      </w:r>
    </w:p>
    <w:p w:rsidR="00D03F71" w:rsidRDefault="00D03F71" w:rsidP="00D03F71">
      <w:pPr>
        <w:ind w:left="142" w:firstLine="425"/>
        <w:rPr>
          <w:sz w:val="24"/>
          <w:szCs w:val="24"/>
        </w:rPr>
      </w:pPr>
      <w:r>
        <w:rPr>
          <w:sz w:val="24"/>
          <w:szCs w:val="24"/>
        </w:rPr>
        <w:t>-уважающий и принимающий ценности семьи и общества;</w:t>
      </w:r>
    </w:p>
    <w:p w:rsidR="00D03F71" w:rsidRDefault="00D03F71" w:rsidP="00D03F71">
      <w:pPr>
        <w:ind w:left="142" w:firstLine="425"/>
        <w:rPr>
          <w:sz w:val="24"/>
          <w:szCs w:val="24"/>
        </w:rPr>
      </w:pPr>
      <w:r>
        <w:rPr>
          <w:sz w:val="24"/>
          <w:szCs w:val="24"/>
        </w:rPr>
        <w:t>-любознательный, активно и заинтересованно познающий мир;</w:t>
      </w:r>
    </w:p>
    <w:p w:rsidR="00D03F71" w:rsidRDefault="00D03F71" w:rsidP="00D03F71">
      <w:pPr>
        <w:spacing w:line="12" w:lineRule="exact"/>
        <w:ind w:left="142" w:firstLine="425"/>
        <w:rPr>
          <w:sz w:val="24"/>
          <w:szCs w:val="24"/>
        </w:rPr>
      </w:pPr>
    </w:p>
    <w:p w:rsidR="00D03F71" w:rsidRDefault="00D03F71" w:rsidP="00D03F71">
      <w:pPr>
        <w:tabs>
          <w:tab w:val="left" w:pos="917"/>
        </w:tabs>
        <w:spacing w:line="234" w:lineRule="auto"/>
        <w:ind w:left="142" w:firstLine="425"/>
        <w:rPr>
          <w:sz w:val="24"/>
          <w:szCs w:val="24"/>
        </w:rPr>
      </w:pPr>
      <w:r>
        <w:rPr>
          <w:sz w:val="24"/>
          <w:szCs w:val="24"/>
        </w:rPr>
        <w:t>-владеющий основами умения учиться, способный к организации собственной деятельности;</w:t>
      </w:r>
    </w:p>
    <w:p w:rsidR="00D03F71" w:rsidRDefault="00D03F71" w:rsidP="00D03F71">
      <w:pPr>
        <w:spacing w:line="13" w:lineRule="exact"/>
        <w:ind w:left="142" w:firstLine="425"/>
        <w:rPr>
          <w:sz w:val="24"/>
          <w:szCs w:val="24"/>
        </w:rPr>
      </w:pPr>
    </w:p>
    <w:p w:rsidR="00D03F71" w:rsidRDefault="00D03F71" w:rsidP="00D03F71">
      <w:pPr>
        <w:spacing w:line="234" w:lineRule="auto"/>
        <w:ind w:left="142" w:right="20" w:firstLine="425"/>
        <w:rPr>
          <w:sz w:val="24"/>
          <w:szCs w:val="24"/>
        </w:rPr>
      </w:pPr>
      <w:r>
        <w:rPr>
          <w:sz w:val="24"/>
          <w:szCs w:val="24"/>
        </w:rPr>
        <w:t>-готовый самостоятельно действовать и отвечать за свои поступки перед семьей и обществом;</w:t>
      </w:r>
    </w:p>
    <w:p w:rsidR="00D03F71" w:rsidRDefault="00D03F71" w:rsidP="00D03F71">
      <w:pPr>
        <w:spacing w:line="13" w:lineRule="exact"/>
        <w:ind w:left="142" w:firstLine="425"/>
        <w:rPr>
          <w:sz w:val="24"/>
          <w:szCs w:val="24"/>
        </w:rPr>
      </w:pPr>
    </w:p>
    <w:p w:rsidR="00D03F71" w:rsidRDefault="00D03F71" w:rsidP="00D03F71">
      <w:pPr>
        <w:spacing w:line="234" w:lineRule="auto"/>
        <w:ind w:left="142" w:right="20" w:firstLine="425"/>
        <w:rPr>
          <w:sz w:val="24"/>
          <w:szCs w:val="24"/>
        </w:rPr>
      </w:pPr>
      <w:r>
        <w:rPr>
          <w:sz w:val="24"/>
          <w:szCs w:val="24"/>
        </w:rPr>
        <w:t>-доброжелательный, умеющий слушать и слышать собеседника, обосновывать свою позицию, высказывать свое мнение;</w:t>
      </w:r>
    </w:p>
    <w:p w:rsidR="00D03F71" w:rsidRDefault="00D03F71" w:rsidP="00D03F71">
      <w:pPr>
        <w:spacing w:line="1" w:lineRule="exact"/>
        <w:ind w:left="142" w:firstLine="425"/>
        <w:rPr>
          <w:sz w:val="24"/>
          <w:szCs w:val="24"/>
        </w:rPr>
      </w:pPr>
    </w:p>
    <w:p w:rsidR="00D03F71" w:rsidRDefault="00D03F71" w:rsidP="00D03F71">
      <w:pPr>
        <w:tabs>
          <w:tab w:val="left" w:pos="880"/>
        </w:tabs>
        <w:ind w:left="142" w:firstLine="425"/>
        <w:rPr>
          <w:sz w:val="24"/>
          <w:szCs w:val="24"/>
        </w:rPr>
      </w:pPr>
      <w:r>
        <w:rPr>
          <w:sz w:val="24"/>
          <w:szCs w:val="24"/>
        </w:rPr>
        <w:t>-выполняющий правила здорового и безопасного для себя и окружающих образа</w:t>
      </w:r>
    </w:p>
    <w:p w:rsidR="00D03F71" w:rsidRDefault="00D03F71" w:rsidP="00D03F71">
      <w:pPr>
        <w:ind w:left="142" w:firstLine="425"/>
        <w:rPr>
          <w:sz w:val="24"/>
          <w:szCs w:val="24"/>
        </w:rPr>
      </w:pPr>
      <w:r>
        <w:rPr>
          <w:sz w:val="24"/>
          <w:szCs w:val="24"/>
        </w:rPr>
        <w:t>жизни.</w:t>
      </w:r>
    </w:p>
    <w:p w:rsidR="00D03F71" w:rsidRDefault="00D03F71" w:rsidP="00D03F71">
      <w:pPr>
        <w:spacing w:line="234" w:lineRule="exact"/>
        <w:rPr>
          <w:sz w:val="20"/>
          <w:szCs w:val="20"/>
        </w:rPr>
      </w:pPr>
    </w:p>
    <w:p w:rsidR="00D03F71" w:rsidRDefault="00D03F71" w:rsidP="005E2209">
      <w:pPr>
        <w:tabs>
          <w:tab w:val="left" w:pos="567"/>
        </w:tabs>
        <w:spacing w:line="261" w:lineRule="auto"/>
        <w:ind w:left="142" w:right="2360" w:firstLine="1808"/>
        <w:rPr>
          <w:sz w:val="20"/>
          <w:szCs w:val="20"/>
        </w:rPr>
      </w:pPr>
      <w:r>
        <w:rPr>
          <w:b/>
          <w:bCs/>
          <w:sz w:val="24"/>
          <w:szCs w:val="24"/>
        </w:rPr>
        <w:t xml:space="preserve">Характеристика контингента обучающихся </w:t>
      </w:r>
      <w:r>
        <w:rPr>
          <w:i/>
          <w:iCs/>
          <w:sz w:val="24"/>
          <w:szCs w:val="24"/>
        </w:rPr>
        <w:t>Структура контингента:</w:t>
      </w:r>
    </w:p>
    <w:p w:rsidR="00D03F71" w:rsidRDefault="00D03F71" w:rsidP="005E2209">
      <w:pPr>
        <w:tabs>
          <w:tab w:val="left" w:pos="567"/>
        </w:tabs>
        <w:spacing w:line="231" w:lineRule="auto"/>
        <w:ind w:left="142"/>
        <w:rPr>
          <w:sz w:val="20"/>
          <w:szCs w:val="20"/>
        </w:rPr>
      </w:pPr>
      <w:r>
        <w:rPr>
          <w:sz w:val="24"/>
          <w:szCs w:val="24"/>
        </w:rPr>
        <w:t>Начальное общее образование: 4 класса</w:t>
      </w:r>
    </w:p>
    <w:p w:rsidR="00D03F71" w:rsidRDefault="00D03F71" w:rsidP="005E2209">
      <w:pPr>
        <w:tabs>
          <w:tab w:val="left" w:pos="567"/>
        </w:tabs>
        <w:ind w:left="142"/>
        <w:rPr>
          <w:sz w:val="20"/>
          <w:szCs w:val="20"/>
        </w:rPr>
      </w:pPr>
      <w:r>
        <w:rPr>
          <w:sz w:val="24"/>
          <w:szCs w:val="24"/>
        </w:rPr>
        <w:t>Основное общее образование: 5 классов</w:t>
      </w:r>
    </w:p>
    <w:p w:rsidR="00D03F71" w:rsidRDefault="00D03F71" w:rsidP="005E2209">
      <w:pPr>
        <w:tabs>
          <w:tab w:val="left" w:pos="567"/>
        </w:tabs>
        <w:ind w:left="142"/>
        <w:rPr>
          <w:sz w:val="20"/>
          <w:szCs w:val="20"/>
        </w:rPr>
      </w:pPr>
    </w:p>
    <w:p w:rsidR="00D03F71" w:rsidRDefault="00D03F71" w:rsidP="005E2209">
      <w:pPr>
        <w:tabs>
          <w:tab w:val="left" w:pos="567"/>
        </w:tabs>
        <w:ind w:left="142"/>
        <w:rPr>
          <w:sz w:val="20"/>
          <w:szCs w:val="20"/>
        </w:rPr>
      </w:pPr>
      <w:r>
        <w:rPr>
          <w:sz w:val="24"/>
          <w:szCs w:val="24"/>
        </w:rPr>
        <w:t>В об</w:t>
      </w:r>
      <w:r w:rsidR="00731262">
        <w:rPr>
          <w:sz w:val="24"/>
          <w:szCs w:val="24"/>
        </w:rPr>
        <w:t>разовательной организации во вто</w:t>
      </w:r>
      <w:r>
        <w:rPr>
          <w:sz w:val="24"/>
          <w:szCs w:val="24"/>
        </w:rPr>
        <w:t>рой половине дня работает ГПД..</w:t>
      </w:r>
    </w:p>
    <w:p w:rsidR="00D03F71" w:rsidRDefault="00D03F71" w:rsidP="005E2209">
      <w:pPr>
        <w:tabs>
          <w:tab w:val="left" w:pos="567"/>
        </w:tabs>
        <w:ind w:left="142"/>
        <w:rPr>
          <w:sz w:val="20"/>
          <w:szCs w:val="20"/>
        </w:rPr>
      </w:pPr>
      <w:r>
        <w:rPr>
          <w:sz w:val="24"/>
          <w:szCs w:val="24"/>
        </w:rPr>
        <w:t>Классов повышенного уровня, специальных (коррекционных) классов нет.</w:t>
      </w:r>
    </w:p>
    <w:p w:rsidR="00D03F71" w:rsidRDefault="00D03F71" w:rsidP="005E2209">
      <w:pPr>
        <w:tabs>
          <w:tab w:val="left" w:pos="567"/>
        </w:tabs>
        <w:spacing w:line="12" w:lineRule="exact"/>
        <w:ind w:left="142"/>
        <w:rPr>
          <w:sz w:val="20"/>
          <w:szCs w:val="20"/>
        </w:rPr>
      </w:pPr>
    </w:p>
    <w:p w:rsidR="00D03F71" w:rsidRPr="00D12B62" w:rsidRDefault="00D03F71" w:rsidP="00D12B62">
      <w:pPr>
        <w:tabs>
          <w:tab w:val="left" w:pos="567"/>
          <w:tab w:val="left" w:pos="948"/>
        </w:tabs>
        <w:spacing w:line="234" w:lineRule="auto"/>
        <w:ind w:left="142"/>
        <w:rPr>
          <w:sz w:val="24"/>
          <w:szCs w:val="24"/>
        </w:rPr>
      </w:pPr>
      <w:r>
        <w:rPr>
          <w:sz w:val="24"/>
          <w:szCs w:val="24"/>
        </w:rPr>
        <w:lastRenderedPageBreak/>
        <w:t xml:space="preserve">В организации, осуществляющей образовательную деятельность, обучаются дети из </w:t>
      </w:r>
      <w:r w:rsidR="00E96589">
        <w:rPr>
          <w:sz w:val="24"/>
          <w:szCs w:val="24"/>
        </w:rPr>
        <w:t xml:space="preserve">трех </w:t>
      </w:r>
      <w:r>
        <w:rPr>
          <w:sz w:val="24"/>
          <w:szCs w:val="24"/>
        </w:rPr>
        <w:t>населенных пу</w:t>
      </w:r>
      <w:r w:rsidR="00E742ED">
        <w:rPr>
          <w:sz w:val="24"/>
          <w:szCs w:val="24"/>
        </w:rPr>
        <w:t>нктов: ст. Кильдуразы, с. Куштово, с.Старое Бурнашево</w:t>
      </w:r>
    </w:p>
    <w:p w:rsidR="00D03F71" w:rsidRDefault="00D03F71" w:rsidP="00D03F71">
      <w:pPr>
        <w:spacing w:line="232" w:lineRule="auto"/>
        <w:ind w:left="680" w:right="1920" w:firstLine="2021"/>
        <w:rPr>
          <w:b/>
          <w:bCs/>
          <w:sz w:val="24"/>
          <w:szCs w:val="24"/>
        </w:rPr>
      </w:pPr>
      <w:r>
        <w:rPr>
          <w:b/>
          <w:bCs/>
          <w:sz w:val="24"/>
          <w:szCs w:val="24"/>
        </w:rPr>
        <w:t xml:space="preserve">Режим работы образовательной организации </w:t>
      </w:r>
    </w:p>
    <w:p w:rsidR="00D03F71" w:rsidRDefault="00D03F71" w:rsidP="00D03F71">
      <w:pPr>
        <w:spacing w:line="232" w:lineRule="auto"/>
        <w:ind w:left="680" w:right="1920"/>
        <w:rPr>
          <w:sz w:val="24"/>
          <w:szCs w:val="24"/>
        </w:rPr>
      </w:pPr>
    </w:p>
    <w:p w:rsidR="00D03F71" w:rsidRDefault="005E2209" w:rsidP="005E2209">
      <w:pPr>
        <w:spacing w:line="232" w:lineRule="auto"/>
        <w:ind w:left="142" w:right="1920"/>
        <w:jc w:val="both"/>
        <w:rPr>
          <w:sz w:val="20"/>
          <w:szCs w:val="20"/>
        </w:rPr>
      </w:pPr>
      <w:r>
        <w:rPr>
          <w:sz w:val="24"/>
          <w:szCs w:val="24"/>
        </w:rPr>
        <w:t xml:space="preserve">         </w:t>
      </w:r>
      <w:r w:rsidR="00D03F71">
        <w:rPr>
          <w:sz w:val="24"/>
          <w:szCs w:val="24"/>
        </w:rPr>
        <w:t>Учебный год в образовательной организации начинается 1 сентября.</w:t>
      </w:r>
    </w:p>
    <w:p w:rsidR="00D03F71" w:rsidRDefault="00D03F71" w:rsidP="005E2209">
      <w:pPr>
        <w:spacing w:line="1" w:lineRule="exact"/>
        <w:ind w:left="142"/>
        <w:jc w:val="both"/>
        <w:rPr>
          <w:sz w:val="20"/>
          <w:szCs w:val="20"/>
        </w:rPr>
      </w:pPr>
    </w:p>
    <w:p w:rsidR="00D03F71" w:rsidRPr="005E2209" w:rsidRDefault="005E2209" w:rsidP="005E2209">
      <w:pPr>
        <w:ind w:left="142"/>
        <w:jc w:val="both"/>
        <w:rPr>
          <w:sz w:val="20"/>
          <w:szCs w:val="20"/>
        </w:rPr>
      </w:pPr>
      <w:r>
        <w:rPr>
          <w:sz w:val="24"/>
          <w:szCs w:val="24"/>
        </w:rPr>
        <w:t xml:space="preserve">        </w:t>
      </w:r>
      <w:r w:rsidR="00D03F71">
        <w:rPr>
          <w:sz w:val="24"/>
          <w:szCs w:val="24"/>
        </w:rPr>
        <w:t xml:space="preserve">Образовательная деятельность по общеобразовательным программам в МБОУ </w:t>
      </w:r>
      <w:r w:rsidR="00E742ED">
        <w:rPr>
          <w:sz w:val="24"/>
          <w:szCs w:val="24"/>
        </w:rPr>
        <w:t>«Кильдуразовская О</w:t>
      </w:r>
      <w:r>
        <w:rPr>
          <w:sz w:val="24"/>
          <w:szCs w:val="24"/>
        </w:rPr>
        <w:t>ОШ»</w:t>
      </w:r>
      <w:r>
        <w:rPr>
          <w:sz w:val="20"/>
          <w:szCs w:val="20"/>
        </w:rPr>
        <w:t xml:space="preserve"> </w:t>
      </w:r>
      <w:r w:rsidR="00D03F71">
        <w:rPr>
          <w:sz w:val="24"/>
          <w:szCs w:val="24"/>
        </w:rPr>
        <w:t>осуществляется согласно годового календарного учебного графика, утвержд</w:t>
      </w:r>
      <w:r>
        <w:rPr>
          <w:sz w:val="24"/>
          <w:szCs w:val="24"/>
        </w:rPr>
        <w:t xml:space="preserve">енного приказом директора школы, </w:t>
      </w:r>
      <w:r w:rsidR="00D03F71">
        <w:rPr>
          <w:sz w:val="24"/>
          <w:szCs w:val="24"/>
        </w:rPr>
        <w:t>а также в соответствии с расписанием учебных занятий, утвержденным директором школы.</w:t>
      </w:r>
    </w:p>
    <w:p w:rsidR="00D03F71" w:rsidRDefault="00D03F71" w:rsidP="005E2209">
      <w:pPr>
        <w:spacing w:line="14" w:lineRule="exact"/>
        <w:ind w:left="142"/>
        <w:jc w:val="both"/>
        <w:rPr>
          <w:sz w:val="24"/>
          <w:szCs w:val="24"/>
        </w:rPr>
      </w:pPr>
    </w:p>
    <w:p w:rsidR="00D03F71" w:rsidRDefault="00D03F71" w:rsidP="005E2209">
      <w:pPr>
        <w:spacing w:line="237" w:lineRule="auto"/>
        <w:ind w:left="142" w:firstLine="566"/>
        <w:jc w:val="both"/>
        <w:rPr>
          <w:sz w:val="24"/>
          <w:szCs w:val="24"/>
        </w:rPr>
      </w:pPr>
      <w:r>
        <w:rPr>
          <w:sz w:val="24"/>
          <w:szCs w:val="24"/>
        </w:rPr>
        <w:t>Продолжительность учебного года в 1-ом классе составляет 33 учебные недели, разделенные на четыре учебных четверти. В третьей четверти для обучающихся 1-го класса предусмотрены дополнительные недельные каникулы. Обучающиеся 1-го класса обучаются в режиме 5-дневной учебной недели, в первую смену.</w:t>
      </w:r>
    </w:p>
    <w:p w:rsidR="00D03F71" w:rsidRDefault="00D03F71" w:rsidP="005E2209">
      <w:pPr>
        <w:spacing w:line="13" w:lineRule="exact"/>
        <w:ind w:left="142"/>
        <w:jc w:val="both"/>
        <w:rPr>
          <w:sz w:val="24"/>
          <w:szCs w:val="24"/>
        </w:rPr>
      </w:pPr>
    </w:p>
    <w:p w:rsidR="005E2209" w:rsidRDefault="00D03F71" w:rsidP="005E2209">
      <w:pPr>
        <w:spacing w:line="234" w:lineRule="auto"/>
        <w:ind w:left="142" w:firstLine="566"/>
        <w:jc w:val="both"/>
        <w:rPr>
          <w:sz w:val="24"/>
          <w:szCs w:val="24"/>
        </w:rPr>
      </w:pPr>
      <w:r>
        <w:rPr>
          <w:sz w:val="24"/>
          <w:szCs w:val="24"/>
        </w:rPr>
        <w:t>Используется ступенчатый режим обучения: в сентябре, октябре – по 3 урока в день по 35 минут каждый, в ноябре – декабре – по 4 урока по 35 минут каждый и 1 день по 5 уроков</w:t>
      </w:r>
      <w:r w:rsidR="005E2209">
        <w:rPr>
          <w:sz w:val="24"/>
          <w:szCs w:val="24"/>
        </w:rPr>
        <w:t xml:space="preserve"> с уроком физической культуры; январь - май – по 4 урока по 40 минут каждый и 1 день по 5 уроков с уроком физической культуры). С целью профилактики утомления, нарушения осанки, зрения обучающихся на уроках проводятся физкультминутки и гимнастика для глаз при обучении письму, чтению, математике. Обязательные требования к организации образовательной деятельности в 1-ом классе - организация облегченного учебного дня в середине учебной недели; ежедневная организация на каждом уроке двух физкультурных минуток на 10-ой и 20-ой минутах уроках; организация в середине учебного дня динамической паузы продолжительностью не менее 40 минут; обучение без домашних заданий и балльного оценивания знаний обучающихся.</w:t>
      </w:r>
    </w:p>
    <w:p w:rsidR="005E2209" w:rsidRDefault="005E2209" w:rsidP="005E2209">
      <w:pPr>
        <w:spacing w:line="237" w:lineRule="auto"/>
        <w:ind w:left="120" w:firstLine="566"/>
        <w:jc w:val="both"/>
        <w:rPr>
          <w:sz w:val="24"/>
          <w:szCs w:val="24"/>
        </w:rPr>
      </w:pPr>
      <w:r>
        <w:rPr>
          <w:sz w:val="24"/>
          <w:szCs w:val="24"/>
        </w:rPr>
        <w:t>Продолжительность учебного года во 2-4 классах составляет 34 учебных недели, в 5-8,10 классах составляет 35 учебных недели, разделенных на четыре учебных четверти, в 9 и 11 классах составляет 34 учебных недели. Обучающиеся 2-11 классов обучаются в режиме 6-дневной учебной недели, все в первую смену. Продолжительность урока для обучающихся 2-11 классов составляет 45 минут. Начало учебных занятий – 08.30.</w:t>
      </w:r>
    </w:p>
    <w:p w:rsidR="005E2209" w:rsidRDefault="005E2209" w:rsidP="005E2209">
      <w:pPr>
        <w:spacing w:line="17" w:lineRule="exact"/>
        <w:rPr>
          <w:sz w:val="24"/>
          <w:szCs w:val="24"/>
        </w:rPr>
      </w:pPr>
    </w:p>
    <w:p w:rsidR="005E2209" w:rsidRDefault="005E2209" w:rsidP="005E2209">
      <w:pPr>
        <w:spacing w:line="238" w:lineRule="auto"/>
        <w:ind w:left="120" w:firstLine="566"/>
        <w:jc w:val="both"/>
        <w:rPr>
          <w:sz w:val="24"/>
          <w:szCs w:val="24"/>
        </w:rPr>
      </w:pPr>
      <w:r>
        <w:rPr>
          <w:sz w:val="24"/>
          <w:szCs w:val="24"/>
        </w:rPr>
        <w:t>Освоение общеобразовательной программы, в том числе отдельной части или всего объема учебного предмета, курса, дисциплины (модуля) общеобразовательной программы, сопровождается текущим контролем успеваемости и промежуточной аттестацией обучающихся. Формы, периодичность и порядок проведения текущего контроля успеваемости и промежуточной аттестации обучающихся определяется «Положением о формах, периодичности и порядке текущего контроля успеваемости, промежуточной и итоговой аттестации обучающихся», рассмотренным на педагог</w:t>
      </w:r>
      <w:r w:rsidR="00E742ED">
        <w:rPr>
          <w:sz w:val="24"/>
          <w:szCs w:val="24"/>
        </w:rPr>
        <w:t>ическом совете МБОУ «Кильдуразовская О</w:t>
      </w:r>
      <w:r>
        <w:rPr>
          <w:sz w:val="24"/>
          <w:szCs w:val="24"/>
        </w:rPr>
        <w:t>ОШ» и утвержденным директором школы.</w:t>
      </w:r>
    </w:p>
    <w:p w:rsidR="005E2209" w:rsidRDefault="005E2209" w:rsidP="005E2209">
      <w:pPr>
        <w:spacing w:line="18" w:lineRule="exact"/>
        <w:rPr>
          <w:sz w:val="24"/>
          <w:szCs w:val="24"/>
        </w:rPr>
      </w:pPr>
    </w:p>
    <w:p w:rsidR="005E2209" w:rsidRDefault="005E2209" w:rsidP="005E2209">
      <w:pPr>
        <w:spacing w:line="238" w:lineRule="auto"/>
        <w:ind w:left="120" w:firstLine="566"/>
        <w:jc w:val="both"/>
        <w:rPr>
          <w:sz w:val="24"/>
          <w:szCs w:val="24"/>
        </w:rPr>
      </w:pPr>
      <w:r>
        <w:rPr>
          <w:sz w:val="24"/>
          <w:szCs w:val="24"/>
        </w:rPr>
        <w:t>При итоговой оценке качества освоения основной образовательной программы начального общего образования в рамках контроля успеваемости в процессе освоения содержания отдельных учебных предметов, которую осуществляет организация, осуществляющая образовательную деятельность, учитывается готовность к решению учебно-практических и учебно-познавательных задач на основе: системы знаний и представлений о природе, обществе, человеке, технологии; обобщенных способов деятельности, умений в учебно-познавательной и практической деятельности; коммуникативных и информационных умений; системы знаний об основах здорового и безопасного образа жизни.</w:t>
      </w:r>
    </w:p>
    <w:p w:rsidR="005E2209" w:rsidRDefault="005E2209" w:rsidP="005E2209">
      <w:pPr>
        <w:spacing w:line="21" w:lineRule="exact"/>
        <w:rPr>
          <w:sz w:val="24"/>
          <w:szCs w:val="24"/>
        </w:rPr>
      </w:pPr>
    </w:p>
    <w:p w:rsidR="005E2209" w:rsidRDefault="005E2209" w:rsidP="005E2209">
      <w:pPr>
        <w:spacing w:line="237" w:lineRule="auto"/>
        <w:ind w:left="120" w:firstLine="566"/>
        <w:jc w:val="both"/>
        <w:rPr>
          <w:sz w:val="24"/>
          <w:szCs w:val="24"/>
        </w:rPr>
      </w:pPr>
      <w:r>
        <w:rPr>
          <w:sz w:val="24"/>
          <w:szCs w:val="24"/>
        </w:rPr>
        <w:t>Предметом итоговой оценки освоения обучающимися основной образовательной программы начального общего образования должно быть достижение предметных и метапредметных результатов освоения основной образовательной программы начального общего образования, необходимых для продолжения образования</w:t>
      </w:r>
    </w:p>
    <w:p w:rsidR="005E2209" w:rsidRDefault="005E2209" w:rsidP="005E2209">
      <w:pPr>
        <w:spacing w:line="2" w:lineRule="exact"/>
        <w:rPr>
          <w:sz w:val="20"/>
          <w:szCs w:val="20"/>
        </w:rPr>
      </w:pPr>
    </w:p>
    <w:p w:rsidR="005E2209" w:rsidRDefault="005E2209" w:rsidP="005E2209">
      <w:pPr>
        <w:ind w:left="680"/>
        <w:rPr>
          <w:sz w:val="20"/>
          <w:szCs w:val="20"/>
        </w:rPr>
      </w:pPr>
      <w:r>
        <w:rPr>
          <w:sz w:val="24"/>
          <w:szCs w:val="24"/>
        </w:rPr>
        <w:t>В итоговой оценке выделены две составляющие:</w:t>
      </w:r>
    </w:p>
    <w:p w:rsidR="005E2209" w:rsidRDefault="005E2209" w:rsidP="005E2209">
      <w:pPr>
        <w:spacing w:line="12" w:lineRule="exact"/>
        <w:rPr>
          <w:sz w:val="20"/>
          <w:szCs w:val="20"/>
        </w:rPr>
      </w:pPr>
    </w:p>
    <w:p w:rsidR="005E2209" w:rsidRDefault="005E2209" w:rsidP="005E2209">
      <w:pPr>
        <w:tabs>
          <w:tab w:val="left" w:pos="883"/>
        </w:tabs>
        <w:spacing w:line="237" w:lineRule="auto"/>
        <w:jc w:val="both"/>
        <w:rPr>
          <w:sz w:val="24"/>
          <w:szCs w:val="24"/>
        </w:rPr>
      </w:pPr>
      <w:r>
        <w:rPr>
          <w:sz w:val="24"/>
          <w:szCs w:val="24"/>
        </w:rPr>
        <w:lastRenderedPageBreak/>
        <w:t xml:space="preserve">       - результаты промежуточной аттестации обучающихся, отражающие динамику их индивидуальных образовательных достижений, продвижение в достижении планируемых результатов освоения основной образовательной программы начального общего образования;</w:t>
      </w:r>
    </w:p>
    <w:p w:rsidR="005E2209" w:rsidRDefault="005E2209" w:rsidP="005E2209">
      <w:pPr>
        <w:spacing w:line="13" w:lineRule="exact"/>
        <w:rPr>
          <w:sz w:val="24"/>
          <w:szCs w:val="24"/>
        </w:rPr>
      </w:pPr>
    </w:p>
    <w:p w:rsidR="005E2209" w:rsidRDefault="005E2209" w:rsidP="005E2209">
      <w:pPr>
        <w:tabs>
          <w:tab w:val="left" w:pos="888"/>
        </w:tabs>
        <w:spacing w:line="236" w:lineRule="auto"/>
        <w:jc w:val="both"/>
        <w:rPr>
          <w:sz w:val="24"/>
          <w:szCs w:val="24"/>
        </w:rPr>
      </w:pPr>
      <w:r>
        <w:rPr>
          <w:sz w:val="24"/>
          <w:szCs w:val="24"/>
        </w:rPr>
        <w:t xml:space="preserve">      - результаты итоговых работ, характеризующие уровень освоения обучающимися основных формируемых способов действий в отношении к опорной системе знаний, необходимых для получения общего образования следующего уровня.</w:t>
      </w:r>
    </w:p>
    <w:p w:rsidR="005E2209" w:rsidRDefault="005E2209" w:rsidP="005E2209">
      <w:pPr>
        <w:spacing w:line="13" w:lineRule="exact"/>
        <w:rPr>
          <w:sz w:val="24"/>
          <w:szCs w:val="24"/>
        </w:rPr>
      </w:pPr>
    </w:p>
    <w:p w:rsidR="005E2209" w:rsidRDefault="005E2209" w:rsidP="005E2209">
      <w:pPr>
        <w:spacing w:line="236" w:lineRule="auto"/>
        <w:ind w:left="120" w:firstLine="566"/>
        <w:jc w:val="both"/>
        <w:rPr>
          <w:sz w:val="24"/>
          <w:szCs w:val="24"/>
        </w:rPr>
      </w:pPr>
      <w:r>
        <w:rPr>
          <w:sz w:val="24"/>
          <w:szCs w:val="24"/>
        </w:rPr>
        <w:t>Итоговая оценка освоения основной образовательной программы начального общего образования направлена на оценку достижения обучающимися планируемых результатов освоения основной образовательной программы начального общего образования.</w:t>
      </w:r>
    </w:p>
    <w:p w:rsidR="005E2209" w:rsidRDefault="005E2209" w:rsidP="005E2209">
      <w:pPr>
        <w:spacing w:line="14" w:lineRule="exact"/>
        <w:rPr>
          <w:sz w:val="24"/>
          <w:szCs w:val="24"/>
        </w:rPr>
      </w:pPr>
    </w:p>
    <w:p w:rsidR="005E2209" w:rsidRDefault="005E2209" w:rsidP="005E2209">
      <w:pPr>
        <w:spacing w:line="236" w:lineRule="auto"/>
        <w:ind w:left="120" w:firstLine="566"/>
        <w:jc w:val="both"/>
        <w:rPr>
          <w:sz w:val="24"/>
          <w:szCs w:val="24"/>
        </w:rPr>
      </w:pPr>
      <w:r>
        <w:rPr>
          <w:sz w:val="24"/>
          <w:szCs w:val="24"/>
        </w:rPr>
        <w:t>Результаты итоговой оценки освоения основной образовательной программы начального общего образования используются для принятия решения о переводе обучающихся для получения основного общего образования.</w:t>
      </w:r>
    </w:p>
    <w:p w:rsidR="005E2209" w:rsidRDefault="005E2209" w:rsidP="005E2209">
      <w:pPr>
        <w:spacing w:line="13" w:lineRule="exact"/>
        <w:rPr>
          <w:sz w:val="24"/>
          <w:szCs w:val="24"/>
        </w:rPr>
      </w:pPr>
    </w:p>
    <w:p w:rsidR="005E2209" w:rsidRDefault="005E2209" w:rsidP="005E2209">
      <w:pPr>
        <w:ind w:left="120" w:right="120"/>
        <w:jc w:val="both"/>
        <w:rPr>
          <w:sz w:val="20"/>
          <w:szCs w:val="20"/>
        </w:rPr>
      </w:pPr>
      <w:r>
        <w:rPr>
          <w:sz w:val="24"/>
          <w:szCs w:val="24"/>
        </w:rPr>
        <w:t>К результатам индивидуальных достижений обучающихся, не подлежащим итоговой оценке качества освоения основной образовательной программы начального общего</w:t>
      </w:r>
      <w:r w:rsidRPr="005E2209">
        <w:rPr>
          <w:sz w:val="24"/>
          <w:szCs w:val="24"/>
        </w:rPr>
        <w:t xml:space="preserve"> </w:t>
      </w:r>
      <w:r>
        <w:rPr>
          <w:sz w:val="24"/>
          <w:szCs w:val="24"/>
        </w:rPr>
        <w:t>образования, относятся: ценностные ориентации обучающегося; индивидуальные личностные характеристики, в том числе патриотизм, толерантность, гуманизм и др.</w:t>
      </w:r>
    </w:p>
    <w:p w:rsidR="005E2209" w:rsidRDefault="005E2209" w:rsidP="005E2209">
      <w:pPr>
        <w:spacing w:line="234" w:lineRule="auto"/>
        <w:ind w:right="100"/>
        <w:jc w:val="both"/>
        <w:rPr>
          <w:sz w:val="20"/>
          <w:szCs w:val="20"/>
        </w:rPr>
      </w:pPr>
      <w:r>
        <w:rPr>
          <w:sz w:val="20"/>
          <w:szCs w:val="20"/>
        </w:rPr>
        <w:t xml:space="preserve">          </w:t>
      </w:r>
      <w:r>
        <w:rPr>
          <w:sz w:val="24"/>
          <w:szCs w:val="24"/>
        </w:rPr>
        <w:t>Обобщенная оценка этих и других личностных результатов учебной деятельности обучающихся осуществляется в ходе различных мониторинговых исследований</w:t>
      </w:r>
      <w:r>
        <w:rPr>
          <w:rFonts w:ascii="Arial" w:eastAsia="Arial" w:hAnsi="Arial" w:cs="Arial"/>
          <w:sz w:val="21"/>
          <w:szCs w:val="21"/>
        </w:rPr>
        <w:t>.</w:t>
      </w:r>
    </w:p>
    <w:p w:rsidR="005E2209" w:rsidRDefault="005E2209" w:rsidP="005E2209">
      <w:pPr>
        <w:spacing w:line="234" w:lineRule="auto"/>
        <w:ind w:left="120" w:firstLine="566"/>
        <w:jc w:val="both"/>
        <w:rPr>
          <w:sz w:val="24"/>
          <w:szCs w:val="24"/>
        </w:rPr>
      </w:pPr>
    </w:p>
    <w:p w:rsidR="00D03F71" w:rsidRDefault="00D03F71" w:rsidP="00D03F71">
      <w:pPr>
        <w:spacing w:line="21" w:lineRule="exact"/>
        <w:rPr>
          <w:sz w:val="24"/>
          <w:szCs w:val="24"/>
        </w:rPr>
      </w:pPr>
    </w:p>
    <w:p w:rsidR="005E2209" w:rsidRDefault="005E2209" w:rsidP="005E2209">
      <w:pPr>
        <w:ind w:right="-679"/>
        <w:jc w:val="center"/>
        <w:rPr>
          <w:sz w:val="20"/>
          <w:szCs w:val="20"/>
        </w:rPr>
      </w:pPr>
      <w:r>
        <w:rPr>
          <w:b/>
          <w:bCs/>
          <w:sz w:val="24"/>
          <w:szCs w:val="24"/>
        </w:rPr>
        <w:t>Воспитательная работа</w:t>
      </w:r>
    </w:p>
    <w:p w:rsidR="005E2209" w:rsidRDefault="005E2209" w:rsidP="005E2209">
      <w:pPr>
        <w:spacing w:line="7" w:lineRule="exact"/>
        <w:rPr>
          <w:sz w:val="20"/>
          <w:szCs w:val="20"/>
        </w:rPr>
      </w:pPr>
    </w:p>
    <w:p w:rsidR="005E2209" w:rsidRDefault="005E2209" w:rsidP="005E2209">
      <w:pPr>
        <w:spacing w:line="237" w:lineRule="auto"/>
        <w:ind w:left="120" w:right="20" w:firstLine="566"/>
        <w:jc w:val="both"/>
        <w:rPr>
          <w:sz w:val="20"/>
          <w:szCs w:val="20"/>
        </w:rPr>
      </w:pPr>
      <w:r>
        <w:rPr>
          <w:sz w:val="24"/>
          <w:szCs w:val="24"/>
        </w:rPr>
        <w:t>Целью воспита</w:t>
      </w:r>
      <w:r w:rsidR="00E742ED">
        <w:rPr>
          <w:sz w:val="24"/>
          <w:szCs w:val="24"/>
        </w:rPr>
        <w:t>тельной работы МБОУ «Кильдуразовская О</w:t>
      </w:r>
      <w:r>
        <w:rPr>
          <w:sz w:val="24"/>
          <w:szCs w:val="24"/>
        </w:rPr>
        <w:t>ОШ» является: создание условий для развития, саморазвития, самореализации личности обучающегося – личности психически и физически здоровой, гуманной, духовной и свободной, социально мобильной, востребованной в современном обществе.</w:t>
      </w:r>
    </w:p>
    <w:p w:rsidR="005E2209" w:rsidRDefault="005E2209" w:rsidP="005E2209">
      <w:pPr>
        <w:spacing w:line="14" w:lineRule="exact"/>
        <w:jc w:val="both"/>
        <w:rPr>
          <w:sz w:val="20"/>
          <w:szCs w:val="20"/>
        </w:rPr>
      </w:pPr>
    </w:p>
    <w:p w:rsidR="005E2209" w:rsidRDefault="005E2209" w:rsidP="005E2209">
      <w:pPr>
        <w:spacing w:line="234" w:lineRule="auto"/>
        <w:ind w:left="120" w:right="20" w:firstLine="566"/>
        <w:jc w:val="both"/>
        <w:rPr>
          <w:sz w:val="20"/>
          <w:szCs w:val="20"/>
        </w:rPr>
      </w:pPr>
      <w:r>
        <w:rPr>
          <w:sz w:val="24"/>
          <w:szCs w:val="24"/>
        </w:rPr>
        <w:t>Для осуществления данной цели поставлены следующие задачи воспитательной работы:</w:t>
      </w:r>
    </w:p>
    <w:p w:rsidR="005E2209" w:rsidRDefault="005E2209" w:rsidP="005E2209">
      <w:pPr>
        <w:spacing w:line="14" w:lineRule="exact"/>
        <w:jc w:val="both"/>
        <w:rPr>
          <w:sz w:val="20"/>
          <w:szCs w:val="20"/>
        </w:rPr>
      </w:pPr>
    </w:p>
    <w:p w:rsidR="005E2209" w:rsidRDefault="0064265C" w:rsidP="0064265C">
      <w:pPr>
        <w:tabs>
          <w:tab w:val="left" w:pos="842"/>
        </w:tabs>
        <w:spacing w:line="236" w:lineRule="auto"/>
        <w:ind w:right="20"/>
        <w:jc w:val="both"/>
        <w:rPr>
          <w:sz w:val="24"/>
          <w:szCs w:val="24"/>
        </w:rPr>
      </w:pPr>
      <w:r>
        <w:rPr>
          <w:sz w:val="24"/>
          <w:szCs w:val="24"/>
        </w:rPr>
        <w:t xml:space="preserve">         -</w:t>
      </w:r>
      <w:r w:rsidR="005E2209">
        <w:rPr>
          <w:sz w:val="24"/>
          <w:szCs w:val="24"/>
        </w:rPr>
        <w:t>организовать единое воспитательное пространство, разумно сочетающее внешние и внутренние условия воспитания обучающихся, атмосферу школьной жизни, отношения между членами микрогрупп;</w:t>
      </w:r>
    </w:p>
    <w:p w:rsidR="005E2209" w:rsidRDefault="005E2209" w:rsidP="005E2209">
      <w:pPr>
        <w:spacing w:line="13" w:lineRule="exact"/>
        <w:jc w:val="both"/>
        <w:rPr>
          <w:sz w:val="24"/>
          <w:szCs w:val="24"/>
        </w:rPr>
      </w:pPr>
    </w:p>
    <w:p w:rsidR="005E2209" w:rsidRDefault="0064265C" w:rsidP="0064265C">
      <w:pPr>
        <w:tabs>
          <w:tab w:val="left" w:pos="880"/>
        </w:tabs>
        <w:jc w:val="both"/>
        <w:rPr>
          <w:sz w:val="24"/>
          <w:szCs w:val="24"/>
        </w:rPr>
      </w:pPr>
      <w:r>
        <w:rPr>
          <w:sz w:val="24"/>
          <w:szCs w:val="24"/>
        </w:rPr>
        <w:t xml:space="preserve">          -</w:t>
      </w:r>
      <w:r w:rsidR="005E2209">
        <w:rPr>
          <w:sz w:val="24"/>
          <w:szCs w:val="24"/>
        </w:rPr>
        <w:t>создать условия для развития   самоуправления обучающихся, предоставление им</w:t>
      </w:r>
    </w:p>
    <w:p w:rsidR="005E2209" w:rsidRDefault="005E2209" w:rsidP="005E2209">
      <w:pPr>
        <w:spacing w:line="234" w:lineRule="auto"/>
        <w:jc w:val="both"/>
        <w:rPr>
          <w:sz w:val="20"/>
          <w:szCs w:val="20"/>
        </w:rPr>
      </w:pPr>
      <w:r>
        <w:rPr>
          <w:sz w:val="24"/>
          <w:szCs w:val="24"/>
        </w:rPr>
        <w:t>реальной возможности участия в управлении образовательной организацией, в деятельности творческих и общественных объединений различной направленности;</w:t>
      </w:r>
    </w:p>
    <w:p w:rsidR="005E2209" w:rsidRDefault="005E2209" w:rsidP="005E2209">
      <w:pPr>
        <w:spacing w:line="14" w:lineRule="exact"/>
        <w:jc w:val="both"/>
        <w:rPr>
          <w:sz w:val="20"/>
          <w:szCs w:val="20"/>
        </w:rPr>
      </w:pPr>
    </w:p>
    <w:p w:rsidR="005E2209" w:rsidRDefault="0064265C" w:rsidP="0064265C">
      <w:pPr>
        <w:tabs>
          <w:tab w:val="left" w:pos="931"/>
        </w:tabs>
        <w:spacing w:line="234" w:lineRule="auto"/>
        <w:ind w:right="20"/>
        <w:jc w:val="both"/>
        <w:rPr>
          <w:sz w:val="24"/>
          <w:szCs w:val="24"/>
        </w:rPr>
      </w:pPr>
      <w:r>
        <w:rPr>
          <w:sz w:val="24"/>
          <w:szCs w:val="24"/>
        </w:rPr>
        <w:t xml:space="preserve">         -</w:t>
      </w:r>
      <w:r w:rsidR="005E2209">
        <w:rPr>
          <w:sz w:val="24"/>
          <w:szCs w:val="24"/>
        </w:rPr>
        <w:t>содействовать формированию сознательного отношения обучающихся к своей жизни, здоровью, а также к жизни и здоровью окружающих людей;</w:t>
      </w:r>
    </w:p>
    <w:p w:rsidR="005E2209" w:rsidRDefault="005E2209" w:rsidP="005E2209">
      <w:pPr>
        <w:spacing w:line="14" w:lineRule="exact"/>
        <w:jc w:val="both"/>
        <w:rPr>
          <w:sz w:val="20"/>
          <w:szCs w:val="20"/>
        </w:rPr>
      </w:pPr>
    </w:p>
    <w:p w:rsidR="005E2209" w:rsidRDefault="0064265C" w:rsidP="0064265C">
      <w:pPr>
        <w:spacing w:line="234" w:lineRule="auto"/>
        <w:ind w:right="20"/>
        <w:jc w:val="both"/>
        <w:rPr>
          <w:sz w:val="20"/>
          <w:szCs w:val="20"/>
        </w:rPr>
      </w:pPr>
      <w:r>
        <w:rPr>
          <w:sz w:val="24"/>
          <w:szCs w:val="24"/>
        </w:rPr>
        <w:t xml:space="preserve">        -</w:t>
      </w:r>
      <w:r w:rsidR="005E2209">
        <w:rPr>
          <w:sz w:val="24"/>
          <w:szCs w:val="24"/>
        </w:rPr>
        <w:t>вовлекать обучающихся в систему дополнительного образования с целью обеспечения самореализации личности;</w:t>
      </w:r>
    </w:p>
    <w:p w:rsidR="005E2209" w:rsidRDefault="005E2209" w:rsidP="005E2209">
      <w:pPr>
        <w:spacing w:line="14" w:lineRule="exact"/>
        <w:jc w:val="both"/>
        <w:rPr>
          <w:sz w:val="20"/>
          <w:szCs w:val="20"/>
        </w:rPr>
      </w:pPr>
    </w:p>
    <w:p w:rsidR="005E2209" w:rsidRDefault="0064265C" w:rsidP="0064265C">
      <w:pPr>
        <w:tabs>
          <w:tab w:val="left" w:pos="838"/>
        </w:tabs>
        <w:spacing w:line="234" w:lineRule="auto"/>
        <w:ind w:right="20"/>
        <w:jc w:val="both"/>
        <w:rPr>
          <w:sz w:val="24"/>
          <w:szCs w:val="24"/>
        </w:rPr>
      </w:pPr>
      <w:r>
        <w:rPr>
          <w:sz w:val="24"/>
          <w:szCs w:val="24"/>
        </w:rPr>
        <w:t xml:space="preserve">       -</w:t>
      </w:r>
      <w:r w:rsidR="005E2209">
        <w:rPr>
          <w:sz w:val="24"/>
          <w:szCs w:val="24"/>
        </w:rPr>
        <w:t>воспитывать обучающихся в духе демократии, личного достоинства, уважения прав человека, гражданственности, патриотизма.</w:t>
      </w:r>
    </w:p>
    <w:p w:rsidR="005E2209" w:rsidRDefault="005E2209" w:rsidP="005E2209">
      <w:pPr>
        <w:spacing w:line="13" w:lineRule="exact"/>
        <w:jc w:val="both"/>
        <w:rPr>
          <w:sz w:val="24"/>
          <w:szCs w:val="24"/>
        </w:rPr>
      </w:pPr>
    </w:p>
    <w:p w:rsidR="005E2209" w:rsidRDefault="005E2209" w:rsidP="005E2209">
      <w:pPr>
        <w:spacing w:line="234" w:lineRule="auto"/>
        <w:ind w:left="120" w:right="20" w:firstLine="566"/>
        <w:jc w:val="both"/>
        <w:rPr>
          <w:sz w:val="24"/>
          <w:szCs w:val="24"/>
        </w:rPr>
      </w:pPr>
      <w:r>
        <w:rPr>
          <w:sz w:val="24"/>
          <w:szCs w:val="24"/>
        </w:rPr>
        <w:t xml:space="preserve">План воспитательной работы </w:t>
      </w:r>
      <w:r w:rsidR="00E742ED">
        <w:rPr>
          <w:sz w:val="24"/>
          <w:szCs w:val="24"/>
        </w:rPr>
        <w:t>МБОУ «Кильдуразовская О</w:t>
      </w:r>
      <w:r w:rsidR="0064265C">
        <w:rPr>
          <w:sz w:val="24"/>
          <w:szCs w:val="24"/>
        </w:rPr>
        <w:t xml:space="preserve">ОШ» </w:t>
      </w:r>
      <w:r>
        <w:rPr>
          <w:sz w:val="24"/>
          <w:szCs w:val="24"/>
        </w:rPr>
        <w:t>и работа классных руководителей сориентированы по следующим направлениям:</w:t>
      </w:r>
    </w:p>
    <w:p w:rsidR="005E2209" w:rsidRDefault="005E2209" w:rsidP="005E2209">
      <w:pPr>
        <w:spacing w:line="2" w:lineRule="exact"/>
        <w:rPr>
          <w:sz w:val="24"/>
          <w:szCs w:val="24"/>
        </w:rPr>
      </w:pPr>
    </w:p>
    <w:p w:rsidR="005E2209" w:rsidRDefault="005E2209" w:rsidP="00796231">
      <w:pPr>
        <w:numPr>
          <w:ilvl w:val="0"/>
          <w:numId w:val="69"/>
        </w:numPr>
        <w:tabs>
          <w:tab w:val="left" w:pos="820"/>
        </w:tabs>
        <w:rPr>
          <w:sz w:val="24"/>
          <w:szCs w:val="24"/>
        </w:rPr>
      </w:pPr>
      <w:r>
        <w:rPr>
          <w:sz w:val="24"/>
          <w:szCs w:val="24"/>
        </w:rPr>
        <w:t>интеллектуальное;</w:t>
      </w:r>
    </w:p>
    <w:p w:rsidR="005E2209" w:rsidRDefault="005E2209" w:rsidP="00796231">
      <w:pPr>
        <w:numPr>
          <w:ilvl w:val="0"/>
          <w:numId w:val="69"/>
        </w:numPr>
        <w:tabs>
          <w:tab w:val="left" w:pos="820"/>
        </w:tabs>
        <w:rPr>
          <w:sz w:val="24"/>
          <w:szCs w:val="24"/>
        </w:rPr>
      </w:pPr>
      <w:r>
        <w:rPr>
          <w:sz w:val="24"/>
          <w:szCs w:val="24"/>
        </w:rPr>
        <w:t>духовное – нравственное;</w:t>
      </w:r>
    </w:p>
    <w:p w:rsidR="005E2209" w:rsidRDefault="005E2209" w:rsidP="00796231">
      <w:pPr>
        <w:numPr>
          <w:ilvl w:val="0"/>
          <w:numId w:val="69"/>
        </w:numPr>
        <w:tabs>
          <w:tab w:val="left" w:pos="820"/>
        </w:tabs>
        <w:rPr>
          <w:sz w:val="24"/>
          <w:szCs w:val="24"/>
        </w:rPr>
      </w:pPr>
      <w:r>
        <w:rPr>
          <w:sz w:val="24"/>
          <w:szCs w:val="24"/>
        </w:rPr>
        <w:t>гражданско-патриотическое;</w:t>
      </w:r>
    </w:p>
    <w:p w:rsidR="005E2209" w:rsidRDefault="005E2209" w:rsidP="00796231">
      <w:pPr>
        <w:numPr>
          <w:ilvl w:val="0"/>
          <w:numId w:val="69"/>
        </w:numPr>
        <w:tabs>
          <w:tab w:val="left" w:pos="820"/>
        </w:tabs>
        <w:rPr>
          <w:sz w:val="24"/>
          <w:szCs w:val="24"/>
        </w:rPr>
      </w:pPr>
      <w:r>
        <w:rPr>
          <w:sz w:val="24"/>
          <w:szCs w:val="24"/>
        </w:rPr>
        <w:t>культурно-эстетическое;</w:t>
      </w:r>
    </w:p>
    <w:p w:rsidR="005E2209" w:rsidRDefault="005E2209" w:rsidP="00796231">
      <w:pPr>
        <w:numPr>
          <w:ilvl w:val="0"/>
          <w:numId w:val="69"/>
        </w:numPr>
        <w:tabs>
          <w:tab w:val="left" w:pos="820"/>
        </w:tabs>
        <w:rPr>
          <w:sz w:val="24"/>
          <w:szCs w:val="24"/>
        </w:rPr>
      </w:pPr>
      <w:r>
        <w:rPr>
          <w:sz w:val="24"/>
          <w:szCs w:val="24"/>
        </w:rPr>
        <w:t>спортивно-оздоровительное;</w:t>
      </w:r>
    </w:p>
    <w:p w:rsidR="005E2209" w:rsidRDefault="005E2209" w:rsidP="00796231">
      <w:pPr>
        <w:numPr>
          <w:ilvl w:val="0"/>
          <w:numId w:val="69"/>
        </w:numPr>
        <w:tabs>
          <w:tab w:val="left" w:pos="820"/>
        </w:tabs>
        <w:rPr>
          <w:sz w:val="24"/>
          <w:szCs w:val="24"/>
        </w:rPr>
      </w:pPr>
      <w:r>
        <w:rPr>
          <w:sz w:val="24"/>
          <w:szCs w:val="24"/>
        </w:rPr>
        <w:t>профилактика правонарушений;</w:t>
      </w:r>
    </w:p>
    <w:p w:rsidR="005E2209" w:rsidRDefault="005E2209" w:rsidP="005E2209">
      <w:pPr>
        <w:sectPr w:rsidR="005E2209">
          <w:pgSz w:w="12240" w:h="15840"/>
          <w:pgMar w:top="1255" w:right="1120" w:bottom="499" w:left="1440" w:header="0" w:footer="0" w:gutter="0"/>
          <w:cols w:space="720" w:equalWidth="0">
            <w:col w:w="9680"/>
          </w:cols>
        </w:sectPr>
      </w:pPr>
    </w:p>
    <w:p w:rsidR="005E2209" w:rsidRDefault="005E2209" w:rsidP="00796231">
      <w:pPr>
        <w:numPr>
          <w:ilvl w:val="0"/>
          <w:numId w:val="69"/>
        </w:numPr>
        <w:tabs>
          <w:tab w:val="left" w:pos="820"/>
        </w:tabs>
        <w:rPr>
          <w:sz w:val="24"/>
          <w:szCs w:val="24"/>
        </w:rPr>
      </w:pPr>
      <w:r>
        <w:rPr>
          <w:sz w:val="24"/>
          <w:szCs w:val="24"/>
        </w:rPr>
        <w:lastRenderedPageBreak/>
        <w:t>работа с органами ученического самоуправления;</w:t>
      </w:r>
    </w:p>
    <w:p w:rsidR="005E2209" w:rsidRDefault="005E2209" w:rsidP="00796231">
      <w:pPr>
        <w:numPr>
          <w:ilvl w:val="0"/>
          <w:numId w:val="69"/>
        </w:numPr>
        <w:tabs>
          <w:tab w:val="left" w:pos="820"/>
        </w:tabs>
        <w:rPr>
          <w:sz w:val="24"/>
          <w:szCs w:val="24"/>
        </w:rPr>
      </w:pPr>
      <w:r>
        <w:rPr>
          <w:sz w:val="24"/>
          <w:szCs w:val="24"/>
        </w:rPr>
        <w:t>трудовое;</w:t>
      </w:r>
    </w:p>
    <w:p w:rsidR="005E2209" w:rsidRDefault="005E2209" w:rsidP="00796231">
      <w:pPr>
        <w:numPr>
          <w:ilvl w:val="0"/>
          <w:numId w:val="69"/>
        </w:numPr>
        <w:tabs>
          <w:tab w:val="left" w:pos="820"/>
        </w:tabs>
        <w:rPr>
          <w:sz w:val="24"/>
          <w:szCs w:val="24"/>
        </w:rPr>
      </w:pPr>
      <w:r>
        <w:rPr>
          <w:sz w:val="24"/>
          <w:szCs w:val="24"/>
        </w:rPr>
        <w:t>работа с педагогическим коллективом;</w:t>
      </w:r>
    </w:p>
    <w:p w:rsidR="005E2209" w:rsidRPr="00D12B62" w:rsidRDefault="005E2209" w:rsidP="00796231">
      <w:pPr>
        <w:numPr>
          <w:ilvl w:val="0"/>
          <w:numId w:val="69"/>
        </w:numPr>
        <w:tabs>
          <w:tab w:val="left" w:pos="820"/>
        </w:tabs>
        <w:rPr>
          <w:sz w:val="24"/>
          <w:szCs w:val="24"/>
        </w:rPr>
      </w:pPr>
      <w:r>
        <w:rPr>
          <w:sz w:val="24"/>
          <w:szCs w:val="24"/>
        </w:rPr>
        <w:t>сотрудничество с родителями.</w:t>
      </w:r>
    </w:p>
    <w:p w:rsidR="005E2209" w:rsidRPr="0064265C" w:rsidRDefault="005E2209" w:rsidP="005E2209">
      <w:pPr>
        <w:ind w:right="-679"/>
        <w:jc w:val="center"/>
        <w:rPr>
          <w:sz w:val="24"/>
          <w:szCs w:val="24"/>
        </w:rPr>
      </w:pPr>
      <w:r w:rsidRPr="0064265C">
        <w:rPr>
          <w:b/>
          <w:bCs/>
          <w:sz w:val="24"/>
          <w:szCs w:val="24"/>
        </w:rPr>
        <w:t>Традиции образовательной организации</w:t>
      </w:r>
    </w:p>
    <w:p w:rsidR="005E2209" w:rsidRPr="0064265C" w:rsidRDefault="005E2209" w:rsidP="005E2209">
      <w:pPr>
        <w:spacing w:line="7" w:lineRule="exact"/>
        <w:rPr>
          <w:sz w:val="24"/>
          <w:szCs w:val="24"/>
        </w:rPr>
      </w:pPr>
    </w:p>
    <w:p w:rsidR="005E2209" w:rsidRPr="0064265C" w:rsidRDefault="005E2209" w:rsidP="005E2209">
      <w:pPr>
        <w:spacing w:line="234" w:lineRule="auto"/>
        <w:ind w:left="120" w:firstLine="566"/>
        <w:rPr>
          <w:sz w:val="24"/>
          <w:szCs w:val="24"/>
        </w:rPr>
      </w:pPr>
      <w:r w:rsidRPr="0064265C">
        <w:rPr>
          <w:sz w:val="24"/>
          <w:szCs w:val="24"/>
        </w:rPr>
        <w:t>Ежегодно в образовательной организации проводятся такие традиционные школьные мероприятия, как:</w:t>
      </w:r>
    </w:p>
    <w:p w:rsidR="005E2209" w:rsidRPr="0064265C" w:rsidRDefault="005E2209" w:rsidP="00796231">
      <w:pPr>
        <w:pStyle w:val="a4"/>
        <w:numPr>
          <w:ilvl w:val="0"/>
          <w:numId w:val="70"/>
        </w:numPr>
        <w:tabs>
          <w:tab w:val="left" w:pos="1540"/>
        </w:tabs>
        <w:spacing w:line="181" w:lineRule="auto"/>
        <w:rPr>
          <w:rFonts w:eastAsia="Wingdings"/>
          <w:sz w:val="24"/>
          <w:szCs w:val="24"/>
          <w:vertAlign w:val="superscript"/>
        </w:rPr>
      </w:pPr>
      <w:r w:rsidRPr="0064265C">
        <w:rPr>
          <w:sz w:val="24"/>
          <w:szCs w:val="24"/>
        </w:rPr>
        <w:t>«День Знаний» (торжественная линейка)</w:t>
      </w:r>
    </w:p>
    <w:p w:rsidR="005E2209" w:rsidRPr="0064265C" w:rsidRDefault="005E2209" w:rsidP="00796231">
      <w:pPr>
        <w:pStyle w:val="a4"/>
        <w:numPr>
          <w:ilvl w:val="0"/>
          <w:numId w:val="70"/>
        </w:numPr>
        <w:tabs>
          <w:tab w:val="left" w:pos="1540"/>
        </w:tabs>
        <w:spacing w:line="182" w:lineRule="auto"/>
        <w:rPr>
          <w:rFonts w:eastAsia="Wingdings"/>
          <w:sz w:val="24"/>
          <w:szCs w:val="24"/>
          <w:vertAlign w:val="superscript"/>
        </w:rPr>
      </w:pPr>
      <w:r w:rsidRPr="0064265C">
        <w:rPr>
          <w:sz w:val="24"/>
          <w:szCs w:val="24"/>
        </w:rPr>
        <w:t>Предметные недели;</w:t>
      </w:r>
    </w:p>
    <w:p w:rsidR="005E2209" w:rsidRPr="0064265C" w:rsidRDefault="005E2209" w:rsidP="005E2209">
      <w:pPr>
        <w:spacing w:line="23" w:lineRule="exact"/>
        <w:rPr>
          <w:rFonts w:eastAsia="Wingdings"/>
          <w:sz w:val="24"/>
          <w:szCs w:val="24"/>
          <w:vertAlign w:val="superscript"/>
        </w:rPr>
      </w:pPr>
    </w:p>
    <w:p w:rsidR="005E2209" w:rsidRPr="0064265C" w:rsidRDefault="005E2209" w:rsidP="00796231">
      <w:pPr>
        <w:pStyle w:val="a4"/>
        <w:numPr>
          <w:ilvl w:val="0"/>
          <w:numId w:val="70"/>
        </w:numPr>
        <w:tabs>
          <w:tab w:val="left" w:pos="1540"/>
        </w:tabs>
        <w:spacing w:line="182" w:lineRule="auto"/>
        <w:rPr>
          <w:rFonts w:eastAsia="Wingdings"/>
          <w:sz w:val="24"/>
          <w:szCs w:val="24"/>
          <w:vertAlign w:val="superscript"/>
        </w:rPr>
      </w:pPr>
      <w:r w:rsidRPr="0064265C">
        <w:rPr>
          <w:sz w:val="24"/>
          <w:szCs w:val="24"/>
        </w:rPr>
        <w:t>«День здоровья» (первые дни каникул);</w:t>
      </w:r>
    </w:p>
    <w:p w:rsidR="005E2209" w:rsidRPr="0064265C" w:rsidRDefault="005E2209" w:rsidP="005E2209">
      <w:pPr>
        <w:spacing w:line="23" w:lineRule="exact"/>
        <w:rPr>
          <w:rFonts w:eastAsia="Wingdings"/>
          <w:sz w:val="24"/>
          <w:szCs w:val="24"/>
          <w:vertAlign w:val="superscript"/>
        </w:rPr>
      </w:pPr>
    </w:p>
    <w:p w:rsidR="005E2209" w:rsidRPr="0064265C" w:rsidRDefault="005E2209" w:rsidP="00796231">
      <w:pPr>
        <w:pStyle w:val="a4"/>
        <w:numPr>
          <w:ilvl w:val="0"/>
          <w:numId w:val="70"/>
        </w:numPr>
        <w:tabs>
          <w:tab w:val="left" w:pos="1540"/>
        </w:tabs>
        <w:spacing w:line="182" w:lineRule="auto"/>
        <w:rPr>
          <w:rFonts w:eastAsia="Wingdings"/>
          <w:sz w:val="24"/>
          <w:szCs w:val="24"/>
          <w:vertAlign w:val="superscript"/>
        </w:rPr>
      </w:pPr>
      <w:r w:rsidRPr="0064265C">
        <w:rPr>
          <w:sz w:val="24"/>
          <w:szCs w:val="24"/>
        </w:rPr>
        <w:t>Осенний бал в основной и средней школе;</w:t>
      </w:r>
    </w:p>
    <w:p w:rsidR="005E2209" w:rsidRPr="0064265C" w:rsidRDefault="005E2209" w:rsidP="005E2209">
      <w:pPr>
        <w:spacing w:line="23" w:lineRule="exact"/>
        <w:rPr>
          <w:rFonts w:eastAsia="Wingdings"/>
          <w:sz w:val="24"/>
          <w:szCs w:val="24"/>
          <w:vertAlign w:val="superscript"/>
        </w:rPr>
      </w:pPr>
    </w:p>
    <w:p w:rsidR="005E2209" w:rsidRPr="0064265C" w:rsidRDefault="005E2209" w:rsidP="00796231">
      <w:pPr>
        <w:pStyle w:val="a4"/>
        <w:numPr>
          <w:ilvl w:val="0"/>
          <w:numId w:val="70"/>
        </w:numPr>
        <w:tabs>
          <w:tab w:val="left" w:pos="1540"/>
        </w:tabs>
        <w:spacing w:line="182" w:lineRule="auto"/>
        <w:rPr>
          <w:rFonts w:eastAsia="Wingdings"/>
          <w:sz w:val="24"/>
          <w:szCs w:val="24"/>
          <w:vertAlign w:val="superscript"/>
        </w:rPr>
      </w:pPr>
      <w:r w:rsidRPr="0064265C">
        <w:rPr>
          <w:sz w:val="24"/>
          <w:szCs w:val="24"/>
        </w:rPr>
        <w:t>«Праздник осени» в начальной школе;</w:t>
      </w:r>
    </w:p>
    <w:p w:rsidR="005E2209" w:rsidRPr="0064265C" w:rsidRDefault="005E2209" w:rsidP="005E2209">
      <w:pPr>
        <w:spacing w:line="24" w:lineRule="exact"/>
        <w:rPr>
          <w:rFonts w:eastAsia="Wingdings"/>
          <w:sz w:val="24"/>
          <w:szCs w:val="24"/>
          <w:vertAlign w:val="superscript"/>
        </w:rPr>
      </w:pPr>
    </w:p>
    <w:p w:rsidR="005E2209" w:rsidRPr="0064265C" w:rsidRDefault="005E2209" w:rsidP="00796231">
      <w:pPr>
        <w:pStyle w:val="a4"/>
        <w:numPr>
          <w:ilvl w:val="0"/>
          <w:numId w:val="70"/>
        </w:numPr>
        <w:tabs>
          <w:tab w:val="left" w:pos="1540"/>
        </w:tabs>
        <w:spacing w:line="182" w:lineRule="auto"/>
        <w:rPr>
          <w:rFonts w:eastAsia="Wingdings"/>
          <w:sz w:val="24"/>
          <w:szCs w:val="24"/>
          <w:vertAlign w:val="superscript"/>
        </w:rPr>
      </w:pPr>
      <w:r w:rsidRPr="0064265C">
        <w:rPr>
          <w:sz w:val="24"/>
          <w:szCs w:val="24"/>
        </w:rPr>
        <w:t>«Новогодний карнавал», «Новогодние ѐлки»;</w:t>
      </w:r>
    </w:p>
    <w:p w:rsidR="005E2209" w:rsidRPr="0064265C" w:rsidRDefault="005E2209" w:rsidP="005E2209">
      <w:pPr>
        <w:spacing w:line="23" w:lineRule="exact"/>
        <w:rPr>
          <w:rFonts w:eastAsia="Wingdings"/>
          <w:sz w:val="24"/>
          <w:szCs w:val="24"/>
          <w:vertAlign w:val="superscript"/>
        </w:rPr>
      </w:pPr>
    </w:p>
    <w:p w:rsidR="005E2209" w:rsidRPr="0064265C" w:rsidRDefault="005E2209" w:rsidP="00796231">
      <w:pPr>
        <w:pStyle w:val="a4"/>
        <w:numPr>
          <w:ilvl w:val="0"/>
          <w:numId w:val="70"/>
        </w:numPr>
        <w:tabs>
          <w:tab w:val="left" w:pos="1540"/>
        </w:tabs>
        <w:spacing w:line="182" w:lineRule="auto"/>
        <w:rPr>
          <w:rFonts w:eastAsia="Wingdings"/>
          <w:sz w:val="24"/>
          <w:szCs w:val="24"/>
          <w:vertAlign w:val="superscript"/>
        </w:rPr>
      </w:pPr>
      <w:r w:rsidRPr="0064265C">
        <w:rPr>
          <w:sz w:val="24"/>
          <w:szCs w:val="24"/>
        </w:rPr>
        <w:t>Вечер встречи выпускников школы;</w:t>
      </w:r>
    </w:p>
    <w:p w:rsidR="005E2209" w:rsidRPr="0064265C" w:rsidRDefault="005E2209" w:rsidP="005E2209">
      <w:pPr>
        <w:spacing w:line="23" w:lineRule="exact"/>
        <w:rPr>
          <w:rFonts w:eastAsia="Wingdings"/>
          <w:sz w:val="24"/>
          <w:szCs w:val="24"/>
          <w:vertAlign w:val="superscript"/>
        </w:rPr>
      </w:pPr>
    </w:p>
    <w:p w:rsidR="005E2209" w:rsidRPr="0064265C" w:rsidRDefault="005E2209" w:rsidP="00796231">
      <w:pPr>
        <w:pStyle w:val="a4"/>
        <w:numPr>
          <w:ilvl w:val="0"/>
          <w:numId w:val="70"/>
        </w:numPr>
        <w:tabs>
          <w:tab w:val="left" w:pos="1540"/>
        </w:tabs>
        <w:spacing w:line="182" w:lineRule="auto"/>
        <w:rPr>
          <w:rFonts w:eastAsia="Wingdings"/>
          <w:sz w:val="24"/>
          <w:szCs w:val="24"/>
          <w:vertAlign w:val="superscript"/>
        </w:rPr>
      </w:pPr>
      <w:r w:rsidRPr="0064265C">
        <w:rPr>
          <w:sz w:val="24"/>
          <w:szCs w:val="24"/>
        </w:rPr>
        <w:t>Военизированная игра «Зарничка»;</w:t>
      </w:r>
    </w:p>
    <w:p w:rsidR="005E2209" w:rsidRPr="0064265C" w:rsidRDefault="005E2209" w:rsidP="00796231">
      <w:pPr>
        <w:pStyle w:val="a4"/>
        <w:numPr>
          <w:ilvl w:val="0"/>
          <w:numId w:val="70"/>
        </w:numPr>
        <w:tabs>
          <w:tab w:val="left" w:pos="1540"/>
        </w:tabs>
        <w:spacing w:line="182" w:lineRule="auto"/>
        <w:rPr>
          <w:rFonts w:eastAsia="Wingdings"/>
          <w:sz w:val="24"/>
          <w:szCs w:val="24"/>
          <w:vertAlign w:val="superscript"/>
        </w:rPr>
      </w:pPr>
      <w:r w:rsidRPr="0064265C">
        <w:rPr>
          <w:sz w:val="24"/>
          <w:szCs w:val="24"/>
        </w:rPr>
        <w:t>«А ну-ка, парни!» для старшеклассников;</w:t>
      </w:r>
    </w:p>
    <w:p w:rsidR="0064265C" w:rsidRPr="0064265C" w:rsidRDefault="0064265C" w:rsidP="00796231">
      <w:pPr>
        <w:pStyle w:val="a4"/>
        <w:numPr>
          <w:ilvl w:val="0"/>
          <w:numId w:val="70"/>
        </w:numPr>
        <w:tabs>
          <w:tab w:val="left" w:pos="1540"/>
        </w:tabs>
        <w:spacing w:line="181" w:lineRule="auto"/>
        <w:rPr>
          <w:rFonts w:ascii="Wingdings" w:eastAsia="Wingdings" w:hAnsi="Wingdings" w:cs="Wingdings"/>
          <w:sz w:val="24"/>
          <w:szCs w:val="24"/>
          <w:vertAlign w:val="superscript"/>
        </w:rPr>
      </w:pPr>
      <w:r w:rsidRPr="0064265C">
        <w:rPr>
          <w:sz w:val="24"/>
          <w:szCs w:val="24"/>
        </w:rPr>
        <w:t>Митинг, посвященный Победе в Великой Отечественной войне;</w:t>
      </w:r>
    </w:p>
    <w:p w:rsidR="0064265C" w:rsidRPr="0064265C" w:rsidRDefault="0064265C" w:rsidP="0064265C">
      <w:pPr>
        <w:spacing w:line="23" w:lineRule="exact"/>
        <w:rPr>
          <w:rFonts w:ascii="Wingdings" w:eastAsia="Wingdings" w:hAnsi="Wingdings" w:cs="Wingdings"/>
          <w:sz w:val="24"/>
          <w:szCs w:val="24"/>
          <w:vertAlign w:val="superscript"/>
        </w:rPr>
      </w:pPr>
    </w:p>
    <w:p w:rsidR="0064265C" w:rsidRPr="0064265C" w:rsidRDefault="00E742ED" w:rsidP="00796231">
      <w:pPr>
        <w:pStyle w:val="a4"/>
        <w:numPr>
          <w:ilvl w:val="0"/>
          <w:numId w:val="70"/>
        </w:numPr>
        <w:tabs>
          <w:tab w:val="left" w:pos="1540"/>
        </w:tabs>
        <w:spacing w:line="182" w:lineRule="auto"/>
        <w:rPr>
          <w:rFonts w:ascii="Wingdings" w:eastAsia="Wingdings" w:hAnsi="Wingdings" w:cs="Wingdings"/>
          <w:sz w:val="24"/>
          <w:szCs w:val="24"/>
          <w:vertAlign w:val="superscript"/>
        </w:rPr>
      </w:pPr>
      <w:r>
        <w:rPr>
          <w:sz w:val="24"/>
          <w:szCs w:val="24"/>
        </w:rPr>
        <w:t>«Последний звонок» 9</w:t>
      </w:r>
      <w:r w:rsidR="0064265C" w:rsidRPr="0064265C">
        <w:rPr>
          <w:sz w:val="24"/>
          <w:szCs w:val="24"/>
        </w:rPr>
        <w:t xml:space="preserve"> классы;</w:t>
      </w:r>
    </w:p>
    <w:p w:rsidR="0064265C" w:rsidRPr="0064265C" w:rsidRDefault="0064265C" w:rsidP="0064265C">
      <w:pPr>
        <w:spacing w:line="23" w:lineRule="exact"/>
        <w:rPr>
          <w:rFonts w:ascii="Wingdings" w:eastAsia="Wingdings" w:hAnsi="Wingdings" w:cs="Wingdings"/>
          <w:sz w:val="24"/>
          <w:szCs w:val="24"/>
          <w:vertAlign w:val="superscript"/>
        </w:rPr>
      </w:pPr>
    </w:p>
    <w:p w:rsidR="0064265C" w:rsidRPr="00D12B62" w:rsidRDefault="0064265C" w:rsidP="00796231">
      <w:pPr>
        <w:pStyle w:val="a4"/>
        <w:numPr>
          <w:ilvl w:val="0"/>
          <w:numId w:val="70"/>
        </w:numPr>
        <w:tabs>
          <w:tab w:val="left" w:pos="1540"/>
        </w:tabs>
        <w:spacing w:line="182" w:lineRule="auto"/>
        <w:rPr>
          <w:rFonts w:ascii="Wingdings" w:eastAsia="Wingdings" w:hAnsi="Wingdings" w:cs="Wingdings"/>
          <w:sz w:val="24"/>
          <w:szCs w:val="24"/>
          <w:vertAlign w:val="superscript"/>
        </w:rPr>
      </w:pPr>
      <w:r w:rsidRPr="0064265C">
        <w:rPr>
          <w:sz w:val="24"/>
          <w:szCs w:val="24"/>
        </w:rPr>
        <w:t>«Малые Олимпийские игры»;</w:t>
      </w:r>
    </w:p>
    <w:p w:rsidR="0064265C" w:rsidRPr="0064265C" w:rsidRDefault="0064265C" w:rsidP="0064265C">
      <w:pPr>
        <w:spacing w:line="23" w:lineRule="exact"/>
        <w:rPr>
          <w:rFonts w:ascii="Wingdings" w:eastAsia="Wingdings" w:hAnsi="Wingdings" w:cs="Wingdings"/>
          <w:sz w:val="24"/>
          <w:szCs w:val="24"/>
          <w:vertAlign w:val="superscript"/>
        </w:rPr>
      </w:pPr>
    </w:p>
    <w:p w:rsidR="0064265C" w:rsidRDefault="0064265C" w:rsidP="0064265C">
      <w:pPr>
        <w:ind w:left="1600"/>
        <w:rPr>
          <w:sz w:val="20"/>
          <w:szCs w:val="20"/>
        </w:rPr>
      </w:pPr>
      <w:r>
        <w:rPr>
          <w:b/>
          <w:bCs/>
          <w:sz w:val="24"/>
          <w:szCs w:val="24"/>
        </w:rPr>
        <w:t>Образовательная программа начальной школы адресована:</w:t>
      </w:r>
    </w:p>
    <w:p w:rsidR="0064265C" w:rsidRPr="00282A17" w:rsidRDefault="0064265C" w:rsidP="00D12B62">
      <w:pPr>
        <w:ind w:firstLine="568"/>
        <w:jc w:val="both"/>
        <w:rPr>
          <w:sz w:val="24"/>
          <w:szCs w:val="24"/>
        </w:rPr>
      </w:pPr>
      <w:r w:rsidRPr="00282A17">
        <w:rPr>
          <w:b/>
          <w:bCs/>
          <w:i/>
          <w:iCs/>
          <w:sz w:val="24"/>
          <w:szCs w:val="24"/>
        </w:rPr>
        <w:t>Обучающимся:</w:t>
      </w:r>
    </w:p>
    <w:p w:rsidR="0064265C" w:rsidRPr="00282A17" w:rsidRDefault="0064265C" w:rsidP="00D12B62">
      <w:pPr>
        <w:spacing w:line="9" w:lineRule="exact"/>
        <w:ind w:firstLine="568"/>
        <w:jc w:val="both"/>
        <w:rPr>
          <w:sz w:val="24"/>
          <w:szCs w:val="24"/>
        </w:rPr>
      </w:pPr>
    </w:p>
    <w:p w:rsidR="0064265C" w:rsidRPr="00282A17" w:rsidRDefault="00282A17" w:rsidP="00D12B62">
      <w:pPr>
        <w:tabs>
          <w:tab w:val="left" w:pos="914"/>
        </w:tabs>
        <w:spacing w:line="237" w:lineRule="auto"/>
        <w:ind w:firstLine="568"/>
        <w:jc w:val="both"/>
        <w:rPr>
          <w:sz w:val="24"/>
          <w:szCs w:val="24"/>
        </w:rPr>
      </w:pPr>
      <w:r w:rsidRPr="00282A17">
        <w:rPr>
          <w:sz w:val="24"/>
          <w:szCs w:val="24"/>
        </w:rPr>
        <w:t>-</w:t>
      </w:r>
      <w:r w:rsidR="0064265C" w:rsidRPr="00282A17">
        <w:rPr>
          <w:sz w:val="24"/>
          <w:szCs w:val="24"/>
        </w:rPr>
        <w:t>для реализации права на получение образования, развитие личностного потенциала, удовлетворение познавательных потребностей, социализации в обществе, в том числе обеспечение условий для индивидуального развития всех обучающихся, в особенности тех, кто в наибольшей степени нуждается в специальных условиях обучения, - одаренных детей и детей с ограниченными возможностями здоровья.</w:t>
      </w:r>
    </w:p>
    <w:p w:rsidR="0064265C" w:rsidRPr="00282A17" w:rsidRDefault="0064265C" w:rsidP="00D12B62">
      <w:pPr>
        <w:spacing w:line="9" w:lineRule="exact"/>
        <w:ind w:firstLine="568"/>
        <w:jc w:val="both"/>
        <w:rPr>
          <w:sz w:val="24"/>
          <w:szCs w:val="24"/>
        </w:rPr>
      </w:pPr>
    </w:p>
    <w:p w:rsidR="0064265C" w:rsidRPr="00282A17" w:rsidRDefault="0064265C" w:rsidP="00D12B62">
      <w:pPr>
        <w:ind w:firstLine="568"/>
        <w:jc w:val="both"/>
        <w:rPr>
          <w:sz w:val="24"/>
          <w:szCs w:val="24"/>
        </w:rPr>
      </w:pPr>
      <w:r w:rsidRPr="00282A17">
        <w:rPr>
          <w:b/>
          <w:bCs/>
          <w:i/>
          <w:iCs/>
          <w:sz w:val="24"/>
          <w:szCs w:val="24"/>
        </w:rPr>
        <w:t>Родителям:</w:t>
      </w:r>
    </w:p>
    <w:p w:rsidR="0064265C" w:rsidRPr="00282A17" w:rsidRDefault="0064265C" w:rsidP="00D12B62">
      <w:pPr>
        <w:spacing w:line="7" w:lineRule="exact"/>
        <w:ind w:firstLine="568"/>
        <w:jc w:val="both"/>
        <w:rPr>
          <w:sz w:val="24"/>
          <w:szCs w:val="24"/>
        </w:rPr>
      </w:pPr>
    </w:p>
    <w:p w:rsidR="0064265C" w:rsidRPr="00282A17" w:rsidRDefault="0064265C" w:rsidP="00D12B62">
      <w:pPr>
        <w:spacing w:line="236" w:lineRule="auto"/>
        <w:ind w:firstLine="568"/>
        <w:jc w:val="both"/>
        <w:rPr>
          <w:sz w:val="24"/>
          <w:szCs w:val="24"/>
        </w:rPr>
      </w:pPr>
      <w:r w:rsidRPr="00282A17">
        <w:rPr>
          <w:sz w:val="24"/>
          <w:szCs w:val="24"/>
        </w:rPr>
        <w:t>-для взаимодействия семьи и школы по вопросам содержания образования, организации и предполагаемых результатах по достижению каждым обучающимся образовательных результатов;</w:t>
      </w:r>
    </w:p>
    <w:p w:rsidR="0064265C" w:rsidRPr="00282A17" w:rsidRDefault="0064265C" w:rsidP="00D12B62">
      <w:pPr>
        <w:ind w:firstLine="568"/>
        <w:jc w:val="both"/>
        <w:rPr>
          <w:sz w:val="24"/>
          <w:szCs w:val="24"/>
        </w:rPr>
      </w:pPr>
      <w:r w:rsidRPr="00282A17">
        <w:rPr>
          <w:sz w:val="24"/>
          <w:szCs w:val="24"/>
        </w:rPr>
        <w:t>-для определения сферы ответственности за достижение результатов образовательной</w:t>
      </w:r>
    </w:p>
    <w:p w:rsidR="0064265C" w:rsidRPr="00282A17" w:rsidRDefault="0064265C" w:rsidP="00D12B62">
      <w:pPr>
        <w:ind w:firstLine="568"/>
        <w:jc w:val="both"/>
        <w:rPr>
          <w:sz w:val="24"/>
          <w:szCs w:val="24"/>
        </w:rPr>
      </w:pPr>
      <w:r w:rsidRPr="00282A17">
        <w:rPr>
          <w:sz w:val="24"/>
          <w:szCs w:val="24"/>
        </w:rPr>
        <w:t>деятельности школы, родителей и обучающихся и возможностей для взаимодействия.</w:t>
      </w:r>
    </w:p>
    <w:p w:rsidR="0064265C" w:rsidRPr="00282A17" w:rsidRDefault="0064265C" w:rsidP="00D12B62">
      <w:pPr>
        <w:spacing w:line="5" w:lineRule="exact"/>
        <w:ind w:firstLine="568"/>
        <w:jc w:val="both"/>
        <w:rPr>
          <w:sz w:val="24"/>
          <w:szCs w:val="24"/>
        </w:rPr>
      </w:pPr>
    </w:p>
    <w:p w:rsidR="0064265C" w:rsidRPr="00282A17" w:rsidRDefault="0064265C" w:rsidP="00D12B62">
      <w:pPr>
        <w:ind w:firstLine="568"/>
        <w:jc w:val="both"/>
        <w:rPr>
          <w:sz w:val="24"/>
          <w:szCs w:val="24"/>
        </w:rPr>
      </w:pPr>
      <w:r w:rsidRPr="00282A17">
        <w:rPr>
          <w:b/>
          <w:bCs/>
          <w:i/>
          <w:iCs/>
          <w:sz w:val="24"/>
          <w:szCs w:val="24"/>
        </w:rPr>
        <w:t>Педагогам:</w:t>
      </w:r>
    </w:p>
    <w:p w:rsidR="0064265C" w:rsidRPr="00282A17" w:rsidRDefault="00282A17" w:rsidP="00D12B62">
      <w:pPr>
        <w:tabs>
          <w:tab w:val="left" w:pos="680"/>
        </w:tabs>
        <w:spacing w:line="235" w:lineRule="auto"/>
        <w:ind w:firstLine="568"/>
        <w:jc w:val="both"/>
        <w:rPr>
          <w:sz w:val="24"/>
          <w:szCs w:val="24"/>
        </w:rPr>
      </w:pPr>
      <w:r w:rsidRPr="00282A17">
        <w:rPr>
          <w:sz w:val="24"/>
          <w:szCs w:val="24"/>
        </w:rPr>
        <w:t>-</w:t>
      </w:r>
      <w:r w:rsidR="0064265C" w:rsidRPr="00282A17">
        <w:rPr>
          <w:sz w:val="24"/>
          <w:szCs w:val="24"/>
        </w:rPr>
        <w:t>для реализации ФГОС НОО;</w:t>
      </w:r>
    </w:p>
    <w:p w:rsidR="0064265C" w:rsidRPr="00282A17" w:rsidRDefault="0064265C" w:rsidP="00D12B62">
      <w:pPr>
        <w:spacing w:line="13" w:lineRule="exact"/>
        <w:ind w:firstLine="568"/>
        <w:jc w:val="both"/>
        <w:rPr>
          <w:sz w:val="24"/>
          <w:szCs w:val="24"/>
        </w:rPr>
      </w:pPr>
    </w:p>
    <w:p w:rsidR="0064265C" w:rsidRPr="00282A17" w:rsidRDefault="00282A17" w:rsidP="00D12B62">
      <w:pPr>
        <w:tabs>
          <w:tab w:val="left" w:pos="780"/>
        </w:tabs>
        <w:spacing w:line="234" w:lineRule="auto"/>
        <w:ind w:firstLine="568"/>
        <w:jc w:val="both"/>
        <w:rPr>
          <w:sz w:val="24"/>
          <w:szCs w:val="24"/>
        </w:rPr>
      </w:pPr>
      <w:r w:rsidRPr="00282A17">
        <w:rPr>
          <w:sz w:val="24"/>
          <w:szCs w:val="24"/>
        </w:rPr>
        <w:t>-</w:t>
      </w:r>
      <w:r w:rsidR="0064265C" w:rsidRPr="00282A17">
        <w:rPr>
          <w:sz w:val="24"/>
          <w:szCs w:val="24"/>
        </w:rPr>
        <w:t>для организации взаимодействия семьи и школы с целью достижения каждым обучающимся образовательных результатов.</w:t>
      </w:r>
    </w:p>
    <w:p w:rsidR="0064265C" w:rsidRPr="00282A17" w:rsidRDefault="0064265C" w:rsidP="00D12B62">
      <w:pPr>
        <w:spacing w:line="6" w:lineRule="exact"/>
        <w:ind w:firstLine="568"/>
        <w:jc w:val="both"/>
        <w:rPr>
          <w:sz w:val="24"/>
          <w:szCs w:val="24"/>
        </w:rPr>
      </w:pPr>
    </w:p>
    <w:p w:rsidR="0064265C" w:rsidRPr="00282A17" w:rsidRDefault="0064265C" w:rsidP="00D12B62">
      <w:pPr>
        <w:ind w:firstLine="568"/>
        <w:jc w:val="both"/>
        <w:rPr>
          <w:sz w:val="24"/>
          <w:szCs w:val="24"/>
        </w:rPr>
      </w:pPr>
      <w:r w:rsidRPr="00282A17">
        <w:rPr>
          <w:b/>
          <w:bCs/>
          <w:i/>
          <w:iCs/>
          <w:sz w:val="24"/>
          <w:szCs w:val="24"/>
        </w:rPr>
        <w:t>Администрации:</w:t>
      </w:r>
    </w:p>
    <w:p w:rsidR="0064265C" w:rsidRPr="00282A17" w:rsidRDefault="0064265C" w:rsidP="00D12B62">
      <w:pPr>
        <w:spacing w:line="235" w:lineRule="auto"/>
        <w:ind w:firstLine="568"/>
        <w:jc w:val="both"/>
        <w:rPr>
          <w:sz w:val="24"/>
          <w:szCs w:val="24"/>
        </w:rPr>
      </w:pPr>
      <w:r w:rsidRPr="00282A17">
        <w:rPr>
          <w:sz w:val="24"/>
          <w:szCs w:val="24"/>
        </w:rPr>
        <w:t>-для   координации   деятельности   педагогического   коллектива   по   выполнению</w:t>
      </w:r>
    </w:p>
    <w:p w:rsidR="0064265C" w:rsidRPr="00282A17" w:rsidRDefault="0064265C" w:rsidP="00D12B62">
      <w:pPr>
        <w:spacing w:line="1" w:lineRule="exact"/>
        <w:ind w:firstLine="568"/>
        <w:jc w:val="both"/>
        <w:rPr>
          <w:sz w:val="24"/>
          <w:szCs w:val="24"/>
        </w:rPr>
      </w:pPr>
    </w:p>
    <w:p w:rsidR="0064265C" w:rsidRPr="00282A17" w:rsidRDefault="0064265C" w:rsidP="00D12B62">
      <w:pPr>
        <w:tabs>
          <w:tab w:val="left" w:pos="1560"/>
          <w:tab w:val="left" w:pos="1960"/>
          <w:tab w:val="left" w:pos="3500"/>
          <w:tab w:val="left" w:pos="3920"/>
          <w:tab w:val="left" w:pos="5160"/>
          <w:tab w:val="left" w:pos="6380"/>
          <w:tab w:val="left" w:pos="8240"/>
          <w:tab w:val="left" w:pos="9060"/>
        </w:tabs>
        <w:ind w:firstLine="568"/>
        <w:jc w:val="both"/>
        <w:rPr>
          <w:sz w:val="24"/>
          <w:szCs w:val="24"/>
        </w:rPr>
      </w:pPr>
      <w:r w:rsidRPr="00282A17">
        <w:rPr>
          <w:sz w:val="24"/>
          <w:szCs w:val="24"/>
        </w:rPr>
        <w:t>требований</w:t>
      </w:r>
      <w:r w:rsidRPr="00282A17">
        <w:rPr>
          <w:sz w:val="24"/>
          <w:szCs w:val="24"/>
        </w:rPr>
        <w:tab/>
        <w:t>к</w:t>
      </w:r>
      <w:r w:rsidRPr="00282A17">
        <w:rPr>
          <w:sz w:val="24"/>
          <w:szCs w:val="24"/>
        </w:rPr>
        <w:tab/>
        <w:t>результатам</w:t>
      </w:r>
      <w:r w:rsidRPr="00282A17">
        <w:rPr>
          <w:sz w:val="24"/>
          <w:szCs w:val="24"/>
        </w:rPr>
        <w:tab/>
        <w:t>и</w:t>
      </w:r>
      <w:r w:rsidRPr="00282A17">
        <w:rPr>
          <w:sz w:val="24"/>
          <w:szCs w:val="24"/>
        </w:rPr>
        <w:tab/>
        <w:t>условиям</w:t>
      </w:r>
      <w:r w:rsidRPr="00282A17">
        <w:rPr>
          <w:sz w:val="24"/>
          <w:szCs w:val="24"/>
        </w:rPr>
        <w:tab/>
        <w:t>освоения</w:t>
      </w:r>
      <w:r w:rsidRPr="00282A17">
        <w:rPr>
          <w:sz w:val="24"/>
          <w:szCs w:val="24"/>
        </w:rPr>
        <w:tab/>
        <w:t>обучающимися</w:t>
      </w:r>
      <w:r w:rsidRPr="00282A17">
        <w:rPr>
          <w:sz w:val="24"/>
          <w:szCs w:val="24"/>
        </w:rPr>
        <w:tab/>
        <w:t>ООП</w:t>
      </w:r>
      <w:r w:rsidRPr="00282A17">
        <w:rPr>
          <w:sz w:val="24"/>
          <w:szCs w:val="24"/>
        </w:rPr>
        <w:tab/>
        <w:t>НОО;</w:t>
      </w:r>
    </w:p>
    <w:p w:rsidR="0064265C" w:rsidRPr="00282A17" w:rsidRDefault="00282A17" w:rsidP="00D12B62">
      <w:pPr>
        <w:tabs>
          <w:tab w:val="left" w:pos="620"/>
        </w:tabs>
        <w:ind w:firstLine="568"/>
        <w:jc w:val="both"/>
        <w:rPr>
          <w:sz w:val="24"/>
          <w:szCs w:val="24"/>
        </w:rPr>
      </w:pPr>
      <w:r>
        <w:rPr>
          <w:sz w:val="24"/>
          <w:szCs w:val="24"/>
        </w:rPr>
        <w:t>-</w:t>
      </w:r>
      <w:r w:rsidR="0064265C" w:rsidRPr="00282A17">
        <w:rPr>
          <w:sz w:val="24"/>
          <w:szCs w:val="24"/>
        </w:rPr>
        <w:t>для регулирования взаимоотношений субъектов образовательного процесса.</w:t>
      </w:r>
    </w:p>
    <w:p w:rsidR="0064265C" w:rsidRPr="00282A17" w:rsidRDefault="0064265C" w:rsidP="00D12B62">
      <w:pPr>
        <w:spacing w:line="5" w:lineRule="exact"/>
        <w:ind w:firstLine="568"/>
        <w:jc w:val="both"/>
        <w:rPr>
          <w:sz w:val="24"/>
          <w:szCs w:val="24"/>
        </w:rPr>
      </w:pPr>
    </w:p>
    <w:p w:rsidR="0064265C" w:rsidRPr="00282A17" w:rsidRDefault="0064265C" w:rsidP="00D12B62">
      <w:pPr>
        <w:ind w:firstLine="568"/>
        <w:jc w:val="both"/>
        <w:rPr>
          <w:sz w:val="24"/>
          <w:szCs w:val="24"/>
        </w:rPr>
      </w:pPr>
      <w:r w:rsidRPr="00282A17">
        <w:rPr>
          <w:b/>
          <w:bCs/>
          <w:i/>
          <w:iCs/>
          <w:sz w:val="24"/>
          <w:szCs w:val="24"/>
        </w:rPr>
        <w:t>Учредителю и органам управления:</w:t>
      </w:r>
    </w:p>
    <w:p w:rsidR="0064265C" w:rsidRPr="00282A17" w:rsidRDefault="0064265C" w:rsidP="00D12B62">
      <w:pPr>
        <w:spacing w:line="235" w:lineRule="auto"/>
        <w:ind w:firstLine="568"/>
        <w:jc w:val="both"/>
        <w:rPr>
          <w:sz w:val="24"/>
          <w:szCs w:val="24"/>
        </w:rPr>
      </w:pPr>
      <w:r w:rsidRPr="00282A17">
        <w:rPr>
          <w:sz w:val="24"/>
          <w:szCs w:val="24"/>
        </w:rPr>
        <w:t>-для повышения объективности оценивания образовательных результатов в ОО;</w:t>
      </w:r>
    </w:p>
    <w:p w:rsidR="0064265C" w:rsidRPr="00282A17" w:rsidRDefault="0064265C" w:rsidP="00D12B62">
      <w:pPr>
        <w:ind w:firstLine="568"/>
        <w:jc w:val="both"/>
        <w:rPr>
          <w:sz w:val="24"/>
          <w:szCs w:val="24"/>
        </w:rPr>
      </w:pPr>
      <w:r w:rsidRPr="00282A17">
        <w:rPr>
          <w:sz w:val="24"/>
          <w:szCs w:val="24"/>
        </w:rPr>
        <w:t>-для  принятия  управленческих  решений    на  основе  мониторинга  эффективности</w:t>
      </w:r>
    </w:p>
    <w:p w:rsidR="0064265C" w:rsidRPr="00282A17" w:rsidRDefault="0064265C" w:rsidP="00D12B62">
      <w:pPr>
        <w:ind w:firstLine="568"/>
        <w:jc w:val="both"/>
        <w:rPr>
          <w:sz w:val="24"/>
          <w:szCs w:val="24"/>
        </w:rPr>
      </w:pPr>
      <w:r w:rsidRPr="00282A17">
        <w:rPr>
          <w:sz w:val="24"/>
          <w:szCs w:val="24"/>
        </w:rPr>
        <w:t>процесса, качества, условий и результатов образовательной деятельности ОО.</w:t>
      </w:r>
    </w:p>
    <w:p w:rsidR="0064265C" w:rsidRPr="0064265C" w:rsidRDefault="0064265C" w:rsidP="00796231">
      <w:pPr>
        <w:pStyle w:val="a4"/>
        <w:numPr>
          <w:ilvl w:val="0"/>
          <w:numId w:val="70"/>
        </w:numPr>
        <w:tabs>
          <w:tab w:val="left" w:pos="1540"/>
        </w:tabs>
        <w:spacing w:line="182" w:lineRule="auto"/>
        <w:rPr>
          <w:rFonts w:ascii="Wingdings" w:eastAsia="Wingdings" w:hAnsi="Wingdings" w:cs="Wingdings"/>
          <w:sz w:val="24"/>
          <w:szCs w:val="24"/>
          <w:vertAlign w:val="superscript"/>
        </w:rPr>
        <w:sectPr w:rsidR="0064265C" w:rsidRPr="0064265C">
          <w:pgSz w:w="12240" w:h="15840"/>
          <w:pgMar w:top="698" w:right="1140" w:bottom="1075" w:left="1440" w:header="0" w:footer="0" w:gutter="0"/>
          <w:cols w:space="720" w:equalWidth="0">
            <w:col w:w="9660"/>
          </w:cols>
        </w:sectPr>
      </w:pPr>
    </w:p>
    <w:p w:rsidR="005E2209" w:rsidRDefault="005E2209" w:rsidP="005E2209">
      <w:pPr>
        <w:spacing w:line="282" w:lineRule="exact"/>
        <w:rPr>
          <w:sz w:val="20"/>
          <w:szCs w:val="20"/>
        </w:rPr>
      </w:pPr>
    </w:p>
    <w:p w:rsidR="00282A17" w:rsidRDefault="00282A17" w:rsidP="00282A17">
      <w:pPr>
        <w:ind w:right="-119"/>
        <w:jc w:val="center"/>
        <w:rPr>
          <w:sz w:val="20"/>
          <w:szCs w:val="20"/>
        </w:rPr>
      </w:pPr>
      <w:r>
        <w:rPr>
          <w:b/>
          <w:bCs/>
          <w:sz w:val="24"/>
          <w:szCs w:val="24"/>
        </w:rPr>
        <w:t>Материально-техническая база ОО</w:t>
      </w:r>
    </w:p>
    <w:p w:rsidR="00282A17" w:rsidRDefault="00282A17" w:rsidP="00282A17">
      <w:pPr>
        <w:spacing w:line="7" w:lineRule="exact"/>
        <w:rPr>
          <w:sz w:val="20"/>
          <w:szCs w:val="20"/>
        </w:rPr>
      </w:pPr>
    </w:p>
    <w:p w:rsidR="00282A17" w:rsidRDefault="00282A17" w:rsidP="00D12B62">
      <w:pPr>
        <w:tabs>
          <w:tab w:val="left" w:pos="567"/>
        </w:tabs>
        <w:spacing w:line="237" w:lineRule="auto"/>
        <w:ind w:left="567" w:firstLine="284"/>
        <w:jc w:val="both"/>
        <w:rPr>
          <w:sz w:val="20"/>
          <w:szCs w:val="20"/>
        </w:rPr>
      </w:pPr>
      <w:r>
        <w:rPr>
          <w:sz w:val="24"/>
          <w:szCs w:val="24"/>
        </w:rPr>
        <w:t>Критериальными источниками оценки учебно-материального обеспечения образовательной деятельности являются требования ФГОС, требования и условия Положения о лицензировании образовательной деятельности, утверждѐнного постановлением Правительства Российской Федерации от 16 марта 2011 г. № 174, а также соответствующие приказы и методические рекомендации, в том числе:</w:t>
      </w:r>
    </w:p>
    <w:p w:rsidR="00282A17" w:rsidRDefault="00282A17" w:rsidP="00D12B62">
      <w:pPr>
        <w:tabs>
          <w:tab w:val="left" w:pos="567"/>
        </w:tabs>
        <w:spacing w:line="18" w:lineRule="exact"/>
        <w:ind w:left="567" w:firstLine="284"/>
        <w:rPr>
          <w:sz w:val="20"/>
          <w:szCs w:val="20"/>
        </w:rPr>
      </w:pPr>
    </w:p>
    <w:p w:rsidR="00282A17" w:rsidRDefault="00282A17" w:rsidP="00731262">
      <w:pPr>
        <w:tabs>
          <w:tab w:val="left" w:pos="567"/>
        </w:tabs>
        <w:spacing w:line="236" w:lineRule="auto"/>
        <w:ind w:left="567" w:firstLine="284"/>
        <w:jc w:val="both"/>
        <w:rPr>
          <w:sz w:val="24"/>
          <w:szCs w:val="24"/>
        </w:rPr>
      </w:pPr>
      <w:r>
        <w:rPr>
          <w:sz w:val="24"/>
          <w:szCs w:val="24"/>
        </w:rPr>
        <w:t>Санитарно – эпидемиологические правила и нормативы СанПиН 2.4.2.2821-10 «Санитарно-эпидемиологические требования к условиям и организации обучения в общеобразовательных учреждениях»;</w:t>
      </w:r>
    </w:p>
    <w:p w:rsidR="00282A17" w:rsidRDefault="00282A17" w:rsidP="00731262">
      <w:pPr>
        <w:tabs>
          <w:tab w:val="left" w:pos="567"/>
        </w:tabs>
        <w:spacing w:line="13" w:lineRule="exact"/>
        <w:ind w:left="567" w:firstLine="284"/>
        <w:rPr>
          <w:sz w:val="24"/>
          <w:szCs w:val="24"/>
        </w:rPr>
      </w:pPr>
    </w:p>
    <w:p w:rsidR="00282A17" w:rsidRDefault="00282A17" w:rsidP="00731262">
      <w:pPr>
        <w:tabs>
          <w:tab w:val="left" w:pos="567"/>
        </w:tabs>
        <w:spacing w:line="236" w:lineRule="auto"/>
        <w:ind w:left="567" w:firstLine="284"/>
        <w:jc w:val="both"/>
        <w:rPr>
          <w:sz w:val="24"/>
          <w:szCs w:val="24"/>
        </w:rPr>
      </w:pPr>
      <w:r>
        <w:rPr>
          <w:sz w:val="24"/>
          <w:szCs w:val="24"/>
        </w:rPr>
        <w:t>Приказ Минобрнауки России от 4 октября 2010 г. № 986 «Об утверждении федеральных требований к образовательным учреждениям в части минимальной оснащѐнности учебного процесса и оборудования учебных помещений»;</w:t>
      </w:r>
    </w:p>
    <w:p w:rsidR="00282A17" w:rsidRDefault="00282A17" w:rsidP="00731262">
      <w:pPr>
        <w:tabs>
          <w:tab w:val="left" w:pos="567"/>
        </w:tabs>
        <w:spacing w:line="13" w:lineRule="exact"/>
        <w:ind w:left="567" w:firstLine="284"/>
        <w:rPr>
          <w:sz w:val="24"/>
          <w:szCs w:val="24"/>
        </w:rPr>
      </w:pPr>
    </w:p>
    <w:p w:rsidR="00282A17" w:rsidRDefault="00282A17" w:rsidP="00731262">
      <w:pPr>
        <w:tabs>
          <w:tab w:val="left" w:pos="567"/>
        </w:tabs>
        <w:spacing w:line="236" w:lineRule="auto"/>
        <w:ind w:left="567" w:firstLine="284"/>
        <w:jc w:val="both"/>
        <w:rPr>
          <w:sz w:val="24"/>
          <w:szCs w:val="24"/>
        </w:rPr>
      </w:pPr>
      <w:r>
        <w:rPr>
          <w:sz w:val="24"/>
          <w:szCs w:val="24"/>
        </w:rPr>
        <w:t>Приказ Минобрнауки России от 23 июня 2010 г. № 697 «Об утверждении федеральных требований к образовательным учреждениям в части охраны здоровья обучающихся, воспитанников»;</w:t>
      </w:r>
    </w:p>
    <w:p w:rsidR="00282A17" w:rsidRDefault="00282A17" w:rsidP="00731262">
      <w:pPr>
        <w:tabs>
          <w:tab w:val="left" w:pos="567"/>
        </w:tabs>
        <w:spacing w:line="14" w:lineRule="exact"/>
        <w:ind w:left="567" w:firstLine="284"/>
        <w:rPr>
          <w:sz w:val="24"/>
          <w:szCs w:val="24"/>
        </w:rPr>
      </w:pPr>
    </w:p>
    <w:p w:rsidR="00282A17" w:rsidRDefault="00282A17" w:rsidP="00731262">
      <w:pPr>
        <w:tabs>
          <w:tab w:val="left" w:pos="567"/>
          <w:tab w:val="left" w:pos="972"/>
        </w:tabs>
        <w:spacing w:line="234" w:lineRule="auto"/>
        <w:ind w:left="567" w:firstLine="284"/>
        <w:rPr>
          <w:sz w:val="24"/>
          <w:szCs w:val="24"/>
        </w:rPr>
      </w:pPr>
      <w:r>
        <w:rPr>
          <w:sz w:val="24"/>
          <w:szCs w:val="24"/>
        </w:rPr>
        <w:t>Перечни рекомендуемой учебной литературы и цифровых образовательных ресурсов;</w:t>
      </w:r>
    </w:p>
    <w:p w:rsidR="00282A17" w:rsidRDefault="00282A17" w:rsidP="00731262">
      <w:pPr>
        <w:tabs>
          <w:tab w:val="left" w:pos="567"/>
        </w:tabs>
        <w:spacing w:line="13" w:lineRule="exact"/>
        <w:ind w:left="567" w:firstLine="284"/>
        <w:rPr>
          <w:sz w:val="24"/>
          <w:szCs w:val="24"/>
        </w:rPr>
      </w:pPr>
    </w:p>
    <w:p w:rsidR="00282A17" w:rsidRDefault="00282A17" w:rsidP="00731262">
      <w:pPr>
        <w:tabs>
          <w:tab w:val="left" w:pos="567"/>
        </w:tabs>
        <w:spacing w:line="236" w:lineRule="auto"/>
        <w:ind w:left="567" w:firstLine="284"/>
        <w:jc w:val="both"/>
        <w:rPr>
          <w:sz w:val="24"/>
          <w:szCs w:val="24"/>
        </w:rPr>
      </w:pPr>
      <w:r>
        <w:rPr>
          <w:sz w:val="24"/>
          <w:szCs w:val="24"/>
        </w:rPr>
        <w:t>Аналогичные перечни, утверждѐнные региональными нормативными актами и локальными актами школы, разработанные с учѐтом особенностей реализации Образовательной программы в школе.</w:t>
      </w:r>
    </w:p>
    <w:p w:rsidR="00282A17" w:rsidRDefault="00282A17" w:rsidP="00D12B62">
      <w:pPr>
        <w:tabs>
          <w:tab w:val="left" w:pos="567"/>
        </w:tabs>
        <w:spacing w:line="13" w:lineRule="exact"/>
        <w:ind w:left="567" w:firstLine="284"/>
        <w:rPr>
          <w:sz w:val="24"/>
          <w:szCs w:val="24"/>
        </w:rPr>
      </w:pPr>
    </w:p>
    <w:p w:rsidR="00282A17" w:rsidRDefault="00282A17" w:rsidP="00D12B62">
      <w:pPr>
        <w:tabs>
          <w:tab w:val="left" w:pos="567"/>
        </w:tabs>
        <w:spacing w:line="236" w:lineRule="auto"/>
        <w:ind w:left="567" w:firstLine="284"/>
        <w:jc w:val="both"/>
        <w:rPr>
          <w:sz w:val="24"/>
          <w:szCs w:val="24"/>
        </w:rPr>
      </w:pPr>
      <w:r>
        <w:rPr>
          <w:sz w:val="24"/>
          <w:szCs w:val="24"/>
        </w:rPr>
        <w:t>В соответствии с требованиями ФГОС для обеспечения всех предметных областей и внеурочной деятельности школа должна быть обеспечена мебелью, офисным оснащением, хозяйственным инвентарѐм.</w:t>
      </w:r>
    </w:p>
    <w:p w:rsidR="00282A17" w:rsidRDefault="00282A17" w:rsidP="00D12B62">
      <w:pPr>
        <w:tabs>
          <w:tab w:val="left" w:pos="567"/>
        </w:tabs>
        <w:spacing w:line="13" w:lineRule="exact"/>
        <w:ind w:left="567" w:firstLine="284"/>
        <w:rPr>
          <w:sz w:val="24"/>
          <w:szCs w:val="24"/>
        </w:rPr>
      </w:pPr>
    </w:p>
    <w:p w:rsidR="00D03F71" w:rsidRPr="00E87A2E" w:rsidRDefault="00282A17" w:rsidP="00E87A2E">
      <w:pPr>
        <w:tabs>
          <w:tab w:val="left" w:pos="567"/>
        </w:tabs>
        <w:spacing w:line="237" w:lineRule="auto"/>
        <w:ind w:left="567" w:firstLine="284"/>
        <w:jc w:val="both"/>
        <w:rPr>
          <w:sz w:val="24"/>
          <w:szCs w:val="24"/>
        </w:rPr>
      </w:pPr>
      <w:r>
        <w:rPr>
          <w:sz w:val="24"/>
          <w:szCs w:val="24"/>
        </w:rPr>
        <w:t xml:space="preserve">Материально-техническая база МБОУ </w:t>
      </w:r>
      <w:r w:rsidR="00E742ED">
        <w:rPr>
          <w:sz w:val="24"/>
          <w:szCs w:val="24"/>
        </w:rPr>
        <w:t>«Кильдуразовская О</w:t>
      </w:r>
      <w:r w:rsidR="0049035B">
        <w:rPr>
          <w:sz w:val="24"/>
          <w:szCs w:val="24"/>
        </w:rPr>
        <w:t>ОШ»</w:t>
      </w:r>
      <w:r>
        <w:rPr>
          <w:sz w:val="24"/>
          <w:szCs w:val="24"/>
        </w:rPr>
        <w:t xml:space="preserve"> не совсем соответствует задачам по обеспечению реализации основной образовательной программы образовательного учреждения, необходимого учебно-материального оснащения образовательного процесса и созданию соответствующей образовательной и социальной среды.</w:t>
      </w:r>
    </w:p>
    <w:p w:rsidR="0049035B" w:rsidRDefault="0049035B" w:rsidP="0049035B">
      <w:pPr>
        <w:spacing w:line="234" w:lineRule="auto"/>
        <w:ind w:left="4300" w:right="60" w:hanging="3547"/>
        <w:jc w:val="center"/>
        <w:rPr>
          <w:b/>
          <w:bCs/>
          <w:i/>
          <w:iCs/>
          <w:sz w:val="24"/>
          <w:szCs w:val="24"/>
        </w:rPr>
      </w:pPr>
      <w:r>
        <w:rPr>
          <w:b/>
          <w:bCs/>
          <w:i/>
          <w:iCs/>
          <w:sz w:val="24"/>
          <w:szCs w:val="24"/>
        </w:rPr>
        <w:t>Оценка материально-технических условий реализации основной</w:t>
      </w:r>
    </w:p>
    <w:p w:rsidR="0049035B" w:rsidRDefault="0049035B" w:rsidP="0049035B">
      <w:pPr>
        <w:spacing w:line="234" w:lineRule="auto"/>
        <w:ind w:left="4300" w:right="60" w:hanging="3547"/>
        <w:jc w:val="center"/>
        <w:rPr>
          <w:sz w:val="20"/>
          <w:szCs w:val="20"/>
        </w:rPr>
      </w:pPr>
      <w:r>
        <w:rPr>
          <w:b/>
          <w:bCs/>
          <w:i/>
          <w:iCs/>
          <w:sz w:val="24"/>
          <w:szCs w:val="24"/>
        </w:rPr>
        <w:t>образовательной программы</w:t>
      </w:r>
    </w:p>
    <w:p w:rsidR="0049035B" w:rsidRDefault="0049035B" w:rsidP="0049035B">
      <w:pPr>
        <w:spacing w:line="9" w:lineRule="exact"/>
        <w:rPr>
          <w:sz w:val="20"/>
          <w:szCs w:val="20"/>
        </w:rPr>
      </w:pPr>
    </w:p>
    <w:p w:rsidR="0049035B" w:rsidRDefault="00E742ED" w:rsidP="00D12B62">
      <w:pPr>
        <w:spacing w:line="236" w:lineRule="auto"/>
        <w:ind w:left="284" w:firstLine="283"/>
        <w:jc w:val="both"/>
        <w:rPr>
          <w:sz w:val="20"/>
          <w:szCs w:val="20"/>
        </w:rPr>
      </w:pPr>
      <w:r>
        <w:rPr>
          <w:sz w:val="24"/>
          <w:szCs w:val="24"/>
        </w:rPr>
        <w:t>Здание МБОУ «Кильдуразовская ООШ» построено в 1993</w:t>
      </w:r>
      <w:r w:rsidR="0049035B">
        <w:rPr>
          <w:sz w:val="24"/>
          <w:szCs w:val="24"/>
        </w:rPr>
        <w:t xml:space="preserve"> году из кирпича. Объект имеет оди</w:t>
      </w:r>
      <w:r>
        <w:rPr>
          <w:sz w:val="24"/>
          <w:szCs w:val="24"/>
        </w:rPr>
        <w:t>н основной вход (выход) и две</w:t>
      </w:r>
      <w:r w:rsidR="0049035B">
        <w:rPr>
          <w:sz w:val="24"/>
          <w:szCs w:val="24"/>
        </w:rPr>
        <w:t xml:space="preserve"> запасных. Здание школы находится в центре жилого массива.</w:t>
      </w:r>
    </w:p>
    <w:p w:rsidR="0049035B" w:rsidRDefault="0049035B" w:rsidP="00D12B62">
      <w:pPr>
        <w:spacing w:line="14" w:lineRule="exact"/>
        <w:ind w:left="284" w:firstLine="283"/>
        <w:rPr>
          <w:sz w:val="20"/>
          <w:szCs w:val="20"/>
        </w:rPr>
      </w:pPr>
    </w:p>
    <w:p w:rsidR="0049035B" w:rsidRDefault="0049035B" w:rsidP="00D12B62">
      <w:pPr>
        <w:tabs>
          <w:tab w:val="left" w:pos="969"/>
        </w:tabs>
        <w:spacing w:line="234" w:lineRule="auto"/>
        <w:ind w:left="284" w:firstLine="283"/>
        <w:jc w:val="both"/>
        <w:rPr>
          <w:sz w:val="24"/>
          <w:szCs w:val="24"/>
        </w:rPr>
      </w:pPr>
      <w:r>
        <w:rPr>
          <w:sz w:val="24"/>
          <w:szCs w:val="24"/>
        </w:rPr>
        <w:t xml:space="preserve">В здании расположено </w:t>
      </w:r>
      <w:r w:rsidR="00E742ED">
        <w:rPr>
          <w:sz w:val="24"/>
          <w:szCs w:val="24"/>
        </w:rPr>
        <w:t>12 учебных кабинетов, из них – 3</w:t>
      </w:r>
      <w:r>
        <w:rPr>
          <w:sz w:val="24"/>
          <w:szCs w:val="24"/>
        </w:rPr>
        <w:t xml:space="preserve"> на</w:t>
      </w:r>
      <w:r w:rsidR="00E742ED">
        <w:rPr>
          <w:sz w:val="24"/>
          <w:szCs w:val="24"/>
        </w:rPr>
        <w:t xml:space="preserve">чальной школы, 5- основной </w:t>
      </w:r>
      <w:r>
        <w:rPr>
          <w:sz w:val="24"/>
          <w:szCs w:val="24"/>
        </w:rPr>
        <w:t xml:space="preserve"> 1 кабинет компьютерного класса,  1 спортивный зал, библиотека, столовая, учительская.</w:t>
      </w:r>
    </w:p>
    <w:p w:rsidR="0049035B" w:rsidRPr="006516A5" w:rsidRDefault="0049035B" w:rsidP="00D12B62">
      <w:pPr>
        <w:tabs>
          <w:tab w:val="left" w:pos="900"/>
        </w:tabs>
        <w:ind w:left="284" w:firstLine="283"/>
        <w:rPr>
          <w:sz w:val="24"/>
          <w:szCs w:val="24"/>
        </w:rPr>
      </w:pPr>
      <w:r>
        <w:rPr>
          <w:sz w:val="24"/>
          <w:szCs w:val="24"/>
        </w:rPr>
        <w:t xml:space="preserve">            </w:t>
      </w:r>
      <w:r w:rsidRPr="006516A5">
        <w:rPr>
          <w:sz w:val="24"/>
          <w:szCs w:val="24"/>
        </w:rPr>
        <w:t>В здании школы имеется:</w:t>
      </w:r>
    </w:p>
    <w:p w:rsidR="0049035B" w:rsidRPr="0049035B" w:rsidRDefault="0049035B" w:rsidP="00D12B62">
      <w:pPr>
        <w:spacing w:line="12" w:lineRule="exact"/>
        <w:ind w:left="284" w:firstLine="283"/>
        <w:rPr>
          <w:color w:val="FF0000"/>
          <w:sz w:val="20"/>
          <w:szCs w:val="20"/>
        </w:rPr>
      </w:pPr>
    </w:p>
    <w:p w:rsidR="0049035B" w:rsidRPr="006516A5" w:rsidRDefault="0049035B" w:rsidP="00796231">
      <w:pPr>
        <w:numPr>
          <w:ilvl w:val="0"/>
          <w:numId w:val="71"/>
        </w:numPr>
        <w:tabs>
          <w:tab w:val="left" w:pos="888"/>
        </w:tabs>
        <w:spacing w:line="234" w:lineRule="auto"/>
        <w:ind w:left="284" w:firstLine="283"/>
        <w:rPr>
          <w:sz w:val="24"/>
          <w:szCs w:val="24"/>
        </w:rPr>
      </w:pPr>
      <w:r w:rsidRPr="006516A5">
        <w:rPr>
          <w:sz w:val="24"/>
          <w:szCs w:val="24"/>
        </w:rPr>
        <w:t>Энергоснабжение. Аварийное электроснабжение отсутствует и не предусмотрено проектом.</w:t>
      </w:r>
    </w:p>
    <w:p w:rsidR="0049035B" w:rsidRPr="0049035B" w:rsidRDefault="0049035B" w:rsidP="00D12B62">
      <w:pPr>
        <w:spacing w:line="1" w:lineRule="exact"/>
        <w:ind w:left="284" w:firstLine="283"/>
        <w:rPr>
          <w:color w:val="FF0000"/>
          <w:sz w:val="24"/>
          <w:szCs w:val="24"/>
        </w:rPr>
      </w:pPr>
    </w:p>
    <w:p w:rsidR="0049035B" w:rsidRPr="006516A5" w:rsidRDefault="0049035B" w:rsidP="00796231">
      <w:pPr>
        <w:numPr>
          <w:ilvl w:val="0"/>
          <w:numId w:val="71"/>
        </w:numPr>
        <w:tabs>
          <w:tab w:val="left" w:pos="820"/>
        </w:tabs>
        <w:ind w:left="284" w:firstLine="283"/>
        <w:rPr>
          <w:sz w:val="24"/>
          <w:szCs w:val="24"/>
        </w:rPr>
      </w:pPr>
      <w:r w:rsidRPr="006516A5">
        <w:rPr>
          <w:sz w:val="24"/>
          <w:szCs w:val="24"/>
        </w:rPr>
        <w:t>Водоснабжение и водоотведение – централизованное.</w:t>
      </w:r>
    </w:p>
    <w:p w:rsidR="0049035B" w:rsidRPr="0049035B" w:rsidRDefault="0049035B" w:rsidP="00D12B62">
      <w:pPr>
        <w:spacing w:line="12" w:lineRule="exact"/>
        <w:ind w:left="284" w:firstLine="283"/>
        <w:rPr>
          <w:color w:val="FF0000"/>
          <w:sz w:val="20"/>
          <w:szCs w:val="20"/>
        </w:rPr>
      </w:pPr>
    </w:p>
    <w:p w:rsidR="0049035B" w:rsidRPr="006516A5" w:rsidRDefault="0049035B" w:rsidP="00D12B62">
      <w:pPr>
        <w:spacing w:line="234" w:lineRule="auto"/>
        <w:ind w:left="284" w:firstLine="283"/>
        <w:rPr>
          <w:sz w:val="20"/>
          <w:szCs w:val="20"/>
        </w:rPr>
      </w:pPr>
      <w:r w:rsidRPr="006516A5">
        <w:rPr>
          <w:sz w:val="24"/>
          <w:szCs w:val="24"/>
        </w:rPr>
        <w:t xml:space="preserve">-Отопление </w:t>
      </w:r>
      <w:r w:rsidR="006516A5" w:rsidRPr="006516A5">
        <w:rPr>
          <w:sz w:val="24"/>
          <w:szCs w:val="24"/>
        </w:rPr>
        <w:t>индивидуальное</w:t>
      </w:r>
      <w:r w:rsidRPr="006516A5">
        <w:rPr>
          <w:sz w:val="24"/>
          <w:szCs w:val="24"/>
        </w:rPr>
        <w:t>, вентиляция в столовой в рабочем состоянии, кондиционеров нет.</w:t>
      </w:r>
    </w:p>
    <w:p w:rsidR="0049035B" w:rsidRDefault="0049035B" w:rsidP="00D12B62">
      <w:pPr>
        <w:spacing w:line="14" w:lineRule="exact"/>
        <w:ind w:left="284" w:firstLine="283"/>
        <w:rPr>
          <w:sz w:val="20"/>
          <w:szCs w:val="20"/>
        </w:rPr>
      </w:pPr>
    </w:p>
    <w:p w:rsidR="0049035B" w:rsidRDefault="0049035B" w:rsidP="00796231">
      <w:pPr>
        <w:numPr>
          <w:ilvl w:val="0"/>
          <w:numId w:val="72"/>
        </w:numPr>
        <w:tabs>
          <w:tab w:val="left" w:pos="1082"/>
        </w:tabs>
        <w:spacing w:line="234" w:lineRule="auto"/>
        <w:ind w:left="284" w:firstLine="283"/>
        <w:rPr>
          <w:sz w:val="24"/>
          <w:szCs w:val="24"/>
        </w:rPr>
      </w:pPr>
      <w:r>
        <w:rPr>
          <w:sz w:val="24"/>
          <w:szCs w:val="24"/>
        </w:rPr>
        <w:t>здании поддерживаются оптимальные параметры температурного режима. Искусственное освещение представлено люминисцетными лампами.</w:t>
      </w:r>
    </w:p>
    <w:p w:rsidR="0049035B" w:rsidRDefault="0049035B" w:rsidP="00D12B62">
      <w:pPr>
        <w:spacing w:line="13" w:lineRule="exact"/>
        <w:ind w:left="284" w:firstLine="283"/>
        <w:rPr>
          <w:sz w:val="24"/>
          <w:szCs w:val="24"/>
        </w:rPr>
      </w:pPr>
    </w:p>
    <w:p w:rsidR="0049035B" w:rsidRPr="006516A5" w:rsidRDefault="0049035B" w:rsidP="00D12B62">
      <w:pPr>
        <w:spacing w:line="234" w:lineRule="auto"/>
        <w:ind w:left="284" w:firstLine="283"/>
        <w:rPr>
          <w:sz w:val="24"/>
          <w:szCs w:val="24"/>
        </w:rPr>
      </w:pPr>
      <w:r w:rsidRPr="006516A5">
        <w:rPr>
          <w:sz w:val="24"/>
          <w:szCs w:val="24"/>
        </w:rPr>
        <w:t>Предельная наполняемость организации, осуществляющей образовател</w:t>
      </w:r>
      <w:r w:rsidR="006516A5" w:rsidRPr="006516A5">
        <w:rPr>
          <w:sz w:val="24"/>
          <w:szCs w:val="24"/>
        </w:rPr>
        <w:t>ьную деятельность, из расчета 15 человек в классе составляет 162</w:t>
      </w:r>
      <w:r w:rsidRPr="006516A5">
        <w:rPr>
          <w:sz w:val="24"/>
          <w:szCs w:val="24"/>
        </w:rPr>
        <w:t xml:space="preserve"> человек.</w:t>
      </w:r>
    </w:p>
    <w:p w:rsidR="0049035B" w:rsidRPr="006516A5" w:rsidRDefault="0049035B" w:rsidP="00D12B62">
      <w:pPr>
        <w:spacing w:line="2" w:lineRule="exact"/>
        <w:ind w:left="284" w:firstLine="283"/>
        <w:rPr>
          <w:sz w:val="24"/>
          <w:szCs w:val="24"/>
        </w:rPr>
      </w:pPr>
    </w:p>
    <w:p w:rsidR="0049035B" w:rsidRPr="006516A5" w:rsidRDefault="0049035B" w:rsidP="00D12B62">
      <w:pPr>
        <w:ind w:left="284" w:firstLine="283"/>
        <w:rPr>
          <w:sz w:val="24"/>
          <w:szCs w:val="24"/>
        </w:rPr>
      </w:pPr>
      <w:r w:rsidRPr="006516A5">
        <w:rPr>
          <w:sz w:val="24"/>
          <w:szCs w:val="24"/>
        </w:rPr>
        <w:t>Образовательная организация обеспечена  необходимой мебелью.</w:t>
      </w:r>
    </w:p>
    <w:p w:rsidR="0049035B" w:rsidRDefault="0049035B" w:rsidP="00D12B62">
      <w:pPr>
        <w:spacing w:line="12" w:lineRule="exact"/>
        <w:ind w:left="284" w:firstLine="283"/>
        <w:rPr>
          <w:sz w:val="24"/>
          <w:szCs w:val="24"/>
        </w:rPr>
      </w:pPr>
    </w:p>
    <w:p w:rsidR="0049035B" w:rsidRDefault="0049035B" w:rsidP="00D12B62">
      <w:pPr>
        <w:spacing w:line="234" w:lineRule="auto"/>
        <w:ind w:left="284" w:firstLine="283"/>
        <w:rPr>
          <w:sz w:val="24"/>
          <w:szCs w:val="24"/>
        </w:rPr>
      </w:pPr>
      <w:r>
        <w:rPr>
          <w:sz w:val="24"/>
          <w:szCs w:val="24"/>
        </w:rPr>
        <w:t>Территория ОО ограждена, благоустроена, озеленена, подъездные пути заасфальтированы.</w:t>
      </w:r>
    </w:p>
    <w:p w:rsidR="0049035B" w:rsidRDefault="0049035B" w:rsidP="00D12B62">
      <w:pPr>
        <w:spacing w:line="13" w:lineRule="exact"/>
        <w:ind w:left="284" w:firstLine="283"/>
        <w:rPr>
          <w:sz w:val="24"/>
          <w:szCs w:val="24"/>
        </w:rPr>
      </w:pPr>
    </w:p>
    <w:p w:rsidR="0049035B" w:rsidRPr="0049035B" w:rsidRDefault="0049035B" w:rsidP="00796231">
      <w:pPr>
        <w:numPr>
          <w:ilvl w:val="1"/>
          <w:numId w:val="72"/>
        </w:numPr>
        <w:tabs>
          <w:tab w:val="left" w:pos="1065"/>
        </w:tabs>
        <w:spacing w:line="234" w:lineRule="auto"/>
        <w:ind w:left="284" w:firstLine="283"/>
        <w:rPr>
          <w:sz w:val="24"/>
          <w:szCs w:val="24"/>
        </w:rPr>
      </w:pPr>
      <w:r>
        <w:rPr>
          <w:sz w:val="24"/>
          <w:szCs w:val="24"/>
        </w:rPr>
        <w:t>учреждении имеется противопожарная сигнализация, тревожная кнопка, план эвакуации. Наличие и исправность средств пожаротушения проверяется 2 раза в год.</w:t>
      </w:r>
    </w:p>
    <w:p w:rsidR="0049035B" w:rsidRDefault="0049035B" w:rsidP="00796231">
      <w:pPr>
        <w:numPr>
          <w:ilvl w:val="0"/>
          <w:numId w:val="73"/>
        </w:numPr>
        <w:tabs>
          <w:tab w:val="left" w:pos="926"/>
        </w:tabs>
        <w:spacing w:line="234" w:lineRule="auto"/>
        <w:ind w:left="284" w:firstLine="283"/>
        <w:rPr>
          <w:sz w:val="24"/>
          <w:szCs w:val="24"/>
        </w:rPr>
      </w:pPr>
      <w:r>
        <w:rPr>
          <w:sz w:val="24"/>
          <w:szCs w:val="24"/>
        </w:rPr>
        <w:t xml:space="preserve">штате учреждения – один сторож; </w:t>
      </w:r>
    </w:p>
    <w:p w:rsidR="0049035B" w:rsidRDefault="0049035B" w:rsidP="00D12B62">
      <w:pPr>
        <w:spacing w:line="14" w:lineRule="exact"/>
        <w:ind w:left="284" w:firstLine="283"/>
        <w:rPr>
          <w:sz w:val="24"/>
          <w:szCs w:val="24"/>
        </w:rPr>
      </w:pPr>
    </w:p>
    <w:p w:rsidR="0049035B" w:rsidRDefault="0049035B" w:rsidP="00D12B62">
      <w:pPr>
        <w:spacing w:line="237" w:lineRule="auto"/>
        <w:ind w:left="284" w:firstLine="283"/>
        <w:jc w:val="both"/>
        <w:rPr>
          <w:sz w:val="24"/>
          <w:szCs w:val="24"/>
        </w:rPr>
      </w:pPr>
      <w:r>
        <w:rPr>
          <w:sz w:val="24"/>
          <w:szCs w:val="24"/>
        </w:rPr>
        <w:t>На территории школы находится оборудованная спортивная площадка, используемая в учебном процессе (легкая атлетика, футбол).</w:t>
      </w:r>
    </w:p>
    <w:p w:rsidR="0049035B" w:rsidRDefault="0049035B" w:rsidP="00D12B62">
      <w:pPr>
        <w:spacing w:line="13" w:lineRule="exact"/>
        <w:ind w:left="284" w:firstLine="283"/>
        <w:rPr>
          <w:sz w:val="24"/>
          <w:szCs w:val="24"/>
        </w:rPr>
      </w:pPr>
    </w:p>
    <w:p w:rsidR="0049035B" w:rsidRDefault="0049035B" w:rsidP="00796231">
      <w:pPr>
        <w:numPr>
          <w:ilvl w:val="0"/>
          <w:numId w:val="73"/>
        </w:numPr>
        <w:tabs>
          <w:tab w:val="left" w:pos="1001"/>
        </w:tabs>
        <w:spacing w:line="236" w:lineRule="auto"/>
        <w:ind w:left="284" w:firstLine="283"/>
        <w:jc w:val="both"/>
        <w:rPr>
          <w:sz w:val="24"/>
          <w:szCs w:val="24"/>
        </w:rPr>
      </w:pPr>
      <w:r w:rsidRPr="006516A5">
        <w:rPr>
          <w:sz w:val="24"/>
          <w:szCs w:val="24"/>
        </w:rPr>
        <w:t xml:space="preserve">школе есть спортивный зал площадью </w:t>
      </w:r>
      <w:r w:rsidR="006516A5" w:rsidRPr="006516A5">
        <w:rPr>
          <w:sz w:val="24"/>
          <w:szCs w:val="24"/>
        </w:rPr>
        <w:t>288</w:t>
      </w:r>
      <w:r w:rsidRPr="006516A5">
        <w:rPr>
          <w:sz w:val="24"/>
          <w:szCs w:val="24"/>
        </w:rPr>
        <w:t xml:space="preserve"> кв.м., отвечающий</w:t>
      </w:r>
      <w:r>
        <w:rPr>
          <w:sz w:val="24"/>
          <w:szCs w:val="24"/>
        </w:rPr>
        <w:t xml:space="preserve"> требованиям СанПина, оснащенный необходимым инвентарем, который в короткий срок можно переоборудовать для занятий любым видом спорта (от гимнастики до игровых видов).</w:t>
      </w:r>
    </w:p>
    <w:p w:rsidR="0049035B" w:rsidRDefault="0049035B" w:rsidP="00D12B62">
      <w:pPr>
        <w:spacing w:line="13" w:lineRule="exact"/>
        <w:ind w:left="284" w:firstLine="283"/>
        <w:rPr>
          <w:sz w:val="24"/>
          <w:szCs w:val="24"/>
        </w:rPr>
      </w:pPr>
    </w:p>
    <w:p w:rsidR="0049035B" w:rsidRDefault="0049035B" w:rsidP="00D12B62">
      <w:pPr>
        <w:spacing w:line="237" w:lineRule="auto"/>
        <w:ind w:left="284" w:firstLine="283"/>
        <w:jc w:val="both"/>
        <w:rPr>
          <w:sz w:val="24"/>
          <w:szCs w:val="24"/>
        </w:rPr>
      </w:pPr>
      <w:r>
        <w:rPr>
          <w:sz w:val="24"/>
          <w:szCs w:val="24"/>
        </w:rPr>
        <w:lastRenderedPageBreak/>
        <w:t xml:space="preserve">Имеется столовая на 60 посадочных мест площадью </w:t>
      </w:r>
      <w:r w:rsidR="006516A5" w:rsidRPr="006516A5">
        <w:rPr>
          <w:sz w:val="24"/>
          <w:szCs w:val="24"/>
        </w:rPr>
        <w:t>36</w:t>
      </w:r>
      <w:r w:rsidRPr="006516A5">
        <w:rPr>
          <w:sz w:val="24"/>
          <w:szCs w:val="24"/>
        </w:rPr>
        <w:t xml:space="preserve"> кв.м.,</w:t>
      </w:r>
      <w:r>
        <w:rPr>
          <w:sz w:val="24"/>
          <w:szCs w:val="24"/>
        </w:rPr>
        <w:t xml:space="preserve"> пищеблок позволяющим обеспечивать обучающихся 2-х разовым питанием. </w:t>
      </w:r>
    </w:p>
    <w:p w:rsidR="0049035B" w:rsidRPr="00E87A2E" w:rsidRDefault="0049035B" w:rsidP="00E87A2E">
      <w:pPr>
        <w:spacing w:line="236" w:lineRule="auto"/>
        <w:ind w:left="284" w:right="20" w:firstLine="283"/>
        <w:jc w:val="both"/>
        <w:rPr>
          <w:sz w:val="24"/>
          <w:szCs w:val="24"/>
        </w:rPr>
      </w:pPr>
      <w:r>
        <w:t xml:space="preserve">        </w:t>
      </w:r>
      <w:r>
        <w:rPr>
          <w:sz w:val="24"/>
          <w:szCs w:val="24"/>
        </w:rPr>
        <w:t xml:space="preserve">Помещения частично обеспечены комплектами оборудования для реализации всех </w:t>
      </w:r>
      <w:r w:rsidR="00D12B62">
        <w:rPr>
          <w:sz w:val="24"/>
          <w:szCs w:val="24"/>
        </w:rPr>
        <w:t xml:space="preserve"> </w:t>
      </w:r>
      <w:r>
        <w:rPr>
          <w:sz w:val="24"/>
          <w:szCs w:val="24"/>
        </w:rPr>
        <w:t>предметных областей и внеурочной деятельности.</w:t>
      </w:r>
    </w:p>
    <w:p w:rsidR="0049035B" w:rsidRDefault="0049035B" w:rsidP="0049035B">
      <w:pPr>
        <w:spacing w:line="14" w:lineRule="exact"/>
        <w:rPr>
          <w:sz w:val="20"/>
          <w:szCs w:val="20"/>
        </w:rPr>
      </w:pPr>
    </w:p>
    <w:p w:rsidR="0049035B" w:rsidRPr="0049035B" w:rsidRDefault="0049035B" w:rsidP="00D12B62">
      <w:pPr>
        <w:tabs>
          <w:tab w:val="left" w:pos="1066"/>
          <w:tab w:val="left" w:pos="8226"/>
        </w:tabs>
        <w:jc w:val="center"/>
        <w:rPr>
          <w:sz w:val="24"/>
          <w:szCs w:val="24"/>
        </w:rPr>
      </w:pPr>
      <w:r w:rsidRPr="0049035B">
        <w:rPr>
          <w:rFonts w:eastAsia="Times New Roman"/>
          <w:b/>
          <w:bCs/>
          <w:sz w:val="24"/>
          <w:szCs w:val="24"/>
        </w:rPr>
        <w:t>1.2.</w:t>
      </w:r>
      <w:r w:rsidRPr="0049035B">
        <w:rPr>
          <w:sz w:val="24"/>
          <w:szCs w:val="24"/>
        </w:rPr>
        <w:tab/>
      </w:r>
      <w:r w:rsidRPr="0049035B">
        <w:rPr>
          <w:rFonts w:eastAsia="Times New Roman"/>
          <w:b/>
          <w:bCs/>
          <w:sz w:val="24"/>
          <w:szCs w:val="24"/>
        </w:rPr>
        <w:t>Планируемые результаты освоения обучающимися основной</w:t>
      </w:r>
      <w:r w:rsidRPr="0049035B">
        <w:rPr>
          <w:sz w:val="24"/>
          <w:szCs w:val="24"/>
        </w:rPr>
        <w:tab/>
      </w:r>
      <w:r w:rsidRPr="0049035B">
        <w:rPr>
          <w:rFonts w:eastAsia="Times New Roman"/>
          <w:b/>
          <w:bCs/>
          <w:sz w:val="24"/>
          <w:szCs w:val="24"/>
        </w:rPr>
        <w:t>образовательной</w:t>
      </w:r>
      <w:r>
        <w:rPr>
          <w:rFonts w:eastAsia="Times New Roman"/>
          <w:b/>
          <w:bCs/>
          <w:sz w:val="24"/>
          <w:szCs w:val="24"/>
        </w:rPr>
        <w:t xml:space="preserve"> </w:t>
      </w:r>
      <w:r w:rsidRPr="0049035B">
        <w:rPr>
          <w:rFonts w:eastAsia="Times New Roman"/>
          <w:b/>
          <w:bCs/>
          <w:sz w:val="24"/>
          <w:szCs w:val="24"/>
        </w:rPr>
        <w:t>программы</w:t>
      </w:r>
      <w:r>
        <w:rPr>
          <w:rFonts w:eastAsia="Times New Roman"/>
          <w:b/>
          <w:bCs/>
          <w:sz w:val="24"/>
          <w:szCs w:val="24"/>
        </w:rPr>
        <w:t xml:space="preserve"> начального общего образования.</w:t>
      </w:r>
    </w:p>
    <w:p w:rsidR="0049035B" w:rsidRDefault="0049035B" w:rsidP="0049035B">
      <w:pPr>
        <w:spacing w:line="7" w:lineRule="exact"/>
        <w:rPr>
          <w:sz w:val="20"/>
          <w:szCs w:val="20"/>
        </w:rPr>
      </w:pPr>
    </w:p>
    <w:p w:rsidR="0049035B" w:rsidRDefault="00D12B62" w:rsidP="00731262">
      <w:pPr>
        <w:tabs>
          <w:tab w:val="left" w:pos="993"/>
          <w:tab w:val="left" w:pos="1276"/>
        </w:tabs>
        <w:spacing w:line="238" w:lineRule="auto"/>
        <w:ind w:left="284" w:firstLine="425"/>
        <w:jc w:val="both"/>
        <w:rPr>
          <w:sz w:val="20"/>
          <w:szCs w:val="20"/>
        </w:rPr>
      </w:pPr>
      <w:r>
        <w:rPr>
          <w:rFonts w:eastAsia="Times New Roman"/>
          <w:sz w:val="24"/>
          <w:szCs w:val="24"/>
        </w:rPr>
        <w:t xml:space="preserve">    </w:t>
      </w:r>
      <w:r w:rsidR="0049035B">
        <w:rPr>
          <w:rFonts w:eastAsia="Times New Roman"/>
          <w:sz w:val="24"/>
          <w:szCs w:val="24"/>
        </w:rPr>
        <w:t xml:space="preserve">Планируемые результаты освоения основной образовательной программы начального общего образования (далее — планируемые результаты) являются одним из важнейших механизмов реализации требований ФГОС НОО к результатам обучающихся, освоивших основную образовательную программу. Они представляют собой систему </w:t>
      </w:r>
      <w:r w:rsidR="0049035B">
        <w:rPr>
          <w:rFonts w:eastAsia="Times New Roman"/>
          <w:b/>
          <w:bCs/>
          <w:sz w:val="24"/>
          <w:szCs w:val="24"/>
        </w:rPr>
        <w:t>обобщенных личностно</w:t>
      </w:r>
      <w:r w:rsidR="0049035B">
        <w:rPr>
          <w:rFonts w:eastAsia="Times New Roman"/>
          <w:sz w:val="24"/>
          <w:szCs w:val="24"/>
        </w:rPr>
        <w:t xml:space="preserve"> </w:t>
      </w:r>
      <w:r w:rsidR="0049035B">
        <w:rPr>
          <w:rFonts w:eastAsia="Times New Roman"/>
          <w:b/>
          <w:bCs/>
          <w:sz w:val="24"/>
          <w:szCs w:val="24"/>
        </w:rPr>
        <w:t>ориентированных целей образования</w:t>
      </w:r>
      <w:r w:rsidR="0049035B">
        <w:rPr>
          <w:rFonts w:eastAsia="Times New Roman"/>
          <w:sz w:val="24"/>
          <w:szCs w:val="24"/>
        </w:rPr>
        <w:t>,</w:t>
      </w:r>
      <w:r w:rsidR="0049035B">
        <w:rPr>
          <w:rFonts w:eastAsia="Times New Roman"/>
          <w:b/>
          <w:bCs/>
          <w:sz w:val="24"/>
          <w:szCs w:val="24"/>
        </w:rPr>
        <w:t xml:space="preserve"> </w:t>
      </w:r>
      <w:r w:rsidR="0049035B">
        <w:rPr>
          <w:rFonts w:eastAsia="Times New Roman"/>
          <w:sz w:val="24"/>
          <w:szCs w:val="24"/>
        </w:rPr>
        <w:t>допускающих дальнейшее уточнение и конкретизацию,</w:t>
      </w:r>
      <w:r w:rsidR="0049035B">
        <w:rPr>
          <w:rFonts w:eastAsia="Times New Roman"/>
          <w:b/>
          <w:bCs/>
          <w:sz w:val="24"/>
          <w:szCs w:val="24"/>
        </w:rPr>
        <w:t xml:space="preserve"> </w:t>
      </w:r>
      <w:r w:rsidR="0049035B">
        <w:rPr>
          <w:rFonts w:eastAsia="Times New Roman"/>
          <w:sz w:val="24"/>
          <w:szCs w:val="24"/>
        </w:rPr>
        <w:t>что обеспечивает определение и выявление всех составляющих планируемых результатов, подлежащих формированию и оценке.</w:t>
      </w:r>
    </w:p>
    <w:p w:rsidR="0049035B" w:rsidRDefault="0049035B" w:rsidP="00731262">
      <w:pPr>
        <w:tabs>
          <w:tab w:val="left" w:pos="993"/>
          <w:tab w:val="left" w:pos="1276"/>
        </w:tabs>
        <w:spacing w:line="2" w:lineRule="exact"/>
        <w:ind w:left="284" w:firstLine="425"/>
        <w:rPr>
          <w:sz w:val="20"/>
          <w:szCs w:val="20"/>
        </w:rPr>
      </w:pPr>
    </w:p>
    <w:p w:rsidR="0049035B" w:rsidRDefault="0049035B" w:rsidP="00731262">
      <w:pPr>
        <w:tabs>
          <w:tab w:val="left" w:pos="993"/>
          <w:tab w:val="left" w:pos="1276"/>
        </w:tabs>
        <w:ind w:left="284" w:firstLine="425"/>
        <w:rPr>
          <w:sz w:val="20"/>
          <w:szCs w:val="20"/>
        </w:rPr>
      </w:pPr>
      <w:r>
        <w:rPr>
          <w:rFonts w:eastAsia="Times New Roman"/>
          <w:sz w:val="24"/>
          <w:szCs w:val="24"/>
        </w:rPr>
        <w:t>Планируемые результаты:</w:t>
      </w:r>
    </w:p>
    <w:p w:rsidR="0049035B" w:rsidRDefault="0049035B" w:rsidP="00731262">
      <w:pPr>
        <w:tabs>
          <w:tab w:val="left" w:pos="993"/>
          <w:tab w:val="left" w:pos="1276"/>
        </w:tabs>
        <w:spacing w:line="12" w:lineRule="exact"/>
        <w:ind w:left="284" w:firstLine="425"/>
        <w:rPr>
          <w:sz w:val="20"/>
          <w:szCs w:val="20"/>
        </w:rPr>
      </w:pPr>
    </w:p>
    <w:p w:rsidR="0049035B" w:rsidRDefault="0049035B" w:rsidP="00731262">
      <w:pPr>
        <w:tabs>
          <w:tab w:val="left" w:pos="993"/>
          <w:tab w:val="left" w:pos="1276"/>
        </w:tabs>
        <w:spacing w:line="238" w:lineRule="auto"/>
        <w:ind w:left="284" w:firstLine="425"/>
        <w:jc w:val="both"/>
        <w:rPr>
          <w:sz w:val="20"/>
          <w:szCs w:val="20"/>
        </w:rPr>
      </w:pPr>
      <w:r>
        <w:rPr>
          <w:rFonts w:eastAsia="Times New Roman"/>
          <w:sz w:val="24"/>
          <w:szCs w:val="24"/>
        </w:rPr>
        <w:t>– обеспечивают связь между требованиями Стандарта, образовательной деятельностью и системой оценки результатов освоения основной образовательной программы начального общего образования, уточняя и конкретизируя общее понимание личностных, метапредметных и предметных результатов для каждой учебной программы с учетом ведущих целевых установок их освоения, возрастной специфики обучающихся и требований, предъявляемых системой оценки;</w:t>
      </w:r>
    </w:p>
    <w:p w:rsidR="0049035B" w:rsidRDefault="0049035B" w:rsidP="00731262">
      <w:pPr>
        <w:tabs>
          <w:tab w:val="left" w:pos="993"/>
          <w:tab w:val="left" w:pos="1276"/>
        </w:tabs>
        <w:spacing w:line="14" w:lineRule="exact"/>
        <w:ind w:left="284" w:firstLine="425"/>
        <w:rPr>
          <w:sz w:val="20"/>
          <w:szCs w:val="20"/>
        </w:rPr>
      </w:pPr>
    </w:p>
    <w:p w:rsidR="0049035B" w:rsidRDefault="0049035B" w:rsidP="00731262">
      <w:pPr>
        <w:tabs>
          <w:tab w:val="left" w:pos="993"/>
          <w:tab w:val="left" w:pos="1276"/>
        </w:tabs>
        <w:ind w:left="284" w:firstLine="425"/>
        <w:jc w:val="both"/>
        <w:rPr>
          <w:sz w:val="20"/>
          <w:szCs w:val="20"/>
        </w:rPr>
      </w:pPr>
      <w:r>
        <w:rPr>
          <w:rFonts w:eastAsia="Times New Roman"/>
          <w:sz w:val="24"/>
          <w:szCs w:val="24"/>
        </w:rPr>
        <w:t>– являются содержательной и критериальной основой для разработки программ учебных предметов, курсов, учебно-методической литературы, а также для системы оценки качества освоения обучающимися основной образовательной программы начального общего образования.</w:t>
      </w:r>
    </w:p>
    <w:p w:rsidR="0049035B" w:rsidRDefault="0049035B" w:rsidP="00731262">
      <w:pPr>
        <w:tabs>
          <w:tab w:val="left" w:pos="993"/>
          <w:tab w:val="left" w:pos="1276"/>
        </w:tabs>
        <w:spacing w:line="237" w:lineRule="auto"/>
        <w:ind w:left="284" w:firstLine="425"/>
        <w:jc w:val="both"/>
        <w:rPr>
          <w:sz w:val="20"/>
          <w:szCs w:val="20"/>
        </w:rPr>
      </w:pPr>
      <w:r>
        <w:rPr>
          <w:sz w:val="20"/>
          <w:szCs w:val="20"/>
        </w:rPr>
        <w:t xml:space="preserve">        </w:t>
      </w:r>
      <w:r>
        <w:rPr>
          <w:rFonts w:eastAsia="Times New Roman"/>
          <w:sz w:val="24"/>
          <w:szCs w:val="24"/>
        </w:rPr>
        <w:t>В соответствии с системно-деятельностным подходом содержание планируемых результатов описывает и характеризует обобщенные способы действий с учебным материалом, позволяющие обучающимся успешно решать учебные и учебно-практические задачи, в том числе задачи, направленные на отработку теоретических моделей и понятий, и задачи, по возможности максимально приближенные к реальным жизненным ситуациям.</w:t>
      </w:r>
    </w:p>
    <w:p w:rsidR="0049035B" w:rsidRDefault="0049035B" w:rsidP="00731262">
      <w:pPr>
        <w:tabs>
          <w:tab w:val="left" w:pos="993"/>
          <w:tab w:val="left" w:pos="1276"/>
        </w:tabs>
        <w:spacing w:line="17" w:lineRule="exact"/>
        <w:ind w:left="284" w:firstLine="425"/>
        <w:rPr>
          <w:sz w:val="20"/>
          <w:szCs w:val="20"/>
        </w:rPr>
      </w:pPr>
    </w:p>
    <w:p w:rsidR="0049035B" w:rsidRDefault="00731262" w:rsidP="00731262">
      <w:pPr>
        <w:tabs>
          <w:tab w:val="left" w:pos="993"/>
          <w:tab w:val="left" w:pos="1276"/>
        </w:tabs>
        <w:spacing w:line="238" w:lineRule="auto"/>
        <w:ind w:left="284" w:firstLine="425"/>
        <w:jc w:val="both"/>
        <w:rPr>
          <w:sz w:val="20"/>
          <w:szCs w:val="20"/>
        </w:rPr>
      </w:pPr>
      <w:r>
        <w:rPr>
          <w:rFonts w:eastAsia="Times New Roman"/>
          <w:sz w:val="24"/>
          <w:szCs w:val="24"/>
        </w:rPr>
        <w:t xml:space="preserve">      </w:t>
      </w:r>
      <w:r w:rsidR="0049035B">
        <w:rPr>
          <w:rFonts w:eastAsia="Times New Roman"/>
          <w:sz w:val="24"/>
          <w:szCs w:val="24"/>
        </w:rPr>
        <w:t>Иными словами, система планируемых результатов дает представление о том, какими именно действиями – познавательными, личностными, регулятивными, коммуникативными, преломленными через специфику содержания того или иного предмета – овладеют обучающиеся в ходе образовательной деятельности. В системе планируемых результатов особо выделяется учебный материал, имеющий опорный характер, т. е. служащий основой для последующего обучения.</w:t>
      </w:r>
    </w:p>
    <w:p w:rsidR="0049035B" w:rsidRDefault="0049035B" w:rsidP="00731262">
      <w:pPr>
        <w:tabs>
          <w:tab w:val="left" w:pos="993"/>
          <w:tab w:val="left" w:pos="1276"/>
        </w:tabs>
        <w:spacing w:line="7" w:lineRule="exact"/>
        <w:ind w:left="284" w:firstLine="425"/>
        <w:rPr>
          <w:sz w:val="20"/>
          <w:szCs w:val="20"/>
        </w:rPr>
      </w:pPr>
    </w:p>
    <w:p w:rsidR="0049035B" w:rsidRDefault="0049035B" w:rsidP="00731262">
      <w:pPr>
        <w:tabs>
          <w:tab w:val="left" w:pos="993"/>
          <w:tab w:val="left" w:pos="1276"/>
        </w:tabs>
        <w:ind w:left="284" w:firstLine="425"/>
        <w:rPr>
          <w:sz w:val="20"/>
          <w:szCs w:val="20"/>
        </w:rPr>
      </w:pPr>
      <w:r>
        <w:rPr>
          <w:rFonts w:eastAsia="Times New Roman"/>
          <w:b/>
          <w:bCs/>
          <w:sz w:val="24"/>
          <w:szCs w:val="24"/>
        </w:rPr>
        <w:t xml:space="preserve">Структура планируемых результатов </w:t>
      </w:r>
      <w:r>
        <w:rPr>
          <w:rFonts w:eastAsia="Times New Roman"/>
          <w:sz w:val="24"/>
          <w:szCs w:val="24"/>
        </w:rPr>
        <w:t>учитывает необходимость:</w:t>
      </w:r>
    </w:p>
    <w:p w:rsidR="0049035B" w:rsidRDefault="0049035B" w:rsidP="00731262">
      <w:pPr>
        <w:tabs>
          <w:tab w:val="left" w:pos="993"/>
          <w:tab w:val="left" w:pos="1276"/>
        </w:tabs>
        <w:spacing w:line="7" w:lineRule="exact"/>
        <w:ind w:left="284" w:firstLine="425"/>
        <w:rPr>
          <w:sz w:val="20"/>
          <w:szCs w:val="20"/>
        </w:rPr>
      </w:pPr>
    </w:p>
    <w:p w:rsidR="0049035B" w:rsidRDefault="0049035B" w:rsidP="00731262">
      <w:pPr>
        <w:tabs>
          <w:tab w:val="left" w:pos="993"/>
          <w:tab w:val="left" w:pos="1276"/>
        </w:tabs>
        <w:spacing w:line="234" w:lineRule="auto"/>
        <w:ind w:left="284" w:firstLine="425"/>
        <w:rPr>
          <w:sz w:val="20"/>
          <w:szCs w:val="20"/>
        </w:rPr>
      </w:pPr>
      <w:r>
        <w:rPr>
          <w:rFonts w:eastAsia="Times New Roman"/>
          <w:sz w:val="24"/>
          <w:szCs w:val="24"/>
        </w:rPr>
        <w:t>– определения динамики развития обучающихся на основе выделения достигнутого уровня развития и ближайшей перспективы — зоны ближайшего развития ребенка;</w:t>
      </w:r>
    </w:p>
    <w:p w:rsidR="0049035B" w:rsidRDefault="0049035B" w:rsidP="00731262">
      <w:pPr>
        <w:tabs>
          <w:tab w:val="left" w:pos="993"/>
          <w:tab w:val="left" w:pos="1276"/>
        </w:tabs>
        <w:spacing w:line="13" w:lineRule="exact"/>
        <w:ind w:left="284" w:firstLine="425"/>
        <w:rPr>
          <w:sz w:val="20"/>
          <w:szCs w:val="20"/>
        </w:rPr>
      </w:pPr>
    </w:p>
    <w:p w:rsidR="0049035B" w:rsidRDefault="0049035B" w:rsidP="00731262">
      <w:pPr>
        <w:tabs>
          <w:tab w:val="left" w:pos="993"/>
          <w:tab w:val="left" w:pos="1276"/>
        </w:tabs>
        <w:spacing w:line="237" w:lineRule="auto"/>
        <w:ind w:left="284" w:firstLine="425"/>
        <w:jc w:val="both"/>
        <w:rPr>
          <w:sz w:val="20"/>
          <w:szCs w:val="20"/>
        </w:rPr>
      </w:pPr>
      <w:r>
        <w:rPr>
          <w:rFonts w:eastAsia="Times New Roman"/>
          <w:sz w:val="24"/>
          <w:szCs w:val="24"/>
        </w:rPr>
        <w:t>– определения возможностей овладения обучающимися учебными действиями на уровне, соответствующем зоне ближайшего развития, в отношении знаний, расширяющих и углубляющих систему опорных знаний, а также знаний и умений, являющихся подготовительными для данного предмета;</w:t>
      </w:r>
    </w:p>
    <w:p w:rsidR="0049035B" w:rsidRDefault="0049035B" w:rsidP="00731262">
      <w:pPr>
        <w:tabs>
          <w:tab w:val="left" w:pos="993"/>
          <w:tab w:val="left" w:pos="1276"/>
        </w:tabs>
        <w:spacing w:line="13" w:lineRule="exact"/>
        <w:ind w:left="284" w:firstLine="425"/>
        <w:rPr>
          <w:sz w:val="20"/>
          <w:szCs w:val="20"/>
        </w:rPr>
      </w:pPr>
    </w:p>
    <w:p w:rsidR="0049035B" w:rsidRDefault="0049035B" w:rsidP="00731262">
      <w:pPr>
        <w:tabs>
          <w:tab w:val="left" w:pos="993"/>
          <w:tab w:val="left" w:pos="1276"/>
        </w:tabs>
        <w:spacing w:line="234" w:lineRule="auto"/>
        <w:ind w:left="284" w:firstLine="425"/>
        <w:rPr>
          <w:sz w:val="20"/>
          <w:szCs w:val="20"/>
        </w:rPr>
      </w:pPr>
      <w:r>
        <w:rPr>
          <w:rFonts w:eastAsia="Times New Roman"/>
          <w:sz w:val="24"/>
          <w:szCs w:val="24"/>
        </w:rPr>
        <w:t>– выделения основных направлений оценочной деятельности — оценки результатов деятельности систем образования различного уровня, педагогов, обучающихся.</w:t>
      </w:r>
    </w:p>
    <w:p w:rsidR="0049035B" w:rsidRDefault="0049035B" w:rsidP="00731262">
      <w:pPr>
        <w:tabs>
          <w:tab w:val="left" w:pos="993"/>
          <w:tab w:val="left" w:pos="1276"/>
        </w:tabs>
        <w:spacing w:line="13" w:lineRule="exact"/>
        <w:ind w:left="284" w:firstLine="425"/>
        <w:rPr>
          <w:sz w:val="20"/>
          <w:szCs w:val="20"/>
        </w:rPr>
      </w:pPr>
    </w:p>
    <w:p w:rsidR="0049035B" w:rsidRDefault="00731262" w:rsidP="00731262">
      <w:pPr>
        <w:tabs>
          <w:tab w:val="left" w:pos="993"/>
          <w:tab w:val="left" w:pos="1276"/>
        </w:tabs>
        <w:spacing w:line="234" w:lineRule="auto"/>
        <w:ind w:left="284" w:firstLine="425"/>
        <w:rPr>
          <w:sz w:val="20"/>
          <w:szCs w:val="20"/>
        </w:rPr>
      </w:pPr>
      <w:r>
        <w:rPr>
          <w:rFonts w:eastAsia="Times New Roman"/>
          <w:sz w:val="24"/>
          <w:szCs w:val="24"/>
        </w:rPr>
        <w:t xml:space="preserve">     </w:t>
      </w:r>
      <w:r w:rsidR="0049035B">
        <w:rPr>
          <w:rFonts w:eastAsia="Times New Roman"/>
          <w:sz w:val="24"/>
          <w:szCs w:val="24"/>
        </w:rPr>
        <w:t>С этой целью в структуре планируемых результатов по каждой учебной программе (предметной, междисциплинарной) выделяются следующие уровни описания.</w:t>
      </w:r>
    </w:p>
    <w:p w:rsidR="0049035B" w:rsidRDefault="0049035B" w:rsidP="00731262">
      <w:pPr>
        <w:tabs>
          <w:tab w:val="left" w:pos="993"/>
          <w:tab w:val="left" w:pos="1276"/>
        </w:tabs>
        <w:spacing w:line="14" w:lineRule="exact"/>
        <w:ind w:left="284" w:firstLine="425"/>
        <w:rPr>
          <w:sz w:val="20"/>
          <w:szCs w:val="20"/>
        </w:rPr>
      </w:pPr>
    </w:p>
    <w:p w:rsidR="0049035B" w:rsidRPr="00731262" w:rsidRDefault="00731262" w:rsidP="00731262">
      <w:pPr>
        <w:tabs>
          <w:tab w:val="left" w:pos="993"/>
          <w:tab w:val="left" w:pos="1276"/>
        </w:tabs>
        <w:spacing w:line="234" w:lineRule="auto"/>
        <w:ind w:left="284" w:firstLine="425"/>
        <w:jc w:val="both"/>
        <w:rPr>
          <w:sz w:val="20"/>
          <w:szCs w:val="20"/>
        </w:rPr>
      </w:pPr>
      <w:r>
        <w:rPr>
          <w:rFonts w:eastAsia="Times New Roman"/>
          <w:b/>
          <w:sz w:val="24"/>
          <w:szCs w:val="24"/>
        </w:rPr>
        <w:t xml:space="preserve">     </w:t>
      </w:r>
      <w:r w:rsidR="0049035B" w:rsidRPr="003C6EF6">
        <w:rPr>
          <w:rFonts w:eastAsia="Times New Roman"/>
          <w:b/>
          <w:sz w:val="24"/>
          <w:szCs w:val="24"/>
        </w:rPr>
        <w:t>Ведущие целевые установки и основные ожидаемые результаты изучения данной учебной программы.</w:t>
      </w:r>
      <w:r w:rsidR="0049035B">
        <w:rPr>
          <w:rFonts w:eastAsia="Times New Roman"/>
          <w:sz w:val="24"/>
          <w:szCs w:val="24"/>
        </w:rPr>
        <w:t xml:space="preserve"> Их включение в структуру планируемых результатов призвано дать ответ на вопрос</w:t>
      </w:r>
      <w:r>
        <w:rPr>
          <w:sz w:val="20"/>
          <w:szCs w:val="20"/>
        </w:rPr>
        <w:t xml:space="preserve"> </w:t>
      </w:r>
      <w:r w:rsidR="0049035B">
        <w:rPr>
          <w:rFonts w:eastAsia="Times New Roman"/>
          <w:sz w:val="24"/>
          <w:szCs w:val="24"/>
        </w:rPr>
        <w:t>смысле изучения данного предмета, его вкладе в развитие личности обучающихся. Планируемые результаты представлены в первом, общецелевом блоке, предваряющем планируемые результаты по отдельным разделам учебной программы. Этот блок результатов описывает основной, сущностный вклад данной программы в развитие личности обучающихся, в</w:t>
      </w:r>
    </w:p>
    <w:p w:rsidR="00A8577F" w:rsidRDefault="00A8577F" w:rsidP="00731262">
      <w:pPr>
        <w:tabs>
          <w:tab w:val="left" w:pos="993"/>
          <w:tab w:val="left" w:pos="1276"/>
        </w:tabs>
        <w:spacing w:line="236" w:lineRule="auto"/>
        <w:ind w:left="284" w:firstLine="425"/>
        <w:jc w:val="both"/>
        <w:rPr>
          <w:sz w:val="20"/>
          <w:szCs w:val="20"/>
        </w:rPr>
      </w:pPr>
      <w:r>
        <w:rPr>
          <w:rFonts w:eastAsia="Times New Roman"/>
          <w:sz w:val="24"/>
          <w:szCs w:val="24"/>
        </w:rPr>
        <w:t>развитие их способностей; отражает такие общие цели образования, как формирование ценностных и мировоззренческих установок, развитие интереса, формирование определенных познавательных потребностей обучающихся. Оценка достижения этих целей ведется в ходе</w:t>
      </w:r>
      <w:r w:rsidR="00731262">
        <w:rPr>
          <w:sz w:val="20"/>
          <w:szCs w:val="20"/>
        </w:rPr>
        <w:t xml:space="preserve"> </w:t>
      </w:r>
      <w:r>
        <w:rPr>
          <w:rFonts w:eastAsia="Times New Roman"/>
          <w:sz w:val="24"/>
          <w:szCs w:val="24"/>
        </w:rPr>
        <w:t xml:space="preserve">процедур, допускающих предоставление и использование исключительно </w:t>
      </w:r>
      <w:r>
        <w:rPr>
          <w:rFonts w:eastAsia="Times New Roman"/>
          <w:sz w:val="24"/>
          <w:szCs w:val="24"/>
        </w:rPr>
        <w:lastRenderedPageBreak/>
        <w:t>неперсонифицированной информации, а полученные результаты характеризуют деятельность системы образования.</w:t>
      </w:r>
    </w:p>
    <w:p w:rsidR="00A8577F" w:rsidRDefault="00A8577F" w:rsidP="00731262">
      <w:pPr>
        <w:tabs>
          <w:tab w:val="left" w:pos="993"/>
          <w:tab w:val="left" w:pos="1276"/>
        </w:tabs>
        <w:spacing w:line="14" w:lineRule="exact"/>
        <w:ind w:left="284" w:firstLine="425"/>
        <w:rPr>
          <w:sz w:val="20"/>
          <w:szCs w:val="20"/>
        </w:rPr>
      </w:pPr>
    </w:p>
    <w:p w:rsidR="00A8577F" w:rsidRDefault="00A8577F" w:rsidP="00731262">
      <w:pPr>
        <w:tabs>
          <w:tab w:val="left" w:pos="993"/>
          <w:tab w:val="left" w:pos="1276"/>
        </w:tabs>
        <w:spacing w:line="236" w:lineRule="auto"/>
        <w:ind w:left="284" w:firstLine="425"/>
        <w:jc w:val="both"/>
        <w:rPr>
          <w:sz w:val="20"/>
          <w:szCs w:val="20"/>
        </w:rPr>
      </w:pPr>
      <w:r>
        <w:rPr>
          <w:rFonts w:eastAsia="Times New Roman"/>
          <w:sz w:val="24"/>
          <w:szCs w:val="24"/>
        </w:rPr>
        <w:t>Планируемые предметные результаты, приводятся в двух блоках к каждому разделу учебной программы. Они ориентируют в том, какой уровень освоения опорного учебного материала ожидается от выпускников.</w:t>
      </w:r>
    </w:p>
    <w:p w:rsidR="00A8577F" w:rsidRDefault="00A8577F" w:rsidP="00731262">
      <w:pPr>
        <w:tabs>
          <w:tab w:val="left" w:pos="993"/>
          <w:tab w:val="left" w:pos="1276"/>
        </w:tabs>
        <w:spacing w:line="11" w:lineRule="exact"/>
        <w:ind w:left="284" w:firstLine="425"/>
        <w:rPr>
          <w:sz w:val="20"/>
          <w:szCs w:val="20"/>
        </w:rPr>
      </w:pPr>
    </w:p>
    <w:p w:rsidR="00A8577F" w:rsidRDefault="00A8577F" w:rsidP="00731262">
      <w:pPr>
        <w:tabs>
          <w:tab w:val="left" w:pos="993"/>
          <w:tab w:val="left" w:pos="1276"/>
        </w:tabs>
        <w:spacing w:line="238" w:lineRule="auto"/>
        <w:ind w:left="284" w:firstLine="425"/>
        <w:jc w:val="both"/>
        <w:rPr>
          <w:sz w:val="20"/>
          <w:szCs w:val="20"/>
        </w:rPr>
      </w:pPr>
      <w:r>
        <w:rPr>
          <w:rFonts w:eastAsia="Times New Roman"/>
          <w:sz w:val="24"/>
          <w:szCs w:val="24"/>
        </w:rPr>
        <w:t xml:space="preserve">Первый блок </w:t>
      </w:r>
      <w:r>
        <w:rPr>
          <w:rFonts w:eastAsia="Times New Roman"/>
          <w:b/>
          <w:bCs/>
          <w:sz w:val="24"/>
          <w:szCs w:val="24"/>
        </w:rPr>
        <w:t>«Выпускник научится».</w:t>
      </w:r>
      <w:r>
        <w:rPr>
          <w:rFonts w:eastAsia="Times New Roman"/>
          <w:sz w:val="24"/>
          <w:szCs w:val="24"/>
        </w:rPr>
        <w:t xml:space="preserve"> Критериями отбора данных результатов служат: их значимость для решения основных задач образования на данном уровне, необходимость для последующего обучения, а также потенциальная возможность их достижения большинством обучающихся, как минимум, на уровне, характеризующем исполнительскую компетентность обучающихся. Иными словами, в эту группу включается такая система знаний и учебных действий, которая, во-первых, принципиально необходима для успешного обучения в начальной и основной школе и, во-вторых, при наличии специальной целенаправленной работы учителя может быть освоена подавляющим большинством детей.</w:t>
      </w:r>
    </w:p>
    <w:p w:rsidR="00A8577F" w:rsidRDefault="00A8577F" w:rsidP="00731262">
      <w:pPr>
        <w:tabs>
          <w:tab w:val="left" w:pos="993"/>
          <w:tab w:val="left" w:pos="1276"/>
        </w:tabs>
        <w:spacing w:line="19" w:lineRule="exact"/>
        <w:ind w:left="284" w:firstLine="425"/>
        <w:rPr>
          <w:sz w:val="20"/>
          <w:szCs w:val="20"/>
        </w:rPr>
      </w:pPr>
    </w:p>
    <w:p w:rsidR="00A8577F" w:rsidRDefault="00A8577F" w:rsidP="00731262">
      <w:pPr>
        <w:tabs>
          <w:tab w:val="left" w:pos="993"/>
          <w:tab w:val="left" w:pos="1276"/>
        </w:tabs>
        <w:spacing w:line="237" w:lineRule="auto"/>
        <w:ind w:left="284" w:firstLine="425"/>
        <w:jc w:val="both"/>
        <w:rPr>
          <w:sz w:val="20"/>
          <w:szCs w:val="20"/>
        </w:rPr>
      </w:pPr>
      <w:r>
        <w:rPr>
          <w:rFonts w:eastAsia="Times New Roman"/>
          <w:sz w:val="24"/>
          <w:szCs w:val="24"/>
        </w:rPr>
        <w:t>Достижение планируемых результатов этой группы выносится на итоговую оценку, которая может осуществляться как в ходе освоения данной программы посредством накопительной системы оценки (например, портфеля достижений), так и по итогам ее освоения (с помощью итоговой работы). Оценка освоения опорного материала на уровне, характеризующем исполнительскую компетентность обучающихся, ведется с помощью заданий базового уровня,</w:t>
      </w:r>
    </w:p>
    <w:p w:rsidR="00A8577F" w:rsidRDefault="00A8577F" w:rsidP="00731262">
      <w:pPr>
        <w:tabs>
          <w:tab w:val="left" w:pos="993"/>
          <w:tab w:val="left" w:pos="1276"/>
        </w:tabs>
        <w:spacing w:line="17" w:lineRule="exact"/>
        <w:ind w:left="284" w:firstLine="425"/>
        <w:rPr>
          <w:sz w:val="20"/>
          <w:szCs w:val="20"/>
        </w:rPr>
      </w:pPr>
    </w:p>
    <w:p w:rsidR="00A8577F" w:rsidRDefault="00A8577F" w:rsidP="00157AEF">
      <w:pPr>
        <w:numPr>
          <w:ilvl w:val="0"/>
          <w:numId w:val="6"/>
        </w:numPr>
        <w:tabs>
          <w:tab w:val="left" w:pos="229"/>
          <w:tab w:val="left" w:pos="993"/>
          <w:tab w:val="left" w:pos="1276"/>
        </w:tabs>
        <w:spacing w:line="237" w:lineRule="auto"/>
        <w:ind w:left="284" w:firstLine="425"/>
        <w:jc w:val="both"/>
        <w:rPr>
          <w:rFonts w:eastAsia="Times New Roman"/>
          <w:sz w:val="24"/>
          <w:szCs w:val="24"/>
        </w:rPr>
      </w:pPr>
      <w:r>
        <w:rPr>
          <w:rFonts w:eastAsia="Times New Roman"/>
          <w:sz w:val="24"/>
          <w:szCs w:val="24"/>
        </w:rPr>
        <w:t>на уровне действий, соответствующих зоне ближайшего развития, — с помощью заданий повышенного уровня. Успешное выполнение обучающимися заданий базового уровня служит единственным основанием для положительного решения вопроса о возможности перехода на следующий уровень обучения.</w:t>
      </w:r>
    </w:p>
    <w:p w:rsidR="00A8577F" w:rsidRDefault="00A8577F" w:rsidP="00731262">
      <w:pPr>
        <w:tabs>
          <w:tab w:val="left" w:pos="993"/>
          <w:tab w:val="left" w:pos="1276"/>
        </w:tabs>
        <w:spacing w:line="19" w:lineRule="exact"/>
        <w:ind w:left="284" w:firstLine="425"/>
        <w:rPr>
          <w:rFonts w:eastAsia="Times New Roman"/>
          <w:sz w:val="24"/>
          <w:szCs w:val="24"/>
        </w:rPr>
      </w:pPr>
    </w:p>
    <w:p w:rsidR="00A8577F" w:rsidRDefault="00A8577F" w:rsidP="00731262">
      <w:pPr>
        <w:tabs>
          <w:tab w:val="left" w:pos="993"/>
          <w:tab w:val="left" w:pos="1276"/>
        </w:tabs>
        <w:spacing w:line="236" w:lineRule="auto"/>
        <w:ind w:left="284" w:firstLine="425"/>
        <w:jc w:val="both"/>
        <w:rPr>
          <w:rFonts w:eastAsia="Times New Roman"/>
          <w:sz w:val="24"/>
          <w:szCs w:val="24"/>
        </w:rPr>
      </w:pPr>
      <w:r w:rsidRPr="00A8577F">
        <w:rPr>
          <w:rFonts w:eastAsia="Times New Roman"/>
          <w:b/>
          <w:bCs/>
          <w:sz w:val="24"/>
          <w:szCs w:val="24"/>
        </w:rPr>
        <w:t xml:space="preserve">Цели, характеризующие </w:t>
      </w:r>
      <w:r w:rsidR="00731262">
        <w:rPr>
          <w:rFonts w:eastAsia="Times New Roman"/>
          <w:b/>
          <w:bCs/>
          <w:sz w:val="24"/>
          <w:szCs w:val="24"/>
        </w:rPr>
        <w:t>систему учебных действий в отно</w:t>
      </w:r>
      <w:r w:rsidRPr="00A8577F">
        <w:rPr>
          <w:rFonts w:eastAsia="Times New Roman"/>
          <w:b/>
          <w:bCs/>
          <w:sz w:val="24"/>
          <w:szCs w:val="24"/>
        </w:rPr>
        <w:t>шении знаний, умений, навыков, расширяющих и углубляющих опорную систему или выступающих как пропедевтика для дальнейшего изучения данного предмета</w:t>
      </w:r>
      <w:r w:rsidRPr="00A8577F">
        <w:rPr>
          <w:rFonts w:eastAsia="Times New Roman"/>
          <w:sz w:val="24"/>
          <w:szCs w:val="24"/>
        </w:rPr>
        <w:t>.</w:t>
      </w:r>
      <w:r w:rsidRPr="00A8577F">
        <w:rPr>
          <w:rFonts w:eastAsia="Times New Roman"/>
          <w:b/>
          <w:bCs/>
          <w:sz w:val="24"/>
          <w:szCs w:val="24"/>
        </w:rPr>
        <w:t xml:space="preserve"> </w:t>
      </w:r>
      <w:r w:rsidRPr="00A8577F">
        <w:rPr>
          <w:rFonts w:eastAsia="Times New Roman"/>
          <w:sz w:val="24"/>
          <w:szCs w:val="24"/>
        </w:rPr>
        <w:t>Планируемые результаты,</w:t>
      </w:r>
      <w:r w:rsidR="00731262">
        <w:rPr>
          <w:rFonts w:eastAsia="Times New Roman"/>
          <w:sz w:val="24"/>
          <w:szCs w:val="24"/>
        </w:rPr>
        <w:t xml:space="preserve"> </w:t>
      </w:r>
      <w:r w:rsidRPr="00A8577F">
        <w:rPr>
          <w:rFonts w:eastAsia="Times New Roman"/>
          <w:sz w:val="24"/>
          <w:szCs w:val="24"/>
        </w:rPr>
        <w:t xml:space="preserve">описывающие указанную группу целей, приводятся в блоках </w:t>
      </w:r>
      <w:r w:rsidRPr="00A8577F">
        <w:rPr>
          <w:rFonts w:eastAsia="Times New Roman"/>
          <w:b/>
          <w:bCs/>
          <w:sz w:val="24"/>
          <w:szCs w:val="24"/>
        </w:rPr>
        <w:t>«Выпускник получит возможность</w:t>
      </w:r>
      <w:r w:rsidRPr="00A8577F">
        <w:rPr>
          <w:rFonts w:eastAsia="Times New Roman"/>
          <w:sz w:val="24"/>
          <w:szCs w:val="24"/>
        </w:rPr>
        <w:t xml:space="preserve"> </w:t>
      </w:r>
      <w:r w:rsidRPr="00A8577F">
        <w:rPr>
          <w:rFonts w:eastAsia="Times New Roman"/>
          <w:b/>
          <w:bCs/>
          <w:sz w:val="24"/>
          <w:szCs w:val="24"/>
        </w:rPr>
        <w:t xml:space="preserve">научиться» </w:t>
      </w:r>
      <w:r w:rsidRPr="00A8577F">
        <w:rPr>
          <w:rFonts w:eastAsia="Times New Roman"/>
          <w:sz w:val="24"/>
          <w:szCs w:val="24"/>
        </w:rPr>
        <w:t>к каждому разделу примерной программы учебного предмета и выделяются</w:t>
      </w:r>
      <w:r>
        <w:rPr>
          <w:rFonts w:eastAsia="Times New Roman"/>
          <w:sz w:val="24"/>
          <w:szCs w:val="24"/>
        </w:rPr>
        <w:t xml:space="preserve"> </w:t>
      </w:r>
      <w:r w:rsidRPr="00A8577F">
        <w:rPr>
          <w:rFonts w:eastAsia="Times New Roman"/>
          <w:sz w:val="24"/>
          <w:szCs w:val="24"/>
        </w:rPr>
        <w:t>курсивом. Уровень достижений, соответствующий планируемым результатам этой группы, могут продемонстрировать только</w:t>
      </w:r>
      <w:r>
        <w:rPr>
          <w:rFonts w:eastAsia="Times New Roman"/>
          <w:sz w:val="24"/>
          <w:szCs w:val="24"/>
        </w:rPr>
        <w:t xml:space="preserve"> отдельные обучающиеся, имеющие более высокий уровень мотивации и способностей. В повседневной практике обучения эта группа целей не отрабатывается со всеми без исключения обучающимися как в силу повышенной сложности учебных действий для обучающихся, так и в силу повышенной сложности учебного материала и/или его пропедевтического характера на данном уровне обучения. Оценка достижения этих целей ведется преимущественно в ходе процедур, допускающих предоставление и использование исключительно неперсонифицированной информации. Частично задания, ориентированные на оценку достижения этой группы планируемых результатов, могут включаться в материалы итогового контроля.</w:t>
      </w:r>
    </w:p>
    <w:p w:rsidR="00A8577F" w:rsidRDefault="00A8577F" w:rsidP="00731262">
      <w:pPr>
        <w:tabs>
          <w:tab w:val="left" w:pos="993"/>
          <w:tab w:val="left" w:pos="1276"/>
        </w:tabs>
        <w:spacing w:line="12" w:lineRule="exact"/>
        <w:ind w:left="284" w:firstLine="425"/>
        <w:rPr>
          <w:rFonts w:eastAsia="Times New Roman"/>
          <w:sz w:val="24"/>
          <w:szCs w:val="24"/>
        </w:rPr>
      </w:pPr>
    </w:p>
    <w:p w:rsidR="00A8577F" w:rsidRDefault="00A8577F" w:rsidP="00731262">
      <w:pPr>
        <w:tabs>
          <w:tab w:val="left" w:pos="993"/>
          <w:tab w:val="left" w:pos="1276"/>
        </w:tabs>
        <w:spacing w:line="236" w:lineRule="auto"/>
        <w:ind w:left="284" w:firstLine="425"/>
        <w:jc w:val="both"/>
        <w:rPr>
          <w:rFonts w:eastAsia="Times New Roman"/>
          <w:sz w:val="24"/>
          <w:szCs w:val="24"/>
        </w:rPr>
      </w:pPr>
      <w:r>
        <w:rPr>
          <w:rFonts w:eastAsia="Times New Roman"/>
          <w:sz w:val="24"/>
          <w:szCs w:val="24"/>
        </w:rPr>
        <w:t>Основные цели такого включения — предоставить возможность обучающимся продемонстрировать овладение более высокими (по сравнению с базовым) уровнями достижений и выявить динамику роста численности группы наиболее подготовленных обучающихся.</w:t>
      </w:r>
    </w:p>
    <w:p w:rsidR="00A8577F" w:rsidRDefault="00A8577F" w:rsidP="00731262">
      <w:pPr>
        <w:tabs>
          <w:tab w:val="left" w:pos="993"/>
          <w:tab w:val="left" w:pos="1276"/>
        </w:tabs>
        <w:spacing w:line="18" w:lineRule="exact"/>
        <w:ind w:left="284" w:firstLine="425"/>
        <w:rPr>
          <w:rFonts w:eastAsia="Times New Roman"/>
          <w:sz w:val="24"/>
          <w:szCs w:val="24"/>
        </w:rPr>
      </w:pPr>
    </w:p>
    <w:p w:rsidR="00A8577F" w:rsidRDefault="00A8577F" w:rsidP="00731262">
      <w:pPr>
        <w:tabs>
          <w:tab w:val="left" w:pos="993"/>
          <w:tab w:val="left" w:pos="1276"/>
        </w:tabs>
        <w:spacing w:line="237" w:lineRule="auto"/>
        <w:ind w:left="284" w:firstLine="425"/>
        <w:jc w:val="both"/>
        <w:rPr>
          <w:rFonts w:eastAsia="Times New Roman"/>
          <w:sz w:val="24"/>
          <w:szCs w:val="24"/>
        </w:rPr>
      </w:pPr>
      <w:r w:rsidRPr="00A8577F">
        <w:rPr>
          <w:rFonts w:eastAsia="Times New Roman"/>
          <w:bCs/>
          <w:sz w:val="24"/>
          <w:szCs w:val="24"/>
        </w:rPr>
        <w:t>При этом невыполнение обучающимися заданий, с помощью которых ведется оценка достижения планируемых результатов этой группы, не является препятствием для перехода на следующий уровень обучения.</w:t>
      </w:r>
      <w:r>
        <w:rPr>
          <w:rFonts w:eastAsia="Times New Roman"/>
          <w:b/>
          <w:bCs/>
          <w:sz w:val="24"/>
          <w:szCs w:val="24"/>
        </w:rPr>
        <w:t xml:space="preserve"> </w:t>
      </w:r>
      <w:r>
        <w:rPr>
          <w:rFonts w:eastAsia="Times New Roman"/>
          <w:sz w:val="24"/>
          <w:szCs w:val="24"/>
        </w:rPr>
        <w:t>В ряде случаев учет достижения планируемых</w:t>
      </w:r>
      <w:r>
        <w:rPr>
          <w:rFonts w:eastAsia="Times New Roman"/>
          <w:b/>
          <w:bCs/>
          <w:sz w:val="24"/>
          <w:szCs w:val="24"/>
        </w:rPr>
        <w:t xml:space="preserve"> </w:t>
      </w:r>
      <w:r>
        <w:rPr>
          <w:rFonts w:eastAsia="Times New Roman"/>
          <w:sz w:val="24"/>
          <w:szCs w:val="24"/>
        </w:rPr>
        <w:t>результатов этой группы целесообразно вести в ходе текущего и промежуточного оценивания, а полученные результаты фиксировать посредством накопительной системы оценки (например, в форме портфеля достижений) и учитывать при определении итоговой оценки.</w:t>
      </w:r>
    </w:p>
    <w:p w:rsidR="00A8577F" w:rsidRDefault="00A8577F" w:rsidP="00731262">
      <w:pPr>
        <w:tabs>
          <w:tab w:val="left" w:pos="993"/>
          <w:tab w:val="left" w:pos="1276"/>
        </w:tabs>
        <w:spacing w:line="16" w:lineRule="exact"/>
        <w:ind w:left="284" w:firstLine="425"/>
        <w:rPr>
          <w:rFonts w:eastAsia="Times New Roman"/>
          <w:sz w:val="24"/>
          <w:szCs w:val="24"/>
        </w:rPr>
      </w:pPr>
    </w:p>
    <w:p w:rsidR="00A8577F" w:rsidRDefault="00A8577F" w:rsidP="00731262">
      <w:pPr>
        <w:tabs>
          <w:tab w:val="left" w:pos="993"/>
          <w:tab w:val="left" w:pos="1276"/>
        </w:tabs>
        <w:spacing w:line="238" w:lineRule="auto"/>
        <w:ind w:left="284" w:firstLine="425"/>
        <w:jc w:val="both"/>
        <w:rPr>
          <w:rFonts w:eastAsia="Times New Roman"/>
          <w:sz w:val="24"/>
          <w:szCs w:val="24"/>
        </w:rPr>
      </w:pPr>
      <w:r>
        <w:rPr>
          <w:rFonts w:eastAsia="Times New Roman"/>
          <w:sz w:val="24"/>
          <w:szCs w:val="24"/>
        </w:rPr>
        <w:t xml:space="preserve">Подобная структура представления планируемых результатов подчеркивает тот факт, что при организации образовательной деятельности, направленной на реализацию и достижение планируемых результатов, от учителя требуется использование таких педагогических технологий, которые основаны на </w:t>
      </w:r>
      <w:r>
        <w:rPr>
          <w:rFonts w:eastAsia="Times New Roman"/>
          <w:b/>
          <w:bCs/>
          <w:sz w:val="24"/>
          <w:szCs w:val="24"/>
        </w:rPr>
        <w:t>дифференциации требований</w:t>
      </w:r>
      <w:r>
        <w:rPr>
          <w:rFonts w:eastAsia="Times New Roman"/>
          <w:sz w:val="24"/>
          <w:szCs w:val="24"/>
        </w:rPr>
        <w:t xml:space="preserve"> к подготовке обучающихся.</w:t>
      </w:r>
    </w:p>
    <w:p w:rsidR="00A8577F" w:rsidRDefault="00A8577F" w:rsidP="00E87A2E">
      <w:pPr>
        <w:tabs>
          <w:tab w:val="left" w:pos="993"/>
          <w:tab w:val="left" w:pos="1276"/>
        </w:tabs>
        <w:sectPr w:rsidR="00A8577F" w:rsidSect="00E87A2E">
          <w:pgSz w:w="11900" w:h="16838"/>
          <w:pgMar w:top="426" w:right="846" w:bottom="151" w:left="1276" w:header="0" w:footer="0" w:gutter="0"/>
          <w:cols w:space="720" w:equalWidth="0">
            <w:col w:w="9784"/>
          </w:cols>
        </w:sectPr>
      </w:pPr>
    </w:p>
    <w:p w:rsidR="00731262" w:rsidRDefault="00731262" w:rsidP="00E87A2E">
      <w:pPr>
        <w:tabs>
          <w:tab w:val="left" w:pos="993"/>
          <w:tab w:val="left" w:pos="1276"/>
        </w:tabs>
        <w:spacing w:line="234" w:lineRule="auto"/>
        <w:rPr>
          <w:rFonts w:eastAsia="Times New Roman"/>
          <w:sz w:val="24"/>
          <w:szCs w:val="24"/>
        </w:rPr>
      </w:pPr>
    </w:p>
    <w:p w:rsidR="00A8577F" w:rsidRDefault="00A8577F" w:rsidP="00731262">
      <w:pPr>
        <w:tabs>
          <w:tab w:val="left" w:pos="993"/>
          <w:tab w:val="left" w:pos="1276"/>
        </w:tabs>
        <w:spacing w:line="234" w:lineRule="auto"/>
        <w:ind w:left="284" w:firstLine="425"/>
        <w:rPr>
          <w:sz w:val="20"/>
          <w:szCs w:val="20"/>
        </w:rPr>
      </w:pPr>
      <w:r>
        <w:rPr>
          <w:rFonts w:eastAsia="Times New Roman"/>
          <w:sz w:val="24"/>
          <w:szCs w:val="24"/>
        </w:rPr>
        <w:lastRenderedPageBreak/>
        <w:t>На ступени начального общего образования устанавливаются планируемые результаты освоения:</w:t>
      </w:r>
    </w:p>
    <w:p w:rsidR="00A8577F" w:rsidRDefault="00A8577F" w:rsidP="00731262">
      <w:pPr>
        <w:tabs>
          <w:tab w:val="left" w:pos="993"/>
          <w:tab w:val="left" w:pos="1276"/>
        </w:tabs>
        <w:spacing w:line="14" w:lineRule="exact"/>
        <w:ind w:left="284" w:firstLine="425"/>
        <w:rPr>
          <w:sz w:val="20"/>
          <w:szCs w:val="20"/>
        </w:rPr>
      </w:pPr>
    </w:p>
    <w:p w:rsidR="00A8577F" w:rsidRDefault="00A8577F" w:rsidP="00731262">
      <w:pPr>
        <w:tabs>
          <w:tab w:val="left" w:pos="993"/>
          <w:tab w:val="left" w:pos="1276"/>
        </w:tabs>
        <w:spacing w:line="236" w:lineRule="auto"/>
        <w:ind w:left="284" w:firstLine="425"/>
        <w:jc w:val="both"/>
        <w:rPr>
          <w:sz w:val="20"/>
          <w:szCs w:val="20"/>
        </w:rPr>
      </w:pPr>
      <w:r>
        <w:rPr>
          <w:rFonts w:eastAsia="Times New Roman"/>
          <w:sz w:val="24"/>
          <w:szCs w:val="24"/>
        </w:rPr>
        <w:t>– междисциплинарной программы «Формирование универсальных учебных действий», а также ее разделов «Чтение. Работа с текстом» и «Формирование ИКТ-компетентности обучающихся»;</w:t>
      </w:r>
    </w:p>
    <w:p w:rsidR="00A8577F" w:rsidRDefault="00A8577F" w:rsidP="00731262">
      <w:pPr>
        <w:tabs>
          <w:tab w:val="left" w:pos="993"/>
          <w:tab w:val="left" w:pos="1276"/>
        </w:tabs>
        <w:spacing w:line="2" w:lineRule="exact"/>
        <w:ind w:left="284" w:firstLine="425"/>
        <w:rPr>
          <w:sz w:val="20"/>
          <w:szCs w:val="20"/>
        </w:rPr>
      </w:pPr>
    </w:p>
    <w:p w:rsidR="00A8577F" w:rsidRDefault="00A8577F" w:rsidP="00731262">
      <w:pPr>
        <w:tabs>
          <w:tab w:val="left" w:pos="993"/>
          <w:tab w:val="left" w:pos="1276"/>
        </w:tabs>
        <w:ind w:left="284" w:firstLine="425"/>
        <w:rPr>
          <w:sz w:val="20"/>
          <w:szCs w:val="20"/>
        </w:rPr>
      </w:pPr>
      <w:r>
        <w:rPr>
          <w:rFonts w:eastAsia="Times New Roman"/>
          <w:sz w:val="24"/>
          <w:szCs w:val="24"/>
        </w:rPr>
        <w:t>–</w:t>
      </w:r>
      <w:r>
        <w:rPr>
          <w:rFonts w:eastAsia="Times New Roman"/>
          <w:sz w:val="23"/>
          <w:szCs w:val="23"/>
        </w:rPr>
        <w:t>программ по всем учебным предметам.</w:t>
      </w:r>
    </w:p>
    <w:p w:rsidR="00A8577F" w:rsidRDefault="00A8577F" w:rsidP="00731262">
      <w:pPr>
        <w:tabs>
          <w:tab w:val="left" w:pos="993"/>
          <w:tab w:val="left" w:pos="1276"/>
        </w:tabs>
        <w:spacing w:line="12" w:lineRule="exact"/>
        <w:ind w:left="284" w:firstLine="425"/>
        <w:rPr>
          <w:sz w:val="20"/>
          <w:szCs w:val="20"/>
        </w:rPr>
      </w:pPr>
    </w:p>
    <w:p w:rsidR="00A8577F" w:rsidRDefault="00A8577F" w:rsidP="00157AEF">
      <w:pPr>
        <w:numPr>
          <w:ilvl w:val="0"/>
          <w:numId w:val="7"/>
        </w:numPr>
        <w:tabs>
          <w:tab w:val="left" w:pos="521"/>
          <w:tab w:val="left" w:pos="993"/>
          <w:tab w:val="left" w:pos="1276"/>
        </w:tabs>
        <w:spacing w:line="236" w:lineRule="auto"/>
        <w:ind w:left="284" w:firstLine="425"/>
        <w:jc w:val="both"/>
        <w:rPr>
          <w:rFonts w:eastAsia="Times New Roman"/>
          <w:sz w:val="24"/>
          <w:szCs w:val="24"/>
        </w:rPr>
      </w:pPr>
      <w:r>
        <w:rPr>
          <w:rFonts w:eastAsia="Times New Roman"/>
          <w:sz w:val="24"/>
          <w:szCs w:val="24"/>
        </w:rPr>
        <w:t>данном разделе примерной основной образовательной программы приводятся планируемые результаты освоения всех обязательных учебных предметов при получении начального общего образования (за исключением родного языка, литературного чтения на родном языке и основ духовно-нравственной культуры народов России).</w:t>
      </w:r>
    </w:p>
    <w:p w:rsidR="00A8577F" w:rsidRDefault="00A8577F" w:rsidP="00731262">
      <w:pPr>
        <w:tabs>
          <w:tab w:val="left" w:pos="993"/>
          <w:tab w:val="left" w:pos="1276"/>
        </w:tabs>
        <w:spacing w:line="16" w:lineRule="exact"/>
        <w:ind w:left="284" w:firstLine="425"/>
        <w:rPr>
          <w:rFonts w:eastAsia="Times New Roman"/>
          <w:sz w:val="24"/>
          <w:szCs w:val="24"/>
        </w:rPr>
      </w:pPr>
    </w:p>
    <w:p w:rsidR="00A8577F" w:rsidRDefault="00A8577F" w:rsidP="00731262">
      <w:pPr>
        <w:tabs>
          <w:tab w:val="left" w:pos="993"/>
          <w:tab w:val="left" w:pos="1276"/>
        </w:tabs>
        <w:spacing w:line="236" w:lineRule="auto"/>
        <w:ind w:left="284" w:firstLine="425"/>
        <w:jc w:val="both"/>
        <w:rPr>
          <w:rFonts w:eastAsia="Times New Roman"/>
          <w:sz w:val="24"/>
          <w:szCs w:val="24"/>
        </w:rPr>
      </w:pPr>
      <w:r>
        <w:rPr>
          <w:rFonts w:eastAsia="Times New Roman"/>
          <w:sz w:val="24"/>
          <w:szCs w:val="24"/>
        </w:rPr>
        <w:t>Планируемые предметные результаты освоения родного языка и родной литературы разрабатываются в соответствии с содержанием и особенностями изучения этих курсов учебно-методическими объединениями (УМО) субъектов Российской Федерации.</w:t>
      </w:r>
    </w:p>
    <w:p w:rsidR="00A8577F" w:rsidRPr="00A8577F" w:rsidRDefault="00A8577F" w:rsidP="00731262">
      <w:pPr>
        <w:tabs>
          <w:tab w:val="left" w:pos="993"/>
          <w:tab w:val="left" w:pos="1276"/>
        </w:tabs>
        <w:spacing w:line="234" w:lineRule="auto"/>
        <w:ind w:left="284" w:right="20" w:firstLine="425"/>
        <w:rPr>
          <w:sz w:val="20"/>
          <w:szCs w:val="20"/>
        </w:rPr>
      </w:pPr>
      <w:r>
        <w:rPr>
          <w:b/>
          <w:bCs/>
          <w:sz w:val="24"/>
          <w:szCs w:val="24"/>
        </w:rPr>
        <w:t xml:space="preserve">1.2.1. Формирование универсальных учебных действий </w:t>
      </w:r>
      <w:r>
        <w:rPr>
          <w:sz w:val="24"/>
          <w:szCs w:val="24"/>
        </w:rPr>
        <w:t>(личностные и</w:t>
      </w:r>
      <w:r>
        <w:rPr>
          <w:b/>
          <w:bCs/>
          <w:sz w:val="24"/>
          <w:szCs w:val="24"/>
        </w:rPr>
        <w:t xml:space="preserve"> </w:t>
      </w:r>
      <w:r>
        <w:rPr>
          <w:sz w:val="24"/>
          <w:szCs w:val="24"/>
        </w:rPr>
        <w:t>метапредметные результаты)</w:t>
      </w:r>
    </w:p>
    <w:p w:rsidR="00A8577F" w:rsidRDefault="00A8577F" w:rsidP="00731262">
      <w:pPr>
        <w:tabs>
          <w:tab w:val="left" w:pos="993"/>
          <w:tab w:val="left" w:pos="1276"/>
        </w:tabs>
        <w:spacing w:line="9" w:lineRule="exact"/>
        <w:ind w:left="284" w:firstLine="425"/>
        <w:rPr>
          <w:rFonts w:eastAsia="Times New Roman"/>
          <w:b/>
          <w:bCs/>
          <w:sz w:val="24"/>
          <w:szCs w:val="24"/>
        </w:rPr>
      </w:pPr>
    </w:p>
    <w:p w:rsidR="00A8577F" w:rsidRDefault="00A8577F" w:rsidP="00731262">
      <w:pPr>
        <w:tabs>
          <w:tab w:val="left" w:pos="993"/>
          <w:tab w:val="left" w:pos="1276"/>
        </w:tabs>
        <w:spacing w:line="9" w:lineRule="exact"/>
        <w:ind w:left="284" w:firstLine="425"/>
        <w:rPr>
          <w:rFonts w:eastAsia="Times New Roman"/>
          <w:b/>
          <w:bCs/>
          <w:sz w:val="24"/>
          <w:szCs w:val="24"/>
        </w:rPr>
      </w:pPr>
    </w:p>
    <w:p w:rsidR="00A8577F" w:rsidRPr="00A8577F" w:rsidRDefault="00A8577F" w:rsidP="00731262">
      <w:pPr>
        <w:tabs>
          <w:tab w:val="left" w:pos="993"/>
          <w:tab w:val="left" w:pos="1276"/>
        </w:tabs>
        <w:spacing w:line="9" w:lineRule="exact"/>
        <w:ind w:left="284" w:firstLine="425"/>
        <w:rPr>
          <w:rFonts w:eastAsia="Times New Roman"/>
          <w:sz w:val="24"/>
          <w:szCs w:val="24"/>
        </w:rPr>
      </w:pPr>
    </w:p>
    <w:p w:rsidR="00A8577F" w:rsidRPr="00A8577F" w:rsidRDefault="00A8577F" w:rsidP="00157AEF">
      <w:pPr>
        <w:numPr>
          <w:ilvl w:val="0"/>
          <w:numId w:val="7"/>
        </w:numPr>
        <w:tabs>
          <w:tab w:val="left" w:pos="535"/>
          <w:tab w:val="left" w:pos="993"/>
          <w:tab w:val="left" w:pos="1276"/>
        </w:tabs>
        <w:spacing w:line="236" w:lineRule="auto"/>
        <w:ind w:left="284" w:firstLine="425"/>
        <w:jc w:val="both"/>
        <w:rPr>
          <w:rFonts w:eastAsia="Times New Roman"/>
          <w:sz w:val="24"/>
          <w:szCs w:val="24"/>
        </w:rPr>
      </w:pPr>
      <w:r w:rsidRPr="00A8577F">
        <w:rPr>
          <w:rFonts w:eastAsia="Times New Roman"/>
          <w:sz w:val="24"/>
          <w:szCs w:val="24"/>
        </w:rPr>
        <w:t xml:space="preserve">результате изучения </w:t>
      </w:r>
      <w:r w:rsidRPr="00A8577F">
        <w:rPr>
          <w:rFonts w:eastAsia="Times New Roman"/>
          <w:b/>
          <w:bCs/>
          <w:sz w:val="24"/>
          <w:szCs w:val="24"/>
        </w:rPr>
        <w:t>всех без исключения предметов</w:t>
      </w:r>
      <w:r w:rsidRPr="00A8577F">
        <w:rPr>
          <w:rFonts w:eastAsia="Times New Roman"/>
          <w:sz w:val="24"/>
          <w:szCs w:val="24"/>
        </w:rPr>
        <w:t xml:space="preserve"> при получении начального общего образования у выпускников будут сформированы </w:t>
      </w:r>
      <w:r w:rsidRPr="00A8577F">
        <w:rPr>
          <w:rFonts w:eastAsia="Times New Roman"/>
          <w:i/>
          <w:iCs/>
          <w:sz w:val="24"/>
          <w:szCs w:val="24"/>
        </w:rPr>
        <w:t>личностные,</w:t>
      </w:r>
      <w:r w:rsidRPr="00A8577F">
        <w:rPr>
          <w:rFonts w:eastAsia="Times New Roman"/>
          <w:sz w:val="24"/>
          <w:szCs w:val="24"/>
        </w:rPr>
        <w:t xml:space="preserve"> </w:t>
      </w:r>
      <w:r w:rsidRPr="00A8577F">
        <w:rPr>
          <w:rFonts w:eastAsia="Times New Roman"/>
          <w:i/>
          <w:iCs/>
          <w:sz w:val="24"/>
          <w:szCs w:val="24"/>
        </w:rPr>
        <w:t>регулятивные,</w:t>
      </w:r>
      <w:r w:rsidRPr="00A8577F">
        <w:rPr>
          <w:rFonts w:eastAsia="Times New Roman"/>
          <w:sz w:val="24"/>
          <w:szCs w:val="24"/>
        </w:rPr>
        <w:t xml:space="preserve"> </w:t>
      </w:r>
      <w:r w:rsidRPr="00A8577F">
        <w:rPr>
          <w:rFonts w:eastAsia="Times New Roman"/>
          <w:i/>
          <w:iCs/>
          <w:sz w:val="24"/>
          <w:szCs w:val="24"/>
        </w:rPr>
        <w:t>познавательные и</w:t>
      </w:r>
      <w:r w:rsidRPr="00A8577F">
        <w:rPr>
          <w:rFonts w:eastAsia="Times New Roman"/>
          <w:sz w:val="24"/>
          <w:szCs w:val="24"/>
        </w:rPr>
        <w:t xml:space="preserve"> </w:t>
      </w:r>
      <w:r w:rsidRPr="00A8577F">
        <w:rPr>
          <w:rFonts w:eastAsia="Times New Roman"/>
          <w:i/>
          <w:iCs/>
          <w:sz w:val="24"/>
          <w:szCs w:val="24"/>
        </w:rPr>
        <w:t xml:space="preserve">коммуникативные </w:t>
      </w:r>
      <w:r w:rsidRPr="00A8577F">
        <w:rPr>
          <w:rFonts w:eastAsia="Times New Roman"/>
          <w:sz w:val="24"/>
          <w:szCs w:val="24"/>
        </w:rPr>
        <w:t>универсальные учебные действия как основа умения учиться.</w:t>
      </w:r>
    </w:p>
    <w:p w:rsidR="00A8577F" w:rsidRPr="00A8577F" w:rsidRDefault="00A8577F" w:rsidP="00D12B62">
      <w:pPr>
        <w:tabs>
          <w:tab w:val="left" w:pos="993"/>
          <w:tab w:val="left" w:pos="1276"/>
        </w:tabs>
        <w:spacing w:line="6" w:lineRule="exact"/>
        <w:ind w:left="284" w:hanging="142"/>
        <w:rPr>
          <w:rFonts w:eastAsia="Times New Roman"/>
          <w:sz w:val="24"/>
          <w:szCs w:val="24"/>
        </w:rPr>
      </w:pPr>
    </w:p>
    <w:p w:rsidR="00A8577F" w:rsidRPr="00A8577F" w:rsidRDefault="00A8577F" w:rsidP="00D12B62">
      <w:pPr>
        <w:tabs>
          <w:tab w:val="left" w:pos="993"/>
          <w:tab w:val="left" w:pos="1276"/>
        </w:tabs>
        <w:ind w:left="284" w:hanging="142"/>
        <w:rPr>
          <w:rFonts w:eastAsia="Times New Roman"/>
          <w:sz w:val="24"/>
          <w:szCs w:val="24"/>
        </w:rPr>
      </w:pPr>
      <w:r w:rsidRPr="00A8577F">
        <w:rPr>
          <w:rFonts w:eastAsia="Times New Roman"/>
          <w:b/>
          <w:bCs/>
          <w:sz w:val="24"/>
          <w:szCs w:val="24"/>
        </w:rPr>
        <w:t>Личностные результаты</w:t>
      </w:r>
    </w:p>
    <w:p w:rsidR="00A8577F" w:rsidRPr="00A8577F" w:rsidRDefault="00A8577F" w:rsidP="00D12B62">
      <w:pPr>
        <w:tabs>
          <w:tab w:val="left" w:pos="993"/>
          <w:tab w:val="left" w:pos="1276"/>
        </w:tabs>
        <w:ind w:left="284" w:hanging="142"/>
        <w:rPr>
          <w:rFonts w:eastAsia="Times New Roman"/>
          <w:sz w:val="24"/>
          <w:szCs w:val="24"/>
        </w:rPr>
      </w:pPr>
      <w:r w:rsidRPr="00A8577F">
        <w:rPr>
          <w:rFonts w:eastAsia="Times New Roman"/>
          <w:b/>
          <w:bCs/>
          <w:sz w:val="24"/>
          <w:szCs w:val="24"/>
        </w:rPr>
        <w:t>У выпускника будут сформированы:</w:t>
      </w:r>
    </w:p>
    <w:p w:rsidR="00A8577F" w:rsidRPr="00A8577F" w:rsidRDefault="00A8577F" w:rsidP="00D12B62">
      <w:pPr>
        <w:tabs>
          <w:tab w:val="left" w:pos="993"/>
          <w:tab w:val="left" w:pos="1276"/>
        </w:tabs>
        <w:spacing w:line="7" w:lineRule="exact"/>
        <w:ind w:left="284" w:hanging="142"/>
        <w:rPr>
          <w:rFonts w:eastAsia="Times New Roman"/>
          <w:sz w:val="24"/>
          <w:szCs w:val="24"/>
        </w:rPr>
      </w:pPr>
    </w:p>
    <w:p w:rsidR="00A8577F" w:rsidRPr="00A8577F" w:rsidRDefault="00A8577F" w:rsidP="00D12B62">
      <w:pPr>
        <w:tabs>
          <w:tab w:val="left" w:pos="993"/>
          <w:tab w:val="left" w:pos="1276"/>
        </w:tabs>
        <w:spacing w:line="236" w:lineRule="auto"/>
        <w:ind w:left="284" w:hanging="142"/>
        <w:jc w:val="both"/>
        <w:rPr>
          <w:rFonts w:eastAsia="Times New Roman"/>
          <w:sz w:val="24"/>
          <w:szCs w:val="24"/>
        </w:rPr>
      </w:pPr>
      <w:r w:rsidRPr="00A8577F">
        <w:rPr>
          <w:rFonts w:eastAsia="Times New Roman"/>
          <w:sz w:val="24"/>
          <w:szCs w:val="24"/>
        </w:rPr>
        <w:t>– внутренняя позиция школьника на уровне положительного отношения к школе, ориентации на содержательные моменты школьной действительности и принятия образца «хорошего ученика»;</w:t>
      </w:r>
    </w:p>
    <w:p w:rsidR="00A8577F" w:rsidRPr="00A8577F" w:rsidRDefault="00A8577F" w:rsidP="00D12B62">
      <w:pPr>
        <w:tabs>
          <w:tab w:val="left" w:pos="993"/>
          <w:tab w:val="left" w:pos="1276"/>
        </w:tabs>
        <w:spacing w:line="13" w:lineRule="exact"/>
        <w:ind w:left="284" w:hanging="142"/>
        <w:rPr>
          <w:rFonts w:eastAsia="Times New Roman"/>
          <w:sz w:val="24"/>
          <w:szCs w:val="24"/>
        </w:rPr>
      </w:pPr>
    </w:p>
    <w:p w:rsidR="00A8577F" w:rsidRPr="00A8577F" w:rsidRDefault="00A8577F" w:rsidP="00D12B62">
      <w:pPr>
        <w:tabs>
          <w:tab w:val="left" w:pos="993"/>
          <w:tab w:val="left" w:pos="1276"/>
        </w:tabs>
        <w:spacing w:line="234" w:lineRule="auto"/>
        <w:ind w:left="284" w:hanging="142"/>
        <w:rPr>
          <w:rFonts w:eastAsia="Times New Roman"/>
          <w:sz w:val="24"/>
          <w:szCs w:val="24"/>
        </w:rPr>
      </w:pPr>
      <w:r w:rsidRPr="00A8577F">
        <w:rPr>
          <w:rFonts w:eastAsia="Times New Roman"/>
          <w:sz w:val="24"/>
          <w:szCs w:val="24"/>
        </w:rPr>
        <w:t>– широкая мотивационная основа учебной деятельности, включающая социальные, учебно-познавательные и внешние мотивы;</w:t>
      </w:r>
    </w:p>
    <w:p w:rsidR="00A8577F" w:rsidRPr="00A8577F" w:rsidRDefault="00A8577F" w:rsidP="00D12B62">
      <w:pPr>
        <w:tabs>
          <w:tab w:val="left" w:pos="993"/>
          <w:tab w:val="left" w:pos="1276"/>
        </w:tabs>
        <w:spacing w:line="14" w:lineRule="exact"/>
        <w:ind w:left="284" w:hanging="142"/>
        <w:rPr>
          <w:rFonts w:eastAsia="Times New Roman"/>
          <w:sz w:val="24"/>
          <w:szCs w:val="24"/>
        </w:rPr>
      </w:pPr>
    </w:p>
    <w:p w:rsidR="00A8577F" w:rsidRPr="00A8577F" w:rsidRDefault="00A8577F" w:rsidP="00D12B62">
      <w:pPr>
        <w:tabs>
          <w:tab w:val="left" w:pos="993"/>
          <w:tab w:val="left" w:pos="1276"/>
        </w:tabs>
        <w:spacing w:line="234" w:lineRule="auto"/>
        <w:ind w:left="284" w:hanging="142"/>
        <w:rPr>
          <w:rFonts w:eastAsia="Times New Roman"/>
          <w:sz w:val="24"/>
          <w:szCs w:val="24"/>
        </w:rPr>
      </w:pPr>
      <w:r w:rsidRPr="00A8577F">
        <w:rPr>
          <w:rFonts w:eastAsia="Times New Roman"/>
          <w:sz w:val="24"/>
          <w:szCs w:val="24"/>
        </w:rPr>
        <w:t>– учебно-познавательный интерес к новому учебному материалу и способам решения новой задачи;</w:t>
      </w:r>
    </w:p>
    <w:p w:rsidR="00A8577F" w:rsidRPr="00A8577F" w:rsidRDefault="00A8577F" w:rsidP="00D12B62">
      <w:pPr>
        <w:tabs>
          <w:tab w:val="left" w:pos="993"/>
          <w:tab w:val="left" w:pos="1276"/>
        </w:tabs>
        <w:spacing w:line="13" w:lineRule="exact"/>
        <w:ind w:left="284" w:hanging="142"/>
        <w:rPr>
          <w:rFonts w:eastAsia="Times New Roman"/>
          <w:sz w:val="24"/>
          <w:szCs w:val="24"/>
        </w:rPr>
      </w:pPr>
    </w:p>
    <w:p w:rsidR="00A8577F" w:rsidRPr="00A8577F" w:rsidRDefault="00A8577F" w:rsidP="00D12B62">
      <w:pPr>
        <w:tabs>
          <w:tab w:val="left" w:pos="993"/>
          <w:tab w:val="left" w:pos="1276"/>
        </w:tabs>
        <w:spacing w:line="236" w:lineRule="auto"/>
        <w:ind w:left="284" w:hanging="142"/>
        <w:jc w:val="both"/>
        <w:rPr>
          <w:rFonts w:eastAsia="Times New Roman"/>
          <w:sz w:val="24"/>
          <w:szCs w:val="24"/>
        </w:rPr>
      </w:pPr>
      <w:r w:rsidRPr="00A8577F">
        <w:rPr>
          <w:rFonts w:eastAsia="Times New Roman"/>
          <w:sz w:val="24"/>
          <w:szCs w:val="24"/>
        </w:rPr>
        <w:t>– ориентация на понимание причин успеха в учебной деятельности, в том числе на самоанализ и самоконтроль результата, на анализ соответствия результатов требованиям конкретной задачи, на понимание оценок учителей, товарищей, родителей и других людей;</w:t>
      </w:r>
    </w:p>
    <w:p w:rsidR="00A8577F" w:rsidRPr="00A8577F" w:rsidRDefault="00A8577F" w:rsidP="00D12B62">
      <w:pPr>
        <w:tabs>
          <w:tab w:val="left" w:pos="993"/>
          <w:tab w:val="left" w:pos="1276"/>
        </w:tabs>
        <w:spacing w:line="1" w:lineRule="exact"/>
        <w:ind w:left="284" w:hanging="142"/>
        <w:rPr>
          <w:rFonts w:eastAsia="Times New Roman"/>
          <w:sz w:val="24"/>
          <w:szCs w:val="24"/>
        </w:rPr>
      </w:pPr>
    </w:p>
    <w:p w:rsidR="00A8577F" w:rsidRPr="00A8577F" w:rsidRDefault="00A8577F" w:rsidP="00D12B62">
      <w:pPr>
        <w:tabs>
          <w:tab w:val="left" w:pos="993"/>
          <w:tab w:val="left" w:pos="1276"/>
        </w:tabs>
        <w:ind w:left="284" w:hanging="142"/>
        <w:rPr>
          <w:rFonts w:eastAsia="Times New Roman"/>
          <w:sz w:val="24"/>
          <w:szCs w:val="24"/>
        </w:rPr>
      </w:pPr>
      <w:r w:rsidRPr="00A8577F">
        <w:rPr>
          <w:rFonts w:eastAsia="Times New Roman"/>
          <w:sz w:val="24"/>
          <w:szCs w:val="24"/>
        </w:rPr>
        <w:t>–способность к оценке своей учебной деятельности;</w:t>
      </w:r>
    </w:p>
    <w:p w:rsidR="00A8577F" w:rsidRPr="00A8577F" w:rsidRDefault="00A8577F" w:rsidP="00D12B62">
      <w:pPr>
        <w:tabs>
          <w:tab w:val="left" w:pos="993"/>
          <w:tab w:val="left" w:pos="1276"/>
        </w:tabs>
        <w:spacing w:line="12" w:lineRule="exact"/>
        <w:ind w:left="284" w:hanging="142"/>
        <w:rPr>
          <w:rFonts w:eastAsia="Times New Roman"/>
          <w:sz w:val="24"/>
          <w:szCs w:val="24"/>
        </w:rPr>
      </w:pPr>
    </w:p>
    <w:p w:rsidR="00A8577F" w:rsidRPr="00A8577F" w:rsidRDefault="00A8577F" w:rsidP="00D12B62">
      <w:pPr>
        <w:tabs>
          <w:tab w:val="left" w:pos="993"/>
          <w:tab w:val="left" w:pos="1276"/>
        </w:tabs>
        <w:spacing w:line="237" w:lineRule="auto"/>
        <w:ind w:left="284" w:hanging="142"/>
        <w:jc w:val="both"/>
        <w:rPr>
          <w:rFonts w:eastAsia="Times New Roman"/>
          <w:sz w:val="24"/>
          <w:szCs w:val="24"/>
        </w:rPr>
      </w:pPr>
      <w:r w:rsidRPr="00A8577F">
        <w:rPr>
          <w:rFonts w:eastAsia="Times New Roman"/>
          <w:sz w:val="24"/>
          <w:szCs w:val="24"/>
        </w:rPr>
        <w:t>– основы гражданской идентичности, своей этнической принадлежности в форме осознания «Я» как члена семьи,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A8577F" w:rsidRPr="00A8577F" w:rsidRDefault="00A8577F" w:rsidP="00D12B62">
      <w:pPr>
        <w:tabs>
          <w:tab w:val="left" w:pos="993"/>
          <w:tab w:val="left" w:pos="1276"/>
        </w:tabs>
        <w:spacing w:line="13" w:lineRule="exact"/>
        <w:ind w:left="284" w:hanging="142"/>
        <w:rPr>
          <w:rFonts w:eastAsia="Times New Roman"/>
          <w:sz w:val="24"/>
          <w:szCs w:val="24"/>
        </w:rPr>
      </w:pPr>
    </w:p>
    <w:p w:rsidR="00A8577F" w:rsidRPr="00A8577F" w:rsidRDefault="00A8577F" w:rsidP="00D12B62">
      <w:pPr>
        <w:tabs>
          <w:tab w:val="left" w:pos="993"/>
          <w:tab w:val="left" w:pos="1276"/>
        </w:tabs>
        <w:spacing w:line="234" w:lineRule="auto"/>
        <w:ind w:left="284" w:hanging="142"/>
        <w:rPr>
          <w:rFonts w:eastAsia="Times New Roman"/>
          <w:sz w:val="24"/>
          <w:szCs w:val="24"/>
        </w:rPr>
      </w:pPr>
      <w:r w:rsidRPr="00A8577F">
        <w:rPr>
          <w:rFonts w:eastAsia="Times New Roman"/>
          <w:sz w:val="24"/>
          <w:szCs w:val="24"/>
        </w:rPr>
        <w:t>– ориентация в нравственном содержании и смысле как собственных поступков, так и поступков окружающих людей;</w:t>
      </w:r>
    </w:p>
    <w:p w:rsidR="00A8577F" w:rsidRPr="00A8577F" w:rsidRDefault="00A8577F" w:rsidP="00D12B62">
      <w:pPr>
        <w:tabs>
          <w:tab w:val="left" w:pos="993"/>
          <w:tab w:val="left" w:pos="1276"/>
        </w:tabs>
        <w:spacing w:line="2" w:lineRule="exact"/>
        <w:ind w:left="284" w:hanging="142"/>
        <w:rPr>
          <w:rFonts w:eastAsia="Times New Roman"/>
          <w:sz w:val="24"/>
          <w:szCs w:val="24"/>
        </w:rPr>
      </w:pPr>
    </w:p>
    <w:p w:rsidR="00A8577F" w:rsidRPr="00A8577F" w:rsidRDefault="00A8577F" w:rsidP="00D12B62">
      <w:pPr>
        <w:tabs>
          <w:tab w:val="left" w:pos="993"/>
          <w:tab w:val="left" w:pos="1276"/>
        </w:tabs>
        <w:ind w:left="284" w:hanging="142"/>
        <w:rPr>
          <w:rFonts w:eastAsia="Times New Roman"/>
          <w:sz w:val="24"/>
          <w:szCs w:val="24"/>
        </w:rPr>
      </w:pPr>
      <w:r w:rsidRPr="00A8577F">
        <w:rPr>
          <w:rFonts w:eastAsia="Times New Roman"/>
          <w:sz w:val="24"/>
          <w:szCs w:val="24"/>
        </w:rPr>
        <w:t>–знание основных моральных норм и ориентация на их выполнение;</w:t>
      </w:r>
    </w:p>
    <w:p w:rsidR="00A8577F" w:rsidRPr="00A8577F" w:rsidRDefault="00A8577F" w:rsidP="00D12B62">
      <w:pPr>
        <w:tabs>
          <w:tab w:val="left" w:pos="993"/>
          <w:tab w:val="left" w:pos="1276"/>
        </w:tabs>
        <w:spacing w:line="12" w:lineRule="exact"/>
        <w:ind w:left="284" w:hanging="142"/>
        <w:rPr>
          <w:rFonts w:eastAsia="Times New Roman"/>
          <w:sz w:val="24"/>
          <w:szCs w:val="24"/>
        </w:rPr>
      </w:pPr>
    </w:p>
    <w:p w:rsidR="00A8577F" w:rsidRPr="00A8577F" w:rsidRDefault="00A8577F" w:rsidP="00D12B62">
      <w:pPr>
        <w:tabs>
          <w:tab w:val="left" w:pos="993"/>
          <w:tab w:val="left" w:pos="1276"/>
        </w:tabs>
        <w:spacing w:line="234" w:lineRule="auto"/>
        <w:ind w:left="284" w:hanging="142"/>
        <w:rPr>
          <w:rFonts w:eastAsia="Times New Roman"/>
          <w:sz w:val="24"/>
          <w:szCs w:val="24"/>
        </w:rPr>
      </w:pPr>
      <w:r w:rsidRPr="00A8577F">
        <w:rPr>
          <w:rFonts w:eastAsia="Times New Roman"/>
          <w:sz w:val="24"/>
          <w:szCs w:val="24"/>
        </w:rPr>
        <w:t>– развитие этических чувств — стыда, вины, совести как регуляторов морального поведения; понимание чувств других людей и сопереживание им;</w:t>
      </w:r>
    </w:p>
    <w:p w:rsidR="00A8577F" w:rsidRPr="00A8577F" w:rsidRDefault="00A8577F" w:rsidP="00D12B62">
      <w:pPr>
        <w:tabs>
          <w:tab w:val="left" w:pos="993"/>
          <w:tab w:val="left" w:pos="1276"/>
        </w:tabs>
        <w:spacing w:line="1" w:lineRule="exact"/>
        <w:ind w:left="284" w:hanging="142"/>
        <w:rPr>
          <w:rFonts w:eastAsia="Times New Roman"/>
          <w:sz w:val="24"/>
          <w:szCs w:val="24"/>
        </w:rPr>
      </w:pPr>
    </w:p>
    <w:p w:rsidR="00A8577F" w:rsidRPr="00A8577F" w:rsidRDefault="00A8577F" w:rsidP="00D12B62">
      <w:pPr>
        <w:tabs>
          <w:tab w:val="left" w:pos="993"/>
          <w:tab w:val="left" w:pos="1276"/>
        </w:tabs>
        <w:ind w:left="284" w:hanging="142"/>
        <w:rPr>
          <w:rFonts w:eastAsia="Times New Roman"/>
          <w:sz w:val="24"/>
          <w:szCs w:val="24"/>
        </w:rPr>
      </w:pPr>
      <w:r w:rsidRPr="00A8577F">
        <w:rPr>
          <w:rFonts w:eastAsia="Times New Roman"/>
          <w:sz w:val="24"/>
          <w:szCs w:val="24"/>
        </w:rPr>
        <w:t>–установка на здоровый образ жизни;</w:t>
      </w:r>
    </w:p>
    <w:p w:rsidR="00A8577F" w:rsidRPr="00A8577F" w:rsidRDefault="00A8577F" w:rsidP="00D12B62">
      <w:pPr>
        <w:tabs>
          <w:tab w:val="left" w:pos="993"/>
          <w:tab w:val="left" w:pos="1276"/>
        </w:tabs>
        <w:ind w:left="284" w:hanging="142"/>
        <w:rPr>
          <w:rFonts w:eastAsia="Times New Roman"/>
          <w:sz w:val="24"/>
          <w:szCs w:val="24"/>
        </w:rPr>
      </w:pPr>
      <w:r w:rsidRPr="00A8577F">
        <w:rPr>
          <w:rFonts w:eastAsia="Times New Roman"/>
          <w:sz w:val="24"/>
          <w:szCs w:val="24"/>
        </w:rPr>
        <w:t>–основы  экологической  культуры:  принятие  ценности  природного  мира,  готовность</w:t>
      </w:r>
    </w:p>
    <w:p w:rsidR="00A8577F" w:rsidRPr="00A8577F" w:rsidRDefault="00A8577F" w:rsidP="00D12B62">
      <w:pPr>
        <w:tabs>
          <w:tab w:val="left" w:pos="993"/>
          <w:tab w:val="left" w:pos="1276"/>
        </w:tabs>
        <w:spacing w:line="12" w:lineRule="exact"/>
        <w:ind w:left="284" w:hanging="142"/>
        <w:rPr>
          <w:rFonts w:eastAsia="Times New Roman"/>
          <w:sz w:val="24"/>
          <w:szCs w:val="24"/>
        </w:rPr>
      </w:pPr>
    </w:p>
    <w:p w:rsidR="00A8577F" w:rsidRPr="00A8577F" w:rsidRDefault="00A8577F" w:rsidP="00D12B62">
      <w:pPr>
        <w:tabs>
          <w:tab w:val="left" w:pos="993"/>
          <w:tab w:val="left" w:pos="1276"/>
        </w:tabs>
        <w:spacing w:line="234" w:lineRule="auto"/>
        <w:ind w:left="284" w:hanging="142"/>
        <w:rPr>
          <w:rFonts w:eastAsia="Times New Roman"/>
          <w:sz w:val="24"/>
          <w:szCs w:val="24"/>
        </w:rPr>
      </w:pPr>
      <w:r w:rsidRPr="00A8577F">
        <w:rPr>
          <w:rFonts w:eastAsia="Times New Roman"/>
          <w:sz w:val="24"/>
          <w:szCs w:val="24"/>
        </w:rPr>
        <w:t>следовать в своей деятельности нормам природоохранного, нерасточительного, здоровьесберегающего поведения;</w:t>
      </w:r>
    </w:p>
    <w:p w:rsidR="00A8577F" w:rsidRPr="00A8577F" w:rsidRDefault="00A8577F" w:rsidP="00D12B62">
      <w:pPr>
        <w:tabs>
          <w:tab w:val="left" w:pos="993"/>
          <w:tab w:val="left" w:pos="1276"/>
        </w:tabs>
        <w:spacing w:line="13" w:lineRule="exact"/>
        <w:ind w:left="284" w:hanging="142"/>
        <w:rPr>
          <w:rFonts w:eastAsia="Times New Roman"/>
          <w:sz w:val="24"/>
          <w:szCs w:val="24"/>
        </w:rPr>
      </w:pPr>
    </w:p>
    <w:p w:rsidR="00A8577F" w:rsidRPr="00A8577F" w:rsidRDefault="00A8577F" w:rsidP="00D12B62">
      <w:pPr>
        <w:tabs>
          <w:tab w:val="left" w:pos="993"/>
          <w:tab w:val="left" w:pos="1276"/>
        </w:tabs>
        <w:spacing w:line="234" w:lineRule="auto"/>
        <w:ind w:left="284" w:hanging="142"/>
        <w:rPr>
          <w:rFonts w:eastAsia="Times New Roman"/>
          <w:sz w:val="24"/>
          <w:szCs w:val="24"/>
        </w:rPr>
      </w:pPr>
      <w:r w:rsidRPr="00A8577F">
        <w:rPr>
          <w:rFonts w:eastAsia="Times New Roman"/>
          <w:sz w:val="24"/>
          <w:szCs w:val="24"/>
        </w:rPr>
        <w:t>– чувство прекрасного и эстетические чувства на основе знакомства с мировой и отечественной художественной культурой.</w:t>
      </w:r>
    </w:p>
    <w:p w:rsidR="00A8577F" w:rsidRPr="00A8577F" w:rsidRDefault="00A8577F" w:rsidP="00D12B62">
      <w:pPr>
        <w:tabs>
          <w:tab w:val="left" w:pos="993"/>
          <w:tab w:val="left" w:pos="1276"/>
        </w:tabs>
        <w:spacing w:line="6" w:lineRule="exact"/>
        <w:ind w:left="284" w:hanging="142"/>
        <w:rPr>
          <w:rFonts w:eastAsia="Times New Roman"/>
          <w:sz w:val="24"/>
          <w:szCs w:val="24"/>
        </w:rPr>
      </w:pPr>
    </w:p>
    <w:p w:rsidR="00A8577F" w:rsidRPr="00A8577F" w:rsidRDefault="00A8577F" w:rsidP="00D12B62">
      <w:pPr>
        <w:tabs>
          <w:tab w:val="left" w:pos="993"/>
          <w:tab w:val="left" w:pos="1276"/>
        </w:tabs>
        <w:ind w:left="284" w:hanging="142"/>
        <w:rPr>
          <w:rFonts w:eastAsia="Times New Roman"/>
          <w:sz w:val="24"/>
          <w:szCs w:val="24"/>
        </w:rPr>
      </w:pPr>
      <w:r w:rsidRPr="00A8577F">
        <w:rPr>
          <w:rFonts w:eastAsia="Times New Roman"/>
          <w:b/>
          <w:bCs/>
          <w:sz w:val="24"/>
          <w:szCs w:val="24"/>
        </w:rPr>
        <w:t>Выпускник получит возможность для формирования:</w:t>
      </w:r>
    </w:p>
    <w:p w:rsidR="00A8577F" w:rsidRPr="00A8577F" w:rsidRDefault="00A8577F" w:rsidP="00D12B62">
      <w:pPr>
        <w:tabs>
          <w:tab w:val="left" w:pos="993"/>
          <w:tab w:val="left" w:pos="1276"/>
        </w:tabs>
        <w:spacing w:line="7" w:lineRule="exact"/>
        <w:ind w:left="284" w:hanging="142"/>
        <w:rPr>
          <w:rFonts w:eastAsia="Times New Roman"/>
          <w:sz w:val="24"/>
          <w:szCs w:val="24"/>
        </w:rPr>
      </w:pPr>
    </w:p>
    <w:p w:rsidR="00A8577F" w:rsidRPr="00A8577F" w:rsidRDefault="00A8577F" w:rsidP="00D12B62">
      <w:pPr>
        <w:tabs>
          <w:tab w:val="left" w:pos="993"/>
          <w:tab w:val="left" w:pos="1276"/>
        </w:tabs>
        <w:spacing w:line="236" w:lineRule="auto"/>
        <w:ind w:left="284" w:hanging="142"/>
        <w:jc w:val="both"/>
        <w:rPr>
          <w:rFonts w:eastAsia="Times New Roman"/>
          <w:sz w:val="24"/>
          <w:szCs w:val="24"/>
        </w:rPr>
      </w:pPr>
      <w:r w:rsidRPr="00A8577F">
        <w:rPr>
          <w:rFonts w:eastAsia="Times New Roman"/>
          <w:sz w:val="24"/>
          <w:szCs w:val="24"/>
        </w:rPr>
        <w:t>– внутренней позиции обучающегося на уровне положительного отношения к образовательной организации, понимания необходимости учения, выраженного в преобладании учебно-познавательных мотивов и предпочтении социального способа оценки знаний;</w:t>
      </w:r>
    </w:p>
    <w:p w:rsidR="00A8577F" w:rsidRPr="00A8577F" w:rsidRDefault="00A8577F" w:rsidP="00D12B62">
      <w:pPr>
        <w:tabs>
          <w:tab w:val="left" w:pos="993"/>
          <w:tab w:val="left" w:pos="1276"/>
        </w:tabs>
        <w:spacing w:line="2" w:lineRule="exact"/>
        <w:ind w:left="284" w:hanging="142"/>
        <w:rPr>
          <w:rFonts w:eastAsia="Times New Roman"/>
          <w:sz w:val="24"/>
          <w:szCs w:val="24"/>
        </w:rPr>
      </w:pPr>
    </w:p>
    <w:p w:rsidR="00A8577F" w:rsidRPr="00A8577F" w:rsidRDefault="00A8577F" w:rsidP="00D12B62">
      <w:pPr>
        <w:tabs>
          <w:tab w:val="left" w:pos="993"/>
          <w:tab w:val="left" w:pos="1276"/>
        </w:tabs>
        <w:ind w:left="284" w:hanging="142"/>
        <w:rPr>
          <w:rFonts w:eastAsia="Times New Roman"/>
          <w:sz w:val="24"/>
          <w:szCs w:val="24"/>
        </w:rPr>
      </w:pPr>
      <w:r w:rsidRPr="00A8577F">
        <w:rPr>
          <w:rFonts w:eastAsia="Times New Roman"/>
          <w:sz w:val="24"/>
          <w:szCs w:val="24"/>
        </w:rPr>
        <w:t>–выраженной устойчивой учебно-познавательной мотивации учения;</w:t>
      </w:r>
    </w:p>
    <w:p w:rsidR="00A8577F" w:rsidRPr="00A8577F" w:rsidRDefault="00A8577F" w:rsidP="00D12B62">
      <w:pPr>
        <w:tabs>
          <w:tab w:val="left" w:pos="993"/>
          <w:tab w:val="left" w:pos="1276"/>
        </w:tabs>
        <w:ind w:left="284" w:hanging="142"/>
        <w:rPr>
          <w:rFonts w:eastAsia="Times New Roman"/>
          <w:sz w:val="24"/>
          <w:szCs w:val="24"/>
        </w:rPr>
      </w:pPr>
      <w:r w:rsidRPr="00A8577F">
        <w:rPr>
          <w:rFonts w:eastAsia="Times New Roman"/>
          <w:sz w:val="24"/>
          <w:szCs w:val="24"/>
        </w:rPr>
        <w:t>–устойчивого учебно-познавательного интереса к новым общим способам решения задач;</w:t>
      </w:r>
    </w:p>
    <w:p w:rsidR="00A8577F" w:rsidRPr="00A8577F" w:rsidRDefault="00A8577F" w:rsidP="00D12B62">
      <w:pPr>
        <w:tabs>
          <w:tab w:val="left" w:pos="993"/>
          <w:tab w:val="left" w:pos="1276"/>
        </w:tabs>
        <w:ind w:left="284" w:hanging="142"/>
        <w:rPr>
          <w:rFonts w:eastAsia="Times New Roman"/>
          <w:sz w:val="24"/>
          <w:szCs w:val="24"/>
        </w:rPr>
      </w:pPr>
      <w:r w:rsidRPr="00A8577F">
        <w:rPr>
          <w:rFonts w:eastAsia="Times New Roman"/>
          <w:sz w:val="24"/>
          <w:szCs w:val="24"/>
        </w:rPr>
        <w:t>–адекватного понимания причин успешности/неуспешности учебной деятельности;</w:t>
      </w:r>
    </w:p>
    <w:p w:rsidR="00A8577F" w:rsidRPr="00A8577F" w:rsidRDefault="00A8577F" w:rsidP="00D12B62">
      <w:pPr>
        <w:tabs>
          <w:tab w:val="left" w:pos="993"/>
        </w:tabs>
        <w:ind w:left="284" w:hanging="142"/>
        <w:rPr>
          <w:sz w:val="24"/>
          <w:szCs w:val="24"/>
        </w:rPr>
        <w:sectPr w:rsidR="00A8577F" w:rsidRPr="00A8577F" w:rsidSect="00A8577F">
          <w:type w:val="continuous"/>
          <w:pgSz w:w="11900" w:h="16838"/>
          <w:pgMar w:top="722" w:right="846" w:bottom="151" w:left="1000" w:header="0" w:footer="0" w:gutter="0"/>
          <w:cols w:space="720" w:equalWidth="0">
            <w:col w:w="10060"/>
          </w:cols>
        </w:sectPr>
      </w:pPr>
    </w:p>
    <w:p w:rsidR="00A8577F" w:rsidRPr="00A8577F" w:rsidRDefault="00A8577F" w:rsidP="00A8577F">
      <w:pPr>
        <w:spacing w:line="200" w:lineRule="exact"/>
        <w:ind w:left="993" w:firstLine="425"/>
        <w:rPr>
          <w:sz w:val="24"/>
          <w:szCs w:val="24"/>
        </w:rPr>
      </w:pPr>
    </w:p>
    <w:p w:rsidR="00A8577F" w:rsidRDefault="00A8577F" w:rsidP="00A8577F">
      <w:pPr>
        <w:spacing w:line="234" w:lineRule="auto"/>
        <w:ind w:left="120" w:firstLine="566"/>
        <w:rPr>
          <w:sz w:val="20"/>
          <w:szCs w:val="20"/>
        </w:rPr>
      </w:pPr>
      <w:r>
        <w:rPr>
          <w:sz w:val="24"/>
          <w:szCs w:val="24"/>
        </w:rPr>
        <w:t>– положительной адекватной дифференцированной самооценки на основе критерия успешности реализации социальной роли «хорошего ученика»;</w:t>
      </w:r>
    </w:p>
    <w:p w:rsidR="00A8577F" w:rsidRDefault="00A8577F" w:rsidP="00A8577F">
      <w:pPr>
        <w:spacing w:line="13" w:lineRule="exact"/>
        <w:rPr>
          <w:sz w:val="20"/>
          <w:szCs w:val="20"/>
        </w:rPr>
      </w:pPr>
    </w:p>
    <w:p w:rsidR="00A8577F" w:rsidRDefault="00A8577F" w:rsidP="00A8577F">
      <w:pPr>
        <w:spacing w:line="234" w:lineRule="auto"/>
        <w:ind w:left="120" w:firstLine="566"/>
        <w:rPr>
          <w:sz w:val="20"/>
          <w:szCs w:val="20"/>
        </w:rPr>
      </w:pPr>
      <w:r>
        <w:rPr>
          <w:sz w:val="24"/>
          <w:szCs w:val="24"/>
        </w:rPr>
        <w:t>– компетентности в реализации основ гражданской идентичности в поступках и деятельности;</w:t>
      </w:r>
    </w:p>
    <w:p w:rsidR="00A8577F" w:rsidRDefault="00A8577F" w:rsidP="00A8577F">
      <w:pPr>
        <w:spacing w:line="13" w:lineRule="exact"/>
        <w:rPr>
          <w:sz w:val="20"/>
          <w:szCs w:val="20"/>
        </w:rPr>
      </w:pPr>
    </w:p>
    <w:p w:rsidR="00A8577F" w:rsidRDefault="00A8577F" w:rsidP="00A8577F">
      <w:pPr>
        <w:spacing w:line="237" w:lineRule="auto"/>
        <w:ind w:left="120" w:firstLine="566"/>
        <w:jc w:val="both"/>
        <w:rPr>
          <w:sz w:val="20"/>
          <w:szCs w:val="20"/>
        </w:rPr>
      </w:pPr>
      <w:r>
        <w:rPr>
          <w:sz w:val="24"/>
          <w:szCs w:val="24"/>
        </w:rPr>
        <w:t>– морального сознания на конвенциональном уровне, способности к решению моральных дилемм на основе учѐта позиций партнѐров в общении, ориентации на их мотивы и чувства, устойчивое следование в поведении моральным нормам и этическим требованиям;</w:t>
      </w:r>
    </w:p>
    <w:p w:rsidR="00A8577F" w:rsidRDefault="00A8577F" w:rsidP="00A8577F">
      <w:pPr>
        <w:spacing w:line="13" w:lineRule="exact"/>
        <w:rPr>
          <w:sz w:val="20"/>
          <w:szCs w:val="20"/>
        </w:rPr>
      </w:pPr>
    </w:p>
    <w:p w:rsidR="00A8577F" w:rsidRDefault="00A8577F" w:rsidP="00A8577F">
      <w:pPr>
        <w:spacing w:line="234" w:lineRule="auto"/>
        <w:ind w:left="120" w:firstLine="566"/>
        <w:rPr>
          <w:sz w:val="20"/>
          <w:szCs w:val="20"/>
        </w:rPr>
      </w:pPr>
      <w:r>
        <w:rPr>
          <w:sz w:val="24"/>
          <w:szCs w:val="24"/>
        </w:rPr>
        <w:t>– установки на здоровый образ жизни и реализации еѐ в реальном поведении и поступках;</w:t>
      </w:r>
    </w:p>
    <w:p w:rsidR="00A8577F" w:rsidRDefault="00A8577F" w:rsidP="00A8577F">
      <w:pPr>
        <w:spacing w:line="14" w:lineRule="exact"/>
        <w:rPr>
          <w:sz w:val="20"/>
          <w:szCs w:val="20"/>
        </w:rPr>
      </w:pPr>
    </w:p>
    <w:p w:rsidR="00A8577F" w:rsidRDefault="00A8577F" w:rsidP="00A8577F">
      <w:pPr>
        <w:spacing w:line="234" w:lineRule="auto"/>
        <w:ind w:left="120" w:firstLine="566"/>
        <w:rPr>
          <w:sz w:val="20"/>
          <w:szCs w:val="20"/>
        </w:rPr>
      </w:pPr>
      <w:r>
        <w:rPr>
          <w:sz w:val="24"/>
          <w:szCs w:val="24"/>
        </w:rPr>
        <w:t>– осознанных устойчивых эстетических предпочтений и ориентации на искусство как значимую сферу человеческой жизни;</w:t>
      </w:r>
    </w:p>
    <w:p w:rsidR="00A8577F" w:rsidRDefault="00A8577F" w:rsidP="00A8577F">
      <w:pPr>
        <w:spacing w:line="13" w:lineRule="exact"/>
        <w:rPr>
          <w:sz w:val="20"/>
          <w:szCs w:val="20"/>
        </w:rPr>
      </w:pPr>
    </w:p>
    <w:p w:rsidR="00A8577F" w:rsidRDefault="00A8577F" w:rsidP="00A8577F">
      <w:pPr>
        <w:spacing w:line="236" w:lineRule="auto"/>
        <w:ind w:left="120" w:firstLine="566"/>
        <w:jc w:val="both"/>
        <w:rPr>
          <w:sz w:val="20"/>
          <w:szCs w:val="20"/>
        </w:rPr>
      </w:pPr>
      <w:r>
        <w:rPr>
          <w:sz w:val="24"/>
          <w:szCs w:val="24"/>
        </w:rPr>
        <w:t>– эмпатии как осознанного понимания чувств других людей и сопереживания им, выражающихся в поступках, направленных на помощь другим и обеспечение их благополучия.</w:t>
      </w:r>
    </w:p>
    <w:p w:rsidR="00A8577F" w:rsidRDefault="00A8577F" w:rsidP="00A8577F">
      <w:pPr>
        <w:spacing w:line="18" w:lineRule="exact"/>
        <w:rPr>
          <w:sz w:val="20"/>
          <w:szCs w:val="20"/>
        </w:rPr>
      </w:pPr>
    </w:p>
    <w:p w:rsidR="00A8577F" w:rsidRDefault="00A8577F" w:rsidP="00A8577F">
      <w:pPr>
        <w:spacing w:line="232" w:lineRule="auto"/>
        <w:ind w:left="680" w:right="3640"/>
        <w:rPr>
          <w:sz w:val="20"/>
          <w:szCs w:val="20"/>
        </w:rPr>
      </w:pPr>
      <w:r>
        <w:rPr>
          <w:b/>
          <w:bCs/>
          <w:sz w:val="24"/>
          <w:szCs w:val="24"/>
        </w:rPr>
        <w:t xml:space="preserve">Регулятивные универсальные учебные действия </w:t>
      </w:r>
      <w:r>
        <w:rPr>
          <w:i/>
          <w:iCs/>
          <w:sz w:val="24"/>
          <w:szCs w:val="24"/>
        </w:rPr>
        <w:t>Выпускник научится:</w:t>
      </w:r>
    </w:p>
    <w:p w:rsidR="00A8577F" w:rsidRDefault="00A8577F" w:rsidP="00A8577F">
      <w:pPr>
        <w:spacing w:line="1" w:lineRule="exact"/>
        <w:rPr>
          <w:sz w:val="20"/>
          <w:szCs w:val="20"/>
        </w:rPr>
      </w:pPr>
    </w:p>
    <w:p w:rsidR="00A8577F" w:rsidRDefault="00A8577F" w:rsidP="00A8577F">
      <w:pPr>
        <w:ind w:left="680"/>
        <w:rPr>
          <w:sz w:val="20"/>
          <w:szCs w:val="20"/>
        </w:rPr>
      </w:pPr>
      <w:r>
        <w:rPr>
          <w:sz w:val="24"/>
          <w:szCs w:val="24"/>
        </w:rPr>
        <w:t>– принимать и сохранять учебную задачу;</w:t>
      </w:r>
    </w:p>
    <w:p w:rsidR="00A8577F" w:rsidRDefault="00A8577F" w:rsidP="00A8577F">
      <w:pPr>
        <w:spacing w:line="12" w:lineRule="exact"/>
        <w:rPr>
          <w:sz w:val="20"/>
          <w:szCs w:val="20"/>
        </w:rPr>
      </w:pPr>
    </w:p>
    <w:p w:rsidR="00A8577F" w:rsidRDefault="00A8577F" w:rsidP="00A8577F">
      <w:pPr>
        <w:spacing w:line="234" w:lineRule="auto"/>
        <w:ind w:left="120" w:firstLine="566"/>
        <w:rPr>
          <w:sz w:val="20"/>
          <w:szCs w:val="20"/>
        </w:rPr>
      </w:pPr>
      <w:r>
        <w:rPr>
          <w:sz w:val="24"/>
          <w:szCs w:val="24"/>
        </w:rPr>
        <w:t>– учитывать выделенные учителем ориентиры действия в новом учебном материале в сотрудничестве с учителем;</w:t>
      </w:r>
    </w:p>
    <w:p w:rsidR="00A8577F" w:rsidRDefault="00A8577F" w:rsidP="00A8577F">
      <w:pPr>
        <w:spacing w:line="14" w:lineRule="exact"/>
        <w:rPr>
          <w:sz w:val="20"/>
          <w:szCs w:val="20"/>
        </w:rPr>
      </w:pPr>
    </w:p>
    <w:p w:rsidR="00A8577F" w:rsidRDefault="00A8577F" w:rsidP="00A8577F">
      <w:pPr>
        <w:spacing w:line="234" w:lineRule="auto"/>
        <w:ind w:left="120" w:firstLine="566"/>
        <w:rPr>
          <w:sz w:val="20"/>
          <w:szCs w:val="20"/>
        </w:rPr>
      </w:pPr>
      <w:r>
        <w:rPr>
          <w:sz w:val="24"/>
          <w:szCs w:val="24"/>
        </w:rPr>
        <w:t>– планировать свои действия в соответствии с поставленной задачей и условиями еѐ реализации, в том числе во внутреннем плане;</w:t>
      </w:r>
    </w:p>
    <w:p w:rsidR="00A8577F" w:rsidRDefault="00A8577F" w:rsidP="00A8577F">
      <w:pPr>
        <w:spacing w:line="1" w:lineRule="exact"/>
        <w:rPr>
          <w:sz w:val="20"/>
          <w:szCs w:val="20"/>
        </w:rPr>
      </w:pPr>
    </w:p>
    <w:p w:rsidR="00A8577F" w:rsidRDefault="00A8577F" w:rsidP="00A8577F">
      <w:pPr>
        <w:ind w:left="680"/>
        <w:rPr>
          <w:sz w:val="20"/>
          <w:szCs w:val="20"/>
        </w:rPr>
      </w:pPr>
      <w:r>
        <w:rPr>
          <w:sz w:val="24"/>
          <w:szCs w:val="24"/>
        </w:rPr>
        <w:t>– учитывать установленные правила в планировании и контроле способа решения;</w:t>
      </w:r>
    </w:p>
    <w:p w:rsidR="00A8577F" w:rsidRDefault="00A8577F" w:rsidP="00A8577F">
      <w:pPr>
        <w:ind w:left="680"/>
        <w:rPr>
          <w:sz w:val="20"/>
          <w:szCs w:val="20"/>
        </w:rPr>
      </w:pPr>
      <w:r>
        <w:rPr>
          <w:sz w:val="24"/>
          <w:szCs w:val="24"/>
        </w:rPr>
        <w:t>– осуществлять итоговый и пошаговый контроль по результату;</w:t>
      </w:r>
    </w:p>
    <w:p w:rsidR="00A8577F" w:rsidRDefault="00A8577F" w:rsidP="00A8577F">
      <w:pPr>
        <w:spacing w:line="12" w:lineRule="exact"/>
        <w:rPr>
          <w:sz w:val="20"/>
          <w:szCs w:val="20"/>
        </w:rPr>
      </w:pPr>
    </w:p>
    <w:p w:rsidR="00A8577F" w:rsidRDefault="00A8577F" w:rsidP="00A8577F">
      <w:pPr>
        <w:spacing w:line="234" w:lineRule="auto"/>
        <w:ind w:left="120" w:firstLine="566"/>
        <w:rPr>
          <w:sz w:val="20"/>
          <w:szCs w:val="20"/>
        </w:rPr>
      </w:pPr>
      <w:r>
        <w:rPr>
          <w:sz w:val="24"/>
          <w:szCs w:val="24"/>
        </w:rPr>
        <w:t>– оценивать правильность выполнения действия на уровне адекватной ретроспективной оценки соответствия результатов требованиям данной задачи;</w:t>
      </w:r>
    </w:p>
    <w:p w:rsidR="00A8577F" w:rsidRDefault="00A8577F" w:rsidP="00A8577F">
      <w:pPr>
        <w:spacing w:line="13" w:lineRule="exact"/>
        <w:rPr>
          <w:sz w:val="20"/>
          <w:szCs w:val="20"/>
        </w:rPr>
      </w:pPr>
    </w:p>
    <w:p w:rsidR="00A8577F" w:rsidRDefault="00A8577F" w:rsidP="00A8577F">
      <w:pPr>
        <w:spacing w:line="234" w:lineRule="auto"/>
        <w:ind w:left="120" w:firstLine="566"/>
        <w:rPr>
          <w:sz w:val="20"/>
          <w:szCs w:val="20"/>
        </w:rPr>
      </w:pPr>
      <w:r>
        <w:rPr>
          <w:sz w:val="24"/>
          <w:szCs w:val="24"/>
        </w:rPr>
        <w:t>– адекватно воспринимать предложения и оценку учителей, товарищей, родителей и других людей;</w:t>
      </w:r>
    </w:p>
    <w:p w:rsidR="00A8577F" w:rsidRDefault="00A8577F" w:rsidP="00A8577F">
      <w:pPr>
        <w:spacing w:line="1" w:lineRule="exact"/>
        <w:rPr>
          <w:sz w:val="20"/>
          <w:szCs w:val="20"/>
        </w:rPr>
      </w:pPr>
    </w:p>
    <w:p w:rsidR="00A8577F" w:rsidRDefault="00A8577F" w:rsidP="00A8577F">
      <w:pPr>
        <w:ind w:left="680"/>
        <w:rPr>
          <w:sz w:val="20"/>
          <w:szCs w:val="20"/>
        </w:rPr>
      </w:pPr>
      <w:r>
        <w:rPr>
          <w:sz w:val="24"/>
          <w:szCs w:val="24"/>
        </w:rPr>
        <w:t>– различать способ и результат действия;</w:t>
      </w:r>
    </w:p>
    <w:p w:rsidR="00A8577F" w:rsidRDefault="00A8577F" w:rsidP="00A8577F">
      <w:pPr>
        <w:spacing w:line="12" w:lineRule="exact"/>
        <w:rPr>
          <w:sz w:val="20"/>
          <w:szCs w:val="20"/>
        </w:rPr>
      </w:pPr>
    </w:p>
    <w:p w:rsidR="00A8577F" w:rsidRDefault="00A8577F" w:rsidP="00A8577F">
      <w:pPr>
        <w:spacing w:line="250" w:lineRule="auto"/>
        <w:ind w:left="120" w:firstLine="566"/>
        <w:jc w:val="both"/>
        <w:rPr>
          <w:sz w:val="20"/>
          <w:szCs w:val="20"/>
        </w:rPr>
      </w:pPr>
      <w:r>
        <w:rPr>
          <w:sz w:val="23"/>
          <w:szCs w:val="23"/>
        </w:rPr>
        <w:t>– вносить необходимые коррективы в действие после его завершения на основе его оценки и учѐта характера сделанных ошибок, использовать предложения и оценки для создания нового, более совершенного результата, использовать запись в цифровой форме хода</w:t>
      </w:r>
    </w:p>
    <w:p w:rsidR="00A8577F" w:rsidRDefault="00A8577F" w:rsidP="00A8577F">
      <w:pPr>
        <w:spacing w:line="1" w:lineRule="exact"/>
        <w:rPr>
          <w:sz w:val="20"/>
          <w:szCs w:val="20"/>
        </w:rPr>
      </w:pPr>
    </w:p>
    <w:p w:rsidR="00A8577F" w:rsidRDefault="00A8577F" w:rsidP="00796231">
      <w:pPr>
        <w:numPr>
          <w:ilvl w:val="0"/>
          <w:numId w:val="60"/>
        </w:numPr>
        <w:tabs>
          <w:tab w:val="left" w:pos="314"/>
        </w:tabs>
        <w:spacing w:line="234" w:lineRule="auto"/>
        <w:ind w:left="120"/>
        <w:rPr>
          <w:sz w:val="24"/>
          <w:szCs w:val="24"/>
        </w:rPr>
      </w:pPr>
      <w:r>
        <w:rPr>
          <w:sz w:val="24"/>
          <w:szCs w:val="24"/>
        </w:rPr>
        <w:t>результатов решения задачи, собственной звучащей речи на русском, родном и иностранном языках.</w:t>
      </w:r>
    </w:p>
    <w:p w:rsidR="00A8577F" w:rsidRDefault="00A8577F" w:rsidP="00A8577F">
      <w:pPr>
        <w:spacing w:line="1" w:lineRule="exact"/>
        <w:rPr>
          <w:sz w:val="24"/>
          <w:szCs w:val="24"/>
        </w:rPr>
      </w:pPr>
    </w:p>
    <w:p w:rsidR="00A8577F" w:rsidRDefault="00A8577F" w:rsidP="00A8577F">
      <w:pPr>
        <w:ind w:left="680"/>
        <w:rPr>
          <w:sz w:val="24"/>
          <w:szCs w:val="24"/>
        </w:rPr>
      </w:pPr>
      <w:r>
        <w:rPr>
          <w:i/>
          <w:iCs/>
          <w:sz w:val="24"/>
          <w:szCs w:val="24"/>
        </w:rPr>
        <w:t>Выпускник получит возможность научиться:</w:t>
      </w:r>
    </w:p>
    <w:p w:rsidR="00A8577F" w:rsidRPr="00D12B62" w:rsidRDefault="00A8577F" w:rsidP="00D12B62">
      <w:pPr>
        <w:ind w:left="680"/>
        <w:rPr>
          <w:sz w:val="24"/>
          <w:szCs w:val="24"/>
        </w:rPr>
      </w:pPr>
      <w:r>
        <w:rPr>
          <w:sz w:val="24"/>
          <w:szCs w:val="24"/>
        </w:rPr>
        <w:t>– в сотрудничестве с учителем ставить новые учебные задачи;</w:t>
      </w:r>
    </w:p>
    <w:p w:rsidR="00D12B62" w:rsidRDefault="00D12B62" w:rsidP="00D12B62">
      <w:pPr>
        <w:ind w:left="680"/>
        <w:rPr>
          <w:sz w:val="20"/>
          <w:szCs w:val="20"/>
        </w:rPr>
      </w:pPr>
      <w:r>
        <w:rPr>
          <w:sz w:val="24"/>
          <w:szCs w:val="24"/>
        </w:rPr>
        <w:t>– преобразовывать практическую задачу в познавательную;</w:t>
      </w:r>
    </w:p>
    <w:p w:rsidR="00D12B62" w:rsidRDefault="00D12B62" w:rsidP="00D12B62">
      <w:pPr>
        <w:ind w:left="680"/>
        <w:rPr>
          <w:sz w:val="20"/>
          <w:szCs w:val="20"/>
        </w:rPr>
      </w:pPr>
      <w:r>
        <w:rPr>
          <w:sz w:val="24"/>
          <w:szCs w:val="24"/>
        </w:rPr>
        <w:t>– проявлять познавательную инициативу в учебном сотрудничестве;</w:t>
      </w:r>
    </w:p>
    <w:p w:rsidR="00D12B62" w:rsidRDefault="00D12B62" w:rsidP="00D12B62">
      <w:pPr>
        <w:spacing w:line="12" w:lineRule="exact"/>
        <w:rPr>
          <w:sz w:val="20"/>
          <w:szCs w:val="20"/>
        </w:rPr>
      </w:pPr>
    </w:p>
    <w:p w:rsidR="00D12B62" w:rsidRDefault="00D12B62" w:rsidP="00D12B62">
      <w:pPr>
        <w:spacing w:line="234" w:lineRule="auto"/>
        <w:ind w:left="120" w:right="20" w:firstLine="566"/>
        <w:rPr>
          <w:sz w:val="20"/>
          <w:szCs w:val="20"/>
        </w:rPr>
      </w:pPr>
      <w:r>
        <w:rPr>
          <w:sz w:val="24"/>
          <w:szCs w:val="24"/>
        </w:rPr>
        <w:t>– самостоятельно учитывать выделенные учителем ориентиры действия в новом учебном материале;</w:t>
      </w:r>
    </w:p>
    <w:p w:rsidR="00D12B62" w:rsidRDefault="00D12B62" w:rsidP="00D12B62">
      <w:pPr>
        <w:spacing w:line="13" w:lineRule="exact"/>
        <w:rPr>
          <w:sz w:val="20"/>
          <w:szCs w:val="20"/>
        </w:rPr>
      </w:pPr>
    </w:p>
    <w:p w:rsidR="00D12B62" w:rsidRDefault="00D12B62" w:rsidP="00D12B62">
      <w:pPr>
        <w:spacing w:line="234" w:lineRule="auto"/>
        <w:ind w:left="120" w:firstLine="566"/>
        <w:rPr>
          <w:sz w:val="20"/>
          <w:szCs w:val="20"/>
        </w:rPr>
      </w:pPr>
      <w:r>
        <w:rPr>
          <w:sz w:val="24"/>
          <w:szCs w:val="24"/>
        </w:rPr>
        <w:t>– осуществлять констатирующий и предвосхищающий контроль по результату и по способу действия, актуальный контроль на уровне произвольного внимания;</w:t>
      </w:r>
    </w:p>
    <w:p w:rsidR="00D12B62" w:rsidRDefault="00D12B62" w:rsidP="00D12B62">
      <w:pPr>
        <w:spacing w:line="13" w:lineRule="exact"/>
        <w:rPr>
          <w:sz w:val="20"/>
          <w:szCs w:val="20"/>
        </w:rPr>
      </w:pPr>
    </w:p>
    <w:p w:rsidR="00D12B62" w:rsidRDefault="00D12B62" w:rsidP="00D12B62">
      <w:pPr>
        <w:spacing w:line="234" w:lineRule="auto"/>
        <w:ind w:left="120" w:right="20" w:firstLine="566"/>
        <w:rPr>
          <w:sz w:val="20"/>
          <w:szCs w:val="20"/>
        </w:rPr>
      </w:pPr>
      <w:r>
        <w:rPr>
          <w:sz w:val="24"/>
          <w:szCs w:val="24"/>
        </w:rPr>
        <w:t>– самостоятельно оценивать правильность выполнения действия и вносить необходимые коррективы в исполнение как по ходу его реализации, так и в конце действия.</w:t>
      </w:r>
    </w:p>
    <w:p w:rsidR="00A8577F" w:rsidRDefault="00A8577F" w:rsidP="00A8577F">
      <w:pPr>
        <w:spacing w:line="18" w:lineRule="exact"/>
        <w:rPr>
          <w:sz w:val="20"/>
          <w:szCs w:val="20"/>
        </w:rPr>
      </w:pPr>
    </w:p>
    <w:p w:rsidR="00A8577F" w:rsidRDefault="00A8577F" w:rsidP="00A8577F">
      <w:pPr>
        <w:spacing w:line="232" w:lineRule="auto"/>
        <w:ind w:left="680" w:right="3400"/>
        <w:rPr>
          <w:sz w:val="20"/>
          <w:szCs w:val="20"/>
        </w:rPr>
      </w:pPr>
      <w:r>
        <w:rPr>
          <w:b/>
          <w:bCs/>
          <w:sz w:val="24"/>
          <w:szCs w:val="24"/>
        </w:rPr>
        <w:t xml:space="preserve">Познавательные универсальные учебные действия </w:t>
      </w:r>
      <w:r>
        <w:rPr>
          <w:i/>
          <w:iCs/>
          <w:sz w:val="24"/>
          <w:szCs w:val="24"/>
        </w:rPr>
        <w:t>Выпускник научится:</w:t>
      </w:r>
    </w:p>
    <w:p w:rsidR="00A8577F" w:rsidRDefault="00A8577F" w:rsidP="00A8577F">
      <w:pPr>
        <w:spacing w:line="13" w:lineRule="exact"/>
        <w:rPr>
          <w:sz w:val="20"/>
          <w:szCs w:val="20"/>
        </w:rPr>
      </w:pPr>
    </w:p>
    <w:p w:rsidR="00A8577F" w:rsidRDefault="00A8577F" w:rsidP="00A8577F">
      <w:pPr>
        <w:spacing w:line="237" w:lineRule="auto"/>
        <w:ind w:left="120" w:right="20" w:firstLine="566"/>
        <w:jc w:val="both"/>
        <w:rPr>
          <w:sz w:val="20"/>
          <w:szCs w:val="20"/>
        </w:rPr>
      </w:pPr>
      <w:r>
        <w:rPr>
          <w:sz w:val="24"/>
          <w:szCs w:val="24"/>
        </w:rPr>
        <w:t>– 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цифровые), в открытом информационном пространстве, в том числе контролируемом пространстве сети Интернет;</w:t>
      </w:r>
    </w:p>
    <w:p w:rsidR="00A8577F" w:rsidRDefault="00A8577F" w:rsidP="00A8577F">
      <w:pPr>
        <w:spacing w:line="14" w:lineRule="exact"/>
        <w:rPr>
          <w:sz w:val="20"/>
          <w:szCs w:val="20"/>
        </w:rPr>
      </w:pPr>
    </w:p>
    <w:p w:rsidR="00A8577F" w:rsidRDefault="00A8577F" w:rsidP="00A8577F">
      <w:pPr>
        <w:spacing w:line="234" w:lineRule="auto"/>
        <w:ind w:left="120" w:right="20" w:firstLine="566"/>
        <w:rPr>
          <w:sz w:val="20"/>
          <w:szCs w:val="20"/>
        </w:rPr>
      </w:pPr>
      <w:r>
        <w:rPr>
          <w:sz w:val="24"/>
          <w:szCs w:val="24"/>
        </w:rPr>
        <w:t>– осуществлять запись (фиксацию) выборочной информации об окружающем мире и о себе самом, в том числе с помощью инструментов ИКТ;</w:t>
      </w:r>
    </w:p>
    <w:p w:rsidR="00A8577F" w:rsidRDefault="00A8577F" w:rsidP="00A8577F">
      <w:pPr>
        <w:spacing w:line="13" w:lineRule="exact"/>
        <w:rPr>
          <w:sz w:val="20"/>
          <w:szCs w:val="20"/>
        </w:rPr>
      </w:pPr>
    </w:p>
    <w:p w:rsidR="00A8577F" w:rsidRDefault="00A8577F" w:rsidP="00A8577F">
      <w:pPr>
        <w:spacing w:line="234" w:lineRule="auto"/>
        <w:ind w:left="120" w:right="20" w:firstLine="566"/>
        <w:rPr>
          <w:sz w:val="20"/>
          <w:szCs w:val="20"/>
        </w:rPr>
      </w:pPr>
      <w:r>
        <w:rPr>
          <w:sz w:val="24"/>
          <w:szCs w:val="24"/>
        </w:rPr>
        <w:lastRenderedPageBreak/>
        <w:t>– использовать знаково-символические средства, в том числе модели (включая виртуальные) и схемы (включая концептуальные), для решения задач;</w:t>
      </w:r>
    </w:p>
    <w:p w:rsidR="00A8577F" w:rsidRDefault="00A8577F" w:rsidP="00A8577F">
      <w:pPr>
        <w:spacing w:line="1" w:lineRule="exact"/>
        <w:rPr>
          <w:sz w:val="20"/>
          <w:szCs w:val="20"/>
        </w:rPr>
      </w:pPr>
    </w:p>
    <w:p w:rsidR="00A8577F" w:rsidRDefault="00A8577F" w:rsidP="00A8577F">
      <w:pPr>
        <w:ind w:left="680"/>
        <w:rPr>
          <w:sz w:val="20"/>
          <w:szCs w:val="20"/>
        </w:rPr>
      </w:pPr>
      <w:r>
        <w:rPr>
          <w:sz w:val="24"/>
          <w:szCs w:val="24"/>
        </w:rPr>
        <w:t>– проявлять познавательную инициативу в учебном сотрудничестве;</w:t>
      </w:r>
    </w:p>
    <w:p w:rsidR="00A8577F" w:rsidRDefault="00A8577F" w:rsidP="00A8577F">
      <w:pPr>
        <w:ind w:left="680"/>
        <w:rPr>
          <w:sz w:val="20"/>
          <w:szCs w:val="20"/>
        </w:rPr>
      </w:pPr>
      <w:r>
        <w:rPr>
          <w:sz w:val="24"/>
          <w:szCs w:val="24"/>
        </w:rPr>
        <w:t>– строить сообщения в устной и письменной форме;</w:t>
      </w:r>
    </w:p>
    <w:p w:rsidR="00A8577F" w:rsidRDefault="00A8577F" w:rsidP="00A8577F">
      <w:pPr>
        <w:ind w:left="680"/>
        <w:rPr>
          <w:sz w:val="20"/>
          <w:szCs w:val="20"/>
        </w:rPr>
      </w:pPr>
      <w:r>
        <w:rPr>
          <w:sz w:val="24"/>
          <w:szCs w:val="24"/>
        </w:rPr>
        <w:t>– ориентироваться на разнообразие способов решения задач;</w:t>
      </w:r>
    </w:p>
    <w:p w:rsidR="00A8577F" w:rsidRDefault="00A8577F" w:rsidP="00A8577F">
      <w:pPr>
        <w:spacing w:line="12" w:lineRule="exact"/>
        <w:rPr>
          <w:sz w:val="20"/>
          <w:szCs w:val="20"/>
        </w:rPr>
      </w:pPr>
    </w:p>
    <w:p w:rsidR="00A8577F" w:rsidRDefault="00A8577F" w:rsidP="00A8577F">
      <w:pPr>
        <w:spacing w:line="236" w:lineRule="auto"/>
        <w:ind w:left="120" w:firstLine="566"/>
        <w:jc w:val="both"/>
        <w:rPr>
          <w:sz w:val="20"/>
          <w:szCs w:val="20"/>
        </w:rPr>
      </w:pPr>
      <w:r>
        <w:rPr>
          <w:sz w:val="24"/>
          <w:szCs w:val="24"/>
        </w:rPr>
        <w:t>– основам смыслового восприятия художественных и познавательных текстов, выделять существенную информацию из сообщений разных видов (в первую очередь текстов);</w:t>
      </w:r>
    </w:p>
    <w:p w:rsidR="00A8577F" w:rsidRDefault="00A8577F" w:rsidP="00A8577F">
      <w:pPr>
        <w:spacing w:line="14" w:lineRule="exact"/>
        <w:rPr>
          <w:sz w:val="20"/>
          <w:szCs w:val="20"/>
        </w:rPr>
      </w:pPr>
    </w:p>
    <w:p w:rsidR="00A8577F" w:rsidRDefault="00A8577F" w:rsidP="00A8577F">
      <w:pPr>
        <w:spacing w:line="234" w:lineRule="auto"/>
        <w:ind w:left="120" w:right="20" w:firstLine="566"/>
        <w:rPr>
          <w:sz w:val="20"/>
          <w:szCs w:val="20"/>
        </w:rPr>
      </w:pPr>
      <w:r>
        <w:rPr>
          <w:sz w:val="24"/>
          <w:szCs w:val="24"/>
        </w:rPr>
        <w:t>– осуществлять анализ объектов с выделением существенных и несущественных признаков;</w:t>
      </w:r>
    </w:p>
    <w:p w:rsidR="00A8577F" w:rsidRDefault="00A8577F" w:rsidP="00A8577F">
      <w:pPr>
        <w:spacing w:line="1" w:lineRule="exact"/>
        <w:rPr>
          <w:sz w:val="20"/>
          <w:szCs w:val="20"/>
        </w:rPr>
      </w:pPr>
    </w:p>
    <w:p w:rsidR="00A8577F" w:rsidRDefault="00A8577F" w:rsidP="00A8577F">
      <w:pPr>
        <w:ind w:left="680"/>
        <w:rPr>
          <w:sz w:val="20"/>
          <w:szCs w:val="20"/>
        </w:rPr>
      </w:pPr>
      <w:r>
        <w:rPr>
          <w:sz w:val="24"/>
          <w:szCs w:val="24"/>
        </w:rPr>
        <w:t>– осуществлять синтез как составление целого из частей;</w:t>
      </w:r>
    </w:p>
    <w:p w:rsidR="00A8577F" w:rsidRDefault="00A8577F" w:rsidP="00A8577F">
      <w:pPr>
        <w:ind w:left="680"/>
        <w:rPr>
          <w:sz w:val="20"/>
          <w:szCs w:val="20"/>
        </w:rPr>
      </w:pPr>
      <w:r>
        <w:rPr>
          <w:sz w:val="24"/>
          <w:szCs w:val="24"/>
        </w:rPr>
        <w:t>– проводить сравнение, сериацию и классификацию по заданным критериям;</w:t>
      </w:r>
    </w:p>
    <w:p w:rsidR="00A8577F" w:rsidRDefault="00A8577F" w:rsidP="00A8577F">
      <w:pPr>
        <w:ind w:left="680"/>
        <w:rPr>
          <w:sz w:val="20"/>
          <w:szCs w:val="20"/>
        </w:rPr>
      </w:pPr>
      <w:r>
        <w:rPr>
          <w:sz w:val="24"/>
          <w:szCs w:val="24"/>
        </w:rPr>
        <w:t>– устанавливать причинно-следственные связи в изучаемом круге явлений;</w:t>
      </w:r>
    </w:p>
    <w:p w:rsidR="00A8577F" w:rsidRDefault="00A8577F" w:rsidP="00A8577F">
      <w:pPr>
        <w:spacing w:line="12" w:lineRule="exact"/>
        <w:rPr>
          <w:sz w:val="20"/>
          <w:szCs w:val="20"/>
        </w:rPr>
      </w:pPr>
    </w:p>
    <w:p w:rsidR="00A8577F" w:rsidRDefault="00A8577F" w:rsidP="00A8577F">
      <w:pPr>
        <w:spacing w:line="234" w:lineRule="auto"/>
        <w:ind w:left="120" w:right="20" w:firstLine="566"/>
        <w:rPr>
          <w:sz w:val="20"/>
          <w:szCs w:val="20"/>
        </w:rPr>
      </w:pPr>
      <w:r>
        <w:rPr>
          <w:sz w:val="24"/>
          <w:szCs w:val="24"/>
        </w:rPr>
        <w:t>– строить рассуждения в форме связи простых суждений об объекте, его строении, свойствах и связях;</w:t>
      </w:r>
    </w:p>
    <w:p w:rsidR="00A8577F" w:rsidRDefault="00A8577F" w:rsidP="00A8577F">
      <w:pPr>
        <w:spacing w:line="13" w:lineRule="exact"/>
        <w:rPr>
          <w:sz w:val="20"/>
          <w:szCs w:val="20"/>
        </w:rPr>
      </w:pPr>
    </w:p>
    <w:p w:rsidR="00A8577F" w:rsidRDefault="00A8577F" w:rsidP="00A8577F">
      <w:pPr>
        <w:spacing w:line="234" w:lineRule="auto"/>
        <w:ind w:left="120" w:right="20" w:firstLine="566"/>
        <w:rPr>
          <w:sz w:val="20"/>
          <w:szCs w:val="20"/>
        </w:rPr>
      </w:pPr>
      <w:r>
        <w:rPr>
          <w:sz w:val="24"/>
          <w:szCs w:val="24"/>
        </w:rPr>
        <w:t>– обобщать, т. е. осуществлять генерализацию и выведение общности для целого ряда или класса единичных объектов, на основе выделения сущностной связи;</w:t>
      </w:r>
    </w:p>
    <w:p w:rsidR="00A8577F" w:rsidRDefault="00A8577F" w:rsidP="00A8577F">
      <w:pPr>
        <w:spacing w:line="13" w:lineRule="exact"/>
        <w:rPr>
          <w:sz w:val="20"/>
          <w:szCs w:val="20"/>
        </w:rPr>
      </w:pPr>
    </w:p>
    <w:p w:rsidR="00A8577F" w:rsidRDefault="00A8577F" w:rsidP="00A8577F">
      <w:pPr>
        <w:spacing w:line="234" w:lineRule="auto"/>
        <w:ind w:left="120" w:right="20" w:firstLine="566"/>
        <w:rPr>
          <w:sz w:val="20"/>
          <w:szCs w:val="20"/>
        </w:rPr>
      </w:pPr>
      <w:r>
        <w:rPr>
          <w:sz w:val="24"/>
          <w:szCs w:val="24"/>
        </w:rPr>
        <w:t>– осуществлять подведение под понятие на основе распознавания объектов, выделения существенных признаков и их синтеза;</w:t>
      </w:r>
    </w:p>
    <w:p w:rsidR="00A8577F" w:rsidRDefault="00A8577F" w:rsidP="00A8577F">
      <w:pPr>
        <w:spacing w:line="2" w:lineRule="exact"/>
        <w:rPr>
          <w:sz w:val="20"/>
          <w:szCs w:val="20"/>
        </w:rPr>
      </w:pPr>
    </w:p>
    <w:p w:rsidR="00A8577F" w:rsidRDefault="00A8577F" w:rsidP="00A8577F">
      <w:pPr>
        <w:ind w:left="680"/>
        <w:rPr>
          <w:sz w:val="20"/>
          <w:szCs w:val="20"/>
        </w:rPr>
      </w:pPr>
      <w:r>
        <w:rPr>
          <w:sz w:val="24"/>
          <w:szCs w:val="24"/>
        </w:rPr>
        <w:t>– устанавливать аналогии;</w:t>
      </w:r>
    </w:p>
    <w:p w:rsidR="00A8577F" w:rsidRDefault="00A8577F" w:rsidP="00A8577F">
      <w:pPr>
        <w:ind w:left="680"/>
        <w:rPr>
          <w:sz w:val="20"/>
          <w:szCs w:val="20"/>
        </w:rPr>
      </w:pPr>
      <w:r>
        <w:rPr>
          <w:sz w:val="24"/>
          <w:szCs w:val="24"/>
        </w:rPr>
        <w:t>– владеть рядом общих приѐмов решения задач.</w:t>
      </w:r>
    </w:p>
    <w:p w:rsidR="00A8577F" w:rsidRDefault="00A8577F" w:rsidP="00A8577F">
      <w:pPr>
        <w:ind w:left="680"/>
        <w:rPr>
          <w:sz w:val="20"/>
          <w:szCs w:val="20"/>
        </w:rPr>
      </w:pPr>
      <w:r>
        <w:rPr>
          <w:i/>
          <w:iCs/>
          <w:sz w:val="24"/>
          <w:szCs w:val="24"/>
        </w:rPr>
        <w:t>Выпускник получит возможность научиться:</w:t>
      </w:r>
    </w:p>
    <w:p w:rsidR="00A8577F" w:rsidRDefault="00A8577F" w:rsidP="00A8577F">
      <w:pPr>
        <w:spacing w:line="12" w:lineRule="exact"/>
        <w:rPr>
          <w:sz w:val="20"/>
          <w:szCs w:val="20"/>
        </w:rPr>
      </w:pPr>
    </w:p>
    <w:p w:rsidR="00A8577F" w:rsidRDefault="00A8577F" w:rsidP="00A8577F">
      <w:pPr>
        <w:spacing w:line="234" w:lineRule="auto"/>
        <w:ind w:left="120" w:right="20" w:firstLine="566"/>
        <w:rPr>
          <w:sz w:val="20"/>
          <w:szCs w:val="20"/>
        </w:rPr>
      </w:pPr>
      <w:r>
        <w:rPr>
          <w:sz w:val="24"/>
          <w:szCs w:val="24"/>
        </w:rPr>
        <w:t>– осуществлять расширенный поиск информации с использованием ресурсов библиотек и сети Интернет;</w:t>
      </w:r>
    </w:p>
    <w:p w:rsidR="00A8577F" w:rsidRDefault="00A8577F" w:rsidP="00A8577F">
      <w:pPr>
        <w:spacing w:line="13" w:lineRule="exact"/>
        <w:rPr>
          <w:sz w:val="20"/>
          <w:szCs w:val="20"/>
        </w:rPr>
      </w:pPr>
    </w:p>
    <w:p w:rsidR="00A8577F" w:rsidRDefault="00A8577F" w:rsidP="00A8577F">
      <w:pPr>
        <w:spacing w:line="234" w:lineRule="auto"/>
        <w:ind w:left="120" w:right="20" w:firstLine="566"/>
        <w:rPr>
          <w:sz w:val="20"/>
          <w:szCs w:val="20"/>
        </w:rPr>
      </w:pPr>
      <w:r>
        <w:rPr>
          <w:sz w:val="24"/>
          <w:szCs w:val="24"/>
        </w:rPr>
        <w:t>– записывать, фиксировать информацию об окружающем мире с помощью инструментов ИКТ;</w:t>
      </w:r>
    </w:p>
    <w:p w:rsidR="00A8577F" w:rsidRDefault="00A8577F" w:rsidP="00A8577F">
      <w:pPr>
        <w:spacing w:line="1" w:lineRule="exact"/>
        <w:rPr>
          <w:sz w:val="20"/>
          <w:szCs w:val="20"/>
        </w:rPr>
      </w:pPr>
    </w:p>
    <w:p w:rsidR="00A8577F" w:rsidRDefault="00A8577F" w:rsidP="00A8577F">
      <w:pPr>
        <w:ind w:left="680"/>
        <w:rPr>
          <w:sz w:val="20"/>
          <w:szCs w:val="20"/>
        </w:rPr>
      </w:pPr>
      <w:r>
        <w:rPr>
          <w:sz w:val="24"/>
          <w:szCs w:val="24"/>
        </w:rPr>
        <w:t>– создавать и преобразовывать модели и схемы для решения задач;</w:t>
      </w:r>
    </w:p>
    <w:p w:rsidR="00A8577F" w:rsidRDefault="00A8577F" w:rsidP="00A8577F">
      <w:pPr>
        <w:ind w:left="680"/>
        <w:rPr>
          <w:sz w:val="20"/>
          <w:szCs w:val="20"/>
        </w:rPr>
      </w:pPr>
      <w:r>
        <w:rPr>
          <w:sz w:val="24"/>
          <w:szCs w:val="24"/>
        </w:rPr>
        <w:t>– осознанно и произвольно строить сообщения в устной и письменной форме;</w:t>
      </w:r>
    </w:p>
    <w:p w:rsidR="00A8577F" w:rsidRDefault="00A8577F" w:rsidP="00A8577F">
      <w:pPr>
        <w:spacing w:line="12" w:lineRule="exact"/>
        <w:rPr>
          <w:sz w:val="20"/>
          <w:szCs w:val="20"/>
        </w:rPr>
      </w:pPr>
    </w:p>
    <w:p w:rsidR="00A8577F" w:rsidRDefault="00A8577F" w:rsidP="00A8577F">
      <w:pPr>
        <w:spacing w:line="234" w:lineRule="auto"/>
        <w:ind w:left="120" w:right="20" w:firstLine="566"/>
        <w:rPr>
          <w:sz w:val="20"/>
          <w:szCs w:val="20"/>
        </w:rPr>
      </w:pPr>
      <w:r>
        <w:rPr>
          <w:sz w:val="24"/>
          <w:szCs w:val="24"/>
        </w:rPr>
        <w:t>– осуществлять выбор наиболее эффективных способов решения задач в зависимости от конкретных условий;</w:t>
      </w:r>
    </w:p>
    <w:p w:rsidR="00A8577F" w:rsidRDefault="00A8577F" w:rsidP="00A8577F">
      <w:pPr>
        <w:spacing w:line="14" w:lineRule="exact"/>
        <w:rPr>
          <w:sz w:val="20"/>
          <w:szCs w:val="20"/>
        </w:rPr>
      </w:pPr>
    </w:p>
    <w:p w:rsidR="00A8577F" w:rsidRDefault="00A8577F" w:rsidP="00A8577F">
      <w:pPr>
        <w:spacing w:line="234" w:lineRule="auto"/>
        <w:ind w:left="120" w:right="20" w:firstLine="566"/>
        <w:rPr>
          <w:sz w:val="20"/>
          <w:szCs w:val="20"/>
        </w:rPr>
      </w:pPr>
      <w:r>
        <w:rPr>
          <w:sz w:val="24"/>
          <w:szCs w:val="24"/>
        </w:rPr>
        <w:t>– осуществлять синтез как составление целого из частей, самостоятельно достраивая и восполняя недостающие компоненты;</w:t>
      </w:r>
    </w:p>
    <w:p w:rsidR="00A8577F" w:rsidRDefault="00A8577F" w:rsidP="00A8577F">
      <w:pPr>
        <w:spacing w:line="13" w:lineRule="exact"/>
        <w:rPr>
          <w:sz w:val="20"/>
          <w:szCs w:val="20"/>
        </w:rPr>
      </w:pPr>
    </w:p>
    <w:p w:rsidR="00A8577F" w:rsidRPr="00D12B62" w:rsidRDefault="00A8577F" w:rsidP="00D12B62">
      <w:pPr>
        <w:spacing w:line="234" w:lineRule="auto"/>
        <w:ind w:left="120" w:right="20" w:firstLine="566"/>
        <w:rPr>
          <w:sz w:val="20"/>
          <w:szCs w:val="20"/>
        </w:rPr>
      </w:pPr>
      <w:r>
        <w:rPr>
          <w:sz w:val="24"/>
          <w:szCs w:val="24"/>
        </w:rPr>
        <w:t>– осуществлять сравнение, сериацию и классификацию, самостоятельно выбирая основания и критерии для указанных логических операций;</w:t>
      </w:r>
    </w:p>
    <w:p w:rsidR="00D12B62" w:rsidRDefault="00D12B62" w:rsidP="00D12B62">
      <w:pPr>
        <w:spacing w:line="234" w:lineRule="auto"/>
        <w:ind w:left="120" w:right="20" w:firstLine="566"/>
        <w:rPr>
          <w:sz w:val="20"/>
          <w:szCs w:val="20"/>
        </w:rPr>
      </w:pPr>
      <w:r>
        <w:rPr>
          <w:sz w:val="24"/>
          <w:szCs w:val="24"/>
        </w:rPr>
        <w:t>– строить логическое рассуждение, включающее установление причинно-следственных связей;</w:t>
      </w:r>
    </w:p>
    <w:p w:rsidR="00D12B62" w:rsidRDefault="00D12B62" w:rsidP="00D12B62">
      <w:pPr>
        <w:spacing w:line="2" w:lineRule="exact"/>
        <w:rPr>
          <w:sz w:val="20"/>
          <w:szCs w:val="20"/>
        </w:rPr>
      </w:pPr>
    </w:p>
    <w:p w:rsidR="00D12B62" w:rsidRDefault="00D12B62" w:rsidP="00D12B62">
      <w:pPr>
        <w:ind w:left="680"/>
        <w:rPr>
          <w:sz w:val="20"/>
          <w:szCs w:val="20"/>
        </w:rPr>
      </w:pPr>
      <w:r>
        <w:rPr>
          <w:sz w:val="24"/>
          <w:szCs w:val="24"/>
        </w:rPr>
        <w:t>– произвольно и осознанно владеть общими приѐмами решения задач.</w:t>
      </w:r>
    </w:p>
    <w:p w:rsidR="00A8577F" w:rsidRDefault="00A8577F" w:rsidP="00A8577F">
      <w:pPr>
        <w:spacing w:line="17" w:lineRule="exact"/>
        <w:rPr>
          <w:sz w:val="20"/>
          <w:szCs w:val="20"/>
        </w:rPr>
      </w:pPr>
    </w:p>
    <w:p w:rsidR="00A8577F" w:rsidRDefault="00A8577F" w:rsidP="00A8577F">
      <w:pPr>
        <w:spacing w:line="232" w:lineRule="auto"/>
        <w:ind w:left="680" w:right="3120"/>
        <w:rPr>
          <w:sz w:val="20"/>
          <w:szCs w:val="20"/>
        </w:rPr>
      </w:pPr>
      <w:r>
        <w:rPr>
          <w:b/>
          <w:bCs/>
          <w:sz w:val="24"/>
          <w:szCs w:val="24"/>
        </w:rPr>
        <w:t xml:space="preserve">Коммуникативные универсальные учебные действия </w:t>
      </w:r>
      <w:r>
        <w:rPr>
          <w:i/>
          <w:iCs/>
          <w:sz w:val="24"/>
          <w:szCs w:val="24"/>
        </w:rPr>
        <w:t>Выпускник научится:</w:t>
      </w:r>
    </w:p>
    <w:p w:rsidR="00A8577F" w:rsidRDefault="00A8577F" w:rsidP="00A8577F">
      <w:pPr>
        <w:spacing w:line="13" w:lineRule="exact"/>
        <w:rPr>
          <w:sz w:val="20"/>
          <w:szCs w:val="20"/>
        </w:rPr>
      </w:pPr>
    </w:p>
    <w:p w:rsidR="00A8577F" w:rsidRDefault="00A8577F" w:rsidP="00A8577F">
      <w:pPr>
        <w:spacing w:line="237" w:lineRule="auto"/>
        <w:ind w:left="120" w:right="20" w:firstLine="566"/>
        <w:jc w:val="both"/>
        <w:rPr>
          <w:sz w:val="20"/>
          <w:szCs w:val="20"/>
        </w:rPr>
      </w:pPr>
      <w:r>
        <w:rPr>
          <w:sz w:val="24"/>
          <w:szCs w:val="24"/>
        </w:rPr>
        <w:t>– адекватно использовать коммуникативные, прежде всего речевые, средства для решения различных коммуникативных задач, строить монологическое высказывание (в том числе сопровождая его аудиовизуальной поддержкой), владеть диалогической формой коммуникации, используя в том числе средства и инструменты ИКТ и дистанционного общения;</w:t>
      </w:r>
    </w:p>
    <w:p w:rsidR="00A8577F" w:rsidRDefault="00A8577F" w:rsidP="00A8577F">
      <w:pPr>
        <w:spacing w:line="17" w:lineRule="exact"/>
        <w:rPr>
          <w:sz w:val="20"/>
          <w:szCs w:val="20"/>
        </w:rPr>
      </w:pPr>
    </w:p>
    <w:p w:rsidR="00A8577F" w:rsidRDefault="00A8577F" w:rsidP="00A8577F">
      <w:pPr>
        <w:spacing w:line="236" w:lineRule="auto"/>
        <w:ind w:left="120" w:right="20" w:firstLine="566"/>
        <w:jc w:val="both"/>
        <w:rPr>
          <w:sz w:val="20"/>
          <w:szCs w:val="20"/>
        </w:rPr>
      </w:pPr>
      <w:r>
        <w:rPr>
          <w:sz w:val="24"/>
          <w:szCs w:val="24"/>
        </w:rPr>
        <w:t>– допускать возможность существования у людей различных точек зрения, в том числе не совпадающих с его собственной, и ориентироваться на позицию партнѐра в общении и взаимодействии;</w:t>
      </w:r>
    </w:p>
    <w:p w:rsidR="00A8577F" w:rsidRDefault="00A8577F" w:rsidP="00A8577F">
      <w:pPr>
        <w:spacing w:line="14" w:lineRule="exact"/>
        <w:rPr>
          <w:sz w:val="20"/>
          <w:szCs w:val="20"/>
        </w:rPr>
      </w:pPr>
    </w:p>
    <w:p w:rsidR="00A8577F" w:rsidRDefault="00A8577F" w:rsidP="00A8577F">
      <w:pPr>
        <w:spacing w:line="234" w:lineRule="auto"/>
        <w:ind w:left="120" w:right="20" w:firstLine="566"/>
        <w:rPr>
          <w:sz w:val="20"/>
          <w:szCs w:val="20"/>
        </w:rPr>
      </w:pPr>
      <w:r>
        <w:rPr>
          <w:sz w:val="24"/>
          <w:szCs w:val="24"/>
        </w:rPr>
        <w:t>– учитывать разные мнения и стремиться к координации различных позиций в сотрудничестве;</w:t>
      </w:r>
    </w:p>
    <w:p w:rsidR="00A8577F" w:rsidRDefault="00A8577F" w:rsidP="00A8577F">
      <w:pPr>
        <w:spacing w:line="1" w:lineRule="exact"/>
        <w:rPr>
          <w:sz w:val="20"/>
          <w:szCs w:val="20"/>
        </w:rPr>
      </w:pPr>
    </w:p>
    <w:p w:rsidR="00A8577F" w:rsidRDefault="00A8577F" w:rsidP="00A8577F">
      <w:pPr>
        <w:ind w:left="680"/>
        <w:rPr>
          <w:sz w:val="20"/>
          <w:szCs w:val="20"/>
        </w:rPr>
      </w:pPr>
      <w:r>
        <w:rPr>
          <w:sz w:val="24"/>
          <w:szCs w:val="24"/>
        </w:rPr>
        <w:t>– формулировать собственное мнение и позицию;</w:t>
      </w:r>
    </w:p>
    <w:p w:rsidR="00A8577F" w:rsidRDefault="00A8577F" w:rsidP="00A8577F">
      <w:pPr>
        <w:spacing w:line="12" w:lineRule="exact"/>
        <w:rPr>
          <w:sz w:val="20"/>
          <w:szCs w:val="20"/>
        </w:rPr>
      </w:pPr>
    </w:p>
    <w:p w:rsidR="00A8577F" w:rsidRDefault="00A8577F" w:rsidP="00A8577F">
      <w:pPr>
        <w:spacing w:line="234" w:lineRule="auto"/>
        <w:ind w:left="120" w:right="20" w:firstLine="566"/>
        <w:rPr>
          <w:sz w:val="20"/>
          <w:szCs w:val="20"/>
        </w:rPr>
      </w:pPr>
      <w:r>
        <w:rPr>
          <w:sz w:val="24"/>
          <w:szCs w:val="24"/>
        </w:rPr>
        <w:t>– договариваться и приходить к общему решению в совместной деятельности, в том числе в ситуации столкновения интересов;</w:t>
      </w:r>
    </w:p>
    <w:p w:rsidR="00A8577F" w:rsidRDefault="00A8577F" w:rsidP="00A8577F">
      <w:pPr>
        <w:spacing w:line="13" w:lineRule="exact"/>
        <w:rPr>
          <w:sz w:val="20"/>
          <w:szCs w:val="20"/>
        </w:rPr>
      </w:pPr>
    </w:p>
    <w:p w:rsidR="00A8577F" w:rsidRDefault="00A8577F" w:rsidP="00A8577F">
      <w:pPr>
        <w:spacing w:line="234" w:lineRule="auto"/>
        <w:ind w:left="120" w:right="20" w:firstLine="566"/>
        <w:rPr>
          <w:sz w:val="20"/>
          <w:szCs w:val="20"/>
        </w:rPr>
      </w:pPr>
      <w:r>
        <w:rPr>
          <w:sz w:val="24"/>
          <w:szCs w:val="24"/>
        </w:rPr>
        <w:lastRenderedPageBreak/>
        <w:t>– строить понятные для партнѐра высказывания, учитывающие, что партнѐр знает и видит, а что нет;</w:t>
      </w:r>
    </w:p>
    <w:p w:rsidR="00A8577F" w:rsidRDefault="00A8577F" w:rsidP="00A8577F">
      <w:pPr>
        <w:spacing w:line="1" w:lineRule="exact"/>
        <w:rPr>
          <w:sz w:val="20"/>
          <w:szCs w:val="20"/>
        </w:rPr>
      </w:pPr>
    </w:p>
    <w:p w:rsidR="00A8577F" w:rsidRDefault="00A8577F" w:rsidP="00A8577F">
      <w:pPr>
        <w:ind w:left="680"/>
        <w:rPr>
          <w:sz w:val="20"/>
          <w:szCs w:val="20"/>
        </w:rPr>
      </w:pPr>
      <w:r>
        <w:rPr>
          <w:sz w:val="24"/>
          <w:szCs w:val="24"/>
        </w:rPr>
        <w:t>– задавать вопросы;</w:t>
      </w:r>
    </w:p>
    <w:p w:rsidR="00A8577F" w:rsidRDefault="00A8577F" w:rsidP="00A8577F">
      <w:pPr>
        <w:ind w:left="680"/>
        <w:rPr>
          <w:sz w:val="20"/>
          <w:szCs w:val="20"/>
        </w:rPr>
      </w:pPr>
      <w:r>
        <w:rPr>
          <w:sz w:val="24"/>
          <w:szCs w:val="24"/>
        </w:rPr>
        <w:t>– контролировать действия партнѐра;</w:t>
      </w:r>
    </w:p>
    <w:p w:rsidR="00A8577F" w:rsidRDefault="00A8577F" w:rsidP="00A8577F">
      <w:pPr>
        <w:ind w:left="680"/>
        <w:rPr>
          <w:sz w:val="20"/>
          <w:szCs w:val="20"/>
        </w:rPr>
      </w:pPr>
      <w:r>
        <w:rPr>
          <w:sz w:val="24"/>
          <w:szCs w:val="24"/>
        </w:rPr>
        <w:t>– использовать речь для регуляции своего действия;</w:t>
      </w:r>
    </w:p>
    <w:p w:rsidR="00A8577F" w:rsidRDefault="00A8577F" w:rsidP="00A8577F">
      <w:pPr>
        <w:spacing w:line="12" w:lineRule="exact"/>
        <w:rPr>
          <w:sz w:val="20"/>
          <w:szCs w:val="20"/>
        </w:rPr>
      </w:pPr>
    </w:p>
    <w:p w:rsidR="00A8577F" w:rsidRDefault="00A8577F" w:rsidP="00D12B62">
      <w:pPr>
        <w:ind w:left="120" w:right="20" w:firstLine="566"/>
        <w:jc w:val="both"/>
        <w:rPr>
          <w:sz w:val="20"/>
          <w:szCs w:val="20"/>
        </w:rPr>
      </w:pPr>
      <w:r>
        <w:rPr>
          <w:sz w:val="24"/>
          <w:szCs w:val="24"/>
        </w:rPr>
        <w:t>– адекватно использовать речевые средства для решения различных коммуникативных задач, строить монологическое высказывание, владеть диалогической формой речи.</w:t>
      </w:r>
    </w:p>
    <w:p w:rsidR="00A8577F" w:rsidRDefault="00A8577F" w:rsidP="00A8577F">
      <w:pPr>
        <w:ind w:left="680"/>
        <w:rPr>
          <w:sz w:val="20"/>
          <w:szCs w:val="20"/>
        </w:rPr>
      </w:pPr>
      <w:r>
        <w:rPr>
          <w:i/>
          <w:iCs/>
          <w:sz w:val="24"/>
          <w:szCs w:val="24"/>
        </w:rPr>
        <w:t>Выпускник получит возможность научиться:</w:t>
      </w:r>
    </w:p>
    <w:p w:rsidR="00A8577F" w:rsidRDefault="00A8577F" w:rsidP="00A8577F">
      <w:pPr>
        <w:spacing w:line="12" w:lineRule="exact"/>
        <w:rPr>
          <w:sz w:val="20"/>
          <w:szCs w:val="20"/>
        </w:rPr>
      </w:pPr>
    </w:p>
    <w:p w:rsidR="00A8577F" w:rsidRDefault="00A8577F" w:rsidP="00A8577F">
      <w:pPr>
        <w:spacing w:line="234" w:lineRule="auto"/>
        <w:ind w:left="120" w:right="20" w:firstLine="566"/>
        <w:rPr>
          <w:sz w:val="20"/>
          <w:szCs w:val="20"/>
        </w:rPr>
      </w:pPr>
      <w:r>
        <w:rPr>
          <w:sz w:val="24"/>
          <w:szCs w:val="24"/>
        </w:rPr>
        <w:t>– учитывать и координировать в сотрудничестве позиции других людей, отличные от собственной;</w:t>
      </w:r>
    </w:p>
    <w:p w:rsidR="00A8577F" w:rsidRDefault="00A8577F" w:rsidP="00A8577F">
      <w:pPr>
        <w:spacing w:line="1" w:lineRule="exact"/>
        <w:rPr>
          <w:sz w:val="20"/>
          <w:szCs w:val="20"/>
        </w:rPr>
      </w:pPr>
    </w:p>
    <w:p w:rsidR="00A8577F" w:rsidRDefault="00A8577F" w:rsidP="00A8577F">
      <w:pPr>
        <w:ind w:left="680"/>
        <w:rPr>
          <w:sz w:val="20"/>
          <w:szCs w:val="20"/>
        </w:rPr>
      </w:pPr>
      <w:r>
        <w:rPr>
          <w:sz w:val="24"/>
          <w:szCs w:val="24"/>
        </w:rPr>
        <w:t>– учитывать разные мнения и интересы и обосновывать собственную позицию;</w:t>
      </w:r>
    </w:p>
    <w:p w:rsidR="00A8577F" w:rsidRDefault="00A8577F" w:rsidP="00A8577F">
      <w:pPr>
        <w:ind w:left="680"/>
        <w:rPr>
          <w:sz w:val="20"/>
          <w:szCs w:val="20"/>
        </w:rPr>
      </w:pPr>
      <w:r>
        <w:rPr>
          <w:sz w:val="24"/>
          <w:szCs w:val="24"/>
        </w:rPr>
        <w:t>– понимать относительность мнений и подходов к решению проблемы;</w:t>
      </w:r>
    </w:p>
    <w:p w:rsidR="00A8577F" w:rsidRDefault="00A8577F" w:rsidP="00A8577F">
      <w:pPr>
        <w:spacing w:line="12" w:lineRule="exact"/>
        <w:rPr>
          <w:sz w:val="20"/>
          <w:szCs w:val="20"/>
        </w:rPr>
      </w:pPr>
    </w:p>
    <w:p w:rsidR="00A8577F" w:rsidRDefault="00A8577F" w:rsidP="00A8577F">
      <w:pPr>
        <w:spacing w:line="234" w:lineRule="auto"/>
        <w:ind w:left="120" w:right="20" w:firstLine="566"/>
        <w:rPr>
          <w:sz w:val="20"/>
          <w:szCs w:val="20"/>
        </w:rPr>
      </w:pPr>
      <w:r>
        <w:rPr>
          <w:sz w:val="24"/>
          <w:szCs w:val="24"/>
        </w:rPr>
        <w:t>– аргументировать свою позицию и координировать еѐ с позициями партнѐров в сотрудничестве при выработке общего решения в совместной деятельности;</w:t>
      </w:r>
    </w:p>
    <w:p w:rsidR="00A8577F" w:rsidRDefault="00A8577F" w:rsidP="00A8577F">
      <w:pPr>
        <w:spacing w:line="13" w:lineRule="exact"/>
        <w:rPr>
          <w:sz w:val="20"/>
          <w:szCs w:val="20"/>
        </w:rPr>
      </w:pPr>
    </w:p>
    <w:p w:rsidR="00A8577F" w:rsidRDefault="00A8577F" w:rsidP="00A8577F">
      <w:pPr>
        <w:spacing w:line="234" w:lineRule="auto"/>
        <w:ind w:left="120" w:right="20" w:firstLine="566"/>
        <w:rPr>
          <w:sz w:val="20"/>
          <w:szCs w:val="20"/>
        </w:rPr>
      </w:pPr>
      <w:r>
        <w:rPr>
          <w:sz w:val="24"/>
          <w:szCs w:val="24"/>
        </w:rPr>
        <w:t>– продуктивно содействовать разрешению конфликтов на основе учѐта интересов и позиций всех участников;</w:t>
      </w:r>
    </w:p>
    <w:p w:rsidR="00A8577F" w:rsidRDefault="00A8577F" w:rsidP="00A8577F">
      <w:pPr>
        <w:spacing w:line="14" w:lineRule="exact"/>
        <w:rPr>
          <w:sz w:val="20"/>
          <w:szCs w:val="20"/>
        </w:rPr>
      </w:pPr>
    </w:p>
    <w:p w:rsidR="00A8577F" w:rsidRDefault="00A8577F" w:rsidP="00A8577F">
      <w:pPr>
        <w:spacing w:line="234" w:lineRule="auto"/>
        <w:ind w:left="120" w:right="20" w:firstLine="566"/>
        <w:rPr>
          <w:sz w:val="20"/>
          <w:szCs w:val="20"/>
        </w:rPr>
      </w:pPr>
      <w:r>
        <w:rPr>
          <w:sz w:val="24"/>
          <w:szCs w:val="24"/>
        </w:rPr>
        <w:t>– с учѐтом целей коммуникации достаточно точно, последовательно и полно передавать партнѐру необходимую информацию как ориентир для построения действия;</w:t>
      </w:r>
    </w:p>
    <w:p w:rsidR="00A8577F" w:rsidRDefault="00A8577F" w:rsidP="00A8577F">
      <w:pPr>
        <w:spacing w:line="13" w:lineRule="exact"/>
        <w:rPr>
          <w:sz w:val="20"/>
          <w:szCs w:val="20"/>
        </w:rPr>
      </w:pPr>
    </w:p>
    <w:p w:rsidR="00A8577F" w:rsidRDefault="00A8577F" w:rsidP="00A8577F">
      <w:pPr>
        <w:spacing w:line="234" w:lineRule="auto"/>
        <w:ind w:left="120" w:right="20" w:firstLine="566"/>
        <w:rPr>
          <w:sz w:val="20"/>
          <w:szCs w:val="20"/>
        </w:rPr>
      </w:pPr>
      <w:r>
        <w:rPr>
          <w:sz w:val="24"/>
          <w:szCs w:val="24"/>
        </w:rPr>
        <w:t>– задавать вопросы, необходимые для организации собственной деятельности и сотрудничества с партнѐром;</w:t>
      </w:r>
    </w:p>
    <w:p w:rsidR="00A8577F" w:rsidRDefault="00A8577F" w:rsidP="00A8577F">
      <w:pPr>
        <w:spacing w:line="13" w:lineRule="exact"/>
        <w:rPr>
          <w:sz w:val="20"/>
          <w:szCs w:val="20"/>
        </w:rPr>
      </w:pPr>
    </w:p>
    <w:p w:rsidR="00A8577F" w:rsidRDefault="00A8577F" w:rsidP="00A8577F">
      <w:pPr>
        <w:spacing w:line="234" w:lineRule="auto"/>
        <w:ind w:left="120" w:right="20" w:firstLine="566"/>
        <w:rPr>
          <w:sz w:val="20"/>
          <w:szCs w:val="20"/>
        </w:rPr>
      </w:pPr>
      <w:r>
        <w:rPr>
          <w:sz w:val="24"/>
          <w:szCs w:val="24"/>
        </w:rPr>
        <w:t>– осуществлять взаимный контроль и оказывать в сотрудничестве необходимую взаимопомощь;</w:t>
      </w:r>
    </w:p>
    <w:p w:rsidR="00A8577F" w:rsidRDefault="00A8577F" w:rsidP="00A8577F">
      <w:pPr>
        <w:spacing w:line="13" w:lineRule="exact"/>
        <w:rPr>
          <w:sz w:val="20"/>
          <w:szCs w:val="20"/>
        </w:rPr>
      </w:pPr>
    </w:p>
    <w:p w:rsidR="00A8577F" w:rsidRDefault="00A8577F" w:rsidP="00D12B62">
      <w:pPr>
        <w:spacing w:line="234" w:lineRule="auto"/>
        <w:ind w:left="120" w:right="20" w:firstLine="566"/>
        <w:rPr>
          <w:sz w:val="20"/>
          <w:szCs w:val="20"/>
        </w:rPr>
      </w:pPr>
      <w:r>
        <w:rPr>
          <w:sz w:val="24"/>
          <w:szCs w:val="24"/>
        </w:rPr>
        <w:t>– адекватно использовать речевые средства для эффективного решения разнообразных коммуникативных задач, планирования и регуляции своей деятельности.</w:t>
      </w:r>
    </w:p>
    <w:p w:rsidR="00A8577F" w:rsidRDefault="00A8577F" w:rsidP="00A8577F">
      <w:pPr>
        <w:ind w:left="680"/>
        <w:rPr>
          <w:sz w:val="20"/>
          <w:szCs w:val="20"/>
        </w:rPr>
      </w:pPr>
      <w:r>
        <w:rPr>
          <w:b/>
          <w:bCs/>
          <w:sz w:val="24"/>
          <w:szCs w:val="24"/>
        </w:rPr>
        <w:t>1.2.1.1.  Чтение. Работа с текстом (метапредметные результаты)</w:t>
      </w:r>
    </w:p>
    <w:p w:rsidR="00A8577F" w:rsidRDefault="00A8577F" w:rsidP="00A8577F">
      <w:pPr>
        <w:spacing w:line="8" w:lineRule="exact"/>
        <w:rPr>
          <w:sz w:val="20"/>
          <w:szCs w:val="20"/>
        </w:rPr>
      </w:pPr>
    </w:p>
    <w:p w:rsidR="00A8577F" w:rsidRDefault="00731262" w:rsidP="00731262">
      <w:pPr>
        <w:tabs>
          <w:tab w:val="left" w:pos="967"/>
        </w:tabs>
        <w:spacing w:line="238" w:lineRule="auto"/>
        <w:ind w:left="142" w:firstLine="425"/>
        <w:jc w:val="both"/>
        <w:rPr>
          <w:sz w:val="24"/>
          <w:szCs w:val="24"/>
        </w:rPr>
      </w:pPr>
      <w:r>
        <w:rPr>
          <w:sz w:val="24"/>
          <w:szCs w:val="24"/>
        </w:rPr>
        <w:t xml:space="preserve">В </w:t>
      </w:r>
      <w:r w:rsidR="00A8577F">
        <w:rPr>
          <w:sz w:val="24"/>
          <w:szCs w:val="24"/>
        </w:rPr>
        <w:t xml:space="preserve">результате изучения </w:t>
      </w:r>
      <w:r w:rsidR="00A8577F">
        <w:rPr>
          <w:b/>
          <w:bCs/>
          <w:sz w:val="24"/>
          <w:szCs w:val="24"/>
        </w:rPr>
        <w:t>всех без исключения учебных предметов</w:t>
      </w:r>
      <w:r w:rsidR="00A8577F">
        <w:rPr>
          <w:sz w:val="24"/>
          <w:szCs w:val="24"/>
        </w:rPr>
        <w:t xml:space="preserve"> при получении начального общего образования выпускники приобретут первичные навыки работы с содержащейся в текстах информацией в процессе чтения соответствующих возрасту литературных, учебных, научно-познавательных текстов, инструкций. Выпускники научатся осознанно читать тексты с целью удовлетворения познавательного интереса, освоения и использования информации. Выпускники овладеют элементарными навыками</w:t>
      </w:r>
    </w:p>
    <w:p w:rsidR="00A8577F" w:rsidRDefault="00A8577F" w:rsidP="00A8577F">
      <w:pPr>
        <w:spacing w:line="234" w:lineRule="auto"/>
        <w:ind w:left="120" w:right="20"/>
        <w:rPr>
          <w:sz w:val="20"/>
          <w:szCs w:val="20"/>
        </w:rPr>
      </w:pPr>
      <w:r>
        <w:rPr>
          <w:sz w:val="24"/>
          <w:szCs w:val="24"/>
        </w:rPr>
        <w:t>чтения информации, представленной в наглядно-символической форме, приобретут опыт работы с текстами, содержащими рисунки, таблицы, диаграммы, схемы.</w:t>
      </w:r>
    </w:p>
    <w:p w:rsidR="00A8577F" w:rsidRDefault="00A8577F" w:rsidP="00A8577F">
      <w:pPr>
        <w:spacing w:line="14" w:lineRule="exact"/>
        <w:rPr>
          <w:sz w:val="20"/>
          <w:szCs w:val="20"/>
        </w:rPr>
      </w:pPr>
    </w:p>
    <w:p w:rsidR="00A8577F" w:rsidRDefault="00A8577F" w:rsidP="00796231">
      <w:pPr>
        <w:numPr>
          <w:ilvl w:val="0"/>
          <w:numId w:val="61"/>
        </w:numPr>
        <w:tabs>
          <w:tab w:val="left" w:pos="950"/>
        </w:tabs>
        <w:spacing w:line="238" w:lineRule="auto"/>
        <w:ind w:left="120" w:firstLine="567"/>
        <w:jc w:val="both"/>
        <w:rPr>
          <w:sz w:val="24"/>
          <w:szCs w:val="24"/>
        </w:rPr>
      </w:pPr>
      <w:r>
        <w:rPr>
          <w:sz w:val="24"/>
          <w:szCs w:val="24"/>
        </w:rPr>
        <w:t>выпускников будут развиты такие читательские действия, как поиск информации, выделение нужной для решения практической или учебной задачи информации, систематизация, сопоставление, анализ и обобщение имеющихся в тексте идей и информации, их интерпретация и преобразование. Обучающиеся смогут использовать полученную из разного вида текстов информацию для установления несложных причинно-следственных связей и зависимостей, объяснения, обоснования утверждений, а также принятия решений в простых учебных и практических ситуациях.</w:t>
      </w:r>
    </w:p>
    <w:p w:rsidR="00A8577F" w:rsidRDefault="00A8577F" w:rsidP="00A8577F">
      <w:pPr>
        <w:spacing w:line="16" w:lineRule="exact"/>
        <w:rPr>
          <w:sz w:val="24"/>
          <w:szCs w:val="24"/>
        </w:rPr>
      </w:pPr>
    </w:p>
    <w:p w:rsidR="00A8577F" w:rsidRDefault="00A8577F" w:rsidP="00A8577F">
      <w:pPr>
        <w:spacing w:line="237" w:lineRule="auto"/>
        <w:ind w:left="120" w:right="20" w:firstLine="566"/>
        <w:jc w:val="both"/>
        <w:rPr>
          <w:sz w:val="24"/>
          <w:szCs w:val="24"/>
        </w:rPr>
      </w:pPr>
      <w:r>
        <w:rPr>
          <w:sz w:val="24"/>
          <w:szCs w:val="24"/>
        </w:rPr>
        <w:t>Выпускники получат возможность научиться самостоятельно организовывать поиск информации. Они приобретут первичный опыт критического отношения к получаемой информации, сопоставления ее с информацией из других источников и имеющимся жизненным опытом.</w:t>
      </w:r>
    </w:p>
    <w:p w:rsidR="00A8577F" w:rsidRDefault="00A8577F" w:rsidP="00A8577F">
      <w:pPr>
        <w:spacing w:line="19" w:lineRule="exact"/>
        <w:rPr>
          <w:sz w:val="24"/>
          <w:szCs w:val="24"/>
        </w:rPr>
      </w:pPr>
    </w:p>
    <w:p w:rsidR="00A8577F" w:rsidRDefault="00A8577F" w:rsidP="00A8577F">
      <w:pPr>
        <w:spacing w:line="232" w:lineRule="auto"/>
        <w:ind w:left="680" w:right="1880"/>
        <w:rPr>
          <w:sz w:val="24"/>
          <w:szCs w:val="24"/>
        </w:rPr>
      </w:pPr>
      <w:r>
        <w:rPr>
          <w:b/>
          <w:bCs/>
          <w:sz w:val="24"/>
          <w:szCs w:val="24"/>
        </w:rPr>
        <w:t xml:space="preserve">Работа с текстом: поиск информации и понимание прочитанного </w:t>
      </w:r>
      <w:r>
        <w:rPr>
          <w:i/>
          <w:iCs/>
          <w:sz w:val="24"/>
          <w:szCs w:val="24"/>
        </w:rPr>
        <w:t>Выпускник научится:</w:t>
      </w:r>
    </w:p>
    <w:p w:rsidR="00A8577F" w:rsidRDefault="00A8577F" w:rsidP="00A8577F">
      <w:pPr>
        <w:spacing w:line="1" w:lineRule="exact"/>
        <w:rPr>
          <w:sz w:val="24"/>
          <w:szCs w:val="24"/>
        </w:rPr>
      </w:pPr>
    </w:p>
    <w:p w:rsidR="00A8577F" w:rsidRDefault="00A8577F" w:rsidP="00731262">
      <w:pPr>
        <w:ind w:left="142" w:firstLine="284"/>
        <w:rPr>
          <w:sz w:val="24"/>
          <w:szCs w:val="24"/>
        </w:rPr>
      </w:pPr>
      <w:r>
        <w:rPr>
          <w:sz w:val="24"/>
          <w:szCs w:val="24"/>
        </w:rPr>
        <w:t>– находить в тексте конкретные сведения, факты, заданные в явном виде;</w:t>
      </w:r>
    </w:p>
    <w:p w:rsidR="00A8577F" w:rsidRDefault="00A8577F" w:rsidP="00731262">
      <w:pPr>
        <w:ind w:left="142" w:firstLine="284"/>
        <w:rPr>
          <w:sz w:val="24"/>
          <w:szCs w:val="24"/>
        </w:rPr>
      </w:pPr>
      <w:r>
        <w:rPr>
          <w:sz w:val="24"/>
          <w:szCs w:val="24"/>
        </w:rPr>
        <w:t>– определять тему и главную мысль текста;</w:t>
      </w:r>
    </w:p>
    <w:p w:rsidR="00A8577F" w:rsidRDefault="00A8577F" w:rsidP="00731262">
      <w:pPr>
        <w:ind w:left="142" w:firstLine="284"/>
        <w:rPr>
          <w:sz w:val="24"/>
          <w:szCs w:val="24"/>
        </w:rPr>
      </w:pPr>
      <w:r>
        <w:rPr>
          <w:sz w:val="24"/>
          <w:szCs w:val="24"/>
        </w:rPr>
        <w:t>– делить тексты на смысловые части, составлять план текста;</w:t>
      </w:r>
    </w:p>
    <w:p w:rsidR="00A8577F" w:rsidRDefault="00A8577F" w:rsidP="00731262">
      <w:pPr>
        <w:spacing w:line="12" w:lineRule="exact"/>
        <w:ind w:left="142" w:firstLine="284"/>
        <w:rPr>
          <w:sz w:val="24"/>
          <w:szCs w:val="24"/>
        </w:rPr>
      </w:pPr>
    </w:p>
    <w:p w:rsidR="00A8577F" w:rsidRDefault="00A8577F" w:rsidP="00731262">
      <w:pPr>
        <w:ind w:left="142" w:right="20" w:firstLine="284"/>
        <w:jc w:val="both"/>
        <w:rPr>
          <w:sz w:val="24"/>
          <w:szCs w:val="24"/>
        </w:rPr>
      </w:pPr>
      <w:r>
        <w:rPr>
          <w:sz w:val="24"/>
          <w:szCs w:val="24"/>
        </w:rPr>
        <w:t>– вычленять содержащиеся в тексте основные события и устанавливать их последовательность; упорядочивать информацию по заданному основанию;</w:t>
      </w:r>
    </w:p>
    <w:p w:rsidR="00A8577F" w:rsidRDefault="00A8577F" w:rsidP="00731262">
      <w:pPr>
        <w:spacing w:line="276" w:lineRule="exact"/>
        <w:ind w:left="142" w:firstLine="284"/>
        <w:rPr>
          <w:sz w:val="24"/>
          <w:szCs w:val="24"/>
        </w:rPr>
      </w:pPr>
    </w:p>
    <w:p w:rsidR="00A8577F" w:rsidRDefault="00A8577F" w:rsidP="00731262">
      <w:pPr>
        <w:spacing w:line="234" w:lineRule="auto"/>
        <w:ind w:left="142" w:right="20" w:firstLine="284"/>
        <w:rPr>
          <w:sz w:val="24"/>
          <w:szCs w:val="24"/>
        </w:rPr>
      </w:pPr>
      <w:r>
        <w:rPr>
          <w:sz w:val="24"/>
          <w:szCs w:val="24"/>
        </w:rPr>
        <w:lastRenderedPageBreak/>
        <w:t>– сравнивать между собой объекты, описанные в тексте, выделяя 2-3 существенных признака;</w:t>
      </w:r>
    </w:p>
    <w:p w:rsidR="00A8577F" w:rsidRDefault="00A8577F" w:rsidP="00731262">
      <w:pPr>
        <w:spacing w:line="13" w:lineRule="exact"/>
        <w:ind w:left="142" w:firstLine="284"/>
        <w:rPr>
          <w:sz w:val="24"/>
          <w:szCs w:val="24"/>
        </w:rPr>
      </w:pPr>
    </w:p>
    <w:p w:rsidR="00A8577F" w:rsidRDefault="00A8577F" w:rsidP="00731262">
      <w:pPr>
        <w:spacing w:line="236" w:lineRule="auto"/>
        <w:ind w:left="142" w:right="20" w:firstLine="284"/>
        <w:jc w:val="both"/>
        <w:rPr>
          <w:sz w:val="24"/>
          <w:szCs w:val="24"/>
        </w:rPr>
      </w:pPr>
      <w:r>
        <w:rPr>
          <w:sz w:val="24"/>
          <w:szCs w:val="24"/>
        </w:rPr>
        <w:t>– понимать информацию, представленную в неявном виде (например, находить в тексте несколько примеров, доказывающих приведѐнное утверждение; характеризовать явление по его описанию; выделять общий признак группы элементов);</w:t>
      </w:r>
    </w:p>
    <w:p w:rsidR="00A8577F" w:rsidRDefault="00A8577F" w:rsidP="00731262">
      <w:pPr>
        <w:spacing w:line="14" w:lineRule="exact"/>
        <w:ind w:left="142" w:firstLine="284"/>
        <w:rPr>
          <w:sz w:val="24"/>
          <w:szCs w:val="24"/>
        </w:rPr>
      </w:pPr>
    </w:p>
    <w:p w:rsidR="00A8577F" w:rsidRDefault="00A8577F" w:rsidP="00731262">
      <w:pPr>
        <w:spacing w:line="234" w:lineRule="auto"/>
        <w:ind w:left="142" w:right="20" w:firstLine="284"/>
        <w:rPr>
          <w:sz w:val="24"/>
          <w:szCs w:val="24"/>
        </w:rPr>
      </w:pPr>
      <w:r>
        <w:rPr>
          <w:sz w:val="24"/>
          <w:szCs w:val="24"/>
        </w:rPr>
        <w:t>– понимать информацию, представленную разными способами: словесно, в виде таблицы, схемы, диаграммы;</w:t>
      </w:r>
    </w:p>
    <w:p w:rsidR="00A8577F" w:rsidRDefault="00A8577F" w:rsidP="00731262">
      <w:pPr>
        <w:spacing w:line="13" w:lineRule="exact"/>
        <w:ind w:left="142" w:firstLine="284"/>
        <w:rPr>
          <w:sz w:val="24"/>
          <w:szCs w:val="24"/>
        </w:rPr>
      </w:pPr>
    </w:p>
    <w:p w:rsidR="00A8577F" w:rsidRDefault="00A8577F" w:rsidP="00731262">
      <w:pPr>
        <w:spacing w:line="234" w:lineRule="auto"/>
        <w:ind w:left="142" w:right="20" w:firstLine="284"/>
        <w:rPr>
          <w:sz w:val="24"/>
          <w:szCs w:val="24"/>
        </w:rPr>
      </w:pPr>
      <w:r>
        <w:rPr>
          <w:sz w:val="24"/>
          <w:szCs w:val="24"/>
        </w:rPr>
        <w:t>– понимать текст, опираясь не только на содержащуюся в нѐм информацию, но и на жанр, структуру, выразительные средства текста;</w:t>
      </w:r>
    </w:p>
    <w:p w:rsidR="00A8577F" w:rsidRDefault="00A8577F" w:rsidP="00731262">
      <w:pPr>
        <w:spacing w:line="13" w:lineRule="exact"/>
        <w:ind w:left="142" w:firstLine="284"/>
        <w:rPr>
          <w:sz w:val="24"/>
          <w:szCs w:val="24"/>
        </w:rPr>
      </w:pPr>
    </w:p>
    <w:p w:rsidR="00A8577F" w:rsidRDefault="00A8577F" w:rsidP="00731262">
      <w:pPr>
        <w:spacing w:line="234" w:lineRule="auto"/>
        <w:ind w:left="142" w:right="20" w:firstLine="284"/>
        <w:rPr>
          <w:sz w:val="24"/>
          <w:szCs w:val="24"/>
        </w:rPr>
      </w:pPr>
      <w:r>
        <w:rPr>
          <w:sz w:val="24"/>
          <w:szCs w:val="24"/>
        </w:rPr>
        <w:t>– использовать различные виды чтения: ознакомительное, изучающее, поисковое, выбирать нужный вид чтения в соответствии с целью чтения;</w:t>
      </w:r>
    </w:p>
    <w:p w:rsidR="00A8577F" w:rsidRDefault="00A8577F" w:rsidP="00731262">
      <w:pPr>
        <w:spacing w:line="1" w:lineRule="exact"/>
        <w:ind w:left="142" w:firstLine="284"/>
        <w:rPr>
          <w:sz w:val="24"/>
          <w:szCs w:val="24"/>
        </w:rPr>
      </w:pPr>
    </w:p>
    <w:p w:rsidR="00A8577F" w:rsidRDefault="00A8577F" w:rsidP="00731262">
      <w:pPr>
        <w:ind w:left="142" w:firstLine="284"/>
        <w:rPr>
          <w:sz w:val="24"/>
          <w:szCs w:val="24"/>
        </w:rPr>
      </w:pPr>
      <w:r>
        <w:rPr>
          <w:sz w:val="24"/>
          <w:szCs w:val="24"/>
        </w:rPr>
        <w:t>– ориентироваться в соответствующих возрасту словарях и справочниках.</w:t>
      </w:r>
    </w:p>
    <w:p w:rsidR="00A8577F" w:rsidRDefault="00A8577F" w:rsidP="00731262">
      <w:pPr>
        <w:ind w:left="142" w:firstLine="284"/>
        <w:rPr>
          <w:sz w:val="24"/>
          <w:szCs w:val="24"/>
        </w:rPr>
      </w:pPr>
      <w:r>
        <w:rPr>
          <w:i/>
          <w:iCs/>
          <w:sz w:val="24"/>
          <w:szCs w:val="24"/>
        </w:rPr>
        <w:t>Выпускник получит возможность научиться:</w:t>
      </w:r>
    </w:p>
    <w:p w:rsidR="00A8577F" w:rsidRDefault="00A8577F" w:rsidP="00731262">
      <w:pPr>
        <w:spacing w:line="12" w:lineRule="exact"/>
        <w:ind w:left="142" w:firstLine="284"/>
        <w:rPr>
          <w:sz w:val="20"/>
          <w:szCs w:val="20"/>
        </w:rPr>
      </w:pPr>
    </w:p>
    <w:p w:rsidR="00A8577F" w:rsidRDefault="00A8577F" w:rsidP="00731262">
      <w:pPr>
        <w:spacing w:line="234" w:lineRule="auto"/>
        <w:ind w:left="142" w:firstLine="284"/>
        <w:rPr>
          <w:sz w:val="20"/>
          <w:szCs w:val="20"/>
        </w:rPr>
      </w:pPr>
      <w:r>
        <w:rPr>
          <w:sz w:val="24"/>
          <w:szCs w:val="24"/>
        </w:rPr>
        <w:t>– использовать формальные элементы текста (например, подзаголовки, сноски) для поиска нужной информации;</w:t>
      </w:r>
    </w:p>
    <w:p w:rsidR="00A8577F" w:rsidRDefault="00A8577F" w:rsidP="00731262">
      <w:pPr>
        <w:spacing w:line="2" w:lineRule="exact"/>
        <w:ind w:left="142" w:firstLine="284"/>
        <w:rPr>
          <w:sz w:val="20"/>
          <w:szCs w:val="20"/>
        </w:rPr>
      </w:pPr>
    </w:p>
    <w:p w:rsidR="00A8577F" w:rsidRDefault="00A8577F" w:rsidP="00731262">
      <w:pPr>
        <w:ind w:left="142" w:firstLine="284"/>
        <w:rPr>
          <w:sz w:val="20"/>
          <w:szCs w:val="20"/>
        </w:rPr>
      </w:pPr>
      <w:r>
        <w:rPr>
          <w:sz w:val="24"/>
          <w:szCs w:val="24"/>
        </w:rPr>
        <w:t>– работать с несколькими источниками информации;</w:t>
      </w:r>
    </w:p>
    <w:p w:rsidR="00A8577F" w:rsidRDefault="00A8577F" w:rsidP="00731262">
      <w:pPr>
        <w:ind w:left="142" w:firstLine="284"/>
        <w:rPr>
          <w:sz w:val="20"/>
          <w:szCs w:val="20"/>
        </w:rPr>
      </w:pPr>
      <w:r>
        <w:rPr>
          <w:sz w:val="24"/>
          <w:szCs w:val="24"/>
        </w:rPr>
        <w:t>– сопоставлять информацию, полученную из нескольких источников.</w:t>
      </w:r>
    </w:p>
    <w:p w:rsidR="00A8577F" w:rsidRDefault="00A8577F" w:rsidP="00A8577F">
      <w:pPr>
        <w:spacing w:line="17" w:lineRule="exact"/>
        <w:rPr>
          <w:sz w:val="20"/>
          <w:szCs w:val="20"/>
        </w:rPr>
      </w:pPr>
    </w:p>
    <w:p w:rsidR="00A8577F" w:rsidRDefault="00A8577F" w:rsidP="00A8577F">
      <w:pPr>
        <w:spacing w:line="232" w:lineRule="auto"/>
        <w:ind w:left="680" w:right="1920"/>
        <w:rPr>
          <w:sz w:val="20"/>
          <w:szCs w:val="20"/>
        </w:rPr>
      </w:pPr>
      <w:r>
        <w:rPr>
          <w:b/>
          <w:bCs/>
          <w:sz w:val="24"/>
          <w:szCs w:val="24"/>
        </w:rPr>
        <w:t xml:space="preserve">Работа с текстом: преобразование и интерпретация информации </w:t>
      </w:r>
      <w:r>
        <w:rPr>
          <w:i/>
          <w:iCs/>
          <w:sz w:val="24"/>
          <w:szCs w:val="24"/>
        </w:rPr>
        <w:t>Выпускник научится:</w:t>
      </w:r>
    </w:p>
    <w:p w:rsidR="00A8577F" w:rsidRDefault="00A8577F" w:rsidP="00A8577F">
      <w:pPr>
        <w:spacing w:line="1" w:lineRule="exact"/>
        <w:rPr>
          <w:sz w:val="20"/>
          <w:szCs w:val="20"/>
        </w:rPr>
      </w:pPr>
    </w:p>
    <w:p w:rsidR="00A8577F" w:rsidRDefault="00A8577F" w:rsidP="00A8577F">
      <w:pPr>
        <w:ind w:left="680"/>
        <w:rPr>
          <w:sz w:val="20"/>
          <w:szCs w:val="20"/>
        </w:rPr>
      </w:pPr>
      <w:r>
        <w:rPr>
          <w:sz w:val="24"/>
          <w:szCs w:val="24"/>
        </w:rPr>
        <w:t>– пересказывать текст подробно и сжато, устно и письменно;</w:t>
      </w:r>
    </w:p>
    <w:p w:rsidR="00A8577F" w:rsidRDefault="00A8577F" w:rsidP="00A8577F">
      <w:pPr>
        <w:spacing w:line="12" w:lineRule="exact"/>
        <w:rPr>
          <w:sz w:val="20"/>
          <w:szCs w:val="20"/>
        </w:rPr>
      </w:pPr>
    </w:p>
    <w:p w:rsidR="00A8577F" w:rsidRDefault="00A8577F" w:rsidP="00A8577F">
      <w:pPr>
        <w:spacing w:line="234" w:lineRule="auto"/>
        <w:ind w:left="120" w:right="20" w:firstLine="566"/>
        <w:rPr>
          <w:sz w:val="20"/>
          <w:szCs w:val="20"/>
        </w:rPr>
      </w:pPr>
      <w:r>
        <w:rPr>
          <w:sz w:val="24"/>
          <w:szCs w:val="24"/>
        </w:rPr>
        <w:t>– соотносить факты с общей идеей текста, устанавливать простые связи, не показанные в тексте напрямую;</w:t>
      </w:r>
    </w:p>
    <w:p w:rsidR="00A8577F" w:rsidRDefault="00A8577F" w:rsidP="00A8577F">
      <w:pPr>
        <w:spacing w:line="13" w:lineRule="exact"/>
        <w:rPr>
          <w:sz w:val="20"/>
          <w:szCs w:val="20"/>
        </w:rPr>
      </w:pPr>
    </w:p>
    <w:p w:rsidR="00A8577F" w:rsidRDefault="00A8577F" w:rsidP="00A8577F">
      <w:pPr>
        <w:spacing w:line="234" w:lineRule="auto"/>
        <w:ind w:left="120" w:right="20" w:firstLine="566"/>
        <w:rPr>
          <w:sz w:val="20"/>
          <w:szCs w:val="20"/>
        </w:rPr>
      </w:pPr>
      <w:r>
        <w:rPr>
          <w:sz w:val="24"/>
          <w:szCs w:val="24"/>
        </w:rPr>
        <w:t>– формулировать несложные выводы, основываясь на тексте; находить аргументы, подтверждающие вывод;</w:t>
      </w:r>
    </w:p>
    <w:p w:rsidR="00A8577F" w:rsidRDefault="00A8577F" w:rsidP="00A8577F">
      <w:pPr>
        <w:spacing w:line="2" w:lineRule="exact"/>
        <w:rPr>
          <w:sz w:val="20"/>
          <w:szCs w:val="20"/>
        </w:rPr>
      </w:pPr>
    </w:p>
    <w:p w:rsidR="00A8577F" w:rsidRDefault="00A8577F" w:rsidP="00A8577F">
      <w:pPr>
        <w:ind w:left="680"/>
        <w:rPr>
          <w:sz w:val="20"/>
          <w:szCs w:val="20"/>
        </w:rPr>
      </w:pPr>
      <w:r>
        <w:rPr>
          <w:sz w:val="24"/>
          <w:szCs w:val="24"/>
        </w:rPr>
        <w:t>– сопоставлять и обобщать содержащуюся в разных частях текста информацию;</w:t>
      </w:r>
    </w:p>
    <w:p w:rsidR="00A8577F" w:rsidRDefault="00A8577F" w:rsidP="00A8577F">
      <w:pPr>
        <w:spacing w:line="12" w:lineRule="exact"/>
        <w:rPr>
          <w:sz w:val="20"/>
          <w:szCs w:val="20"/>
        </w:rPr>
      </w:pPr>
    </w:p>
    <w:p w:rsidR="00A8577F" w:rsidRDefault="00A8577F" w:rsidP="00A8577F">
      <w:pPr>
        <w:spacing w:line="234" w:lineRule="auto"/>
        <w:ind w:left="120" w:right="20" w:firstLine="566"/>
        <w:rPr>
          <w:sz w:val="20"/>
          <w:szCs w:val="20"/>
        </w:rPr>
      </w:pPr>
      <w:r>
        <w:rPr>
          <w:sz w:val="24"/>
          <w:szCs w:val="24"/>
        </w:rPr>
        <w:t>– составлять на основании текста небольшое монологическое высказывание, отвечая на поставленный вопрос.</w:t>
      </w:r>
    </w:p>
    <w:p w:rsidR="00A8577F" w:rsidRDefault="00A8577F" w:rsidP="00A8577F">
      <w:pPr>
        <w:spacing w:line="1" w:lineRule="exact"/>
        <w:rPr>
          <w:sz w:val="20"/>
          <w:szCs w:val="20"/>
        </w:rPr>
      </w:pPr>
    </w:p>
    <w:p w:rsidR="00A8577F" w:rsidRDefault="00A8577F" w:rsidP="00A8577F">
      <w:pPr>
        <w:ind w:left="680"/>
        <w:rPr>
          <w:sz w:val="20"/>
          <w:szCs w:val="20"/>
        </w:rPr>
      </w:pPr>
      <w:r>
        <w:rPr>
          <w:i/>
          <w:iCs/>
          <w:sz w:val="24"/>
          <w:szCs w:val="24"/>
        </w:rPr>
        <w:t>Выпускник получит возможность научиться:</w:t>
      </w:r>
    </w:p>
    <w:p w:rsidR="00A8577F" w:rsidRDefault="00A8577F" w:rsidP="00A8577F">
      <w:pPr>
        <w:spacing w:line="12" w:lineRule="exact"/>
        <w:rPr>
          <w:sz w:val="20"/>
          <w:szCs w:val="20"/>
        </w:rPr>
      </w:pPr>
    </w:p>
    <w:p w:rsidR="00A8577F" w:rsidRDefault="00A8577F" w:rsidP="00A8577F">
      <w:pPr>
        <w:spacing w:line="234" w:lineRule="auto"/>
        <w:ind w:left="120" w:right="20" w:firstLine="566"/>
        <w:rPr>
          <w:sz w:val="20"/>
          <w:szCs w:val="20"/>
        </w:rPr>
      </w:pPr>
      <w:r>
        <w:rPr>
          <w:sz w:val="24"/>
          <w:szCs w:val="24"/>
        </w:rPr>
        <w:t>– делать выписки из прочитанных текстов с учѐтом цели их дальнейшего использования;</w:t>
      </w:r>
    </w:p>
    <w:p w:rsidR="00A8577F" w:rsidRDefault="00A8577F" w:rsidP="00A8577F">
      <w:pPr>
        <w:ind w:left="680"/>
        <w:rPr>
          <w:sz w:val="20"/>
          <w:szCs w:val="20"/>
        </w:rPr>
      </w:pPr>
      <w:r>
        <w:rPr>
          <w:sz w:val="24"/>
          <w:szCs w:val="24"/>
        </w:rPr>
        <w:t>– составлять небольшие письменные аннотации к тексту, отзывы о прочитанном.</w:t>
      </w:r>
    </w:p>
    <w:p w:rsidR="00A8577F" w:rsidRDefault="00A8577F" w:rsidP="00A8577F">
      <w:pPr>
        <w:spacing w:line="17" w:lineRule="exact"/>
        <w:rPr>
          <w:sz w:val="20"/>
          <w:szCs w:val="20"/>
        </w:rPr>
      </w:pPr>
    </w:p>
    <w:p w:rsidR="00A8577F" w:rsidRDefault="00A8577F" w:rsidP="00A8577F">
      <w:pPr>
        <w:spacing w:line="232" w:lineRule="auto"/>
        <w:ind w:left="680" w:right="4800"/>
        <w:rPr>
          <w:sz w:val="20"/>
          <w:szCs w:val="20"/>
        </w:rPr>
      </w:pPr>
      <w:r>
        <w:rPr>
          <w:b/>
          <w:bCs/>
          <w:sz w:val="24"/>
          <w:szCs w:val="24"/>
        </w:rPr>
        <w:t xml:space="preserve">Работа с текстом: оценка информации </w:t>
      </w:r>
      <w:r>
        <w:rPr>
          <w:i/>
          <w:iCs/>
          <w:sz w:val="24"/>
          <w:szCs w:val="24"/>
        </w:rPr>
        <w:t>Выпускник научится:</w:t>
      </w:r>
    </w:p>
    <w:p w:rsidR="00A8577F" w:rsidRDefault="00A8577F" w:rsidP="00A8577F">
      <w:pPr>
        <w:spacing w:line="1" w:lineRule="exact"/>
        <w:rPr>
          <w:sz w:val="20"/>
          <w:szCs w:val="20"/>
        </w:rPr>
      </w:pPr>
    </w:p>
    <w:p w:rsidR="00A8577F" w:rsidRDefault="00A8577F" w:rsidP="00A8577F">
      <w:pPr>
        <w:ind w:left="680"/>
        <w:rPr>
          <w:sz w:val="20"/>
          <w:szCs w:val="20"/>
        </w:rPr>
      </w:pPr>
      <w:r>
        <w:rPr>
          <w:sz w:val="24"/>
          <w:szCs w:val="24"/>
        </w:rPr>
        <w:t>– высказывать оценочные суждения и свою точку зрения о прочитанном тексте;</w:t>
      </w:r>
    </w:p>
    <w:p w:rsidR="00A8577F" w:rsidRDefault="00A8577F" w:rsidP="00A8577F">
      <w:pPr>
        <w:spacing w:line="12" w:lineRule="exact"/>
        <w:rPr>
          <w:sz w:val="20"/>
          <w:szCs w:val="20"/>
        </w:rPr>
      </w:pPr>
    </w:p>
    <w:p w:rsidR="00A8577F" w:rsidRDefault="00A8577F" w:rsidP="00A8577F">
      <w:pPr>
        <w:spacing w:line="234" w:lineRule="auto"/>
        <w:ind w:left="120" w:right="20" w:firstLine="566"/>
        <w:rPr>
          <w:sz w:val="20"/>
          <w:szCs w:val="20"/>
        </w:rPr>
      </w:pPr>
      <w:r>
        <w:rPr>
          <w:sz w:val="24"/>
          <w:szCs w:val="24"/>
        </w:rPr>
        <w:t>– оценивать содержание, языковые особенности и структуру текста; определять место и роль иллюстративного ряда в тексте;</w:t>
      </w:r>
    </w:p>
    <w:p w:rsidR="00A8577F" w:rsidRDefault="00A8577F" w:rsidP="00A8577F">
      <w:pPr>
        <w:spacing w:line="13" w:lineRule="exact"/>
        <w:rPr>
          <w:sz w:val="20"/>
          <w:szCs w:val="20"/>
        </w:rPr>
      </w:pPr>
    </w:p>
    <w:p w:rsidR="00A8577F" w:rsidRDefault="00A8577F" w:rsidP="00A8577F">
      <w:pPr>
        <w:spacing w:line="236" w:lineRule="auto"/>
        <w:ind w:left="120" w:right="20" w:firstLine="566"/>
        <w:jc w:val="both"/>
        <w:rPr>
          <w:sz w:val="20"/>
          <w:szCs w:val="20"/>
        </w:rPr>
      </w:pPr>
      <w:r>
        <w:rPr>
          <w:sz w:val="24"/>
          <w:szCs w:val="24"/>
        </w:rPr>
        <w:t>– на основе имеющихся знаний, жизненного опыта подвергать сомнению достоверность прочитанного, обнаруживать недостоверность получаемых сведений, пробелы в информации и находить пути восполнения этих пробелов;</w:t>
      </w:r>
    </w:p>
    <w:p w:rsidR="00A8577F" w:rsidRDefault="00A8577F" w:rsidP="00A8577F">
      <w:pPr>
        <w:spacing w:line="13" w:lineRule="exact"/>
        <w:rPr>
          <w:sz w:val="20"/>
          <w:szCs w:val="20"/>
        </w:rPr>
      </w:pPr>
    </w:p>
    <w:p w:rsidR="00A8577F" w:rsidRDefault="00A8577F" w:rsidP="00A8577F">
      <w:pPr>
        <w:spacing w:line="234" w:lineRule="auto"/>
        <w:ind w:left="120" w:right="20" w:firstLine="566"/>
        <w:rPr>
          <w:sz w:val="20"/>
          <w:szCs w:val="20"/>
        </w:rPr>
      </w:pPr>
      <w:r>
        <w:rPr>
          <w:sz w:val="24"/>
          <w:szCs w:val="24"/>
        </w:rPr>
        <w:t>– участвовать в учебном диалоге при обсуждении прочитанного или прослушанного текста.</w:t>
      </w:r>
    </w:p>
    <w:p w:rsidR="00A8577F" w:rsidRDefault="00A8577F" w:rsidP="00A8577F">
      <w:pPr>
        <w:spacing w:line="1" w:lineRule="exact"/>
        <w:rPr>
          <w:sz w:val="20"/>
          <w:szCs w:val="20"/>
        </w:rPr>
      </w:pPr>
    </w:p>
    <w:p w:rsidR="00A8577F" w:rsidRDefault="00A8577F" w:rsidP="00A8577F">
      <w:pPr>
        <w:ind w:left="680"/>
        <w:rPr>
          <w:sz w:val="20"/>
          <w:szCs w:val="20"/>
        </w:rPr>
      </w:pPr>
      <w:r>
        <w:rPr>
          <w:i/>
          <w:iCs/>
          <w:sz w:val="24"/>
          <w:szCs w:val="24"/>
        </w:rPr>
        <w:t>Выпускник получит возможность научиться:</w:t>
      </w:r>
    </w:p>
    <w:p w:rsidR="00A8577F" w:rsidRDefault="00A8577F" w:rsidP="00A8577F">
      <w:pPr>
        <w:ind w:left="680"/>
        <w:rPr>
          <w:sz w:val="20"/>
          <w:szCs w:val="20"/>
        </w:rPr>
      </w:pPr>
      <w:r>
        <w:rPr>
          <w:sz w:val="24"/>
          <w:szCs w:val="24"/>
        </w:rPr>
        <w:t>– сопоставлять различные точки зрения;</w:t>
      </w:r>
    </w:p>
    <w:p w:rsidR="00A8577F" w:rsidRDefault="00A8577F" w:rsidP="00A8577F">
      <w:pPr>
        <w:ind w:left="680"/>
        <w:rPr>
          <w:sz w:val="20"/>
          <w:szCs w:val="20"/>
        </w:rPr>
      </w:pPr>
      <w:r>
        <w:rPr>
          <w:sz w:val="24"/>
          <w:szCs w:val="24"/>
        </w:rPr>
        <w:t>– соотносить позицию автора с собственной точкой зрения;</w:t>
      </w:r>
    </w:p>
    <w:p w:rsidR="00A8577F" w:rsidRDefault="00A8577F" w:rsidP="00A8577F">
      <w:pPr>
        <w:spacing w:line="12" w:lineRule="exact"/>
        <w:rPr>
          <w:sz w:val="20"/>
          <w:szCs w:val="20"/>
        </w:rPr>
      </w:pPr>
    </w:p>
    <w:p w:rsidR="00A8577F" w:rsidRDefault="00A8577F" w:rsidP="00D12B62">
      <w:pPr>
        <w:spacing w:line="234" w:lineRule="auto"/>
        <w:ind w:left="120" w:right="20" w:firstLine="566"/>
        <w:rPr>
          <w:sz w:val="20"/>
          <w:szCs w:val="20"/>
        </w:rPr>
      </w:pPr>
      <w:r>
        <w:rPr>
          <w:sz w:val="24"/>
          <w:szCs w:val="24"/>
        </w:rPr>
        <w:t>– в процессе работы с одним или несколькими источниками выявлять достоверную (противоречивую) информацию.</w:t>
      </w:r>
    </w:p>
    <w:p w:rsidR="00A8577F" w:rsidRDefault="00A8577F" w:rsidP="00A8577F">
      <w:pPr>
        <w:spacing w:line="234" w:lineRule="auto"/>
        <w:ind w:left="120" w:firstLine="566"/>
        <w:rPr>
          <w:sz w:val="20"/>
          <w:szCs w:val="20"/>
        </w:rPr>
      </w:pPr>
      <w:r>
        <w:rPr>
          <w:b/>
          <w:bCs/>
          <w:sz w:val="24"/>
          <w:szCs w:val="24"/>
        </w:rPr>
        <w:t>1.2.1.2. Формирование ИКТ­компетентности обучающихся (метапредметные результаты)</w:t>
      </w:r>
    </w:p>
    <w:p w:rsidR="00A8577F" w:rsidRDefault="00A8577F" w:rsidP="00A8577F">
      <w:pPr>
        <w:spacing w:line="9" w:lineRule="exact"/>
        <w:rPr>
          <w:sz w:val="20"/>
          <w:szCs w:val="20"/>
        </w:rPr>
      </w:pPr>
    </w:p>
    <w:p w:rsidR="00A8577F" w:rsidRDefault="00A8577F" w:rsidP="00796231">
      <w:pPr>
        <w:numPr>
          <w:ilvl w:val="0"/>
          <w:numId w:val="62"/>
        </w:numPr>
        <w:tabs>
          <w:tab w:val="left" w:pos="912"/>
        </w:tabs>
        <w:spacing w:line="238" w:lineRule="auto"/>
        <w:ind w:left="120" w:right="20" w:firstLine="567"/>
        <w:jc w:val="both"/>
        <w:rPr>
          <w:sz w:val="24"/>
          <w:szCs w:val="24"/>
        </w:rPr>
      </w:pPr>
      <w:r>
        <w:rPr>
          <w:sz w:val="24"/>
          <w:szCs w:val="24"/>
        </w:rPr>
        <w:t xml:space="preserve">результате изучения </w:t>
      </w:r>
      <w:r>
        <w:rPr>
          <w:b/>
          <w:bCs/>
          <w:sz w:val="24"/>
          <w:szCs w:val="24"/>
        </w:rPr>
        <w:t>всех без исключения предметов</w:t>
      </w:r>
      <w:r>
        <w:rPr>
          <w:sz w:val="24"/>
          <w:szCs w:val="24"/>
        </w:rPr>
        <w:t xml:space="preserve"> на уровне начального общего образования начинается формирование навыков, необходимых для жизни и работы в современном высокотехнологичном обществе. Обучающиеся приобретут опыт работы с 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w:t>
      </w:r>
      <w:r>
        <w:rPr>
          <w:sz w:val="24"/>
          <w:szCs w:val="24"/>
        </w:rPr>
        <w:lastRenderedPageBreak/>
        <w:t>базы данных и которые могут передаваться как устно, так и с помощью телекоммуникационных технологий или размещаться в Интернете.</w:t>
      </w:r>
    </w:p>
    <w:p w:rsidR="00A8577F" w:rsidRDefault="00A8577F" w:rsidP="00A8577F">
      <w:pPr>
        <w:spacing w:line="16" w:lineRule="exact"/>
        <w:rPr>
          <w:sz w:val="24"/>
          <w:szCs w:val="24"/>
        </w:rPr>
      </w:pPr>
    </w:p>
    <w:p w:rsidR="00A8577F" w:rsidRDefault="00A8577F" w:rsidP="00A8577F">
      <w:pPr>
        <w:spacing w:line="237" w:lineRule="auto"/>
        <w:ind w:left="120" w:right="20" w:firstLine="566"/>
        <w:jc w:val="both"/>
        <w:rPr>
          <w:sz w:val="24"/>
          <w:szCs w:val="24"/>
        </w:rPr>
      </w:pPr>
      <w:r>
        <w:rPr>
          <w:sz w:val="24"/>
          <w:szCs w:val="24"/>
        </w:rPr>
        <w:t>Обучающиеся познакомятся с различными средствами информационно-коммуникационных технологий (ИКТ), освоят общие безопасные и эргономичные принципы работы с ними; осознают возможности различных средств ИКТ для использования в обучении, развития собственной познавательной деятельности и общей культуры.</w:t>
      </w:r>
    </w:p>
    <w:p w:rsidR="00A8577F" w:rsidRDefault="00A8577F" w:rsidP="00A8577F">
      <w:pPr>
        <w:spacing w:line="17" w:lineRule="exact"/>
        <w:rPr>
          <w:sz w:val="24"/>
          <w:szCs w:val="24"/>
        </w:rPr>
      </w:pPr>
    </w:p>
    <w:p w:rsidR="00A8577F" w:rsidRDefault="00A8577F" w:rsidP="00A8577F">
      <w:pPr>
        <w:spacing w:line="237" w:lineRule="auto"/>
        <w:ind w:left="120" w:right="20" w:firstLine="566"/>
        <w:jc w:val="both"/>
        <w:rPr>
          <w:sz w:val="24"/>
          <w:szCs w:val="24"/>
        </w:rPr>
      </w:pPr>
      <w:r>
        <w:rPr>
          <w:sz w:val="24"/>
          <w:szCs w:val="24"/>
        </w:rPr>
        <w:t>Они приобретут первичные навыки обработки и поиска информации при помощи средств ИКТ: научатся вводить различные виды информации в компьютер: текст, звук, изображение, цифровые данные; создавать, редактировать, сохранять и передавать медиасообщения.</w:t>
      </w:r>
    </w:p>
    <w:p w:rsidR="00A8577F" w:rsidRDefault="00A8577F" w:rsidP="00A8577F">
      <w:pPr>
        <w:spacing w:line="14" w:lineRule="exact"/>
        <w:rPr>
          <w:sz w:val="24"/>
          <w:szCs w:val="24"/>
        </w:rPr>
      </w:pPr>
    </w:p>
    <w:p w:rsidR="00A8577F" w:rsidRDefault="00A8577F" w:rsidP="00A8577F">
      <w:pPr>
        <w:spacing w:line="237" w:lineRule="auto"/>
        <w:ind w:left="120" w:firstLine="566"/>
        <w:jc w:val="both"/>
        <w:rPr>
          <w:sz w:val="24"/>
          <w:szCs w:val="24"/>
        </w:rPr>
      </w:pPr>
      <w:r>
        <w:rPr>
          <w:sz w:val="24"/>
          <w:szCs w:val="24"/>
        </w:rPr>
        <w:t>Выпускники научатся оценивать потребность в дополнительной информации для решения учебных задач и самостоятельной познавательной деятельности; определять возможные источники ее получения; критически относиться к информации и к выбору источника информации.</w:t>
      </w:r>
    </w:p>
    <w:p w:rsidR="00A8577F" w:rsidRDefault="00A8577F" w:rsidP="00A8577F">
      <w:pPr>
        <w:spacing w:line="13" w:lineRule="exact"/>
        <w:rPr>
          <w:sz w:val="24"/>
          <w:szCs w:val="24"/>
        </w:rPr>
      </w:pPr>
    </w:p>
    <w:p w:rsidR="00A8577F" w:rsidRDefault="00A8577F" w:rsidP="00A8577F">
      <w:pPr>
        <w:spacing w:line="234" w:lineRule="auto"/>
        <w:ind w:left="120" w:right="20" w:firstLine="566"/>
        <w:rPr>
          <w:sz w:val="24"/>
          <w:szCs w:val="24"/>
        </w:rPr>
      </w:pPr>
      <w:r>
        <w:rPr>
          <w:sz w:val="24"/>
          <w:szCs w:val="24"/>
        </w:rPr>
        <w:t>Они научатся планировать, проектировать и моделировать процессы в простых учебных и практических ситуациях.</w:t>
      </w:r>
    </w:p>
    <w:p w:rsidR="00A8577F" w:rsidRDefault="00A8577F" w:rsidP="00A8577F">
      <w:pPr>
        <w:spacing w:line="13" w:lineRule="exact"/>
        <w:rPr>
          <w:sz w:val="24"/>
          <w:szCs w:val="24"/>
        </w:rPr>
      </w:pPr>
    </w:p>
    <w:p w:rsidR="00D12B62" w:rsidRPr="00D12B62" w:rsidRDefault="00A8577F" w:rsidP="00796231">
      <w:pPr>
        <w:numPr>
          <w:ilvl w:val="0"/>
          <w:numId w:val="62"/>
        </w:numPr>
        <w:tabs>
          <w:tab w:val="left" w:pos="1003"/>
        </w:tabs>
        <w:spacing w:line="238" w:lineRule="auto"/>
        <w:ind w:left="120" w:right="20" w:firstLine="567"/>
        <w:jc w:val="both"/>
        <w:rPr>
          <w:sz w:val="24"/>
          <w:szCs w:val="24"/>
        </w:rPr>
      </w:pPr>
      <w:r>
        <w:rPr>
          <w:sz w:val="24"/>
          <w:szCs w:val="24"/>
        </w:rPr>
        <w:t>результате использования средств и инструментов ИКТ и ИКТ-ресурсов для решения разнообразных учебно-познавательных и учебно-практических задач, охватывающих содержание всех изучаемых предметов, у обучающихся будут формироваться и развиваться необходимые универсальные учебные действия и специальные учебные умения, что заложит основу успешной учебной деятельности в средней и старшей школе.</w:t>
      </w:r>
    </w:p>
    <w:p w:rsidR="00A8577F" w:rsidRDefault="00A8577F" w:rsidP="00A8577F">
      <w:pPr>
        <w:ind w:left="680"/>
        <w:rPr>
          <w:sz w:val="24"/>
          <w:szCs w:val="24"/>
        </w:rPr>
      </w:pPr>
      <w:r>
        <w:rPr>
          <w:b/>
          <w:bCs/>
          <w:sz w:val="24"/>
          <w:szCs w:val="24"/>
        </w:rPr>
        <w:t>Знакомство со средствами ИКТ, гигиена работы с компьютером</w:t>
      </w:r>
    </w:p>
    <w:p w:rsidR="00A8577F" w:rsidRDefault="00A8577F" w:rsidP="00A8577F">
      <w:pPr>
        <w:spacing w:line="235" w:lineRule="auto"/>
        <w:ind w:left="680"/>
        <w:rPr>
          <w:sz w:val="20"/>
          <w:szCs w:val="20"/>
        </w:rPr>
      </w:pPr>
      <w:r>
        <w:rPr>
          <w:i/>
          <w:iCs/>
          <w:sz w:val="24"/>
          <w:szCs w:val="24"/>
        </w:rPr>
        <w:t>Выпускник научится:</w:t>
      </w:r>
    </w:p>
    <w:p w:rsidR="00A8577F" w:rsidRDefault="00A8577F" w:rsidP="00A8577F">
      <w:pPr>
        <w:spacing w:line="236" w:lineRule="auto"/>
        <w:ind w:left="120" w:firstLine="566"/>
        <w:jc w:val="both"/>
        <w:rPr>
          <w:sz w:val="20"/>
          <w:szCs w:val="20"/>
        </w:rPr>
      </w:pPr>
      <w:r>
        <w:rPr>
          <w:sz w:val="24"/>
          <w:szCs w:val="24"/>
        </w:rPr>
        <w:t>– использовать безопасные для органов зрения, нервной системы, опорно-двигательного аппарата эргономичные приѐмы работы с компьютером и другими средствами ИКТ; выполнять компенсирующие физические упражнения (мини-зарядку);</w:t>
      </w:r>
    </w:p>
    <w:p w:rsidR="00A8577F" w:rsidRDefault="00A8577F" w:rsidP="00A8577F">
      <w:pPr>
        <w:spacing w:line="14" w:lineRule="exact"/>
        <w:rPr>
          <w:sz w:val="20"/>
          <w:szCs w:val="20"/>
        </w:rPr>
      </w:pPr>
    </w:p>
    <w:p w:rsidR="00A8577F" w:rsidRDefault="00A8577F" w:rsidP="00A8577F">
      <w:pPr>
        <w:spacing w:line="234" w:lineRule="auto"/>
        <w:ind w:left="120" w:firstLine="566"/>
        <w:rPr>
          <w:sz w:val="20"/>
          <w:szCs w:val="20"/>
        </w:rPr>
      </w:pPr>
      <w:r>
        <w:rPr>
          <w:sz w:val="24"/>
          <w:szCs w:val="24"/>
        </w:rPr>
        <w:t>– организовывать систему папок для хранения собственной информации в компьютере.</w:t>
      </w:r>
    </w:p>
    <w:p w:rsidR="00A8577F" w:rsidRDefault="00A8577F" w:rsidP="00A8577F">
      <w:pPr>
        <w:spacing w:line="18" w:lineRule="exact"/>
        <w:rPr>
          <w:sz w:val="20"/>
          <w:szCs w:val="20"/>
        </w:rPr>
      </w:pPr>
    </w:p>
    <w:p w:rsidR="00A8577F" w:rsidRDefault="00A8577F" w:rsidP="00A8577F">
      <w:pPr>
        <w:spacing w:line="234" w:lineRule="auto"/>
        <w:ind w:left="120" w:firstLine="566"/>
        <w:rPr>
          <w:sz w:val="20"/>
          <w:szCs w:val="20"/>
        </w:rPr>
      </w:pPr>
      <w:r>
        <w:rPr>
          <w:b/>
          <w:bCs/>
          <w:sz w:val="24"/>
          <w:szCs w:val="24"/>
        </w:rPr>
        <w:t>Технология ввода информации в компьютер: ввод текста, запись звука, изображения, цифровых данных</w:t>
      </w:r>
    </w:p>
    <w:p w:rsidR="00A8577F" w:rsidRDefault="00A8577F" w:rsidP="00A8577F">
      <w:pPr>
        <w:spacing w:line="1" w:lineRule="exact"/>
        <w:rPr>
          <w:sz w:val="20"/>
          <w:szCs w:val="20"/>
        </w:rPr>
      </w:pPr>
    </w:p>
    <w:p w:rsidR="00A8577F" w:rsidRDefault="00A8577F" w:rsidP="00A8577F">
      <w:pPr>
        <w:spacing w:line="235" w:lineRule="auto"/>
        <w:ind w:left="680"/>
        <w:rPr>
          <w:sz w:val="20"/>
          <w:szCs w:val="20"/>
        </w:rPr>
      </w:pPr>
      <w:r>
        <w:rPr>
          <w:i/>
          <w:iCs/>
          <w:sz w:val="24"/>
          <w:szCs w:val="24"/>
        </w:rPr>
        <w:t>Выпускник научится:</w:t>
      </w:r>
    </w:p>
    <w:p w:rsidR="00A8577F" w:rsidRDefault="00A8577F" w:rsidP="00A8577F">
      <w:pPr>
        <w:spacing w:line="13" w:lineRule="exact"/>
        <w:rPr>
          <w:sz w:val="20"/>
          <w:szCs w:val="20"/>
        </w:rPr>
      </w:pPr>
    </w:p>
    <w:p w:rsidR="00A8577F" w:rsidRDefault="00A8577F" w:rsidP="00A8577F">
      <w:pPr>
        <w:spacing w:line="237" w:lineRule="auto"/>
        <w:ind w:left="120" w:firstLine="566"/>
        <w:jc w:val="both"/>
        <w:rPr>
          <w:sz w:val="20"/>
          <w:szCs w:val="20"/>
        </w:rPr>
      </w:pPr>
      <w:r>
        <w:rPr>
          <w:sz w:val="24"/>
          <w:szCs w:val="24"/>
        </w:rPr>
        <w:t>– вводить информацию в компьютер с использованием различных технических средств (фото- и видеокамеры, микрофона и т. д.), сохранять полученную информацию, набирать небольшие тексты на родном языке; набирать короткие тексты на иностранном языке, использовать компьютерный перевод отдельных слов;</w:t>
      </w:r>
    </w:p>
    <w:p w:rsidR="00A8577F" w:rsidRDefault="00A8577F" w:rsidP="00A8577F">
      <w:pPr>
        <w:spacing w:line="1" w:lineRule="exact"/>
        <w:rPr>
          <w:sz w:val="20"/>
          <w:szCs w:val="20"/>
        </w:rPr>
      </w:pPr>
    </w:p>
    <w:p w:rsidR="00A8577F" w:rsidRDefault="00A8577F" w:rsidP="00A8577F">
      <w:pPr>
        <w:ind w:left="680"/>
        <w:rPr>
          <w:sz w:val="20"/>
          <w:szCs w:val="20"/>
        </w:rPr>
      </w:pPr>
      <w:r>
        <w:rPr>
          <w:sz w:val="24"/>
          <w:szCs w:val="24"/>
        </w:rPr>
        <w:t>– рисовать (создавать простые изображения) на графическом планшете;</w:t>
      </w:r>
    </w:p>
    <w:p w:rsidR="00A8577F" w:rsidRDefault="00A8577F" w:rsidP="00A8577F">
      <w:pPr>
        <w:ind w:left="680"/>
        <w:rPr>
          <w:sz w:val="20"/>
          <w:szCs w:val="20"/>
        </w:rPr>
      </w:pPr>
      <w:r>
        <w:rPr>
          <w:sz w:val="24"/>
          <w:szCs w:val="24"/>
        </w:rPr>
        <w:t>– сканировать рисунки и тексты.</w:t>
      </w:r>
    </w:p>
    <w:p w:rsidR="00A8577F" w:rsidRDefault="00A8577F" w:rsidP="00A8577F">
      <w:pPr>
        <w:spacing w:line="12" w:lineRule="exact"/>
        <w:rPr>
          <w:sz w:val="20"/>
          <w:szCs w:val="20"/>
        </w:rPr>
      </w:pPr>
    </w:p>
    <w:p w:rsidR="00A8577F" w:rsidRDefault="00A8577F" w:rsidP="00A8577F">
      <w:pPr>
        <w:spacing w:line="234" w:lineRule="auto"/>
        <w:ind w:left="120" w:firstLine="566"/>
        <w:rPr>
          <w:sz w:val="20"/>
          <w:szCs w:val="20"/>
        </w:rPr>
      </w:pPr>
      <w:r>
        <w:rPr>
          <w:i/>
          <w:iCs/>
          <w:sz w:val="24"/>
          <w:szCs w:val="24"/>
        </w:rPr>
        <w:t xml:space="preserve">Выпускник получит возможность научиться </w:t>
      </w:r>
      <w:r>
        <w:rPr>
          <w:sz w:val="24"/>
          <w:szCs w:val="24"/>
        </w:rPr>
        <w:t>использовать программу распознавания</w:t>
      </w:r>
      <w:r>
        <w:rPr>
          <w:i/>
          <w:iCs/>
          <w:sz w:val="24"/>
          <w:szCs w:val="24"/>
        </w:rPr>
        <w:t xml:space="preserve"> </w:t>
      </w:r>
      <w:r>
        <w:rPr>
          <w:sz w:val="24"/>
          <w:szCs w:val="24"/>
        </w:rPr>
        <w:t>сканированного текста на русском языке.</w:t>
      </w:r>
    </w:p>
    <w:p w:rsidR="00A8577F" w:rsidRDefault="00A8577F" w:rsidP="00A8577F">
      <w:pPr>
        <w:spacing w:line="6" w:lineRule="exact"/>
        <w:rPr>
          <w:sz w:val="20"/>
          <w:szCs w:val="20"/>
        </w:rPr>
      </w:pPr>
    </w:p>
    <w:p w:rsidR="00A8577F" w:rsidRDefault="00A8577F" w:rsidP="00A8577F">
      <w:pPr>
        <w:ind w:left="680"/>
        <w:rPr>
          <w:sz w:val="20"/>
          <w:szCs w:val="20"/>
        </w:rPr>
      </w:pPr>
      <w:r>
        <w:rPr>
          <w:b/>
          <w:bCs/>
          <w:sz w:val="24"/>
          <w:szCs w:val="24"/>
        </w:rPr>
        <w:t>Обработка и поиск информации</w:t>
      </w:r>
    </w:p>
    <w:p w:rsidR="00A8577F" w:rsidRDefault="00A8577F" w:rsidP="00A8577F">
      <w:pPr>
        <w:spacing w:line="235" w:lineRule="auto"/>
        <w:ind w:left="680"/>
        <w:rPr>
          <w:sz w:val="20"/>
          <w:szCs w:val="20"/>
        </w:rPr>
      </w:pPr>
      <w:r>
        <w:rPr>
          <w:i/>
          <w:iCs/>
          <w:sz w:val="24"/>
          <w:szCs w:val="24"/>
        </w:rPr>
        <w:t>Выпускник научится:</w:t>
      </w:r>
    </w:p>
    <w:p w:rsidR="00A8577F" w:rsidRDefault="00A8577F" w:rsidP="00A8577F">
      <w:pPr>
        <w:spacing w:line="13" w:lineRule="exact"/>
        <w:rPr>
          <w:sz w:val="20"/>
          <w:szCs w:val="20"/>
        </w:rPr>
      </w:pPr>
    </w:p>
    <w:p w:rsidR="00A8577F" w:rsidRDefault="00A8577F" w:rsidP="00A8577F">
      <w:pPr>
        <w:spacing w:line="234" w:lineRule="auto"/>
        <w:ind w:left="120" w:firstLine="566"/>
        <w:rPr>
          <w:sz w:val="20"/>
          <w:szCs w:val="20"/>
        </w:rPr>
      </w:pPr>
      <w:r>
        <w:rPr>
          <w:sz w:val="24"/>
          <w:szCs w:val="24"/>
        </w:rPr>
        <w:t>– подбирать подходящий по содержанию и техническому качеству результат видеозаписи и фотографирования, использовать сменные носители (флэш-карты);</w:t>
      </w:r>
    </w:p>
    <w:p w:rsidR="00A8577F" w:rsidRDefault="00A8577F" w:rsidP="00A8577F">
      <w:pPr>
        <w:spacing w:line="13" w:lineRule="exact"/>
        <w:rPr>
          <w:sz w:val="20"/>
          <w:szCs w:val="20"/>
        </w:rPr>
      </w:pPr>
    </w:p>
    <w:p w:rsidR="00A8577F" w:rsidRDefault="00A8577F" w:rsidP="00A8577F">
      <w:pPr>
        <w:spacing w:line="234" w:lineRule="auto"/>
        <w:ind w:left="120" w:firstLine="566"/>
        <w:jc w:val="both"/>
        <w:rPr>
          <w:sz w:val="20"/>
          <w:szCs w:val="20"/>
        </w:rPr>
      </w:pPr>
      <w:r>
        <w:rPr>
          <w:sz w:val="24"/>
          <w:szCs w:val="24"/>
        </w:rPr>
        <w:t>– описывать по определенному алгоритму объект или процесс наблюдения, записывать аудиовизуальную и числовую информацию о нем, используя инструменты ИКТ;</w:t>
      </w:r>
    </w:p>
    <w:p w:rsidR="00A8577F" w:rsidRDefault="00A8577F" w:rsidP="00A8577F">
      <w:pPr>
        <w:spacing w:line="13" w:lineRule="exact"/>
        <w:rPr>
          <w:sz w:val="20"/>
          <w:szCs w:val="20"/>
        </w:rPr>
      </w:pPr>
    </w:p>
    <w:p w:rsidR="00A8577F" w:rsidRDefault="00A8577F" w:rsidP="00A8577F">
      <w:pPr>
        <w:spacing w:line="236" w:lineRule="auto"/>
        <w:ind w:left="120" w:firstLine="566"/>
        <w:jc w:val="both"/>
        <w:rPr>
          <w:sz w:val="20"/>
          <w:szCs w:val="20"/>
        </w:rPr>
      </w:pPr>
      <w:r>
        <w:rPr>
          <w:sz w:val="24"/>
          <w:szCs w:val="24"/>
        </w:rPr>
        <w:t>– собирать числовые данные в естественно-научных наблюдениях и экспериментах, используя цифровые датчики, камеру, микрофон и другие средства ИКТ, а также в ходе опроса людей;</w:t>
      </w:r>
    </w:p>
    <w:p w:rsidR="00A8577F" w:rsidRDefault="00A8577F" w:rsidP="00A8577F">
      <w:pPr>
        <w:spacing w:line="14" w:lineRule="exact"/>
        <w:rPr>
          <w:sz w:val="20"/>
          <w:szCs w:val="20"/>
        </w:rPr>
      </w:pPr>
    </w:p>
    <w:p w:rsidR="00A8577F" w:rsidRDefault="00A8577F" w:rsidP="00A8577F">
      <w:pPr>
        <w:spacing w:line="236" w:lineRule="auto"/>
        <w:ind w:left="120" w:firstLine="566"/>
        <w:jc w:val="both"/>
        <w:rPr>
          <w:sz w:val="20"/>
          <w:szCs w:val="20"/>
        </w:rPr>
      </w:pPr>
      <w:r>
        <w:rPr>
          <w:sz w:val="24"/>
          <w:szCs w:val="24"/>
        </w:rPr>
        <w:t>– редактировать тексты, последовательности изображений, слайды в соответствии с коммуникативной или учебной задачей, включая редактирование текста, цепочек изображений, видео- и аудиозаписей, фотоизображений;</w:t>
      </w:r>
    </w:p>
    <w:p w:rsidR="00A8577F" w:rsidRDefault="00A8577F" w:rsidP="00A8577F">
      <w:pPr>
        <w:spacing w:line="13" w:lineRule="exact"/>
        <w:rPr>
          <w:sz w:val="20"/>
          <w:szCs w:val="20"/>
        </w:rPr>
      </w:pPr>
    </w:p>
    <w:p w:rsidR="00A8577F" w:rsidRDefault="00A8577F" w:rsidP="00A8577F">
      <w:pPr>
        <w:spacing w:line="237" w:lineRule="auto"/>
        <w:ind w:left="120" w:firstLine="566"/>
        <w:jc w:val="both"/>
        <w:rPr>
          <w:sz w:val="20"/>
          <w:szCs w:val="20"/>
        </w:rPr>
      </w:pPr>
      <w:r>
        <w:rPr>
          <w:sz w:val="24"/>
          <w:szCs w:val="24"/>
        </w:rPr>
        <w:lastRenderedPageBreak/>
        <w:t>– пользоваться основными функциями стандартного текстового редактора, использовать полуавтоматический орфографический контроль; использовать, добавлять и удалять ссылки в сообщениях разного вида; следовать основным правилам оформления текста;</w:t>
      </w:r>
    </w:p>
    <w:p w:rsidR="00A8577F" w:rsidRDefault="00A8577F" w:rsidP="00A8577F">
      <w:pPr>
        <w:spacing w:line="13" w:lineRule="exact"/>
        <w:rPr>
          <w:sz w:val="20"/>
          <w:szCs w:val="20"/>
        </w:rPr>
      </w:pPr>
    </w:p>
    <w:p w:rsidR="00A8577F" w:rsidRDefault="00A8577F" w:rsidP="00A8577F">
      <w:pPr>
        <w:spacing w:line="237" w:lineRule="auto"/>
        <w:ind w:left="120" w:firstLine="566"/>
        <w:jc w:val="both"/>
        <w:rPr>
          <w:sz w:val="20"/>
          <w:szCs w:val="20"/>
        </w:rPr>
      </w:pPr>
      <w:r>
        <w:rPr>
          <w:sz w:val="24"/>
          <w:szCs w:val="24"/>
        </w:rPr>
        <w:t>– искать информацию в соответствующих возрасту цифровых словарях и справочниках, базах данных, контролируемом Интернете, системе поиска внутри компьютера; составлять список используемых информационных источников (в том числе с использованием ссылок);</w:t>
      </w:r>
    </w:p>
    <w:p w:rsidR="00A8577F" w:rsidRDefault="00A8577F" w:rsidP="00A8577F">
      <w:pPr>
        <w:spacing w:line="2" w:lineRule="exact"/>
        <w:rPr>
          <w:sz w:val="20"/>
          <w:szCs w:val="20"/>
        </w:rPr>
      </w:pPr>
    </w:p>
    <w:p w:rsidR="00A8577F" w:rsidRDefault="00A8577F" w:rsidP="00A8577F">
      <w:pPr>
        <w:ind w:left="680"/>
        <w:rPr>
          <w:sz w:val="20"/>
          <w:szCs w:val="20"/>
        </w:rPr>
      </w:pPr>
      <w:r>
        <w:rPr>
          <w:sz w:val="24"/>
          <w:szCs w:val="24"/>
        </w:rPr>
        <w:t>– заполнять учебные базы данных.</w:t>
      </w:r>
    </w:p>
    <w:p w:rsidR="00A8577F" w:rsidRDefault="00A8577F" w:rsidP="00A8577F">
      <w:pPr>
        <w:spacing w:line="12" w:lineRule="exact"/>
        <w:rPr>
          <w:sz w:val="20"/>
          <w:szCs w:val="20"/>
        </w:rPr>
      </w:pPr>
    </w:p>
    <w:p w:rsidR="00A8577F" w:rsidRDefault="00A8577F" w:rsidP="00A8577F">
      <w:pPr>
        <w:spacing w:line="237" w:lineRule="auto"/>
        <w:ind w:left="120" w:firstLine="566"/>
        <w:jc w:val="both"/>
        <w:rPr>
          <w:sz w:val="20"/>
          <w:szCs w:val="20"/>
        </w:rPr>
      </w:pPr>
      <w:r>
        <w:rPr>
          <w:i/>
          <w:iCs/>
          <w:sz w:val="24"/>
          <w:szCs w:val="24"/>
        </w:rPr>
        <w:t xml:space="preserve">Выпускник получит возможность </w:t>
      </w:r>
      <w:r>
        <w:rPr>
          <w:sz w:val="24"/>
          <w:szCs w:val="24"/>
        </w:rPr>
        <w:t>научиться грамотно формулировать запросы при</w:t>
      </w:r>
      <w:r>
        <w:rPr>
          <w:i/>
          <w:iCs/>
          <w:sz w:val="24"/>
          <w:szCs w:val="24"/>
        </w:rPr>
        <w:t xml:space="preserve"> </w:t>
      </w:r>
      <w:r>
        <w:rPr>
          <w:sz w:val="24"/>
          <w:szCs w:val="24"/>
        </w:rPr>
        <w:t>поиске в сети Интернет и базах данных, оценивать, интерпретировать и сохранять найденную информацию; критически относиться к информации и к выбору источника информации.</w:t>
      </w:r>
    </w:p>
    <w:p w:rsidR="00A8577F" w:rsidRDefault="00A8577F" w:rsidP="00A8577F">
      <w:pPr>
        <w:spacing w:line="19" w:lineRule="exact"/>
        <w:rPr>
          <w:sz w:val="20"/>
          <w:szCs w:val="20"/>
        </w:rPr>
      </w:pPr>
    </w:p>
    <w:p w:rsidR="00A8577F" w:rsidRDefault="00A8577F" w:rsidP="00A8577F">
      <w:pPr>
        <w:spacing w:line="232" w:lineRule="auto"/>
        <w:ind w:left="680" w:right="3760"/>
        <w:rPr>
          <w:sz w:val="20"/>
          <w:szCs w:val="20"/>
        </w:rPr>
      </w:pPr>
      <w:r>
        <w:rPr>
          <w:b/>
          <w:bCs/>
          <w:sz w:val="24"/>
          <w:szCs w:val="24"/>
        </w:rPr>
        <w:t xml:space="preserve">Создание, представление и передача сообщений </w:t>
      </w:r>
      <w:r>
        <w:rPr>
          <w:i/>
          <w:iCs/>
          <w:sz w:val="24"/>
          <w:szCs w:val="24"/>
        </w:rPr>
        <w:t>Выпускник научится:</w:t>
      </w:r>
    </w:p>
    <w:p w:rsidR="00A8577F" w:rsidRDefault="00A8577F" w:rsidP="00A8577F">
      <w:pPr>
        <w:spacing w:line="14" w:lineRule="exact"/>
        <w:rPr>
          <w:sz w:val="20"/>
          <w:szCs w:val="20"/>
        </w:rPr>
      </w:pPr>
    </w:p>
    <w:p w:rsidR="00A8577F" w:rsidRDefault="00A8577F" w:rsidP="00A8577F">
      <w:pPr>
        <w:spacing w:line="234" w:lineRule="auto"/>
        <w:ind w:left="120" w:firstLine="566"/>
        <w:rPr>
          <w:sz w:val="20"/>
          <w:szCs w:val="20"/>
        </w:rPr>
      </w:pPr>
      <w:r>
        <w:rPr>
          <w:sz w:val="24"/>
          <w:szCs w:val="24"/>
        </w:rPr>
        <w:t>– создавать текстовые сообщения с использованием средств ИКТ, редактировать, оформлять и сохранять их;</w:t>
      </w:r>
    </w:p>
    <w:p w:rsidR="00A8577F" w:rsidRDefault="00A8577F" w:rsidP="00A8577F">
      <w:pPr>
        <w:spacing w:line="14" w:lineRule="exact"/>
        <w:rPr>
          <w:sz w:val="20"/>
          <w:szCs w:val="20"/>
        </w:rPr>
      </w:pPr>
    </w:p>
    <w:p w:rsidR="00A8577F" w:rsidRDefault="00A8577F" w:rsidP="00A8577F">
      <w:pPr>
        <w:spacing w:line="249" w:lineRule="auto"/>
        <w:ind w:left="120" w:firstLine="566"/>
        <w:rPr>
          <w:sz w:val="20"/>
          <w:szCs w:val="20"/>
        </w:rPr>
      </w:pPr>
      <w:r>
        <w:rPr>
          <w:sz w:val="23"/>
          <w:szCs w:val="23"/>
        </w:rPr>
        <w:t>– создавать простые сообщения в виде аудио- и видеофрагментов или последовательности слайдов с использованием иллюстраций, видеоизображения, звука, текста;</w:t>
      </w:r>
    </w:p>
    <w:p w:rsidR="00A8577F" w:rsidRDefault="00A8577F" w:rsidP="00A8577F">
      <w:pPr>
        <w:spacing w:line="3" w:lineRule="exact"/>
        <w:rPr>
          <w:sz w:val="20"/>
          <w:szCs w:val="20"/>
        </w:rPr>
      </w:pPr>
    </w:p>
    <w:p w:rsidR="00A8577F" w:rsidRDefault="00A8577F" w:rsidP="00A8577F">
      <w:pPr>
        <w:spacing w:line="236" w:lineRule="auto"/>
        <w:ind w:left="120" w:firstLine="566"/>
        <w:jc w:val="both"/>
        <w:rPr>
          <w:sz w:val="20"/>
          <w:szCs w:val="20"/>
        </w:rPr>
      </w:pPr>
      <w:r>
        <w:rPr>
          <w:sz w:val="24"/>
          <w:szCs w:val="24"/>
        </w:rPr>
        <w:t>– готовить и проводить презентацию перед небольшой аудиторией: создавать план презентации, выбирать аудиовизуальную поддержку, писать пояснения и тезисы для презентации;</w:t>
      </w:r>
    </w:p>
    <w:p w:rsidR="00A8577F" w:rsidRDefault="00A8577F" w:rsidP="00A8577F">
      <w:pPr>
        <w:spacing w:line="1" w:lineRule="exact"/>
        <w:rPr>
          <w:sz w:val="20"/>
          <w:szCs w:val="20"/>
        </w:rPr>
      </w:pPr>
    </w:p>
    <w:p w:rsidR="00A8577F" w:rsidRDefault="00A8577F" w:rsidP="00A8577F">
      <w:pPr>
        <w:ind w:left="680"/>
        <w:rPr>
          <w:sz w:val="20"/>
          <w:szCs w:val="20"/>
        </w:rPr>
      </w:pPr>
      <w:r>
        <w:rPr>
          <w:sz w:val="24"/>
          <w:szCs w:val="24"/>
        </w:rPr>
        <w:t>– создавать простые схемы, диаграммы, планы и пр.;</w:t>
      </w:r>
    </w:p>
    <w:p w:rsidR="00A8577F" w:rsidRDefault="00A8577F" w:rsidP="00A8577F">
      <w:pPr>
        <w:sectPr w:rsidR="00A8577F">
          <w:pgSz w:w="12240" w:h="15840"/>
          <w:pgMar w:top="710" w:right="1140" w:bottom="499" w:left="1440" w:header="0" w:footer="0" w:gutter="0"/>
          <w:cols w:space="720" w:equalWidth="0">
            <w:col w:w="9660"/>
          </w:cols>
        </w:sectPr>
      </w:pPr>
    </w:p>
    <w:p w:rsidR="00A8577F" w:rsidRDefault="00A8577F" w:rsidP="00A8577F">
      <w:pPr>
        <w:spacing w:line="234" w:lineRule="auto"/>
        <w:ind w:left="120" w:right="20" w:firstLine="566"/>
        <w:rPr>
          <w:sz w:val="20"/>
          <w:szCs w:val="20"/>
        </w:rPr>
      </w:pPr>
      <w:r>
        <w:rPr>
          <w:sz w:val="24"/>
          <w:szCs w:val="24"/>
        </w:rPr>
        <w:lastRenderedPageBreak/>
        <w:t>– создавать простые изображения, пользуясь графическими возможностями компьютера; составлять новое изображение из готовых фрагментов (аппликация);</w:t>
      </w:r>
    </w:p>
    <w:p w:rsidR="00A8577F" w:rsidRDefault="00A8577F" w:rsidP="00A8577F">
      <w:pPr>
        <w:spacing w:line="14" w:lineRule="exact"/>
        <w:rPr>
          <w:sz w:val="20"/>
          <w:szCs w:val="20"/>
        </w:rPr>
      </w:pPr>
    </w:p>
    <w:p w:rsidR="00A8577F" w:rsidRDefault="00A8577F" w:rsidP="00A8577F">
      <w:pPr>
        <w:spacing w:line="234" w:lineRule="auto"/>
        <w:ind w:left="120" w:right="20" w:firstLine="566"/>
        <w:rPr>
          <w:sz w:val="20"/>
          <w:szCs w:val="20"/>
        </w:rPr>
      </w:pPr>
      <w:r>
        <w:rPr>
          <w:sz w:val="24"/>
          <w:szCs w:val="24"/>
        </w:rPr>
        <w:t>– размещать сообщение в информационной образовательной среде образовательной организации;</w:t>
      </w:r>
    </w:p>
    <w:p w:rsidR="00A8577F" w:rsidRDefault="00A8577F" w:rsidP="00A8577F">
      <w:pPr>
        <w:spacing w:line="13" w:lineRule="exact"/>
        <w:rPr>
          <w:sz w:val="20"/>
          <w:szCs w:val="20"/>
        </w:rPr>
      </w:pPr>
    </w:p>
    <w:p w:rsidR="00A8577F" w:rsidRDefault="00A8577F" w:rsidP="00A8577F">
      <w:pPr>
        <w:spacing w:line="236" w:lineRule="auto"/>
        <w:ind w:left="120" w:right="20" w:firstLine="566"/>
        <w:jc w:val="both"/>
        <w:rPr>
          <w:sz w:val="20"/>
          <w:szCs w:val="20"/>
        </w:rPr>
      </w:pPr>
      <w:r>
        <w:rPr>
          <w:sz w:val="24"/>
          <w:szCs w:val="24"/>
        </w:rPr>
        <w:t>– пользоваться основными средствами телекоммуникации; участвовать в коллективной коммуникативной деятельности в информационной образовательной среде, фиксировать ход и результаты общения на экране и в файлах.</w:t>
      </w:r>
    </w:p>
    <w:p w:rsidR="00A8577F" w:rsidRDefault="00A8577F" w:rsidP="00A8577F">
      <w:pPr>
        <w:spacing w:line="1" w:lineRule="exact"/>
        <w:rPr>
          <w:sz w:val="20"/>
          <w:szCs w:val="20"/>
        </w:rPr>
      </w:pPr>
    </w:p>
    <w:p w:rsidR="00A8577F" w:rsidRDefault="00A8577F" w:rsidP="00A8577F">
      <w:pPr>
        <w:ind w:left="680"/>
        <w:rPr>
          <w:sz w:val="20"/>
          <w:szCs w:val="20"/>
        </w:rPr>
      </w:pPr>
      <w:r>
        <w:rPr>
          <w:i/>
          <w:iCs/>
          <w:sz w:val="24"/>
          <w:szCs w:val="24"/>
        </w:rPr>
        <w:t>Выпускник получит возможность научиться:</w:t>
      </w:r>
    </w:p>
    <w:p w:rsidR="00A8577F" w:rsidRDefault="00A8577F" w:rsidP="00A8577F">
      <w:pPr>
        <w:ind w:left="680"/>
        <w:rPr>
          <w:sz w:val="20"/>
          <w:szCs w:val="20"/>
        </w:rPr>
      </w:pPr>
      <w:r>
        <w:rPr>
          <w:sz w:val="24"/>
          <w:szCs w:val="24"/>
        </w:rPr>
        <w:t>– представлять данные;</w:t>
      </w:r>
    </w:p>
    <w:p w:rsidR="00A8577F" w:rsidRDefault="00A8577F" w:rsidP="00A8577F">
      <w:pPr>
        <w:spacing w:line="12" w:lineRule="exact"/>
        <w:rPr>
          <w:sz w:val="20"/>
          <w:szCs w:val="20"/>
        </w:rPr>
      </w:pPr>
    </w:p>
    <w:p w:rsidR="00A8577F" w:rsidRDefault="00A8577F" w:rsidP="00A8577F">
      <w:pPr>
        <w:spacing w:line="234" w:lineRule="auto"/>
        <w:ind w:left="120" w:right="20" w:firstLine="566"/>
        <w:rPr>
          <w:sz w:val="20"/>
          <w:szCs w:val="20"/>
        </w:rPr>
      </w:pPr>
      <w:r>
        <w:rPr>
          <w:sz w:val="24"/>
          <w:szCs w:val="24"/>
        </w:rPr>
        <w:t>– создавать музыкальные произведения с использованием компьютера и музыкальной клавиатуры, в том числе из готовых музыкальных фрагментов и «музыкальных петель».</w:t>
      </w:r>
    </w:p>
    <w:p w:rsidR="00A8577F" w:rsidRDefault="00A8577F" w:rsidP="00A8577F">
      <w:pPr>
        <w:spacing w:line="18" w:lineRule="exact"/>
        <w:rPr>
          <w:sz w:val="20"/>
          <w:szCs w:val="20"/>
        </w:rPr>
      </w:pPr>
    </w:p>
    <w:p w:rsidR="00A8577F" w:rsidRDefault="00A8577F" w:rsidP="00A8577F">
      <w:pPr>
        <w:spacing w:line="232" w:lineRule="auto"/>
        <w:ind w:left="680" w:right="2840"/>
        <w:rPr>
          <w:sz w:val="20"/>
          <w:szCs w:val="20"/>
        </w:rPr>
      </w:pPr>
      <w:r>
        <w:rPr>
          <w:b/>
          <w:bCs/>
          <w:sz w:val="24"/>
          <w:szCs w:val="24"/>
        </w:rPr>
        <w:t xml:space="preserve">Планирование деятельности, управление и организация </w:t>
      </w:r>
      <w:r>
        <w:rPr>
          <w:i/>
          <w:iCs/>
          <w:sz w:val="24"/>
          <w:szCs w:val="24"/>
        </w:rPr>
        <w:t>Выпускник научится:</w:t>
      </w:r>
    </w:p>
    <w:p w:rsidR="00A8577F" w:rsidRDefault="00A8577F" w:rsidP="00A8577F">
      <w:pPr>
        <w:spacing w:line="14" w:lineRule="exact"/>
        <w:rPr>
          <w:sz w:val="20"/>
          <w:szCs w:val="20"/>
        </w:rPr>
      </w:pPr>
    </w:p>
    <w:p w:rsidR="00A8577F" w:rsidRDefault="00A8577F" w:rsidP="00A8577F">
      <w:pPr>
        <w:spacing w:line="234" w:lineRule="auto"/>
        <w:ind w:left="120" w:right="20" w:firstLine="566"/>
        <w:rPr>
          <w:sz w:val="20"/>
          <w:szCs w:val="20"/>
        </w:rPr>
      </w:pPr>
      <w:r>
        <w:rPr>
          <w:sz w:val="24"/>
          <w:szCs w:val="24"/>
        </w:rPr>
        <w:t>– создавать движущиеся модели и управлять ими в компьютерно управляемых средах (создание простейших роботов);</w:t>
      </w:r>
    </w:p>
    <w:p w:rsidR="00A8577F" w:rsidRDefault="00A8577F" w:rsidP="00A8577F">
      <w:pPr>
        <w:spacing w:line="1" w:lineRule="exact"/>
        <w:rPr>
          <w:sz w:val="20"/>
          <w:szCs w:val="20"/>
        </w:rPr>
      </w:pPr>
    </w:p>
    <w:p w:rsidR="00A8577F" w:rsidRDefault="00A8577F" w:rsidP="00A8577F">
      <w:pPr>
        <w:ind w:left="680"/>
        <w:rPr>
          <w:sz w:val="20"/>
          <w:szCs w:val="20"/>
        </w:rPr>
      </w:pPr>
      <w:r>
        <w:rPr>
          <w:sz w:val="24"/>
          <w:szCs w:val="24"/>
        </w:rPr>
        <w:t>– определять  последовательность  выполнения  действий,  составлять  инструкции</w:t>
      </w:r>
    </w:p>
    <w:p w:rsidR="00A8577F" w:rsidRDefault="00A8577F" w:rsidP="00A8577F">
      <w:pPr>
        <w:tabs>
          <w:tab w:val="left" w:pos="1580"/>
          <w:tab w:val="left" w:pos="3320"/>
          <w:tab w:val="left" w:pos="3980"/>
          <w:tab w:val="left" w:pos="5580"/>
          <w:tab w:val="left" w:pos="7140"/>
          <w:tab w:val="left" w:pos="8480"/>
        </w:tabs>
        <w:ind w:left="120"/>
        <w:rPr>
          <w:sz w:val="20"/>
          <w:szCs w:val="20"/>
        </w:rPr>
      </w:pPr>
      <w:r>
        <w:rPr>
          <w:sz w:val="24"/>
          <w:szCs w:val="24"/>
        </w:rPr>
        <w:t>(простые</w:t>
      </w:r>
      <w:r>
        <w:rPr>
          <w:sz w:val="20"/>
          <w:szCs w:val="20"/>
        </w:rPr>
        <w:tab/>
      </w:r>
      <w:r>
        <w:rPr>
          <w:sz w:val="24"/>
          <w:szCs w:val="24"/>
        </w:rPr>
        <w:t>алгоритмы)</w:t>
      </w:r>
      <w:r>
        <w:rPr>
          <w:sz w:val="20"/>
          <w:szCs w:val="20"/>
        </w:rPr>
        <w:tab/>
      </w:r>
      <w:r>
        <w:rPr>
          <w:sz w:val="24"/>
          <w:szCs w:val="24"/>
        </w:rPr>
        <w:t>в</w:t>
      </w:r>
      <w:r>
        <w:rPr>
          <w:sz w:val="20"/>
          <w:szCs w:val="20"/>
        </w:rPr>
        <w:tab/>
      </w:r>
      <w:r>
        <w:rPr>
          <w:sz w:val="24"/>
          <w:szCs w:val="24"/>
        </w:rPr>
        <w:t>несколько</w:t>
      </w:r>
      <w:r>
        <w:rPr>
          <w:sz w:val="20"/>
          <w:szCs w:val="20"/>
        </w:rPr>
        <w:tab/>
      </w:r>
      <w:r>
        <w:rPr>
          <w:sz w:val="24"/>
          <w:szCs w:val="24"/>
        </w:rPr>
        <w:t>действий,</w:t>
      </w:r>
      <w:r>
        <w:rPr>
          <w:sz w:val="20"/>
          <w:szCs w:val="20"/>
        </w:rPr>
        <w:tab/>
      </w:r>
      <w:r>
        <w:rPr>
          <w:sz w:val="24"/>
          <w:szCs w:val="24"/>
        </w:rPr>
        <w:t>строить</w:t>
      </w:r>
      <w:r>
        <w:rPr>
          <w:sz w:val="20"/>
          <w:szCs w:val="20"/>
        </w:rPr>
        <w:tab/>
      </w:r>
      <w:r>
        <w:rPr>
          <w:sz w:val="24"/>
          <w:szCs w:val="24"/>
        </w:rPr>
        <w:t>программы</w:t>
      </w:r>
    </w:p>
    <w:p w:rsidR="00A8577F" w:rsidRDefault="00A8577F" w:rsidP="00A8577F">
      <w:pPr>
        <w:tabs>
          <w:tab w:val="left" w:pos="7700"/>
        </w:tabs>
        <w:ind w:left="120"/>
        <w:rPr>
          <w:sz w:val="20"/>
          <w:szCs w:val="20"/>
        </w:rPr>
      </w:pPr>
      <w:r>
        <w:rPr>
          <w:sz w:val="24"/>
          <w:szCs w:val="24"/>
        </w:rPr>
        <w:t>для компьютерного исполнителя с использованием конструкций</w:t>
      </w:r>
      <w:r w:rsidR="00D12B62">
        <w:rPr>
          <w:sz w:val="20"/>
          <w:szCs w:val="20"/>
        </w:rPr>
        <w:t xml:space="preserve"> </w:t>
      </w:r>
      <w:r>
        <w:rPr>
          <w:sz w:val="23"/>
          <w:szCs w:val="23"/>
        </w:rPr>
        <w:t>последовательного</w:t>
      </w:r>
    </w:p>
    <w:p w:rsidR="00A8577F" w:rsidRDefault="00A8577F" w:rsidP="00A8577F">
      <w:pPr>
        <w:ind w:left="120"/>
        <w:rPr>
          <w:sz w:val="20"/>
          <w:szCs w:val="20"/>
        </w:rPr>
      </w:pPr>
      <w:r>
        <w:rPr>
          <w:sz w:val="24"/>
          <w:szCs w:val="24"/>
        </w:rPr>
        <w:t>выполнения и повторения;</w:t>
      </w:r>
    </w:p>
    <w:p w:rsidR="00A8577F" w:rsidRDefault="00A8577F" w:rsidP="00A8577F">
      <w:pPr>
        <w:ind w:left="680"/>
        <w:rPr>
          <w:sz w:val="20"/>
          <w:szCs w:val="20"/>
        </w:rPr>
      </w:pPr>
      <w:r>
        <w:rPr>
          <w:sz w:val="24"/>
          <w:szCs w:val="24"/>
        </w:rPr>
        <w:t>– планировать несложные исследования объектов и процессов внешнего мира.</w:t>
      </w:r>
    </w:p>
    <w:p w:rsidR="00A8577F" w:rsidRDefault="00A8577F" w:rsidP="00A8577F">
      <w:pPr>
        <w:ind w:left="680"/>
        <w:rPr>
          <w:sz w:val="20"/>
          <w:szCs w:val="20"/>
        </w:rPr>
      </w:pPr>
      <w:r>
        <w:rPr>
          <w:i/>
          <w:iCs/>
          <w:sz w:val="24"/>
          <w:szCs w:val="24"/>
        </w:rPr>
        <w:t>Выпускник получит возможность научиться:</w:t>
      </w:r>
    </w:p>
    <w:p w:rsidR="00A8577F" w:rsidRDefault="00A8577F" w:rsidP="00A8577F">
      <w:pPr>
        <w:spacing w:line="12" w:lineRule="exact"/>
        <w:rPr>
          <w:sz w:val="20"/>
          <w:szCs w:val="20"/>
        </w:rPr>
      </w:pPr>
    </w:p>
    <w:p w:rsidR="00A8577F" w:rsidRDefault="00A8577F" w:rsidP="00A8577F">
      <w:pPr>
        <w:spacing w:line="234" w:lineRule="auto"/>
        <w:ind w:left="120" w:right="20" w:firstLine="566"/>
        <w:rPr>
          <w:sz w:val="20"/>
          <w:szCs w:val="20"/>
        </w:rPr>
      </w:pPr>
      <w:r>
        <w:rPr>
          <w:sz w:val="24"/>
          <w:szCs w:val="24"/>
        </w:rPr>
        <w:t>– проектировать несложные объекты и процессы реального мира, своей собственной деятельности и деятельности группы, включая навыки роботехнического проектирования;</w:t>
      </w:r>
    </w:p>
    <w:p w:rsidR="00A8577F" w:rsidRDefault="00A8577F" w:rsidP="00A8577F">
      <w:pPr>
        <w:spacing w:line="1" w:lineRule="exact"/>
        <w:rPr>
          <w:sz w:val="20"/>
          <w:szCs w:val="20"/>
        </w:rPr>
      </w:pPr>
    </w:p>
    <w:p w:rsidR="00A8577F" w:rsidRDefault="00A8577F" w:rsidP="00A8577F">
      <w:pPr>
        <w:ind w:left="680"/>
        <w:rPr>
          <w:sz w:val="20"/>
          <w:szCs w:val="20"/>
        </w:rPr>
      </w:pPr>
      <w:r>
        <w:rPr>
          <w:sz w:val="24"/>
          <w:szCs w:val="24"/>
        </w:rPr>
        <w:t>– моделировать объекты и процессы реального мира.</w:t>
      </w:r>
    </w:p>
    <w:p w:rsidR="00A8577F" w:rsidRDefault="00855C42" w:rsidP="00A8577F">
      <w:pPr>
        <w:spacing w:line="234" w:lineRule="auto"/>
        <w:ind w:left="120" w:firstLine="566"/>
        <w:rPr>
          <w:sz w:val="20"/>
          <w:szCs w:val="20"/>
        </w:rPr>
      </w:pPr>
      <w:r>
        <w:rPr>
          <w:b/>
          <w:bCs/>
          <w:sz w:val="24"/>
          <w:szCs w:val="24"/>
        </w:rPr>
        <w:t xml:space="preserve">1.2.2. </w:t>
      </w:r>
      <w:r w:rsidR="00A8577F">
        <w:rPr>
          <w:b/>
          <w:bCs/>
          <w:sz w:val="24"/>
          <w:szCs w:val="24"/>
        </w:rPr>
        <w:t>Планируемые результаты и содержание образовательных областей на уровне начального общего образования</w:t>
      </w:r>
    </w:p>
    <w:p w:rsidR="00A8577F" w:rsidRDefault="00A8577F" w:rsidP="00A8577F">
      <w:pPr>
        <w:spacing w:line="2" w:lineRule="exact"/>
        <w:rPr>
          <w:sz w:val="20"/>
          <w:szCs w:val="20"/>
        </w:rPr>
      </w:pPr>
    </w:p>
    <w:p w:rsidR="00A8577F" w:rsidRDefault="00A8577F" w:rsidP="00A8577F">
      <w:pPr>
        <w:tabs>
          <w:tab w:val="left" w:pos="1520"/>
        </w:tabs>
        <w:ind w:left="680"/>
        <w:rPr>
          <w:sz w:val="20"/>
          <w:szCs w:val="20"/>
        </w:rPr>
      </w:pPr>
      <w:r>
        <w:rPr>
          <w:b/>
          <w:bCs/>
          <w:sz w:val="24"/>
          <w:szCs w:val="24"/>
        </w:rPr>
        <w:t>1.2.2.</w:t>
      </w:r>
      <w:r w:rsidR="00855C42">
        <w:rPr>
          <w:b/>
          <w:bCs/>
          <w:sz w:val="24"/>
          <w:szCs w:val="24"/>
        </w:rPr>
        <w:t>1</w:t>
      </w:r>
      <w:r>
        <w:rPr>
          <w:sz w:val="20"/>
          <w:szCs w:val="20"/>
        </w:rPr>
        <w:tab/>
      </w:r>
      <w:r>
        <w:rPr>
          <w:b/>
          <w:bCs/>
          <w:sz w:val="23"/>
          <w:szCs w:val="23"/>
        </w:rPr>
        <w:t>Русский язык</w:t>
      </w:r>
    </w:p>
    <w:p w:rsidR="00A8577F" w:rsidRDefault="00A8577F" w:rsidP="00A8577F">
      <w:pPr>
        <w:spacing w:line="7" w:lineRule="exact"/>
        <w:rPr>
          <w:sz w:val="20"/>
          <w:szCs w:val="20"/>
        </w:rPr>
      </w:pPr>
    </w:p>
    <w:p w:rsidR="00A8577F" w:rsidRDefault="00A8577F" w:rsidP="00A8577F">
      <w:pPr>
        <w:tabs>
          <w:tab w:val="left" w:pos="914"/>
        </w:tabs>
        <w:spacing w:line="238" w:lineRule="auto"/>
        <w:ind w:right="20"/>
        <w:jc w:val="both"/>
        <w:rPr>
          <w:sz w:val="24"/>
          <w:szCs w:val="24"/>
        </w:rPr>
      </w:pPr>
      <w:r>
        <w:rPr>
          <w:sz w:val="24"/>
          <w:szCs w:val="24"/>
        </w:rPr>
        <w:lastRenderedPageBreak/>
        <w:t xml:space="preserve">         В результате изучения курса русского языка обучающиеся при получении начального общего образования научатся осознавать язык как основное средство человеческого общения и явление национальной культуры, у них начнѐт формироваться позитивное эмоционально-ценностное отношение к русскому и родному языкам, стремление к их грамотному использованию, русский язык и родной язык станут для учеников основой всего процесса обучения, средством развития их мышления, воображения, интеллектуальных и творческих способностей.</w:t>
      </w:r>
    </w:p>
    <w:p w:rsidR="00A8577F" w:rsidRDefault="00A8577F" w:rsidP="00A8577F">
      <w:pPr>
        <w:spacing w:line="16" w:lineRule="exact"/>
        <w:rPr>
          <w:sz w:val="24"/>
          <w:szCs w:val="24"/>
        </w:rPr>
      </w:pPr>
    </w:p>
    <w:p w:rsidR="00A8577F" w:rsidRDefault="00A8577F" w:rsidP="00A8577F">
      <w:pPr>
        <w:spacing w:line="238" w:lineRule="auto"/>
        <w:ind w:left="120" w:right="20" w:firstLine="566"/>
        <w:jc w:val="both"/>
        <w:rPr>
          <w:sz w:val="24"/>
          <w:szCs w:val="24"/>
        </w:rPr>
      </w:pPr>
      <w:r>
        <w:rPr>
          <w:sz w:val="24"/>
          <w:szCs w:val="24"/>
        </w:rPr>
        <w:t>Стандарт выдвигает требования к предметным результатам освоения основной образовательной программы начального общего образования по русскому языку, включающим освоенный обучающимися в ходе изучения учебного предмета опыт специфической для данной предметной области деятельности по получению нового знания, его преобразованию и применению, а также систему основополагающих элементов научного знания, лежащих в основе современной научной картины мира.</w:t>
      </w:r>
    </w:p>
    <w:p w:rsidR="00A8577F" w:rsidRDefault="00A8577F" w:rsidP="00A8577F">
      <w:pPr>
        <w:spacing w:line="1" w:lineRule="exact"/>
        <w:rPr>
          <w:sz w:val="24"/>
          <w:szCs w:val="24"/>
        </w:rPr>
      </w:pPr>
    </w:p>
    <w:p w:rsidR="00A8577F" w:rsidRDefault="00A8577F" w:rsidP="00A8577F">
      <w:pPr>
        <w:ind w:left="680"/>
        <w:rPr>
          <w:sz w:val="24"/>
          <w:szCs w:val="24"/>
        </w:rPr>
      </w:pPr>
      <w:r>
        <w:rPr>
          <w:sz w:val="24"/>
          <w:szCs w:val="24"/>
        </w:rPr>
        <w:t>Русский язык:</w:t>
      </w:r>
    </w:p>
    <w:p w:rsidR="00A8577F" w:rsidRDefault="00A8577F" w:rsidP="00A8577F">
      <w:pPr>
        <w:spacing w:line="12" w:lineRule="exact"/>
        <w:rPr>
          <w:sz w:val="20"/>
          <w:szCs w:val="20"/>
        </w:rPr>
      </w:pPr>
    </w:p>
    <w:p w:rsidR="00A8577F" w:rsidRDefault="00A8577F" w:rsidP="00796231">
      <w:pPr>
        <w:numPr>
          <w:ilvl w:val="0"/>
          <w:numId w:val="63"/>
        </w:numPr>
        <w:tabs>
          <w:tab w:val="left" w:pos="1082"/>
        </w:tabs>
        <w:spacing w:line="236" w:lineRule="auto"/>
        <w:ind w:left="120" w:right="20" w:firstLine="567"/>
        <w:jc w:val="both"/>
        <w:rPr>
          <w:sz w:val="24"/>
          <w:szCs w:val="24"/>
        </w:rPr>
      </w:pPr>
      <w:r>
        <w:rPr>
          <w:sz w:val="24"/>
          <w:szCs w:val="24"/>
        </w:rPr>
        <w:t>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A8577F" w:rsidRDefault="00A8577F" w:rsidP="00A8577F">
      <w:pPr>
        <w:spacing w:line="14" w:lineRule="exact"/>
        <w:rPr>
          <w:sz w:val="24"/>
          <w:szCs w:val="24"/>
        </w:rPr>
      </w:pPr>
    </w:p>
    <w:p w:rsidR="00A8577F" w:rsidRDefault="00A8577F" w:rsidP="00796231">
      <w:pPr>
        <w:numPr>
          <w:ilvl w:val="0"/>
          <w:numId w:val="63"/>
        </w:numPr>
        <w:tabs>
          <w:tab w:val="left" w:pos="1122"/>
        </w:tabs>
        <w:spacing w:line="237" w:lineRule="auto"/>
        <w:ind w:left="120" w:right="20" w:firstLine="567"/>
        <w:jc w:val="both"/>
        <w:rPr>
          <w:sz w:val="24"/>
          <w:szCs w:val="24"/>
        </w:rPr>
      </w:pPr>
      <w:r>
        <w:rPr>
          <w:sz w:val="24"/>
          <w:szCs w:val="24"/>
        </w:rPr>
        <w:t>понимание обучающимися того,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rsidR="00A8577F" w:rsidRDefault="00A8577F" w:rsidP="00A8577F">
      <w:pPr>
        <w:spacing w:line="13" w:lineRule="exact"/>
        <w:rPr>
          <w:sz w:val="24"/>
          <w:szCs w:val="24"/>
        </w:rPr>
      </w:pPr>
    </w:p>
    <w:p w:rsidR="00A8577F" w:rsidRDefault="00A8577F" w:rsidP="00796231">
      <w:pPr>
        <w:numPr>
          <w:ilvl w:val="0"/>
          <w:numId w:val="63"/>
        </w:numPr>
        <w:tabs>
          <w:tab w:val="left" w:pos="1002"/>
        </w:tabs>
        <w:spacing w:line="234" w:lineRule="auto"/>
        <w:ind w:left="120" w:right="20" w:firstLine="567"/>
        <w:rPr>
          <w:sz w:val="24"/>
          <w:szCs w:val="24"/>
        </w:rPr>
      </w:pPr>
      <w:r>
        <w:rPr>
          <w:sz w:val="24"/>
          <w:szCs w:val="24"/>
        </w:rPr>
        <w:t>сформированность позитивного отношения к правильной устной и письменной речи как показателям общей культуры и гражданской позиции человека;</w:t>
      </w:r>
    </w:p>
    <w:p w:rsidR="00A8577F" w:rsidRDefault="00A8577F" w:rsidP="00A8577F">
      <w:pPr>
        <w:sectPr w:rsidR="00A8577F" w:rsidSect="00A8577F">
          <w:type w:val="continuous"/>
          <w:pgSz w:w="12240" w:h="15840"/>
          <w:pgMar w:top="710" w:right="1120" w:bottom="501" w:left="1701" w:header="0" w:footer="0" w:gutter="0"/>
          <w:cols w:space="720" w:equalWidth="0">
            <w:col w:w="9419"/>
          </w:cols>
        </w:sectPr>
      </w:pPr>
    </w:p>
    <w:p w:rsidR="00A8577F" w:rsidRDefault="00192B11" w:rsidP="00192B11">
      <w:pPr>
        <w:tabs>
          <w:tab w:val="left" w:pos="1120"/>
        </w:tabs>
        <w:spacing w:line="237" w:lineRule="auto"/>
        <w:ind w:left="687"/>
        <w:jc w:val="both"/>
        <w:rPr>
          <w:sz w:val="24"/>
          <w:szCs w:val="24"/>
        </w:rPr>
      </w:pPr>
      <w:r>
        <w:rPr>
          <w:sz w:val="24"/>
          <w:szCs w:val="24"/>
        </w:rPr>
        <w:lastRenderedPageBreak/>
        <w:t xml:space="preserve">    - </w:t>
      </w:r>
      <w:r w:rsidR="00A8577F">
        <w:rPr>
          <w:sz w:val="24"/>
          <w:szCs w:val="24"/>
        </w:rPr>
        <w:t>овладение первоначальными представлениями о нормах русского языка (орфоэпических, лексических, грамматических) и правилах речевого этикета; умение ориентироваться в целях, задачах, средствах и условиях общения, выбирать адекватные языковые средств для успешного решения коммуникативных задач;</w:t>
      </w:r>
    </w:p>
    <w:p w:rsidR="00A8577F" w:rsidRDefault="00A8577F" w:rsidP="00A8577F">
      <w:pPr>
        <w:spacing w:line="14" w:lineRule="exact"/>
        <w:rPr>
          <w:sz w:val="24"/>
          <w:szCs w:val="24"/>
        </w:rPr>
      </w:pPr>
    </w:p>
    <w:p w:rsidR="00A8577F" w:rsidRDefault="00192B11" w:rsidP="00192B11">
      <w:pPr>
        <w:tabs>
          <w:tab w:val="left" w:pos="971"/>
        </w:tabs>
        <w:spacing w:line="234" w:lineRule="auto"/>
        <w:ind w:left="687" w:right="20"/>
        <w:rPr>
          <w:sz w:val="24"/>
          <w:szCs w:val="24"/>
        </w:rPr>
      </w:pPr>
      <w:r>
        <w:rPr>
          <w:sz w:val="24"/>
          <w:szCs w:val="24"/>
        </w:rPr>
        <w:t xml:space="preserve">-  </w:t>
      </w:r>
      <w:r w:rsidR="00A8577F">
        <w:rPr>
          <w:sz w:val="24"/>
          <w:szCs w:val="24"/>
        </w:rPr>
        <w:t>овладение учебными действиями с языковыми единицами и умение использовать знания для решения познавательных, практических и коммуникативных задач.</w:t>
      </w:r>
    </w:p>
    <w:p w:rsidR="00A8577F" w:rsidRDefault="00A8577F" w:rsidP="00A8577F">
      <w:pPr>
        <w:spacing w:line="13" w:lineRule="exact"/>
        <w:rPr>
          <w:sz w:val="24"/>
          <w:szCs w:val="24"/>
        </w:rPr>
      </w:pPr>
    </w:p>
    <w:p w:rsidR="00A8577F" w:rsidRDefault="00A8577F" w:rsidP="00A8577F">
      <w:pPr>
        <w:spacing w:line="237" w:lineRule="auto"/>
        <w:ind w:left="120" w:firstLine="566"/>
        <w:jc w:val="both"/>
        <w:rPr>
          <w:sz w:val="24"/>
          <w:szCs w:val="24"/>
        </w:rPr>
      </w:pPr>
      <w:r>
        <w:rPr>
          <w:sz w:val="24"/>
          <w:szCs w:val="24"/>
        </w:rPr>
        <w:t>В процессе изучения обучающиеся получат возможность реализовать в устном и письменном общении (в том числе с использованием средств ИКТ) потребность в творческом самовыражении, научатся использовать язык с целью поиска необходимой информации в различных источниках для выполнения учебных заданий.</w:t>
      </w:r>
    </w:p>
    <w:p w:rsidR="00A8577F" w:rsidRDefault="00A8577F" w:rsidP="00A8577F">
      <w:pPr>
        <w:spacing w:line="13" w:lineRule="exact"/>
        <w:rPr>
          <w:sz w:val="24"/>
          <w:szCs w:val="24"/>
        </w:rPr>
      </w:pPr>
    </w:p>
    <w:p w:rsidR="00A8577F" w:rsidRDefault="00A8577F" w:rsidP="00A8577F">
      <w:pPr>
        <w:spacing w:line="239" w:lineRule="auto"/>
        <w:ind w:left="120" w:firstLine="566"/>
        <w:jc w:val="both"/>
        <w:rPr>
          <w:sz w:val="24"/>
          <w:szCs w:val="24"/>
        </w:rPr>
      </w:pPr>
      <w:r>
        <w:rPr>
          <w:sz w:val="24"/>
          <w:szCs w:val="24"/>
        </w:rPr>
        <w:t>У выпускников, освоивших основную образовательную программу начального общего образования, будет сформировано отношение к правильной устной и письменной речи как показателям общей культуры человека. Они получат начальные представления о нормах русского и родного литературного языка (орфоэпических, лексических, грамматических) и правилах речевого этикета, научатся ориентироваться в целях, задачах, средствах и условиях общения, что станет основой выбора адекватных языковых средств для успешного решения коммуникативной задачи при составлении несложных устных монологических высказываний и письменных текстов. У них будут сформированы коммуникативные учебные действия, необходимые для успешного участия в диалоге: ориентация на позицию партнера, учет различных мнений и координация различных позиций в сотрудничестве, стремление к более точному выражению собственного мнения и позиции, умение задавать вопросы.</w:t>
      </w:r>
    </w:p>
    <w:p w:rsidR="00A8577F" w:rsidRDefault="00A8577F" w:rsidP="00A8577F">
      <w:pPr>
        <w:spacing w:line="2" w:lineRule="exact"/>
        <w:rPr>
          <w:sz w:val="24"/>
          <w:szCs w:val="24"/>
        </w:rPr>
      </w:pPr>
    </w:p>
    <w:p w:rsidR="00A8577F" w:rsidRDefault="00A8577F" w:rsidP="00A8577F">
      <w:pPr>
        <w:ind w:left="680"/>
        <w:rPr>
          <w:sz w:val="24"/>
          <w:szCs w:val="24"/>
        </w:rPr>
      </w:pPr>
      <w:r>
        <w:rPr>
          <w:sz w:val="24"/>
          <w:szCs w:val="24"/>
        </w:rPr>
        <w:t>Выпускник на уровне начального общего образования:</w:t>
      </w:r>
    </w:p>
    <w:p w:rsidR="00A8577F" w:rsidRDefault="00A8577F" w:rsidP="00A8577F">
      <w:pPr>
        <w:spacing w:line="12" w:lineRule="exact"/>
        <w:rPr>
          <w:sz w:val="24"/>
          <w:szCs w:val="24"/>
        </w:rPr>
      </w:pPr>
    </w:p>
    <w:p w:rsidR="00A8577F" w:rsidRDefault="00A8577F" w:rsidP="00A8577F">
      <w:pPr>
        <w:spacing w:line="234" w:lineRule="auto"/>
        <w:ind w:left="120" w:firstLine="566"/>
        <w:rPr>
          <w:sz w:val="24"/>
          <w:szCs w:val="24"/>
        </w:rPr>
      </w:pPr>
      <w:r>
        <w:rPr>
          <w:sz w:val="24"/>
          <w:szCs w:val="24"/>
        </w:rPr>
        <w:t>- научится осознавать безошибочное письмо как одно из проявлений собственного уровня культуры;</w:t>
      </w:r>
    </w:p>
    <w:p w:rsidR="00A8577F" w:rsidRDefault="00A8577F" w:rsidP="00A8577F">
      <w:pPr>
        <w:spacing w:line="14" w:lineRule="exact"/>
        <w:rPr>
          <w:sz w:val="24"/>
          <w:szCs w:val="24"/>
        </w:rPr>
      </w:pPr>
    </w:p>
    <w:p w:rsidR="00A8577F" w:rsidRDefault="00A8577F" w:rsidP="00A8577F">
      <w:pPr>
        <w:spacing w:line="236" w:lineRule="auto"/>
        <w:ind w:left="120" w:firstLine="566"/>
        <w:jc w:val="both"/>
        <w:rPr>
          <w:sz w:val="24"/>
          <w:szCs w:val="24"/>
        </w:rPr>
      </w:pPr>
      <w:r>
        <w:rPr>
          <w:sz w:val="24"/>
          <w:szCs w:val="24"/>
        </w:rPr>
        <w:t>- сможет применять орфографические правила и правила постановки знаков препинания (в объеме изученного) при записи собственных и предложенных текстов, овладеет умением проверять написанное;</w:t>
      </w:r>
    </w:p>
    <w:p w:rsidR="00A8577F" w:rsidRDefault="00A8577F" w:rsidP="00A8577F">
      <w:pPr>
        <w:spacing w:line="13" w:lineRule="exact"/>
        <w:rPr>
          <w:sz w:val="24"/>
          <w:szCs w:val="24"/>
        </w:rPr>
      </w:pPr>
    </w:p>
    <w:p w:rsidR="00A8577F" w:rsidRDefault="00A8577F" w:rsidP="00A8577F">
      <w:pPr>
        <w:spacing w:line="238" w:lineRule="auto"/>
        <w:ind w:left="120" w:firstLine="566"/>
        <w:jc w:val="both"/>
        <w:rPr>
          <w:sz w:val="24"/>
          <w:szCs w:val="24"/>
        </w:rPr>
      </w:pPr>
      <w:r>
        <w:rPr>
          <w:sz w:val="24"/>
          <w:szCs w:val="24"/>
        </w:rPr>
        <w:t>- получит первоначальные представления о системе и структуре русского и родного языков: познакомится с разделами изучения языка – фонетикой и графикой, лексикой, словообразованием (морфемикой), морфологией и синтаксисом; в объеме содержания курса научится находить, характеризовать, сравнивать, классифицировать такие языковые единицы, как звук, буква, часть слова, часть речи, член предложения, простое предложение, что послужит основой для дальнейшего формирования общеучебных, логических и познавательных (символико-моделирующих) универсальных учебных действий с языковыми единицами.</w:t>
      </w:r>
    </w:p>
    <w:p w:rsidR="00A8577F" w:rsidRDefault="00A8577F" w:rsidP="00A8577F">
      <w:pPr>
        <w:spacing w:line="19" w:lineRule="exact"/>
        <w:rPr>
          <w:sz w:val="24"/>
          <w:szCs w:val="24"/>
        </w:rPr>
      </w:pPr>
    </w:p>
    <w:p w:rsidR="00A8577F" w:rsidRDefault="00A8577F" w:rsidP="00A8577F">
      <w:pPr>
        <w:spacing w:line="237" w:lineRule="auto"/>
        <w:ind w:left="120" w:firstLine="566"/>
        <w:jc w:val="both"/>
        <w:rPr>
          <w:sz w:val="24"/>
          <w:szCs w:val="24"/>
        </w:rPr>
      </w:pPr>
      <w:r>
        <w:rPr>
          <w:sz w:val="24"/>
          <w:szCs w:val="24"/>
        </w:rPr>
        <w:t>В результате изучения курса у выпускников, освоивших основную образовательную программу начального общего образования, будет сформирован учебно-познавательный интерес к новому учебному материалу и способам решения новой языковой задачи, что заложит основы успешной учебной деятельности при продолжении изучения курса русского языка и родного языка на следующем уровне образования.</w:t>
      </w:r>
    </w:p>
    <w:p w:rsidR="00731262" w:rsidRDefault="00A8577F" w:rsidP="00A8577F">
      <w:pPr>
        <w:spacing w:line="235" w:lineRule="auto"/>
        <w:ind w:left="680" w:right="4420"/>
        <w:rPr>
          <w:b/>
          <w:bCs/>
          <w:sz w:val="24"/>
          <w:szCs w:val="24"/>
        </w:rPr>
      </w:pPr>
      <w:r>
        <w:rPr>
          <w:b/>
          <w:bCs/>
          <w:i/>
          <w:iCs/>
          <w:sz w:val="24"/>
          <w:szCs w:val="24"/>
        </w:rPr>
        <w:t xml:space="preserve">Содержательная линия «Система языка» </w:t>
      </w:r>
      <w:r>
        <w:rPr>
          <w:b/>
          <w:bCs/>
          <w:sz w:val="24"/>
          <w:szCs w:val="24"/>
        </w:rPr>
        <w:t xml:space="preserve">Раздел «Фонетика и графика» </w:t>
      </w:r>
    </w:p>
    <w:p w:rsidR="00A8577F" w:rsidRDefault="00A8577F" w:rsidP="00A8577F">
      <w:pPr>
        <w:spacing w:line="235" w:lineRule="auto"/>
        <w:ind w:left="680" w:right="4420"/>
        <w:rPr>
          <w:sz w:val="24"/>
          <w:szCs w:val="24"/>
        </w:rPr>
      </w:pPr>
      <w:r>
        <w:rPr>
          <w:i/>
          <w:iCs/>
          <w:sz w:val="24"/>
          <w:szCs w:val="24"/>
        </w:rPr>
        <w:t>Выпускник научится:</w:t>
      </w:r>
    </w:p>
    <w:p w:rsidR="00A8577F" w:rsidRDefault="00A8577F" w:rsidP="00A8577F">
      <w:pPr>
        <w:ind w:left="680"/>
        <w:rPr>
          <w:sz w:val="24"/>
          <w:szCs w:val="24"/>
        </w:rPr>
      </w:pPr>
      <w:r>
        <w:rPr>
          <w:sz w:val="24"/>
          <w:szCs w:val="24"/>
        </w:rPr>
        <w:t>– различать звуки и буквы;</w:t>
      </w:r>
    </w:p>
    <w:p w:rsidR="00A8577F" w:rsidRDefault="00A8577F" w:rsidP="00A8577F">
      <w:pPr>
        <w:spacing w:line="12" w:lineRule="exact"/>
        <w:rPr>
          <w:sz w:val="24"/>
          <w:szCs w:val="24"/>
        </w:rPr>
      </w:pPr>
    </w:p>
    <w:p w:rsidR="00A8577F" w:rsidRDefault="00A8577F" w:rsidP="00A8577F">
      <w:pPr>
        <w:spacing w:line="236" w:lineRule="auto"/>
        <w:ind w:left="120" w:firstLine="566"/>
        <w:jc w:val="both"/>
        <w:rPr>
          <w:sz w:val="24"/>
          <w:szCs w:val="24"/>
        </w:rPr>
      </w:pPr>
      <w:r>
        <w:rPr>
          <w:sz w:val="24"/>
          <w:szCs w:val="24"/>
        </w:rPr>
        <w:t>– характеризовать звуки русского языка: гласные ударные/безударные; согласные твѐрдые/мягкие, парные/непарные твѐрдые и мягкие; согласные звонкие/глухие, парные/непарные звонкие и глухие;</w:t>
      </w:r>
    </w:p>
    <w:p w:rsidR="00A8577F" w:rsidRDefault="00A8577F" w:rsidP="00A8577F">
      <w:pPr>
        <w:spacing w:line="13" w:lineRule="exact"/>
        <w:rPr>
          <w:sz w:val="24"/>
          <w:szCs w:val="24"/>
        </w:rPr>
      </w:pPr>
    </w:p>
    <w:p w:rsidR="00A8577F" w:rsidRDefault="00A8577F" w:rsidP="00A8577F">
      <w:pPr>
        <w:spacing w:line="236" w:lineRule="auto"/>
        <w:ind w:left="120" w:firstLine="566"/>
        <w:jc w:val="both"/>
        <w:rPr>
          <w:sz w:val="24"/>
          <w:szCs w:val="24"/>
        </w:rPr>
      </w:pPr>
      <w:r>
        <w:rPr>
          <w:sz w:val="24"/>
          <w:szCs w:val="24"/>
        </w:rPr>
        <w:t>– 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p>
    <w:p w:rsidR="00A8577F" w:rsidRDefault="00A8577F" w:rsidP="00A8577F">
      <w:pPr>
        <w:spacing w:line="236" w:lineRule="auto"/>
        <w:ind w:left="120" w:right="20" w:firstLine="566"/>
        <w:jc w:val="both"/>
        <w:rPr>
          <w:sz w:val="20"/>
          <w:szCs w:val="20"/>
        </w:rPr>
      </w:pPr>
      <w:r>
        <w:rPr>
          <w:i/>
          <w:iCs/>
          <w:sz w:val="24"/>
          <w:szCs w:val="24"/>
        </w:rPr>
        <w:lastRenderedPageBreak/>
        <w:t xml:space="preserve">Выпускник получит возможность научиться </w:t>
      </w:r>
      <w:r>
        <w:rPr>
          <w:sz w:val="24"/>
          <w:szCs w:val="24"/>
        </w:rPr>
        <w:t>пользоваться русским алфавитом на</w:t>
      </w:r>
      <w:r>
        <w:rPr>
          <w:i/>
          <w:iCs/>
          <w:sz w:val="24"/>
          <w:szCs w:val="24"/>
        </w:rPr>
        <w:t xml:space="preserve"> </w:t>
      </w:r>
      <w:r>
        <w:rPr>
          <w:sz w:val="24"/>
          <w:szCs w:val="24"/>
        </w:rPr>
        <w:t>основе знания последовательности букв в нем для упорядочивания слов и поиска необходимой информации в различных словарях и справочниках.</w:t>
      </w:r>
    </w:p>
    <w:p w:rsidR="00A8577F" w:rsidRDefault="00A8577F" w:rsidP="00A8577F">
      <w:pPr>
        <w:spacing w:line="7" w:lineRule="exact"/>
        <w:rPr>
          <w:sz w:val="20"/>
          <w:szCs w:val="20"/>
        </w:rPr>
      </w:pPr>
    </w:p>
    <w:p w:rsidR="00A8577F" w:rsidRDefault="00A8577F" w:rsidP="00A8577F">
      <w:pPr>
        <w:ind w:left="680"/>
        <w:rPr>
          <w:sz w:val="20"/>
          <w:szCs w:val="20"/>
        </w:rPr>
      </w:pPr>
      <w:r>
        <w:rPr>
          <w:b/>
          <w:bCs/>
          <w:sz w:val="24"/>
          <w:szCs w:val="24"/>
        </w:rPr>
        <w:t>Раздел «Орфоэпия»</w:t>
      </w:r>
    </w:p>
    <w:p w:rsidR="00A8577F" w:rsidRDefault="00A8577F" w:rsidP="00A8577F">
      <w:pPr>
        <w:spacing w:line="235" w:lineRule="auto"/>
        <w:ind w:left="680"/>
        <w:rPr>
          <w:sz w:val="20"/>
          <w:szCs w:val="20"/>
        </w:rPr>
      </w:pPr>
      <w:r>
        <w:rPr>
          <w:i/>
          <w:iCs/>
          <w:sz w:val="24"/>
          <w:szCs w:val="24"/>
        </w:rPr>
        <w:t>Выпускник получит возможность научиться:</w:t>
      </w:r>
    </w:p>
    <w:p w:rsidR="00A8577F" w:rsidRDefault="00A8577F" w:rsidP="00A8577F">
      <w:pPr>
        <w:spacing w:line="13" w:lineRule="exact"/>
        <w:rPr>
          <w:sz w:val="20"/>
          <w:szCs w:val="20"/>
        </w:rPr>
      </w:pPr>
    </w:p>
    <w:p w:rsidR="00A8577F" w:rsidRDefault="00A8577F" w:rsidP="00A8577F">
      <w:pPr>
        <w:spacing w:line="236" w:lineRule="auto"/>
        <w:ind w:left="120" w:right="20" w:firstLine="566"/>
        <w:jc w:val="both"/>
        <w:rPr>
          <w:sz w:val="20"/>
          <w:szCs w:val="20"/>
        </w:rPr>
      </w:pPr>
      <w:r>
        <w:rPr>
          <w:sz w:val="24"/>
          <w:szCs w:val="24"/>
        </w:rPr>
        <w:t>– соблюдать нормы русского и родного литературного языка в собственной речи и оценивать соблюдение этих норм в речи собеседников (в объѐме представленного в учебнике материала);</w:t>
      </w:r>
    </w:p>
    <w:p w:rsidR="00A8577F" w:rsidRDefault="00A8577F" w:rsidP="00A8577F">
      <w:pPr>
        <w:spacing w:line="13" w:lineRule="exact"/>
        <w:rPr>
          <w:sz w:val="20"/>
          <w:szCs w:val="20"/>
        </w:rPr>
      </w:pPr>
    </w:p>
    <w:p w:rsidR="00A8577F" w:rsidRDefault="00A8577F" w:rsidP="00A8577F">
      <w:pPr>
        <w:spacing w:line="236" w:lineRule="auto"/>
        <w:ind w:left="120" w:right="20" w:firstLine="566"/>
        <w:jc w:val="both"/>
        <w:rPr>
          <w:sz w:val="20"/>
          <w:szCs w:val="20"/>
        </w:rPr>
      </w:pPr>
      <w:r>
        <w:rPr>
          <w:sz w:val="24"/>
          <w:szCs w:val="24"/>
        </w:rPr>
        <w:t>– находить при сомнении в правильности постановки ударения или произношения слова ответ самостоятельно (по словарю учебника) либо обращаться за помощью к учителю, родителям и др.</w:t>
      </w:r>
    </w:p>
    <w:p w:rsidR="00A8577F" w:rsidRDefault="00A8577F" w:rsidP="00A8577F">
      <w:pPr>
        <w:spacing w:line="6" w:lineRule="exact"/>
        <w:rPr>
          <w:sz w:val="20"/>
          <w:szCs w:val="20"/>
        </w:rPr>
      </w:pPr>
    </w:p>
    <w:p w:rsidR="00A8577F" w:rsidRDefault="00A8577F" w:rsidP="00A8577F">
      <w:pPr>
        <w:ind w:left="680"/>
        <w:rPr>
          <w:sz w:val="20"/>
          <w:szCs w:val="20"/>
        </w:rPr>
      </w:pPr>
      <w:r>
        <w:rPr>
          <w:b/>
          <w:bCs/>
          <w:sz w:val="24"/>
          <w:szCs w:val="24"/>
        </w:rPr>
        <w:t>Раздел «Состав слова (морфемика)»</w:t>
      </w:r>
    </w:p>
    <w:p w:rsidR="00A8577F" w:rsidRDefault="00A8577F" w:rsidP="00A8577F">
      <w:pPr>
        <w:spacing w:line="235" w:lineRule="auto"/>
        <w:ind w:left="680"/>
        <w:rPr>
          <w:sz w:val="20"/>
          <w:szCs w:val="20"/>
        </w:rPr>
      </w:pPr>
      <w:r>
        <w:rPr>
          <w:i/>
          <w:iCs/>
          <w:sz w:val="24"/>
          <w:szCs w:val="24"/>
        </w:rPr>
        <w:t>Выпускник научится:</w:t>
      </w:r>
    </w:p>
    <w:p w:rsidR="00A8577F" w:rsidRDefault="00A8577F" w:rsidP="00A8577F">
      <w:pPr>
        <w:spacing w:line="1" w:lineRule="exact"/>
        <w:rPr>
          <w:sz w:val="20"/>
          <w:szCs w:val="20"/>
        </w:rPr>
      </w:pPr>
    </w:p>
    <w:p w:rsidR="00A8577F" w:rsidRDefault="00A8577F" w:rsidP="00A8577F">
      <w:pPr>
        <w:ind w:left="680"/>
        <w:rPr>
          <w:sz w:val="20"/>
          <w:szCs w:val="20"/>
        </w:rPr>
      </w:pPr>
      <w:r>
        <w:rPr>
          <w:sz w:val="24"/>
          <w:szCs w:val="24"/>
        </w:rPr>
        <w:t>– различать изменяемые и неизменяемые слова;</w:t>
      </w:r>
    </w:p>
    <w:p w:rsidR="00A8577F" w:rsidRDefault="00A8577F" w:rsidP="00A8577F">
      <w:pPr>
        <w:ind w:left="680"/>
        <w:rPr>
          <w:sz w:val="20"/>
          <w:szCs w:val="20"/>
        </w:rPr>
      </w:pPr>
      <w:r>
        <w:rPr>
          <w:sz w:val="24"/>
          <w:szCs w:val="24"/>
        </w:rPr>
        <w:t>– различать родственные (однокоренные) слова и формы слова;</w:t>
      </w:r>
    </w:p>
    <w:p w:rsidR="00A8577F" w:rsidRDefault="00A8577F" w:rsidP="00A8577F">
      <w:pPr>
        <w:spacing w:line="12" w:lineRule="exact"/>
        <w:rPr>
          <w:sz w:val="20"/>
          <w:szCs w:val="20"/>
        </w:rPr>
      </w:pPr>
    </w:p>
    <w:p w:rsidR="00A8577F" w:rsidRDefault="00A8577F" w:rsidP="00A8577F">
      <w:pPr>
        <w:spacing w:line="234" w:lineRule="auto"/>
        <w:ind w:left="120" w:right="20" w:firstLine="566"/>
        <w:rPr>
          <w:sz w:val="20"/>
          <w:szCs w:val="20"/>
        </w:rPr>
      </w:pPr>
      <w:r>
        <w:rPr>
          <w:sz w:val="24"/>
          <w:szCs w:val="24"/>
        </w:rPr>
        <w:t>– находить в словах с однозначно выделяемыми морфемами окончание, корень, приставку, суффикс.</w:t>
      </w:r>
    </w:p>
    <w:p w:rsidR="00A8577F" w:rsidRDefault="00A8577F" w:rsidP="00A8577F">
      <w:pPr>
        <w:spacing w:line="1" w:lineRule="exact"/>
        <w:rPr>
          <w:sz w:val="20"/>
          <w:szCs w:val="20"/>
        </w:rPr>
      </w:pPr>
    </w:p>
    <w:p w:rsidR="00A8577F" w:rsidRDefault="00A8577F" w:rsidP="00A8577F">
      <w:pPr>
        <w:ind w:left="680"/>
        <w:rPr>
          <w:sz w:val="20"/>
          <w:szCs w:val="20"/>
        </w:rPr>
      </w:pPr>
      <w:r>
        <w:rPr>
          <w:i/>
          <w:iCs/>
          <w:sz w:val="24"/>
          <w:szCs w:val="24"/>
        </w:rPr>
        <w:t>Выпускник получит возможность научиться</w:t>
      </w:r>
    </w:p>
    <w:p w:rsidR="00A8577F" w:rsidRDefault="00A8577F" w:rsidP="00A8577F">
      <w:pPr>
        <w:spacing w:line="12" w:lineRule="exact"/>
        <w:rPr>
          <w:sz w:val="20"/>
          <w:szCs w:val="20"/>
        </w:rPr>
      </w:pPr>
    </w:p>
    <w:p w:rsidR="00A8577F" w:rsidRDefault="00A8577F" w:rsidP="00A8577F">
      <w:pPr>
        <w:spacing w:line="234" w:lineRule="auto"/>
        <w:ind w:left="120" w:right="20" w:firstLine="566"/>
        <w:rPr>
          <w:sz w:val="20"/>
          <w:szCs w:val="20"/>
        </w:rPr>
      </w:pPr>
      <w:r>
        <w:rPr>
          <w:sz w:val="24"/>
          <w:szCs w:val="24"/>
        </w:rPr>
        <w:t>– выполнять морфемный анализ слова в соответствии с предложенным учебником алгоритмом, оценивать правильность его выполнения;</w:t>
      </w:r>
    </w:p>
    <w:p w:rsidR="00A8577F" w:rsidRDefault="00A8577F" w:rsidP="00A8577F">
      <w:pPr>
        <w:spacing w:line="13" w:lineRule="exact"/>
        <w:rPr>
          <w:sz w:val="20"/>
          <w:szCs w:val="20"/>
        </w:rPr>
      </w:pPr>
    </w:p>
    <w:p w:rsidR="00A8577F" w:rsidRDefault="00A8577F" w:rsidP="00A8577F">
      <w:pPr>
        <w:spacing w:line="234" w:lineRule="auto"/>
        <w:ind w:left="120" w:right="20" w:firstLine="566"/>
        <w:rPr>
          <w:sz w:val="20"/>
          <w:szCs w:val="20"/>
        </w:rPr>
      </w:pPr>
      <w:r>
        <w:rPr>
          <w:sz w:val="24"/>
          <w:szCs w:val="24"/>
        </w:rPr>
        <w:t>– использовать результаты выполненного морфемного анализа для решения орфографических и/или речевых задач.</w:t>
      </w:r>
    </w:p>
    <w:p w:rsidR="00A8577F" w:rsidRDefault="00A8577F" w:rsidP="00A8577F">
      <w:pPr>
        <w:spacing w:line="18" w:lineRule="exact"/>
        <w:rPr>
          <w:sz w:val="20"/>
          <w:szCs w:val="20"/>
        </w:rPr>
      </w:pPr>
    </w:p>
    <w:p w:rsidR="00A8577F" w:rsidRDefault="00A8577F" w:rsidP="00A8577F">
      <w:pPr>
        <w:spacing w:line="232" w:lineRule="auto"/>
        <w:ind w:left="680" w:right="6780"/>
        <w:rPr>
          <w:sz w:val="20"/>
          <w:szCs w:val="20"/>
        </w:rPr>
      </w:pPr>
      <w:r>
        <w:rPr>
          <w:b/>
          <w:bCs/>
          <w:sz w:val="24"/>
          <w:szCs w:val="24"/>
        </w:rPr>
        <w:t xml:space="preserve">Раздел «Лексика» </w:t>
      </w:r>
      <w:r>
        <w:rPr>
          <w:i/>
          <w:iCs/>
          <w:sz w:val="24"/>
          <w:szCs w:val="24"/>
        </w:rPr>
        <w:t>Выпускник научится:</w:t>
      </w:r>
    </w:p>
    <w:p w:rsidR="00A8577F" w:rsidRDefault="00A8577F" w:rsidP="00A8577F">
      <w:pPr>
        <w:spacing w:line="1" w:lineRule="exact"/>
        <w:rPr>
          <w:sz w:val="20"/>
          <w:szCs w:val="20"/>
        </w:rPr>
      </w:pPr>
    </w:p>
    <w:p w:rsidR="00A8577F" w:rsidRDefault="00A8577F" w:rsidP="00A8577F">
      <w:pPr>
        <w:ind w:left="680"/>
        <w:rPr>
          <w:sz w:val="20"/>
          <w:szCs w:val="20"/>
        </w:rPr>
      </w:pPr>
      <w:r>
        <w:rPr>
          <w:sz w:val="24"/>
          <w:szCs w:val="24"/>
        </w:rPr>
        <w:t>– выявлять слова, значение которых требует уточнения;</w:t>
      </w:r>
    </w:p>
    <w:p w:rsidR="00A8577F" w:rsidRDefault="00A8577F" w:rsidP="00A8577F">
      <w:pPr>
        <w:ind w:left="680"/>
        <w:rPr>
          <w:sz w:val="20"/>
          <w:szCs w:val="20"/>
        </w:rPr>
      </w:pPr>
      <w:r>
        <w:rPr>
          <w:sz w:val="24"/>
          <w:szCs w:val="24"/>
        </w:rPr>
        <w:t>– определять значение слова по тексту или уточнять с помощью толкового словаря</w:t>
      </w:r>
    </w:p>
    <w:p w:rsidR="00A8577F" w:rsidRDefault="00A8577F" w:rsidP="00A8577F">
      <w:pPr>
        <w:ind w:left="680"/>
        <w:rPr>
          <w:sz w:val="20"/>
          <w:szCs w:val="20"/>
        </w:rPr>
      </w:pPr>
      <w:r>
        <w:rPr>
          <w:sz w:val="24"/>
          <w:szCs w:val="24"/>
        </w:rPr>
        <w:t>– подбирать синонимы для устранения повторов в тексте.</w:t>
      </w:r>
    </w:p>
    <w:p w:rsidR="00A8577F" w:rsidRDefault="00A8577F" w:rsidP="00A8577F">
      <w:pPr>
        <w:ind w:left="680"/>
        <w:rPr>
          <w:sz w:val="20"/>
          <w:szCs w:val="20"/>
        </w:rPr>
      </w:pPr>
      <w:r>
        <w:rPr>
          <w:i/>
          <w:iCs/>
          <w:sz w:val="24"/>
          <w:szCs w:val="24"/>
        </w:rPr>
        <w:t>Выпускник получит возможность научиться:</w:t>
      </w:r>
    </w:p>
    <w:p w:rsidR="00A8577F" w:rsidRPr="00AB4D60" w:rsidRDefault="00A8577F" w:rsidP="00A8577F">
      <w:pPr>
        <w:ind w:left="680"/>
        <w:rPr>
          <w:sz w:val="24"/>
          <w:szCs w:val="24"/>
        </w:rPr>
      </w:pPr>
      <w:r w:rsidRPr="00AB4D60">
        <w:rPr>
          <w:sz w:val="24"/>
          <w:szCs w:val="24"/>
        </w:rPr>
        <w:t>– подбирать антонимы для точной характеристики предметов при их сравнении;</w:t>
      </w:r>
    </w:p>
    <w:p w:rsidR="00A8577F" w:rsidRPr="00AB4D60" w:rsidRDefault="00A8577F" w:rsidP="00A8577F">
      <w:pPr>
        <w:spacing w:line="12" w:lineRule="exact"/>
        <w:rPr>
          <w:sz w:val="24"/>
          <w:szCs w:val="24"/>
        </w:rPr>
      </w:pPr>
    </w:p>
    <w:p w:rsidR="00A8577F" w:rsidRPr="00AB4D60" w:rsidRDefault="00A8577F" w:rsidP="00A8577F">
      <w:pPr>
        <w:spacing w:line="234" w:lineRule="auto"/>
        <w:ind w:left="120" w:firstLine="566"/>
        <w:rPr>
          <w:sz w:val="24"/>
          <w:szCs w:val="24"/>
        </w:rPr>
      </w:pPr>
      <w:r w:rsidRPr="00AB4D60">
        <w:rPr>
          <w:sz w:val="24"/>
          <w:szCs w:val="24"/>
        </w:rPr>
        <w:t>– различать употребление в тексте слов в прямом и переносном значении (простые случаи);</w:t>
      </w:r>
    </w:p>
    <w:p w:rsidR="00A8577F" w:rsidRPr="00AB4D60" w:rsidRDefault="00A8577F" w:rsidP="00A8577F">
      <w:pPr>
        <w:spacing w:line="1" w:lineRule="exact"/>
        <w:rPr>
          <w:sz w:val="24"/>
          <w:szCs w:val="24"/>
        </w:rPr>
      </w:pPr>
    </w:p>
    <w:p w:rsidR="00A8577F" w:rsidRPr="00AB4D60" w:rsidRDefault="00A8577F" w:rsidP="00A8577F">
      <w:pPr>
        <w:ind w:left="680"/>
        <w:rPr>
          <w:sz w:val="24"/>
          <w:szCs w:val="24"/>
        </w:rPr>
      </w:pPr>
      <w:r w:rsidRPr="00AB4D60">
        <w:rPr>
          <w:sz w:val="24"/>
          <w:szCs w:val="24"/>
        </w:rPr>
        <w:t>– оценивать уместность использования слов в тексте;</w:t>
      </w:r>
    </w:p>
    <w:p w:rsidR="00A8577F" w:rsidRPr="00AB4D60" w:rsidRDefault="00A8577F" w:rsidP="00A8577F">
      <w:pPr>
        <w:spacing w:line="12" w:lineRule="exact"/>
        <w:rPr>
          <w:sz w:val="24"/>
          <w:szCs w:val="24"/>
        </w:rPr>
      </w:pPr>
    </w:p>
    <w:p w:rsidR="00A8577F" w:rsidRPr="00AB4D60" w:rsidRDefault="00A8577F" w:rsidP="00A8577F">
      <w:pPr>
        <w:spacing w:line="234" w:lineRule="auto"/>
        <w:ind w:left="120" w:right="20" w:firstLine="566"/>
        <w:rPr>
          <w:sz w:val="24"/>
          <w:szCs w:val="24"/>
        </w:rPr>
      </w:pPr>
      <w:r w:rsidRPr="00AB4D60">
        <w:rPr>
          <w:sz w:val="24"/>
          <w:szCs w:val="24"/>
        </w:rPr>
        <w:t>– выбирать слова из ряда предложенных для успешного решения коммуникативной задачи.</w:t>
      </w:r>
    </w:p>
    <w:p w:rsidR="00A8577F" w:rsidRPr="00AB4D60" w:rsidRDefault="00A8577F" w:rsidP="00A8577F">
      <w:pPr>
        <w:spacing w:line="18" w:lineRule="exact"/>
        <w:rPr>
          <w:sz w:val="24"/>
          <w:szCs w:val="24"/>
        </w:rPr>
      </w:pPr>
    </w:p>
    <w:p w:rsidR="00A8577F" w:rsidRPr="00AB4D60" w:rsidRDefault="00A8577F" w:rsidP="00A8577F">
      <w:pPr>
        <w:spacing w:line="245" w:lineRule="auto"/>
        <w:ind w:left="680" w:right="6580"/>
        <w:rPr>
          <w:sz w:val="24"/>
          <w:szCs w:val="24"/>
        </w:rPr>
      </w:pPr>
      <w:r w:rsidRPr="00AB4D60">
        <w:rPr>
          <w:b/>
          <w:bCs/>
          <w:sz w:val="24"/>
          <w:szCs w:val="24"/>
        </w:rPr>
        <w:t xml:space="preserve">Раздел «Морфология» </w:t>
      </w:r>
      <w:r w:rsidRPr="00AB4D60">
        <w:rPr>
          <w:i/>
          <w:iCs/>
          <w:sz w:val="24"/>
          <w:szCs w:val="24"/>
        </w:rPr>
        <w:t>Выпускник научится:</w:t>
      </w:r>
    </w:p>
    <w:p w:rsidR="00A8577F" w:rsidRPr="00AB4D60" w:rsidRDefault="00A8577F" w:rsidP="00A8577F">
      <w:pPr>
        <w:ind w:left="680"/>
        <w:rPr>
          <w:sz w:val="24"/>
          <w:szCs w:val="24"/>
        </w:rPr>
      </w:pPr>
      <w:r w:rsidRPr="00AB4D60">
        <w:rPr>
          <w:sz w:val="24"/>
          <w:szCs w:val="24"/>
        </w:rPr>
        <w:t>– распознавать грамматические признаки слов;</w:t>
      </w:r>
    </w:p>
    <w:p w:rsidR="00A8577F" w:rsidRPr="00AB4D60" w:rsidRDefault="00A8577F" w:rsidP="00A8577F">
      <w:pPr>
        <w:spacing w:line="12" w:lineRule="exact"/>
        <w:rPr>
          <w:sz w:val="24"/>
          <w:szCs w:val="24"/>
        </w:rPr>
      </w:pPr>
    </w:p>
    <w:p w:rsidR="00A8577F" w:rsidRPr="00AB4D60" w:rsidRDefault="00A8577F" w:rsidP="00A8577F">
      <w:pPr>
        <w:spacing w:line="236" w:lineRule="auto"/>
        <w:ind w:left="120" w:right="20" w:firstLine="566"/>
        <w:jc w:val="both"/>
        <w:rPr>
          <w:sz w:val="24"/>
          <w:szCs w:val="24"/>
        </w:rPr>
      </w:pPr>
      <w:r w:rsidRPr="00AB4D60">
        <w:rPr>
          <w:sz w:val="24"/>
          <w:szCs w:val="24"/>
        </w:rPr>
        <w:t>– с учетом совокупности выявленных признаков (что называет, на какие вопросы отвечает, как изменяется) относить слова к определенной группе основных частей речи (имена существительные, имена прилагательные, глаголы).</w:t>
      </w:r>
    </w:p>
    <w:p w:rsidR="00A8577F" w:rsidRPr="00AB4D60" w:rsidRDefault="00A8577F" w:rsidP="00A8577F">
      <w:pPr>
        <w:spacing w:line="1" w:lineRule="exact"/>
        <w:rPr>
          <w:sz w:val="24"/>
          <w:szCs w:val="24"/>
        </w:rPr>
      </w:pPr>
    </w:p>
    <w:p w:rsidR="00A8577F" w:rsidRPr="00AB4D60" w:rsidRDefault="00A8577F" w:rsidP="00A8577F">
      <w:pPr>
        <w:ind w:left="680"/>
        <w:rPr>
          <w:sz w:val="24"/>
          <w:szCs w:val="24"/>
        </w:rPr>
      </w:pPr>
      <w:r w:rsidRPr="00AB4D60">
        <w:rPr>
          <w:i/>
          <w:iCs/>
          <w:sz w:val="24"/>
          <w:szCs w:val="24"/>
        </w:rPr>
        <w:t>Выпускник получит возможность научиться:</w:t>
      </w:r>
    </w:p>
    <w:p w:rsidR="00A8577F" w:rsidRPr="00AB4D60" w:rsidRDefault="00A8577F" w:rsidP="00A8577F">
      <w:pPr>
        <w:spacing w:line="12" w:lineRule="exact"/>
        <w:rPr>
          <w:sz w:val="24"/>
          <w:szCs w:val="24"/>
        </w:rPr>
      </w:pPr>
    </w:p>
    <w:p w:rsidR="00A8577F" w:rsidRPr="00AB4D60" w:rsidRDefault="00A8577F" w:rsidP="00A8577F">
      <w:pPr>
        <w:spacing w:line="236" w:lineRule="auto"/>
        <w:ind w:left="120" w:right="20" w:firstLine="566"/>
        <w:jc w:val="both"/>
        <w:rPr>
          <w:sz w:val="24"/>
          <w:szCs w:val="24"/>
        </w:rPr>
      </w:pPr>
      <w:r w:rsidRPr="00AB4D60">
        <w:rPr>
          <w:sz w:val="24"/>
          <w:szCs w:val="24"/>
        </w:rPr>
        <w:t>– проводить морфологический разбор имѐн существительных, имѐн прилагательных, глаголов по предложенному в учебнике алгоритму; оценивать правильность проведения морфологического разбора;</w:t>
      </w:r>
    </w:p>
    <w:p w:rsidR="00A8577F" w:rsidRPr="00AB4D60" w:rsidRDefault="00A8577F" w:rsidP="00A8577F">
      <w:pPr>
        <w:spacing w:line="13" w:lineRule="exact"/>
        <w:rPr>
          <w:sz w:val="24"/>
          <w:szCs w:val="24"/>
        </w:rPr>
      </w:pPr>
    </w:p>
    <w:p w:rsidR="00A8577F" w:rsidRPr="00AB4D60" w:rsidRDefault="00A8577F" w:rsidP="00A8577F">
      <w:pPr>
        <w:spacing w:line="236" w:lineRule="auto"/>
        <w:ind w:left="120" w:firstLine="566"/>
        <w:jc w:val="both"/>
        <w:rPr>
          <w:sz w:val="24"/>
          <w:szCs w:val="24"/>
        </w:rPr>
      </w:pPr>
      <w:r w:rsidRPr="00AB4D60">
        <w:rPr>
          <w:sz w:val="24"/>
          <w:szCs w:val="24"/>
        </w:rPr>
        <w:t xml:space="preserve">– находить в тексте такие части речи, как личные местоимения и наречия, предлоги вместе с существительными и личными местоимениями, к которым они относятся, союзы </w:t>
      </w:r>
      <w:r w:rsidRPr="00AB4D60">
        <w:rPr>
          <w:b/>
          <w:bCs/>
          <w:sz w:val="24"/>
          <w:szCs w:val="24"/>
        </w:rPr>
        <w:t>и,</w:t>
      </w:r>
      <w:r w:rsidRPr="00AB4D60">
        <w:rPr>
          <w:sz w:val="24"/>
          <w:szCs w:val="24"/>
        </w:rPr>
        <w:t xml:space="preserve"> </w:t>
      </w:r>
      <w:r w:rsidRPr="00AB4D60">
        <w:rPr>
          <w:b/>
          <w:bCs/>
          <w:sz w:val="24"/>
          <w:szCs w:val="24"/>
        </w:rPr>
        <w:t xml:space="preserve">а, но, </w:t>
      </w:r>
      <w:r w:rsidRPr="00AB4D60">
        <w:rPr>
          <w:sz w:val="24"/>
          <w:szCs w:val="24"/>
        </w:rPr>
        <w:t>частицу</w:t>
      </w:r>
      <w:r w:rsidRPr="00AB4D60">
        <w:rPr>
          <w:b/>
          <w:bCs/>
          <w:sz w:val="24"/>
          <w:szCs w:val="24"/>
        </w:rPr>
        <w:t xml:space="preserve"> не </w:t>
      </w:r>
      <w:r w:rsidRPr="00AB4D60">
        <w:rPr>
          <w:sz w:val="24"/>
          <w:szCs w:val="24"/>
        </w:rPr>
        <w:t>при глаголах</w:t>
      </w:r>
      <w:r w:rsidRPr="00AB4D60">
        <w:rPr>
          <w:i/>
          <w:iCs/>
          <w:sz w:val="24"/>
          <w:szCs w:val="24"/>
        </w:rPr>
        <w:t>.</w:t>
      </w:r>
    </w:p>
    <w:p w:rsidR="00A8577F" w:rsidRPr="00AB4D60" w:rsidRDefault="00A8577F" w:rsidP="00A8577F">
      <w:pPr>
        <w:spacing w:line="19" w:lineRule="exact"/>
        <w:rPr>
          <w:sz w:val="24"/>
          <w:szCs w:val="24"/>
        </w:rPr>
      </w:pPr>
    </w:p>
    <w:p w:rsidR="00A8577F" w:rsidRDefault="00A8577F" w:rsidP="00A8577F">
      <w:pPr>
        <w:spacing w:line="232" w:lineRule="auto"/>
        <w:ind w:left="680" w:right="6780"/>
        <w:jc w:val="both"/>
        <w:rPr>
          <w:sz w:val="20"/>
          <w:szCs w:val="20"/>
        </w:rPr>
      </w:pPr>
      <w:r w:rsidRPr="00AB4D60">
        <w:rPr>
          <w:b/>
          <w:bCs/>
          <w:sz w:val="24"/>
          <w:szCs w:val="24"/>
        </w:rPr>
        <w:t>Раздел «Синтаксис»</w:t>
      </w:r>
      <w:r>
        <w:rPr>
          <w:b/>
          <w:bCs/>
          <w:sz w:val="24"/>
          <w:szCs w:val="24"/>
        </w:rPr>
        <w:t xml:space="preserve"> </w:t>
      </w:r>
      <w:r>
        <w:rPr>
          <w:i/>
          <w:iCs/>
          <w:sz w:val="24"/>
          <w:szCs w:val="24"/>
        </w:rPr>
        <w:t>Выпускник научится:</w:t>
      </w:r>
    </w:p>
    <w:p w:rsidR="00A8577F" w:rsidRDefault="00A8577F" w:rsidP="00A8577F">
      <w:pPr>
        <w:spacing w:line="1" w:lineRule="exact"/>
        <w:rPr>
          <w:sz w:val="20"/>
          <w:szCs w:val="20"/>
        </w:rPr>
      </w:pPr>
    </w:p>
    <w:p w:rsidR="00A8577F" w:rsidRDefault="00A8577F" w:rsidP="00A8577F">
      <w:pPr>
        <w:ind w:left="680"/>
        <w:rPr>
          <w:sz w:val="20"/>
          <w:szCs w:val="20"/>
        </w:rPr>
      </w:pPr>
      <w:r>
        <w:rPr>
          <w:sz w:val="24"/>
          <w:szCs w:val="24"/>
        </w:rPr>
        <w:t>– различать предложение, словосочетание, слово;</w:t>
      </w:r>
    </w:p>
    <w:p w:rsidR="00A8577F" w:rsidRDefault="00A8577F" w:rsidP="00A8577F">
      <w:pPr>
        <w:sectPr w:rsidR="00A8577F">
          <w:pgSz w:w="12240" w:h="15840"/>
          <w:pgMar w:top="710" w:right="1120" w:bottom="775" w:left="1440" w:header="0" w:footer="0" w:gutter="0"/>
          <w:cols w:space="720" w:equalWidth="0">
            <w:col w:w="9680"/>
          </w:cols>
        </w:sectPr>
      </w:pPr>
    </w:p>
    <w:p w:rsidR="00A8577F" w:rsidRDefault="00A8577F" w:rsidP="00A8577F">
      <w:pPr>
        <w:spacing w:line="234" w:lineRule="auto"/>
        <w:ind w:left="120" w:firstLine="566"/>
        <w:rPr>
          <w:sz w:val="20"/>
          <w:szCs w:val="20"/>
        </w:rPr>
      </w:pPr>
      <w:r>
        <w:rPr>
          <w:sz w:val="24"/>
          <w:szCs w:val="24"/>
        </w:rPr>
        <w:lastRenderedPageBreak/>
        <w:t>– устанавливать при помощи смысловых вопросов связь между словами в словосочетании и предложении;</w:t>
      </w:r>
    </w:p>
    <w:p w:rsidR="00A8577F" w:rsidRDefault="00A8577F" w:rsidP="00A8577F">
      <w:pPr>
        <w:spacing w:line="14" w:lineRule="exact"/>
        <w:rPr>
          <w:sz w:val="20"/>
          <w:szCs w:val="20"/>
        </w:rPr>
      </w:pPr>
    </w:p>
    <w:p w:rsidR="00A8577F" w:rsidRDefault="00A8577F" w:rsidP="00A8577F">
      <w:pPr>
        <w:spacing w:line="234" w:lineRule="auto"/>
        <w:ind w:left="120" w:firstLine="566"/>
        <w:rPr>
          <w:sz w:val="20"/>
          <w:szCs w:val="20"/>
        </w:rPr>
      </w:pPr>
      <w:r>
        <w:rPr>
          <w:sz w:val="24"/>
          <w:szCs w:val="24"/>
        </w:rPr>
        <w:t>– классифицировать предложения по цели высказывания, находить повествовательные/побудительные/вопросительные предложения;</w:t>
      </w:r>
    </w:p>
    <w:p w:rsidR="00A8577F" w:rsidRDefault="00A8577F" w:rsidP="00A8577F">
      <w:pPr>
        <w:spacing w:line="1" w:lineRule="exact"/>
        <w:rPr>
          <w:sz w:val="20"/>
          <w:szCs w:val="20"/>
        </w:rPr>
      </w:pPr>
    </w:p>
    <w:p w:rsidR="00A8577F" w:rsidRDefault="00A8577F" w:rsidP="00A8577F">
      <w:pPr>
        <w:ind w:left="680"/>
        <w:rPr>
          <w:sz w:val="20"/>
          <w:szCs w:val="20"/>
        </w:rPr>
      </w:pPr>
      <w:r>
        <w:rPr>
          <w:sz w:val="24"/>
          <w:szCs w:val="24"/>
        </w:rPr>
        <w:t>– определять восклицательную/невосклицательную интонацию предложения;</w:t>
      </w:r>
    </w:p>
    <w:p w:rsidR="00A8577F" w:rsidRDefault="00A8577F" w:rsidP="00A8577F">
      <w:pPr>
        <w:ind w:left="680"/>
        <w:rPr>
          <w:sz w:val="20"/>
          <w:szCs w:val="20"/>
        </w:rPr>
      </w:pPr>
      <w:r>
        <w:rPr>
          <w:sz w:val="24"/>
          <w:szCs w:val="24"/>
        </w:rPr>
        <w:t>– находить главные и второстепенные (без деления на виды) члены предложения;</w:t>
      </w:r>
    </w:p>
    <w:p w:rsidR="00A8577F" w:rsidRDefault="00A8577F" w:rsidP="00A8577F">
      <w:pPr>
        <w:ind w:left="680"/>
        <w:rPr>
          <w:sz w:val="20"/>
          <w:szCs w:val="20"/>
        </w:rPr>
      </w:pPr>
      <w:r>
        <w:rPr>
          <w:sz w:val="24"/>
          <w:szCs w:val="24"/>
        </w:rPr>
        <w:t>– выделять предложения с однородными членами.</w:t>
      </w:r>
    </w:p>
    <w:p w:rsidR="00A8577F" w:rsidRDefault="00A8577F" w:rsidP="00A8577F">
      <w:pPr>
        <w:ind w:left="680"/>
        <w:rPr>
          <w:sz w:val="20"/>
          <w:szCs w:val="20"/>
        </w:rPr>
      </w:pPr>
      <w:r>
        <w:rPr>
          <w:i/>
          <w:iCs/>
          <w:sz w:val="24"/>
          <w:szCs w:val="24"/>
        </w:rPr>
        <w:t>Выпускник получит возможность научиться:</w:t>
      </w:r>
    </w:p>
    <w:p w:rsidR="00A8577F" w:rsidRDefault="00A8577F" w:rsidP="00A8577F">
      <w:pPr>
        <w:spacing w:line="12" w:lineRule="exact"/>
        <w:rPr>
          <w:sz w:val="20"/>
          <w:szCs w:val="20"/>
        </w:rPr>
      </w:pPr>
    </w:p>
    <w:p w:rsidR="00A8577F" w:rsidRDefault="00A8577F" w:rsidP="00A8577F">
      <w:pPr>
        <w:spacing w:line="234" w:lineRule="auto"/>
        <w:ind w:left="120" w:firstLine="566"/>
        <w:rPr>
          <w:sz w:val="20"/>
          <w:szCs w:val="20"/>
        </w:rPr>
      </w:pPr>
      <w:r>
        <w:rPr>
          <w:sz w:val="24"/>
          <w:szCs w:val="24"/>
        </w:rPr>
        <w:t>– различать второстепенные члены предложения - определения, дополнения, обстоятельства;</w:t>
      </w:r>
    </w:p>
    <w:p w:rsidR="00A8577F" w:rsidRDefault="00A8577F" w:rsidP="00A8577F">
      <w:pPr>
        <w:spacing w:line="13" w:lineRule="exact"/>
        <w:rPr>
          <w:sz w:val="20"/>
          <w:szCs w:val="20"/>
        </w:rPr>
      </w:pPr>
    </w:p>
    <w:p w:rsidR="00A8577F" w:rsidRDefault="00A8577F" w:rsidP="00A8577F">
      <w:pPr>
        <w:spacing w:line="234" w:lineRule="auto"/>
        <w:ind w:left="120" w:firstLine="566"/>
        <w:rPr>
          <w:sz w:val="20"/>
          <w:szCs w:val="20"/>
        </w:rPr>
      </w:pPr>
      <w:r>
        <w:rPr>
          <w:sz w:val="24"/>
          <w:szCs w:val="24"/>
        </w:rPr>
        <w:t>– выполнять в соответствии с предложенным в учебнике алгоритмом разбор простого предложения (по членам предложения, синтаксический), оценивать правильность разбора;</w:t>
      </w:r>
    </w:p>
    <w:p w:rsidR="00A8577F" w:rsidRDefault="00A8577F" w:rsidP="00A8577F">
      <w:pPr>
        <w:spacing w:line="1" w:lineRule="exact"/>
        <w:rPr>
          <w:sz w:val="20"/>
          <w:szCs w:val="20"/>
        </w:rPr>
      </w:pPr>
    </w:p>
    <w:p w:rsidR="00A8577F" w:rsidRDefault="00A8577F" w:rsidP="00A8577F">
      <w:pPr>
        <w:ind w:left="680"/>
        <w:rPr>
          <w:sz w:val="20"/>
          <w:szCs w:val="20"/>
        </w:rPr>
      </w:pPr>
      <w:r>
        <w:rPr>
          <w:sz w:val="24"/>
          <w:szCs w:val="24"/>
        </w:rPr>
        <w:t>– различать простые и сложные предложения.</w:t>
      </w:r>
    </w:p>
    <w:p w:rsidR="00A8577F" w:rsidRDefault="00A8577F" w:rsidP="00A8577F">
      <w:pPr>
        <w:spacing w:line="18" w:lineRule="exact"/>
        <w:rPr>
          <w:sz w:val="20"/>
          <w:szCs w:val="20"/>
        </w:rPr>
      </w:pPr>
    </w:p>
    <w:p w:rsidR="00A8577F" w:rsidRDefault="00A8577F" w:rsidP="00A8577F">
      <w:pPr>
        <w:spacing w:line="232" w:lineRule="auto"/>
        <w:ind w:left="680" w:right="3200"/>
        <w:rPr>
          <w:sz w:val="20"/>
          <w:szCs w:val="20"/>
        </w:rPr>
      </w:pPr>
      <w:r>
        <w:rPr>
          <w:b/>
          <w:bCs/>
          <w:i/>
          <w:iCs/>
          <w:sz w:val="24"/>
          <w:szCs w:val="24"/>
        </w:rPr>
        <w:t xml:space="preserve">Содержательная линия «Орфография и пунктуация» </w:t>
      </w:r>
      <w:r>
        <w:rPr>
          <w:i/>
          <w:iCs/>
          <w:sz w:val="24"/>
          <w:szCs w:val="24"/>
        </w:rPr>
        <w:t>Выпускник научится:</w:t>
      </w:r>
    </w:p>
    <w:p w:rsidR="00A8577F" w:rsidRDefault="00A8577F" w:rsidP="00A8577F">
      <w:pPr>
        <w:spacing w:line="1" w:lineRule="exact"/>
        <w:rPr>
          <w:sz w:val="20"/>
          <w:szCs w:val="20"/>
        </w:rPr>
      </w:pPr>
    </w:p>
    <w:p w:rsidR="00A8577F" w:rsidRDefault="00A8577F" w:rsidP="00A8577F">
      <w:pPr>
        <w:ind w:left="680"/>
        <w:rPr>
          <w:sz w:val="20"/>
          <w:szCs w:val="20"/>
        </w:rPr>
      </w:pPr>
      <w:r>
        <w:rPr>
          <w:sz w:val="24"/>
          <w:szCs w:val="24"/>
        </w:rPr>
        <w:t>– применять правила правописания (в объѐме содержания курса);</w:t>
      </w:r>
    </w:p>
    <w:p w:rsidR="00A8577F" w:rsidRDefault="00A8577F" w:rsidP="00A8577F">
      <w:pPr>
        <w:ind w:left="680"/>
        <w:rPr>
          <w:sz w:val="20"/>
          <w:szCs w:val="20"/>
        </w:rPr>
      </w:pPr>
      <w:r>
        <w:rPr>
          <w:sz w:val="24"/>
          <w:szCs w:val="24"/>
        </w:rPr>
        <w:t>– определять (уточнять) написание слова по орфографическому словарю учебника;</w:t>
      </w:r>
    </w:p>
    <w:p w:rsidR="00A8577F" w:rsidRDefault="00A8577F" w:rsidP="00A8577F">
      <w:pPr>
        <w:ind w:left="680"/>
        <w:rPr>
          <w:sz w:val="20"/>
          <w:szCs w:val="20"/>
        </w:rPr>
      </w:pPr>
      <w:r>
        <w:rPr>
          <w:sz w:val="24"/>
          <w:szCs w:val="24"/>
        </w:rPr>
        <w:t>– безошибочно списывать текст объѐмом 80-90 слов;</w:t>
      </w:r>
    </w:p>
    <w:p w:rsidR="00A8577F" w:rsidRDefault="00A8577F" w:rsidP="00A8577F">
      <w:pPr>
        <w:spacing w:line="12" w:lineRule="exact"/>
        <w:rPr>
          <w:sz w:val="20"/>
          <w:szCs w:val="20"/>
        </w:rPr>
      </w:pPr>
    </w:p>
    <w:p w:rsidR="00A8577F" w:rsidRDefault="00A8577F" w:rsidP="00A8577F">
      <w:pPr>
        <w:spacing w:line="234" w:lineRule="auto"/>
        <w:ind w:left="120" w:firstLine="566"/>
        <w:rPr>
          <w:sz w:val="20"/>
          <w:szCs w:val="20"/>
        </w:rPr>
      </w:pPr>
      <w:r>
        <w:rPr>
          <w:sz w:val="24"/>
          <w:szCs w:val="24"/>
        </w:rPr>
        <w:t>– писать под диктовку тексты объѐмом 75-80 слов в соответствии с изученными правилами правописания;</w:t>
      </w:r>
    </w:p>
    <w:p w:rsidR="00A8577F" w:rsidRDefault="00A8577F" w:rsidP="00A8577F">
      <w:pPr>
        <w:spacing w:line="13" w:lineRule="exact"/>
        <w:rPr>
          <w:sz w:val="20"/>
          <w:szCs w:val="20"/>
        </w:rPr>
      </w:pPr>
    </w:p>
    <w:p w:rsidR="00A8577F" w:rsidRDefault="00A8577F" w:rsidP="00A8577F">
      <w:pPr>
        <w:spacing w:line="234" w:lineRule="auto"/>
        <w:ind w:left="120" w:firstLine="566"/>
        <w:rPr>
          <w:sz w:val="20"/>
          <w:szCs w:val="20"/>
        </w:rPr>
      </w:pPr>
      <w:r>
        <w:rPr>
          <w:sz w:val="24"/>
          <w:szCs w:val="24"/>
        </w:rPr>
        <w:t>– проверять собственный и предложенный текст, находить и исправлять орфографические и пунктуационные ошибки.</w:t>
      </w:r>
    </w:p>
    <w:p w:rsidR="00A8577F" w:rsidRDefault="00A8577F" w:rsidP="00A8577F">
      <w:pPr>
        <w:spacing w:line="1" w:lineRule="exact"/>
        <w:rPr>
          <w:sz w:val="20"/>
          <w:szCs w:val="20"/>
        </w:rPr>
      </w:pPr>
    </w:p>
    <w:p w:rsidR="00A8577F" w:rsidRDefault="00A8577F" w:rsidP="00A8577F">
      <w:pPr>
        <w:ind w:left="680"/>
        <w:rPr>
          <w:sz w:val="20"/>
          <w:szCs w:val="20"/>
        </w:rPr>
      </w:pPr>
      <w:r>
        <w:rPr>
          <w:i/>
          <w:iCs/>
          <w:sz w:val="24"/>
          <w:szCs w:val="24"/>
        </w:rPr>
        <w:t>Выпускник получит возможность научиться:</w:t>
      </w:r>
    </w:p>
    <w:p w:rsidR="00A8577F" w:rsidRDefault="00A8577F" w:rsidP="00A8577F">
      <w:pPr>
        <w:ind w:left="680"/>
        <w:rPr>
          <w:sz w:val="20"/>
          <w:szCs w:val="20"/>
        </w:rPr>
      </w:pPr>
      <w:r>
        <w:rPr>
          <w:sz w:val="24"/>
          <w:szCs w:val="24"/>
        </w:rPr>
        <w:t>– осознавать место возможного возникновения орфографической ошибки;</w:t>
      </w:r>
    </w:p>
    <w:p w:rsidR="00A8577F" w:rsidRDefault="00A8577F" w:rsidP="00A8577F">
      <w:pPr>
        <w:ind w:left="680"/>
        <w:rPr>
          <w:sz w:val="20"/>
          <w:szCs w:val="20"/>
        </w:rPr>
      </w:pPr>
      <w:r>
        <w:rPr>
          <w:sz w:val="24"/>
          <w:szCs w:val="24"/>
        </w:rPr>
        <w:t>– подбирать примеры с определѐнной орфограммой;</w:t>
      </w:r>
    </w:p>
    <w:p w:rsidR="00A8577F" w:rsidRDefault="00A8577F" w:rsidP="00A8577F">
      <w:pPr>
        <w:spacing w:line="12" w:lineRule="exact"/>
        <w:rPr>
          <w:sz w:val="20"/>
          <w:szCs w:val="20"/>
        </w:rPr>
      </w:pPr>
    </w:p>
    <w:p w:rsidR="00A8577F" w:rsidRDefault="00A8577F" w:rsidP="00A8577F">
      <w:pPr>
        <w:spacing w:line="234" w:lineRule="auto"/>
        <w:ind w:left="120" w:firstLine="566"/>
        <w:rPr>
          <w:sz w:val="20"/>
          <w:szCs w:val="20"/>
        </w:rPr>
      </w:pPr>
      <w:r>
        <w:rPr>
          <w:sz w:val="24"/>
          <w:szCs w:val="24"/>
        </w:rPr>
        <w:t>– при составлении собственных текстов перефразировать записываемое, чтобы избежать орфографических и пунктуационных ошибок;</w:t>
      </w:r>
    </w:p>
    <w:p w:rsidR="00A8577F" w:rsidRDefault="00A8577F" w:rsidP="00A8577F">
      <w:pPr>
        <w:spacing w:line="13" w:lineRule="exact"/>
        <w:rPr>
          <w:sz w:val="20"/>
          <w:szCs w:val="20"/>
        </w:rPr>
      </w:pPr>
    </w:p>
    <w:p w:rsidR="00A8577F" w:rsidRDefault="00A8577F" w:rsidP="00A8577F">
      <w:pPr>
        <w:spacing w:line="234" w:lineRule="auto"/>
        <w:ind w:left="120" w:firstLine="566"/>
        <w:rPr>
          <w:sz w:val="20"/>
          <w:szCs w:val="20"/>
        </w:rPr>
      </w:pPr>
      <w:r>
        <w:rPr>
          <w:sz w:val="24"/>
          <w:szCs w:val="24"/>
        </w:rPr>
        <w:t>– при работе над ошибками осознавать причины появления ошибки и определять способы действий, помогающие предотвратить еѐ в последующих письменных работах.</w:t>
      </w:r>
    </w:p>
    <w:p w:rsidR="00A8577F" w:rsidRDefault="00A8577F" w:rsidP="00A8577F">
      <w:pPr>
        <w:spacing w:line="18" w:lineRule="exact"/>
        <w:rPr>
          <w:sz w:val="20"/>
          <w:szCs w:val="20"/>
        </w:rPr>
      </w:pPr>
    </w:p>
    <w:p w:rsidR="00A8577F" w:rsidRDefault="00A8577F" w:rsidP="00A8577F">
      <w:pPr>
        <w:spacing w:line="232" w:lineRule="auto"/>
        <w:ind w:left="680" w:right="4520"/>
        <w:rPr>
          <w:sz w:val="20"/>
          <w:szCs w:val="20"/>
        </w:rPr>
      </w:pPr>
      <w:r>
        <w:rPr>
          <w:b/>
          <w:bCs/>
          <w:i/>
          <w:iCs/>
          <w:sz w:val="24"/>
          <w:szCs w:val="24"/>
        </w:rPr>
        <w:t xml:space="preserve">Содержательная линия «Развитие речи» </w:t>
      </w:r>
      <w:r>
        <w:rPr>
          <w:i/>
          <w:iCs/>
          <w:sz w:val="24"/>
          <w:szCs w:val="24"/>
        </w:rPr>
        <w:t>Выпускник научится:</w:t>
      </w:r>
    </w:p>
    <w:p w:rsidR="00A8577F" w:rsidRDefault="00A8577F" w:rsidP="00A8577F">
      <w:pPr>
        <w:spacing w:line="1" w:lineRule="exact"/>
        <w:rPr>
          <w:sz w:val="20"/>
          <w:szCs w:val="20"/>
        </w:rPr>
      </w:pPr>
    </w:p>
    <w:p w:rsidR="00A8577F" w:rsidRDefault="00A8577F" w:rsidP="00A8577F">
      <w:pPr>
        <w:tabs>
          <w:tab w:val="left" w:pos="2740"/>
          <w:tab w:val="left" w:pos="4940"/>
          <w:tab w:val="left" w:pos="7080"/>
          <w:tab w:val="left" w:pos="8640"/>
        </w:tabs>
        <w:ind w:left="680"/>
        <w:rPr>
          <w:sz w:val="20"/>
          <w:szCs w:val="20"/>
        </w:rPr>
      </w:pPr>
      <w:r>
        <w:rPr>
          <w:sz w:val="24"/>
          <w:szCs w:val="24"/>
        </w:rPr>
        <w:t>– оценивать</w:t>
      </w:r>
      <w:r>
        <w:rPr>
          <w:sz w:val="20"/>
          <w:szCs w:val="20"/>
        </w:rPr>
        <w:tab/>
      </w:r>
      <w:r>
        <w:rPr>
          <w:sz w:val="24"/>
          <w:szCs w:val="24"/>
        </w:rPr>
        <w:t>правильность</w:t>
      </w:r>
      <w:r>
        <w:rPr>
          <w:sz w:val="20"/>
          <w:szCs w:val="20"/>
        </w:rPr>
        <w:tab/>
      </w:r>
      <w:r>
        <w:rPr>
          <w:sz w:val="24"/>
          <w:szCs w:val="24"/>
        </w:rPr>
        <w:t>(уместность)</w:t>
      </w:r>
      <w:r>
        <w:rPr>
          <w:sz w:val="20"/>
          <w:szCs w:val="20"/>
        </w:rPr>
        <w:tab/>
      </w:r>
      <w:r>
        <w:rPr>
          <w:sz w:val="24"/>
          <w:szCs w:val="24"/>
        </w:rPr>
        <w:t>выбора</w:t>
      </w:r>
      <w:r>
        <w:rPr>
          <w:sz w:val="20"/>
          <w:szCs w:val="20"/>
        </w:rPr>
        <w:tab/>
      </w:r>
      <w:r>
        <w:rPr>
          <w:sz w:val="24"/>
          <w:szCs w:val="24"/>
        </w:rPr>
        <w:t>языковых</w:t>
      </w:r>
    </w:p>
    <w:p w:rsidR="00A8577F" w:rsidRDefault="00A8577F" w:rsidP="00A8577F">
      <w:pPr>
        <w:tabs>
          <w:tab w:val="left" w:pos="740"/>
          <w:tab w:val="left" w:pos="2460"/>
          <w:tab w:val="left" w:pos="3740"/>
          <w:tab w:val="left" w:pos="5040"/>
          <w:tab w:val="left" w:pos="6440"/>
          <w:tab w:val="left" w:pos="7180"/>
          <w:tab w:val="left" w:pos="8320"/>
          <w:tab w:val="left" w:pos="8940"/>
        </w:tabs>
        <w:ind w:left="120"/>
        <w:rPr>
          <w:sz w:val="20"/>
          <w:szCs w:val="20"/>
        </w:rPr>
      </w:pPr>
      <w:r>
        <w:rPr>
          <w:sz w:val="24"/>
          <w:szCs w:val="24"/>
        </w:rPr>
        <w:t>и</w:t>
      </w:r>
      <w:r>
        <w:rPr>
          <w:sz w:val="20"/>
          <w:szCs w:val="20"/>
        </w:rPr>
        <w:tab/>
      </w:r>
      <w:r>
        <w:rPr>
          <w:sz w:val="24"/>
          <w:szCs w:val="24"/>
        </w:rPr>
        <w:t>неязыковых</w:t>
      </w:r>
      <w:r>
        <w:rPr>
          <w:sz w:val="20"/>
          <w:szCs w:val="20"/>
        </w:rPr>
        <w:tab/>
      </w:r>
      <w:r>
        <w:rPr>
          <w:sz w:val="24"/>
          <w:szCs w:val="24"/>
        </w:rPr>
        <w:t>средств</w:t>
      </w:r>
      <w:r>
        <w:rPr>
          <w:sz w:val="20"/>
          <w:szCs w:val="20"/>
        </w:rPr>
        <w:tab/>
      </w:r>
      <w:r>
        <w:rPr>
          <w:sz w:val="24"/>
          <w:szCs w:val="24"/>
        </w:rPr>
        <w:t>устного</w:t>
      </w:r>
      <w:r>
        <w:rPr>
          <w:sz w:val="20"/>
          <w:szCs w:val="20"/>
        </w:rPr>
        <w:tab/>
      </w:r>
      <w:r>
        <w:rPr>
          <w:sz w:val="24"/>
          <w:szCs w:val="24"/>
        </w:rPr>
        <w:t>общения</w:t>
      </w:r>
      <w:r>
        <w:rPr>
          <w:sz w:val="20"/>
          <w:szCs w:val="20"/>
        </w:rPr>
        <w:tab/>
      </w:r>
      <w:r>
        <w:rPr>
          <w:sz w:val="24"/>
          <w:szCs w:val="24"/>
        </w:rPr>
        <w:t>на</w:t>
      </w:r>
      <w:r>
        <w:rPr>
          <w:sz w:val="20"/>
          <w:szCs w:val="20"/>
        </w:rPr>
        <w:tab/>
      </w:r>
      <w:r>
        <w:rPr>
          <w:sz w:val="24"/>
          <w:szCs w:val="24"/>
        </w:rPr>
        <w:t>уроке,</w:t>
      </w:r>
      <w:r>
        <w:rPr>
          <w:sz w:val="20"/>
          <w:szCs w:val="20"/>
        </w:rPr>
        <w:tab/>
      </w:r>
      <w:r>
        <w:rPr>
          <w:sz w:val="24"/>
          <w:szCs w:val="24"/>
        </w:rPr>
        <w:t>в</w:t>
      </w:r>
      <w:r>
        <w:rPr>
          <w:sz w:val="20"/>
          <w:szCs w:val="20"/>
        </w:rPr>
        <w:tab/>
      </w:r>
      <w:r>
        <w:rPr>
          <w:sz w:val="23"/>
          <w:szCs w:val="23"/>
        </w:rPr>
        <w:t>школе,</w:t>
      </w:r>
    </w:p>
    <w:p w:rsidR="00A8577F" w:rsidRDefault="00A8577F" w:rsidP="00796231">
      <w:pPr>
        <w:numPr>
          <w:ilvl w:val="0"/>
          <w:numId w:val="74"/>
        </w:numPr>
        <w:tabs>
          <w:tab w:val="left" w:pos="300"/>
        </w:tabs>
        <w:ind w:left="300" w:hanging="180"/>
        <w:rPr>
          <w:sz w:val="24"/>
          <w:szCs w:val="24"/>
        </w:rPr>
      </w:pPr>
      <w:r>
        <w:rPr>
          <w:sz w:val="24"/>
          <w:szCs w:val="24"/>
        </w:rPr>
        <w:t>быту, со знакомыми и незнакомыми, с людьми разного возраста;</w:t>
      </w:r>
    </w:p>
    <w:p w:rsidR="00A8577F" w:rsidRDefault="00A8577F" w:rsidP="00A8577F">
      <w:pPr>
        <w:spacing w:line="12" w:lineRule="exact"/>
        <w:rPr>
          <w:sz w:val="24"/>
          <w:szCs w:val="24"/>
        </w:rPr>
      </w:pPr>
    </w:p>
    <w:p w:rsidR="00A8577F" w:rsidRDefault="00A8577F" w:rsidP="00A8577F">
      <w:pPr>
        <w:spacing w:line="234" w:lineRule="auto"/>
        <w:ind w:left="120" w:firstLine="566"/>
        <w:rPr>
          <w:sz w:val="24"/>
          <w:szCs w:val="24"/>
        </w:rPr>
      </w:pPr>
      <w:r>
        <w:rPr>
          <w:sz w:val="24"/>
          <w:szCs w:val="24"/>
        </w:rPr>
        <w:t>– соблюдать в повседневной жизни нормы речевого этикета и правила устного общения (умение слышать, реагировать на реплики, поддерживать разговор);</w:t>
      </w:r>
    </w:p>
    <w:p w:rsidR="00A8577F" w:rsidRDefault="00A8577F" w:rsidP="00A8577F">
      <w:pPr>
        <w:spacing w:line="2" w:lineRule="exact"/>
        <w:rPr>
          <w:sz w:val="24"/>
          <w:szCs w:val="24"/>
        </w:rPr>
      </w:pPr>
    </w:p>
    <w:p w:rsidR="00A8577F" w:rsidRDefault="00A8577F" w:rsidP="00A8577F">
      <w:pPr>
        <w:ind w:left="680"/>
        <w:rPr>
          <w:sz w:val="24"/>
          <w:szCs w:val="24"/>
        </w:rPr>
      </w:pPr>
      <w:r>
        <w:rPr>
          <w:sz w:val="24"/>
          <w:szCs w:val="24"/>
        </w:rPr>
        <w:t>– выражать собственное мнение и аргументировать его;</w:t>
      </w:r>
    </w:p>
    <w:p w:rsidR="00A8577F" w:rsidRDefault="00A8577F" w:rsidP="00A8577F">
      <w:pPr>
        <w:ind w:left="680"/>
        <w:rPr>
          <w:sz w:val="24"/>
          <w:szCs w:val="24"/>
        </w:rPr>
      </w:pPr>
      <w:r>
        <w:rPr>
          <w:sz w:val="24"/>
          <w:szCs w:val="24"/>
        </w:rPr>
        <w:t>– самостоятельно озаглавливать текст;</w:t>
      </w:r>
    </w:p>
    <w:p w:rsidR="00A8577F" w:rsidRDefault="00A8577F" w:rsidP="00A8577F">
      <w:pPr>
        <w:ind w:left="680"/>
        <w:rPr>
          <w:sz w:val="24"/>
          <w:szCs w:val="24"/>
        </w:rPr>
      </w:pPr>
      <w:r>
        <w:rPr>
          <w:sz w:val="24"/>
          <w:szCs w:val="24"/>
        </w:rPr>
        <w:t>– составлять план текста;</w:t>
      </w:r>
    </w:p>
    <w:p w:rsidR="00A8577F" w:rsidRDefault="00A8577F" w:rsidP="00A8577F">
      <w:pPr>
        <w:spacing w:line="12" w:lineRule="exact"/>
        <w:rPr>
          <w:sz w:val="24"/>
          <w:szCs w:val="24"/>
        </w:rPr>
      </w:pPr>
    </w:p>
    <w:p w:rsidR="00A8577F" w:rsidRDefault="00A8577F" w:rsidP="00A8577F">
      <w:pPr>
        <w:spacing w:line="234" w:lineRule="auto"/>
        <w:ind w:left="120" w:firstLine="566"/>
        <w:rPr>
          <w:sz w:val="24"/>
          <w:szCs w:val="24"/>
        </w:rPr>
      </w:pPr>
      <w:r>
        <w:rPr>
          <w:sz w:val="24"/>
          <w:szCs w:val="24"/>
        </w:rPr>
        <w:t>– сочинять письма, поздравительные открытки, записки и другие небольшие тексты для конкретных ситуаций общения.</w:t>
      </w:r>
    </w:p>
    <w:p w:rsidR="00A8577F" w:rsidRDefault="00A8577F" w:rsidP="00A8577F">
      <w:pPr>
        <w:spacing w:line="1" w:lineRule="exact"/>
        <w:rPr>
          <w:sz w:val="24"/>
          <w:szCs w:val="24"/>
        </w:rPr>
      </w:pPr>
    </w:p>
    <w:p w:rsidR="00A8577F" w:rsidRDefault="00A8577F" w:rsidP="00A8577F">
      <w:pPr>
        <w:ind w:left="680"/>
        <w:rPr>
          <w:sz w:val="24"/>
          <w:szCs w:val="24"/>
        </w:rPr>
      </w:pPr>
      <w:r>
        <w:rPr>
          <w:i/>
          <w:iCs/>
          <w:sz w:val="24"/>
          <w:szCs w:val="24"/>
        </w:rPr>
        <w:t>Выпускник получит возможность научиться:</w:t>
      </w:r>
    </w:p>
    <w:p w:rsidR="00A8577F" w:rsidRDefault="00A8577F" w:rsidP="00A8577F">
      <w:pPr>
        <w:ind w:left="680"/>
        <w:rPr>
          <w:sz w:val="24"/>
          <w:szCs w:val="24"/>
        </w:rPr>
      </w:pPr>
      <w:r>
        <w:rPr>
          <w:sz w:val="24"/>
          <w:szCs w:val="24"/>
        </w:rPr>
        <w:t>– создавать тексты по предложенному заголовку;</w:t>
      </w:r>
    </w:p>
    <w:p w:rsidR="00A8577F" w:rsidRDefault="00A8577F" w:rsidP="00A8577F">
      <w:pPr>
        <w:ind w:left="680"/>
        <w:rPr>
          <w:sz w:val="24"/>
          <w:szCs w:val="24"/>
        </w:rPr>
      </w:pPr>
      <w:r>
        <w:rPr>
          <w:sz w:val="24"/>
          <w:szCs w:val="24"/>
        </w:rPr>
        <w:t>– подробно или выборочно пересказывать текст;</w:t>
      </w:r>
    </w:p>
    <w:p w:rsidR="00A8577F" w:rsidRDefault="00A8577F" w:rsidP="00A8577F">
      <w:pPr>
        <w:ind w:left="680"/>
        <w:rPr>
          <w:sz w:val="24"/>
          <w:szCs w:val="24"/>
        </w:rPr>
      </w:pPr>
      <w:r>
        <w:rPr>
          <w:sz w:val="24"/>
          <w:szCs w:val="24"/>
        </w:rPr>
        <w:t>– пересказывать текст от другого лица;</w:t>
      </w:r>
    </w:p>
    <w:p w:rsidR="00A8577F" w:rsidRDefault="00A8577F" w:rsidP="00A8577F">
      <w:pPr>
        <w:spacing w:line="12" w:lineRule="exact"/>
        <w:rPr>
          <w:sz w:val="24"/>
          <w:szCs w:val="24"/>
        </w:rPr>
      </w:pPr>
    </w:p>
    <w:p w:rsidR="00A8577F" w:rsidRDefault="00A8577F" w:rsidP="00A8577F">
      <w:pPr>
        <w:spacing w:line="234" w:lineRule="auto"/>
        <w:ind w:left="120" w:firstLine="566"/>
        <w:rPr>
          <w:sz w:val="24"/>
          <w:szCs w:val="24"/>
        </w:rPr>
      </w:pPr>
      <w:r>
        <w:rPr>
          <w:sz w:val="24"/>
          <w:szCs w:val="24"/>
        </w:rPr>
        <w:t>– составлять устный рассказ на определѐнную тему с использованием разных типов речи: описание, повествование, рассуждение;</w:t>
      </w:r>
    </w:p>
    <w:p w:rsidR="00A8577F" w:rsidRDefault="00A8577F" w:rsidP="00A8577F">
      <w:pPr>
        <w:spacing w:line="13" w:lineRule="exact"/>
        <w:rPr>
          <w:sz w:val="24"/>
          <w:szCs w:val="24"/>
        </w:rPr>
      </w:pPr>
    </w:p>
    <w:p w:rsidR="00A8577F" w:rsidRDefault="00A8577F" w:rsidP="00A8577F">
      <w:pPr>
        <w:spacing w:line="234" w:lineRule="auto"/>
        <w:ind w:left="120" w:firstLine="566"/>
        <w:rPr>
          <w:sz w:val="24"/>
          <w:szCs w:val="24"/>
        </w:rPr>
      </w:pPr>
      <w:r>
        <w:rPr>
          <w:sz w:val="24"/>
          <w:szCs w:val="24"/>
        </w:rPr>
        <w:t>– анализировать и корректировать тексты с нарушенным порядком предложений, находить в тексте смысловые пропуски;</w:t>
      </w:r>
    </w:p>
    <w:p w:rsidR="00A8577F" w:rsidRDefault="00A8577F" w:rsidP="00A8577F">
      <w:pPr>
        <w:spacing w:line="1" w:lineRule="exact"/>
        <w:rPr>
          <w:sz w:val="24"/>
          <w:szCs w:val="24"/>
        </w:rPr>
      </w:pPr>
    </w:p>
    <w:p w:rsidR="00A8577F" w:rsidRDefault="00A8577F" w:rsidP="00A8577F">
      <w:pPr>
        <w:ind w:left="680"/>
        <w:rPr>
          <w:sz w:val="24"/>
          <w:szCs w:val="24"/>
        </w:rPr>
      </w:pPr>
      <w:r>
        <w:rPr>
          <w:sz w:val="24"/>
          <w:szCs w:val="24"/>
        </w:rPr>
        <w:t>– корректировать тексты, в которых допущены нарушения культуры речи;</w:t>
      </w:r>
    </w:p>
    <w:p w:rsidR="00A8577F" w:rsidRDefault="00A8577F" w:rsidP="00A8577F">
      <w:pPr>
        <w:sectPr w:rsidR="00A8577F">
          <w:pgSz w:w="12240" w:h="15840"/>
          <w:pgMar w:top="710" w:right="1140" w:bottom="775" w:left="1440" w:header="0" w:footer="0" w:gutter="0"/>
          <w:cols w:space="720" w:equalWidth="0">
            <w:col w:w="9660"/>
          </w:cols>
        </w:sectPr>
      </w:pPr>
    </w:p>
    <w:p w:rsidR="00A8577F" w:rsidRDefault="00A8577F" w:rsidP="00A8577F">
      <w:pPr>
        <w:spacing w:line="237" w:lineRule="auto"/>
        <w:ind w:left="120" w:right="20" w:firstLine="566"/>
        <w:jc w:val="both"/>
        <w:rPr>
          <w:sz w:val="20"/>
          <w:szCs w:val="20"/>
        </w:rPr>
      </w:pPr>
      <w:r>
        <w:rPr>
          <w:sz w:val="24"/>
          <w:szCs w:val="24"/>
        </w:rPr>
        <w:lastRenderedPageBreak/>
        <w:t xml:space="preserve">– анализировать последовательность собственных действий при работе над изложениями и сочинениями и соотносить их с разработанным алгоритмом; оценивать </w:t>
      </w:r>
      <w:r>
        <w:rPr>
          <w:sz w:val="24"/>
          <w:szCs w:val="24"/>
        </w:rPr>
        <w:lastRenderedPageBreak/>
        <w:t>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w:t>
      </w:r>
    </w:p>
    <w:p w:rsidR="00A8577F" w:rsidRDefault="00A8577F" w:rsidP="00A8577F">
      <w:pPr>
        <w:spacing w:line="17" w:lineRule="exact"/>
        <w:rPr>
          <w:sz w:val="20"/>
          <w:szCs w:val="20"/>
        </w:rPr>
      </w:pPr>
    </w:p>
    <w:p w:rsidR="00A8577F" w:rsidRDefault="00A8577F" w:rsidP="00A8577F">
      <w:pPr>
        <w:spacing w:line="234" w:lineRule="auto"/>
        <w:ind w:left="120" w:right="20" w:firstLine="566"/>
        <w:rPr>
          <w:sz w:val="20"/>
          <w:szCs w:val="20"/>
        </w:rPr>
      </w:pPr>
      <w:r>
        <w:rPr>
          <w:sz w:val="24"/>
          <w:szCs w:val="24"/>
        </w:rPr>
        <w:t>– соблюдать нормы речевого взаимодействия при интерактивном общении (sms-сообщения, электронная почта, Интернет и другие виды и способы связи).</w:t>
      </w:r>
    </w:p>
    <w:p w:rsidR="00A8577F" w:rsidRDefault="00855C42" w:rsidP="00A8577F">
      <w:pPr>
        <w:ind w:left="680"/>
        <w:rPr>
          <w:sz w:val="20"/>
          <w:szCs w:val="20"/>
        </w:rPr>
      </w:pPr>
      <w:r>
        <w:rPr>
          <w:b/>
          <w:bCs/>
          <w:sz w:val="24"/>
          <w:szCs w:val="24"/>
        </w:rPr>
        <w:t>1.2.2.2</w:t>
      </w:r>
      <w:r w:rsidR="00A8577F">
        <w:rPr>
          <w:b/>
          <w:bCs/>
          <w:sz w:val="24"/>
          <w:szCs w:val="24"/>
        </w:rPr>
        <w:t>.   Литературное чтение</w:t>
      </w:r>
    </w:p>
    <w:p w:rsidR="00A8577F" w:rsidRDefault="00A8577F" w:rsidP="00A8577F">
      <w:pPr>
        <w:spacing w:line="7" w:lineRule="exact"/>
        <w:rPr>
          <w:sz w:val="20"/>
          <w:szCs w:val="20"/>
        </w:rPr>
      </w:pPr>
    </w:p>
    <w:p w:rsidR="00A8577F" w:rsidRDefault="00A8577F" w:rsidP="00A8577F">
      <w:pPr>
        <w:spacing w:line="234" w:lineRule="auto"/>
        <w:ind w:left="120" w:right="20" w:firstLine="540"/>
        <w:rPr>
          <w:sz w:val="20"/>
          <w:szCs w:val="20"/>
        </w:rPr>
      </w:pPr>
      <w:r>
        <w:rPr>
          <w:sz w:val="24"/>
          <w:szCs w:val="24"/>
        </w:rPr>
        <w:t>Стандарт выдвигает требования к предметным результатам освоения основной образовательной программы начального общего образования по литературному чтению.</w:t>
      </w:r>
    </w:p>
    <w:p w:rsidR="00A8577F" w:rsidRDefault="00A8577F" w:rsidP="00A8577F">
      <w:pPr>
        <w:spacing w:line="1" w:lineRule="exact"/>
        <w:rPr>
          <w:sz w:val="20"/>
          <w:szCs w:val="20"/>
        </w:rPr>
      </w:pPr>
    </w:p>
    <w:p w:rsidR="00A8577F" w:rsidRDefault="00A8577F" w:rsidP="00A8577F">
      <w:pPr>
        <w:ind w:left="660"/>
        <w:rPr>
          <w:sz w:val="20"/>
          <w:szCs w:val="20"/>
        </w:rPr>
      </w:pPr>
      <w:r>
        <w:rPr>
          <w:sz w:val="24"/>
          <w:szCs w:val="24"/>
        </w:rPr>
        <w:t>Литературное чтение:</w:t>
      </w:r>
    </w:p>
    <w:p w:rsidR="00A8577F" w:rsidRDefault="00A8577F" w:rsidP="00A8577F">
      <w:pPr>
        <w:spacing w:line="12" w:lineRule="exact"/>
        <w:rPr>
          <w:sz w:val="20"/>
          <w:szCs w:val="20"/>
        </w:rPr>
      </w:pPr>
    </w:p>
    <w:p w:rsidR="00A8577F" w:rsidRDefault="00A8577F" w:rsidP="00A8577F">
      <w:pPr>
        <w:spacing w:line="234" w:lineRule="auto"/>
        <w:ind w:left="120" w:right="20" w:firstLine="540"/>
        <w:rPr>
          <w:sz w:val="20"/>
          <w:szCs w:val="20"/>
        </w:rPr>
      </w:pPr>
      <w:r>
        <w:rPr>
          <w:sz w:val="24"/>
          <w:szCs w:val="24"/>
        </w:rPr>
        <w:t>1) понимание литературы как явления национальной и мировой культуры, средства сохранения и передачи нравственных ценностей и традиций;</w:t>
      </w:r>
    </w:p>
    <w:p w:rsidR="00A8577F" w:rsidRDefault="00A8577F" w:rsidP="00A8577F">
      <w:pPr>
        <w:spacing w:line="2" w:lineRule="exact"/>
        <w:rPr>
          <w:sz w:val="20"/>
          <w:szCs w:val="20"/>
        </w:rPr>
      </w:pPr>
    </w:p>
    <w:p w:rsidR="00A8577F" w:rsidRDefault="00A8577F" w:rsidP="00A8577F">
      <w:pPr>
        <w:ind w:left="660"/>
        <w:rPr>
          <w:sz w:val="20"/>
          <w:szCs w:val="20"/>
        </w:rPr>
      </w:pPr>
      <w:r>
        <w:rPr>
          <w:sz w:val="24"/>
          <w:szCs w:val="24"/>
        </w:rPr>
        <w:t>2) осознание значимости чтения для личного развития; формирование представлений</w:t>
      </w:r>
    </w:p>
    <w:p w:rsidR="00A8577F" w:rsidRDefault="00A8577F" w:rsidP="00A8577F">
      <w:pPr>
        <w:spacing w:line="12" w:lineRule="exact"/>
        <w:rPr>
          <w:sz w:val="20"/>
          <w:szCs w:val="20"/>
        </w:rPr>
      </w:pPr>
    </w:p>
    <w:p w:rsidR="00A8577F" w:rsidRDefault="00A8577F" w:rsidP="00796231">
      <w:pPr>
        <w:numPr>
          <w:ilvl w:val="0"/>
          <w:numId w:val="75"/>
        </w:numPr>
        <w:tabs>
          <w:tab w:val="left" w:pos="403"/>
        </w:tabs>
        <w:spacing w:line="236" w:lineRule="auto"/>
        <w:ind w:left="120" w:right="20"/>
        <w:jc w:val="both"/>
        <w:rPr>
          <w:sz w:val="24"/>
          <w:szCs w:val="24"/>
        </w:rPr>
      </w:pPr>
      <w:r>
        <w:rPr>
          <w:sz w:val="24"/>
          <w:szCs w:val="24"/>
        </w:rPr>
        <w:t>мире, российской истории и культуре, первоначальных этических представлений, понятий о добре и зле, нравственности; успешности обучения по всем учебным предметам; формирование потребности в систематическом чтении;</w:t>
      </w:r>
    </w:p>
    <w:p w:rsidR="00A8577F" w:rsidRDefault="00A8577F" w:rsidP="00A8577F">
      <w:pPr>
        <w:spacing w:line="13" w:lineRule="exact"/>
        <w:rPr>
          <w:sz w:val="24"/>
          <w:szCs w:val="24"/>
        </w:rPr>
      </w:pPr>
    </w:p>
    <w:p w:rsidR="00A8577F" w:rsidRDefault="00A8577F" w:rsidP="00A8577F">
      <w:pPr>
        <w:spacing w:line="237" w:lineRule="auto"/>
        <w:ind w:left="120" w:right="20" w:firstLine="540"/>
        <w:jc w:val="both"/>
        <w:rPr>
          <w:sz w:val="24"/>
          <w:szCs w:val="24"/>
        </w:rPr>
      </w:pPr>
      <w:r>
        <w:rPr>
          <w:sz w:val="24"/>
          <w:szCs w:val="24"/>
        </w:rPr>
        <w:t>3) понимание роли чтения, использование разных видов чтения (ознакомительное, изучающее, выборочное, поисковое); 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A8577F" w:rsidRDefault="00A8577F" w:rsidP="00A8577F">
      <w:pPr>
        <w:spacing w:line="13" w:lineRule="exact"/>
        <w:rPr>
          <w:sz w:val="24"/>
          <w:szCs w:val="24"/>
        </w:rPr>
      </w:pPr>
    </w:p>
    <w:p w:rsidR="00A8577F" w:rsidRDefault="00A8577F" w:rsidP="00A8577F">
      <w:pPr>
        <w:spacing w:line="237" w:lineRule="auto"/>
        <w:ind w:left="120" w:right="20" w:firstLine="540"/>
        <w:jc w:val="both"/>
        <w:rPr>
          <w:sz w:val="24"/>
          <w:szCs w:val="24"/>
        </w:rPr>
      </w:pPr>
      <w:r>
        <w:rPr>
          <w:sz w:val="24"/>
          <w:szCs w:val="24"/>
        </w:rPr>
        <w:t>4) достижение необходимого для продолжения образования уровня читательской компетентности, общего речевого развития, то есть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 с использованием элементарных литературоведческих понятий;</w:t>
      </w:r>
    </w:p>
    <w:p w:rsidR="00A8577F" w:rsidRDefault="00A8577F" w:rsidP="00A8577F">
      <w:pPr>
        <w:spacing w:line="18" w:lineRule="exact"/>
        <w:rPr>
          <w:sz w:val="20"/>
          <w:szCs w:val="20"/>
        </w:rPr>
      </w:pPr>
    </w:p>
    <w:p w:rsidR="00A8577F" w:rsidRDefault="00A8577F" w:rsidP="00796231">
      <w:pPr>
        <w:numPr>
          <w:ilvl w:val="0"/>
          <w:numId w:val="76"/>
        </w:numPr>
        <w:tabs>
          <w:tab w:val="left" w:pos="1068"/>
        </w:tabs>
        <w:spacing w:line="234" w:lineRule="auto"/>
        <w:ind w:left="120" w:right="20" w:firstLine="540"/>
        <w:rPr>
          <w:sz w:val="24"/>
          <w:szCs w:val="24"/>
        </w:rPr>
      </w:pPr>
      <w:r>
        <w:rPr>
          <w:sz w:val="24"/>
          <w:szCs w:val="24"/>
        </w:rPr>
        <w:t>умение самостоятельно выбирать интересующую литературу; пользоваться справочными источниками для понимания и получения дополнительной информации .</w:t>
      </w:r>
    </w:p>
    <w:p w:rsidR="00A8577F" w:rsidRDefault="00A8577F" w:rsidP="00A8577F">
      <w:pPr>
        <w:spacing w:line="13" w:lineRule="exact"/>
        <w:rPr>
          <w:sz w:val="24"/>
          <w:szCs w:val="24"/>
        </w:rPr>
      </w:pPr>
    </w:p>
    <w:p w:rsidR="00A8577F" w:rsidRDefault="00A8577F" w:rsidP="00A8577F">
      <w:pPr>
        <w:spacing w:line="238" w:lineRule="auto"/>
        <w:ind w:left="120" w:right="20" w:firstLine="540"/>
        <w:jc w:val="both"/>
        <w:rPr>
          <w:sz w:val="24"/>
          <w:szCs w:val="24"/>
        </w:rPr>
      </w:pPr>
      <w:r>
        <w:rPr>
          <w:sz w:val="24"/>
          <w:szCs w:val="24"/>
        </w:rPr>
        <w:t>Выпускники начальной школы осознáют значимость чтения для своего дальнейшего развития и успешного обучения по другим предметам на основе осознания и развития дошкольного и внешкольного опыта, связанного с художественной литературой. У обучающихся будет формироваться потребность в систематическом чтении как средстве познания мира и самого себя. Младшие школьники будут с интересом читать художественные, научно-популярные и учебные тексты, которые помогут им сформировать собственную позицию в жизни, расширят кругозор.</w:t>
      </w:r>
    </w:p>
    <w:p w:rsidR="00A8577F" w:rsidRDefault="00A8577F" w:rsidP="00A8577F">
      <w:pPr>
        <w:spacing w:line="16" w:lineRule="exact"/>
        <w:rPr>
          <w:sz w:val="24"/>
          <w:szCs w:val="24"/>
        </w:rPr>
      </w:pPr>
    </w:p>
    <w:p w:rsidR="00A8577F" w:rsidRDefault="00A8577F" w:rsidP="00A8577F">
      <w:pPr>
        <w:spacing w:line="236" w:lineRule="auto"/>
        <w:ind w:left="120" w:firstLine="566"/>
        <w:jc w:val="both"/>
        <w:rPr>
          <w:sz w:val="24"/>
          <w:szCs w:val="24"/>
        </w:rPr>
      </w:pPr>
      <w:r>
        <w:rPr>
          <w:sz w:val="24"/>
          <w:szCs w:val="24"/>
        </w:rPr>
        <w:t>Учащиеся получат возможность познакомиться с культурно-историческим наследием России и общечеловеческими ценностями для развития этических чувств и эмоционально-нравственной отзывчивости.</w:t>
      </w:r>
    </w:p>
    <w:p w:rsidR="00A8577F" w:rsidRDefault="00A8577F" w:rsidP="00A8577F">
      <w:pPr>
        <w:spacing w:line="13" w:lineRule="exact"/>
        <w:rPr>
          <w:sz w:val="24"/>
          <w:szCs w:val="24"/>
        </w:rPr>
      </w:pPr>
    </w:p>
    <w:p w:rsidR="00A8577F" w:rsidRDefault="00A8577F" w:rsidP="00A8577F">
      <w:pPr>
        <w:spacing w:line="238" w:lineRule="auto"/>
        <w:ind w:left="120" w:firstLine="566"/>
        <w:jc w:val="both"/>
        <w:rPr>
          <w:sz w:val="24"/>
          <w:szCs w:val="24"/>
        </w:rPr>
      </w:pPr>
      <w:r>
        <w:rPr>
          <w:sz w:val="24"/>
          <w:szCs w:val="24"/>
        </w:rPr>
        <w:t>Младшие школьники будут учиться полноценно воспринимать художественную литературу, воспроизводить в воображении словесные художественные образы, эмоционально отзываться на прочитанное, высказывать свою точку зрения и уважать мнение собеседника. Они получат возможность воспринимать художественное произведение как особый вид искусства, соотносить его с другими видами искусства как источниками формирования эстетических потребностей и чувств, познакомятся с некоторыми коммуникативными и эстетическими возможностями родного языка, используемыми в художественных произведениях, научатся соотносить собственный жизненный опыт с художественными впечатлениями.</w:t>
      </w:r>
    </w:p>
    <w:p w:rsidR="00A8577F" w:rsidRDefault="00A8577F" w:rsidP="00A8577F">
      <w:pPr>
        <w:spacing w:line="21" w:lineRule="exact"/>
        <w:rPr>
          <w:sz w:val="24"/>
          <w:szCs w:val="24"/>
        </w:rPr>
      </w:pPr>
    </w:p>
    <w:p w:rsidR="00A8577F" w:rsidRDefault="00A8577F" w:rsidP="00A8577F">
      <w:pPr>
        <w:spacing w:line="236" w:lineRule="auto"/>
        <w:ind w:left="120" w:right="20" w:firstLine="566"/>
        <w:jc w:val="both"/>
        <w:rPr>
          <w:sz w:val="24"/>
          <w:szCs w:val="24"/>
        </w:rPr>
      </w:pPr>
      <w:r>
        <w:rPr>
          <w:sz w:val="24"/>
          <w:szCs w:val="24"/>
        </w:rPr>
        <w:t>К концу обучения в начальной школе дети будут готовы к дальнейшему обучению и систематическому изучению литературы в средней школе, будет достигнут необходимый уровень читательской компетентности, речевого развития, сформированы универсальные</w:t>
      </w:r>
    </w:p>
    <w:p w:rsidR="00A8577F" w:rsidRDefault="00A8577F" w:rsidP="00A8577F">
      <w:pPr>
        <w:sectPr w:rsidR="00A8577F" w:rsidSect="00A8577F">
          <w:type w:val="continuous"/>
          <w:pgSz w:w="12240" w:h="15840"/>
          <w:pgMar w:top="710" w:right="1120" w:bottom="777" w:left="1440" w:header="0" w:footer="0" w:gutter="0"/>
          <w:cols w:space="720" w:equalWidth="0">
            <w:col w:w="9680"/>
          </w:cols>
        </w:sectPr>
      </w:pPr>
    </w:p>
    <w:p w:rsidR="00A8577F" w:rsidRDefault="00A8577F" w:rsidP="00A8577F">
      <w:pPr>
        <w:spacing w:line="234" w:lineRule="auto"/>
        <w:ind w:left="120" w:right="20"/>
        <w:jc w:val="both"/>
        <w:rPr>
          <w:sz w:val="20"/>
          <w:szCs w:val="20"/>
        </w:rPr>
      </w:pPr>
      <w:r>
        <w:rPr>
          <w:sz w:val="24"/>
          <w:szCs w:val="24"/>
        </w:rPr>
        <w:lastRenderedPageBreak/>
        <w:t>действия, отражающие учебную самостоятельность и познавательные интересы, основы элементарной оценочной деятельности.</w:t>
      </w:r>
    </w:p>
    <w:p w:rsidR="00A8577F" w:rsidRDefault="00A8577F" w:rsidP="00A8577F">
      <w:pPr>
        <w:spacing w:line="14" w:lineRule="exact"/>
        <w:rPr>
          <w:sz w:val="20"/>
          <w:szCs w:val="20"/>
        </w:rPr>
      </w:pPr>
    </w:p>
    <w:p w:rsidR="00A8577F" w:rsidRDefault="00A8577F" w:rsidP="00A8577F">
      <w:pPr>
        <w:spacing w:line="238" w:lineRule="auto"/>
        <w:ind w:left="120" w:right="20" w:firstLine="566"/>
        <w:jc w:val="both"/>
        <w:rPr>
          <w:sz w:val="20"/>
          <w:szCs w:val="20"/>
        </w:rPr>
      </w:pPr>
      <w:r>
        <w:rPr>
          <w:sz w:val="24"/>
          <w:szCs w:val="24"/>
        </w:rPr>
        <w:t>Выпускники овладеют техникой чтения (правильным плавным чтением, приближающимся к темпу нормальной речи), приемами понимания прочитанного и прослушанного произведения, элементарными приемами анализа, интерпретации и преобразования художественных, научно-популярных и учебных текстов. Научатся самостоятельно выбирать интересующую литературу, пользоваться словарями и справочниками, осознают себя как грамотного читателя, способного к творческой деятельности.</w:t>
      </w:r>
    </w:p>
    <w:p w:rsidR="00A8577F" w:rsidRDefault="00A8577F" w:rsidP="00A8577F">
      <w:pPr>
        <w:spacing w:line="16" w:lineRule="exact"/>
        <w:rPr>
          <w:sz w:val="20"/>
          <w:szCs w:val="20"/>
        </w:rPr>
      </w:pPr>
    </w:p>
    <w:p w:rsidR="00A8577F" w:rsidRDefault="00A8577F" w:rsidP="00A8577F">
      <w:pPr>
        <w:spacing w:line="238" w:lineRule="auto"/>
        <w:ind w:left="120" w:right="20" w:firstLine="566"/>
        <w:jc w:val="both"/>
        <w:rPr>
          <w:sz w:val="20"/>
          <w:szCs w:val="20"/>
        </w:rPr>
      </w:pPr>
      <w:r>
        <w:rPr>
          <w:sz w:val="24"/>
          <w:szCs w:val="24"/>
        </w:rPr>
        <w:t>Школьники научатся вести диалог в различных коммуникативных ситуациях, соблюдая правила речевого этикета, участвовать в обсуждении прослушанного (прочитанного) произведения. Они будут составлять несложные монологические высказывания о произведении (героях, событиях); устно передавать содержание текста по плану; составлять небольшие тексты повествовательного характера с элементами рассуждения и описания. Выпускники научатся декламировать (читать наизусть) стихотворные произведения. Они получат возможность научиться выступать перед знакомой аудиторией (сверстников, родителей, педагогов) с небольшими сообщениями, используя иллюстративный ряд (плакаты, презентацию).</w:t>
      </w:r>
    </w:p>
    <w:p w:rsidR="00A8577F" w:rsidRDefault="00A8577F" w:rsidP="00A8577F">
      <w:pPr>
        <w:spacing w:line="22" w:lineRule="exact"/>
        <w:rPr>
          <w:sz w:val="20"/>
          <w:szCs w:val="20"/>
        </w:rPr>
      </w:pPr>
    </w:p>
    <w:p w:rsidR="00A8577F" w:rsidRDefault="00A8577F" w:rsidP="00A8577F">
      <w:pPr>
        <w:spacing w:line="236" w:lineRule="auto"/>
        <w:ind w:left="120" w:right="20" w:firstLine="566"/>
        <w:jc w:val="both"/>
        <w:rPr>
          <w:sz w:val="20"/>
          <w:szCs w:val="20"/>
        </w:rPr>
      </w:pPr>
      <w:r>
        <w:rPr>
          <w:sz w:val="24"/>
          <w:szCs w:val="24"/>
        </w:rPr>
        <w:t>Выпускники начальной школы приобретут первичные умения работы с учебной и научно-популярной литературой, будут находить и использовать информацию для практической работы.</w:t>
      </w:r>
    </w:p>
    <w:p w:rsidR="00A8577F" w:rsidRDefault="00A8577F" w:rsidP="00A8577F">
      <w:pPr>
        <w:spacing w:line="14" w:lineRule="exact"/>
        <w:rPr>
          <w:sz w:val="20"/>
          <w:szCs w:val="20"/>
        </w:rPr>
      </w:pPr>
    </w:p>
    <w:p w:rsidR="00A8577F" w:rsidRDefault="00A8577F" w:rsidP="00A8577F">
      <w:pPr>
        <w:spacing w:line="234" w:lineRule="auto"/>
        <w:ind w:left="120" w:right="20" w:firstLine="566"/>
        <w:jc w:val="both"/>
        <w:rPr>
          <w:sz w:val="20"/>
          <w:szCs w:val="20"/>
        </w:rPr>
      </w:pPr>
      <w:r>
        <w:rPr>
          <w:sz w:val="24"/>
          <w:szCs w:val="24"/>
        </w:rPr>
        <w:t>Выпускники овладеют основами коммуникативной деятельности, на практическом уровне осознают значимость работы в группе и освоят правила групповой работы.</w:t>
      </w:r>
    </w:p>
    <w:p w:rsidR="00A8577F" w:rsidRDefault="00A8577F" w:rsidP="00A8577F">
      <w:pPr>
        <w:spacing w:line="19" w:lineRule="exact"/>
        <w:rPr>
          <w:sz w:val="20"/>
          <w:szCs w:val="20"/>
        </w:rPr>
      </w:pPr>
    </w:p>
    <w:p w:rsidR="00A8577F" w:rsidRDefault="00A8577F" w:rsidP="00A8577F">
      <w:pPr>
        <w:spacing w:line="232" w:lineRule="auto"/>
        <w:ind w:left="680" w:right="4100"/>
        <w:rPr>
          <w:sz w:val="20"/>
          <w:szCs w:val="20"/>
        </w:rPr>
      </w:pPr>
      <w:r>
        <w:rPr>
          <w:b/>
          <w:bCs/>
          <w:i/>
          <w:iCs/>
          <w:sz w:val="24"/>
          <w:szCs w:val="24"/>
        </w:rPr>
        <w:t xml:space="preserve">Виды речевой и читательской деятельности </w:t>
      </w:r>
      <w:r>
        <w:rPr>
          <w:i/>
          <w:iCs/>
          <w:sz w:val="24"/>
          <w:szCs w:val="24"/>
        </w:rPr>
        <w:t>Выпускник научится:</w:t>
      </w:r>
    </w:p>
    <w:p w:rsidR="00A8577F" w:rsidRDefault="00A8577F" w:rsidP="00A8577F">
      <w:pPr>
        <w:spacing w:line="14" w:lineRule="exact"/>
        <w:rPr>
          <w:sz w:val="20"/>
          <w:szCs w:val="20"/>
        </w:rPr>
      </w:pPr>
    </w:p>
    <w:p w:rsidR="00A8577F" w:rsidRDefault="00A8577F" w:rsidP="00A8577F">
      <w:pPr>
        <w:spacing w:line="237" w:lineRule="auto"/>
        <w:ind w:left="120" w:firstLine="566"/>
        <w:jc w:val="both"/>
        <w:rPr>
          <w:sz w:val="20"/>
          <w:szCs w:val="20"/>
        </w:rPr>
      </w:pPr>
      <w:r>
        <w:rPr>
          <w:sz w:val="24"/>
          <w:szCs w:val="24"/>
        </w:rPr>
        <w:t>– 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 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A8577F" w:rsidRDefault="00A8577F" w:rsidP="00A8577F">
      <w:pPr>
        <w:spacing w:line="13" w:lineRule="exact"/>
        <w:rPr>
          <w:sz w:val="20"/>
          <w:szCs w:val="20"/>
        </w:rPr>
      </w:pPr>
    </w:p>
    <w:p w:rsidR="00A8577F" w:rsidRDefault="00A8577F" w:rsidP="00A8577F">
      <w:pPr>
        <w:spacing w:line="234" w:lineRule="auto"/>
        <w:ind w:left="120" w:right="20" w:firstLine="566"/>
        <w:rPr>
          <w:sz w:val="20"/>
          <w:szCs w:val="20"/>
        </w:rPr>
      </w:pPr>
      <w:r>
        <w:rPr>
          <w:sz w:val="24"/>
          <w:szCs w:val="24"/>
        </w:rPr>
        <w:t>– прогнозировать содержание текста художественного произведения по заголовку, автору, жанру и осознавать цель чтения;</w:t>
      </w:r>
    </w:p>
    <w:p w:rsidR="00A8577F" w:rsidRDefault="00A8577F" w:rsidP="00A8577F">
      <w:pPr>
        <w:spacing w:line="1" w:lineRule="exact"/>
        <w:rPr>
          <w:sz w:val="20"/>
          <w:szCs w:val="20"/>
        </w:rPr>
      </w:pPr>
    </w:p>
    <w:p w:rsidR="00A8577F" w:rsidRDefault="00A8577F" w:rsidP="00A8577F">
      <w:pPr>
        <w:ind w:left="680"/>
        <w:rPr>
          <w:sz w:val="20"/>
          <w:szCs w:val="20"/>
        </w:rPr>
      </w:pPr>
      <w:r>
        <w:rPr>
          <w:sz w:val="24"/>
          <w:szCs w:val="24"/>
        </w:rPr>
        <w:t>– читать со скоростью, позволяющей понимать смысл прочитанного;</w:t>
      </w:r>
    </w:p>
    <w:p w:rsidR="00A8577F" w:rsidRDefault="00A8577F" w:rsidP="00A8577F">
      <w:pPr>
        <w:spacing w:line="12" w:lineRule="exact"/>
        <w:rPr>
          <w:sz w:val="20"/>
          <w:szCs w:val="20"/>
        </w:rPr>
      </w:pPr>
    </w:p>
    <w:p w:rsidR="00A8577F" w:rsidRDefault="00A8577F" w:rsidP="00A8577F">
      <w:pPr>
        <w:spacing w:line="234" w:lineRule="auto"/>
        <w:ind w:left="120" w:right="20" w:firstLine="566"/>
        <w:rPr>
          <w:sz w:val="20"/>
          <w:szCs w:val="20"/>
        </w:rPr>
      </w:pPr>
      <w:r>
        <w:rPr>
          <w:sz w:val="24"/>
          <w:szCs w:val="24"/>
        </w:rPr>
        <w:t>– различать на практическом уровне виды текстов (художественный, учебный, справочный), опираясь на особенности каждого вида текста;</w:t>
      </w:r>
    </w:p>
    <w:p w:rsidR="00A8577F" w:rsidRDefault="00A8577F" w:rsidP="00A8577F">
      <w:pPr>
        <w:spacing w:line="13" w:lineRule="exact"/>
        <w:rPr>
          <w:sz w:val="20"/>
          <w:szCs w:val="20"/>
        </w:rPr>
      </w:pPr>
    </w:p>
    <w:p w:rsidR="00A8577F" w:rsidRDefault="00A8577F" w:rsidP="00A8577F">
      <w:pPr>
        <w:spacing w:line="236" w:lineRule="auto"/>
        <w:ind w:left="120" w:right="20" w:firstLine="566"/>
        <w:jc w:val="both"/>
        <w:rPr>
          <w:sz w:val="20"/>
          <w:szCs w:val="20"/>
        </w:rPr>
      </w:pPr>
      <w:r>
        <w:rPr>
          <w:sz w:val="24"/>
          <w:szCs w:val="24"/>
        </w:rPr>
        <w:t>– 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A8577F" w:rsidRDefault="00A8577F" w:rsidP="00A8577F">
      <w:pPr>
        <w:spacing w:line="14" w:lineRule="exact"/>
        <w:rPr>
          <w:sz w:val="20"/>
          <w:szCs w:val="20"/>
        </w:rPr>
      </w:pPr>
    </w:p>
    <w:p w:rsidR="00A8577F" w:rsidRDefault="00A8577F" w:rsidP="00A8577F">
      <w:pPr>
        <w:spacing w:line="236" w:lineRule="auto"/>
        <w:ind w:left="120" w:right="20" w:firstLine="566"/>
        <w:jc w:val="both"/>
        <w:rPr>
          <w:sz w:val="20"/>
          <w:szCs w:val="20"/>
        </w:rPr>
      </w:pPr>
      <w:r>
        <w:rPr>
          <w:sz w:val="24"/>
          <w:szCs w:val="24"/>
        </w:rPr>
        <w:t>– использовать различные виды чтения: изучающее, выборочное ознакомительное, выборочное поисковое, выборочное просмотровое в соответствии с целью чтения (для всех видов текстов);</w:t>
      </w:r>
    </w:p>
    <w:p w:rsidR="00A8577F" w:rsidRDefault="00A8577F" w:rsidP="00A8577F">
      <w:pPr>
        <w:spacing w:line="13" w:lineRule="exact"/>
        <w:rPr>
          <w:sz w:val="20"/>
          <w:szCs w:val="20"/>
        </w:rPr>
      </w:pPr>
    </w:p>
    <w:p w:rsidR="00A8577F" w:rsidRDefault="00A8577F" w:rsidP="00A8577F">
      <w:pPr>
        <w:spacing w:line="234" w:lineRule="auto"/>
        <w:ind w:left="120" w:right="20" w:firstLine="566"/>
        <w:rPr>
          <w:sz w:val="20"/>
          <w:szCs w:val="20"/>
        </w:rPr>
      </w:pPr>
      <w:r>
        <w:rPr>
          <w:sz w:val="24"/>
          <w:szCs w:val="24"/>
        </w:rPr>
        <w:t>– ориентироваться в содержании художественного, учебного и научно-популярного текста, понимать его смысл (при чтении вслух и про себя, при прослушивании):</w:t>
      </w:r>
    </w:p>
    <w:p w:rsidR="00A8577F" w:rsidRDefault="00A8577F" w:rsidP="00A8577F">
      <w:pPr>
        <w:spacing w:line="13" w:lineRule="exact"/>
        <w:rPr>
          <w:sz w:val="20"/>
          <w:szCs w:val="20"/>
        </w:rPr>
      </w:pPr>
    </w:p>
    <w:p w:rsidR="00A8577F" w:rsidRDefault="00A8577F" w:rsidP="00A8577F">
      <w:pPr>
        <w:spacing w:line="238" w:lineRule="auto"/>
        <w:ind w:left="120" w:firstLine="566"/>
        <w:jc w:val="both"/>
        <w:rPr>
          <w:sz w:val="20"/>
          <w:szCs w:val="20"/>
        </w:rPr>
      </w:pPr>
      <w:r>
        <w:rPr>
          <w:sz w:val="24"/>
          <w:szCs w:val="24"/>
        </w:rPr>
        <w:t>– для художественных текстов: определять главную мысль и героев произведения; воспроизводить в воображении словесные художественные образы и картины жизни, изображенные автором; этически оценивать поступки персонажей, формировать свое отношение к героям произведения; определять основные события и устанавливать их последовательность; озаглавливать текст, передавая в заголовке главную мысль текста; находить в тексте требуемую информацию (конкретные сведения, факты, описания), заданную в явном виде; задавать вопросы по содержанию произведения и отвечать на них, подтверждая ответ примерами из текста; объяснять значение слова с опорой на контекст, с использованием словарей и другой справочной литературы;</w:t>
      </w:r>
    </w:p>
    <w:p w:rsidR="00A8577F" w:rsidRDefault="00A8577F" w:rsidP="00A8577F">
      <w:pPr>
        <w:sectPr w:rsidR="00A8577F">
          <w:pgSz w:w="12240" w:h="15840"/>
          <w:pgMar w:top="710" w:right="1120" w:bottom="508" w:left="1440" w:header="0" w:footer="0" w:gutter="0"/>
          <w:cols w:space="720" w:equalWidth="0">
            <w:col w:w="9680"/>
          </w:cols>
        </w:sectPr>
      </w:pPr>
    </w:p>
    <w:p w:rsidR="00A8577F" w:rsidRDefault="00A8577F" w:rsidP="00A8577F">
      <w:pPr>
        <w:spacing w:line="238" w:lineRule="auto"/>
        <w:ind w:left="120" w:right="20" w:firstLine="566"/>
        <w:jc w:val="both"/>
        <w:rPr>
          <w:sz w:val="20"/>
          <w:szCs w:val="20"/>
        </w:rPr>
      </w:pPr>
      <w:r>
        <w:rPr>
          <w:sz w:val="24"/>
          <w:szCs w:val="24"/>
        </w:rPr>
        <w:lastRenderedPageBreak/>
        <w:t>– для научно-популярных текстов: определять основное содержание текста; озаглавливать текст, в краткой форме отражая в названии основное содержание текста; находить в тексте требуемую информацию (конкретные сведения, факты, описания явлений, процессов), заданную в явном виде; задавать вопросы по содержанию текста и отвечать на них, подтверждая ответ примерами из текста; объяснять значение слова с опорой на контекст, с использованием словарей и другой справочной литературы;</w:t>
      </w:r>
    </w:p>
    <w:p w:rsidR="00A8577F" w:rsidRDefault="00A8577F" w:rsidP="00A8577F">
      <w:pPr>
        <w:spacing w:line="2" w:lineRule="exact"/>
        <w:rPr>
          <w:sz w:val="20"/>
          <w:szCs w:val="20"/>
        </w:rPr>
      </w:pPr>
    </w:p>
    <w:p w:rsidR="00A8577F" w:rsidRDefault="00A8577F" w:rsidP="00A8577F">
      <w:pPr>
        <w:ind w:left="680"/>
        <w:rPr>
          <w:sz w:val="20"/>
          <w:szCs w:val="20"/>
        </w:rPr>
      </w:pPr>
      <w:r>
        <w:rPr>
          <w:sz w:val="24"/>
          <w:szCs w:val="24"/>
        </w:rPr>
        <w:t>– использовать простейшие приемы анализа различных видов текстов:</w:t>
      </w:r>
    </w:p>
    <w:p w:rsidR="00A8577F" w:rsidRDefault="00A8577F" w:rsidP="00A8577F">
      <w:pPr>
        <w:spacing w:line="12" w:lineRule="exact"/>
        <w:rPr>
          <w:sz w:val="20"/>
          <w:szCs w:val="20"/>
        </w:rPr>
      </w:pPr>
    </w:p>
    <w:p w:rsidR="00A8577F" w:rsidRDefault="00A8577F" w:rsidP="00A8577F">
      <w:pPr>
        <w:spacing w:line="236" w:lineRule="auto"/>
        <w:ind w:left="120" w:right="20" w:firstLine="566"/>
        <w:jc w:val="both"/>
        <w:rPr>
          <w:sz w:val="20"/>
          <w:szCs w:val="20"/>
        </w:rPr>
      </w:pPr>
      <w:r>
        <w:rPr>
          <w:sz w:val="24"/>
          <w:szCs w:val="24"/>
        </w:rPr>
        <w:t>– для художественных текстов: устанавливать взаимосвязь между событиями, фактами, поступками (мотивы, последствия), мыслями, чувствами героев, опираясь на содержание текста;</w:t>
      </w:r>
    </w:p>
    <w:p w:rsidR="00A8577F" w:rsidRDefault="00A8577F" w:rsidP="00A8577F">
      <w:pPr>
        <w:spacing w:line="13" w:lineRule="exact"/>
        <w:rPr>
          <w:sz w:val="20"/>
          <w:szCs w:val="20"/>
        </w:rPr>
      </w:pPr>
    </w:p>
    <w:p w:rsidR="00A8577F" w:rsidRDefault="00A8577F" w:rsidP="00A8577F">
      <w:pPr>
        <w:spacing w:line="236" w:lineRule="auto"/>
        <w:ind w:left="120" w:right="20" w:firstLine="566"/>
        <w:jc w:val="both"/>
        <w:rPr>
          <w:sz w:val="20"/>
          <w:szCs w:val="20"/>
        </w:rPr>
      </w:pPr>
      <w:r>
        <w:rPr>
          <w:sz w:val="24"/>
          <w:szCs w:val="24"/>
        </w:rPr>
        <w:t>– для научно-популярных текстов: устанавливать взаимосвязь между отдельными фактами, событиями, явлениями, описаниями, процессами и между отдельными частями текста, опираясь на его содержание;</w:t>
      </w:r>
    </w:p>
    <w:p w:rsidR="00A8577F" w:rsidRDefault="00A8577F" w:rsidP="00A8577F">
      <w:pPr>
        <w:spacing w:line="2" w:lineRule="exact"/>
        <w:rPr>
          <w:sz w:val="20"/>
          <w:szCs w:val="20"/>
        </w:rPr>
      </w:pPr>
    </w:p>
    <w:p w:rsidR="00A8577F" w:rsidRDefault="00A8577F" w:rsidP="00A8577F">
      <w:pPr>
        <w:ind w:left="680"/>
        <w:rPr>
          <w:sz w:val="20"/>
          <w:szCs w:val="20"/>
        </w:rPr>
      </w:pPr>
      <w:r>
        <w:rPr>
          <w:sz w:val="24"/>
          <w:szCs w:val="24"/>
        </w:rPr>
        <w:t>– использовать различные формы интерпретации содержания текстов:</w:t>
      </w:r>
    </w:p>
    <w:p w:rsidR="00A8577F" w:rsidRDefault="00A8577F" w:rsidP="00A8577F">
      <w:pPr>
        <w:spacing w:line="12" w:lineRule="exact"/>
        <w:rPr>
          <w:sz w:val="20"/>
          <w:szCs w:val="20"/>
        </w:rPr>
      </w:pPr>
    </w:p>
    <w:p w:rsidR="00A8577F" w:rsidRDefault="00A8577F" w:rsidP="00A8577F">
      <w:pPr>
        <w:spacing w:line="237" w:lineRule="auto"/>
        <w:ind w:left="120" w:right="20" w:firstLine="566"/>
        <w:jc w:val="both"/>
        <w:rPr>
          <w:sz w:val="20"/>
          <w:szCs w:val="20"/>
        </w:rPr>
      </w:pPr>
      <w:r>
        <w:rPr>
          <w:sz w:val="24"/>
          <w:szCs w:val="24"/>
        </w:rPr>
        <w:t>– для художественных текстов: формулировать простые выводы, основываясь на содержании текста; составлять характеристику персонажа; интерпретировать текст, опираясь на некоторые его жанровые, структурные, языковые особенности; устанавливать связи, отношения, не высказанные в тексте напрямую, например, соотносить ситуацию и поступки героев, объяснять (пояснять) поступки героев, опираясь на содержание текста;</w:t>
      </w:r>
    </w:p>
    <w:p w:rsidR="00A8577F" w:rsidRDefault="00A8577F" w:rsidP="00A8577F">
      <w:pPr>
        <w:spacing w:line="17" w:lineRule="exact"/>
        <w:rPr>
          <w:sz w:val="20"/>
          <w:szCs w:val="20"/>
        </w:rPr>
      </w:pPr>
    </w:p>
    <w:p w:rsidR="00A8577F" w:rsidRDefault="00A8577F" w:rsidP="00A8577F">
      <w:pPr>
        <w:spacing w:line="237" w:lineRule="auto"/>
        <w:ind w:left="120" w:right="20" w:firstLine="566"/>
        <w:jc w:val="both"/>
        <w:rPr>
          <w:sz w:val="20"/>
          <w:szCs w:val="20"/>
        </w:rPr>
      </w:pPr>
      <w:r>
        <w:rPr>
          <w:sz w:val="24"/>
          <w:szCs w:val="24"/>
        </w:rPr>
        <w:t>– для научно-популярных текстов: формулировать простые выводы, основываясь на тексте; устанавливать связи, отношения, не высказанные в тексте напрямую, например, объяснять явления природы, пояснять описываемые события, соотнося их с содержанием текста;</w:t>
      </w:r>
    </w:p>
    <w:p w:rsidR="00A8577F" w:rsidRDefault="00A8577F" w:rsidP="00A8577F">
      <w:pPr>
        <w:spacing w:line="13" w:lineRule="exact"/>
        <w:rPr>
          <w:sz w:val="20"/>
          <w:szCs w:val="20"/>
        </w:rPr>
      </w:pPr>
    </w:p>
    <w:p w:rsidR="00A8577F" w:rsidRDefault="00A8577F" w:rsidP="00A8577F">
      <w:pPr>
        <w:spacing w:line="236" w:lineRule="auto"/>
        <w:ind w:left="120" w:right="20" w:firstLine="566"/>
        <w:jc w:val="both"/>
        <w:rPr>
          <w:sz w:val="20"/>
          <w:szCs w:val="20"/>
        </w:rPr>
      </w:pPr>
      <w:r>
        <w:rPr>
          <w:sz w:val="24"/>
          <w:szCs w:val="24"/>
        </w:rPr>
        <w:t>– ориентироваться в нравственном содержании прочитанного, самостоятельно делать выводы, соотносить поступки героев с нравственными нормами (только для художественных текстов);</w:t>
      </w:r>
    </w:p>
    <w:p w:rsidR="00A8577F" w:rsidRDefault="00A8577F" w:rsidP="00A8577F">
      <w:pPr>
        <w:spacing w:line="14" w:lineRule="exact"/>
        <w:rPr>
          <w:sz w:val="20"/>
          <w:szCs w:val="20"/>
        </w:rPr>
      </w:pPr>
    </w:p>
    <w:p w:rsidR="00A8577F" w:rsidRDefault="00A8577F" w:rsidP="00A8577F">
      <w:pPr>
        <w:spacing w:line="234" w:lineRule="auto"/>
        <w:ind w:left="120" w:firstLine="566"/>
        <w:rPr>
          <w:sz w:val="20"/>
          <w:szCs w:val="20"/>
        </w:rPr>
      </w:pPr>
      <w:r>
        <w:rPr>
          <w:sz w:val="24"/>
          <w:szCs w:val="24"/>
        </w:rPr>
        <w:t>– различать на практическом уровне виды текстов (художественный и научно-популярный), опираясь на особенности каждого вида текста (для всех видов текстов);</w:t>
      </w:r>
    </w:p>
    <w:p w:rsidR="00A8577F" w:rsidRDefault="00A8577F" w:rsidP="00A8577F">
      <w:pPr>
        <w:spacing w:line="13" w:lineRule="exact"/>
        <w:rPr>
          <w:sz w:val="20"/>
          <w:szCs w:val="20"/>
        </w:rPr>
      </w:pPr>
    </w:p>
    <w:p w:rsidR="00A8577F" w:rsidRDefault="00A8577F" w:rsidP="00A8577F">
      <w:pPr>
        <w:ind w:left="680"/>
        <w:rPr>
          <w:sz w:val="20"/>
          <w:szCs w:val="20"/>
        </w:rPr>
      </w:pPr>
      <w:r>
        <w:rPr>
          <w:sz w:val="23"/>
          <w:szCs w:val="23"/>
        </w:rPr>
        <w:t>– передавать содержание прочитанного или прослушанного с учетом специфики текста</w:t>
      </w:r>
    </w:p>
    <w:p w:rsidR="00A8577F" w:rsidRDefault="00A8577F" w:rsidP="00796231">
      <w:pPr>
        <w:numPr>
          <w:ilvl w:val="0"/>
          <w:numId w:val="77"/>
        </w:numPr>
        <w:tabs>
          <w:tab w:val="left" w:pos="300"/>
        </w:tabs>
        <w:ind w:left="300" w:hanging="180"/>
        <w:rPr>
          <w:sz w:val="24"/>
          <w:szCs w:val="24"/>
        </w:rPr>
      </w:pPr>
      <w:r>
        <w:rPr>
          <w:sz w:val="24"/>
          <w:szCs w:val="24"/>
        </w:rPr>
        <w:t>виде пересказа (полного или краткого) (для всех видов текстов);</w:t>
      </w:r>
    </w:p>
    <w:p w:rsidR="00A8577F" w:rsidRDefault="00A8577F" w:rsidP="00A8577F">
      <w:pPr>
        <w:spacing w:line="12" w:lineRule="exact"/>
        <w:rPr>
          <w:sz w:val="24"/>
          <w:szCs w:val="24"/>
        </w:rPr>
      </w:pPr>
    </w:p>
    <w:p w:rsidR="00A8577F" w:rsidRDefault="00A8577F" w:rsidP="00A8577F">
      <w:pPr>
        <w:spacing w:line="237" w:lineRule="auto"/>
        <w:ind w:left="120" w:firstLine="566"/>
        <w:jc w:val="both"/>
        <w:rPr>
          <w:sz w:val="24"/>
          <w:szCs w:val="24"/>
        </w:rPr>
      </w:pPr>
      <w:r>
        <w:rPr>
          <w:sz w:val="24"/>
          <w:szCs w:val="24"/>
        </w:rPr>
        <w:t>– участвовать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(для всех видов текстов).</w:t>
      </w:r>
    </w:p>
    <w:p w:rsidR="00A8577F" w:rsidRDefault="00A8577F" w:rsidP="00A8577F">
      <w:pPr>
        <w:spacing w:line="1" w:lineRule="exact"/>
        <w:rPr>
          <w:sz w:val="24"/>
          <w:szCs w:val="24"/>
        </w:rPr>
      </w:pPr>
    </w:p>
    <w:p w:rsidR="00A8577F" w:rsidRDefault="00A8577F" w:rsidP="00A8577F">
      <w:pPr>
        <w:ind w:left="680"/>
        <w:rPr>
          <w:sz w:val="24"/>
          <w:szCs w:val="24"/>
        </w:rPr>
      </w:pPr>
      <w:r>
        <w:rPr>
          <w:i/>
          <w:iCs/>
          <w:sz w:val="24"/>
          <w:szCs w:val="24"/>
        </w:rPr>
        <w:t>Выпускник получит возможность научиться:</w:t>
      </w:r>
    </w:p>
    <w:p w:rsidR="00A8577F" w:rsidRDefault="00A8577F" w:rsidP="00A8577F">
      <w:pPr>
        <w:spacing w:line="12" w:lineRule="exact"/>
        <w:rPr>
          <w:sz w:val="24"/>
          <w:szCs w:val="24"/>
        </w:rPr>
      </w:pPr>
    </w:p>
    <w:p w:rsidR="00A8577F" w:rsidRDefault="00A8577F" w:rsidP="00A8577F">
      <w:pPr>
        <w:spacing w:line="234" w:lineRule="auto"/>
        <w:ind w:left="120" w:right="20" w:firstLine="566"/>
        <w:rPr>
          <w:sz w:val="24"/>
          <w:szCs w:val="24"/>
        </w:rPr>
      </w:pPr>
      <w:r>
        <w:rPr>
          <w:sz w:val="24"/>
          <w:szCs w:val="24"/>
        </w:rPr>
        <w:t>– осмысливать эстетические и нравственные ценности художественного текста и высказывать суждение;</w:t>
      </w:r>
    </w:p>
    <w:p w:rsidR="00A8577F" w:rsidRDefault="00A8577F" w:rsidP="00A8577F">
      <w:pPr>
        <w:spacing w:line="13" w:lineRule="exact"/>
        <w:rPr>
          <w:sz w:val="24"/>
          <w:szCs w:val="24"/>
        </w:rPr>
      </w:pPr>
    </w:p>
    <w:p w:rsidR="00A8577F" w:rsidRDefault="00A8577F" w:rsidP="00A8577F">
      <w:pPr>
        <w:spacing w:line="234" w:lineRule="auto"/>
        <w:ind w:left="120" w:right="20" w:firstLine="566"/>
        <w:rPr>
          <w:sz w:val="24"/>
          <w:szCs w:val="24"/>
        </w:rPr>
      </w:pPr>
      <w:r>
        <w:rPr>
          <w:sz w:val="24"/>
          <w:szCs w:val="24"/>
        </w:rPr>
        <w:t>– осмысливать эстетические и нравственные ценности художественного текста и высказывать собственное суждение;</w:t>
      </w:r>
    </w:p>
    <w:p w:rsidR="00A8577F" w:rsidRDefault="00A8577F" w:rsidP="00A8577F">
      <w:pPr>
        <w:spacing w:line="13" w:lineRule="exact"/>
        <w:rPr>
          <w:sz w:val="24"/>
          <w:szCs w:val="24"/>
        </w:rPr>
      </w:pPr>
    </w:p>
    <w:p w:rsidR="00A8577F" w:rsidRDefault="00A8577F" w:rsidP="00A8577F">
      <w:pPr>
        <w:spacing w:line="234" w:lineRule="auto"/>
        <w:ind w:left="120" w:right="20" w:firstLine="566"/>
        <w:rPr>
          <w:sz w:val="24"/>
          <w:szCs w:val="24"/>
        </w:rPr>
      </w:pPr>
      <w:r>
        <w:rPr>
          <w:sz w:val="24"/>
          <w:szCs w:val="24"/>
        </w:rPr>
        <w:t>– высказывать собственное суждение о прочитанном (прослушанном) произведении, доказывать и подтверждать его фактами со ссылками на текст;</w:t>
      </w:r>
    </w:p>
    <w:p w:rsidR="00A8577F" w:rsidRDefault="00A8577F" w:rsidP="00A8577F">
      <w:pPr>
        <w:spacing w:line="13" w:lineRule="exact"/>
        <w:rPr>
          <w:sz w:val="24"/>
          <w:szCs w:val="24"/>
        </w:rPr>
      </w:pPr>
    </w:p>
    <w:p w:rsidR="00A8577F" w:rsidRDefault="00A8577F" w:rsidP="00A8577F">
      <w:pPr>
        <w:spacing w:line="234" w:lineRule="auto"/>
        <w:ind w:left="120" w:right="20" w:firstLine="566"/>
        <w:rPr>
          <w:sz w:val="24"/>
          <w:szCs w:val="24"/>
        </w:rPr>
      </w:pPr>
      <w:r>
        <w:rPr>
          <w:sz w:val="24"/>
          <w:szCs w:val="24"/>
        </w:rPr>
        <w:t>– устанавливать ассоциации с жизненным опытом, с впечатлениями от восприятия других видов искусства;</w:t>
      </w:r>
    </w:p>
    <w:p w:rsidR="00A8577F" w:rsidRDefault="00A8577F" w:rsidP="00A8577F">
      <w:pPr>
        <w:spacing w:line="1" w:lineRule="exact"/>
        <w:rPr>
          <w:sz w:val="24"/>
          <w:szCs w:val="24"/>
        </w:rPr>
      </w:pPr>
    </w:p>
    <w:p w:rsidR="00A8577F" w:rsidRDefault="00A8577F" w:rsidP="00A8577F">
      <w:pPr>
        <w:ind w:left="680"/>
        <w:rPr>
          <w:sz w:val="24"/>
          <w:szCs w:val="24"/>
        </w:rPr>
      </w:pPr>
      <w:r>
        <w:rPr>
          <w:sz w:val="24"/>
          <w:szCs w:val="24"/>
        </w:rPr>
        <w:t>– составлять по аналогии устные рассказы (повествование, рассуждение, описание).</w:t>
      </w:r>
    </w:p>
    <w:p w:rsidR="00A8577F" w:rsidRDefault="00A8577F" w:rsidP="00A8577F">
      <w:pPr>
        <w:spacing w:line="4" w:lineRule="exact"/>
        <w:rPr>
          <w:sz w:val="24"/>
          <w:szCs w:val="24"/>
        </w:rPr>
      </w:pPr>
    </w:p>
    <w:p w:rsidR="00A8577F" w:rsidRDefault="00A8577F" w:rsidP="00A8577F">
      <w:pPr>
        <w:ind w:left="680"/>
        <w:rPr>
          <w:sz w:val="24"/>
          <w:szCs w:val="24"/>
        </w:rPr>
      </w:pPr>
      <w:r>
        <w:rPr>
          <w:b/>
          <w:bCs/>
          <w:i/>
          <w:iCs/>
          <w:sz w:val="24"/>
          <w:szCs w:val="24"/>
        </w:rPr>
        <w:t>Круг детского чтения (для всех видов текстов)</w:t>
      </w:r>
    </w:p>
    <w:p w:rsidR="00A8577F" w:rsidRDefault="00A8577F" w:rsidP="00A8577F">
      <w:pPr>
        <w:spacing w:line="236" w:lineRule="auto"/>
        <w:ind w:left="680"/>
        <w:rPr>
          <w:sz w:val="24"/>
          <w:szCs w:val="24"/>
        </w:rPr>
      </w:pPr>
      <w:r>
        <w:rPr>
          <w:i/>
          <w:iCs/>
          <w:sz w:val="24"/>
          <w:szCs w:val="24"/>
        </w:rPr>
        <w:t>Выпускник научится:</w:t>
      </w:r>
    </w:p>
    <w:p w:rsidR="00A8577F" w:rsidRDefault="00A8577F" w:rsidP="00A8577F">
      <w:pPr>
        <w:spacing w:line="12" w:lineRule="exact"/>
        <w:rPr>
          <w:sz w:val="24"/>
          <w:szCs w:val="24"/>
        </w:rPr>
      </w:pPr>
    </w:p>
    <w:p w:rsidR="00A8577F" w:rsidRDefault="00A8577F" w:rsidP="00A8577F">
      <w:pPr>
        <w:spacing w:line="234" w:lineRule="auto"/>
        <w:ind w:left="120" w:right="20" w:firstLine="566"/>
        <w:rPr>
          <w:sz w:val="24"/>
          <w:szCs w:val="24"/>
        </w:rPr>
      </w:pPr>
      <w:r>
        <w:rPr>
          <w:sz w:val="24"/>
          <w:szCs w:val="24"/>
        </w:rPr>
        <w:t>– осуществлять выбор книги в библиотеке (или в контролируемом Интернете) по заданной тематике или по собственному желанию;</w:t>
      </w:r>
    </w:p>
    <w:p w:rsidR="00A8577F" w:rsidRDefault="00A8577F" w:rsidP="00A8577F">
      <w:pPr>
        <w:spacing w:line="13" w:lineRule="exact"/>
        <w:rPr>
          <w:sz w:val="24"/>
          <w:szCs w:val="24"/>
        </w:rPr>
      </w:pPr>
    </w:p>
    <w:p w:rsidR="00A8577F" w:rsidRDefault="00A8577F" w:rsidP="00A8577F">
      <w:pPr>
        <w:spacing w:line="234" w:lineRule="auto"/>
        <w:ind w:left="120" w:right="20" w:firstLine="566"/>
        <w:rPr>
          <w:sz w:val="24"/>
          <w:szCs w:val="24"/>
        </w:rPr>
      </w:pPr>
      <w:r>
        <w:rPr>
          <w:sz w:val="24"/>
          <w:szCs w:val="24"/>
        </w:rPr>
        <w:t>– вести список прочитанных книг с целью использования его в учебной и внеучебной деятельности, в том числе для планирования своего круга чтения;</w:t>
      </w:r>
    </w:p>
    <w:p w:rsidR="00A8577F" w:rsidRDefault="00A8577F" w:rsidP="00A8577F">
      <w:pPr>
        <w:sectPr w:rsidR="00A8577F">
          <w:pgSz w:w="12240" w:h="15840"/>
          <w:pgMar w:top="710" w:right="1120" w:bottom="777" w:left="1440" w:header="0" w:footer="0" w:gutter="0"/>
          <w:cols w:space="720" w:equalWidth="0">
            <w:col w:w="9680"/>
          </w:cols>
        </w:sectPr>
      </w:pPr>
    </w:p>
    <w:p w:rsidR="00A8577F" w:rsidRDefault="00A8577F" w:rsidP="00A8577F">
      <w:pPr>
        <w:spacing w:line="234" w:lineRule="auto"/>
        <w:ind w:left="120" w:right="20" w:firstLine="566"/>
        <w:rPr>
          <w:sz w:val="20"/>
          <w:szCs w:val="20"/>
        </w:rPr>
      </w:pPr>
      <w:r>
        <w:rPr>
          <w:sz w:val="24"/>
          <w:szCs w:val="24"/>
        </w:rPr>
        <w:lastRenderedPageBreak/>
        <w:t>– составлять аннотацию и краткий отзыв на прочитанное произведение по заданному образцу.</w:t>
      </w:r>
    </w:p>
    <w:p w:rsidR="00A8577F" w:rsidRDefault="00A8577F" w:rsidP="00A8577F">
      <w:pPr>
        <w:spacing w:line="2" w:lineRule="exact"/>
        <w:rPr>
          <w:sz w:val="20"/>
          <w:szCs w:val="20"/>
        </w:rPr>
      </w:pPr>
    </w:p>
    <w:p w:rsidR="00A8577F" w:rsidRDefault="00A8577F" w:rsidP="00A8577F">
      <w:pPr>
        <w:ind w:left="680"/>
        <w:rPr>
          <w:sz w:val="20"/>
          <w:szCs w:val="20"/>
        </w:rPr>
      </w:pPr>
      <w:r>
        <w:rPr>
          <w:i/>
          <w:iCs/>
          <w:sz w:val="24"/>
          <w:szCs w:val="24"/>
        </w:rPr>
        <w:lastRenderedPageBreak/>
        <w:t>Выпускник получит возможность научиться:</w:t>
      </w:r>
    </w:p>
    <w:p w:rsidR="00A8577F" w:rsidRDefault="00A8577F" w:rsidP="00A8577F">
      <w:pPr>
        <w:ind w:left="680"/>
        <w:rPr>
          <w:sz w:val="20"/>
          <w:szCs w:val="20"/>
        </w:rPr>
      </w:pPr>
      <w:r>
        <w:rPr>
          <w:sz w:val="24"/>
          <w:szCs w:val="24"/>
        </w:rPr>
        <w:t>– работать с тематическим каталогом;</w:t>
      </w:r>
    </w:p>
    <w:p w:rsidR="00A8577F" w:rsidRDefault="00A8577F" w:rsidP="00A8577F">
      <w:pPr>
        <w:ind w:left="680"/>
        <w:rPr>
          <w:sz w:val="20"/>
          <w:szCs w:val="20"/>
        </w:rPr>
      </w:pPr>
      <w:r>
        <w:rPr>
          <w:sz w:val="24"/>
          <w:szCs w:val="24"/>
        </w:rPr>
        <w:t>– работать с детской периодикой;</w:t>
      </w:r>
    </w:p>
    <w:p w:rsidR="00A8577F" w:rsidRDefault="00A8577F" w:rsidP="00A8577F">
      <w:pPr>
        <w:ind w:left="680"/>
        <w:rPr>
          <w:sz w:val="20"/>
          <w:szCs w:val="20"/>
        </w:rPr>
      </w:pPr>
      <w:r>
        <w:rPr>
          <w:sz w:val="24"/>
          <w:szCs w:val="24"/>
        </w:rPr>
        <w:t>– самостоятельно писать отзыв о прочитанной книге (в свободной форме).</w:t>
      </w:r>
    </w:p>
    <w:p w:rsidR="00A8577F" w:rsidRDefault="00A8577F" w:rsidP="00A8577F">
      <w:pPr>
        <w:spacing w:line="4" w:lineRule="exact"/>
        <w:rPr>
          <w:sz w:val="20"/>
          <w:szCs w:val="20"/>
        </w:rPr>
      </w:pPr>
    </w:p>
    <w:p w:rsidR="00A8577F" w:rsidRDefault="00A8577F" w:rsidP="00A8577F">
      <w:pPr>
        <w:ind w:left="680"/>
        <w:rPr>
          <w:sz w:val="20"/>
          <w:szCs w:val="20"/>
        </w:rPr>
      </w:pPr>
      <w:r>
        <w:rPr>
          <w:b/>
          <w:bCs/>
          <w:i/>
          <w:iCs/>
          <w:sz w:val="24"/>
          <w:szCs w:val="24"/>
        </w:rPr>
        <w:t>Литературоведческая пропедевтика (только для художественных текстов)</w:t>
      </w:r>
    </w:p>
    <w:p w:rsidR="00A8577F" w:rsidRDefault="00A8577F" w:rsidP="00A8577F">
      <w:pPr>
        <w:spacing w:line="235" w:lineRule="auto"/>
        <w:ind w:left="680"/>
        <w:rPr>
          <w:sz w:val="20"/>
          <w:szCs w:val="20"/>
        </w:rPr>
      </w:pPr>
      <w:r>
        <w:rPr>
          <w:i/>
          <w:iCs/>
          <w:sz w:val="24"/>
          <w:szCs w:val="24"/>
        </w:rPr>
        <w:t>Выпускник научится:</w:t>
      </w:r>
    </w:p>
    <w:p w:rsidR="00A8577F" w:rsidRDefault="00A8577F" w:rsidP="00A8577F">
      <w:pPr>
        <w:spacing w:line="13" w:lineRule="exact"/>
        <w:rPr>
          <w:sz w:val="20"/>
          <w:szCs w:val="20"/>
        </w:rPr>
      </w:pPr>
    </w:p>
    <w:p w:rsidR="00A8577F" w:rsidRDefault="00A8577F" w:rsidP="00A8577F">
      <w:pPr>
        <w:spacing w:line="234" w:lineRule="auto"/>
        <w:ind w:left="120" w:right="20" w:firstLine="566"/>
        <w:rPr>
          <w:sz w:val="20"/>
          <w:szCs w:val="20"/>
        </w:rPr>
      </w:pPr>
      <w:r>
        <w:rPr>
          <w:sz w:val="24"/>
          <w:szCs w:val="24"/>
        </w:rPr>
        <w:t>– распознавать некоторые отличительные особенности художественных произведений (на примерах художественных образов и средств художественной выразительности);</w:t>
      </w:r>
    </w:p>
    <w:p w:rsidR="00A8577F" w:rsidRDefault="00A8577F" w:rsidP="00A8577F">
      <w:pPr>
        <w:spacing w:line="14" w:lineRule="exact"/>
        <w:rPr>
          <w:sz w:val="20"/>
          <w:szCs w:val="20"/>
        </w:rPr>
      </w:pPr>
    </w:p>
    <w:p w:rsidR="00A8577F" w:rsidRDefault="00A8577F" w:rsidP="00A8577F">
      <w:pPr>
        <w:spacing w:line="234" w:lineRule="auto"/>
        <w:ind w:left="120" w:right="20" w:firstLine="566"/>
        <w:rPr>
          <w:sz w:val="20"/>
          <w:szCs w:val="20"/>
        </w:rPr>
      </w:pPr>
      <w:r>
        <w:rPr>
          <w:sz w:val="24"/>
          <w:szCs w:val="24"/>
        </w:rPr>
        <w:t>– отличать на практическом уровне прозаический текст от стихотворного, приводить примеры прозаических и стихотворных текстов;</w:t>
      </w:r>
    </w:p>
    <w:p w:rsidR="00A8577F" w:rsidRDefault="00A8577F" w:rsidP="00A8577F">
      <w:pPr>
        <w:spacing w:line="14" w:lineRule="exact"/>
        <w:rPr>
          <w:sz w:val="20"/>
          <w:szCs w:val="20"/>
        </w:rPr>
      </w:pPr>
    </w:p>
    <w:p w:rsidR="00A8577F" w:rsidRDefault="00A8577F" w:rsidP="00A8577F">
      <w:pPr>
        <w:spacing w:line="234" w:lineRule="auto"/>
        <w:ind w:left="120" w:right="20" w:firstLine="566"/>
        <w:rPr>
          <w:sz w:val="20"/>
          <w:szCs w:val="20"/>
        </w:rPr>
      </w:pPr>
      <w:r>
        <w:rPr>
          <w:sz w:val="24"/>
          <w:szCs w:val="24"/>
        </w:rPr>
        <w:t>– различать художественные произведения разных жанров (рассказ, басня, сказка, загадка, пословица), приводить примеры этих произведений;</w:t>
      </w:r>
    </w:p>
    <w:p w:rsidR="00A8577F" w:rsidRDefault="00A8577F" w:rsidP="00A8577F">
      <w:pPr>
        <w:spacing w:line="14" w:lineRule="exact"/>
        <w:rPr>
          <w:sz w:val="20"/>
          <w:szCs w:val="20"/>
        </w:rPr>
      </w:pPr>
    </w:p>
    <w:p w:rsidR="00A8577F" w:rsidRDefault="00A8577F" w:rsidP="00A8577F">
      <w:pPr>
        <w:spacing w:line="234" w:lineRule="auto"/>
        <w:ind w:left="120" w:right="20" w:firstLine="566"/>
        <w:rPr>
          <w:sz w:val="20"/>
          <w:szCs w:val="20"/>
        </w:rPr>
      </w:pPr>
      <w:r>
        <w:rPr>
          <w:sz w:val="24"/>
          <w:szCs w:val="24"/>
        </w:rPr>
        <w:t>– находить средства художественной выразительности (метафора, олицетворение, эпитет).</w:t>
      </w:r>
    </w:p>
    <w:p w:rsidR="00A8577F" w:rsidRDefault="00A8577F" w:rsidP="00A8577F">
      <w:pPr>
        <w:spacing w:line="1" w:lineRule="exact"/>
        <w:rPr>
          <w:sz w:val="20"/>
          <w:szCs w:val="20"/>
        </w:rPr>
      </w:pPr>
    </w:p>
    <w:p w:rsidR="00A8577F" w:rsidRDefault="00A8577F" w:rsidP="00A8577F">
      <w:pPr>
        <w:ind w:left="680"/>
        <w:rPr>
          <w:sz w:val="20"/>
          <w:szCs w:val="20"/>
        </w:rPr>
      </w:pPr>
      <w:r>
        <w:rPr>
          <w:i/>
          <w:iCs/>
          <w:sz w:val="24"/>
          <w:szCs w:val="24"/>
        </w:rPr>
        <w:t>Выпускник получит возможность научиться:</w:t>
      </w:r>
    </w:p>
    <w:p w:rsidR="00A8577F" w:rsidRDefault="00A8577F" w:rsidP="00A8577F">
      <w:pPr>
        <w:spacing w:line="12" w:lineRule="exact"/>
        <w:rPr>
          <w:sz w:val="20"/>
          <w:szCs w:val="20"/>
        </w:rPr>
      </w:pPr>
    </w:p>
    <w:p w:rsidR="00A8577F" w:rsidRDefault="00A8577F" w:rsidP="00A8577F">
      <w:pPr>
        <w:spacing w:line="234" w:lineRule="auto"/>
        <w:ind w:left="120" w:right="20" w:firstLine="566"/>
        <w:rPr>
          <w:sz w:val="20"/>
          <w:szCs w:val="20"/>
        </w:rPr>
      </w:pPr>
      <w:r>
        <w:rPr>
          <w:sz w:val="24"/>
          <w:szCs w:val="24"/>
        </w:rPr>
        <w:t>– воспринимать художественную литературу как вид искусства, приводить примеры проявления художественного вымысла в произведениях;</w:t>
      </w:r>
    </w:p>
    <w:p w:rsidR="00A8577F" w:rsidRDefault="00A8577F" w:rsidP="00A8577F">
      <w:pPr>
        <w:spacing w:line="13" w:lineRule="exact"/>
        <w:rPr>
          <w:sz w:val="20"/>
          <w:szCs w:val="20"/>
        </w:rPr>
      </w:pPr>
    </w:p>
    <w:p w:rsidR="00A8577F" w:rsidRDefault="00A8577F" w:rsidP="00A8577F">
      <w:pPr>
        <w:spacing w:line="237" w:lineRule="auto"/>
        <w:ind w:left="120" w:right="20" w:firstLine="566"/>
        <w:jc w:val="both"/>
        <w:rPr>
          <w:sz w:val="20"/>
          <w:szCs w:val="20"/>
        </w:rPr>
      </w:pPr>
      <w:r>
        <w:rPr>
          <w:sz w:val="24"/>
          <w:szCs w:val="24"/>
        </w:rPr>
        <w:t>– 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(иносказание, метафора, олицетворение, сравнение, эпитет);</w:t>
      </w:r>
    </w:p>
    <w:p w:rsidR="00A8577F" w:rsidRDefault="00A8577F" w:rsidP="00A8577F">
      <w:pPr>
        <w:spacing w:line="13" w:lineRule="exact"/>
        <w:rPr>
          <w:sz w:val="20"/>
          <w:szCs w:val="20"/>
        </w:rPr>
      </w:pPr>
    </w:p>
    <w:p w:rsidR="00A8577F" w:rsidRDefault="00A8577F" w:rsidP="00A8577F">
      <w:pPr>
        <w:spacing w:line="234" w:lineRule="auto"/>
        <w:ind w:left="120" w:right="20" w:firstLine="566"/>
        <w:rPr>
          <w:sz w:val="20"/>
          <w:szCs w:val="20"/>
        </w:rPr>
      </w:pPr>
      <w:r>
        <w:rPr>
          <w:sz w:val="24"/>
          <w:szCs w:val="24"/>
        </w:rPr>
        <w:t>– определять позиции героев художественного текста, позицию автора художественного текста</w:t>
      </w:r>
      <w:r>
        <w:rPr>
          <w:i/>
          <w:iCs/>
          <w:sz w:val="24"/>
          <w:szCs w:val="24"/>
        </w:rPr>
        <w:t>.</w:t>
      </w:r>
    </w:p>
    <w:p w:rsidR="00A8577F" w:rsidRDefault="00A8577F" w:rsidP="00A8577F">
      <w:pPr>
        <w:spacing w:line="6" w:lineRule="exact"/>
        <w:rPr>
          <w:sz w:val="20"/>
          <w:szCs w:val="20"/>
        </w:rPr>
      </w:pPr>
    </w:p>
    <w:p w:rsidR="00A8577F" w:rsidRDefault="00A8577F" w:rsidP="00A8577F">
      <w:pPr>
        <w:ind w:left="680"/>
        <w:rPr>
          <w:sz w:val="20"/>
          <w:szCs w:val="20"/>
        </w:rPr>
      </w:pPr>
      <w:r>
        <w:rPr>
          <w:b/>
          <w:bCs/>
          <w:i/>
          <w:iCs/>
          <w:sz w:val="24"/>
          <w:szCs w:val="24"/>
        </w:rPr>
        <w:t>Творческая деятельность (только для художественных текстов)</w:t>
      </w:r>
    </w:p>
    <w:p w:rsidR="00A8577F" w:rsidRDefault="00A8577F" w:rsidP="00A8577F">
      <w:pPr>
        <w:spacing w:line="235" w:lineRule="auto"/>
        <w:ind w:left="680"/>
        <w:rPr>
          <w:sz w:val="20"/>
          <w:szCs w:val="20"/>
        </w:rPr>
      </w:pPr>
      <w:r>
        <w:rPr>
          <w:i/>
          <w:iCs/>
          <w:sz w:val="24"/>
          <w:szCs w:val="24"/>
        </w:rPr>
        <w:t>Выпускник научится:</w:t>
      </w:r>
    </w:p>
    <w:p w:rsidR="00A8577F" w:rsidRDefault="00A8577F" w:rsidP="00A8577F">
      <w:pPr>
        <w:ind w:left="680"/>
        <w:rPr>
          <w:sz w:val="20"/>
          <w:szCs w:val="20"/>
        </w:rPr>
      </w:pPr>
      <w:r>
        <w:rPr>
          <w:sz w:val="24"/>
          <w:szCs w:val="24"/>
        </w:rPr>
        <w:t>– создавать по аналогии собственный текст в жанре сказки и загадки;</w:t>
      </w:r>
    </w:p>
    <w:p w:rsidR="00A8577F" w:rsidRDefault="00A8577F" w:rsidP="00A8577F">
      <w:pPr>
        <w:spacing w:line="12" w:lineRule="exact"/>
        <w:rPr>
          <w:sz w:val="20"/>
          <w:szCs w:val="20"/>
        </w:rPr>
      </w:pPr>
    </w:p>
    <w:p w:rsidR="00A8577F" w:rsidRDefault="00A8577F" w:rsidP="00A8577F">
      <w:pPr>
        <w:spacing w:line="234" w:lineRule="auto"/>
        <w:ind w:left="120" w:right="20" w:firstLine="566"/>
        <w:rPr>
          <w:sz w:val="20"/>
          <w:szCs w:val="20"/>
        </w:rPr>
      </w:pPr>
      <w:r>
        <w:rPr>
          <w:sz w:val="24"/>
          <w:szCs w:val="24"/>
        </w:rPr>
        <w:t>– восстанавливать текст, дополняя его начало или окончание или пополняя его событиями;</w:t>
      </w:r>
    </w:p>
    <w:p w:rsidR="00A8577F" w:rsidRDefault="00A8577F" w:rsidP="00A8577F">
      <w:pPr>
        <w:spacing w:line="13" w:lineRule="exact"/>
        <w:rPr>
          <w:sz w:val="20"/>
          <w:szCs w:val="20"/>
        </w:rPr>
      </w:pPr>
    </w:p>
    <w:p w:rsidR="00A8577F" w:rsidRDefault="00A8577F" w:rsidP="00A8577F">
      <w:pPr>
        <w:spacing w:line="234" w:lineRule="auto"/>
        <w:ind w:left="120" w:right="20" w:firstLine="566"/>
        <w:rPr>
          <w:sz w:val="20"/>
          <w:szCs w:val="20"/>
        </w:rPr>
      </w:pPr>
      <w:r>
        <w:rPr>
          <w:sz w:val="24"/>
          <w:szCs w:val="24"/>
        </w:rPr>
        <w:t>– составлять устный рассказ по репродукциям картин художников и/или на основе личного опыта;</w:t>
      </w:r>
    </w:p>
    <w:p w:rsidR="00A8577F" w:rsidRDefault="00A8577F" w:rsidP="00A8577F">
      <w:pPr>
        <w:spacing w:line="13" w:lineRule="exact"/>
        <w:rPr>
          <w:sz w:val="20"/>
          <w:szCs w:val="20"/>
        </w:rPr>
      </w:pPr>
    </w:p>
    <w:p w:rsidR="00A8577F" w:rsidRDefault="00A8577F" w:rsidP="00A8577F">
      <w:pPr>
        <w:spacing w:line="234" w:lineRule="auto"/>
        <w:ind w:left="120" w:right="20" w:firstLine="566"/>
        <w:rPr>
          <w:sz w:val="20"/>
          <w:szCs w:val="20"/>
        </w:rPr>
      </w:pPr>
      <w:r>
        <w:rPr>
          <w:sz w:val="24"/>
          <w:szCs w:val="24"/>
        </w:rPr>
        <w:t>– составлять устный рассказ на основе прочитанных произведений с учетом коммуникативной задачи (для разных адресатов).</w:t>
      </w:r>
    </w:p>
    <w:p w:rsidR="00A8577F" w:rsidRDefault="00A8577F" w:rsidP="00A8577F">
      <w:pPr>
        <w:spacing w:line="1" w:lineRule="exact"/>
        <w:rPr>
          <w:sz w:val="20"/>
          <w:szCs w:val="20"/>
        </w:rPr>
      </w:pPr>
    </w:p>
    <w:p w:rsidR="00A8577F" w:rsidRDefault="00A8577F" w:rsidP="00A8577F">
      <w:pPr>
        <w:ind w:left="680"/>
        <w:rPr>
          <w:sz w:val="20"/>
          <w:szCs w:val="20"/>
        </w:rPr>
      </w:pPr>
      <w:r>
        <w:rPr>
          <w:i/>
          <w:iCs/>
          <w:sz w:val="24"/>
          <w:szCs w:val="24"/>
        </w:rPr>
        <w:t>Выпускник получит возможность научиться:</w:t>
      </w:r>
    </w:p>
    <w:p w:rsidR="00A8577F" w:rsidRDefault="00A8577F" w:rsidP="00A8577F">
      <w:pPr>
        <w:spacing w:line="12" w:lineRule="exact"/>
        <w:rPr>
          <w:sz w:val="20"/>
          <w:szCs w:val="20"/>
        </w:rPr>
      </w:pPr>
    </w:p>
    <w:p w:rsidR="00A8577F" w:rsidRDefault="00A8577F" w:rsidP="00A8577F">
      <w:pPr>
        <w:spacing w:line="237" w:lineRule="auto"/>
        <w:ind w:left="120" w:right="20" w:firstLine="566"/>
        <w:jc w:val="both"/>
        <w:rPr>
          <w:sz w:val="20"/>
          <w:szCs w:val="20"/>
        </w:rPr>
      </w:pPr>
      <w:r>
        <w:rPr>
          <w:sz w:val="24"/>
          <w:szCs w:val="24"/>
        </w:rPr>
        <w:t>– вести рассказ (или повествование) на основе сюжета известного литературного произведения, дополняя и/или изменяя его содержание, например, рассказывать известное литературное произведение от имени одного из действующих лиц или неодушевленного предмета;</w:t>
      </w:r>
    </w:p>
    <w:p w:rsidR="00A8577F" w:rsidRDefault="00A8577F" w:rsidP="00A8577F">
      <w:pPr>
        <w:spacing w:line="13" w:lineRule="exact"/>
        <w:rPr>
          <w:sz w:val="20"/>
          <w:szCs w:val="20"/>
        </w:rPr>
      </w:pPr>
    </w:p>
    <w:p w:rsidR="00A8577F" w:rsidRDefault="00A8577F" w:rsidP="00A8577F">
      <w:pPr>
        <w:spacing w:line="234" w:lineRule="auto"/>
        <w:ind w:left="120" w:firstLine="566"/>
        <w:rPr>
          <w:sz w:val="20"/>
          <w:szCs w:val="20"/>
        </w:rPr>
      </w:pPr>
      <w:r>
        <w:rPr>
          <w:sz w:val="24"/>
          <w:szCs w:val="24"/>
        </w:rPr>
        <w:t>– писать сочинения по поводу прочитанного в виде читательских аннотации или отзыва;</w:t>
      </w:r>
    </w:p>
    <w:p w:rsidR="00A8577F" w:rsidRDefault="00A8577F" w:rsidP="00A8577F">
      <w:pPr>
        <w:spacing w:line="13" w:lineRule="exact"/>
        <w:rPr>
          <w:sz w:val="20"/>
          <w:szCs w:val="20"/>
        </w:rPr>
      </w:pPr>
    </w:p>
    <w:p w:rsidR="00A8577F" w:rsidRDefault="00A8577F" w:rsidP="00A8577F">
      <w:pPr>
        <w:spacing w:line="234" w:lineRule="auto"/>
        <w:ind w:left="120" w:right="20" w:firstLine="566"/>
        <w:rPr>
          <w:sz w:val="20"/>
          <w:szCs w:val="20"/>
        </w:rPr>
      </w:pPr>
      <w:r>
        <w:rPr>
          <w:sz w:val="24"/>
          <w:szCs w:val="24"/>
        </w:rPr>
        <w:t>– создавать серии иллюстраций с короткими текстами по содержанию прочитанного (прослушанного) произведения;</w:t>
      </w:r>
    </w:p>
    <w:p w:rsidR="00A8577F" w:rsidRDefault="00A8577F" w:rsidP="00A8577F">
      <w:pPr>
        <w:spacing w:line="13" w:lineRule="exact"/>
        <w:rPr>
          <w:sz w:val="20"/>
          <w:szCs w:val="20"/>
        </w:rPr>
      </w:pPr>
    </w:p>
    <w:p w:rsidR="00A8577F" w:rsidRDefault="00A8577F" w:rsidP="00A8577F">
      <w:pPr>
        <w:spacing w:line="234" w:lineRule="auto"/>
        <w:ind w:left="120" w:right="20" w:firstLine="566"/>
        <w:rPr>
          <w:sz w:val="20"/>
          <w:szCs w:val="20"/>
        </w:rPr>
      </w:pPr>
      <w:r>
        <w:rPr>
          <w:sz w:val="24"/>
          <w:szCs w:val="24"/>
        </w:rPr>
        <w:t>– создавать проекты в виде книжек-самоделок, презентаций с аудиовизуальной поддержкой и пояснениями;</w:t>
      </w:r>
    </w:p>
    <w:p w:rsidR="00A8577F" w:rsidRDefault="00A8577F" w:rsidP="00A8577F">
      <w:pPr>
        <w:spacing w:line="14" w:lineRule="exact"/>
        <w:rPr>
          <w:sz w:val="20"/>
          <w:szCs w:val="20"/>
        </w:rPr>
      </w:pPr>
    </w:p>
    <w:p w:rsidR="00A8577F" w:rsidRDefault="00A8577F" w:rsidP="00A8577F">
      <w:pPr>
        <w:spacing w:line="236" w:lineRule="auto"/>
        <w:ind w:left="120" w:right="20" w:firstLine="566"/>
        <w:jc w:val="both"/>
        <w:rPr>
          <w:sz w:val="20"/>
          <w:szCs w:val="20"/>
        </w:rPr>
      </w:pPr>
      <w:r>
        <w:rPr>
          <w:sz w:val="24"/>
          <w:szCs w:val="24"/>
        </w:rPr>
        <w:t>– работать в группе, создавая сценарии и инсценируя прочитанное (прослушанное, созданное самостоятельно) художественное произведение, в том числе и в виде мультимедийного продукта (мультфильма).</w:t>
      </w:r>
    </w:p>
    <w:p w:rsidR="00DD5B44" w:rsidRPr="00DD5B44" w:rsidRDefault="00855C42" w:rsidP="00DD5B44">
      <w:pPr>
        <w:ind w:left="680"/>
        <w:rPr>
          <w:b/>
          <w:bCs/>
          <w:sz w:val="24"/>
          <w:szCs w:val="24"/>
        </w:rPr>
      </w:pPr>
      <w:r>
        <w:rPr>
          <w:b/>
          <w:bCs/>
          <w:sz w:val="24"/>
          <w:szCs w:val="24"/>
        </w:rPr>
        <w:t>1.2.2.3</w:t>
      </w:r>
      <w:r w:rsidR="008E2914">
        <w:rPr>
          <w:b/>
          <w:bCs/>
          <w:sz w:val="24"/>
          <w:szCs w:val="24"/>
        </w:rPr>
        <w:t xml:space="preserve">.   </w:t>
      </w:r>
      <w:r w:rsidR="0004343B">
        <w:rPr>
          <w:b/>
          <w:bCs/>
          <w:sz w:val="24"/>
          <w:szCs w:val="24"/>
        </w:rPr>
        <w:t>Родной (татарский)</w:t>
      </w:r>
      <w:r w:rsidR="008E2914">
        <w:rPr>
          <w:b/>
          <w:bCs/>
          <w:sz w:val="24"/>
          <w:szCs w:val="24"/>
        </w:rPr>
        <w:t xml:space="preserve"> язык</w:t>
      </w:r>
    </w:p>
    <w:p w:rsidR="008E2914" w:rsidRDefault="008E2914" w:rsidP="008E2914">
      <w:pPr>
        <w:spacing w:line="7" w:lineRule="exact"/>
        <w:rPr>
          <w:sz w:val="20"/>
          <w:szCs w:val="20"/>
        </w:rPr>
      </w:pPr>
    </w:p>
    <w:p w:rsidR="008E2914" w:rsidRDefault="008E2914" w:rsidP="008E2914">
      <w:pPr>
        <w:spacing w:line="234" w:lineRule="auto"/>
        <w:ind w:left="120" w:right="20" w:firstLine="566"/>
        <w:rPr>
          <w:sz w:val="20"/>
          <w:szCs w:val="20"/>
        </w:rPr>
      </w:pPr>
      <w:r>
        <w:rPr>
          <w:sz w:val="24"/>
          <w:szCs w:val="24"/>
        </w:rPr>
        <w:t>Стандарт выдвигает требования к предметным результатам освоения основной образовательной программы начального общего образования по родному языку.</w:t>
      </w:r>
    </w:p>
    <w:p w:rsidR="008E2914" w:rsidRDefault="008E2914" w:rsidP="008E2914">
      <w:pPr>
        <w:sectPr w:rsidR="008E2914" w:rsidSect="008E2914">
          <w:type w:val="continuous"/>
          <w:pgSz w:w="12240" w:h="15840"/>
          <w:pgMar w:top="710" w:right="1120" w:bottom="501" w:left="1440" w:header="0" w:footer="0" w:gutter="0"/>
          <w:cols w:space="720" w:equalWidth="0">
            <w:col w:w="9680"/>
          </w:cols>
        </w:sectPr>
      </w:pPr>
    </w:p>
    <w:p w:rsidR="008E2914" w:rsidRDefault="008E2914" w:rsidP="008E2914">
      <w:pPr>
        <w:ind w:left="680"/>
        <w:rPr>
          <w:sz w:val="20"/>
          <w:szCs w:val="20"/>
        </w:rPr>
      </w:pPr>
      <w:r>
        <w:rPr>
          <w:sz w:val="24"/>
          <w:szCs w:val="24"/>
        </w:rPr>
        <w:lastRenderedPageBreak/>
        <w:t>Родной язык:</w:t>
      </w:r>
    </w:p>
    <w:p w:rsidR="008E2914" w:rsidRDefault="008E2914" w:rsidP="008E2914">
      <w:pPr>
        <w:spacing w:line="12" w:lineRule="exact"/>
        <w:rPr>
          <w:sz w:val="20"/>
          <w:szCs w:val="20"/>
        </w:rPr>
      </w:pPr>
    </w:p>
    <w:p w:rsidR="008E2914" w:rsidRDefault="008E2914" w:rsidP="00796231">
      <w:pPr>
        <w:numPr>
          <w:ilvl w:val="1"/>
          <w:numId w:val="78"/>
        </w:numPr>
        <w:tabs>
          <w:tab w:val="left" w:pos="998"/>
        </w:tabs>
        <w:spacing w:line="236" w:lineRule="auto"/>
        <w:ind w:left="120" w:right="20" w:firstLine="567"/>
        <w:jc w:val="both"/>
        <w:rPr>
          <w:sz w:val="24"/>
          <w:szCs w:val="24"/>
        </w:rPr>
      </w:pPr>
      <w:r>
        <w:rPr>
          <w:sz w:val="24"/>
          <w:szCs w:val="24"/>
        </w:rPr>
        <w:t>воспитание ценностного отношения к родному языку как хранителю культуры, включение в культурно-языковое поле своего народа, формирование первоначальных представлений о единстве и многообразии языкового и культурного пространства России,</w:t>
      </w:r>
    </w:p>
    <w:p w:rsidR="008E2914" w:rsidRDefault="008E2914" w:rsidP="008E2914">
      <w:pPr>
        <w:spacing w:line="2" w:lineRule="exact"/>
        <w:rPr>
          <w:sz w:val="24"/>
          <w:szCs w:val="24"/>
        </w:rPr>
      </w:pPr>
    </w:p>
    <w:p w:rsidR="008E2914" w:rsidRDefault="008E2914" w:rsidP="00796231">
      <w:pPr>
        <w:numPr>
          <w:ilvl w:val="0"/>
          <w:numId w:val="78"/>
        </w:numPr>
        <w:tabs>
          <w:tab w:val="left" w:pos="300"/>
        </w:tabs>
        <w:ind w:left="300" w:hanging="180"/>
        <w:rPr>
          <w:sz w:val="24"/>
          <w:szCs w:val="24"/>
        </w:rPr>
      </w:pPr>
      <w:r>
        <w:rPr>
          <w:sz w:val="24"/>
          <w:szCs w:val="24"/>
        </w:rPr>
        <w:lastRenderedPageBreak/>
        <w:t>языке как основе национального самосознания;</w:t>
      </w:r>
    </w:p>
    <w:p w:rsidR="008E2914" w:rsidRDefault="008E2914" w:rsidP="008E2914">
      <w:pPr>
        <w:spacing w:line="12" w:lineRule="exact"/>
        <w:rPr>
          <w:sz w:val="24"/>
          <w:szCs w:val="24"/>
        </w:rPr>
      </w:pPr>
    </w:p>
    <w:p w:rsidR="008E2914" w:rsidRDefault="008E2914" w:rsidP="00796231">
      <w:pPr>
        <w:numPr>
          <w:ilvl w:val="1"/>
          <w:numId w:val="79"/>
        </w:numPr>
        <w:tabs>
          <w:tab w:val="left" w:pos="1106"/>
        </w:tabs>
        <w:spacing w:line="236" w:lineRule="auto"/>
        <w:ind w:left="120" w:right="20" w:firstLine="567"/>
        <w:jc w:val="both"/>
        <w:rPr>
          <w:sz w:val="24"/>
          <w:szCs w:val="24"/>
        </w:rPr>
      </w:pPr>
      <w:r>
        <w:rPr>
          <w:sz w:val="24"/>
          <w:szCs w:val="24"/>
        </w:rPr>
        <w:t>обогащение активного и потенциального словарного запаса, развитие у обучающихся культуры владения родным языком в соответствии с нормами устной и письменной речи, правилами речевого этикета;</w:t>
      </w:r>
    </w:p>
    <w:p w:rsidR="008E2914" w:rsidRDefault="008E2914" w:rsidP="008E2914">
      <w:pPr>
        <w:spacing w:line="13" w:lineRule="exact"/>
        <w:rPr>
          <w:sz w:val="24"/>
          <w:szCs w:val="24"/>
        </w:rPr>
      </w:pPr>
    </w:p>
    <w:p w:rsidR="008E2914" w:rsidRDefault="008E2914" w:rsidP="00796231">
      <w:pPr>
        <w:numPr>
          <w:ilvl w:val="1"/>
          <w:numId w:val="79"/>
        </w:numPr>
        <w:tabs>
          <w:tab w:val="left" w:pos="959"/>
        </w:tabs>
        <w:spacing w:line="237" w:lineRule="auto"/>
        <w:ind w:left="120" w:right="20" w:firstLine="567"/>
        <w:jc w:val="both"/>
        <w:rPr>
          <w:sz w:val="24"/>
          <w:szCs w:val="24"/>
        </w:rPr>
      </w:pPr>
      <w:r>
        <w:rPr>
          <w:sz w:val="24"/>
          <w:szCs w:val="24"/>
        </w:rPr>
        <w:t>формирование первоначальных научных знаний о родном языке как системе и как развивающемся явлении, о его уровнях и единицах, о закономерностях его функционирования, освоение основных единиц и грамматических категорий родного языка, формирование позитивного отношения к правильной устной и письменной родной речи как показателям общей культуры и гражданской позиции человека;</w:t>
      </w:r>
    </w:p>
    <w:p w:rsidR="008E2914" w:rsidRDefault="008E2914" w:rsidP="008E2914">
      <w:pPr>
        <w:spacing w:line="17" w:lineRule="exact"/>
        <w:rPr>
          <w:sz w:val="24"/>
          <w:szCs w:val="24"/>
        </w:rPr>
      </w:pPr>
    </w:p>
    <w:p w:rsidR="008E2914" w:rsidRDefault="008E2914" w:rsidP="00796231">
      <w:pPr>
        <w:numPr>
          <w:ilvl w:val="1"/>
          <w:numId w:val="79"/>
        </w:numPr>
        <w:tabs>
          <w:tab w:val="left" w:pos="1089"/>
        </w:tabs>
        <w:spacing w:line="236" w:lineRule="auto"/>
        <w:ind w:left="120" w:right="20" w:firstLine="567"/>
        <w:jc w:val="both"/>
        <w:rPr>
          <w:sz w:val="24"/>
          <w:szCs w:val="24"/>
        </w:rPr>
      </w:pPr>
      <w:r>
        <w:rPr>
          <w:sz w:val="24"/>
          <w:szCs w:val="24"/>
        </w:rPr>
        <w:t>овладение первоначальными умениями ориентироваться в целях, задачах, средствах и условиях общения, формирование базовых навыков выбора адекватных языковых средств для успешного решения коммуникативных задач;</w:t>
      </w:r>
    </w:p>
    <w:p w:rsidR="008E2914" w:rsidRDefault="008E2914" w:rsidP="008E2914">
      <w:pPr>
        <w:spacing w:line="13" w:lineRule="exact"/>
        <w:rPr>
          <w:sz w:val="24"/>
          <w:szCs w:val="24"/>
        </w:rPr>
      </w:pPr>
    </w:p>
    <w:p w:rsidR="008E2914" w:rsidRDefault="008E2914" w:rsidP="00796231">
      <w:pPr>
        <w:numPr>
          <w:ilvl w:val="1"/>
          <w:numId w:val="79"/>
        </w:numPr>
        <w:tabs>
          <w:tab w:val="left" w:pos="971"/>
        </w:tabs>
        <w:spacing w:line="234" w:lineRule="auto"/>
        <w:ind w:left="120" w:right="40" w:firstLine="567"/>
        <w:rPr>
          <w:sz w:val="24"/>
          <w:szCs w:val="24"/>
        </w:rPr>
      </w:pPr>
      <w:r>
        <w:rPr>
          <w:sz w:val="24"/>
          <w:szCs w:val="24"/>
        </w:rPr>
        <w:t>овладение учебными действиями с языковыми единицами и умение использовать знания для решения познавательных, практических и коммуникативных задач.</w:t>
      </w:r>
    </w:p>
    <w:p w:rsidR="00DD5B44" w:rsidRDefault="00E742ED" w:rsidP="00DD5B44">
      <w:pPr>
        <w:ind w:left="280"/>
        <w:rPr>
          <w:rFonts w:eastAsia="Times New Roman"/>
          <w:b/>
          <w:bCs/>
          <w:sz w:val="24"/>
          <w:szCs w:val="24"/>
        </w:rPr>
      </w:pPr>
      <w:r>
        <w:rPr>
          <w:rFonts w:eastAsia="Times New Roman"/>
          <w:b/>
          <w:bCs/>
          <w:sz w:val="24"/>
          <w:szCs w:val="24"/>
        </w:rPr>
        <w:t>Родной (т</w:t>
      </w:r>
      <w:r w:rsidR="0004343B">
        <w:rPr>
          <w:rFonts w:eastAsia="Times New Roman"/>
          <w:b/>
          <w:bCs/>
          <w:sz w:val="24"/>
          <w:szCs w:val="24"/>
        </w:rPr>
        <w:t>атарский</w:t>
      </w:r>
      <w:r>
        <w:rPr>
          <w:rFonts w:eastAsia="Times New Roman"/>
          <w:b/>
          <w:bCs/>
          <w:sz w:val="24"/>
          <w:szCs w:val="24"/>
        </w:rPr>
        <w:t>)</w:t>
      </w:r>
      <w:r w:rsidR="0004343B">
        <w:rPr>
          <w:rFonts w:eastAsia="Times New Roman"/>
          <w:b/>
          <w:bCs/>
          <w:sz w:val="24"/>
          <w:szCs w:val="24"/>
        </w:rPr>
        <w:t xml:space="preserve"> язык </w:t>
      </w:r>
      <w:r w:rsidR="00DD5B44" w:rsidRPr="00510DC6">
        <w:rPr>
          <w:rFonts w:eastAsia="Times New Roman"/>
          <w:b/>
          <w:bCs/>
          <w:sz w:val="24"/>
          <w:szCs w:val="24"/>
        </w:rPr>
        <w:t xml:space="preserve"> (татарская группа)</w:t>
      </w:r>
    </w:p>
    <w:p w:rsidR="00F200F3" w:rsidRPr="00510DC6" w:rsidRDefault="00F200F3" w:rsidP="00DD5B44">
      <w:pPr>
        <w:ind w:left="280"/>
        <w:rPr>
          <w:rFonts w:eastAsia="Times New Roman"/>
          <w:b/>
          <w:bCs/>
          <w:sz w:val="24"/>
          <w:szCs w:val="24"/>
        </w:rPr>
      </w:pPr>
      <w:r>
        <w:rPr>
          <w:rFonts w:eastAsia="Times New Roman"/>
          <w:b/>
          <w:bCs/>
          <w:sz w:val="24"/>
          <w:szCs w:val="24"/>
        </w:rPr>
        <w:t>Туган тел (татар теле)</w:t>
      </w:r>
    </w:p>
    <w:p w:rsidR="00A823C5" w:rsidRPr="00A823C5" w:rsidRDefault="00A823C5" w:rsidP="00A823C5">
      <w:pPr>
        <w:pStyle w:val="a6"/>
        <w:jc w:val="both"/>
        <w:rPr>
          <w:i/>
          <w:sz w:val="24"/>
          <w:szCs w:val="24"/>
          <w:lang w:val="tt-RU"/>
        </w:rPr>
      </w:pPr>
      <w:r w:rsidRPr="00A823C5">
        <w:rPr>
          <w:b/>
          <w:sz w:val="24"/>
          <w:szCs w:val="24"/>
          <w:lang w:val="tt-RU"/>
        </w:rPr>
        <w:t>“Фонетика. Графика”</w:t>
      </w:r>
      <w:r w:rsidRPr="00A823C5">
        <w:rPr>
          <w:sz w:val="24"/>
          <w:szCs w:val="24"/>
          <w:lang w:val="tt-RU"/>
        </w:rPr>
        <w:t xml:space="preserve"> </w:t>
      </w:r>
      <w:r w:rsidRPr="00A823C5">
        <w:rPr>
          <w:i/>
          <w:sz w:val="24"/>
          <w:szCs w:val="24"/>
          <w:lang w:val="tt-RU"/>
        </w:rPr>
        <w:t>бүлегендә башлангыч сыйныфларда укучылар түбәндәгеләрне үзләштерә:</w:t>
      </w:r>
    </w:p>
    <w:p w:rsidR="00A823C5" w:rsidRPr="00A823C5" w:rsidRDefault="00A823C5" w:rsidP="00A823C5">
      <w:pPr>
        <w:pStyle w:val="a6"/>
        <w:jc w:val="both"/>
        <w:rPr>
          <w:sz w:val="24"/>
          <w:szCs w:val="24"/>
          <w:lang w:val="tt-RU"/>
        </w:rPr>
      </w:pPr>
      <w:r w:rsidRPr="00A823C5">
        <w:rPr>
          <w:sz w:val="24"/>
          <w:szCs w:val="24"/>
          <w:lang w:val="tt-RU"/>
        </w:rPr>
        <w:t xml:space="preserve">     - аваз һәм хәрефләрне аерырга өйрәнә; </w:t>
      </w:r>
    </w:p>
    <w:p w:rsidR="00A823C5" w:rsidRPr="00A823C5" w:rsidRDefault="00A823C5" w:rsidP="00A823C5">
      <w:pPr>
        <w:pStyle w:val="a6"/>
        <w:jc w:val="both"/>
        <w:rPr>
          <w:sz w:val="24"/>
          <w:szCs w:val="24"/>
          <w:lang w:val="tt-RU"/>
        </w:rPr>
      </w:pPr>
      <w:r w:rsidRPr="00A823C5">
        <w:rPr>
          <w:sz w:val="24"/>
          <w:szCs w:val="24"/>
          <w:lang w:val="tt-RU"/>
        </w:rPr>
        <w:t xml:space="preserve">     - татар телендәге авазларга характеристика бирә: сузык авазларның калын һәм нечкә булуы,тартык авазларның яңгырау һәм саңгырау төрләргә бүленүе   күрсәтелә, аларга бәйле төп фонетик законнар (сингармонизм, ирен гармониясе турында) төшенчә бирелә;</w:t>
      </w:r>
    </w:p>
    <w:p w:rsidR="00A823C5" w:rsidRPr="00A823C5" w:rsidRDefault="00A823C5" w:rsidP="00A823C5">
      <w:pPr>
        <w:pStyle w:val="a6"/>
        <w:jc w:val="both"/>
        <w:rPr>
          <w:sz w:val="24"/>
          <w:szCs w:val="24"/>
          <w:lang w:val="tt-RU"/>
        </w:rPr>
      </w:pPr>
      <w:r w:rsidRPr="00A823C5">
        <w:rPr>
          <w:sz w:val="24"/>
          <w:szCs w:val="24"/>
          <w:lang w:val="tt-RU"/>
        </w:rPr>
        <w:t xml:space="preserve">     - татар алфавитын,андагы хәрефләрнең урнашу тәртибен белә, сүзләрне алфавит тәртибендә урнаштыру һәм кирәкле мәгълүматны эзләү өчен алфавиттан файдаланырга өйрәнә.</w:t>
      </w:r>
    </w:p>
    <w:p w:rsidR="00A823C5" w:rsidRPr="00A823C5" w:rsidRDefault="00A823C5" w:rsidP="00A823C5">
      <w:pPr>
        <w:jc w:val="both"/>
        <w:rPr>
          <w:i/>
          <w:sz w:val="24"/>
          <w:szCs w:val="24"/>
          <w:lang w:val="tt-RU"/>
        </w:rPr>
      </w:pPr>
      <w:r w:rsidRPr="00A823C5">
        <w:rPr>
          <w:sz w:val="24"/>
          <w:szCs w:val="24"/>
          <w:lang w:val="tt-RU"/>
        </w:rPr>
        <w:t xml:space="preserve">         </w:t>
      </w:r>
      <w:r w:rsidRPr="00A823C5">
        <w:rPr>
          <w:i/>
          <w:sz w:val="24"/>
          <w:szCs w:val="24"/>
          <w:lang w:val="tt-RU"/>
        </w:rPr>
        <w:t>Укучыга түбәндәгеләрне үзләштерү мөмкинлеге бирелә:</w:t>
      </w:r>
    </w:p>
    <w:p w:rsidR="00A823C5" w:rsidRPr="00A823C5" w:rsidRDefault="00A823C5" w:rsidP="00796231">
      <w:pPr>
        <w:pStyle w:val="a4"/>
        <w:numPr>
          <w:ilvl w:val="0"/>
          <w:numId w:val="177"/>
        </w:numPr>
        <w:spacing w:after="200"/>
        <w:jc w:val="both"/>
        <w:rPr>
          <w:sz w:val="24"/>
          <w:szCs w:val="24"/>
          <w:lang w:val="tt-RU"/>
        </w:rPr>
      </w:pPr>
      <w:r w:rsidRPr="00A823C5">
        <w:rPr>
          <w:sz w:val="24"/>
          <w:szCs w:val="24"/>
          <w:lang w:val="tt-RU"/>
        </w:rPr>
        <w:t xml:space="preserve">сүзләргә фонетик-график анализ (аваз-хәреф анализы) ясый, дәреслектәге үрнәк буенча сүзләрне мөстәкыйль рәвештә тикшерә һәм аның дөреслеген          </w:t>
      </w:r>
    </w:p>
    <w:p w:rsidR="00A823C5" w:rsidRPr="00A823C5" w:rsidRDefault="00A823C5" w:rsidP="00A823C5">
      <w:pPr>
        <w:jc w:val="both"/>
        <w:rPr>
          <w:sz w:val="24"/>
          <w:szCs w:val="24"/>
          <w:lang w:val="tt-RU"/>
        </w:rPr>
      </w:pPr>
      <w:r w:rsidRPr="00A823C5">
        <w:rPr>
          <w:sz w:val="24"/>
          <w:szCs w:val="24"/>
          <w:lang w:val="tt-RU"/>
        </w:rPr>
        <w:t xml:space="preserve"> дәлилли.</w:t>
      </w:r>
    </w:p>
    <w:p w:rsidR="00A823C5" w:rsidRPr="00A823C5" w:rsidRDefault="00A823C5" w:rsidP="00A823C5">
      <w:pPr>
        <w:jc w:val="both"/>
        <w:rPr>
          <w:i/>
          <w:sz w:val="24"/>
          <w:szCs w:val="24"/>
          <w:lang w:val="tt-RU"/>
        </w:rPr>
      </w:pPr>
      <w:r w:rsidRPr="00A823C5">
        <w:rPr>
          <w:b/>
          <w:i/>
          <w:sz w:val="24"/>
          <w:szCs w:val="24"/>
          <w:lang w:val="tt-RU"/>
        </w:rPr>
        <w:t xml:space="preserve">       “Орфоэпия” </w:t>
      </w:r>
      <w:r w:rsidRPr="00A823C5">
        <w:rPr>
          <w:sz w:val="24"/>
          <w:szCs w:val="24"/>
          <w:lang w:val="tt-RU"/>
        </w:rPr>
        <w:t xml:space="preserve"> </w:t>
      </w:r>
      <w:r w:rsidRPr="00A823C5">
        <w:rPr>
          <w:i/>
          <w:sz w:val="24"/>
          <w:szCs w:val="24"/>
          <w:lang w:val="tt-RU"/>
        </w:rPr>
        <w:t>бүлегендә түбәндәгеләрне үзләштерү мөмкинлеге бирелә:</w:t>
      </w:r>
    </w:p>
    <w:p w:rsidR="00A823C5" w:rsidRPr="00A823C5" w:rsidRDefault="00A823C5" w:rsidP="00796231">
      <w:pPr>
        <w:pStyle w:val="a4"/>
        <w:numPr>
          <w:ilvl w:val="0"/>
          <w:numId w:val="177"/>
        </w:numPr>
        <w:spacing w:after="200"/>
        <w:jc w:val="both"/>
        <w:rPr>
          <w:sz w:val="24"/>
          <w:szCs w:val="24"/>
          <w:lang w:val="tt-RU"/>
        </w:rPr>
      </w:pPr>
      <w:r w:rsidRPr="00A823C5">
        <w:rPr>
          <w:sz w:val="24"/>
          <w:szCs w:val="24"/>
          <w:lang w:val="tt-RU"/>
        </w:rPr>
        <w:t>дәреслектәге материал күләмендә укучы үзенең һәм әңгәмәдәшенең сөйләмендә татар әдәби теле нормаларының саклануын аңлый;</w:t>
      </w:r>
    </w:p>
    <w:p w:rsidR="00A823C5" w:rsidRPr="00A823C5" w:rsidRDefault="00A823C5" w:rsidP="00796231">
      <w:pPr>
        <w:pStyle w:val="a4"/>
        <w:numPr>
          <w:ilvl w:val="0"/>
          <w:numId w:val="177"/>
        </w:numPr>
        <w:jc w:val="both"/>
        <w:rPr>
          <w:sz w:val="24"/>
          <w:szCs w:val="24"/>
          <w:lang w:val="tt-RU"/>
        </w:rPr>
      </w:pPr>
      <w:r w:rsidRPr="00A823C5">
        <w:rPr>
          <w:sz w:val="24"/>
          <w:szCs w:val="24"/>
          <w:lang w:val="tt-RU"/>
        </w:rPr>
        <w:t xml:space="preserve">сүзне дөрес әйтү-әйтмәве яки сүз басымын дөрес кую-куймавы хакында икеләнгән очракта, укучы үз җавабының дөреслеген дәреслектәге сүзлекчәдән карап яки укытучыдан мөстәкыйль рәвештә сорап белә ала. </w:t>
      </w:r>
    </w:p>
    <w:p w:rsidR="00A823C5" w:rsidRPr="00A823C5" w:rsidRDefault="00A823C5" w:rsidP="00510DC6">
      <w:pPr>
        <w:ind w:left="360"/>
        <w:jc w:val="both"/>
        <w:rPr>
          <w:i/>
          <w:sz w:val="24"/>
          <w:szCs w:val="24"/>
          <w:lang w:val="tt-RU"/>
        </w:rPr>
      </w:pPr>
      <w:r w:rsidRPr="00A823C5">
        <w:rPr>
          <w:b/>
          <w:i/>
          <w:sz w:val="24"/>
          <w:szCs w:val="24"/>
          <w:lang w:val="tt-RU"/>
        </w:rPr>
        <w:t xml:space="preserve">“Сүз төзелеше (морфемика)” </w:t>
      </w:r>
      <w:r w:rsidRPr="00A823C5">
        <w:rPr>
          <w:i/>
          <w:sz w:val="24"/>
          <w:szCs w:val="24"/>
          <w:lang w:val="tt-RU"/>
        </w:rPr>
        <w:t>бүлегендә укучы түбәндәгеләрне өйрәнә:</w:t>
      </w:r>
    </w:p>
    <w:p w:rsidR="00A823C5" w:rsidRPr="00A823C5" w:rsidRDefault="00A823C5" w:rsidP="00796231">
      <w:pPr>
        <w:pStyle w:val="a4"/>
        <w:numPr>
          <w:ilvl w:val="0"/>
          <w:numId w:val="177"/>
        </w:numPr>
        <w:jc w:val="both"/>
        <w:rPr>
          <w:sz w:val="24"/>
          <w:szCs w:val="24"/>
          <w:lang w:val="tt-RU"/>
        </w:rPr>
      </w:pPr>
      <w:r w:rsidRPr="00A823C5">
        <w:rPr>
          <w:sz w:val="24"/>
          <w:szCs w:val="24"/>
          <w:lang w:val="tt-RU"/>
        </w:rPr>
        <w:t>сүзнең тамырын билгели;</w:t>
      </w:r>
    </w:p>
    <w:p w:rsidR="00A823C5" w:rsidRPr="00A823C5" w:rsidRDefault="00A823C5" w:rsidP="00796231">
      <w:pPr>
        <w:pStyle w:val="a4"/>
        <w:numPr>
          <w:ilvl w:val="0"/>
          <w:numId w:val="177"/>
        </w:numPr>
        <w:jc w:val="both"/>
        <w:rPr>
          <w:sz w:val="24"/>
          <w:szCs w:val="24"/>
          <w:lang w:val="tt-RU"/>
        </w:rPr>
      </w:pPr>
      <w:r w:rsidRPr="00A823C5">
        <w:rPr>
          <w:sz w:val="24"/>
          <w:szCs w:val="24"/>
          <w:lang w:val="tt-RU"/>
        </w:rPr>
        <w:t>төрле сүз төркемнәрен ясаучы кушымчаларны таба һәм күрсәтә;</w:t>
      </w:r>
    </w:p>
    <w:p w:rsidR="00A823C5" w:rsidRPr="00A823C5" w:rsidRDefault="00A823C5" w:rsidP="00796231">
      <w:pPr>
        <w:pStyle w:val="a4"/>
        <w:numPr>
          <w:ilvl w:val="0"/>
          <w:numId w:val="177"/>
        </w:numPr>
        <w:jc w:val="both"/>
        <w:rPr>
          <w:sz w:val="24"/>
          <w:szCs w:val="24"/>
          <w:lang w:val="tt-RU"/>
        </w:rPr>
      </w:pPr>
      <w:r w:rsidRPr="00A823C5">
        <w:rPr>
          <w:sz w:val="24"/>
          <w:szCs w:val="24"/>
          <w:lang w:val="tt-RU"/>
        </w:rPr>
        <w:t>тамырдаш сүзләрне сүз формаларыннан аера белә.</w:t>
      </w:r>
    </w:p>
    <w:p w:rsidR="00A823C5" w:rsidRPr="00A823C5" w:rsidRDefault="00A823C5" w:rsidP="00510DC6">
      <w:pPr>
        <w:ind w:left="360"/>
        <w:jc w:val="both"/>
        <w:rPr>
          <w:i/>
          <w:sz w:val="24"/>
          <w:szCs w:val="24"/>
          <w:lang w:val="tt-RU"/>
        </w:rPr>
      </w:pPr>
      <w:r w:rsidRPr="00A823C5">
        <w:rPr>
          <w:i/>
          <w:sz w:val="24"/>
          <w:szCs w:val="24"/>
          <w:lang w:val="tt-RU"/>
        </w:rPr>
        <w:t>Укучыга түбәндәгеләрне үзләштерү мөмкинлеге бирелә:</w:t>
      </w:r>
    </w:p>
    <w:p w:rsidR="00A823C5" w:rsidRPr="00A823C5" w:rsidRDefault="00A823C5" w:rsidP="00796231">
      <w:pPr>
        <w:pStyle w:val="a4"/>
        <w:numPr>
          <w:ilvl w:val="0"/>
          <w:numId w:val="177"/>
        </w:numPr>
        <w:jc w:val="both"/>
        <w:rPr>
          <w:sz w:val="24"/>
          <w:szCs w:val="24"/>
          <w:lang w:val="tt-RU"/>
        </w:rPr>
      </w:pPr>
      <w:r w:rsidRPr="00A823C5">
        <w:rPr>
          <w:sz w:val="24"/>
          <w:szCs w:val="24"/>
          <w:lang w:val="tt-RU"/>
        </w:rPr>
        <w:t>мәгънәле кисәкләренең чикләре ачык күренеп торган сүзләрнең дәреслектә бирелгән күләмдә төзелешен тикшерә (тамырын, булса – ясагыч кушымчаларын, нигезен билгели);</w:t>
      </w:r>
    </w:p>
    <w:p w:rsidR="00A823C5" w:rsidRPr="00A823C5" w:rsidRDefault="00A823C5" w:rsidP="00796231">
      <w:pPr>
        <w:pStyle w:val="a4"/>
        <w:numPr>
          <w:ilvl w:val="0"/>
          <w:numId w:val="177"/>
        </w:numPr>
        <w:jc w:val="both"/>
        <w:rPr>
          <w:sz w:val="24"/>
          <w:szCs w:val="24"/>
          <w:lang w:val="tt-RU"/>
        </w:rPr>
      </w:pPr>
      <w:r w:rsidRPr="00A823C5">
        <w:rPr>
          <w:sz w:val="24"/>
          <w:szCs w:val="24"/>
          <w:lang w:val="tt-RU"/>
        </w:rPr>
        <w:t>тикшерелгән сүзнең дөреслеген билгели белә. бе</w:t>
      </w:r>
    </w:p>
    <w:p w:rsidR="00A823C5" w:rsidRPr="00A823C5" w:rsidRDefault="00A823C5" w:rsidP="00510DC6">
      <w:pPr>
        <w:ind w:left="360"/>
        <w:jc w:val="both"/>
        <w:rPr>
          <w:i/>
          <w:sz w:val="24"/>
          <w:szCs w:val="24"/>
          <w:lang w:val="tt-RU"/>
        </w:rPr>
      </w:pPr>
      <w:r w:rsidRPr="00A823C5">
        <w:rPr>
          <w:b/>
          <w:i/>
          <w:sz w:val="24"/>
          <w:szCs w:val="24"/>
          <w:lang w:val="tt-RU"/>
        </w:rPr>
        <w:t>“Лексика”</w:t>
      </w:r>
      <w:r w:rsidRPr="00A823C5">
        <w:rPr>
          <w:i/>
          <w:sz w:val="24"/>
          <w:szCs w:val="24"/>
          <w:lang w:val="tt-RU"/>
        </w:rPr>
        <w:t xml:space="preserve">  бүлегендә укучылар түбәндәгеләрне үзләштерә:</w:t>
      </w:r>
    </w:p>
    <w:p w:rsidR="00A823C5" w:rsidRPr="00A823C5" w:rsidRDefault="00A823C5" w:rsidP="00796231">
      <w:pPr>
        <w:pStyle w:val="a4"/>
        <w:numPr>
          <w:ilvl w:val="0"/>
          <w:numId w:val="177"/>
        </w:numPr>
        <w:jc w:val="both"/>
        <w:rPr>
          <w:sz w:val="24"/>
          <w:szCs w:val="24"/>
          <w:lang w:val="tt-RU"/>
        </w:rPr>
      </w:pPr>
      <w:r w:rsidRPr="00A823C5">
        <w:rPr>
          <w:sz w:val="24"/>
          <w:szCs w:val="24"/>
          <w:lang w:val="tt-RU"/>
        </w:rPr>
        <w:t>мәгънәсе ачыкланырга тиешле сүзләрне таба белә;</w:t>
      </w:r>
    </w:p>
    <w:p w:rsidR="00A823C5" w:rsidRPr="00A823C5" w:rsidRDefault="00A823C5" w:rsidP="00796231">
      <w:pPr>
        <w:pStyle w:val="a4"/>
        <w:numPr>
          <w:ilvl w:val="0"/>
          <w:numId w:val="177"/>
        </w:numPr>
        <w:jc w:val="both"/>
        <w:rPr>
          <w:sz w:val="24"/>
          <w:szCs w:val="24"/>
          <w:lang w:val="tt-RU"/>
        </w:rPr>
      </w:pPr>
      <w:r w:rsidRPr="00A823C5">
        <w:rPr>
          <w:sz w:val="24"/>
          <w:szCs w:val="24"/>
          <w:lang w:val="tt-RU"/>
        </w:rPr>
        <w:t>тексттагы (җөмләдәге) сүзнең мәгънәсен ачыклый ала яки аны аңлатмалы сүзлек ярдәмендә аера.</w:t>
      </w:r>
    </w:p>
    <w:p w:rsidR="00A823C5" w:rsidRPr="00A823C5" w:rsidRDefault="00A823C5" w:rsidP="00510DC6">
      <w:pPr>
        <w:ind w:left="360"/>
        <w:jc w:val="both"/>
        <w:rPr>
          <w:i/>
          <w:sz w:val="24"/>
          <w:szCs w:val="24"/>
          <w:lang w:val="tt-RU"/>
        </w:rPr>
      </w:pPr>
      <w:r w:rsidRPr="00A823C5">
        <w:rPr>
          <w:i/>
          <w:sz w:val="24"/>
          <w:szCs w:val="24"/>
          <w:lang w:val="tt-RU"/>
        </w:rPr>
        <w:t>Укучыга түбәндәгеләрне үзләштерү мөмкинлеге бирелә:</w:t>
      </w:r>
    </w:p>
    <w:p w:rsidR="00A823C5" w:rsidRPr="00A823C5" w:rsidRDefault="00A823C5" w:rsidP="00796231">
      <w:pPr>
        <w:pStyle w:val="a4"/>
        <w:numPr>
          <w:ilvl w:val="0"/>
          <w:numId w:val="177"/>
        </w:numPr>
        <w:jc w:val="both"/>
        <w:rPr>
          <w:sz w:val="24"/>
          <w:szCs w:val="24"/>
          <w:lang w:val="tt-RU"/>
        </w:rPr>
      </w:pPr>
      <w:r w:rsidRPr="00A823C5">
        <w:rPr>
          <w:sz w:val="24"/>
          <w:szCs w:val="24"/>
          <w:lang w:val="tt-RU"/>
        </w:rPr>
        <w:t>текстта (җөмләдә) кабатлаулар булмасын өчен, аерым сүзләрнең синонимнарын таба;</w:t>
      </w:r>
    </w:p>
    <w:p w:rsidR="00A823C5" w:rsidRPr="00A823C5" w:rsidRDefault="00A823C5" w:rsidP="00796231">
      <w:pPr>
        <w:pStyle w:val="a4"/>
        <w:numPr>
          <w:ilvl w:val="0"/>
          <w:numId w:val="177"/>
        </w:numPr>
        <w:jc w:val="both"/>
        <w:rPr>
          <w:sz w:val="24"/>
          <w:szCs w:val="24"/>
          <w:lang w:val="tt-RU"/>
        </w:rPr>
      </w:pPr>
      <w:r w:rsidRPr="00A823C5">
        <w:rPr>
          <w:sz w:val="24"/>
          <w:szCs w:val="24"/>
          <w:lang w:val="tt-RU"/>
        </w:rPr>
        <w:t>предмет, күренеш һәм төшенчәләргә чагыштырма характеристика бирү өчен, антонимнар таба;</w:t>
      </w:r>
    </w:p>
    <w:p w:rsidR="00A823C5" w:rsidRPr="00A823C5" w:rsidRDefault="00A823C5" w:rsidP="00796231">
      <w:pPr>
        <w:pStyle w:val="a4"/>
        <w:numPr>
          <w:ilvl w:val="0"/>
          <w:numId w:val="177"/>
        </w:numPr>
        <w:jc w:val="both"/>
        <w:rPr>
          <w:sz w:val="24"/>
          <w:szCs w:val="24"/>
          <w:lang w:val="tt-RU"/>
        </w:rPr>
      </w:pPr>
      <w:r w:rsidRPr="00A823C5">
        <w:rPr>
          <w:sz w:val="24"/>
          <w:szCs w:val="24"/>
          <w:lang w:val="tt-RU"/>
        </w:rPr>
        <w:lastRenderedPageBreak/>
        <w:t>текстта (җөмләдә) сүзләрнең туры һәм күчерелмә мәгънәләрен аера белә;</w:t>
      </w:r>
    </w:p>
    <w:p w:rsidR="00A823C5" w:rsidRPr="00A823C5" w:rsidRDefault="00A823C5" w:rsidP="00796231">
      <w:pPr>
        <w:pStyle w:val="a4"/>
        <w:numPr>
          <w:ilvl w:val="0"/>
          <w:numId w:val="177"/>
        </w:numPr>
        <w:jc w:val="both"/>
        <w:rPr>
          <w:sz w:val="24"/>
          <w:szCs w:val="24"/>
          <w:lang w:val="tt-RU"/>
        </w:rPr>
      </w:pPr>
      <w:r w:rsidRPr="00A823C5">
        <w:rPr>
          <w:sz w:val="24"/>
          <w:szCs w:val="24"/>
          <w:lang w:val="tt-RU"/>
        </w:rPr>
        <w:t>текстта (җөмләдә) сүзләрнең урынлы кулланылу-кулланылмавын  аера белә;</w:t>
      </w:r>
    </w:p>
    <w:p w:rsidR="00A823C5" w:rsidRPr="00A823C5" w:rsidRDefault="00A823C5" w:rsidP="00796231">
      <w:pPr>
        <w:pStyle w:val="a4"/>
        <w:numPr>
          <w:ilvl w:val="0"/>
          <w:numId w:val="177"/>
        </w:numPr>
        <w:jc w:val="both"/>
        <w:rPr>
          <w:sz w:val="24"/>
          <w:szCs w:val="24"/>
          <w:lang w:val="tt-RU"/>
        </w:rPr>
      </w:pPr>
      <w:r w:rsidRPr="00A823C5">
        <w:rPr>
          <w:sz w:val="24"/>
          <w:szCs w:val="24"/>
          <w:lang w:val="tt-RU"/>
        </w:rPr>
        <w:t>аралашканда кулланыр өчен, кирәкле сүзләрне дөрес сайлый.</w:t>
      </w:r>
    </w:p>
    <w:p w:rsidR="00A823C5" w:rsidRPr="00A823C5" w:rsidRDefault="00A823C5" w:rsidP="00510DC6">
      <w:pPr>
        <w:ind w:left="360"/>
        <w:jc w:val="both"/>
        <w:rPr>
          <w:i/>
          <w:sz w:val="24"/>
          <w:szCs w:val="24"/>
          <w:lang w:val="tt-RU"/>
        </w:rPr>
      </w:pPr>
      <w:r w:rsidRPr="00A823C5">
        <w:rPr>
          <w:b/>
          <w:i/>
          <w:sz w:val="24"/>
          <w:szCs w:val="24"/>
          <w:lang w:val="tt-RU"/>
        </w:rPr>
        <w:t>“Морфология”</w:t>
      </w:r>
      <w:r w:rsidRPr="00A823C5">
        <w:rPr>
          <w:i/>
          <w:sz w:val="24"/>
          <w:szCs w:val="24"/>
          <w:lang w:val="tt-RU"/>
        </w:rPr>
        <w:t xml:space="preserve"> бүлегендә укучы түбәндәгеләрне өйрәнә:</w:t>
      </w:r>
    </w:p>
    <w:p w:rsidR="00A823C5" w:rsidRPr="00A823C5" w:rsidRDefault="00A823C5" w:rsidP="00796231">
      <w:pPr>
        <w:pStyle w:val="a4"/>
        <w:numPr>
          <w:ilvl w:val="0"/>
          <w:numId w:val="177"/>
        </w:numPr>
        <w:jc w:val="both"/>
        <w:rPr>
          <w:sz w:val="24"/>
          <w:szCs w:val="24"/>
          <w:lang w:val="tt-RU"/>
        </w:rPr>
      </w:pPr>
      <w:r w:rsidRPr="00A823C5">
        <w:rPr>
          <w:sz w:val="24"/>
          <w:szCs w:val="24"/>
          <w:lang w:val="tt-RU"/>
        </w:rPr>
        <w:t>исемнәрнең мәгънәсен, сорауларын, грамматик билгеләрен (берлек һәм күплек сан формаларын, килеш һәм тартым белән төрләнүен) үзләштерә;</w:t>
      </w:r>
    </w:p>
    <w:p w:rsidR="00A823C5" w:rsidRPr="00A823C5" w:rsidRDefault="00A823C5" w:rsidP="00796231">
      <w:pPr>
        <w:pStyle w:val="a4"/>
        <w:numPr>
          <w:ilvl w:val="0"/>
          <w:numId w:val="177"/>
        </w:numPr>
        <w:jc w:val="both"/>
        <w:rPr>
          <w:sz w:val="24"/>
          <w:szCs w:val="24"/>
          <w:lang w:val="tt-RU"/>
        </w:rPr>
      </w:pPr>
      <w:r w:rsidRPr="00A823C5">
        <w:rPr>
          <w:sz w:val="24"/>
          <w:szCs w:val="24"/>
          <w:lang w:val="tt-RU"/>
        </w:rPr>
        <w:t>сыйфатларның мәгънәсен, сорауларын, дәрәҗә формаларын өйрәнә;</w:t>
      </w:r>
    </w:p>
    <w:p w:rsidR="00A823C5" w:rsidRPr="00A823C5" w:rsidRDefault="00A823C5" w:rsidP="00796231">
      <w:pPr>
        <w:pStyle w:val="a4"/>
        <w:numPr>
          <w:ilvl w:val="0"/>
          <w:numId w:val="177"/>
        </w:numPr>
        <w:jc w:val="both"/>
        <w:rPr>
          <w:sz w:val="24"/>
          <w:szCs w:val="24"/>
          <w:lang w:val="tt-RU"/>
        </w:rPr>
      </w:pPr>
      <w:r w:rsidRPr="00A823C5">
        <w:rPr>
          <w:sz w:val="24"/>
          <w:szCs w:val="24"/>
          <w:lang w:val="tt-RU"/>
        </w:rPr>
        <w:t>микъдар һәм тәртип саннарының мәгънәсен, сорауларын өйрәнә;</w:t>
      </w:r>
    </w:p>
    <w:p w:rsidR="00A823C5" w:rsidRPr="00A823C5" w:rsidRDefault="00A823C5" w:rsidP="00796231">
      <w:pPr>
        <w:pStyle w:val="a4"/>
        <w:numPr>
          <w:ilvl w:val="0"/>
          <w:numId w:val="177"/>
        </w:numPr>
        <w:jc w:val="both"/>
        <w:rPr>
          <w:sz w:val="24"/>
          <w:szCs w:val="24"/>
          <w:lang w:val="tt-RU"/>
        </w:rPr>
      </w:pPr>
      <w:r w:rsidRPr="00A823C5">
        <w:rPr>
          <w:sz w:val="24"/>
          <w:szCs w:val="24"/>
          <w:lang w:val="tt-RU"/>
        </w:rPr>
        <w:t>фигыльләрнең мәгънәсен, сорауларын, барлык-юклык, хәзерге, үткән, киләчәк заманнар, зат-сан формаларын билгели.</w:t>
      </w:r>
    </w:p>
    <w:p w:rsidR="00A823C5" w:rsidRPr="00A823C5" w:rsidRDefault="00A823C5" w:rsidP="00510DC6">
      <w:pPr>
        <w:ind w:left="360"/>
        <w:jc w:val="both"/>
        <w:rPr>
          <w:i/>
          <w:sz w:val="24"/>
          <w:szCs w:val="24"/>
          <w:lang w:val="tt-RU"/>
        </w:rPr>
      </w:pPr>
      <w:r w:rsidRPr="00A823C5">
        <w:rPr>
          <w:i/>
          <w:sz w:val="24"/>
          <w:szCs w:val="24"/>
          <w:lang w:val="tt-RU"/>
        </w:rPr>
        <w:t>Укучыга түбәндәгеләрне үзләштерү мөмкинлеге бирелә:</w:t>
      </w:r>
    </w:p>
    <w:p w:rsidR="00A823C5" w:rsidRPr="00A823C5" w:rsidRDefault="00A823C5" w:rsidP="00796231">
      <w:pPr>
        <w:pStyle w:val="a4"/>
        <w:numPr>
          <w:ilvl w:val="0"/>
          <w:numId w:val="177"/>
        </w:numPr>
        <w:jc w:val="both"/>
        <w:rPr>
          <w:sz w:val="24"/>
          <w:szCs w:val="24"/>
          <w:lang w:val="tt-RU"/>
        </w:rPr>
      </w:pPr>
      <w:r w:rsidRPr="00A823C5">
        <w:rPr>
          <w:sz w:val="24"/>
          <w:szCs w:val="24"/>
          <w:lang w:val="tt-RU"/>
        </w:rPr>
        <w:t>зат алмашлыклары, кайбер рәвешләр, бәйлекләр турында мәгълүмат ала;</w:t>
      </w:r>
    </w:p>
    <w:p w:rsidR="00A823C5" w:rsidRPr="00A823C5" w:rsidRDefault="00A823C5" w:rsidP="00796231">
      <w:pPr>
        <w:pStyle w:val="a4"/>
        <w:numPr>
          <w:ilvl w:val="0"/>
          <w:numId w:val="177"/>
        </w:numPr>
        <w:jc w:val="both"/>
        <w:rPr>
          <w:sz w:val="24"/>
          <w:szCs w:val="24"/>
          <w:lang w:val="tt-RU"/>
        </w:rPr>
      </w:pPr>
      <w:r w:rsidRPr="00A823C5">
        <w:rPr>
          <w:sz w:val="24"/>
          <w:szCs w:val="24"/>
          <w:lang w:val="tt-RU"/>
        </w:rPr>
        <w:t>өйрәнелгән сүз төркемнәренә дәреслектә бирелгән материал күләмендә морфологик анализ ясый, аның дөреслеген бәяли;</w:t>
      </w:r>
    </w:p>
    <w:p w:rsidR="00A823C5" w:rsidRPr="00A823C5" w:rsidRDefault="00A823C5" w:rsidP="00796231">
      <w:pPr>
        <w:pStyle w:val="a4"/>
        <w:numPr>
          <w:ilvl w:val="0"/>
          <w:numId w:val="177"/>
        </w:numPr>
        <w:jc w:val="both"/>
        <w:rPr>
          <w:sz w:val="24"/>
          <w:szCs w:val="24"/>
          <w:lang w:val="tt-RU"/>
        </w:rPr>
      </w:pPr>
      <w:r w:rsidRPr="00A823C5">
        <w:rPr>
          <w:sz w:val="24"/>
          <w:szCs w:val="24"/>
          <w:lang w:val="tt-RU"/>
        </w:rPr>
        <w:t>тәкъдим ителгән тексттан (җөмләдән) өйрәнелгән сүз төркемнәрен таба.</w:t>
      </w:r>
    </w:p>
    <w:p w:rsidR="00510DC6" w:rsidRPr="00CC5FDD" w:rsidRDefault="00510DC6" w:rsidP="00510DC6">
      <w:pPr>
        <w:rPr>
          <w:b/>
          <w:lang w:val="tt-RU"/>
        </w:rPr>
      </w:pPr>
      <w:r w:rsidRPr="00CC5FDD">
        <w:rPr>
          <w:b/>
          <w:lang w:val="tt-RU"/>
        </w:rPr>
        <w:t xml:space="preserve">“Синтаксис”  бүлегендә укучы түбәндәгеләрне өйрәнә: </w:t>
      </w:r>
    </w:p>
    <w:p w:rsidR="00510DC6" w:rsidRDefault="00510DC6" w:rsidP="00796231">
      <w:pPr>
        <w:pStyle w:val="a4"/>
        <w:numPr>
          <w:ilvl w:val="0"/>
          <w:numId w:val="178"/>
        </w:numPr>
        <w:rPr>
          <w:lang w:val="tt-RU"/>
        </w:rPr>
      </w:pPr>
      <w:r>
        <w:rPr>
          <w:lang w:val="tt-RU"/>
        </w:rPr>
        <w:t>Сүз, сүзтезмә һәм җөмләләрне бер-берсеннән аерырга өйрәнә;</w:t>
      </w:r>
    </w:p>
    <w:p w:rsidR="00510DC6" w:rsidRDefault="00510DC6" w:rsidP="00796231">
      <w:pPr>
        <w:pStyle w:val="a4"/>
        <w:numPr>
          <w:ilvl w:val="0"/>
          <w:numId w:val="178"/>
        </w:numPr>
        <w:rPr>
          <w:lang w:val="tt-RU"/>
        </w:rPr>
      </w:pPr>
      <w:r>
        <w:rPr>
          <w:lang w:val="tt-RU"/>
        </w:rPr>
        <w:t>Сораулар куеп, сүзтезмәдәге һәм җөмләдәге сүзләр арасында мәгънә бәйләнешен ачыклый;</w:t>
      </w:r>
    </w:p>
    <w:p w:rsidR="00510DC6" w:rsidRDefault="00510DC6" w:rsidP="00796231">
      <w:pPr>
        <w:pStyle w:val="a4"/>
        <w:numPr>
          <w:ilvl w:val="0"/>
          <w:numId w:val="178"/>
        </w:numPr>
        <w:rPr>
          <w:lang w:val="tt-RU"/>
        </w:rPr>
      </w:pPr>
      <w:r>
        <w:rPr>
          <w:lang w:val="tt-RU"/>
        </w:rPr>
        <w:t>Җөмләләрнең әйтү максаты буенча төрләрен (хикәя, боеру, сорау) билгели;</w:t>
      </w:r>
    </w:p>
    <w:p w:rsidR="00510DC6" w:rsidRDefault="00510DC6" w:rsidP="00796231">
      <w:pPr>
        <w:pStyle w:val="a4"/>
        <w:numPr>
          <w:ilvl w:val="0"/>
          <w:numId w:val="178"/>
        </w:numPr>
        <w:rPr>
          <w:lang w:val="tt-RU"/>
        </w:rPr>
      </w:pPr>
      <w:r>
        <w:rPr>
          <w:lang w:val="tt-RU"/>
        </w:rPr>
        <w:t>Җөмләдәге тойгылы һәм тойгысыз интонаөияне аера;</w:t>
      </w:r>
    </w:p>
    <w:p w:rsidR="00510DC6" w:rsidRDefault="00510DC6" w:rsidP="00796231">
      <w:pPr>
        <w:pStyle w:val="a4"/>
        <w:numPr>
          <w:ilvl w:val="0"/>
          <w:numId w:val="178"/>
        </w:numPr>
        <w:rPr>
          <w:lang w:val="tt-RU"/>
        </w:rPr>
      </w:pPr>
      <w:r>
        <w:rPr>
          <w:lang w:val="tt-RU"/>
        </w:rPr>
        <w:t>Җөмләнең баш һәм иярчен кисәкләрен таба;</w:t>
      </w:r>
    </w:p>
    <w:p w:rsidR="00510DC6" w:rsidRDefault="00510DC6" w:rsidP="00796231">
      <w:pPr>
        <w:pStyle w:val="a4"/>
        <w:numPr>
          <w:ilvl w:val="0"/>
          <w:numId w:val="178"/>
        </w:numPr>
        <w:rPr>
          <w:lang w:val="tt-RU"/>
        </w:rPr>
      </w:pPr>
      <w:r>
        <w:rPr>
          <w:lang w:val="tt-RU"/>
        </w:rPr>
        <w:t>Тиңдәш кисәкле җөмләне аера</w:t>
      </w:r>
    </w:p>
    <w:p w:rsidR="00510DC6" w:rsidRPr="00CC5FDD" w:rsidRDefault="00510DC6" w:rsidP="00510DC6">
      <w:pPr>
        <w:rPr>
          <w:b/>
          <w:lang w:val="tt-RU"/>
        </w:rPr>
      </w:pPr>
      <w:r w:rsidRPr="00CC5FDD">
        <w:rPr>
          <w:b/>
          <w:lang w:val="tt-RU"/>
        </w:rPr>
        <w:t>Укучыга түбәндәгеләрне үзләштерү мөмкинлеге бирелә:</w:t>
      </w:r>
    </w:p>
    <w:p w:rsidR="00510DC6" w:rsidRDefault="00510DC6" w:rsidP="00796231">
      <w:pPr>
        <w:pStyle w:val="a4"/>
        <w:numPr>
          <w:ilvl w:val="0"/>
          <w:numId w:val="178"/>
        </w:numPr>
        <w:rPr>
          <w:lang w:val="tt-RU"/>
        </w:rPr>
      </w:pPr>
      <w:r>
        <w:rPr>
          <w:lang w:val="tt-RU"/>
        </w:rPr>
        <w:t>Аергыч, тәмамлык һәм хәлләрне аера;</w:t>
      </w:r>
    </w:p>
    <w:p w:rsidR="00510DC6" w:rsidRDefault="00510DC6" w:rsidP="00796231">
      <w:pPr>
        <w:pStyle w:val="a4"/>
        <w:numPr>
          <w:ilvl w:val="0"/>
          <w:numId w:val="178"/>
        </w:numPr>
        <w:rPr>
          <w:lang w:val="tt-RU"/>
        </w:rPr>
      </w:pPr>
      <w:r>
        <w:rPr>
          <w:lang w:val="tt-RU"/>
        </w:rPr>
        <w:t>Гади җөмләләргә дәреслектә бирелгән материал күләмендә синтаксис анализ ясый ( җөмлә кисәкләрен билгели), тикшерүнең дөреслеген бәяли;</w:t>
      </w:r>
    </w:p>
    <w:p w:rsidR="00510DC6" w:rsidRDefault="00510DC6" w:rsidP="00796231">
      <w:pPr>
        <w:pStyle w:val="a4"/>
        <w:numPr>
          <w:ilvl w:val="0"/>
          <w:numId w:val="178"/>
        </w:numPr>
        <w:rPr>
          <w:lang w:val="tt-RU"/>
        </w:rPr>
      </w:pPr>
      <w:r>
        <w:rPr>
          <w:lang w:val="tt-RU"/>
        </w:rPr>
        <w:t xml:space="preserve"> Гади һәм кушма җөмләләрне аера.</w:t>
      </w:r>
    </w:p>
    <w:p w:rsidR="00510DC6" w:rsidRDefault="00510DC6" w:rsidP="00510DC6">
      <w:pPr>
        <w:rPr>
          <w:b/>
          <w:lang w:val="tt-RU"/>
        </w:rPr>
      </w:pPr>
      <w:r>
        <w:rPr>
          <w:b/>
          <w:lang w:val="tt-RU"/>
        </w:rPr>
        <w:t>“Орфография һәм пунктуа</w:t>
      </w:r>
      <w:r w:rsidRPr="0076094E">
        <w:rPr>
          <w:b/>
          <w:lang w:val="tt-RU"/>
        </w:rPr>
        <w:t>ц</w:t>
      </w:r>
      <w:r>
        <w:rPr>
          <w:b/>
          <w:lang w:val="tt-RU"/>
        </w:rPr>
        <w:t>ия</w:t>
      </w:r>
      <w:r w:rsidRPr="0076094E">
        <w:rPr>
          <w:b/>
          <w:lang w:val="tt-RU"/>
        </w:rPr>
        <w:t>”  бүлегендә укучы</w:t>
      </w:r>
      <w:r>
        <w:rPr>
          <w:b/>
          <w:lang w:val="tt-RU"/>
        </w:rPr>
        <w:t xml:space="preserve"> </w:t>
      </w:r>
      <w:r w:rsidRPr="0076094E">
        <w:rPr>
          <w:b/>
          <w:lang w:val="tt-RU"/>
        </w:rPr>
        <w:t xml:space="preserve">: </w:t>
      </w:r>
    </w:p>
    <w:p w:rsidR="00510DC6" w:rsidRDefault="00510DC6" w:rsidP="00796231">
      <w:pPr>
        <w:pStyle w:val="a4"/>
        <w:numPr>
          <w:ilvl w:val="0"/>
          <w:numId w:val="178"/>
        </w:numPr>
        <w:rPr>
          <w:lang w:val="tt-RU"/>
        </w:rPr>
      </w:pPr>
      <w:r>
        <w:rPr>
          <w:lang w:val="tt-RU"/>
        </w:rPr>
        <w:t>Дөрес язу кагыйдәләрен өйрәнелгән күләмдә</w:t>
      </w:r>
      <w:r w:rsidRPr="0076094E">
        <w:rPr>
          <w:lang w:val="tt-RU"/>
        </w:rPr>
        <w:t xml:space="preserve"> файдалана;</w:t>
      </w:r>
    </w:p>
    <w:p w:rsidR="00510DC6" w:rsidRPr="0076094E" w:rsidRDefault="00510DC6" w:rsidP="00796231">
      <w:pPr>
        <w:pStyle w:val="a4"/>
        <w:numPr>
          <w:ilvl w:val="0"/>
          <w:numId w:val="178"/>
        </w:numPr>
        <w:rPr>
          <w:lang w:val="tt-RU"/>
        </w:rPr>
      </w:pPr>
      <w:r>
        <w:rPr>
          <w:lang w:val="tt-RU"/>
        </w:rPr>
        <w:t>Сүзнең дөрес язылышын орфографик сүзлектән карап билгели;</w:t>
      </w:r>
    </w:p>
    <w:p w:rsidR="00510DC6" w:rsidRDefault="00510DC6" w:rsidP="00796231">
      <w:pPr>
        <w:pStyle w:val="a4"/>
        <w:numPr>
          <w:ilvl w:val="0"/>
          <w:numId w:val="178"/>
        </w:numPr>
        <w:rPr>
          <w:lang w:val="tt-RU"/>
        </w:rPr>
      </w:pPr>
      <w:r w:rsidRPr="0076094E">
        <w:rPr>
          <w:lang w:val="tt-RU"/>
        </w:rPr>
        <w:t>80-90 сүзле</w:t>
      </w:r>
      <w:r>
        <w:rPr>
          <w:lang w:val="tt-RU"/>
        </w:rPr>
        <w:t xml:space="preserve"> текстны хатасыз итеп күчереп яза;</w:t>
      </w:r>
    </w:p>
    <w:p w:rsidR="00510DC6" w:rsidRDefault="00510DC6" w:rsidP="00796231">
      <w:pPr>
        <w:pStyle w:val="a4"/>
        <w:numPr>
          <w:ilvl w:val="0"/>
          <w:numId w:val="178"/>
        </w:numPr>
        <w:rPr>
          <w:lang w:val="tt-RU"/>
        </w:rPr>
      </w:pPr>
      <w:r>
        <w:rPr>
          <w:lang w:val="tt-RU"/>
        </w:rPr>
        <w:t>Өйрәнелгән кагыйдәләргә туры килгән 75-80 сүзле текстны диктант итеп яза;</w:t>
      </w:r>
    </w:p>
    <w:p w:rsidR="00510DC6" w:rsidRDefault="00510DC6" w:rsidP="00796231">
      <w:pPr>
        <w:pStyle w:val="a4"/>
        <w:numPr>
          <w:ilvl w:val="0"/>
          <w:numId w:val="178"/>
        </w:numPr>
        <w:rPr>
          <w:lang w:val="tt-RU"/>
        </w:rPr>
      </w:pPr>
      <w:r>
        <w:rPr>
          <w:lang w:val="tt-RU"/>
        </w:rPr>
        <w:t>Үзе язган яки бирелгән тексттагы орфографик һәм пунктуа</w:t>
      </w:r>
      <w:r w:rsidRPr="0076094E">
        <w:rPr>
          <w:lang w:val="tt-RU"/>
        </w:rPr>
        <w:t>ц</w:t>
      </w:r>
      <w:r>
        <w:rPr>
          <w:lang w:val="tt-RU"/>
        </w:rPr>
        <w:t>ион хаталарны таба һәм төзәтә.</w:t>
      </w:r>
    </w:p>
    <w:p w:rsidR="00510DC6" w:rsidRDefault="00510DC6" w:rsidP="00510DC6">
      <w:pPr>
        <w:rPr>
          <w:b/>
          <w:lang w:val="tt-RU"/>
        </w:rPr>
      </w:pPr>
      <w:r>
        <w:rPr>
          <w:b/>
          <w:lang w:val="tt-RU"/>
        </w:rPr>
        <w:t>Укучыга түбәндәгеләрне үзләштерү мөмкинлеге бирелә:</w:t>
      </w:r>
    </w:p>
    <w:p w:rsidR="00510DC6" w:rsidRDefault="00510DC6" w:rsidP="00796231">
      <w:pPr>
        <w:pStyle w:val="a4"/>
        <w:numPr>
          <w:ilvl w:val="0"/>
          <w:numId w:val="178"/>
        </w:numPr>
        <w:rPr>
          <w:lang w:val="tt-RU"/>
        </w:rPr>
      </w:pPr>
      <w:r>
        <w:rPr>
          <w:lang w:val="tt-RU"/>
        </w:rPr>
        <w:t>Орфографик хатаның килеп чыгардай урынын белә;</w:t>
      </w:r>
    </w:p>
    <w:p w:rsidR="00510DC6" w:rsidRDefault="00510DC6" w:rsidP="00796231">
      <w:pPr>
        <w:pStyle w:val="a4"/>
        <w:numPr>
          <w:ilvl w:val="0"/>
          <w:numId w:val="178"/>
        </w:numPr>
        <w:rPr>
          <w:lang w:val="tt-RU"/>
        </w:rPr>
      </w:pPr>
      <w:r>
        <w:rPr>
          <w:lang w:val="tt-RU"/>
        </w:rPr>
        <w:t>Тиешле орфографик туры килгән мисалларны сайлый;</w:t>
      </w:r>
    </w:p>
    <w:p w:rsidR="00510DC6" w:rsidRDefault="00510DC6" w:rsidP="00796231">
      <w:pPr>
        <w:pStyle w:val="a4"/>
        <w:numPr>
          <w:ilvl w:val="0"/>
          <w:numId w:val="178"/>
        </w:numPr>
        <w:rPr>
          <w:lang w:val="tt-RU"/>
        </w:rPr>
      </w:pPr>
      <w:r>
        <w:rPr>
          <w:lang w:val="tt-RU"/>
        </w:rPr>
        <w:t>Текст төзегәндә, аны орфографик һәм пунктуа</w:t>
      </w:r>
      <w:r w:rsidRPr="0076094E">
        <w:rPr>
          <w:lang w:val="tt-RU"/>
        </w:rPr>
        <w:t>ц</w:t>
      </w:r>
      <w:r>
        <w:rPr>
          <w:lang w:val="tt-RU"/>
        </w:rPr>
        <w:t>ион хаталар җибңрмәстәй итеп үзгәртә ала;</w:t>
      </w:r>
    </w:p>
    <w:p w:rsidR="00510DC6" w:rsidRDefault="00510DC6" w:rsidP="00796231">
      <w:pPr>
        <w:pStyle w:val="a4"/>
        <w:numPr>
          <w:ilvl w:val="0"/>
          <w:numId w:val="178"/>
        </w:numPr>
        <w:rPr>
          <w:lang w:val="tt-RU"/>
        </w:rPr>
      </w:pPr>
      <w:r>
        <w:rPr>
          <w:lang w:val="tt-RU"/>
        </w:rPr>
        <w:t>Хаталар белән эшләгәндә, аларның килеп чыгу сәбәпләрен аңлый, алга таба аларны булдырмау юлларын ачыклый.</w:t>
      </w:r>
    </w:p>
    <w:p w:rsidR="00510DC6" w:rsidRDefault="00510DC6" w:rsidP="00510DC6">
      <w:pPr>
        <w:ind w:left="360"/>
        <w:rPr>
          <w:b/>
          <w:lang w:val="tt-RU"/>
        </w:rPr>
      </w:pPr>
      <w:r>
        <w:rPr>
          <w:b/>
          <w:lang w:val="tt-RU"/>
        </w:rPr>
        <w:t>Сөйләм үстерү бүлегендә укучы:</w:t>
      </w:r>
    </w:p>
    <w:p w:rsidR="00510DC6" w:rsidRDefault="00510DC6" w:rsidP="00796231">
      <w:pPr>
        <w:pStyle w:val="a4"/>
        <w:numPr>
          <w:ilvl w:val="0"/>
          <w:numId w:val="178"/>
        </w:numPr>
        <w:rPr>
          <w:lang w:val="tt-RU"/>
        </w:rPr>
      </w:pPr>
      <w:r>
        <w:rPr>
          <w:lang w:val="tt-RU"/>
        </w:rPr>
        <w:t>Дәрестә, мәктәптә, тормыш көнкүрештә, төрле яш</w:t>
      </w:r>
      <w:r w:rsidRPr="00DB2500">
        <w:rPr>
          <w:lang w:val="tt-RU"/>
        </w:rPr>
        <w:t>ь</w:t>
      </w:r>
      <w:r>
        <w:rPr>
          <w:lang w:val="tt-RU"/>
        </w:rPr>
        <w:t>тәге таныш яки таныш булмаган кешеләр белән телдән аралашканда, тел берәмлекләрен урынлы файдалана;</w:t>
      </w:r>
    </w:p>
    <w:p w:rsidR="00510DC6" w:rsidRDefault="00510DC6" w:rsidP="00796231">
      <w:pPr>
        <w:pStyle w:val="a4"/>
        <w:numPr>
          <w:ilvl w:val="0"/>
          <w:numId w:val="178"/>
        </w:numPr>
        <w:rPr>
          <w:lang w:val="tt-RU"/>
        </w:rPr>
      </w:pPr>
      <w:r>
        <w:rPr>
          <w:lang w:val="tt-RU"/>
        </w:rPr>
        <w:t>Көндәлек тормышта сөйләм әдәбе һәм телдән аралашу нормаларын саклый (әңгәмәдәшен тыңлый белә, дөрес сүзләр белән җавап бирә, сөйләшүне дәвам итә ала);</w:t>
      </w:r>
    </w:p>
    <w:p w:rsidR="00510DC6" w:rsidRDefault="00510DC6" w:rsidP="00796231">
      <w:pPr>
        <w:pStyle w:val="a4"/>
        <w:numPr>
          <w:ilvl w:val="0"/>
          <w:numId w:val="178"/>
        </w:numPr>
        <w:rPr>
          <w:lang w:val="tt-RU"/>
        </w:rPr>
      </w:pPr>
      <w:r>
        <w:rPr>
          <w:lang w:val="tt-RU"/>
        </w:rPr>
        <w:t>Сөйләм вакытында үз фикерен яклый белә, аның дөреслеген дәлилли;</w:t>
      </w:r>
    </w:p>
    <w:p w:rsidR="00510DC6" w:rsidRDefault="00510DC6" w:rsidP="00796231">
      <w:pPr>
        <w:pStyle w:val="a4"/>
        <w:numPr>
          <w:ilvl w:val="0"/>
          <w:numId w:val="178"/>
        </w:numPr>
        <w:rPr>
          <w:lang w:val="tt-RU"/>
        </w:rPr>
      </w:pPr>
      <w:r>
        <w:rPr>
          <w:lang w:val="tt-RU"/>
        </w:rPr>
        <w:t>Текстка исем бирә;</w:t>
      </w:r>
    </w:p>
    <w:p w:rsidR="00510DC6" w:rsidRDefault="00510DC6" w:rsidP="00796231">
      <w:pPr>
        <w:pStyle w:val="a4"/>
        <w:numPr>
          <w:ilvl w:val="0"/>
          <w:numId w:val="178"/>
        </w:numPr>
        <w:rPr>
          <w:lang w:val="tt-RU"/>
        </w:rPr>
      </w:pPr>
      <w:r>
        <w:rPr>
          <w:lang w:val="tt-RU"/>
        </w:rPr>
        <w:t>Текст буенча план төзи;</w:t>
      </w:r>
    </w:p>
    <w:p w:rsidR="00510DC6" w:rsidRDefault="00510DC6" w:rsidP="00796231">
      <w:pPr>
        <w:pStyle w:val="a4"/>
        <w:numPr>
          <w:ilvl w:val="0"/>
          <w:numId w:val="178"/>
        </w:numPr>
        <w:rPr>
          <w:lang w:val="tt-RU"/>
        </w:rPr>
      </w:pPr>
      <w:r>
        <w:rPr>
          <w:lang w:val="tt-RU"/>
        </w:rPr>
        <w:t>Хат, открытка яки записка кебек зур булмаган текстлар яза.</w:t>
      </w:r>
    </w:p>
    <w:p w:rsidR="00510DC6" w:rsidRDefault="00510DC6" w:rsidP="00510DC6">
      <w:pPr>
        <w:ind w:left="360"/>
        <w:rPr>
          <w:b/>
          <w:lang w:val="tt-RU"/>
        </w:rPr>
      </w:pPr>
      <w:r>
        <w:rPr>
          <w:b/>
          <w:lang w:val="tt-RU"/>
        </w:rPr>
        <w:t>Укучыга түбәндәгеләрне үзләштерү мөмкинлеге бирелә:</w:t>
      </w:r>
    </w:p>
    <w:p w:rsidR="00510DC6" w:rsidRDefault="00510DC6" w:rsidP="00796231">
      <w:pPr>
        <w:pStyle w:val="a4"/>
        <w:numPr>
          <w:ilvl w:val="0"/>
          <w:numId w:val="178"/>
        </w:numPr>
        <w:rPr>
          <w:lang w:val="tt-RU"/>
        </w:rPr>
      </w:pPr>
      <w:r>
        <w:rPr>
          <w:lang w:val="tt-RU"/>
        </w:rPr>
        <w:t>Текстның эчтәлеген башка зат (үтәүче) исеменнән сөйли;</w:t>
      </w:r>
    </w:p>
    <w:p w:rsidR="00510DC6" w:rsidRDefault="00510DC6" w:rsidP="00796231">
      <w:pPr>
        <w:pStyle w:val="a4"/>
        <w:numPr>
          <w:ilvl w:val="0"/>
          <w:numId w:val="178"/>
        </w:numPr>
        <w:rPr>
          <w:lang w:val="tt-RU"/>
        </w:rPr>
      </w:pPr>
      <w:r>
        <w:rPr>
          <w:lang w:val="tt-RU"/>
        </w:rPr>
        <w:t>Аерым темага караган сүрәтләү, хикәяләү характерындагы хикәяне телдән төзи;</w:t>
      </w:r>
    </w:p>
    <w:p w:rsidR="00510DC6" w:rsidRDefault="00510DC6" w:rsidP="00796231">
      <w:pPr>
        <w:pStyle w:val="a4"/>
        <w:numPr>
          <w:ilvl w:val="0"/>
          <w:numId w:val="178"/>
        </w:numPr>
        <w:rPr>
          <w:lang w:val="tt-RU"/>
        </w:rPr>
      </w:pPr>
      <w:r>
        <w:rPr>
          <w:lang w:val="tt-RU"/>
        </w:rPr>
        <w:t>Җөмләдәге урыннары алышынган сүзләрне дөресли, сүз тәртибен мәг</w:t>
      </w:r>
      <w:r w:rsidRPr="0068456B">
        <w:rPr>
          <w:lang w:val="tt-RU"/>
        </w:rPr>
        <w:t>ъ</w:t>
      </w:r>
      <w:r>
        <w:rPr>
          <w:lang w:val="tt-RU"/>
        </w:rPr>
        <w:t>нәсенә карап үзгәртә;</w:t>
      </w:r>
    </w:p>
    <w:p w:rsidR="00510DC6" w:rsidRDefault="00510DC6" w:rsidP="00796231">
      <w:pPr>
        <w:pStyle w:val="a4"/>
        <w:numPr>
          <w:ilvl w:val="0"/>
          <w:numId w:val="178"/>
        </w:numPr>
        <w:rPr>
          <w:lang w:val="tt-RU"/>
        </w:rPr>
      </w:pPr>
      <w:r>
        <w:rPr>
          <w:lang w:val="tt-RU"/>
        </w:rPr>
        <w:t>Сөйләм әдәбе сакланмаган текстларны төзәтә;</w:t>
      </w:r>
    </w:p>
    <w:p w:rsidR="00510DC6" w:rsidRDefault="00510DC6" w:rsidP="00796231">
      <w:pPr>
        <w:pStyle w:val="a4"/>
        <w:numPr>
          <w:ilvl w:val="0"/>
          <w:numId w:val="178"/>
        </w:numPr>
        <w:rPr>
          <w:lang w:val="tt-RU"/>
        </w:rPr>
      </w:pPr>
      <w:r>
        <w:rPr>
          <w:lang w:val="tt-RU"/>
        </w:rPr>
        <w:t>Изложение һәм сочинение язуның өйрәнелгән тәртибен саклый; язган изложение тексты белән төп вариантны чагыштыра, сочинение язганда, алга куелган максат һәм бурчларның үтәлешен билгели;</w:t>
      </w:r>
    </w:p>
    <w:p w:rsidR="00DD5B44" w:rsidRPr="00797209" w:rsidRDefault="00510DC6" w:rsidP="00796231">
      <w:pPr>
        <w:pStyle w:val="a4"/>
        <w:numPr>
          <w:ilvl w:val="0"/>
          <w:numId w:val="178"/>
        </w:numPr>
        <w:rPr>
          <w:lang w:val="tt-RU"/>
        </w:rPr>
      </w:pPr>
      <w:r>
        <w:rPr>
          <w:lang w:val="tt-RU"/>
        </w:rPr>
        <w:lastRenderedPageBreak/>
        <w:t>Интерактив формада аралашканда (</w:t>
      </w:r>
      <w:r w:rsidRPr="00F52CF4">
        <w:rPr>
          <w:lang w:val="tt-RU"/>
        </w:rPr>
        <w:t>sms-</w:t>
      </w:r>
      <w:r>
        <w:rPr>
          <w:lang w:val="tt-RU"/>
        </w:rPr>
        <w:t>хәбәрләр, электрон почта, Интернет), сөйләм әдәбе кагыйдәләрен үти һ.б.</w:t>
      </w:r>
    </w:p>
    <w:p w:rsidR="00DD5B44" w:rsidRPr="00510DC6" w:rsidRDefault="00DD5B44" w:rsidP="00DD5B44">
      <w:pPr>
        <w:spacing w:line="5" w:lineRule="exact"/>
        <w:rPr>
          <w:color w:val="FF0000"/>
          <w:sz w:val="20"/>
          <w:szCs w:val="20"/>
          <w:lang w:val="tt-RU"/>
        </w:rPr>
      </w:pPr>
    </w:p>
    <w:p w:rsidR="00DD5B44" w:rsidRDefault="00F200F3" w:rsidP="00797209">
      <w:pPr>
        <w:ind w:left="280"/>
        <w:jc w:val="center"/>
        <w:rPr>
          <w:rFonts w:eastAsia="Times New Roman"/>
          <w:b/>
          <w:bCs/>
          <w:sz w:val="24"/>
          <w:szCs w:val="24"/>
          <w:lang w:val="tt-RU"/>
        </w:rPr>
      </w:pPr>
      <w:r>
        <w:rPr>
          <w:rFonts w:eastAsia="Times New Roman"/>
          <w:b/>
          <w:bCs/>
          <w:sz w:val="24"/>
          <w:szCs w:val="24"/>
          <w:lang w:val="tt-RU"/>
        </w:rPr>
        <w:t>Родной (татарский)язык (русская  группа)</w:t>
      </w:r>
    </w:p>
    <w:p w:rsidR="00F200F3" w:rsidRPr="00797209" w:rsidRDefault="00F200F3" w:rsidP="00797209">
      <w:pPr>
        <w:ind w:left="280"/>
        <w:jc w:val="center"/>
        <w:rPr>
          <w:sz w:val="20"/>
          <w:szCs w:val="20"/>
          <w:lang w:val="tt-RU"/>
        </w:rPr>
      </w:pPr>
      <w:r>
        <w:rPr>
          <w:rFonts w:eastAsia="Times New Roman"/>
          <w:b/>
          <w:bCs/>
          <w:sz w:val="24"/>
          <w:szCs w:val="24"/>
          <w:lang w:val="tt-RU"/>
        </w:rPr>
        <w:t>Туган тел (татар теле) рус  торкеме</w:t>
      </w:r>
    </w:p>
    <w:p w:rsidR="00797209" w:rsidRPr="00713893" w:rsidRDefault="00797209" w:rsidP="00797209">
      <w:pPr>
        <w:ind w:firstLine="709"/>
        <w:jc w:val="center"/>
        <w:rPr>
          <w:b/>
          <w:sz w:val="24"/>
          <w:szCs w:val="24"/>
          <w:lang w:val="tt-RU"/>
        </w:rPr>
      </w:pPr>
      <w:r w:rsidRPr="00713893">
        <w:rPr>
          <w:b/>
          <w:sz w:val="24"/>
          <w:szCs w:val="24"/>
          <w:lang w:val="tt-RU"/>
        </w:rPr>
        <w:t>Тыңлап аңлау</w:t>
      </w:r>
    </w:p>
    <w:p w:rsidR="00797209" w:rsidRPr="00713893" w:rsidRDefault="00797209" w:rsidP="00797209">
      <w:pPr>
        <w:ind w:left="284" w:firstLine="425"/>
        <w:jc w:val="both"/>
        <w:rPr>
          <w:sz w:val="24"/>
          <w:szCs w:val="24"/>
          <w:lang w:val="tt-RU"/>
        </w:rPr>
      </w:pPr>
      <w:r w:rsidRPr="00713893">
        <w:rPr>
          <w:sz w:val="24"/>
          <w:szCs w:val="24"/>
          <w:lang w:val="tt-RU"/>
        </w:rPr>
        <w:t>Укытучының дәрес, уен ситуацияләре белән бәйле сорауларын, күрсәтмәләрен аңлау;</w:t>
      </w:r>
    </w:p>
    <w:p w:rsidR="00797209" w:rsidRPr="00713893" w:rsidRDefault="00797209" w:rsidP="00797209">
      <w:pPr>
        <w:ind w:left="284" w:firstLine="425"/>
        <w:jc w:val="both"/>
        <w:rPr>
          <w:sz w:val="24"/>
          <w:szCs w:val="24"/>
          <w:lang w:val="tt-RU"/>
        </w:rPr>
      </w:pPr>
      <w:r w:rsidRPr="00713893">
        <w:rPr>
          <w:sz w:val="24"/>
          <w:szCs w:val="24"/>
          <w:lang w:val="tt-RU"/>
        </w:rPr>
        <w:t>тыңлаганда җөмлә, сүз чикләрен билгеләү, интонацияне аеру;</w:t>
      </w:r>
    </w:p>
    <w:p w:rsidR="00797209" w:rsidRPr="00713893" w:rsidRDefault="00797209" w:rsidP="00797209">
      <w:pPr>
        <w:ind w:left="284" w:firstLine="425"/>
        <w:jc w:val="both"/>
        <w:rPr>
          <w:sz w:val="24"/>
          <w:szCs w:val="24"/>
          <w:lang w:val="tt-RU"/>
        </w:rPr>
      </w:pPr>
      <w:r w:rsidRPr="00713893">
        <w:rPr>
          <w:sz w:val="24"/>
          <w:szCs w:val="24"/>
          <w:lang w:val="tt-RU"/>
        </w:rPr>
        <w:t>сүзләрне, сүзтезмәләрне, җөмләләрне, грамматик формаларны бер-берсеннән ишетеп аера белү;</w:t>
      </w:r>
    </w:p>
    <w:p w:rsidR="00797209" w:rsidRPr="00713893" w:rsidRDefault="00797209" w:rsidP="00797209">
      <w:pPr>
        <w:ind w:left="284" w:firstLine="425"/>
        <w:jc w:val="both"/>
        <w:rPr>
          <w:sz w:val="24"/>
          <w:szCs w:val="24"/>
          <w:lang w:val="tt-RU"/>
        </w:rPr>
      </w:pPr>
      <w:r w:rsidRPr="00713893">
        <w:rPr>
          <w:sz w:val="24"/>
          <w:szCs w:val="24"/>
          <w:lang w:val="tt-RU"/>
        </w:rPr>
        <w:t>сүзләрне, җөмләләрне тыңлап тәрҗемә итә белү;</w:t>
      </w:r>
    </w:p>
    <w:p w:rsidR="00797209" w:rsidRPr="00966DEA" w:rsidRDefault="00797209" w:rsidP="00966DEA">
      <w:pPr>
        <w:ind w:left="284" w:firstLine="425"/>
        <w:jc w:val="both"/>
        <w:rPr>
          <w:sz w:val="24"/>
          <w:szCs w:val="24"/>
          <w:lang w:val="tt-RU"/>
        </w:rPr>
      </w:pPr>
      <w:r w:rsidRPr="00713893">
        <w:rPr>
          <w:sz w:val="24"/>
          <w:szCs w:val="24"/>
          <w:lang w:val="tt-RU"/>
        </w:rPr>
        <w:t>ишеткән сөйләмнең, җөмләнең эчтәлегенә төшенү.</w:t>
      </w:r>
      <w:r w:rsidRPr="00713893">
        <w:rPr>
          <w:b/>
          <w:sz w:val="24"/>
          <w:szCs w:val="24"/>
          <w:lang w:val="tt-RU"/>
        </w:rPr>
        <w:t xml:space="preserve"> </w:t>
      </w:r>
    </w:p>
    <w:p w:rsidR="00797209" w:rsidRPr="00713893" w:rsidRDefault="00797209" w:rsidP="00797209">
      <w:pPr>
        <w:ind w:left="284" w:firstLine="425"/>
        <w:jc w:val="center"/>
        <w:rPr>
          <w:b/>
          <w:sz w:val="24"/>
          <w:szCs w:val="24"/>
          <w:lang w:val="tt-RU"/>
        </w:rPr>
      </w:pPr>
      <w:r w:rsidRPr="00713893">
        <w:rPr>
          <w:b/>
          <w:sz w:val="24"/>
          <w:szCs w:val="24"/>
          <w:lang w:val="tt-RU"/>
        </w:rPr>
        <w:t>Диалогик сөйләм:</w:t>
      </w:r>
    </w:p>
    <w:p w:rsidR="00797209" w:rsidRPr="00713893" w:rsidRDefault="00797209" w:rsidP="00797209">
      <w:pPr>
        <w:ind w:left="284" w:firstLine="425"/>
        <w:jc w:val="both"/>
        <w:rPr>
          <w:sz w:val="24"/>
          <w:szCs w:val="24"/>
          <w:lang w:val="tt-RU"/>
        </w:rPr>
      </w:pPr>
      <w:r w:rsidRPr="00713893">
        <w:rPr>
          <w:sz w:val="24"/>
          <w:szCs w:val="24"/>
          <w:lang w:val="tt-RU"/>
        </w:rPr>
        <w:t>Өйрәнелгән эчтәлек нигезендә әңгәмәдәшең белән контакт урнаштыра, сорау куя, җавап бирә, кире кага, раслый белү;</w:t>
      </w:r>
    </w:p>
    <w:p w:rsidR="00797209" w:rsidRPr="00713893" w:rsidRDefault="00797209" w:rsidP="00797209">
      <w:pPr>
        <w:ind w:left="284" w:firstLine="425"/>
        <w:jc w:val="both"/>
        <w:rPr>
          <w:sz w:val="24"/>
          <w:szCs w:val="24"/>
          <w:lang w:val="tt-RU"/>
        </w:rPr>
      </w:pPr>
      <w:r w:rsidRPr="00713893">
        <w:rPr>
          <w:sz w:val="24"/>
          <w:szCs w:val="24"/>
          <w:lang w:val="tt-RU"/>
        </w:rPr>
        <w:t>программада күрсәтелгән темалар буенча укытучының сорауларына жавап бирү һәм сораулар куя белү;</w:t>
      </w:r>
    </w:p>
    <w:p w:rsidR="00797209" w:rsidRPr="00713893" w:rsidRDefault="00797209" w:rsidP="00797209">
      <w:pPr>
        <w:ind w:left="284" w:firstLine="425"/>
        <w:jc w:val="both"/>
        <w:rPr>
          <w:sz w:val="24"/>
          <w:szCs w:val="24"/>
          <w:lang w:val="tt-RU"/>
        </w:rPr>
      </w:pPr>
      <w:r w:rsidRPr="00713893">
        <w:rPr>
          <w:sz w:val="24"/>
          <w:szCs w:val="24"/>
          <w:lang w:val="tt-RU"/>
        </w:rPr>
        <w:t>дәреслектә бирелгән үрнәк диалогларны сәнгатьле итеп уку, сөйләү һәм охшаш диалоглар төзү, программада күрсәтелгән коммуникатив максатлар буенча әңгәмәдә катнаша алу.</w:t>
      </w:r>
    </w:p>
    <w:p w:rsidR="00797209" w:rsidRPr="00713893" w:rsidRDefault="00797209" w:rsidP="00797209">
      <w:pPr>
        <w:ind w:left="284" w:firstLine="425"/>
        <w:jc w:val="center"/>
        <w:rPr>
          <w:b/>
          <w:sz w:val="24"/>
          <w:szCs w:val="24"/>
          <w:lang w:val="tt-RU"/>
        </w:rPr>
      </w:pPr>
      <w:r w:rsidRPr="00713893">
        <w:rPr>
          <w:sz w:val="24"/>
          <w:szCs w:val="24"/>
          <w:lang w:val="tt-RU"/>
        </w:rPr>
        <w:tab/>
      </w:r>
      <w:r w:rsidRPr="00713893">
        <w:rPr>
          <w:b/>
          <w:sz w:val="24"/>
          <w:szCs w:val="24"/>
          <w:lang w:val="tt-RU"/>
        </w:rPr>
        <w:t>Монологик сөйләм</w:t>
      </w:r>
    </w:p>
    <w:p w:rsidR="00797209" w:rsidRPr="00713893" w:rsidRDefault="00797209" w:rsidP="00797209">
      <w:pPr>
        <w:ind w:left="284" w:firstLine="425"/>
        <w:jc w:val="both"/>
        <w:rPr>
          <w:sz w:val="24"/>
          <w:szCs w:val="24"/>
          <w:lang w:val="tt-RU"/>
        </w:rPr>
      </w:pPr>
      <w:r w:rsidRPr="00713893">
        <w:rPr>
          <w:sz w:val="24"/>
          <w:szCs w:val="24"/>
          <w:lang w:val="tt-RU"/>
        </w:rPr>
        <w:t>Җанлы һәм җансыз предметларны,</w:t>
      </w:r>
      <w:r w:rsidRPr="00713893">
        <w:rPr>
          <w:b/>
          <w:sz w:val="24"/>
          <w:szCs w:val="24"/>
          <w:lang w:val="tt-RU"/>
        </w:rPr>
        <w:t xml:space="preserve"> </w:t>
      </w:r>
      <w:r w:rsidRPr="00713893">
        <w:rPr>
          <w:sz w:val="24"/>
          <w:szCs w:val="24"/>
          <w:lang w:val="tt-RU"/>
        </w:rPr>
        <w:t>рәсем, картина эчтәлеген сурәтләп сөйли белү;</w:t>
      </w:r>
      <w:r w:rsidRPr="00713893">
        <w:rPr>
          <w:b/>
          <w:sz w:val="24"/>
          <w:szCs w:val="24"/>
          <w:lang w:val="tt-RU"/>
        </w:rPr>
        <w:t xml:space="preserve"> </w:t>
      </w:r>
    </w:p>
    <w:p w:rsidR="00797209" w:rsidRPr="00713893" w:rsidRDefault="00797209" w:rsidP="00797209">
      <w:pPr>
        <w:ind w:left="284" w:firstLine="425"/>
        <w:jc w:val="both"/>
        <w:rPr>
          <w:sz w:val="24"/>
          <w:szCs w:val="24"/>
          <w:lang w:val="tt-RU"/>
        </w:rPr>
      </w:pPr>
      <w:r w:rsidRPr="00713893">
        <w:rPr>
          <w:sz w:val="24"/>
          <w:szCs w:val="24"/>
          <w:lang w:val="tt-RU"/>
        </w:rPr>
        <w:t>тәкъдим ителгән план, терәк сүзләр ярдәмендә укылган өзек яисә караган рәсем буенча, өйрәнелгән җөмлә төрләрен файдаланып, хикәя төзү;</w:t>
      </w:r>
    </w:p>
    <w:p w:rsidR="00797209" w:rsidRPr="00713893" w:rsidRDefault="00797209" w:rsidP="00797209">
      <w:pPr>
        <w:ind w:left="284" w:firstLine="425"/>
        <w:jc w:val="both"/>
        <w:rPr>
          <w:sz w:val="24"/>
          <w:szCs w:val="24"/>
          <w:lang w:val="tt-RU"/>
        </w:rPr>
      </w:pPr>
      <w:r w:rsidRPr="00713893">
        <w:rPr>
          <w:sz w:val="24"/>
          <w:szCs w:val="24"/>
          <w:lang w:val="tt-RU"/>
        </w:rPr>
        <w:t>укыган хикәяләрнең эчтәлеген сөйли белү;</w:t>
      </w:r>
    </w:p>
    <w:p w:rsidR="00797209" w:rsidRPr="00713893" w:rsidRDefault="00797209" w:rsidP="00966DEA">
      <w:pPr>
        <w:ind w:left="284" w:firstLine="425"/>
        <w:jc w:val="both"/>
        <w:rPr>
          <w:b/>
          <w:sz w:val="24"/>
          <w:szCs w:val="24"/>
          <w:lang w:val="tt-RU"/>
        </w:rPr>
      </w:pPr>
      <w:r w:rsidRPr="00713893">
        <w:rPr>
          <w:sz w:val="24"/>
          <w:szCs w:val="24"/>
          <w:lang w:val="tt-RU"/>
        </w:rPr>
        <w:t>үзе, гаиләсе һәм дуслары турында кечкенә мәгълүмат бирә белү.</w:t>
      </w:r>
    </w:p>
    <w:p w:rsidR="00797209" w:rsidRPr="00713893" w:rsidRDefault="00797209" w:rsidP="00797209">
      <w:pPr>
        <w:ind w:left="284" w:firstLine="425"/>
        <w:jc w:val="center"/>
        <w:rPr>
          <w:b/>
          <w:sz w:val="24"/>
          <w:szCs w:val="24"/>
        </w:rPr>
      </w:pPr>
      <w:r w:rsidRPr="00713893">
        <w:rPr>
          <w:b/>
          <w:sz w:val="24"/>
          <w:szCs w:val="24"/>
        </w:rPr>
        <w:t>Уку</w:t>
      </w:r>
    </w:p>
    <w:p w:rsidR="00797209" w:rsidRPr="00713893" w:rsidRDefault="00797209" w:rsidP="00797209">
      <w:pPr>
        <w:ind w:left="284" w:firstLine="425"/>
        <w:rPr>
          <w:sz w:val="24"/>
          <w:szCs w:val="24"/>
        </w:rPr>
      </w:pPr>
      <w:r w:rsidRPr="00713893">
        <w:rPr>
          <w:sz w:val="24"/>
          <w:szCs w:val="24"/>
        </w:rPr>
        <w:t xml:space="preserve">Татар алфавитындагы хәрефләрне таный белү; </w:t>
      </w:r>
    </w:p>
    <w:p w:rsidR="00797209" w:rsidRPr="00713893" w:rsidRDefault="00797209" w:rsidP="00797209">
      <w:pPr>
        <w:ind w:left="284" w:firstLine="425"/>
        <w:rPr>
          <w:sz w:val="24"/>
          <w:szCs w:val="24"/>
        </w:rPr>
      </w:pPr>
      <w:r w:rsidRPr="00713893">
        <w:rPr>
          <w:sz w:val="24"/>
          <w:szCs w:val="24"/>
        </w:rPr>
        <w:t>хәреф-аваз системасын аера, татар теленә хас булган авазларны дөрес әйтеп укый белү;</w:t>
      </w:r>
    </w:p>
    <w:p w:rsidR="00797209" w:rsidRPr="00713893" w:rsidRDefault="00797209" w:rsidP="00797209">
      <w:pPr>
        <w:ind w:left="284" w:firstLine="425"/>
        <w:rPr>
          <w:sz w:val="24"/>
          <w:szCs w:val="24"/>
        </w:rPr>
      </w:pPr>
      <w:r w:rsidRPr="00713893">
        <w:rPr>
          <w:sz w:val="24"/>
          <w:szCs w:val="24"/>
        </w:rPr>
        <w:t>дәреслектә уку өчен бирелгән җөмләләрне, текстларны дөрес интонация белән укый белү;</w:t>
      </w:r>
    </w:p>
    <w:p w:rsidR="00797209" w:rsidRPr="00713893" w:rsidRDefault="00797209" w:rsidP="00797209">
      <w:pPr>
        <w:ind w:left="284" w:firstLine="425"/>
        <w:rPr>
          <w:sz w:val="24"/>
          <w:szCs w:val="24"/>
        </w:rPr>
      </w:pPr>
      <w:r w:rsidRPr="00713893">
        <w:rPr>
          <w:sz w:val="24"/>
          <w:szCs w:val="24"/>
        </w:rPr>
        <w:t>текст</w:t>
      </w:r>
      <w:r w:rsidRPr="00713893">
        <w:rPr>
          <w:sz w:val="24"/>
          <w:szCs w:val="24"/>
          <w:lang w:val="tt-RU"/>
        </w:rPr>
        <w:t>т</w:t>
      </w:r>
      <w:r w:rsidRPr="00713893">
        <w:rPr>
          <w:sz w:val="24"/>
          <w:szCs w:val="24"/>
        </w:rPr>
        <w:t>агы тыныш билгеләренә кара</w:t>
      </w:r>
      <w:r w:rsidRPr="00713893">
        <w:rPr>
          <w:sz w:val="24"/>
          <w:szCs w:val="24"/>
          <w:lang w:val="tt-RU"/>
        </w:rPr>
        <w:t xml:space="preserve">п, </w:t>
      </w:r>
      <w:r w:rsidRPr="00713893">
        <w:rPr>
          <w:sz w:val="24"/>
          <w:szCs w:val="24"/>
        </w:rPr>
        <w:t>тиешле пауза һәм интонацияләрне үтәү,</w:t>
      </w:r>
      <w:r w:rsidRPr="00713893">
        <w:rPr>
          <w:sz w:val="24"/>
          <w:szCs w:val="24"/>
          <w:lang w:val="tt-RU"/>
        </w:rPr>
        <w:t xml:space="preserve"> </w:t>
      </w:r>
      <w:r w:rsidRPr="00713893">
        <w:rPr>
          <w:sz w:val="24"/>
          <w:szCs w:val="24"/>
        </w:rPr>
        <w:t>өтерләр янындагы сүзләрне тиңдәшлек, эндәшү интонацияләре белән уку;</w:t>
      </w:r>
    </w:p>
    <w:p w:rsidR="00797209" w:rsidRPr="00713893" w:rsidRDefault="00797209" w:rsidP="00797209">
      <w:pPr>
        <w:ind w:left="284" w:firstLine="425"/>
        <w:rPr>
          <w:sz w:val="24"/>
          <w:szCs w:val="24"/>
        </w:rPr>
      </w:pPr>
      <w:r w:rsidRPr="00713893">
        <w:rPr>
          <w:sz w:val="24"/>
          <w:szCs w:val="24"/>
        </w:rPr>
        <w:t>укыган материалның эчтәлегеннән кирәкле мәгълүматны аерып ала белү;</w:t>
      </w:r>
    </w:p>
    <w:p w:rsidR="00797209" w:rsidRPr="00713893" w:rsidRDefault="00797209" w:rsidP="00797209">
      <w:pPr>
        <w:ind w:left="284" w:firstLine="425"/>
        <w:rPr>
          <w:sz w:val="24"/>
          <w:szCs w:val="24"/>
        </w:rPr>
      </w:pPr>
      <w:r w:rsidRPr="00713893">
        <w:rPr>
          <w:sz w:val="24"/>
          <w:szCs w:val="24"/>
        </w:rPr>
        <w:t>кечкенә күләмле шигырьләрне яттан сөйләү;</w:t>
      </w:r>
    </w:p>
    <w:p w:rsidR="00797209" w:rsidRPr="00713893" w:rsidRDefault="00797209" w:rsidP="00797209">
      <w:pPr>
        <w:ind w:left="284" w:firstLine="425"/>
        <w:rPr>
          <w:sz w:val="24"/>
          <w:szCs w:val="24"/>
        </w:rPr>
      </w:pPr>
      <w:r w:rsidRPr="00713893">
        <w:rPr>
          <w:sz w:val="24"/>
          <w:szCs w:val="24"/>
        </w:rPr>
        <w:t>укыганд</w:t>
      </w:r>
      <w:r w:rsidRPr="00713893">
        <w:rPr>
          <w:color w:val="FF0000"/>
          <w:sz w:val="24"/>
          <w:szCs w:val="24"/>
        </w:rPr>
        <w:t>,</w:t>
      </w:r>
      <w:r w:rsidRPr="00713893">
        <w:rPr>
          <w:sz w:val="24"/>
          <w:szCs w:val="24"/>
        </w:rPr>
        <w:t>а сүзлекләр куллана белү.</w:t>
      </w:r>
    </w:p>
    <w:p w:rsidR="00797209" w:rsidRPr="00713893" w:rsidRDefault="00797209" w:rsidP="00797209">
      <w:pPr>
        <w:pStyle w:val="310"/>
        <w:ind w:left="284" w:firstLine="425"/>
        <w:jc w:val="center"/>
        <w:rPr>
          <w:b/>
          <w:szCs w:val="24"/>
        </w:rPr>
      </w:pPr>
      <w:r w:rsidRPr="00713893">
        <w:rPr>
          <w:b/>
          <w:szCs w:val="24"/>
        </w:rPr>
        <w:t>Язу</w:t>
      </w:r>
    </w:p>
    <w:p w:rsidR="00797209" w:rsidRPr="00713893" w:rsidRDefault="00797209" w:rsidP="00797209">
      <w:pPr>
        <w:pStyle w:val="310"/>
        <w:ind w:left="284" w:firstLine="425"/>
        <w:rPr>
          <w:szCs w:val="24"/>
        </w:rPr>
      </w:pPr>
      <w:r w:rsidRPr="00713893">
        <w:rPr>
          <w:szCs w:val="24"/>
        </w:rPr>
        <w:t>Татар</w:t>
      </w:r>
      <w:r w:rsidRPr="00713893">
        <w:rPr>
          <w:b/>
          <w:szCs w:val="24"/>
        </w:rPr>
        <w:t xml:space="preserve"> </w:t>
      </w:r>
      <w:r w:rsidRPr="00713893">
        <w:rPr>
          <w:szCs w:val="24"/>
        </w:rPr>
        <w:t>алфавитындагы</w:t>
      </w:r>
      <w:r w:rsidRPr="00713893">
        <w:rPr>
          <w:b/>
          <w:szCs w:val="24"/>
        </w:rPr>
        <w:t xml:space="preserve"> </w:t>
      </w:r>
      <w:r w:rsidRPr="00713893">
        <w:rPr>
          <w:szCs w:val="24"/>
        </w:rPr>
        <w:t>хәрефләрне дөрес, матур яза белү;</w:t>
      </w:r>
    </w:p>
    <w:p w:rsidR="00797209" w:rsidRPr="00713893" w:rsidRDefault="00797209" w:rsidP="00797209">
      <w:pPr>
        <w:pStyle w:val="310"/>
        <w:ind w:left="284" w:firstLine="425"/>
        <w:jc w:val="both"/>
        <w:rPr>
          <w:szCs w:val="24"/>
        </w:rPr>
      </w:pPr>
      <w:r w:rsidRPr="00713893">
        <w:rPr>
          <w:szCs w:val="24"/>
        </w:rPr>
        <w:t>дөрес күчереп язу күнекмәләрен булдыру;</w:t>
      </w:r>
    </w:p>
    <w:p w:rsidR="00797209" w:rsidRPr="00713893" w:rsidRDefault="00797209" w:rsidP="00797209">
      <w:pPr>
        <w:pStyle w:val="310"/>
        <w:ind w:left="284" w:firstLine="425"/>
        <w:jc w:val="both"/>
        <w:rPr>
          <w:szCs w:val="24"/>
        </w:rPr>
      </w:pPr>
      <w:r w:rsidRPr="00713893">
        <w:rPr>
          <w:szCs w:val="24"/>
        </w:rPr>
        <w:t>бәйрәмнәр белән котлау, чакыру кәгазьләре язу;</w:t>
      </w:r>
    </w:p>
    <w:p w:rsidR="00797209" w:rsidRPr="00713893" w:rsidRDefault="00797209" w:rsidP="00797209">
      <w:pPr>
        <w:pStyle w:val="310"/>
        <w:ind w:left="284" w:firstLine="425"/>
        <w:jc w:val="both"/>
        <w:rPr>
          <w:szCs w:val="24"/>
        </w:rPr>
      </w:pPr>
      <w:r w:rsidRPr="00713893">
        <w:rPr>
          <w:szCs w:val="24"/>
        </w:rPr>
        <w:t xml:space="preserve">конверт һәм дәфтәр тышына яза белү; </w:t>
      </w:r>
    </w:p>
    <w:p w:rsidR="00797209" w:rsidRPr="00713893" w:rsidRDefault="00797209" w:rsidP="00797209">
      <w:pPr>
        <w:ind w:left="284" w:firstLine="425"/>
        <w:rPr>
          <w:sz w:val="24"/>
          <w:szCs w:val="24"/>
          <w:lang w:val="tt-RU"/>
        </w:rPr>
      </w:pPr>
      <w:r w:rsidRPr="00713893">
        <w:rPr>
          <w:sz w:val="24"/>
          <w:szCs w:val="24"/>
          <w:lang w:val="tt-RU"/>
        </w:rPr>
        <w:t>программада күрсәтелгән темалар буенча, терәк сүзләр кулланып, хикәя язу күнекмәләре формалаштыру.</w:t>
      </w:r>
    </w:p>
    <w:p w:rsidR="00797209" w:rsidRPr="00713893" w:rsidRDefault="00797209" w:rsidP="00797209">
      <w:pPr>
        <w:ind w:left="284" w:firstLine="425"/>
        <w:jc w:val="center"/>
        <w:rPr>
          <w:b/>
          <w:sz w:val="24"/>
          <w:szCs w:val="24"/>
          <w:lang w:val="tt-RU"/>
        </w:rPr>
      </w:pPr>
      <w:r w:rsidRPr="00713893">
        <w:rPr>
          <w:b/>
          <w:sz w:val="24"/>
          <w:szCs w:val="24"/>
          <w:lang w:val="tt-RU"/>
        </w:rPr>
        <w:t>УКЫТУНЫҢ ГОМУМИ, ШӘХСИ, МЕТАПРЕДМЕТ НӘТИҖӘЛӘРЕ</w:t>
      </w:r>
    </w:p>
    <w:p w:rsidR="00797209" w:rsidRPr="00713893" w:rsidRDefault="00797209" w:rsidP="00797209">
      <w:pPr>
        <w:ind w:left="284" w:firstLine="425"/>
        <w:jc w:val="both"/>
        <w:rPr>
          <w:sz w:val="24"/>
          <w:szCs w:val="24"/>
          <w:lang w:val="tt-RU"/>
        </w:rPr>
      </w:pPr>
      <w:r w:rsidRPr="00713893">
        <w:rPr>
          <w:sz w:val="24"/>
          <w:szCs w:val="24"/>
          <w:lang w:val="tt-RU"/>
        </w:rPr>
        <w:t xml:space="preserve">Татар теленә өйрәтүнең   </w:t>
      </w:r>
      <w:r w:rsidRPr="00713893">
        <w:rPr>
          <w:b/>
          <w:sz w:val="24"/>
          <w:szCs w:val="24"/>
          <w:lang w:val="tt-RU"/>
        </w:rPr>
        <w:t xml:space="preserve">гомуми нәтиҗәләре </w:t>
      </w:r>
      <w:r w:rsidRPr="00713893">
        <w:rPr>
          <w:sz w:val="24"/>
          <w:szCs w:val="24"/>
          <w:lang w:val="tt-RU"/>
        </w:rPr>
        <w:t>түбәндәгеләрдән гыйбарәт:</w:t>
      </w:r>
    </w:p>
    <w:p w:rsidR="00797209" w:rsidRPr="00713893" w:rsidRDefault="00797209" w:rsidP="00796231">
      <w:pPr>
        <w:pStyle w:val="11"/>
        <w:numPr>
          <w:ilvl w:val="0"/>
          <w:numId w:val="179"/>
        </w:numPr>
        <w:overflowPunct/>
        <w:autoSpaceDE/>
        <w:adjustRightInd/>
        <w:ind w:left="284" w:firstLine="425"/>
        <w:jc w:val="both"/>
        <w:rPr>
          <w:rFonts w:ascii="Times New Roman" w:hAnsi="Times New Roman"/>
          <w:sz w:val="24"/>
          <w:szCs w:val="24"/>
          <w:lang w:val="tt-RU"/>
        </w:rPr>
      </w:pPr>
      <w:r w:rsidRPr="00713893">
        <w:rPr>
          <w:rFonts w:ascii="Times New Roman" w:hAnsi="Times New Roman"/>
          <w:sz w:val="24"/>
          <w:szCs w:val="24"/>
          <w:lang w:val="tt-RU"/>
        </w:rPr>
        <w:t>укучыларның</w:t>
      </w:r>
      <w:r w:rsidRPr="00713893">
        <w:rPr>
          <w:rFonts w:ascii="Times New Roman" w:hAnsi="Times New Roman"/>
          <w:color w:val="FF0000"/>
          <w:sz w:val="24"/>
          <w:szCs w:val="24"/>
          <w:lang w:val="tt-RU"/>
        </w:rPr>
        <w:t xml:space="preserve"> </w:t>
      </w:r>
      <w:r w:rsidRPr="00713893">
        <w:rPr>
          <w:rFonts w:ascii="Times New Roman" w:hAnsi="Times New Roman"/>
          <w:sz w:val="24"/>
          <w:szCs w:val="24"/>
          <w:lang w:val="tt-RU"/>
        </w:rPr>
        <w:t>коммуникатив компетенциясен</w:t>
      </w:r>
      <w:r w:rsidRPr="00713893">
        <w:rPr>
          <w:rFonts w:ascii="Times New Roman" w:hAnsi="Times New Roman"/>
          <w:color w:val="FF0000"/>
          <w:sz w:val="24"/>
          <w:szCs w:val="24"/>
          <w:lang w:val="tt-RU"/>
        </w:rPr>
        <w:t xml:space="preserve"> </w:t>
      </w:r>
      <w:r w:rsidRPr="00713893">
        <w:rPr>
          <w:rFonts w:ascii="Times New Roman" w:hAnsi="Times New Roman"/>
          <w:sz w:val="24"/>
          <w:szCs w:val="24"/>
          <w:lang w:val="tt-RU"/>
        </w:rPr>
        <w:t>(аралашу осталыгын) үстерү, ягъни, татар телендә сөйләшүчеләр белән телдән яки язмача аралашу күнекмәләре булдыру;</w:t>
      </w:r>
    </w:p>
    <w:p w:rsidR="00797209" w:rsidRPr="00713893" w:rsidRDefault="00797209" w:rsidP="00796231">
      <w:pPr>
        <w:pStyle w:val="11"/>
        <w:numPr>
          <w:ilvl w:val="0"/>
          <w:numId w:val="179"/>
        </w:numPr>
        <w:overflowPunct/>
        <w:autoSpaceDE/>
        <w:adjustRightInd/>
        <w:ind w:left="284" w:firstLine="425"/>
        <w:jc w:val="both"/>
        <w:rPr>
          <w:rFonts w:ascii="Times New Roman" w:hAnsi="Times New Roman"/>
          <w:sz w:val="24"/>
          <w:szCs w:val="24"/>
          <w:lang w:val="tt-RU"/>
        </w:rPr>
      </w:pPr>
      <w:r w:rsidRPr="00713893">
        <w:rPr>
          <w:rFonts w:ascii="Times New Roman" w:hAnsi="Times New Roman"/>
          <w:sz w:val="24"/>
          <w:szCs w:val="24"/>
          <w:lang w:val="tt-RU"/>
        </w:rPr>
        <w:t>коммуникатив бурычлар куя һәм хәл итә белү, адекват рәвештә аралашуның вербаль һәм вербаль булмаган чараларыннан,  сөйләм этикеты үрнәкләреннән  файдалана алу, киң күңелле әңгәмәдәш булу;</w:t>
      </w:r>
    </w:p>
    <w:p w:rsidR="00797209" w:rsidRPr="00713893" w:rsidRDefault="00797209" w:rsidP="00796231">
      <w:pPr>
        <w:pStyle w:val="11"/>
        <w:numPr>
          <w:ilvl w:val="0"/>
          <w:numId w:val="179"/>
        </w:numPr>
        <w:overflowPunct/>
        <w:autoSpaceDE/>
        <w:adjustRightInd/>
        <w:ind w:left="284" w:firstLine="425"/>
        <w:jc w:val="both"/>
        <w:rPr>
          <w:rFonts w:ascii="Times New Roman" w:hAnsi="Times New Roman"/>
          <w:color w:val="FF0000"/>
          <w:sz w:val="24"/>
          <w:szCs w:val="24"/>
          <w:lang w:val="tt-RU"/>
        </w:rPr>
      </w:pPr>
      <w:r w:rsidRPr="00713893">
        <w:rPr>
          <w:rFonts w:ascii="Times New Roman" w:hAnsi="Times New Roman"/>
          <w:sz w:val="24"/>
          <w:szCs w:val="24"/>
          <w:lang w:val="tt-RU"/>
        </w:rPr>
        <w:lastRenderedPageBreak/>
        <w:t xml:space="preserve">“Татар теле” </w:t>
      </w:r>
      <w:r w:rsidRPr="00713893">
        <w:rPr>
          <w:rFonts w:ascii="Times New Roman" w:hAnsi="Times New Roman"/>
          <w:color w:val="000000"/>
          <w:sz w:val="24"/>
          <w:szCs w:val="24"/>
          <w:lang w:val="tt-RU"/>
        </w:rPr>
        <w:t>предметына</w:t>
      </w:r>
      <w:r w:rsidRPr="00713893">
        <w:rPr>
          <w:rFonts w:ascii="Times New Roman" w:hAnsi="Times New Roman"/>
          <w:color w:val="FF0000"/>
          <w:sz w:val="24"/>
          <w:szCs w:val="24"/>
          <w:lang w:val="tt-RU"/>
        </w:rPr>
        <w:t xml:space="preserve"> </w:t>
      </w:r>
      <w:r w:rsidRPr="00713893">
        <w:rPr>
          <w:rFonts w:ascii="Times New Roman" w:hAnsi="Times New Roman"/>
          <w:sz w:val="24"/>
          <w:szCs w:val="24"/>
          <w:lang w:val="tt-RU"/>
        </w:rPr>
        <w:t>карата уңай мотивация һәм тотрыклы кызыксыну булдыру һәм, шулар нигезендә, белем алуның алдагы баскычларында татар телен уңышлы үзләштергә шартлар тудыру.</w:t>
      </w:r>
      <w:r w:rsidRPr="00713893">
        <w:rPr>
          <w:rFonts w:ascii="Times New Roman" w:hAnsi="Times New Roman"/>
          <w:color w:val="FF0000"/>
          <w:sz w:val="24"/>
          <w:szCs w:val="24"/>
          <w:lang w:val="tt-RU"/>
        </w:rPr>
        <w:t xml:space="preserve">                    </w:t>
      </w:r>
    </w:p>
    <w:p w:rsidR="00797209" w:rsidRPr="00713893" w:rsidRDefault="00797209" w:rsidP="00797209">
      <w:pPr>
        <w:ind w:left="284" w:firstLine="425"/>
        <w:jc w:val="center"/>
        <w:rPr>
          <w:rFonts w:eastAsia="MS Mincho"/>
          <w:bCs/>
          <w:color w:val="FF6600"/>
          <w:sz w:val="24"/>
          <w:szCs w:val="24"/>
          <w:lang w:val="tt-RU" w:eastAsia="ja-JP"/>
        </w:rPr>
      </w:pPr>
      <w:r w:rsidRPr="00713893">
        <w:rPr>
          <w:b/>
          <w:sz w:val="24"/>
          <w:szCs w:val="24"/>
          <w:lang w:val="tt-RU"/>
        </w:rPr>
        <w:t>Укытуның шәхси нәтиҗәләре</w:t>
      </w:r>
    </w:p>
    <w:p w:rsidR="00797209" w:rsidRPr="00713893" w:rsidRDefault="00797209" w:rsidP="00796231">
      <w:pPr>
        <w:pStyle w:val="11"/>
        <w:numPr>
          <w:ilvl w:val="0"/>
          <w:numId w:val="180"/>
        </w:numPr>
        <w:tabs>
          <w:tab w:val="left" w:pos="0"/>
        </w:tabs>
        <w:overflowPunct/>
        <w:spacing w:before="120"/>
        <w:ind w:left="284" w:firstLine="425"/>
        <w:jc w:val="both"/>
        <w:rPr>
          <w:rFonts w:ascii="Times New Roman" w:hAnsi="Times New Roman"/>
          <w:sz w:val="24"/>
          <w:szCs w:val="24"/>
          <w:lang w:val="tt-RU"/>
        </w:rPr>
      </w:pPr>
      <w:r w:rsidRPr="00713893">
        <w:rPr>
          <w:rFonts w:ascii="Times New Roman" w:hAnsi="Times New Roman"/>
          <w:sz w:val="24"/>
          <w:szCs w:val="24"/>
          <w:lang w:val="tt-RU"/>
        </w:rPr>
        <w:t xml:space="preserve">шәхесара һәм мәдәниятара аралашуда  татар теленә карата ихтирамлы караш булдыру һәм аны яхшы өйрәнү теләге тудыру; </w:t>
      </w:r>
    </w:p>
    <w:p w:rsidR="00797209" w:rsidRPr="00713893" w:rsidRDefault="00797209" w:rsidP="00796231">
      <w:pPr>
        <w:numPr>
          <w:ilvl w:val="0"/>
          <w:numId w:val="180"/>
        </w:numPr>
        <w:autoSpaceDE w:val="0"/>
        <w:autoSpaceDN w:val="0"/>
        <w:adjustRightInd w:val="0"/>
        <w:spacing w:before="120"/>
        <w:ind w:left="284" w:firstLine="425"/>
        <w:jc w:val="both"/>
        <w:rPr>
          <w:sz w:val="24"/>
          <w:szCs w:val="24"/>
          <w:lang w:val="tt-RU"/>
        </w:rPr>
      </w:pPr>
      <w:r w:rsidRPr="00713893">
        <w:rPr>
          <w:sz w:val="24"/>
          <w:szCs w:val="24"/>
          <w:lang w:val="tt-RU"/>
        </w:rPr>
        <w:t>әхлакый кагыйдәләрдә ориентлашу, аларны үтәүнең мәҗбүрилеген аңлау;</w:t>
      </w:r>
    </w:p>
    <w:p w:rsidR="00797209" w:rsidRPr="00713893" w:rsidRDefault="00797209" w:rsidP="00796231">
      <w:pPr>
        <w:numPr>
          <w:ilvl w:val="0"/>
          <w:numId w:val="180"/>
        </w:numPr>
        <w:autoSpaceDN w:val="0"/>
        <w:ind w:left="284" w:firstLine="425"/>
        <w:jc w:val="both"/>
        <w:rPr>
          <w:sz w:val="24"/>
          <w:szCs w:val="24"/>
          <w:lang w:val="tt-RU"/>
        </w:rPr>
      </w:pPr>
      <w:r w:rsidRPr="00713893">
        <w:rPr>
          <w:sz w:val="24"/>
          <w:szCs w:val="24"/>
          <w:lang w:val="tt-RU"/>
        </w:rPr>
        <w:t>текстлардагы төрле тормыш ситуацияләренә һәм геройларның          гамәлләренә гомүмкешелек нормаларыннан чыгып бәя бирү;</w:t>
      </w:r>
    </w:p>
    <w:p w:rsidR="00797209" w:rsidRPr="00713893" w:rsidRDefault="00797209" w:rsidP="00796231">
      <w:pPr>
        <w:numPr>
          <w:ilvl w:val="0"/>
          <w:numId w:val="180"/>
        </w:numPr>
        <w:autoSpaceDN w:val="0"/>
        <w:ind w:left="284" w:firstLine="425"/>
        <w:jc w:val="both"/>
        <w:rPr>
          <w:sz w:val="24"/>
          <w:szCs w:val="24"/>
          <w:lang w:val="tt-RU"/>
        </w:rPr>
      </w:pPr>
      <w:r w:rsidRPr="00713893">
        <w:rPr>
          <w:sz w:val="24"/>
          <w:szCs w:val="24"/>
          <w:lang w:val="tt-RU"/>
        </w:rPr>
        <w:t>“гаилә”, “туган ил”, “мәрхәмәтлелек”</w:t>
      </w:r>
      <w:r w:rsidRPr="00713893">
        <w:rPr>
          <w:color w:val="FF0000"/>
          <w:sz w:val="24"/>
          <w:szCs w:val="24"/>
          <w:lang w:val="tt-RU"/>
        </w:rPr>
        <w:t xml:space="preserve"> </w:t>
      </w:r>
      <w:r w:rsidRPr="00713893">
        <w:rPr>
          <w:sz w:val="24"/>
          <w:szCs w:val="24"/>
          <w:lang w:val="tt-RU"/>
        </w:rPr>
        <w:t xml:space="preserve">төшенчәләрен кабул итү, “башкаларга карата түземлелек, кайгыртучанлык”, “кеше кадерен белү” кебек хисләр формалашу. </w:t>
      </w:r>
    </w:p>
    <w:p w:rsidR="00797209" w:rsidRPr="00713893" w:rsidRDefault="00797209" w:rsidP="00797209">
      <w:pPr>
        <w:ind w:left="284" w:firstLine="425"/>
        <w:rPr>
          <w:sz w:val="24"/>
          <w:szCs w:val="24"/>
          <w:lang w:val="tt-RU"/>
        </w:rPr>
      </w:pPr>
    </w:p>
    <w:p w:rsidR="00797209" w:rsidRPr="00713893" w:rsidRDefault="00797209" w:rsidP="00797209">
      <w:pPr>
        <w:spacing w:before="120"/>
        <w:ind w:left="284" w:firstLine="425"/>
        <w:jc w:val="center"/>
        <w:rPr>
          <w:b/>
          <w:sz w:val="24"/>
          <w:szCs w:val="24"/>
          <w:lang w:val="tt-RU"/>
        </w:rPr>
      </w:pPr>
      <w:r w:rsidRPr="00713893">
        <w:rPr>
          <w:b/>
          <w:sz w:val="24"/>
          <w:szCs w:val="24"/>
          <w:lang w:val="tt-RU"/>
        </w:rPr>
        <w:t>Укытуның метапредмет нәтиҗәләре:</w:t>
      </w:r>
    </w:p>
    <w:p w:rsidR="00797209" w:rsidRPr="00713893" w:rsidRDefault="00797209" w:rsidP="00797209">
      <w:pPr>
        <w:pStyle w:val="310"/>
        <w:ind w:left="284" w:firstLine="425"/>
        <w:jc w:val="both"/>
        <w:rPr>
          <w:rFonts w:eastAsia="MS Mincho"/>
          <w:bCs/>
          <w:iCs/>
          <w:szCs w:val="24"/>
          <w:lang w:eastAsia="ja-JP"/>
        </w:rPr>
      </w:pPr>
      <w:r w:rsidRPr="00713893">
        <w:rPr>
          <w:noProof/>
          <w:spacing w:val="-1"/>
          <w:szCs w:val="24"/>
        </w:rPr>
        <w:t>Татар теле укыту, танып белү чарасы буларак,  укучыларның фикер йөртү,  интеллектуаль һәм иҗади сәләтләрен үстерүгә, шулай ук, р</w:t>
      </w:r>
      <w:r w:rsidRPr="00713893">
        <w:rPr>
          <w:rFonts w:eastAsia="MS Mincho"/>
          <w:bCs/>
          <w:szCs w:val="24"/>
          <w:lang w:eastAsia="ja-JP"/>
        </w:rPr>
        <w:t xml:space="preserve">еаль тормышта туган проблемаларны хәл итү өчен кирәк булган </w:t>
      </w:r>
      <w:r w:rsidRPr="00713893">
        <w:rPr>
          <w:szCs w:val="24"/>
        </w:rPr>
        <w:t>универсаль уку гамәлләрен (</w:t>
      </w:r>
      <w:r w:rsidRPr="00713893">
        <w:rPr>
          <w:b/>
          <w:i/>
          <w:szCs w:val="24"/>
        </w:rPr>
        <w:t>танып белү, регулятив, коммуникатив)</w:t>
      </w:r>
      <w:r w:rsidRPr="00713893">
        <w:rPr>
          <w:szCs w:val="24"/>
        </w:rPr>
        <w:t xml:space="preserve"> </w:t>
      </w:r>
      <w:r w:rsidRPr="00713893">
        <w:rPr>
          <w:rFonts w:eastAsia="MS Mincho"/>
          <w:bCs/>
          <w:iCs/>
          <w:szCs w:val="24"/>
          <w:lang w:eastAsia="ja-JP"/>
        </w:rPr>
        <w:t>формалаштыруга</w:t>
      </w:r>
      <w:r w:rsidRPr="00713893">
        <w:rPr>
          <w:rFonts w:eastAsia="MS Mincho"/>
          <w:b/>
          <w:bCs/>
          <w:iCs/>
          <w:szCs w:val="24"/>
          <w:lang w:eastAsia="ja-JP"/>
        </w:rPr>
        <w:t xml:space="preserve"> </w:t>
      </w:r>
      <w:r w:rsidRPr="00713893">
        <w:rPr>
          <w:noProof/>
          <w:spacing w:val="-1"/>
          <w:szCs w:val="24"/>
        </w:rPr>
        <w:t>хезмәт итә</w:t>
      </w:r>
      <w:r w:rsidRPr="00713893">
        <w:rPr>
          <w:rFonts w:eastAsia="MS Mincho"/>
          <w:bCs/>
          <w:iCs/>
          <w:szCs w:val="24"/>
          <w:lang w:eastAsia="ja-JP"/>
        </w:rPr>
        <w:t xml:space="preserve">.   </w:t>
      </w:r>
    </w:p>
    <w:p w:rsidR="00797209" w:rsidRPr="00713893" w:rsidRDefault="00797209" w:rsidP="00797209">
      <w:pPr>
        <w:pStyle w:val="310"/>
        <w:ind w:left="284" w:firstLine="425"/>
        <w:jc w:val="both"/>
        <w:rPr>
          <w:rFonts w:eastAsia="MS Mincho"/>
          <w:bCs/>
          <w:iCs/>
          <w:szCs w:val="24"/>
          <w:lang w:eastAsia="ja-JP"/>
        </w:rPr>
      </w:pPr>
      <w:r w:rsidRPr="00713893">
        <w:rPr>
          <w:szCs w:val="24"/>
        </w:rPr>
        <w:t>Укучыларда мәгълүмати җәмгыятьтә яшәү һәм эшләү өчен кирәкле күнекмәләр үстерелә. Укучылар текст, күрмә-график рәсемнәр, хәрәкәтле  яисә хәрәкәтсез сурәтләр, ягъни, төрле коммуникацион технологияләр аша тапшырыла торган мәгълүмати объектлар белән эшләү тәҗрибәсе ала; презентацион материаллар әзерләп, зур булмаган аудитория алдында чыгыш ясарга өйрәнә</w:t>
      </w:r>
      <w:r w:rsidRPr="00713893">
        <w:rPr>
          <w:i/>
          <w:szCs w:val="24"/>
        </w:rPr>
        <w:t>; у</w:t>
      </w:r>
      <w:r w:rsidRPr="00713893">
        <w:rPr>
          <w:szCs w:val="24"/>
        </w:rPr>
        <w:t>кучыларда, компьютер яисә ИКТ нең башка чаралары белән эш иткәндә, сәламәтлеккә зыян китерми торган эш алымнарын куллана алу</w:t>
      </w:r>
      <w:r w:rsidRPr="00713893">
        <w:rPr>
          <w:color w:val="FF0000"/>
          <w:szCs w:val="24"/>
        </w:rPr>
        <w:t xml:space="preserve"> </w:t>
      </w:r>
      <w:r w:rsidRPr="00713893">
        <w:rPr>
          <w:szCs w:val="24"/>
        </w:rPr>
        <w:t>күнекмәләре формалаша.</w:t>
      </w:r>
    </w:p>
    <w:p w:rsidR="00797209" w:rsidRPr="00713893" w:rsidRDefault="00797209" w:rsidP="00797209">
      <w:pPr>
        <w:ind w:left="284" w:firstLine="425"/>
        <w:jc w:val="both"/>
        <w:rPr>
          <w:i/>
          <w:sz w:val="24"/>
          <w:szCs w:val="24"/>
          <w:lang w:val="tt-RU"/>
        </w:rPr>
      </w:pPr>
      <w:r w:rsidRPr="00713893">
        <w:rPr>
          <w:b/>
          <w:i/>
          <w:sz w:val="24"/>
          <w:szCs w:val="24"/>
          <w:lang w:val="tt-RU"/>
        </w:rPr>
        <w:t>Танып белү</w:t>
      </w:r>
      <w:r w:rsidRPr="00713893">
        <w:rPr>
          <w:i/>
          <w:sz w:val="24"/>
          <w:szCs w:val="24"/>
          <w:lang w:val="tt-RU"/>
        </w:rPr>
        <w:t xml:space="preserve"> </w:t>
      </w:r>
      <w:r w:rsidRPr="00713893">
        <w:rPr>
          <w:b/>
          <w:i/>
          <w:sz w:val="24"/>
          <w:szCs w:val="24"/>
          <w:lang w:val="tt-RU"/>
        </w:rPr>
        <w:t>нәтиҗәләре</w:t>
      </w:r>
      <w:r w:rsidRPr="00713893">
        <w:rPr>
          <w:i/>
          <w:sz w:val="24"/>
          <w:szCs w:val="24"/>
          <w:lang w:val="tt-RU"/>
        </w:rPr>
        <w:t>:</w:t>
      </w:r>
    </w:p>
    <w:p w:rsidR="00797209" w:rsidRPr="00713893" w:rsidRDefault="00797209" w:rsidP="00796231">
      <w:pPr>
        <w:numPr>
          <w:ilvl w:val="0"/>
          <w:numId w:val="181"/>
        </w:numPr>
        <w:autoSpaceDN w:val="0"/>
        <w:ind w:left="284" w:firstLine="425"/>
        <w:jc w:val="both"/>
        <w:rPr>
          <w:sz w:val="24"/>
          <w:szCs w:val="24"/>
          <w:lang w:val="tt-RU"/>
        </w:rPr>
      </w:pPr>
      <w:r w:rsidRPr="00713893">
        <w:rPr>
          <w:sz w:val="24"/>
          <w:szCs w:val="24"/>
          <w:lang w:val="tt-RU"/>
        </w:rPr>
        <w:t>фикерләүне үстерү белән бәйле психик функцияләр: логик фикерләү, сәбәп-нәтиҗә бәйләнешләрен табу, индуктив, дедуктив фикерли белү;</w:t>
      </w:r>
    </w:p>
    <w:p w:rsidR="00797209" w:rsidRPr="00713893" w:rsidRDefault="00797209" w:rsidP="00796231">
      <w:pPr>
        <w:numPr>
          <w:ilvl w:val="0"/>
          <w:numId w:val="181"/>
        </w:numPr>
        <w:autoSpaceDN w:val="0"/>
        <w:ind w:left="284" w:firstLine="425"/>
        <w:jc w:val="both"/>
        <w:rPr>
          <w:sz w:val="24"/>
          <w:szCs w:val="24"/>
          <w:lang w:val="tt-RU"/>
        </w:rPr>
      </w:pPr>
      <w:r w:rsidRPr="00713893">
        <w:rPr>
          <w:sz w:val="24"/>
          <w:szCs w:val="24"/>
          <w:lang w:val="tt-RU"/>
        </w:rPr>
        <w:t>иҗади һәм эзләнү характерындагы  проблеманы  билгеләү, аларны  чишү  өчен алгоритм булдыру;</w:t>
      </w:r>
    </w:p>
    <w:p w:rsidR="00797209" w:rsidRPr="00713893" w:rsidRDefault="00797209" w:rsidP="00796231">
      <w:pPr>
        <w:numPr>
          <w:ilvl w:val="0"/>
          <w:numId w:val="181"/>
        </w:numPr>
        <w:autoSpaceDN w:val="0"/>
        <w:ind w:left="284" w:firstLine="425"/>
        <w:jc w:val="both"/>
        <w:rPr>
          <w:sz w:val="24"/>
          <w:szCs w:val="24"/>
          <w:lang w:val="tt-RU"/>
        </w:rPr>
      </w:pPr>
      <w:r w:rsidRPr="00713893">
        <w:rPr>
          <w:sz w:val="24"/>
          <w:szCs w:val="24"/>
          <w:lang w:val="tt-RU"/>
        </w:rPr>
        <w:t xml:space="preserve"> объектларны  чагыштыру, классификацияләү  өчен уртак билгеләрне  билгеләү;</w:t>
      </w:r>
    </w:p>
    <w:p w:rsidR="00797209" w:rsidRPr="00713893" w:rsidRDefault="00797209" w:rsidP="00796231">
      <w:pPr>
        <w:numPr>
          <w:ilvl w:val="0"/>
          <w:numId w:val="181"/>
        </w:numPr>
        <w:autoSpaceDN w:val="0"/>
        <w:ind w:left="284" w:firstLine="425"/>
        <w:jc w:val="both"/>
        <w:rPr>
          <w:sz w:val="24"/>
          <w:szCs w:val="24"/>
          <w:lang w:val="tt-RU"/>
        </w:rPr>
      </w:pPr>
      <w:r w:rsidRPr="00713893">
        <w:rPr>
          <w:sz w:val="24"/>
          <w:szCs w:val="24"/>
          <w:lang w:val="tt-RU"/>
        </w:rPr>
        <w:t xml:space="preserve">төп мәгълүматны  аеру, укылган яки тыңланган мәгълүматның эчтәлегенә бәя бирә белү; </w:t>
      </w:r>
    </w:p>
    <w:p w:rsidR="00797209" w:rsidRPr="00713893" w:rsidRDefault="00797209" w:rsidP="00796231">
      <w:pPr>
        <w:numPr>
          <w:ilvl w:val="0"/>
          <w:numId w:val="181"/>
        </w:numPr>
        <w:autoSpaceDN w:val="0"/>
        <w:ind w:left="284" w:firstLine="425"/>
        <w:jc w:val="both"/>
        <w:rPr>
          <w:sz w:val="24"/>
          <w:szCs w:val="24"/>
          <w:lang w:val="tt-RU"/>
        </w:rPr>
      </w:pPr>
      <w:r w:rsidRPr="00713893">
        <w:rPr>
          <w:sz w:val="24"/>
          <w:szCs w:val="24"/>
          <w:lang w:val="tt-RU"/>
        </w:rPr>
        <w:t>тиешле мәгълүматны табу өчен</w:t>
      </w:r>
      <w:r w:rsidRPr="00713893">
        <w:rPr>
          <w:color w:val="FF0000"/>
          <w:sz w:val="24"/>
          <w:szCs w:val="24"/>
          <w:lang w:val="tt-RU"/>
        </w:rPr>
        <w:t>,</w:t>
      </w:r>
      <w:r w:rsidRPr="00713893">
        <w:rPr>
          <w:sz w:val="24"/>
          <w:szCs w:val="24"/>
          <w:lang w:val="tt-RU"/>
        </w:rPr>
        <w:t xml:space="preserve"> энциклопедия, белешмәләр, сүзлекләр, электрон ресурслар куллану.</w:t>
      </w:r>
    </w:p>
    <w:p w:rsidR="00797209" w:rsidRPr="00713893" w:rsidRDefault="00797209" w:rsidP="00797209">
      <w:pPr>
        <w:ind w:left="284" w:firstLine="425"/>
        <w:jc w:val="both"/>
        <w:rPr>
          <w:b/>
          <w:sz w:val="24"/>
          <w:szCs w:val="24"/>
          <w:lang w:val="tt-RU"/>
        </w:rPr>
      </w:pPr>
      <w:r w:rsidRPr="00713893">
        <w:rPr>
          <w:b/>
          <w:i/>
          <w:sz w:val="24"/>
          <w:szCs w:val="24"/>
          <w:lang w:val="tt-RU"/>
        </w:rPr>
        <w:t>Регулятив нәтиҗәләр</w:t>
      </w:r>
      <w:r w:rsidRPr="00713893">
        <w:rPr>
          <w:b/>
          <w:sz w:val="24"/>
          <w:szCs w:val="24"/>
          <w:lang w:val="tt-RU"/>
        </w:rPr>
        <w:t>:</w:t>
      </w:r>
    </w:p>
    <w:p w:rsidR="00797209" w:rsidRPr="00713893" w:rsidRDefault="00797209" w:rsidP="00796231">
      <w:pPr>
        <w:numPr>
          <w:ilvl w:val="0"/>
          <w:numId w:val="181"/>
        </w:numPr>
        <w:autoSpaceDN w:val="0"/>
        <w:ind w:left="284" w:firstLine="425"/>
        <w:jc w:val="both"/>
        <w:rPr>
          <w:sz w:val="24"/>
          <w:szCs w:val="24"/>
          <w:lang w:val="tt-RU"/>
        </w:rPr>
      </w:pPr>
      <w:r w:rsidRPr="00713893">
        <w:rPr>
          <w:sz w:val="24"/>
          <w:szCs w:val="24"/>
          <w:lang w:val="tt-RU"/>
        </w:rPr>
        <w:t xml:space="preserve">уку хезмәтендә үзеңә максат куя, бурычларны билгели белү; </w:t>
      </w:r>
    </w:p>
    <w:p w:rsidR="00797209" w:rsidRPr="00713893" w:rsidRDefault="00797209" w:rsidP="00796231">
      <w:pPr>
        <w:numPr>
          <w:ilvl w:val="0"/>
          <w:numId w:val="181"/>
        </w:numPr>
        <w:autoSpaceDN w:val="0"/>
        <w:ind w:left="284" w:firstLine="425"/>
        <w:jc w:val="both"/>
        <w:rPr>
          <w:sz w:val="24"/>
          <w:szCs w:val="24"/>
          <w:lang w:val="tt-RU"/>
        </w:rPr>
      </w:pPr>
      <w:r w:rsidRPr="00713893">
        <w:rPr>
          <w:sz w:val="24"/>
          <w:szCs w:val="24"/>
          <w:lang w:val="tt-RU"/>
        </w:rPr>
        <w:t>эш тәртибен аңлап, уку эшчәнлеген оештыра, нәтиҗәле эш алымнарын таба  белү;</w:t>
      </w:r>
    </w:p>
    <w:p w:rsidR="00797209" w:rsidRPr="00713893" w:rsidRDefault="00797209" w:rsidP="00796231">
      <w:pPr>
        <w:numPr>
          <w:ilvl w:val="0"/>
          <w:numId w:val="181"/>
        </w:numPr>
        <w:autoSpaceDN w:val="0"/>
        <w:ind w:left="284" w:firstLine="425"/>
        <w:jc w:val="both"/>
        <w:rPr>
          <w:sz w:val="24"/>
          <w:szCs w:val="24"/>
          <w:lang w:val="tt-RU"/>
        </w:rPr>
      </w:pPr>
      <w:r w:rsidRPr="00713893">
        <w:rPr>
          <w:sz w:val="24"/>
          <w:szCs w:val="24"/>
          <w:lang w:val="tt-RU"/>
        </w:rPr>
        <w:t>уку эшчәнлеге нәтиҗәләрен контрол</w:t>
      </w:r>
      <w:r w:rsidRPr="00713893">
        <w:rPr>
          <w:sz w:val="24"/>
          <w:szCs w:val="24"/>
        </w:rPr>
        <w:t>ь</w:t>
      </w:r>
      <w:r w:rsidRPr="00713893">
        <w:rPr>
          <w:sz w:val="24"/>
          <w:szCs w:val="24"/>
          <w:lang w:val="tt-RU"/>
        </w:rPr>
        <w:t>гә ала белү;</w:t>
      </w:r>
    </w:p>
    <w:p w:rsidR="00797209" w:rsidRPr="00713893" w:rsidRDefault="00797209" w:rsidP="00796231">
      <w:pPr>
        <w:numPr>
          <w:ilvl w:val="0"/>
          <w:numId w:val="181"/>
        </w:numPr>
        <w:autoSpaceDN w:val="0"/>
        <w:ind w:left="284" w:firstLine="425"/>
        <w:jc w:val="both"/>
        <w:rPr>
          <w:sz w:val="24"/>
          <w:szCs w:val="24"/>
          <w:lang w:val="tt-RU"/>
        </w:rPr>
      </w:pPr>
      <w:r w:rsidRPr="00713893">
        <w:rPr>
          <w:sz w:val="24"/>
          <w:szCs w:val="24"/>
          <w:lang w:val="tt-RU"/>
        </w:rPr>
        <w:t>билгеләгән  критерийларга таянып, эш сыйфатына бәя бирә белү;</w:t>
      </w:r>
    </w:p>
    <w:p w:rsidR="00797209" w:rsidRPr="00713893" w:rsidRDefault="00797209" w:rsidP="00796231">
      <w:pPr>
        <w:numPr>
          <w:ilvl w:val="0"/>
          <w:numId w:val="181"/>
        </w:numPr>
        <w:autoSpaceDN w:val="0"/>
        <w:ind w:left="284" w:firstLine="425"/>
        <w:jc w:val="both"/>
        <w:rPr>
          <w:sz w:val="24"/>
          <w:szCs w:val="24"/>
          <w:lang w:val="tt-RU"/>
        </w:rPr>
      </w:pPr>
      <w:r w:rsidRPr="00713893">
        <w:rPr>
          <w:sz w:val="24"/>
          <w:szCs w:val="24"/>
          <w:lang w:val="tt-RU"/>
        </w:rPr>
        <w:t xml:space="preserve">укудагы уңышларның, уңышсызлыкларның сәбәбен аңлый, анализлый белү; </w:t>
      </w:r>
    </w:p>
    <w:p w:rsidR="00797209" w:rsidRPr="00713893" w:rsidRDefault="00797209" w:rsidP="00796231">
      <w:pPr>
        <w:numPr>
          <w:ilvl w:val="0"/>
          <w:numId w:val="181"/>
        </w:numPr>
        <w:autoSpaceDN w:val="0"/>
        <w:ind w:left="284" w:firstLine="425"/>
        <w:jc w:val="both"/>
        <w:rPr>
          <w:sz w:val="24"/>
          <w:szCs w:val="24"/>
          <w:lang w:val="tt-RU"/>
        </w:rPr>
      </w:pPr>
      <w:r w:rsidRPr="00713893">
        <w:rPr>
          <w:sz w:val="24"/>
          <w:szCs w:val="24"/>
          <w:lang w:val="tt-RU"/>
        </w:rPr>
        <w:t xml:space="preserve">ихтыяр көче, максатчанлык, активлык кебек сәләтләрне формалаштыру; </w:t>
      </w:r>
    </w:p>
    <w:p w:rsidR="00797209" w:rsidRPr="00713893" w:rsidRDefault="00797209" w:rsidP="00796231">
      <w:pPr>
        <w:numPr>
          <w:ilvl w:val="0"/>
          <w:numId w:val="181"/>
        </w:numPr>
        <w:autoSpaceDN w:val="0"/>
        <w:ind w:left="284" w:firstLine="425"/>
        <w:jc w:val="both"/>
        <w:rPr>
          <w:sz w:val="24"/>
          <w:szCs w:val="24"/>
          <w:lang w:val="tt-RU"/>
        </w:rPr>
      </w:pPr>
      <w:r w:rsidRPr="00713893">
        <w:rPr>
          <w:sz w:val="24"/>
          <w:szCs w:val="24"/>
          <w:lang w:val="tt-RU"/>
        </w:rPr>
        <w:t>дәрескә кирәкле уку-язу әсбапларын әзерли һәм  алар белән дөрес эш итә белү;</w:t>
      </w:r>
    </w:p>
    <w:p w:rsidR="00797209" w:rsidRPr="00713893" w:rsidRDefault="00797209" w:rsidP="00796231">
      <w:pPr>
        <w:numPr>
          <w:ilvl w:val="0"/>
          <w:numId w:val="181"/>
        </w:numPr>
        <w:autoSpaceDN w:val="0"/>
        <w:ind w:left="284" w:firstLine="425"/>
        <w:jc w:val="both"/>
        <w:rPr>
          <w:sz w:val="24"/>
          <w:szCs w:val="24"/>
          <w:lang w:val="tt-RU"/>
        </w:rPr>
      </w:pPr>
      <w:r w:rsidRPr="00713893">
        <w:rPr>
          <w:sz w:val="24"/>
          <w:szCs w:val="24"/>
          <w:lang w:val="tt-RU"/>
        </w:rPr>
        <w:t>дәрестә эш урынын мөстәкыйль әзерли белү һәм тәртиптә тоту күнекмәләрен үстерү.</w:t>
      </w:r>
    </w:p>
    <w:p w:rsidR="00797209" w:rsidRPr="00713893" w:rsidRDefault="00797209" w:rsidP="00797209">
      <w:pPr>
        <w:ind w:left="284" w:firstLine="425"/>
        <w:jc w:val="both"/>
        <w:rPr>
          <w:b/>
          <w:sz w:val="24"/>
          <w:szCs w:val="24"/>
          <w:lang w:val="tt-RU"/>
        </w:rPr>
      </w:pPr>
      <w:r w:rsidRPr="00713893">
        <w:rPr>
          <w:b/>
          <w:i/>
          <w:sz w:val="24"/>
          <w:szCs w:val="24"/>
          <w:lang w:val="tt-RU"/>
        </w:rPr>
        <w:t xml:space="preserve"> Коммуникатив</w:t>
      </w:r>
      <w:r w:rsidRPr="00713893">
        <w:rPr>
          <w:b/>
          <w:sz w:val="24"/>
          <w:szCs w:val="24"/>
          <w:lang w:val="tt-RU"/>
        </w:rPr>
        <w:t xml:space="preserve"> нәтиҗәләр:</w:t>
      </w:r>
    </w:p>
    <w:p w:rsidR="00797209" w:rsidRPr="00713893" w:rsidRDefault="00797209" w:rsidP="00796231">
      <w:pPr>
        <w:numPr>
          <w:ilvl w:val="0"/>
          <w:numId w:val="181"/>
        </w:numPr>
        <w:autoSpaceDN w:val="0"/>
        <w:ind w:left="284" w:firstLine="425"/>
        <w:jc w:val="both"/>
        <w:rPr>
          <w:sz w:val="24"/>
          <w:szCs w:val="24"/>
          <w:lang w:val="tt-RU"/>
        </w:rPr>
      </w:pPr>
      <w:r w:rsidRPr="00713893">
        <w:rPr>
          <w:sz w:val="24"/>
          <w:szCs w:val="24"/>
          <w:lang w:val="tt-RU"/>
        </w:rPr>
        <w:t>әңгәмәдәшеңнең фикерен тыңлый, аңа туры килерлек җавап бирә белү;</w:t>
      </w:r>
    </w:p>
    <w:p w:rsidR="00797209" w:rsidRPr="00713893" w:rsidRDefault="00797209" w:rsidP="00796231">
      <w:pPr>
        <w:numPr>
          <w:ilvl w:val="0"/>
          <w:numId w:val="181"/>
        </w:numPr>
        <w:autoSpaceDN w:val="0"/>
        <w:ind w:left="284" w:firstLine="425"/>
        <w:jc w:val="both"/>
        <w:rPr>
          <w:sz w:val="24"/>
          <w:szCs w:val="24"/>
          <w:lang w:val="tt-RU"/>
        </w:rPr>
      </w:pPr>
      <w:r w:rsidRPr="00713893">
        <w:rPr>
          <w:sz w:val="24"/>
          <w:szCs w:val="24"/>
          <w:lang w:val="tt-RU"/>
        </w:rPr>
        <w:t>әңгәмәдәш  белән  аралашу калыбын төзү;</w:t>
      </w:r>
    </w:p>
    <w:p w:rsidR="00797209" w:rsidRPr="00713893" w:rsidRDefault="00797209" w:rsidP="00796231">
      <w:pPr>
        <w:numPr>
          <w:ilvl w:val="0"/>
          <w:numId w:val="181"/>
        </w:numPr>
        <w:autoSpaceDN w:val="0"/>
        <w:ind w:left="284" w:firstLine="425"/>
        <w:jc w:val="both"/>
        <w:rPr>
          <w:sz w:val="24"/>
          <w:szCs w:val="24"/>
          <w:lang w:val="tt-RU"/>
        </w:rPr>
      </w:pPr>
      <w:r w:rsidRPr="00713893">
        <w:rPr>
          <w:sz w:val="24"/>
          <w:szCs w:val="24"/>
          <w:lang w:val="tt-RU"/>
        </w:rPr>
        <w:t>аралаша белү сәләтен үстерү (аралашучанлык, хислелек, эмпатия хисләре);</w:t>
      </w:r>
    </w:p>
    <w:p w:rsidR="00797209" w:rsidRPr="00713893" w:rsidRDefault="00797209" w:rsidP="00796231">
      <w:pPr>
        <w:numPr>
          <w:ilvl w:val="0"/>
          <w:numId w:val="181"/>
        </w:numPr>
        <w:autoSpaceDN w:val="0"/>
        <w:ind w:left="284" w:firstLine="425"/>
        <w:jc w:val="both"/>
        <w:rPr>
          <w:sz w:val="24"/>
          <w:szCs w:val="24"/>
          <w:lang w:val="tt-RU"/>
        </w:rPr>
      </w:pPr>
      <w:r w:rsidRPr="00713893">
        <w:rPr>
          <w:sz w:val="24"/>
          <w:szCs w:val="24"/>
          <w:lang w:val="tt-RU"/>
        </w:rPr>
        <w:t>парларда һәм күмәк эшли белү;</w:t>
      </w:r>
    </w:p>
    <w:p w:rsidR="00797209" w:rsidRPr="00713893" w:rsidRDefault="00797209" w:rsidP="00796231">
      <w:pPr>
        <w:numPr>
          <w:ilvl w:val="0"/>
          <w:numId w:val="181"/>
        </w:numPr>
        <w:autoSpaceDN w:val="0"/>
        <w:ind w:left="284" w:firstLine="425"/>
        <w:jc w:val="both"/>
        <w:rPr>
          <w:sz w:val="24"/>
          <w:szCs w:val="24"/>
          <w:lang w:val="tt-RU"/>
        </w:rPr>
      </w:pPr>
      <w:r w:rsidRPr="00713893">
        <w:rPr>
          <w:sz w:val="24"/>
          <w:szCs w:val="24"/>
          <w:lang w:val="tt-RU"/>
        </w:rPr>
        <w:lastRenderedPageBreak/>
        <w:t>мәгълүматны туплау өчен, күмәк эш  башкару;</w:t>
      </w:r>
    </w:p>
    <w:p w:rsidR="00DD5B44" w:rsidRPr="00797209" w:rsidRDefault="00797209" w:rsidP="00796231">
      <w:pPr>
        <w:numPr>
          <w:ilvl w:val="0"/>
          <w:numId w:val="181"/>
        </w:numPr>
        <w:autoSpaceDN w:val="0"/>
        <w:ind w:left="284" w:firstLine="425"/>
        <w:jc w:val="both"/>
        <w:rPr>
          <w:sz w:val="24"/>
          <w:szCs w:val="24"/>
          <w:lang w:val="tt-RU"/>
        </w:rPr>
      </w:pPr>
      <w:r w:rsidRPr="00713893">
        <w:rPr>
          <w:sz w:val="24"/>
          <w:szCs w:val="24"/>
          <w:lang w:val="tt-RU"/>
        </w:rPr>
        <w:t>әңгәмәдәшең белән сөйләшүне башлый, дәвам итә, тәмамлый белү.</w:t>
      </w:r>
    </w:p>
    <w:p w:rsidR="008E2914" w:rsidRPr="00797209" w:rsidRDefault="008E2914" w:rsidP="008E2914">
      <w:pPr>
        <w:spacing w:line="6" w:lineRule="exact"/>
        <w:rPr>
          <w:sz w:val="24"/>
          <w:szCs w:val="24"/>
          <w:lang w:val="tt-RU"/>
        </w:rPr>
      </w:pPr>
    </w:p>
    <w:p w:rsidR="00966DEA" w:rsidRPr="00B2099C" w:rsidRDefault="00966DEA" w:rsidP="008E2914">
      <w:pPr>
        <w:ind w:left="680"/>
        <w:rPr>
          <w:b/>
          <w:bCs/>
          <w:sz w:val="24"/>
          <w:szCs w:val="24"/>
          <w:lang w:val="tt-RU"/>
        </w:rPr>
      </w:pPr>
    </w:p>
    <w:p w:rsidR="008E2914" w:rsidRDefault="0004343B" w:rsidP="008E2914">
      <w:pPr>
        <w:ind w:left="680"/>
        <w:rPr>
          <w:sz w:val="24"/>
          <w:szCs w:val="24"/>
        </w:rPr>
      </w:pPr>
      <w:r>
        <w:rPr>
          <w:b/>
          <w:bCs/>
          <w:sz w:val="24"/>
          <w:szCs w:val="24"/>
        </w:rPr>
        <w:t xml:space="preserve">1.2.2.4 </w:t>
      </w:r>
      <w:r w:rsidR="008E2914">
        <w:rPr>
          <w:b/>
          <w:bCs/>
          <w:sz w:val="24"/>
          <w:szCs w:val="24"/>
        </w:rPr>
        <w:t>. Литературное чтение на родном</w:t>
      </w:r>
      <w:r>
        <w:rPr>
          <w:b/>
          <w:bCs/>
          <w:sz w:val="24"/>
          <w:szCs w:val="24"/>
        </w:rPr>
        <w:t xml:space="preserve"> (татарском) </w:t>
      </w:r>
      <w:r w:rsidR="008E2914">
        <w:rPr>
          <w:b/>
          <w:bCs/>
          <w:sz w:val="24"/>
          <w:szCs w:val="24"/>
        </w:rPr>
        <w:t xml:space="preserve"> языке</w:t>
      </w:r>
    </w:p>
    <w:p w:rsidR="008E2914" w:rsidRDefault="008E2914" w:rsidP="008E2914">
      <w:pPr>
        <w:spacing w:line="7" w:lineRule="exact"/>
        <w:rPr>
          <w:sz w:val="24"/>
          <w:szCs w:val="24"/>
        </w:rPr>
      </w:pPr>
    </w:p>
    <w:p w:rsidR="008E2914" w:rsidRDefault="008E2914" w:rsidP="008E2914">
      <w:pPr>
        <w:spacing w:line="236" w:lineRule="auto"/>
        <w:ind w:left="120" w:firstLine="540"/>
        <w:jc w:val="both"/>
        <w:rPr>
          <w:sz w:val="24"/>
          <w:szCs w:val="24"/>
        </w:rPr>
      </w:pPr>
      <w:r>
        <w:rPr>
          <w:sz w:val="24"/>
          <w:szCs w:val="24"/>
        </w:rPr>
        <w:t>Стандарт выдвигает требования к предметным результатам освоения основной образовательной программы начального общего образования по литературному чтению на родном языке.</w:t>
      </w:r>
    </w:p>
    <w:p w:rsidR="008E2914" w:rsidRDefault="008E2914" w:rsidP="008E2914">
      <w:pPr>
        <w:spacing w:line="1" w:lineRule="exact"/>
        <w:rPr>
          <w:sz w:val="24"/>
          <w:szCs w:val="24"/>
        </w:rPr>
      </w:pPr>
    </w:p>
    <w:p w:rsidR="008E2914" w:rsidRDefault="008E2914" w:rsidP="008E2914">
      <w:pPr>
        <w:ind w:left="680"/>
        <w:rPr>
          <w:sz w:val="24"/>
          <w:szCs w:val="24"/>
        </w:rPr>
      </w:pPr>
      <w:r>
        <w:rPr>
          <w:sz w:val="24"/>
          <w:szCs w:val="24"/>
        </w:rPr>
        <w:t>Литературное чтение на родном языке:</w:t>
      </w:r>
    </w:p>
    <w:p w:rsidR="008E2914" w:rsidRDefault="008E2914" w:rsidP="008E2914">
      <w:pPr>
        <w:spacing w:line="12" w:lineRule="exact"/>
        <w:rPr>
          <w:sz w:val="24"/>
          <w:szCs w:val="24"/>
        </w:rPr>
      </w:pPr>
    </w:p>
    <w:p w:rsidR="008E2914" w:rsidRDefault="008E2914" w:rsidP="00796231">
      <w:pPr>
        <w:numPr>
          <w:ilvl w:val="1"/>
          <w:numId w:val="80"/>
        </w:numPr>
        <w:tabs>
          <w:tab w:val="left" w:pos="988"/>
        </w:tabs>
        <w:spacing w:line="236" w:lineRule="auto"/>
        <w:ind w:left="120" w:right="20" w:firstLine="567"/>
        <w:jc w:val="both"/>
        <w:rPr>
          <w:sz w:val="24"/>
          <w:szCs w:val="24"/>
        </w:rPr>
      </w:pPr>
      <w:r>
        <w:rPr>
          <w:sz w:val="24"/>
          <w:szCs w:val="24"/>
        </w:rPr>
        <w:t>понимание родной литературы как одной из основных национально-культурных ценностей народа, как особого способа познания жизни, как явления национальной и мировой культуры, средства сохранения и передачи нравственных ценностей и традиций;</w:t>
      </w:r>
    </w:p>
    <w:p w:rsidR="008E2914" w:rsidRDefault="008E2914" w:rsidP="008E2914">
      <w:pPr>
        <w:spacing w:line="14" w:lineRule="exact"/>
        <w:rPr>
          <w:sz w:val="20"/>
          <w:szCs w:val="20"/>
        </w:rPr>
      </w:pPr>
    </w:p>
    <w:p w:rsidR="008E2914" w:rsidRDefault="008E2914" w:rsidP="00796231">
      <w:pPr>
        <w:numPr>
          <w:ilvl w:val="1"/>
          <w:numId w:val="81"/>
        </w:numPr>
        <w:tabs>
          <w:tab w:val="left" w:pos="1110"/>
        </w:tabs>
        <w:spacing w:line="237" w:lineRule="auto"/>
        <w:ind w:left="120" w:right="20" w:firstLine="567"/>
        <w:jc w:val="both"/>
        <w:rPr>
          <w:sz w:val="24"/>
          <w:szCs w:val="24"/>
        </w:rPr>
      </w:pPr>
      <w:r>
        <w:rPr>
          <w:sz w:val="24"/>
          <w:szCs w:val="24"/>
        </w:rPr>
        <w:t>осознание значимости чтения на родном языке для личного развития; формирование представлений о мире, национальной истории и культуре, первоначальных этических представлений, понятий о добре и зле, нравственности; формирование потребности в систематическом чтении на родном языке как средстве познания себя и мира; обеспечение культурной самоидентификации;</w:t>
      </w:r>
    </w:p>
    <w:p w:rsidR="008E2914" w:rsidRDefault="008E2914" w:rsidP="008E2914">
      <w:pPr>
        <w:spacing w:line="17" w:lineRule="exact"/>
        <w:rPr>
          <w:sz w:val="24"/>
          <w:szCs w:val="24"/>
        </w:rPr>
      </w:pPr>
    </w:p>
    <w:p w:rsidR="008E2914" w:rsidRDefault="008E2914" w:rsidP="00796231">
      <w:pPr>
        <w:numPr>
          <w:ilvl w:val="1"/>
          <w:numId w:val="81"/>
        </w:numPr>
        <w:tabs>
          <w:tab w:val="left" w:pos="990"/>
        </w:tabs>
        <w:spacing w:line="237" w:lineRule="auto"/>
        <w:ind w:left="120" w:right="20" w:firstLine="567"/>
        <w:jc w:val="both"/>
        <w:rPr>
          <w:sz w:val="24"/>
          <w:szCs w:val="24"/>
        </w:rPr>
      </w:pPr>
      <w:r>
        <w:rPr>
          <w:sz w:val="24"/>
          <w:szCs w:val="24"/>
        </w:rPr>
        <w:t>использование разных видов чтения (ознакомительное, изучающее, выборочное, поисковое); 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8E2914" w:rsidRDefault="008E2914" w:rsidP="008E2914">
      <w:pPr>
        <w:spacing w:line="14" w:lineRule="exact"/>
        <w:rPr>
          <w:sz w:val="24"/>
          <w:szCs w:val="24"/>
        </w:rPr>
      </w:pPr>
    </w:p>
    <w:p w:rsidR="008E2914" w:rsidRDefault="008E2914" w:rsidP="00796231">
      <w:pPr>
        <w:numPr>
          <w:ilvl w:val="1"/>
          <w:numId w:val="81"/>
        </w:numPr>
        <w:tabs>
          <w:tab w:val="left" w:pos="1017"/>
        </w:tabs>
        <w:spacing w:line="237" w:lineRule="auto"/>
        <w:ind w:left="120" w:right="20" w:firstLine="567"/>
        <w:jc w:val="both"/>
        <w:rPr>
          <w:sz w:val="24"/>
          <w:szCs w:val="24"/>
        </w:rPr>
      </w:pPr>
      <w:r>
        <w:rPr>
          <w:sz w:val="24"/>
          <w:szCs w:val="24"/>
        </w:rPr>
        <w:t>достижение необходимого для продолжения образования уровня читательской компетентности, общего речевого развития, то есть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 с использованием элементарных литературоведческих понятий;</w:t>
      </w:r>
    </w:p>
    <w:p w:rsidR="008E2914" w:rsidRDefault="008E2914" w:rsidP="008E2914">
      <w:pPr>
        <w:spacing w:line="17" w:lineRule="exact"/>
        <w:rPr>
          <w:sz w:val="24"/>
          <w:szCs w:val="24"/>
        </w:rPr>
      </w:pPr>
    </w:p>
    <w:p w:rsidR="008E2914" w:rsidRDefault="008E2914" w:rsidP="00796231">
      <w:pPr>
        <w:numPr>
          <w:ilvl w:val="2"/>
          <w:numId w:val="81"/>
        </w:numPr>
        <w:tabs>
          <w:tab w:val="left" w:pos="1074"/>
        </w:tabs>
        <w:spacing w:line="237" w:lineRule="auto"/>
        <w:ind w:left="120" w:right="20" w:firstLine="680"/>
        <w:jc w:val="both"/>
        <w:rPr>
          <w:sz w:val="24"/>
          <w:szCs w:val="24"/>
        </w:rPr>
      </w:pPr>
      <w:r>
        <w:rPr>
          <w:sz w:val="24"/>
          <w:szCs w:val="24"/>
        </w:rPr>
        <w:t>осознание коммуникативно-эстетических возможностей родного языка на основе изучения выдающихся произведений культуры своего народа, умение самостоятельно выбирать интересующую литературу; пользоваться справочными источниками для понимания и получения дополнительной информации.</w:t>
      </w:r>
    </w:p>
    <w:p w:rsidR="00DD5B44" w:rsidRPr="006516A5" w:rsidRDefault="0004343B" w:rsidP="00DD5B44">
      <w:pPr>
        <w:ind w:left="880"/>
        <w:rPr>
          <w:sz w:val="20"/>
          <w:szCs w:val="20"/>
        </w:rPr>
      </w:pPr>
      <w:r>
        <w:rPr>
          <w:rFonts w:eastAsia="Times New Roman"/>
          <w:b/>
          <w:bCs/>
          <w:sz w:val="24"/>
          <w:szCs w:val="24"/>
        </w:rPr>
        <w:t>Литературное чтение на родном (тат</w:t>
      </w:r>
      <w:r w:rsidR="00F200F3">
        <w:rPr>
          <w:rFonts w:eastAsia="Times New Roman"/>
          <w:b/>
          <w:bCs/>
          <w:sz w:val="24"/>
          <w:szCs w:val="24"/>
        </w:rPr>
        <w:t>а</w:t>
      </w:r>
      <w:r>
        <w:rPr>
          <w:rFonts w:eastAsia="Times New Roman"/>
          <w:b/>
          <w:bCs/>
          <w:sz w:val="24"/>
          <w:szCs w:val="24"/>
        </w:rPr>
        <w:t>рском )языке</w:t>
      </w:r>
      <w:r w:rsidR="00DD5B44" w:rsidRPr="006516A5">
        <w:rPr>
          <w:rFonts w:eastAsia="Times New Roman"/>
          <w:b/>
          <w:bCs/>
          <w:sz w:val="24"/>
          <w:szCs w:val="24"/>
        </w:rPr>
        <w:t xml:space="preserve"> (татарская группа)</w:t>
      </w:r>
    </w:p>
    <w:p w:rsidR="006516A5" w:rsidRPr="00E469DD" w:rsidRDefault="006516A5" w:rsidP="006516A5">
      <w:pPr>
        <w:jc w:val="center"/>
        <w:rPr>
          <w:b/>
          <w:sz w:val="24"/>
          <w:szCs w:val="24"/>
          <w:lang w:val="tt-RU"/>
        </w:rPr>
      </w:pPr>
      <w:r w:rsidRPr="00E469DD">
        <w:rPr>
          <w:b/>
          <w:sz w:val="24"/>
          <w:szCs w:val="24"/>
          <w:lang w:val="tt-RU"/>
        </w:rPr>
        <w:t>4 нче сыйныф ахырында башлангыч сыйныф укучысы түбәндәге нәтиҗәләргә ирешә:</w:t>
      </w:r>
    </w:p>
    <w:p w:rsidR="006516A5" w:rsidRPr="00E469DD" w:rsidRDefault="006516A5" w:rsidP="006516A5">
      <w:pPr>
        <w:rPr>
          <w:b/>
          <w:sz w:val="24"/>
          <w:szCs w:val="24"/>
          <w:lang w:val="tt-RU"/>
        </w:rPr>
      </w:pPr>
      <w:r w:rsidRPr="00E469DD">
        <w:rPr>
          <w:b/>
          <w:sz w:val="24"/>
          <w:szCs w:val="24"/>
          <w:lang w:val="tt-RU"/>
        </w:rPr>
        <w:t>укучы өйрәнәчәк:</w:t>
      </w:r>
    </w:p>
    <w:p w:rsidR="006516A5" w:rsidRPr="00E469DD" w:rsidRDefault="006516A5" w:rsidP="006516A5">
      <w:pPr>
        <w:rPr>
          <w:sz w:val="24"/>
          <w:szCs w:val="24"/>
          <w:lang w:val="tt-RU"/>
        </w:rPr>
      </w:pPr>
      <w:r w:rsidRPr="00E469DD">
        <w:rPr>
          <w:sz w:val="24"/>
          <w:szCs w:val="24"/>
          <w:lang w:val="tt-RU"/>
        </w:rPr>
        <w:t>-әдәби әсәрдәге рухи байлыкны аңларга һәм бәяләргә; “намуслылык”, “җаваплылык”, “яхшылык”, “ усаллык” төшенчәләрен аңлата белергә;</w:t>
      </w:r>
    </w:p>
    <w:p w:rsidR="006516A5" w:rsidRPr="00E469DD" w:rsidRDefault="006516A5" w:rsidP="006516A5">
      <w:pPr>
        <w:rPr>
          <w:sz w:val="24"/>
          <w:szCs w:val="24"/>
          <w:lang w:val="tt-RU"/>
        </w:rPr>
      </w:pPr>
      <w:r w:rsidRPr="00E469DD">
        <w:rPr>
          <w:sz w:val="24"/>
          <w:szCs w:val="24"/>
          <w:lang w:val="tt-RU"/>
        </w:rPr>
        <w:t>- үзен Россия гражданины итеп танырга, туган ил һәм дөнья әдәбияты кыйммәтләрен аңларга;</w:t>
      </w:r>
    </w:p>
    <w:p w:rsidR="006516A5" w:rsidRPr="00E469DD" w:rsidRDefault="006516A5" w:rsidP="006516A5">
      <w:pPr>
        <w:rPr>
          <w:sz w:val="24"/>
          <w:szCs w:val="24"/>
          <w:lang w:val="tt-RU"/>
        </w:rPr>
      </w:pPr>
      <w:r w:rsidRPr="00E469DD">
        <w:rPr>
          <w:sz w:val="24"/>
          <w:szCs w:val="24"/>
          <w:lang w:val="tt-RU"/>
        </w:rPr>
        <w:t>- кешеләргә игътибарлылык һәм теләктәшлек белдерергә, чит халыклар мәдәниятенә хөрмәт белән карарга;</w:t>
      </w:r>
    </w:p>
    <w:p w:rsidR="006516A5" w:rsidRPr="00E469DD" w:rsidRDefault="006516A5" w:rsidP="006516A5">
      <w:pPr>
        <w:rPr>
          <w:sz w:val="24"/>
          <w:szCs w:val="24"/>
          <w:lang w:val="tt-RU"/>
        </w:rPr>
      </w:pPr>
      <w:r w:rsidRPr="00E469DD">
        <w:rPr>
          <w:sz w:val="24"/>
          <w:szCs w:val="24"/>
          <w:lang w:val="tt-RU"/>
        </w:rPr>
        <w:t>-универсаль уку гамәләрен (укытучы һәм сыйныфташларыңны тыңлый белүне, башкаларның фикерләрен һәм позициясен хөрмәт иткән хәлдә , үз позицияңне дөрес белдереп аралашуны) кулланырга;</w:t>
      </w:r>
    </w:p>
    <w:p w:rsidR="006516A5" w:rsidRPr="00E469DD" w:rsidRDefault="006516A5" w:rsidP="006516A5">
      <w:pPr>
        <w:rPr>
          <w:sz w:val="24"/>
          <w:szCs w:val="24"/>
          <w:lang w:val="tt-RU"/>
        </w:rPr>
      </w:pPr>
      <w:r w:rsidRPr="00E469DD">
        <w:rPr>
          <w:sz w:val="24"/>
          <w:szCs w:val="24"/>
          <w:lang w:val="tt-RU"/>
        </w:rPr>
        <w:t>- әсәр, китап, бүлек һәм тема буенча бирелгән проектлар өстендә мөстәкыйль, парлап яки төркемнәрдә эшәргә;</w:t>
      </w:r>
    </w:p>
    <w:p w:rsidR="006516A5" w:rsidRPr="00E469DD" w:rsidRDefault="006516A5" w:rsidP="006516A5">
      <w:pPr>
        <w:rPr>
          <w:sz w:val="24"/>
          <w:szCs w:val="24"/>
          <w:lang w:val="tt-RU"/>
        </w:rPr>
      </w:pPr>
      <w:r w:rsidRPr="00E469DD">
        <w:rPr>
          <w:sz w:val="24"/>
          <w:szCs w:val="24"/>
          <w:lang w:val="tt-RU"/>
        </w:rPr>
        <w:t>-әдәби әсәр өстендә эшләгәндә, үз эшчәнлегеңне оештырырга, регулятив универсаль уку гамәләреннән файдаланырга.</w:t>
      </w:r>
    </w:p>
    <w:p w:rsidR="006516A5" w:rsidRPr="00E469DD" w:rsidRDefault="006516A5" w:rsidP="006516A5">
      <w:pPr>
        <w:jc w:val="center"/>
        <w:rPr>
          <w:b/>
          <w:sz w:val="24"/>
          <w:szCs w:val="24"/>
          <w:lang w:val="tt-RU"/>
        </w:rPr>
      </w:pPr>
      <w:r w:rsidRPr="00E469DD">
        <w:rPr>
          <w:b/>
          <w:sz w:val="24"/>
          <w:szCs w:val="24"/>
          <w:lang w:val="tt-RU"/>
        </w:rPr>
        <w:t>“Сөйләм һәм  уку эшчәнлеге төрләре” юнәлеше буенча</w:t>
      </w:r>
    </w:p>
    <w:p w:rsidR="006516A5" w:rsidRPr="00E469DD" w:rsidRDefault="006516A5" w:rsidP="006516A5">
      <w:pPr>
        <w:rPr>
          <w:b/>
          <w:sz w:val="24"/>
          <w:szCs w:val="24"/>
          <w:lang w:val="tt-RU"/>
        </w:rPr>
      </w:pPr>
      <w:r w:rsidRPr="00E469DD">
        <w:rPr>
          <w:b/>
          <w:sz w:val="24"/>
          <w:szCs w:val="24"/>
          <w:lang w:val="tt-RU"/>
        </w:rPr>
        <w:t>укучы өйрәнәчәк:</w:t>
      </w:r>
    </w:p>
    <w:p w:rsidR="006516A5" w:rsidRPr="00E469DD" w:rsidRDefault="006516A5" w:rsidP="00796231">
      <w:pPr>
        <w:pStyle w:val="a4"/>
        <w:numPr>
          <w:ilvl w:val="0"/>
          <w:numId w:val="182"/>
        </w:numPr>
        <w:spacing w:after="200"/>
        <w:rPr>
          <w:sz w:val="24"/>
          <w:szCs w:val="24"/>
          <w:lang w:val="tt-RU"/>
        </w:rPr>
      </w:pPr>
      <w:r w:rsidRPr="00E469DD">
        <w:rPr>
          <w:sz w:val="24"/>
          <w:szCs w:val="24"/>
          <w:lang w:val="tt-RU"/>
        </w:rPr>
        <w:t>укуга карата кызыксыну булдырырга, уку эшчәнлеген китап укучы тәҗрибәсен баету максатыннан кулланырга;</w:t>
      </w:r>
    </w:p>
    <w:p w:rsidR="006516A5" w:rsidRPr="00E469DD" w:rsidRDefault="006516A5" w:rsidP="00796231">
      <w:pPr>
        <w:pStyle w:val="a4"/>
        <w:numPr>
          <w:ilvl w:val="0"/>
          <w:numId w:val="182"/>
        </w:numPr>
        <w:spacing w:after="200"/>
        <w:rPr>
          <w:sz w:val="24"/>
          <w:szCs w:val="24"/>
          <w:lang w:val="tt-RU"/>
        </w:rPr>
      </w:pPr>
      <w:r w:rsidRPr="00E469DD">
        <w:rPr>
          <w:sz w:val="24"/>
          <w:szCs w:val="24"/>
          <w:lang w:val="tt-RU"/>
        </w:rPr>
        <w:t>укый белү осталыгын интеллектуаль, рухи-әхлакый, эстетик үсеш, белем һәм тәҗрибә туплау чарасы буларак кулланырга;</w:t>
      </w:r>
    </w:p>
    <w:p w:rsidR="006516A5" w:rsidRPr="00E469DD" w:rsidRDefault="006516A5" w:rsidP="00796231">
      <w:pPr>
        <w:pStyle w:val="a4"/>
        <w:numPr>
          <w:ilvl w:val="0"/>
          <w:numId w:val="182"/>
        </w:numPr>
        <w:spacing w:after="200"/>
        <w:rPr>
          <w:sz w:val="24"/>
          <w:szCs w:val="24"/>
          <w:lang w:val="tt-RU"/>
        </w:rPr>
      </w:pPr>
      <w:r w:rsidRPr="00E469DD">
        <w:rPr>
          <w:sz w:val="24"/>
          <w:szCs w:val="24"/>
          <w:lang w:val="tt-RU"/>
        </w:rPr>
        <w:t>укуны төрле уку бурычларынн хәл итү, китап укучы мәнфәгатен канәгатьләндерү, предметара дәрәҗәдә мәгълүмат эзләү максатыннан кулланырга;</w:t>
      </w:r>
    </w:p>
    <w:p w:rsidR="006516A5" w:rsidRPr="00E469DD" w:rsidRDefault="006516A5" w:rsidP="00796231">
      <w:pPr>
        <w:pStyle w:val="a4"/>
        <w:numPr>
          <w:ilvl w:val="0"/>
          <w:numId w:val="182"/>
        </w:numPr>
        <w:spacing w:after="200"/>
        <w:rPr>
          <w:sz w:val="24"/>
          <w:szCs w:val="24"/>
          <w:lang w:val="tt-RU"/>
        </w:rPr>
      </w:pPr>
      <w:r w:rsidRPr="00E469DD">
        <w:rPr>
          <w:sz w:val="24"/>
          <w:szCs w:val="24"/>
          <w:lang w:val="tt-RU"/>
        </w:rPr>
        <w:t>укыганны аңларга мөмкинлек тудырырлык темпта кы</w:t>
      </w:r>
      <w:r>
        <w:rPr>
          <w:sz w:val="24"/>
          <w:szCs w:val="24"/>
          <w:lang w:val="tt-RU"/>
        </w:rPr>
        <w:t>ч</w:t>
      </w:r>
      <w:r w:rsidRPr="00E469DD">
        <w:rPr>
          <w:sz w:val="24"/>
          <w:szCs w:val="24"/>
          <w:lang w:val="tt-RU"/>
        </w:rPr>
        <w:t>кырып һәм эчтән укырга;</w:t>
      </w:r>
    </w:p>
    <w:p w:rsidR="006516A5" w:rsidRPr="00E469DD" w:rsidRDefault="006516A5" w:rsidP="00796231">
      <w:pPr>
        <w:pStyle w:val="a4"/>
        <w:numPr>
          <w:ilvl w:val="0"/>
          <w:numId w:val="182"/>
        </w:numPr>
        <w:spacing w:after="200"/>
        <w:rPr>
          <w:sz w:val="24"/>
          <w:szCs w:val="24"/>
          <w:lang w:val="tt-RU"/>
        </w:rPr>
      </w:pPr>
      <w:r w:rsidRPr="00E469DD">
        <w:rPr>
          <w:sz w:val="24"/>
          <w:szCs w:val="24"/>
          <w:lang w:val="tt-RU"/>
        </w:rPr>
        <w:lastRenderedPageBreak/>
        <w:t>орфоэпик нормаларга туры китереп, сайлап алынган я</w:t>
      </w:r>
      <w:r>
        <w:rPr>
          <w:sz w:val="24"/>
          <w:szCs w:val="24"/>
          <w:lang w:val="tt-RU"/>
        </w:rPr>
        <w:t>ки алдан өйрәнелгән әсәрләрне сә</w:t>
      </w:r>
      <w:r w:rsidRPr="00E469DD">
        <w:rPr>
          <w:sz w:val="24"/>
          <w:szCs w:val="24"/>
          <w:lang w:val="tt-RU"/>
        </w:rPr>
        <w:t>нгатьле итеп укырга;</w:t>
      </w:r>
    </w:p>
    <w:p w:rsidR="006516A5" w:rsidRPr="00E469DD" w:rsidRDefault="006516A5" w:rsidP="00796231">
      <w:pPr>
        <w:pStyle w:val="a4"/>
        <w:numPr>
          <w:ilvl w:val="0"/>
          <w:numId w:val="182"/>
        </w:numPr>
        <w:spacing w:after="200"/>
        <w:rPr>
          <w:sz w:val="24"/>
          <w:szCs w:val="24"/>
          <w:lang w:val="tt-RU"/>
        </w:rPr>
      </w:pPr>
      <w:r w:rsidRPr="00E469DD">
        <w:rPr>
          <w:sz w:val="24"/>
          <w:szCs w:val="24"/>
          <w:lang w:val="tt-RU"/>
        </w:rPr>
        <w:t>укуның төрле төрләреннән (танышу максатыннан, өйрәнү максатыннан, карап чыгу максатыннан уку) файдаланырга;</w:t>
      </w:r>
    </w:p>
    <w:p w:rsidR="006516A5" w:rsidRPr="00E469DD" w:rsidRDefault="006516A5" w:rsidP="00796231">
      <w:pPr>
        <w:pStyle w:val="a4"/>
        <w:numPr>
          <w:ilvl w:val="0"/>
          <w:numId w:val="182"/>
        </w:numPr>
        <w:spacing w:after="200"/>
        <w:rPr>
          <w:sz w:val="24"/>
          <w:szCs w:val="24"/>
          <w:lang w:val="tt-RU"/>
        </w:rPr>
      </w:pPr>
      <w:r w:rsidRPr="00E469DD">
        <w:rPr>
          <w:sz w:val="24"/>
          <w:szCs w:val="24"/>
          <w:lang w:val="tt-RU"/>
        </w:rPr>
        <w:t>сайлап алынган уку төрен һәм формасын аңлатырга;</w:t>
      </w:r>
    </w:p>
    <w:p w:rsidR="006516A5" w:rsidRPr="00E469DD" w:rsidRDefault="006516A5" w:rsidP="00796231">
      <w:pPr>
        <w:pStyle w:val="a4"/>
        <w:numPr>
          <w:ilvl w:val="0"/>
          <w:numId w:val="182"/>
        </w:numPr>
        <w:spacing w:after="200"/>
        <w:rPr>
          <w:sz w:val="24"/>
          <w:szCs w:val="24"/>
          <w:lang w:val="tt-RU"/>
        </w:rPr>
      </w:pPr>
      <w:r w:rsidRPr="00E469DD">
        <w:rPr>
          <w:sz w:val="24"/>
          <w:szCs w:val="24"/>
          <w:lang w:val="tt-RU"/>
        </w:rPr>
        <w:t>әдәби, фәнни-популяр, уку һәм белешмә әсәрләрне аера белергә;</w:t>
      </w:r>
    </w:p>
    <w:p w:rsidR="006516A5" w:rsidRPr="00E469DD" w:rsidRDefault="006516A5" w:rsidP="00796231">
      <w:pPr>
        <w:pStyle w:val="a4"/>
        <w:numPr>
          <w:ilvl w:val="0"/>
          <w:numId w:val="182"/>
        </w:numPr>
        <w:spacing w:after="200"/>
        <w:rPr>
          <w:sz w:val="24"/>
          <w:szCs w:val="24"/>
          <w:lang w:val="tt-RU"/>
        </w:rPr>
      </w:pPr>
      <w:r w:rsidRPr="00E469DD">
        <w:rPr>
          <w:sz w:val="24"/>
          <w:szCs w:val="24"/>
          <w:lang w:val="tt-RU"/>
        </w:rPr>
        <w:t>әдәби әсәр эчтәлегендә ориентлаша белергә; мөстәкыйль рәвештә әсәрнең темасын, жанр төрен, авторга мөнәсәбәтен һәм төп уен билгеләргә; вакыйгалар үсешенең сәбәп-нәтиҗә  бәйләнешен, эзлеклелеген табарга; сорауларга җавап бирергә, үзе дә сораулар бирергә һәм башкаларның җавапларын тулыландырырга;</w:t>
      </w:r>
    </w:p>
    <w:p w:rsidR="006516A5" w:rsidRPr="00E469DD" w:rsidRDefault="006516A5" w:rsidP="00796231">
      <w:pPr>
        <w:pStyle w:val="a4"/>
        <w:numPr>
          <w:ilvl w:val="0"/>
          <w:numId w:val="182"/>
        </w:numPr>
        <w:spacing w:after="200"/>
        <w:rPr>
          <w:sz w:val="24"/>
          <w:szCs w:val="24"/>
          <w:lang w:val="tt-RU"/>
        </w:rPr>
      </w:pPr>
      <w:r w:rsidRPr="00E469DD">
        <w:rPr>
          <w:sz w:val="24"/>
          <w:szCs w:val="24"/>
          <w:lang w:val="tt-RU"/>
        </w:rPr>
        <w:t>-әдәби, фәнни-популяр һәм белешмә текстлар белән эшли белергә: мәгънәсен аңларга, темасын һәм микротемаларны (подтемаларны) билгеләргә, текст буенча сорауларга җавап бирергә һәм сораулар  уйларга, җавапларны тулыландырырга, цитаталар белән дәлилләргә;</w:t>
      </w:r>
    </w:p>
    <w:p w:rsidR="006516A5" w:rsidRPr="00E469DD" w:rsidRDefault="006516A5" w:rsidP="00796231">
      <w:pPr>
        <w:pStyle w:val="a4"/>
        <w:numPr>
          <w:ilvl w:val="0"/>
          <w:numId w:val="182"/>
        </w:numPr>
        <w:spacing w:after="200"/>
        <w:rPr>
          <w:sz w:val="24"/>
          <w:szCs w:val="24"/>
          <w:lang w:val="tt-RU"/>
        </w:rPr>
      </w:pPr>
      <w:r w:rsidRPr="00E469DD">
        <w:rPr>
          <w:sz w:val="24"/>
          <w:szCs w:val="24"/>
          <w:lang w:val="tt-RU"/>
        </w:rPr>
        <w:t>әсәр героеның эш-гамәлләрен аңларга һәм аңлатып бирергә, аларга карата үз фикерен белдерергә; автор позициясен билгеләргә;</w:t>
      </w:r>
    </w:p>
    <w:p w:rsidR="006516A5" w:rsidRPr="00E469DD" w:rsidRDefault="006516A5" w:rsidP="00796231">
      <w:pPr>
        <w:pStyle w:val="a4"/>
        <w:numPr>
          <w:ilvl w:val="0"/>
          <w:numId w:val="182"/>
        </w:numPr>
        <w:spacing w:after="200"/>
        <w:rPr>
          <w:sz w:val="24"/>
          <w:szCs w:val="24"/>
          <w:lang w:val="tt-RU"/>
        </w:rPr>
      </w:pPr>
      <w:r w:rsidRPr="00E469DD">
        <w:rPr>
          <w:sz w:val="24"/>
          <w:szCs w:val="24"/>
          <w:lang w:val="tt-RU"/>
        </w:rPr>
        <w:t>әсәр эчтәлеген телдән яки язмача тулы итеп, кыскартып яки сайлап алып сөйләргә;</w:t>
      </w:r>
    </w:p>
    <w:p w:rsidR="006516A5" w:rsidRPr="00E469DD" w:rsidRDefault="006516A5" w:rsidP="00796231">
      <w:pPr>
        <w:pStyle w:val="a4"/>
        <w:numPr>
          <w:ilvl w:val="0"/>
          <w:numId w:val="182"/>
        </w:numPr>
        <w:spacing w:after="200"/>
        <w:rPr>
          <w:sz w:val="24"/>
          <w:szCs w:val="24"/>
          <w:lang w:val="tt-RU"/>
        </w:rPr>
      </w:pPr>
      <w:r w:rsidRPr="00E469DD">
        <w:rPr>
          <w:sz w:val="24"/>
          <w:szCs w:val="24"/>
          <w:lang w:val="tt-RU"/>
        </w:rPr>
        <w:t>шигъри әсәрләрне яттан сөйләргә;</w:t>
      </w:r>
    </w:p>
    <w:p w:rsidR="006516A5" w:rsidRPr="00E469DD" w:rsidRDefault="006516A5" w:rsidP="00796231">
      <w:pPr>
        <w:pStyle w:val="a4"/>
        <w:numPr>
          <w:ilvl w:val="0"/>
          <w:numId w:val="182"/>
        </w:numPr>
        <w:spacing w:after="200"/>
        <w:rPr>
          <w:sz w:val="24"/>
          <w:szCs w:val="24"/>
          <w:lang w:val="tt-RU"/>
        </w:rPr>
      </w:pPr>
      <w:r w:rsidRPr="00E469DD">
        <w:rPr>
          <w:sz w:val="24"/>
          <w:szCs w:val="24"/>
          <w:lang w:val="tt-RU"/>
        </w:rPr>
        <w:t>үрнәк буенча әсәргә яки китапка кыскача аннотация язарга;</w:t>
      </w:r>
    </w:p>
    <w:p w:rsidR="006516A5" w:rsidRPr="00E469DD" w:rsidRDefault="006516A5" w:rsidP="00796231">
      <w:pPr>
        <w:pStyle w:val="a4"/>
        <w:numPr>
          <w:ilvl w:val="0"/>
          <w:numId w:val="182"/>
        </w:numPr>
        <w:spacing w:after="200"/>
        <w:rPr>
          <w:sz w:val="24"/>
          <w:szCs w:val="24"/>
          <w:lang w:val="tt-RU"/>
        </w:rPr>
      </w:pPr>
      <w:r w:rsidRPr="00E469DD">
        <w:rPr>
          <w:sz w:val="24"/>
          <w:szCs w:val="24"/>
          <w:lang w:val="tt-RU"/>
        </w:rPr>
        <w:t>каталогтан файдаланырга, китапханәдә кирәкле китапны үзлектән табарга.</w:t>
      </w:r>
    </w:p>
    <w:p w:rsidR="006516A5" w:rsidRPr="00E469DD" w:rsidRDefault="006516A5" w:rsidP="006516A5">
      <w:pPr>
        <w:ind w:left="360"/>
        <w:jc w:val="both"/>
        <w:rPr>
          <w:sz w:val="24"/>
          <w:szCs w:val="24"/>
          <w:lang w:val="tt-RU"/>
        </w:rPr>
      </w:pPr>
      <w:r w:rsidRPr="00E469DD">
        <w:rPr>
          <w:b/>
          <w:sz w:val="24"/>
          <w:szCs w:val="24"/>
          <w:lang w:val="tt-RU"/>
        </w:rPr>
        <w:t>укучы өйрәнергә мөмкинлек алачак:</w:t>
      </w:r>
    </w:p>
    <w:p w:rsidR="006516A5" w:rsidRPr="00E469DD" w:rsidRDefault="006516A5" w:rsidP="00796231">
      <w:pPr>
        <w:pStyle w:val="a4"/>
        <w:numPr>
          <w:ilvl w:val="0"/>
          <w:numId w:val="182"/>
        </w:numPr>
        <w:rPr>
          <w:i/>
          <w:sz w:val="24"/>
          <w:szCs w:val="24"/>
          <w:lang w:val="tt-RU"/>
        </w:rPr>
      </w:pPr>
      <w:r w:rsidRPr="00E469DD">
        <w:rPr>
          <w:i/>
          <w:sz w:val="24"/>
          <w:szCs w:val="24"/>
          <w:lang w:val="tt-RU"/>
        </w:rPr>
        <w:t>әдәби әсәрне сәнгатьнең бер төре буларак кабул итәргә;</w:t>
      </w:r>
    </w:p>
    <w:p w:rsidR="006516A5" w:rsidRPr="00E469DD" w:rsidRDefault="006516A5" w:rsidP="00796231">
      <w:pPr>
        <w:pStyle w:val="a4"/>
        <w:numPr>
          <w:ilvl w:val="0"/>
          <w:numId w:val="182"/>
        </w:numPr>
        <w:rPr>
          <w:i/>
          <w:sz w:val="24"/>
          <w:szCs w:val="24"/>
          <w:lang w:val="tt-RU"/>
        </w:rPr>
      </w:pPr>
      <w:r w:rsidRPr="00E469DD">
        <w:rPr>
          <w:i/>
          <w:sz w:val="24"/>
          <w:szCs w:val="24"/>
          <w:lang w:val="tt-RU"/>
        </w:rPr>
        <w:t>автор позициясен ачыкларга һәм әсәргә, әсәр геройларына һәм аларның эш-гамәләренә мөнәсәбәт белдерергә;</w:t>
      </w:r>
    </w:p>
    <w:p w:rsidR="006516A5" w:rsidRPr="00E469DD" w:rsidRDefault="006516A5" w:rsidP="00796231">
      <w:pPr>
        <w:pStyle w:val="a4"/>
        <w:numPr>
          <w:ilvl w:val="0"/>
          <w:numId w:val="182"/>
        </w:numPr>
        <w:rPr>
          <w:i/>
          <w:sz w:val="24"/>
          <w:szCs w:val="24"/>
          <w:lang w:val="tt-RU"/>
        </w:rPr>
      </w:pPr>
      <w:r w:rsidRPr="00E469DD">
        <w:rPr>
          <w:i/>
          <w:sz w:val="24"/>
          <w:szCs w:val="24"/>
          <w:lang w:val="tt-RU"/>
        </w:rPr>
        <w:t>әдәби әсәрне укыганда үзенең эмоциональ халәтендәге үзгәрешләрне билгеләргә;</w:t>
      </w:r>
    </w:p>
    <w:p w:rsidR="006516A5" w:rsidRPr="00E469DD" w:rsidRDefault="006516A5" w:rsidP="00796231">
      <w:pPr>
        <w:pStyle w:val="a4"/>
        <w:numPr>
          <w:ilvl w:val="0"/>
          <w:numId w:val="182"/>
        </w:numPr>
        <w:rPr>
          <w:i/>
          <w:sz w:val="24"/>
          <w:szCs w:val="24"/>
          <w:lang w:val="tt-RU"/>
        </w:rPr>
      </w:pPr>
      <w:r w:rsidRPr="00E469DD">
        <w:rPr>
          <w:i/>
          <w:sz w:val="24"/>
          <w:szCs w:val="24"/>
          <w:lang w:val="tt-RU"/>
        </w:rPr>
        <w:t>аермалы якларына басым ясап, әдәби һәм фәнни- популяр әсәрләрне чагыштырырга;</w:t>
      </w:r>
    </w:p>
    <w:p w:rsidR="006516A5" w:rsidRPr="00E469DD" w:rsidRDefault="006516A5" w:rsidP="00796231">
      <w:pPr>
        <w:pStyle w:val="a4"/>
        <w:numPr>
          <w:ilvl w:val="0"/>
          <w:numId w:val="182"/>
        </w:numPr>
        <w:rPr>
          <w:i/>
          <w:sz w:val="24"/>
          <w:szCs w:val="24"/>
          <w:lang w:val="tt-RU"/>
        </w:rPr>
      </w:pPr>
      <w:r w:rsidRPr="00E469DD">
        <w:rPr>
          <w:i/>
          <w:sz w:val="24"/>
          <w:szCs w:val="24"/>
          <w:lang w:val="tt-RU"/>
        </w:rPr>
        <w:t>автор текстына таянып, үз фикереңне монологик сөйләм( хикәяләү, сурәтләү, фикерләү) формасында төзергә;</w:t>
      </w:r>
    </w:p>
    <w:p w:rsidR="006516A5" w:rsidRPr="00E469DD" w:rsidRDefault="006516A5" w:rsidP="00796231">
      <w:pPr>
        <w:pStyle w:val="a4"/>
        <w:numPr>
          <w:ilvl w:val="0"/>
          <w:numId w:val="182"/>
        </w:numPr>
        <w:rPr>
          <w:i/>
          <w:sz w:val="24"/>
          <w:szCs w:val="24"/>
          <w:lang w:val="tt-RU"/>
        </w:rPr>
      </w:pPr>
      <w:r w:rsidRPr="00E469DD">
        <w:rPr>
          <w:i/>
          <w:sz w:val="24"/>
          <w:szCs w:val="24"/>
          <w:lang w:val="tt-RU"/>
        </w:rPr>
        <w:t>балалар өчен бастырылган вакытлы матбугат (газета, журнал) белән эшләргә.</w:t>
      </w:r>
    </w:p>
    <w:p w:rsidR="006516A5" w:rsidRPr="00E469DD" w:rsidRDefault="006516A5" w:rsidP="006516A5">
      <w:pPr>
        <w:pStyle w:val="a4"/>
        <w:jc w:val="center"/>
        <w:rPr>
          <w:b/>
          <w:sz w:val="24"/>
          <w:szCs w:val="24"/>
          <w:lang w:val="tt-RU"/>
        </w:rPr>
      </w:pPr>
      <w:r w:rsidRPr="00E469DD">
        <w:rPr>
          <w:b/>
          <w:sz w:val="24"/>
          <w:szCs w:val="24"/>
          <w:lang w:val="tt-RU"/>
        </w:rPr>
        <w:t>“Әдәби пропедевтика”юнәлеше буенча</w:t>
      </w:r>
    </w:p>
    <w:p w:rsidR="006516A5" w:rsidRPr="00E469DD" w:rsidRDefault="006516A5" w:rsidP="006516A5">
      <w:pPr>
        <w:pStyle w:val="a4"/>
        <w:rPr>
          <w:b/>
          <w:sz w:val="24"/>
          <w:szCs w:val="24"/>
          <w:lang w:val="tt-RU"/>
        </w:rPr>
      </w:pPr>
      <w:r w:rsidRPr="00E469DD">
        <w:rPr>
          <w:b/>
          <w:sz w:val="24"/>
          <w:szCs w:val="24"/>
          <w:lang w:val="tt-RU"/>
        </w:rPr>
        <w:t>укучы өйрәнәчәк:</w:t>
      </w:r>
    </w:p>
    <w:p w:rsidR="006516A5" w:rsidRPr="00E469DD" w:rsidRDefault="006516A5" w:rsidP="00796231">
      <w:pPr>
        <w:pStyle w:val="a4"/>
        <w:numPr>
          <w:ilvl w:val="0"/>
          <w:numId w:val="182"/>
        </w:numPr>
        <w:rPr>
          <w:sz w:val="24"/>
          <w:szCs w:val="24"/>
          <w:lang w:val="tt-RU"/>
        </w:rPr>
      </w:pPr>
      <w:r w:rsidRPr="00E469DD">
        <w:rPr>
          <w:sz w:val="24"/>
          <w:szCs w:val="24"/>
          <w:lang w:val="tt-RU"/>
        </w:rPr>
        <w:t>әдәби, шигъри , чәчмә әсәр һәм фәнни-популяр текстларны аерырга; текст төрләрен чагыштырырга;</w:t>
      </w:r>
    </w:p>
    <w:p w:rsidR="006516A5" w:rsidRPr="00E469DD" w:rsidRDefault="006516A5" w:rsidP="00796231">
      <w:pPr>
        <w:pStyle w:val="a4"/>
        <w:numPr>
          <w:ilvl w:val="0"/>
          <w:numId w:val="182"/>
        </w:numPr>
        <w:rPr>
          <w:sz w:val="24"/>
          <w:szCs w:val="24"/>
          <w:lang w:val="tt-RU"/>
        </w:rPr>
      </w:pPr>
      <w:r w:rsidRPr="00E469DD">
        <w:rPr>
          <w:sz w:val="24"/>
          <w:szCs w:val="24"/>
          <w:lang w:val="tt-RU"/>
        </w:rPr>
        <w:t>төзелеше буенча фольклор әсәрләре җанрларын (әкият, җыр, мәсәл, мәкаль) чагыштырырга;</w:t>
      </w:r>
    </w:p>
    <w:p w:rsidR="006516A5" w:rsidRPr="00E469DD" w:rsidRDefault="006516A5" w:rsidP="00796231">
      <w:pPr>
        <w:pStyle w:val="a4"/>
        <w:numPr>
          <w:ilvl w:val="0"/>
          <w:numId w:val="182"/>
        </w:numPr>
        <w:rPr>
          <w:sz w:val="24"/>
          <w:szCs w:val="24"/>
          <w:lang w:val="tt-RU"/>
        </w:rPr>
      </w:pPr>
      <w:r w:rsidRPr="00E469DD">
        <w:rPr>
          <w:sz w:val="24"/>
          <w:szCs w:val="24"/>
          <w:lang w:val="tt-RU"/>
        </w:rPr>
        <w:t>сөйләмдә әдәби төшенчәләрне (әсәр, әсәрнең темасы һәм төп уе, әсәрнең жанры, автор, төп һәм ярдәмчел геройлар, уңай һәм тискәре герой) кулланырга;</w:t>
      </w:r>
    </w:p>
    <w:p w:rsidR="006516A5" w:rsidRPr="00E469DD" w:rsidRDefault="006516A5" w:rsidP="00796231">
      <w:pPr>
        <w:pStyle w:val="a4"/>
        <w:numPr>
          <w:ilvl w:val="0"/>
          <w:numId w:val="182"/>
        </w:numPr>
        <w:rPr>
          <w:sz w:val="24"/>
          <w:szCs w:val="24"/>
          <w:lang w:val="tt-RU"/>
        </w:rPr>
      </w:pPr>
      <w:r w:rsidRPr="00E469DD">
        <w:rPr>
          <w:sz w:val="24"/>
          <w:szCs w:val="24"/>
          <w:lang w:val="tt-RU"/>
        </w:rPr>
        <w:t>тексттан сәнгать чараларын (эпитет, чагыштыру, сынландыру (җанландыру), метафора, гипербола) гамәли таба белергә, аларның ролен аңлатырга;</w:t>
      </w:r>
    </w:p>
    <w:p w:rsidR="006516A5" w:rsidRPr="00E469DD" w:rsidRDefault="006516A5" w:rsidP="00796231">
      <w:pPr>
        <w:pStyle w:val="a4"/>
        <w:numPr>
          <w:ilvl w:val="0"/>
          <w:numId w:val="182"/>
        </w:numPr>
        <w:rPr>
          <w:sz w:val="24"/>
          <w:szCs w:val="24"/>
          <w:lang w:val="tt-RU"/>
        </w:rPr>
      </w:pPr>
      <w:r w:rsidRPr="00E469DD">
        <w:rPr>
          <w:sz w:val="24"/>
          <w:szCs w:val="24"/>
          <w:lang w:val="tt-RU"/>
        </w:rPr>
        <w:t xml:space="preserve">контексттагы мәгънәсенә карап, сүзләрнең антонимнарын, синонимнарын табарга. </w:t>
      </w:r>
    </w:p>
    <w:p w:rsidR="006516A5" w:rsidRPr="00E469DD" w:rsidRDefault="006516A5" w:rsidP="006516A5">
      <w:pPr>
        <w:pStyle w:val="a4"/>
        <w:jc w:val="both"/>
        <w:rPr>
          <w:sz w:val="24"/>
          <w:szCs w:val="24"/>
          <w:lang w:val="tt-RU"/>
        </w:rPr>
      </w:pPr>
      <w:r w:rsidRPr="00E469DD">
        <w:rPr>
          <w:b/>
          <w:sz w:val="24"/>
          <w:szCs w:val="24"/>
          <w:lang w:val="tt-RU"/>
        </w:rPr>
        <w:t>укучы өйрәнергә мөмкинлек алачак:</w:t>
      </w:r>
    </w:p>
    <w:p w:rsidR="006516A5" w:rsidRPr="00E469DD" w:rsidRDefault="006516A5" w:rsidP="00796231">
      <w:pPr>
        <w:pStyle w:val="a4"/>
        <w:numPr>
          <w:ilvl w:val="0"/>
          <w:numId w:val="182"/>
        </w:numPr>
        <w:spacing w:after="200"/>
        <w:rPr>
          <w:i/>
          <w:sz w:val="24"/>
          <w:szCs w:val="24"/>
          <w:lang w:val="tt-RU"/>
        </w:rPr>
      </w:pPr>
      <w:r w:rsidRPr="00E469DD">
        <w:rPr>
          <w:i/>
          <w:sz w:val="24"/>
          <w:szCs w:val="24"/>
          <w:lang w:val="tt-RU"/>
        </w:rPr>
        <w:t>әдәби төшенчәләрне (шигъри һәм чәчмә әсәр, фольклор һәм автор рәсеме) кулланып, текстларны чагыштырырга һәм аларга характеристика бирергә;</w:t>
      </w:r>
    </w:p>
    <w:p w:rsidR="006516A5" w:rsidRPr="00E469DD" w:rsidRDefault="006516A5" w:rsidP="00796231">
      <w:pPr>
        <w:pStyle w:val="a4"/>
        <w:numPr>
          <w:ilvl w:val="0"/>
          <w:numId w:val="182"/>
        </w:numPr>
        <w:spacing w:after="200"/>
        <w:rPr>
          <w:i/>
          <w:sz w:val="24"/>
          <w:szCs w:val="24"/>
          <w:lang w:val="tt-RU"/>
        </w:rPr>
      </w:pPr>
      <w:r w:rsidRPr="00E469DD">
        <w:rPr>
          <w:i/>
          <w:sz w:val="24"/>
          <w:szCs w:val="24"/>
          <w:lang w:val="tt-RU"/>
        </w:rPr>
        <w:t>тексттан әсәр геройларының монологын, диалогын, пейзаж һәм геройларның сурәтен табарга;</w:t>
      </w:r>
    </w:p>
    <w:p w:rsidR="006516A5" w:rsidRPr="00E469DD" w:rsidRDefault="006516A5" w:rsidP="00796231">
      <w:pPr>
        <w:pStyle w:val="a4"/>
        <w:numPr>
          <w:ilvl w:val="0"/>
          <w:numId w:val="182"/>
        </w:numPr>
        <w:spacing w:after="200"/>
        <w:rPr>
          <w:i/>
          <w:sz w:val="24"/>
          <w:szCs w:val="24"/>
          <w:lang w:val="tt-RU"/>
        </w:rPr>
      </w:pPr>
      <w:r w:rsidRPr="00E469DD">
        <w:rPr>
          <w:i/>
          <w:sz w:val="24"/>
          <w:szCs w:val="24"/>
          <w:lang w:val="tt-RU"/>
        </w:rPr>
        <w:t>“әсәр”, “китап”, “вакытлы матбугат” төшенчәләрен аерырга, аларны уку мәсьәләсен чишү өчен кулланырга.</w:t>
      </w:r>
    </w:p>
    <w:p w:rsidR="006516A5" w:rsidRPr="00E469DD" w:rsidRDefault="006516A5" w:rsidP="006516A5">
      <w:pPr>
        <w:pStyle w:val="a4"/>
        <w:rPr>
          <w:i/>
          <w:sz w:val="24"/>
          <w:szCs w:val="24"/>
          <w:lang w:val="tt-RU"/>
        </w:rPr>
      </w:pPr>
    </w:p>
    <w:p w:rsidR="006516A5" w:rsidRPr="00E469DD" w:rsidRDefault="006516A5" w:rsidP="006516A5">
      <w:pPr>
        <w:pStyle w:val="a4"/>
        <w:jc w:val="center"/>
        <w:rPr>
          <w:b/>
          <w:sz w:val="24"/>
          <w:szCs w:val="24"/>
          <w:lang w:val="tt-RU"/>
        </w:rPr>
      </w:pPr>
      <w:r w:rsidRPr="00E469DD">
        <w:rPr>
          <w:b/>
          <w:sz w:val="24"/>
          <w:szCs w:val="24"/>
          <w:lang w:val="tt-RU"/>
        </w:rPr>
        <w:t>“Иҗади эшчәнлек” юнәлеше буенча</w:t>
      </w:r>
    </w:p>
    <w:p w:rsidR="006516A5" w:rsidRPr="00E469DD" w:rsidRDefault="006516A5" w:rsidP="006516A5">
      <w:pPr>
        <w:pStyle w:val="a4"/>
        <w:rPr>
          <w:b/>
          <w:sz w:val="24"/>
          <w:szCs w:val="24"/>
          <w:lang w:val="tt-RU"/>
        </w:rPr>
      </w:pPr>
      <w:r w:rsidRPr="00E469DD">
        <w:rPr>
          <w:b/>
          <w:sz w:val="24"/>
          <w:szCs w:val="24"/>
          <w:lang w:val="tt-RU"/>
        </w:rPr>
        <w:t>укучы өйрәнәчәк:</w:t>
      </w:r>
    </w:p>
    <w:p w:rsidR="006516A5" w:rsidRPr="00E469DD" w:rsidRDefault="006516A5" w:rsidP="006516A5">
      <w:pPr>
        <w:pStyle w:val="a4"/>
        <w:rPr>
          <w:sz w:val="24"/>
          <w:szCs w:val="24"/>
          <w:lang w:val="tt-RU"/>
        </w:rPr>
      </w:pPr>
      <w:r w:rsidRPr="00E469DD">
        <w:rPr>
          <w:sz w:val="24"/>
          <w:szCs w:val="24"/>
          <w:lang w:val="tt-RU"/>
        </w:rPr>
        <w:t>-әдәби әсәрләрне рольләргә бүленеп укырга; әсәрне сәхнәләштерергә;</w:t>
      </w:r>
    </w:p>
    <w:p w:rsidR="006516A5" w:rsidRPr="00E469DD" w:rsidRDefault="006516A5" w:rsidP="006516A5">
      <w:pPr>
        <w:pStyle w:val="a4"/>
        <w:rPr>
          <w:sz w:val="24"/>
          <w:szCs w:val="24"/>
          <w:lang w:val="tt-RU"/>
        </w:rPr>
      </w:pPr>
      <w:r w:rsidRPr="00E469DD">
        <w:rPr>
          <w:sz w:val="24"/>
          <w:szCs w:val="24"/>
          <w:lang w:val="tt-RU"/>
        </w:rPr>
        <w:t>-аналогия буенча төрле жанр әсәрләре (табышмак, әкият, хикәя, мәсәл) уйларга;</w:t>
      </w:r>
    </w:p>
    <w:p w:rsidR="006516A5" w:rsidRPr="00E469DD" w:rsidRDefault="006516A5" w:rsidP="006516A5">
      <w:pPr>
        <w:pStyle w:val="a4"/>
        <w:rPr>
          <w:sz w:val="24"/>
          <w:szCs w:val="24"/>
          <w:lang w:val="tt-RU"/>
        </w:rPr>
      </w:pPr>
      <w:r w:rsidRPr="00E469DD">
        <w:rPr>
          <w:sz w:val="24"/>
          <w:szCs w:val="24"/>
          <w:lang w:val="tt-RU"/>
        </w:rPr>
        <w:lastRenderedPageBreak/>
        <w:t>- мөстәкыйль, парлап, төркемнәрдә иҗади проектлар төзергә; мәгълүмат тупларга, тупланган материалны кулъязма китап формасында бизәргә, эш нәтиҗәләре белән конкурсларда, күргәзмәләрдә, китапханә дәресләрендә, мәктәп бәйрәмнәрендә катнашырга;</w:t>
      </w:r>
    </w:p>
    <w:p w:rsidR="006516A5" w:rsidRPr="00E469DD" w:rsidRDefault="006516A5" w:rsidP="006516A5">
      <w:pPr>
        <w:pStyle w:val="a4"/>
        <w:rPr>
          <w:sz w:val="24"/>
          <w:szCs w:val="24"/>
          <w:lang w:val="tt-RU"/>
        </w:rPr>
      </w:pPr>
      <w:r w:rsidRPr="00E469DD">
        <w:rPr>
          <w:sz w:val="24"/>
          <w:szCs w:val="24"/>
          <w:lang w:val="tt-RU"/>
        </w:rPr>
        <w:t xml:space="preserve">-тәкъдим ителгән тема, картина, репродукция </w:t>
      </w:r>
      <w:r>
        <w:rPr>
          <w:sz w:val="24"/>
          <w:szCs w:val="24"/>
          <w:lang w:val="tt-RU"/>
        </w:rPr>
        <w:t>буенча кечкенә сочинение, китап,</w:t>
      </w:r>
      <w:r w:rsidRPr="00E469DD">
        <w:rPr>
          <w:sz w:val="24"/>
          <w:szCs w:val="24"/>
          <w:lang w:val="tt-RU"/>
        </w:rPr>
        <w:t xml:space="preserve"> әсәр геройлары турында бәяләмә язарга.</w:t>
      </w:r>
    </w:p>
    <w:p w:rsidR="006516A5" w:rsidRPr="00E469DD" w:rsidRDefault="006516A5" w:rsidP="006516A5">
      <w:pPr>
        <w:pStyle w:val="a4"/>
        <w:rPr>
          <w:sz w:val="24"/>
          <w:szCs w:val="24"/>
          <w:lang w:val="tt-RU"/>
        </w:rPr>
      </w:pPr>
    </w:p>
    <w:p w:rsidR="006516A5" w:rsidRPr="00E469DD" w:rsidRDefault="006516A5" w:rsidP="006516A5">
      <w:pPr>
        <w:pStyle w:val="a4"/>
        <w:jc w:val="both"/>
        <w:rPr>
          <w:b/>
          <w:sz w:val="24"/>
          <w:szCs w:val="24"/>
          <w:lang w:val="tt-RU"/>
        </w:rPr>
      </w:pPr>
      <w:r w:rsidRPr="00E469DD">
        <w:rPr>
          <w:b/>
          <w:sz w:val="24"/>
          <w:szCs w:val="24"/>
          <w:lang w:val="tt-RU"/>
        </w:rPr>
        <w:t>укучы өйрәнергә мөмкинлек алачак:</w:t>
      </w:r>
    </w:p>
    <w:p w:rsidR="006516A5" w:rsidRPr="00E469DD" w:rsidRDefault="006516A5" w:rsidP="00796231">
      <w:pPr>
        <w:pStyle w:val="a4"/>
        <w:numPr>
          <w:ilvl w:val="0"/>
          <w:numId w:val="182"/>
        </w:numPr>
        <w:jc w:val="both"/>
        <w:rPr>
          <w:i/>
          <w:sz w:val="24"/>
          <w:szCs w:val="24"/>
          <w:lang w:val="tt-RU"/>
        </w:rPr>
      </w:pPr>
      <w:r w:rsidRPr="00E469DD">
        <w:rPr>
          <w:i/>
          <w:sz w:val="24"/>
          <w:szCs w:val="24"/>
          <w:lang w:val="tt-RU"/>
        </w:rPr>
        <w:t>герой исеменнән, үз исеменнән, автор исеменнән әсәр эчтәлеген үзгәртеп сөйләргә;</w:t>
      </w:r>
    </w:p>
    <w:p w:rsidR="006516A5" w:rsidRPr="00E469DD" w:rsidRDefault="006516A5" w:rsidP="00796231">
      <w:pPr>
        <w:pStyle w:val="a4"/>
        <w:numPr>
          <w:ilvl w:val="0"/>
          <w:numId w:val="182"/>
        </w:numPr>
        <w:jc w:val="both"/>
        <w:rPr>
          <w:i/>
          <w:sz w:val="24"/>
          <w:szCs w:val="24"/>
          <w:lang w:val="tt-RU"/>
        </w:rPr>
      </w:pPr>
      <w:r w:rsidRPr="00E469DD">
        <w:rPr>
          <w:i/>
          <w:sz w:val="24"/>
          <w:szCs w:val="24"/>
          <w:lang w:val="tt-RU"/>
        </w:rPr>
        <w:t>бирелгән рифма һәм строфа буена шигырь  уйларга;</w:t>
      </w:r>
    </w:p>
    <w:p w:rsidR="006516A5" w:rsidRPr="00E469DD" w:rsidRDefault="006516A5" w:rsidP="00796231">
      <w:pPr>
        <w:pStyle w:val="a4"/>
        <w:numPr>
          <w:ilvl w:val="0"/>
          <w:numId w:val="182"/>
        </w:numPr>
        <w:jc w:val="both"/>
        <w:rPr>
          <w:i/>
          <w:sz w:val="24"/>
          <w:szCs w:val="24"/>
          <w:lang w:val="tt-RU"/>
        </w:rPr>
      </w:pPr>
      <w:r w:rsidRPr="00E469DD">
        <w:rPr>
          <w:i/>
          <w:sz w:val="24"/>
          <w:szCs w:val="24"/>
          <w:lang w:val="tt-RU"/>
        </w:rPr>
        <w:t>аерым эпизодларны укып, әсәр эчтәлеген сөйләргә, әсәрнең аерым эпизодларын яттан укырга;</w:t>
      </w:r>
    </w:p>
    <w:p w:rsidR="006516A5" w:rsidRPr="004E31C3" w:rsidRDefault="006516A5" w:rsidP="00796231">
      <w:pPr>
        <w:pStyle w:val="a4"/>
        <w:numPr>
          <w:ilvl w:val="0"/>
          <w:numId w:val="182"/>
        </w:numPr>
        <w:jc w:val="both"/>
        <w:rPr>
          <w:i/>
          <w:sz w:val="24"/>
          <w:szCs w:val="24"/>
          <w:lang w:val="tt-RU"/>
        </w:rPr>
      </w:pPr>
      <w:r w:rsidRPr="00E469DD">
        <w:rPr>
          <w:i/>
          <w:sz w:val="24"/>
          <w:szCs w:val="24"/>
          <w:lang w:val="tt-RU"/>
        </w:rPr>
        <w:t>шәхси текст төзергә (аналогия буенча хикәяләргә, фикерләргә, сорауларга тулы җавап бирергә, сурәтләргә- геройларга характеримстика бирергә һәм пейзажны сурәтләргә.</w:t>
      </w:r>
    </w:p>
    <w:p w:rsidR="006516A5" w:rsidRPr="004E31C3" w:rsidRDefault="006516A5" w:rsidP="004E31C3">
      <w:pPr>
        <w:pStyle w:val="a4"/>
        <w:jc w:val="center"/>
        <w:rPr>
          <w:b/>
          <w:sz w:val="24"/>
          <w:szCs w:val="24"/>
          <w:lang w:val="tt-RU"/>
        </w:rPr>
      </w:pPr>
      <w:r w:rsidRPr="004E31C3">
        <w:rPr>
          <w:b/>
          <w:sz w:val="24"/>
          <w:szCs w:val="24"/>
          <w:lang w:val="tt-RU"/>
        </w:rPr>
        <w:t>“Уку  материалы белән эшләү” юнәлеше буенча</w:t>
      </w:r>
    </w:p>
    <w:p w:rsidR="006516A5" w:rsidRPr="004E31C3" w:rsidRDefault="006516A5" w:rsidP="004E31C3">
      <w:pPr>
        <w:pStyle w:val="a4"/>
        <w:rPr>
          <w:b/>
          <w:sz w:val="24"/>
          <w:szCs w:val="24"/>
          <w:lang w:val="tt-RU"/>
        </w:rPr>
      </w:pPr>
      <w:r w:rsidRPr="004E31C3">
        <w:rPr>
          <w:b/>
          <w:sz w:val="24"/>
          <w:szCs w:val="24"/>
          <w:lang w:val="tt-RU"/>
        </w:rPr>
        <w:t>укучы өйрәнәчәк:</w:t>
      </w:r>
    </w:p>
    <w:p w:rsidR="006516A5" w:rsidRPr="004E31C3" w:rsidRDefault="006516A5" w:rsidP="00796231">
      <w:pPr>
        <w:pStyle w:val="a4"/>
        <w:numPr>
          <w:ilvl w:val="0"/>
          <w:numId w:val="182"/>
        </w:numPr>
        <w:rPr>
          <w:sz w:val="24"/>
          <w:szCs w:val="24"/>
          <w:lang w:val="tt-RU"/>
        </w:rPr>
      </w:pPr>
      <w:r w:rsidRPr="004E31C3">
        <w:rPr>
          <w:sz w:val="24"/>
          <w:szCs w:val="24"/>
          <w:lang w:val="tt-RU"/>
        </w:rPr>
        <w:t>әсәр текстында төп һәм стәмә мәгълүматны таба белергә;</w:t>
      </w:r>
    </w:p>
    <w:p w:rsidR="006516A5" w:rsidRPr="004E31C3" w:rsidRDefault="006516A5" w:rsidP="00796231">
      <w:pPr>
        <w:pStyle w:val="a4"/>
        <w:numPr>
          <w:ilvl w:val="0"/>
          <w:numId w:val="182"/>
        </w:numPr>
        <w:rPr>
          <w:sz w:val="24"/>
          <w:szCs w:val="24"/>
          <w:lang w:val="tt-RU"/>
        </w:rPr>
      </w:pPr>
      <w:r w:rsidRPr="004E31C3">
        <w:rPr>
          <w:sz w:val="24"/>
          <w:szCs w:val="24"/>
          <w:lang w:val="tt-RU"/>
        </w:rPr>
        <w:t>исеме һәм эчтәлеге, аннотация һәм титул бите буенча китап эчтзлеген күзалларга;</w:t>
      </w:r>
    </w:p>
    <w:p w:rsidR="006516A5" w:rsidRPr="004E31C3" w:rsidRDefault="006516A5" w:rsidP="00796231">
      <w:pPr>
        <w:pStyle w:val="a4"/>
        <w:numPr>
          <w:ilvl w:val="0"/>
          <w:numId w:val="182"/>
        </w:numPr>
        <w:rPr>
          <w:sz w:val="24"/>
          <w:szCs w:val="24"/>
          <w:lang w:val="tt-RU"/>
        </w:rPr>
      </w:pPr>
      <w:r w:rsidRPr="004E31C3">
        <w:rPr>
          <w:sz w:val="24"/>
          <w:szCs w:val="24"/>
          <w:lang w:val="tt-RU"/>
        </w:rPr>
        <w:t>пейзаж һәм герой портретларын сурәтләү өчен әсәр текстындагы мәгълүматны кулланырга;</w:t>
      </w:r>
    </w:p>
    <w:p w:rsidR="006516A5" w:rsidRPr="004E31C3" w:rsidRDefault="006516A5" w:rsidP="00796231">
      <w:pPr>
        <w:pStyle w:val="a4"/>
        <w:numPr>
          <w:ilvl w:val="0"/>
          <w:numId w:val="182"/>
        </w:numPr>
        <w:rPr>
          <w:sz w:val="24"/>
          <w:szCs w:val="24"/>
          <w:lang w:val="tt-RU"/>
        </w:rPr>
      </w:pPr>
      <w:r w:rsidRPr="004E31C3">
        <w:rPr>
          <w:sz w:val="24"/>
          <w:szCs w:val="24"/>
          <w:lang w:val="tt-RU"/>
        </w:rPr>
        <w:t>төрле мәгълүмати чаралардан(сүзлек, энциклопедия, Интернет- ресурс) файдаланырга; төрле чыганаклардан алынган мәгълүматны чагыштырырга.</w:t>
      </w:r>
    </w:p>
    <w:p w:rsidR="006516A5" w:rsidRPr="004E31C3" w:rsidRDefault="006516A5" w:rsidP="004E31C3">
      <w:pPr>
        <w:pStyle w:val="a4"/>
        <w:jc w:val="both"/>
        <w:rPr>
          <w:b/>
          <w:sz w:val="24"/>
          <w:szCs w:val="24"/>
          <w:lang w:val="tt-RU"/>
        </w:rPr>
      </w:pPr>
    </w:p>
    <w:p w:rsidR="006516A5" w:rsidRPr="004E31C3" w:rsidRDefault="006516A5" w:rsidP="004E31C3">
      <w:pPr>
        <w:pStyle w:val="a4"/>
        <w:jc w:val="both"/>
        <w:rPr>
          <w:b/>
          <w:sz w:val="24"/>
          <w:szCs w:val="24"/>
          <w:lang w:val="tt-RU"/>
        </w:rPr>
      </w:pPr>
      <w:r w:rsidRPr="004E31C3">
        <w:rPr>
          <w:b/>
          <w:sz w:val="24"/>
          <w:szCs w:val="24"/>
          <w:lang w:val="tt-RU"/>
        </w:rPr>
        <w:t>укучы өйрәнергә мөмкинлек алачак:</w:t>
      </w:r>
    </w:p>
    <w:p w:rsidR="006516A5" w:rsidRPr="004E31C3" w:rsidRDefault="006516A5" w:rsidP="004E31C3">
      <w:pPr>
        <w:pStyle w:val="a4"/>
        <w:jc w:val="both"/>
        <w:rPr>
          <w:i/>
          <w:sz w:val="24"/>
          <w:szCs w:val="24"/>
          <w:lang w:val="tt-RU"/>
        </w:rPr>
      </w:pPr>
      <w:r w:rsidRPr="004E31C3">
        <w:rPr>
          <w:sz w:val="24"/>
          <w:szCs w:val="24"/>
          <w:lang w:val="tt-RU"/>
        </w:rPr>
        <w:t>-</w:t>
      </w:r>
      <w:r w:rsidRPr="004E31C3">
        <w:rPr>
          <w:i/>
          <w:sz w:val="24"/>
          <w:szCs w:val="24"/>
          <w:lang w:val="tt-RU"/>
        </w:rPr>
        <w:t>белешмәлекләрдән һәм энциклопедия,ләрдән китап, автор турында мәгълүмат тупларга;</w:t>
      </w:r>
    </w:p>
    <w:p w:rsidR="006516A5" w:rsidRPr="004E31C3" w:rsidRDefault="006516A5" w:rsidP="004E31C3">
      <w:pPr>
        <w:pStyle w:val="a4"/>
        <w:jc w:val="both"/>
        <w:rPr>
          <w:i/>
          <w:sz w:val="24"/>
          <w:szCs w:val="24"/>
          <w:lang w:val="tt-RU"/>
        </w:rPr>
      </w:pPr>
      <w:r w:rsidRPr="004E31C3">
        <w:rPr>
          <w:i/>
          <w:sz w:val="24"/>
          <w:szCs w:val="24"/>
          <w:lang w:val="tt-RU"/>
        </w:rPr>
        <w:t>-тема һәм бүлекләргә тәкъдим ителгән проектларны үтәү өчен кирәкле мәгълүмат җыярга, аларны гомумиләштерә белергә.</w:t>
      </w:r>
    </w:p>
    <w:p w:rsidR="006516A5" w:rsidRPr="004E31C3" w:rsidRDefault="006516A5" w:rsidP="004E31C3">
      <w:pPr>
        <w:pStyle w:val="a4"/>
        <w:rPr>
          <w:i/>
          <w:sz w:val="24"/>
          <w:szCs w:val="24"/>
          <w:lang w:val="tt-RU"/>
        </w:rPr>
      </w:pPr>
    </w:p>
    <w:p w:rsidR="004E31C3" w:rsidRPr="004E31C3" w:rsidRDefault="004E31C3" w:rsidP="004E31C3">
      <w:pPr>
        <w:jc w:val="center"/>
        <w:rPr>
          <w:b/>
          <w:sz w:val="24"/>
          <w:szCs w:val="24"/>
          <w:lang w:val="tt-RU"/>
        </w:rPr>
      </w:pPr>
      <w:r w:rsidRPr="005D2921">
        <w:rPr>
          <w:b/>
          <w:sz w:val="24"/>
          <w:szCs w:val="24"/>
          <w:lang w:val="tt-RU"/>
        </w:rPr>
        <w:t>«И</w:t>
      </w:r>
      <w:r w:rsidRPr="004E31C3">
        <w:rPr>
          <w:b/>
          <w:sz w:val="24"/>
          <w:szCs w:val="24"/>
          <w:lang w:val="tt-RU"/>
        </w:rPr>
        <w:t>җ</w:t>
      </w:r>
      <w:r w:rsidRPr="005D2921">
        <w:rPr>
          <w:b/>
          <w:sz w:val="24"/>
          <w:szCs w:val="24"/>
          <w:lang w:val="tt-RU"/>
        </w:rPr>
        <w:t xml:space="preserve">ади </w:t>
      </w:r>
      <w:r w:rsidRPr="004E31C3">
        <w:rPr>
          <w:b/>
          <w:sz w:val="24"/>
          <w:szCs w:val="24"/>
          <w:lang w:val="tt-RU"/>
        </w:rPr>
        <w:t>эшчәнлек” юнәлеше буенча</w:t>
      </w:r>
    </w:p>
    <w:p w:rsidR="004E31C3" w:rsidRPr="004E31C3" w:rsidRDefault="004E31C3" w:rsidP="004E31C3">
      <w:pPr>
        <w:rPr>
          <w:b/>
          <w:sz w:val="24"/>
          <w:szCs w:val="24"/>
          <w:lang w:val="tt-RU"/>
        </w:rPr>
      </w:pPr>
      <w:r>
        <w:rPr>
          <w:b/>
          <w:sz w:val="24"/>
          <w:szCs w:val="24"/>
          <w:lang w:val="tt-RU"/>
        </w:rPr>
        <w:t xml:space="preserve">            </w:t>
      </w:r>
      <w:r w:rsidRPr="004E31C3">
        <w:rPr>
          <w:b/>
          <w:sz w:val="24"/>
          <w:szCs w:val="24"/>
          <w:lang w:val="tt-RU"/>
        </w:rPr>
        <w:t>Укучы</w:t>
      </w:r>
    </w:p>
    <w:p w:rsidR="004E31C3" w:rsidRPr="004E31C3" w:rsidRDefault="004E31C3" w:rsidP="00796231">
      <w:pPr>
        <w:pStyle w:val="a4"/>
        <w:numPr>
          <w:ilvl w:val="0"/>
          <w:numId w:val="183"/>
        </w:numPr>
        <w:spacing w:after="200"/>
        <w:rPr>
          <w:sz w:val="24"/>
          <w:szCs w:val="24"/>
          <w:lang w:val="tt-RU"/>
        </w:rPr>
      </w:pPr>
      <w:r w:rsidRPr="004E31C3">
        <w:rPr>
          <w:sz w:val="24"/>
          <w:szCs w:val="24"/>
          <w:lang w:val="tt-RU"/>
        </w:rPr>
        <w:t>Әдәби әсәрне рольләргә бүленеп укырга; әсәрне сәхнәләштерергә;</w:t>
      </w:r>
    </w:p>
    <w:p w:rsidR="004E31C3" w:rsidRPr="004E31C3" w:rsidRDefault="004E31C3" w:rsidP="00796231">
      <w:pPr>
        <w:pStyle w:val="a4"/>
        <w:numPr>
          <w:ilvl w:val="0"/>
          <w:numId w:val="183"/>
        </w:numPr>
        <w:spacing w:after="200"/>
        <w:rPr>
          <w:sz w:val="24"/>
          <w:szCs w:val="24"/>
          <w:lang w:val="tt-RU"/>
        </w:rPr>
      </w:pPr>
      <w:r w:rsidRPr="004E31C3">
        <w:rPr>
          <w:sz w:val="24"/>
          <w:szCs w:val="24"/>
          <w:lang w:val="tt-RU"/>
        </w:rPr>
        <w:t>Аналогия буенча төрле жанр әсәрләре (табышмак, әкият, хикәя, мәсәл) уйларга;</w:t>
      </w:r>
    </w:p>
    <w:p w:rsidR="004E31C3" w:rsidRPr="004E31C3" w:rsidRDefault="004E31C3" w:rsidP="00796231">
      <w:pPr>
        <w:pStyle w:val="a4"/>
        <w:numPr>
          <w:ilvl w:val="0"/>
          <w:numId w:val="183"/>
        </w:numPr>
        <w:spacing w:after="200"/>
        <w:rPr>
          <w:sz w:val="24"/>
          <w:szCs w:val="24"/>
          <w:lang w:val="tt-RU"/>
        </w:rPr>
      </w:pPr>
      <w:r w:rsidRPr="004E31C3">
        <w:rPr>
          <w:sz w:val="24"/>
          <w:szCs w:val="24"/>
          <w:lang w:val="tt-RU"/>
        </w:rPr>
        <w:t>Мөстәкыйль, парлап, төркемнәрдә иҗади проектлар төзәргә; мәгълүмат тупларга, тупланган материалны кулъкитап формасында бизәргә, эш нәтиҗәләре белән конкурсларда, күргәзмәләрдә, китапханә дәресләрендә, мәктәп бәйрәмнәрендә катнашырга;</w:t>
      </w:r>
    </w:p>
    <w:p w:rsidR="004E31C3" w:rsidRPr="004E31C3" w:rsidRDefault="004E31C3" w:rsidP="00796231">
      <w:pPr>
        <w:pStyle w:val="a4"/>
        <w:numPr>
          <w:ilvl w:val="0"/>
          <w:numId w:val="183"/>
        </w:numPr>
        <w:spacing w:after="200"/>
        <w:rPr>
          <w:sz w:val="24"/>
          <w:szCs w:val="24"/>
          <w:lang w:val="tt-RU"/>
        </w:rPr>
      </w:pPr>
      <w:r w:rsidRPr="004E31C3">
        <w:rPr>
          <w:sz w:val="24"/>
          <w:szCs w:val="24"/>
          <w:lang w:val="tt-RU"/>
        </w:rPr>
        <w:t xml:space="preserve">Тәкъдим ителгән тема, картина, репродукция буенча кечкенә сочинение, китап, әсәр геройлары турында бәяләмә язарга </w:t>
      </w:r>
      <w:r w:rsidRPr="004E31C3">
        <w:rPr>
          <w:b/>
          <w:sz w:val="24"/>
          <w:szCs w:val="24"/>
          <w:lang w:val="tt-RU"/>
        </w:rPr>
        <w:t>өйрәнә.</w:t>
      </w:r>
    </w:p>
    <w:p w:rsidR="004E31C3" w:rsidRPr="004E31C3" w:rsidRDefault="004E31C3" w:rsidP="004E31C3">
      <w:pPr>
        <w:rPr>
          <w:b/>
          <w:sz w:val="24"/>
          <w:szCs w:val="24"/>
          <w:lang w:val="tt-RU"/>
        </w:rPr>
      </w:pPr>
      <w:r>
        <w:rPr>
          <w:b/>
          <w:sz w:val="24"/>
          <w:szCs w:val="24"/>
          <w:lang w:val="tt-RU"/>
        </w:rPr>
        <w:t xml:space="preserve">            </w:t>
      </w:r>
      <w:r w:rsidRPr="004E31C3">
        <w:rPr>
          <w:b/>
          <w:sz w:val="24"/>
          <w:szCs w:val="24"/>
          <w:lang w:val="tt-RU"/>
        </w:rPr>
        <w:t>Укучы</w:t>
      </w:r>
    </w:p>
    <w:p w:rsidR="004E31C3" w:rsidRPr="004E31C3" w:rsidRDefault="004E31C3" w:rsidP="00796231">
      <w:pPr>
        <w:pStyle w:val="a4"/>
        <w:numPr>
          <w:ilvl w:val="0"/>
          <w:numId w:val="183"/>
        </w:numPr>
        <w:spacing w:after="200"/>
        <w:rPr>
          <w:sz w:val="24"/>
          <w:szCs w:val="24"/>
          <w:lang w:val="tt-RU"/>
        </w:rPr>
      </w:pPr>
      <w:r w:rsidRPr="004E31C3">
        <w:rPr>
          <w:sz w:val="24"/>
          <w:szCs w:val="24"/>
          <w:lang w:val="tt-RU"/>
        </w:rPr>
        <w:t>Герой исеменнән, үз исеменнән, автор исеменнән әсәр эчтәлеген үзгәртеп сөйләргә;</w:t>
      </w:r>
    </w:p>
    <w:p w:rsidR="004E31C3" w:rsidRPr="004E31C3" w:rsidRDefault="004E31C3" w:rsidP="00796231">
      <w:pPr>
        <w:pStyle w:val="a4"/>
        <w:numPr>
          <w:ilvl w:val="0"/>
          <w:numId w:val="183"/>
        </w:numPr>
        <w:spacing w:after="200"/>
        <w:rPr>
          <w:sz w:val="24"/>
          <w:szCs w:val="24"/>
          <w:lang w:val="tt-RU"/>
        </w:rPr>
      </w:pPr>
      <w:r w:rsidRPr="004E31C3">
        <w:rPr>
          <w:sz w:val="24"/>
          <w:szCs w:val="24"/>
          <w:lang w:val="tt-RU"/>
        </w:rPr>
        <w:t>Бирелгән рифма һәм строфа буенча шигырь уйларга;</w:t>
      </w:r>
    </w:p>
    <w:p w:rsidR="004E31C3" w:rsidRPr="004E31C3" w:rsidRDefault="004E31C3" w:rsidP="00796231">
      <w:pPr>
        <w:pStyle w:val="a4"/>
        <w:numPr>
          <w:ilvl w:val="0"/>
          <w:numId w:val="183"/>
        </w:numPr>
        <w:spacing w:after="200"/>
        <w:rPr>
          <w:sz w:val="24"/>
          <w:szCs w:val="24"/>
          <w:lang w:val="tt-RU"/>
        </w:rPr>
      </w:pPr>
      <w:r w:rsidRPr="004E31C3">
        <w:rPr>
          <w:sz w:val="24"/>
          <w:szCs w:val="24"/>
          <w:lang w:val="tt-RU"/>
        </w:rPr>
        <w:t>Аерым эпизодларны укып, әсәр эчтәлеген сөйләргә, әсәрнең аерым эпизодларын яттан укырга;</w:t>
      </w:r>
    </w:p>
    <w:p w:rsidR="004E31C3" w:rsidRPr="004E31C3" w:rsidRDefault="004E31C3" w:rsidP="00796231">
      <w:pPr>
        <w:pStyle w:val="a4"/>
        <w:numPr>
          <w:ilvl w:val="0"/>
          <w:numId w:val="183"/>
        </w:numPr>
        <w:spacing w:after="200"/>
        <w:rPr>
          <w:sz w:val="24"/>
          <w:szCs w:val="24"/>
          <w:lang w:val="tt-RU"/>
        </w:rPr>
      </w:pPr>
      <w:r w:rsidRPr="004E31C3">
        <w:rPr>
          <w:sz w:val="24"/>
          <w:szCs w:val="24"/>
          <w:lang w:val="tt-RU"/>
        </w:rPr>
        <w:t xml:space="preserve">Шәхси текстлар төзергә (аналогия буенча хикәяләргә, фикерләргә, сорауларга тулы җавап бирергә, сүрәтләргә – геройларга характеристика бирергә һәм пейзаңны сурәтләргә) </w:t>
      </w:r>
      <w:r w:rsidRPr="004E31C3">
        <w:rPr>
          <w:b/>
          <w:sz w:val="24"/>
          <w:szCs w:val="24"/>
          <w:lang w:val="tt-RU"/>
        </w:rPr>
        <w:t>өйрәнергә мөмкин.</w:t>
      </w:r>
    </w:p>
    <w:p w:rsidR="004E31C3" w:rsidRPr="004E31C3" w:rsidRDefault="004E31C3" w:rsidP="004E31C3">
      <w:pPr>
        <w:pStyle w:val="a4"/>
        <w:jc w:val="center"/>
        <w:rPr>
          <w:b/>
          <w:sz w:val="24"/>
          <w:szCs w:val="24"/>
          <w:lang w:val="tt-RU"/>
        </w:rPr>
      </w:pPr>
      <w:r w:rsidRPr="004E31C3">
        <w:rPr>
          <w:b/>
          <w:sz w:val="24"/>
          <w:szCs w:val="24"/>
          <w:lang w:val="tt-RU"/>
        </w:rPr>
        <w:t>“Уку материалы белән эшләү” юнәлеше буенча</w:t>
      </w:r>
    </w:p>
    <w:p w:rsidR="004E31C3" w:rsidRPr="004E31C3" w:rsidRDefault="004E31C3" w:rsidP="004E31C3">
      <w:pPr>
        <w:pStyle w:val="a4"/>
        <w:rPr>
          <w:b/>
          <w:sz w:val="24"/>
          <w:szCs w:val="24"/>
          <w:lang w:val="tt-RU"/>
        </w:rPr>
      </w:pPr>
      <w:r w:rsidRPr="004E31C3">
        <w:rPr>
          <w:b/>
          <w:sz w:val="24"/>
          <w:szCs w:val="24"/>
          <w:lang w:val="tt-RU"/>
        </w:rPr>
        <w:t>Укучы</w:t>
      </w:r>
    </w:p>
    <w:p w:rsidR="004E31C3" w:rsidRPr="004E31C3" w:rsidRDefault="004E31C3" w:rsidP="00796231">
      <w:pPr>
        <w:pStyle w:val="a4"/>
        <w:numPr>
          <w:ilvl w:val="0"/>
          <w:numId w:val="183"/>
        </w:numPr>
        <w:spacing w:after="200"/>
        <w:rPr>
          <w:sz w:val="24"/>
          <w:szCs w:val="24"/>
          <w:lang w:val="tt-RU"/>
        </w:rPr>
      </w:pPr>
      <w:r w:rsidRPr="004E31C3">
        <w:rPr>
          <w:sz w:val="24"/>
          <w:szCs w:val="24"/>
          <w:lang w:val="tt-RU"/>
        </w:rPr>
        <w:t>Әсәр текстында төп һәм өстәмә мәгълүматны таба белергә;</w:t>
      </w:r>
    </w:p>
    <w:p w:rsidR="004E31C3" w:rsidRPr="004E31C3" w:rsidRDefault="004E31C3" w:rsidP="00796231">
      <w:pPr>
        <w:pStyle w:val="a4"/>
        <w:numPr>
          <w:ilvl w:val="0"/>
          <w:numId w:val="183"/>
        </w:numPr>
        <w:spacing w:after="200"/>
        <w:rPr>
          <w:sz w:val="24"/>
          <w:szCs w:val="24"/>
          <w:lang w:val="tt-RU"/>
        </w:rPr>
      </w:pPr>
      <w:r w:rsidRPr="004E31C3">
        <w:rPr>
          <w:sz w:val="24"/>
          <w:szCs w:val="24"/>
          <w:lang w:val="tt-RU"/>
        </w:rPr>
        <w:t>Исеме һәм эчтәлеге, аннотаөия һәм титул бите буенча китап эчтәлеген күзалларга;</w:t>
      </w:r>
    </w:p>
    <w:p w:rsidR="004E31C3" w:rsidRPr="004E31C3" w:rsidRDefault="004E31C3" w:rsidP="00796231">
      <w:pPr>
        <w:pStyle w:val="a4"/>
        <w:numPr>
          <w:ilvl w:val="0"/>
          <w:numId w:val="183"/>
        </w:numPr>
        <w:spacing w:after="200"/>
        <w:rPr>
          <w:sz w:val="24"/>
          <w:szCs w:val="24"/>
          <w:lang w:val="tt-RU"/>
        </w:rPr>
      </w:pPr>
      <w:r w:rsidRPr="004E31C3">
        <w:rPr>
          <w:sz w:val="24"/>
          <w:szCs w:val="24"/>
          <w:lang w:val="tt-RU"/>
        </w:rPr>
        <w:lastRenderedPageBreak/>
        <w:t>Пейзаж һәм герой портретларын сурәтләү өчен әсәр текстындагы мәгълүматны кулланырга;</w:t>
      </w:r>
    </w:p>
    <w:p w:rsidR="004E31C3" w:rsidRPr="004E31C3" w:rsidRDefault="004E31C3" w:rsidP="00796231">
      <w:pPr>
        <w:pStyle w:val="a4"/>
        <w:numPr>
          <w:ilvl w:val="0"/>
          <w:numId w:val="183"/>
        </w:numPr>
        <w:spacing w:after="200"/>
        <w:rPr>
          <w:sz w:val="24"/>
          <w:szCs w:val="24"/>
          <w:lang w:val="tt-RU"/>
        </w:rPr>
      </w:pPr>
      <w:r w:rsidRPr="004E31C3">
        <w:rPr>
          <w:sz w:val="24"/>
          <w:szCs w:val="24"/>
          <w:lang w:val="tt-RU"/>
        </w:rPr>
        <w:t xml:space="preserve">Төрле мәгълүмати чаралардан (сүзлек, энөиклопедия, Интернет-ресурс) файдаланырга; төрле чыганаклардан алынган мәгълүматны чагыштырырга </w:t>
      </w:r>
      <w:r w:rsidRPr="004E31C3">
        <w:rPr>
          <w:b/>
          <w:sz w:val="24"/>
          <w:szCs w:val="24"/>
          <w:lang w:val="tt-RU"/>
        </w:rPr>
        <w:t>өйрәнә.</w:t>
      </w:r>
    </w:p>
    <w:p w:rsidR="004E31C3" w:rsidRPr="004E31C3" w:rsidRDefault="004E31C3" w:rsidP="004E31C3">
      <w:pPr>
        <w:ind w:left="360"/>
        <w:rPr>
          <w:b/>
          <w:sz w:val="24"/>
          <w:szCs w:val="24"/>
          <w:lang w:val="tt-RU"/>
        </w:rPr>
      </w:pPr>
      <w:r w:rsidRPr="004E31C3">
        <w:rPr>
          <w:b/>
          <w:sz w:val="24"/>
          <w:szCs w:val="24"/>
          <w:lang w:val="tt-RU"/>
        </w:rPr>
        <w:t>Укучы</w:t>
      </w:r>
    </w:p>
    <w:p w:rsidR="004E31C3" w:rsidRPr="004E31C3" w:rsidRDefault="004E31C3" w:rsidP="00796231">
      <w:pPr>
        <w:pStyle w:val="a4"/>
        <w:numPr>
          <w:ilvl w:val="0"/>
          <w:numId w:val="183"/>
        </w:numPr>
        <w:spacing w:after="200"/>
        <w:rPr>
          <w:sz w:val="24"/>
          <w:szCs w:val="24"/>
          <w:lang w:val="tt-RU"/>
        </w:rPr>
      </w:pPr>
      <w:r w:rsidRPr="004E31C3">
        <w:rPr>
          <w:sz w:val="24"/>
          <w:szCs w:val="24"/>
          <w:lang w:val="tt-RU"/>
        </w:rPr>
        <w:t>Белешмәлекләрдән һәм энциклопедияләрдән китап, автор турында мәгълүмат тупларга;</w:t>
      </w:r>
    </w:p>
    <w:p w:rsidR="00DD5B44" w:rsidRPr="004E31C3" w:rsidRDefault="004E31C3" w:rsidP="00796231">
      <w:pPr>
        <w:pStyle w:val="a4"/>
        <w:numPr>
          <w:ilvl w:val="0"/>
          <w:numId w:val="183"/>
        </w:numPr>
        <w:spacing w:after="200"/>
        <w:rPr>
          <w:sz w:val="24"/>
          <w:szCs w:val="24"/>
          <w:lang w:val="tt-RU"/>
        </w:rPr>
      </w:pPr>
      <w:r w:rsidRPr="004E31C3">
        <w:rPr>
          <w:sz w:val="24"/>
          <w:szCs w:val="24"/>
          <w:lang w:val="tt-RU"/>
        </w:rPr>
        <w:t xml:space="preserve">Тема һәм бүлекләргә тәкъдим ителгән проектларны үтәү өчен кирәкле мәгълүмат җыярга, аларны гомумиләштерә белергә </w:t>
      </w:r>
      <w:r w:rsidRPr="004E31C3">
        <w:rPr>
          <w:b/>
          <w:sz w:val="24"/>
          <w:szCs w:val="24"/>
          <w:lang w:val="tt-RU"/>
        </w:rPr>
        <w:t>өйрәнергә мөмкин.</w:t>
      </w:r>
    </w:p>
    <w:p w:rsidR="00F200F3" w:rsidRDefault="00F200F3" w:rsidP="006516A5">
      <w:pPr>
        <w:ind w:left="280"/>
        <w:jc w:val="center"/>
        <w:rPr>
          <w:rFonts w:eastAsia="Times New Roman"/>
          <w:b/>
          <w:bCs/>
          <w:sz w:val="24"/>
          <w:szCs w:val="24"/>
          <w:lang w:val="tt-RU"/>
        </w:rPr>
      </w:pPr>
      <w:r>
        <w:rPr>
          <w:rFonts w:eastAsia="Times New Roman"/>
          <w:b/>
          <w:bCs/>
          <w:sz w:val="24"/>
          <w:szCs w:val="24"/>
          <w:lang w:val="tt-RU"/>
        </w:rPr>
        <w:t>Литературное чтение на родном языке (русская группа)</w:t>
      </w:r>
    </w:p>
    <w:p w:rsidR="00DD5B44" w:rsidRPr="001B7C9B" w:rsidRDefault="00F200F3" w:rsidP="006516A5">
      <w:pPr>
        <w:ind w:left="280"/>
        <w:jc w:val="center"/>
        <w:rPr>
          <w:sz w:val="20"/>
          <w:szCs w:val="20"/>
          <w:lang w:val="tt-RU"/>
        </w:rPr>
      </w:pPr>
      <w:r>
        <w:rPr>
          <w:rFonts w:eastAsia="Times New Roman"/>
          <w:b/>
          <w:bCs/>
          <w:sz w:val="24"/>
          <w:szCs w:val="24"/>
          <w:lang w:val="tt-RU"/>
        </w:rPr>
        <w:t>Туган тел</w:t>
      </w:r>
      <w:r w:rsidR="00DD5B44" w:rsidRPr="001B7C9B">
        <w:rPr>
          <w:rFonts w:eastAsia="Times New Roman"/>
          <w:b/>
          <w:bCs/>
          <w:sz w:val="24"/>
          <w:szCs w:val="24"/>
          <w:lang w:val="tt-RU"/>
        </w:rPr>
        <w:t xml:space="preserve"> ( рус төркеме)</w:t>
      </w:r>
    </w:p>
    <w:p w:rsidR="00797209" w:rsidRPr="00713893" w:rsidRDefault="00797209" w:rsidP="006516A5">
      <w:pPr>
        <w:ind w:firstLine="709"/>
        <w:jc w:val="center"/>
        <w:rPr>
          <w:b/>
          <w:sz w:val="24"/>
          <w:szCs w:val="24"/>
          <w:lang w:val="tt-RU"/>
        </w:rPr>
      </w:pPr>
      <w:r w:rsidRPr="00713893">
        <w:rPr>
          <w:b/>
          <w:sz w:val="24"/>
          <w:szCs w:val="24"/>
          <w:lang w:val="tt-RU"/>
        </w:rPr>
        <w:t>Тыңлап аңлау</w:t>
      </w:r>
    </w:p>
    <w:p w:rsidR="00797209" w:rsidRPr="00713893" w:rsidRDefault="00797209" w:rsidP="006516A5">
      <w:pPr>
        <w:ind w:firstLine="709"/>
        <w:jc w:val="both"/>
        <w:rPr>
          <w:sz w:val="24"/>
          <w:szCs w:val="24"/>
          <w:lang w:val="tt-RU"/>
        </w:rPr>
      </w:pPr>
      <w:r w:rsidRPr="00713893">
        <w:rPr>
          <w:sz w:val="24"/>
          <w:szCs w:val="24"/>
          <w:lang w:val="tt-RU"/>
        </w:rPr>
        <w:t>Укытучының дәрес, уен ситуацияләре белән бәйле сорауларын, күрсәтмәләрен аңлау;</w:t>
      </w:r>
    </w:p>
    <w:p w:rsidR="00797209" w:rsidRPr="00713893" w:rsidRDefault="00797209" w:rsidP="006516A5">
      <w:pPr>
        <w:ind w:firstLine="709"/>
        <w:jc w:val="both"/>
        <w:rPr>
          <w:sz w:val="24"/>
          <w:szCs w:val="24"/>
          <w:lang w:val="tt-RU"/>
        </w:rPr>
      </w:pPr>
      <w:r w:rsidRPr="00713893">
        <w:rPr>
          <w:sz w:val="24"/>
          <w:szCs w:val="24"/>
          <w:lang w:val="tt-RU"/>
        </w:rPr>
        <w:t>тыңлаганда җөмлә, сүз чикләрен билгеләү, интонацияне аеру;</w:t>
      </w:r>
    </w:p>
    <w:p w:rsidR="00797209" w:rsidRPr="00713893" w:rsidRDefault="00797209" w:rsidP="006516A5">
      <w:pPr>
        <w:ind w:firstLine="709"/>
        <w:jc w:val="both"/>
        <w:rPr>
          <w:sz w:val="24"/>
          <w:szCs w:val="24"/>
          <w:lang w:val="tt-RU"/>
        </w:rPr>
      </w:pPr>
      <w:r w:rsidRPr="00713893">
        <w:rPr>
          <w:sz w:val="24"/>
          <w:szCs w:val="24"/>
          <w:lang w:val="tt-RU"/>
        </w:rPr>
        <w:t>сүзләрне, сүзтезмәләрне, җөмләләрне, грамматик формаларны бер-берсеннән ишетеп аера белү;</w:t>
      </w:r>
    </w:p>
    <w:p w:rsidR="00797209" w:rsidRPr="00713893" w:rsidRDefault="00797209" w:rsidP="006516A5">
      <w:pPr>
        <w:ind w:firstLine="709"/>
        <w:jc w:val="both"/>
        <w:rPr>
          <w:sz w:val="24"/>
          <w:szCs w:val="24"/>
          <w:lang w:val="tt-RU"/>
        </w:rPr>
      </w:pPr>
      <w:r w:rsidRPr="00713893">
        <w:rPr>
          <w:sz w:val="24"/>
          <w:szCs w:val="24"/>
          <w:lang w:val="tt-RU"/>
        </w:rPr>
        <w:t>сүзләрне, җөмләләрне тыңлап тәрҗемә итә белү;</w:t>
      </w:r>
    </w:p>
    <w:p w:rsidR="00797209" w:rsidRPr="00713893" w:rsidRDefault="00797209" w:rsidP="006516A5">
      <w:pPr>
        <w:ind w:firstLine="709"/>
        <w:jc w:val="both"/>
        <w:rPr>
          <w:sz w:val="24"/>
          <w:szCs w:val="24"/>
          <w:lang w:val="tt-RU"/>
        </w:rPr>
      </w:pPr>
      <w:r w:rsidRPr="00713893">
        <w:rPr>
          <w:sz w:val="24"/>
          <w:szCs w:val="24"/>
          <w:lang w:val="tt-RU"/>
        </w:rPr>
        <w:t>ишеткән сөйләмнең, җөмләнең эчтәлегенә төшенү.</w:t>
      </w:r>
      <w:r w:rsidRPr="00713893">
        <w:rPr>
          <w:b/>
          <w:sz w:val="24"/>
          <w:szCs w:val="24"/>
          <w:lang w:val="tt-RU"/>
        </w:rPr>
        <w:t xml:space="preserve"> </w:t>
      </w:r>
    </w:p>
    <w:p w:rsidR="00797209" w:rsidRPr="00713893" w:rsidRDefault="00797209" w:rsidP="006516A5">
      <w:pPr>
        <w:ind w:firstLine="709"/>
        <w:jc w:val="center"/>
        <w:rPr>
          <w:b/>
          <w:sz w:val="24"/>
          <w:szCs w:val="24"/>
          <w:lang w:val="tt-RU"/>
        </w:rPr>
      </w:pPr>
    </w:p>
    <w:p w:rsidR="00797209" w:rsidRPr="00713893" w:rsidRDefault="00797209" w:rsidP="006516A5">
      <w:pPr>
        <w:ind w:firstLine="709"/>
        <w:jc w:val="center"/>
        <w:rPr>
          <w:b/>
          <w:sz w:val="24"/>
          <w:szCs w:val="24"/>
          <w:lang w:val="tt-RU"/>
        </w:rPr>
      </w:pPr>
      <w:r w:rsidRPr="00713893">
        <w:rPr>
          <w:b/>
          <w:sz w:val="24"/>
          <w:szCs w:val="24"/>
          <w:lang w:val="tt-RU"/>
        </w:rPr>
        <w:t>Диалогик сөйләм:</w:t>
      </w:r>
    </w:p>
    <w:p w:rsidR="00797209" w:rsidRPr="00713893" w:rsidRDefault="00797209" w:rsidP="006516A5">
      <w:pPr>
        <w:ind w:firstLine="709"/>
        <w:jc w:val="both"/>
        <w:rPr>
          <w:sz w:val="24"/>
          <w:szCs w:val="24"/>
          <w:lang w:val="tt-RU"/>
        </w:rPr>
      </w:pPr>
      <w:r w:rsidRPr="00713893">
        <w:rPr>
          <w:sz w:val="24"/>
          <w:szCs w:val="24"/>
          <w:lang w:val="tt-RU"/>
        </w:rPr>
        <w:t>Өйрәнелгән эчтәлек нигезендә әңгәмәдәшең белән контакт урнаштыра, сорау куя, җавап бирә, кире кага, раслый белү;</w:t>
      </w:r>
    </w:p>
    <w:p w:rsidR="00797209" w:rsidRPr="00713893" w:rsidRDefault="00797209" w:rsidP="006516A5">
      <w:pPr>
        <w:ind w:firstLine="709"/>
        <w:jc w:val="both"/>
        <w:rPr>
          <w:sz w:val="24"/>
          <w:szCs w:val="24"/>
          <w:lang w:val="tt-RU"/>
        </w:rPr>
      </w:pPr>
      <w:r w:rsidRPr="00713893">
        <w:rPr>
          <w:sz w:val="24"/>
          <w:szCs w:val="24"/>
          <w:lang w:val="tt-RU"/>
        </w:rPr>
        <w:t>программада күрсәтелгән темалар буенча укытучының сорауларына жавап бирү һәм сораулар куя белү;</w:t>
      </w:r>
    </w:p>
    <w:p w:rsidR="00797209" w:rsidRPr="00713893" w:rsidRDefault="00797209" w:rsidP="006516A5">
      <w:pPr>
        <w:ind w:firstLine="709"/>
        <w:jc w:val="both"/>
        <w:rPr>
          <w:sz w:val="24"/>
          <w:szCs w:val="24"/>
          <w:lang w:val="tt-RU"/>
        </w:rPr>
      </w:pPr>
      <w:r w:rsidRPr="00713893">
        <w:rPr>
          <w:sz w:val="24"/>
          <w:szCs w:val="24"/>
          <w:lang w:val="tt-RU"/>
        </w:rPr>
        <w:t>дәреслектә бирелгән үрнәк диалогларны сәнгатьле итеп уку, сөйләү һәм охшаш диалоглар төзү, программада күрсәтелгән коммуникатив максатлар буенча әңгәмәдә катнаша алу.</w:t>
      </w:r>
    </w:p>
    <w:p w:rsidR="00797209" w:rsidRPr="00713893" w:rsidRDefault="00797209" w:rsidP="006516A5">
      <w:pPr>
        <w:ind w:firstLine="709"/>
        <w:jc w:val="center"/>
        <w:rPr>
          <w:b/>
          <w:sz w:val="24"/>
          <w:szCs w:val="24"/>
          <w:lang w:val="tt-RU"/>
        </w:rPr>
      </w:pPr>
      <w:r w:rsidRPr="00713893">
        <w:rPr>
          <w:sz w:val="24"/>
          <w:szCs w:val="24"/>
          <w:lang w:val="tt-RU"/>
        </w:rPr>
        <w:tab/>
      </w:r>
      <w:r w:rsidRPr="00713893">
        <w:rPr>
          <w:b/>
          <w:sz w:val="24"/>
          <w:szCs w:val="24"/>
          <w:lang w:val="tt-RU"/>
        </w:rPr>
        <w:t>Монологик сөйләм</w:t>
      </w:r>
    </w:p>
    <w:p w:rsidR="00797209" w:rsidRPr="00713893" w:rsidRDefault="00797209" w:rsidP="006516A5">
      <w:pPr>
        <w:ind w:firstLine="709"/>
        <w:jc w:val="both"/>
        <w:rPr>
          <w:sz w:val="24"/>
          <w:szCs w:val="24"/>
          <w:lang w:val="tt-RU"/>
        </w:rPr>
      </w:pPr>
      <w:r w:rsidRPr="00713893">
        <w:rPr>
          <w:sz w:val="24"/>
          <w:szCs w:val="24"/>
          <w:lang w:val="tt-RU"/>
        </w:rPr>
        <w:t>Җанлы һәм җансыз предметларны,</w:t>
      </w:r>
      <w:r w:rsidRPr="00713893">
        <w:rPr>
          <w:b/>
          <w:sz w:val="24"/>
          <w:szCs w:val="24"/>
          <w:lang w:val="tt-RU"/>
        </w:rPr>
        <w:t xml:space="preserve"> </w:t>
      </w:r>
      <w:r w:rsidRPr="00713893">
        <w:rPr>
          <w:sz w:val="24"/>
          <w:szCs w:val="24"/>
          <w:lang w:val="tt-RU"/>
        </w:rPr>
        <w:t>рәсем, картина эчтәлеген сурәтләп сөйли белү;</w:t>
      </w:r>
      <w:r w:rsidRPr="00713893">
        <w:rPr>
          <w:b/>
          <w:sz w:val="24"/>
          <w:szCs w:val="24"/>
          <w:lang w:val="tt-RU"/>
        </w:rPr>
        <w:t xml:space="preserve"> </w:t>
      </w:r>
    </w:p>
    <w:p w:rsidR="00797209" w:rsidRPr="00713893" w:rsidRDefault="00797209" w:rsidP="006516A5">
      <w:pPr>
        <w:ind w:firstLine="709"/>
        <w:jc w:val="both"/>
        <w:rPr>
          <w:sz w:val="24"/>
          <w:szCs w:val="24"/>
          <w:lang w:val="tt-RU"/>
        </w:rPr>
      </w:pPr>
      <w:r w:rsidRPr="00713893">
        <w:rPr>
          <w:sz w:val="24"/>
          <w:szCs w:val="24"/>
          <w:lang w:val="tt-RU"/>
        </w:rPr>
        <w:t>тәкъдим ителгән план, терәк сүзләр ярдәмендә укылган өзек яисә караган рәсем буенча, өйрәнелгән җөмлә төрләрен файдаланып, хикәя төзү;</w:t>
      </w:r>
    </w:p>
    <w:p w:rsidR="00797209" w:rsidRPr="00713893" w:rsidRDefault="00797209" w:rsidP="006516A5">
      <w:pPr>
        <w:ind w:firstLine="709"/>
        <w:jc w:val="both"/>
        <w:rPr>
          <w:sz w:val="24"/>
          <w:szCs w:val="24"/>
          <w:lang w:val="tt-RU"/>
        </w:rPr>
      </w:pPr>
      <w:r w:rsidRPr="00713893">
        <w:rPr>
          <w:sz w:val="24"/>
          <w:szCs w:val="24"/>
          <w:lang w:val="tt-RU"/>
        </w:rPr>
        <w:t>укыган хикәяләрнең эчтәлеген сөйли белү;</w:t>
      </w:r>
    </w:p>
    <w:p w:rsidR="00797209" w:rsidRPr="00713893" w:rsidRDefault="00797209" w:rsidP="006516A5">
      <w:pPr>
        <w:ind w:firstLine="709"/>
        <w:jc w:val="both"/>
        <w:rPr>
          <w:b/>
          <w:sz w:val="24"/>
          <w:szCs w:val="24"/>
          <w:lang w:val="tt-RU"/>
        </w:rPr>
      </w:pPr>
      <w:r w:rsidRPr="00713893">
        <w:rPr>
          <w:sz w:val="24"/>
          <w:szCs w:val="24"/>
          <w:lang w:val="tt-RU"/>
        </w:rPr>
        <w:t>үзе, гаиләсе һәм дуслары турында кечкенә мәгълүмат бирә белү.</w:t>
      </w:r>
    </w:p>
    <w:p w:rsidR="00797209" w:rsidRPr="00713893" w:rsidRDefault="00797209" w:rsidP="006516A5">
      <w:pPr>
        <w:ind w:left="709" w:firstLine="709"/>
        <w:jc w:val="center"/>
        <w:rPr>
          <w:b/>
          <w:sz w:val="24"/>
          <w:szCs w:val="24"/>
          <w:lang w:val="tt-RU"/>
        </w:rPr>
      </w:pPr>
    </w:p>
    <w:p w:rsidR="00797209" w:rsidRPr="00713893" w:rsidRDefault="00797209" w:rsidP="006516A5">
      <w:pPr>
        <w:ind w:left="709" w:firstLine="709"/>
        <w:jc w:val="center"/>
        <w:rPr>
          <w:b/>
          <w:sz w:val="24"/>
          <w:szCs w:val="24"/>
        </w:rPr>
      </w:pPr>
      <w:r w:rsidRPr="00713893">
        <w:rPr>
          <w:b/>
          <w:sz w:val="24"/>
          <w:szCs w:val="24"/>
        </w:rPr>
        <w:t>Уку</w:t>
      </w:r>
    </w:p>
    <w:p w:rsidR="00797209" w:rsidRPr="00713893" w:rsidRDefault="00797209" w:rsidP="006516A5">
      <w:pPr>
        <w:ind w:firstLine="426"/>
        <w:rPr>
          <w:sz w:val="24"/>
          <w:szCs w:val="24"/>
        </w:rPr>
      </w:pPr>
      <w:r w:rsidRPr="00713893">
        <w:rPr>
          <w:sz w:val="24"/>
          <w:szCs w:val="24"/>
        </w:rPr>
        <w:t xml:space="preserve">Татар алфавитындагы хәрефләрне таный белү; </w:t>
      </w:r>
    </w:p>
    <w:p w:rsidR="00797209" w:rsidRPr="00713893" w:rsidRDefault="00797209" w:rsidP="006516A5">
      <w:pPr>
        <w:ind w:firstLine="426"/>
        <w:rPr>
          <w:sz w:val="24"/>
          <w:szCs w:val="24"/>
        </w:rPr>
      </w:pPr>
      <w:r w:rsidRPr="00713893">
        <w:rPr>
          <w:sz w:val="24"/>
          <w:szCs w:val="24"/>
        </w:rPr>
        <w:t>хәреф-аваз системасын аера, татар теленә хас булган авазларны дөрес әйтеп укый белү;</w:t>
      </w:r>
    </w:p>
    <w:p w:rsidR="00797209" w:rsidRPr="00713893" w:rsidRDefault="00797209" w:rsidP="006516A5">
      <w:pPr>
        <w:ind w:firstLine="426"/>
        <w:rPr>
          <w:sz w:val="24"/>
          <w:szCs w:val="24"/>
        </w:rPr>
      </w:pPr>
      <w:r w:rsidRPr="00713893">
        <w:rPr>
          <w:sz w:val="24"/>
          <w:szCs w:val="24"/>
        </w:rPr>
        <w:t>дәреслектә уку өчен бирелгән җөмләләрне, текстларны дөрес интонация белән укый белү;</w:t>
      </w:r>
    </w:p>
    <w:p w:rsidR="00797209" w:rsidRPr="00713893" w:rsidRDefault="00797209" w:rsidP="006516A5">
      <w:pPr>
        <w:ind w:firstLine="426"/>
        <w:rPr>
          <w:sz w:val="24"/>
          <w:szCs w:val="24"/>
        </w:rPr>
      </w:pPr>
      <w:r w:rsidRPr="00713893">
        <w:rPr>
          <w:sz w:val="24"/>
          <w:szCs w:val="24"/>
        </w:rPr>
        <w:t>текст</w:t>
      </w:r>
      <w:r w:rsidRPr="00713893">
        <w:rPr>
          <w:sz w:val="24"/>
          <w:szCs w:val="24"/>
          <w:lang w:val="tt-RU"/>
        </w:rPr>
        <w:t>т</w:t>
      </w:r>
      <w:r w:rsidRPr="00713893">
        <w:rPr>
          <w:sz w:val="24"/>
          <w:szCs w:val="24"/>
        </w:rPr>
        <w:t>агы тыныш билгеләренә кара</w:t>
      </w:r>
      <w:r w:rsidRPr="00713893">
        <w:rPr>
          <w:sz w:val="24"/>
          <w:szCs w:val="24"/>
          <w:lang w:val="tt-RU"/>
        </w:rPr>
        <w:t xml:space="preserve">п, </w:t>
      </w:r>
      <w:r w:rsidRPr="00713893">
        <w:rPr>
          <w:sz w:val="24"/>
          <w:szCs w:val="24"/>
        </w:rPr>
        <w:t>тиешле пауза һәм интонацияләрне үтәү,</w:t>
      </w:r>
      <w:r w:rsidRPr="00713893">
        <w:rPr>
          <w:sz w:val="24"/>
          <w:szCs w:val="24"/>
          <w:lang w:val="tt-RU"/>
        </w:rPr>
        <w:t xml:space="preserve"> </w:t>
      </w:r>
      <w:r w:rsidRPr="00713893">
        <w:rPr>
          <w:sz w:val="24"/>
          <w:szCs w:val="24"/>
        </w:rPr>
        <w:t>өтерләр янындагы сүзләрне тиңдәшлек, эндәшү интонацияләре белән уку;</w:t>
      </w:r>
    </w:p>
    <w:p w:rsidR="00797209" w:rsidRPr="00713893" w:rsidRDefault="00797209" w:rsidP="006516A5">
      <w:pPr>
        <w:ind w:firstLine="426"/>
        <w:rPr>
          <w:sz w:val="24"/>
          <w:szCs w:val="24"/>
        </w:rPr>
      </w:pPr>
      <w:r w:rsidRPr="00713893">
        <w:rPr>
          <w:sz w:val="24"/>
          <w:szCs w:val="24"/>
        </w:rPr>
        <w:t>укыган материалның эчтәлегеннән кирәкле мәгълүматны аерып ала белү;</w:t>
      </w:r>
    </w:p>
    <w:p w:rsidR="00797209" w:rsidRPr="00713893" w:rsidRDefault="00797209" w:rsidP="006516A5">
      <w:pPr>
        <w:ind w:firstLine="426"/>
        <w:rPr>
          <w:sz w:val="24"/>
          <w:szCs w:val="24"/>
        </w:rPr>
      </w:pPr>
      <w:r w:rsidRPr="00713893">
        <w:rPr>
          <w:sz w:val="24"/>
          <w:szCs w:val="24"/>
        </w:rPr>
        <w:t>кечкенә күләмле шигырьләрне яттан сөйләү;</w:t>
      </w:r>
    </w:p>
    <w:p w:rsidR="00797209" w:rsidRPr="00713893" w:rsidRDefault="00797209" w:rsidP="006516A5">
      <w:pPr>
        <w:ind w:firstLine="426"/>
        <w:rPr>
          <w:sz w:val="24"/>
          <w:szCs w:val="24"/>
        </w:rPr>
      </w:pPr>
      <w:r w:rsidRPr="00713893">
        <w:rPr>
          <w:sz w:val="24"/>
          <w:szCs w:val="24"/>
        </w:rPr>
        <w:t>укыганд</w:t>
      </w:r>
      <w:r w:rsidRPr="00713893">
        <w:rPr>
          <w:color w:val="FF0000"/>
          <w:sz w:val="24"/>
          <w:szCs w:val="24"/>
        </w:rPr>
        <w:t>,</w:t>
      </w:r>
      <w:r w:rsidRPr="00713893">
        <w:rPr>
          <w:sz w:val="24"/>
          <w:szCs w:val="24"/>
        </w:rPr>
        <w:t>а сүзлекләр куллана белү.</w:t>
      </w:r>
    </w:p>
    <w:p w:rsidR="00797209" w:rsidRPr="00713893" w:rsidRDefault="00797209" w:rsidP="006516A5">
      <w:pPr>
        <w:pStyle w:val="310"/>
        <w:ind w:firstLine="709"/>
        <w:jc w:val="center"/>
        <w:rPr>
          <w:b/>
          <w:szCs w:val="24"/>
        </w:rPr>
      </w:pPr>
      <w:r w:rsidRPr="00713893">
        <w:rPr>
          <w:b/>
          <w:szCs w:val="24"/>
        </w:rPr>
        <w:t>Язу</w:t>
      </w:r>
    </w:p>
    <w:p w:rsidR="00797209" w:rsidRPr="00713893" w:rsidRDefault="00B2099C" w:rsidP="006516A5">
      <w:pPr>
        <w:pStyle w:val="310"/>
        <w:ind w:firstLine="284"/>
        <w:rPr>
          <w:szCs w:val="24"/>
        </w:rPr>
      </w:pPr>
      <w:r>
        <w:rPr>
          <w:szCs w:val="24"/>
          <w:lang w:val="ru-RU"/>
        </w:rPr>
        <w:t xml:space="preserve">   </w:t>
      </w:r>
      <w:r w:rsidR="00797209" w:rsidRPr="00713893">
        <w:rPr>
          <w:szCs w:val="24"/>
        </w:rPr>
        <w:t>Татар</w:t>
      </w:r>
      <w:r w:rsidR="00797209" w:rsidRPr="00713893">
        <w:rPr>
          <w:b/>
          <w:szCs w:val="24"/>
        </w:rPr>
        <w:t xml:space="preserve"> </w:t>
      </w:r>
      <w:r w:rsidR="00797209" w:rsidRPr="00713893">
        <w:rPr>
          <w:szCs w:val="24"/>
        </w:rPr>
        <w:t>алфавитындагы</w:t>
      </w:r>
      <w:r w:rsidR="00797209" w:rsidRPr="00713893">
        <w:rPr>
          <w:b/>
          <w:szCs w:val="24"/>
        </w:rPr>
        <w:t xml:space="preserve"> </w:t>
      </w:r>
      <w:r w:rsidR="00797209" w:rsidRPr="00713893">
        <w:rPr>
          <w:szCs w:val="24"/>
        </w:rPr>
        <w:t>хәрефләрне дөрес, матур яза белү;</w:t>
      </w:r>
    </w:p>
    <w:p w:rsidR="00797209" w:rsidRPr="00713893" w:rsidRDefault="00797209" w:rsidP="006516A5">
      <w:pPr>
        <w:pStyle w:val="310"/>
        <w:ind w:firstLine="284"/>
        <w:jc w:val="both"/>
        <w:rPr>
          <w:szCs w:val="24"/>
        </w:rPr>
      </w:pPr>
      <w:r w:rsidRPr="00713893">
        <w:rPr>
          <w:szCs w:val="24"/>
        </w:rPr>
        <w:t>дөрес күчереп язу күнекмәләрен булдыру;</w:t>
      </w:r>
    </w:p>
    <w:p w:rsidR="00797209" w:rsidRPr="00713893" w:rsidRDefault="00797209" w:rsidP="006516A5">
      <w:pPr>
        <w:pStyle w:val="310"/>
        <w:ind w:firstLine="284"/>
        <w:jc w:val="both"/>
        <w:rPr>
          <w:szCs w:val="24"/>
        </w:rPr>
      </w:pPr>
      <w:r w:rsidRPr="00713893">
        <w:rPr>
          <w:szCs w:val="24"/>
        </w:rPr>
        <w:t>бәйрәмнәр белән котлау, чакыру кәгазьләре язу;</w:t>
      </w:r>
    </w:p>
    <w:p w:rsidR="00797209" w:rsidRPr="00713893" w:rsidRDefault="00797209" w:rsidP="006516A5">
      <w:pPr>
        <w:pStyle w:val="310"/>
        <w:ind w:firstLine="284"/>
        <w:jc w:val="both"/>
        <w:rPr>
          <w:szCs w:val="24"/>
        </w:rPr>
      </w:pPr>
      <w:r w:rsidRPr="00713893">
        <w:rPr>
          <w:szCs w:val="24"/>
        </w:rPr>
        <w:t xml:space="preserve">конверт һәм дәфтәр тышына яза белү; </w:t>
      </w:r>
    </w:p>
    <w:p w:rsidR="00797209" w:rsidRPr="00713893" w:rsidRDefault="00797209" w:rsidP="006516A5">
      <w:pPr>
        <w:ind w:firstLine="284"/>
        <w:rPr>
          <w:sz w:val="24"/>
          <w:szCs w:val="24"/>
          <w:lang w:val="tt-RU"/>
        </w:rPr>
      </w:pPr>
      <w:r w:rsidRPr="00713893">
        <w:rPr>
          <w:sz w:val="24"/>
          <w:szCs w:val="24"/>
          <w:lang w:val="tt-RU"/>
        </w:rPr>
        <w:t>программада күрсәтелгән темалар буенча, терәк сүзләр кулланып, хикәя язу күнекмәләре формалаштыру.</w:t>
      </w:r>
    </w:p>
    <w:p w:rsidR="00797209" w:rsidRPr="00713893" w:rsidRDefault="00797209" w:rsidP="006516A5">
      <w:pPr>
        <w:ind w:firstLine="709"/>
        <w:jc w:val="center"/>
        <w:rPr>
          <w:b/>
          <w:sz w:val="24"/>
          <w:szCs w:val="24"/>
          <w:lang w:val="tt-RU"/>
        </w:rPr>
      </w:pPr>
      <w:r w:rsidRPr="00713893">
        <w:rPr>
          <w:b/>
          <w:sz w:val="24"/>
          <w:szCs w:val="24"/>
          <w:lang w:val="tt-RU"/>
        </w:rPr>
        <w:lastRenderedPageBreak/>
        <w:t>УКЫТУНЫҢ ГОМУМИ, ШӘХСИ, МЕТАПРЕДМЕТ НӘТИҖӘЛӘРЕ</w:t>
      </w:r>
    </w:p>
    <w:p w:rsidR="00797209" w:rsidRPr="00713893" w:rsidRDefault="00797209" w:rsidP="006516A5">
      <w:pPr>
        <w:ind w:firstLine="709"/>
        <w:jc w:val="both"/>
        <w:rPr>
          <w:sz w:val="24"/>
          <w:szCs w:val="24"/>
          <w:lang w:val="tt-RU"/>
        </w:rPr>
      </w:pPr>
      <w:r w:rsidRPr="00713893">
        <w:rPr>
          <w:sz w:val="24"/>
          <w:szCs w:val="24"/>
          <w:lang w:val="tt-RU"/>
        </w:rPr>
        <w:t xml:space="preserve">Татар теленә өйрәтүнең   </w:t>
      </w:r>
      <w:r w:rsidRPr="00713893">
        <w:rPr>
          <w:b/>
          <w:sz w:val="24"/>
          <w:szCs w:val="24"/>
          <w:lang w:val="tt-RU"/>
        </w:rPr>
        <w:t xml:space="preserve">гомуми нәтиҗәләре </w:t>
      </w:r>
      <w:r w:rsidRPr="00713893">
        <w:rPr>
          <w:sz w:val="24"/>
          <w:szCs w:val="24"/>
          <w:lang w:val="tt-RU"/>
        </w:rPr>
        <w:t>түбәндәгеләрдән гыйбарәт:</w:t>
      </w:r>
    </w:p>
    <w:p w:rsidR="00797209" w:rsidRPr="00713893" w:rsidRDefault="00797209" w:rsidP="00796231">
      <w:pPr>
        <w:pStyle w:val="11"/>
        <w:numPr>
          <w:ilvl w:val="0"/>
          <w:numId w:val="179"/>
        </w:numPr>
        <w:overflowPunct/>
        <w:autoSpaceDE/>
        <w:adjustRightInd/>
        <w:spacing w:after="200"/>
        <w:ind w:left="0" w:firstLine="0"/>
        <w:jc w:val="both"/>
        <w:rPr>
          <w:rFonts w:ascii="Times New Roman" w:hAnsi="Times New Roman"/>
          <w:sz w:val="24"/>
          <w:szCs w:val="24"/>
          <w:lang w:val="tt-RU"/>
        </w:rPr>
      </w:pPr>
      <w:r w:rsidRPr="00713893">
        <w:rPr>
          <w:rFonts w:ascii="Times New Roman" w:hAnsi="Times New Roman"/>
          <w:sz w:val="24"/>
          <w:szCs w:val="24"/>
          <w:lang w:val="tt-RU"/>
        </w:rPr>
        <w:t>укучыларның</w:t>
      </w:r>
      <w:r w:rsidRPr="00713893">
        <w:rPr>
          <w:rFonts w:ascii="Times New Roman" w:hAnsi="Times New Roman"/>
          <w:color w:val="FF0000"/>
          <w:sz w:val="24"/>
          <w:szCs w:val="24"/>
          <w:lang w:val="tt-RU"/>
        </w:rPr>
        <w:t xml:space="preserve"> </w:t>
      </w:r>
      <w:r w:rsidRPr="00713893">
        <w:rPr>
          <w:rFonts w:ascii="Times New Roman" w:hAnsi="Times New Roman"/>
          <w:sz w:val="24"/>
          <w:szCs w:val="24"/>
          <w:lang w:val="tt-RU"/>
        </w:rPr>
        <w:t>коммуникатив компетенциясен</w:t>
      </w:r>
      <w:r w:rsidRPr="00713893">
        <w:rPr>
          <w:rFonts w:ascii="Times New Roman" w:hAnsi="Times New Roman"/>
          <w:color w:val="FF0000"/>
          <w:sz w:val="24"/>
          <w:szCs w:val="24"/>
          <w:lang w:val="tt-RU"/>
        </w:rPr>
        <w:t xml:space="preserve"> </w:t>
      </w:r>
      <w:r w:rsidRPr="00713893">
        <w:rPr>
          <w:rFonts w:ascii="Times New Roman" w:hAnsi="Times New Roman"/>
          <w:sz w:val="24"/>
          <w:szCs w:val="24"/>
          <w:lang w:val="tt-RU"/>
        </w:rPr>
        <w:t>(аралашу осталыгын) үстерү, ягъни, татар телендә сөйләшүчеләр белән телдән яки язмача аралашу күнекмәләре булдыру;</w:t>
      </w:r>
    </w:p>
    <w:p w:rsidR="00797209" w:rsidRPr="00713893" w:rsidRDefault="00797209" w:rsidP="00796231">
      <w:pPr>
        <w:pStyle w:val="11"/>
        <w:numPr>
          <w:ilvl w:val="0"/>
          <w:numId w:val="179"/>
        </w:numPr>
        <w:overflowPunct/>
        <w:autoSpaceDE/>
        <w:adjustRightInd/>
        <w:spacing w:after="200"/>
        <w:ind w:left="0" w:firstLine="0"/>
        <w:jc w:val="both"/>
        <w:rPr>
          <w:rFonts w:ascii="Times New Roman" w:hAnsi="Times New Roman"/>
          <w:sz w:val="24"/>
          <w:szCs w:val="24"/>
          <w:lang w:val="tt-RU"/>
        </w:rPr>
      </w:pPr>
      <w:r w:rsidRPr="00713893">
        <w:rPr>
          <w:rFonts w:ascii="Times New Roman" w:hAnsi="Times New Roman"/>
          <w:sz w:val="24"/>
          <w:szCs w:val="24"/>
          <w:lang w:val="tt-RU"/>
        </w:rPr>
        <w:t>коммуникатив бурычлар куя һәм хәл итә белү, адекват рәвештә аралашуның вербаль һәм вербаль булмаган чараларыннан,  сөйләм этикеты үрнәкләреннән  файдалана алу, киң күңелле әңгәмәдәш булу;</w:t>
      </w:r>
    </w:p>
    <w:p w:rsidR="00797209" w:rsidRPr="00713893" w:rsidRDefault="00797209" w:rsidP="00796231">
      <w:pPr>
        <w:pStyle w:val="11"/>
        <w:numPr>
          <w:ilvl w:val="0"/>
          <w:numId w:val="179"/>
        </w:numPr>
        <w:overflowPunct/>
        <w:autoSpaceDE/>
        <w:adjustRightInd/>
        <w:spacing w:after="200"/>
        <w:ind w:left="0" w:firstLine="0"/>
        <w:jc w:val="both"/>
        <w:rPr>
          <w:rFonts w:ascii="Times New Roman" w:hAnsi="Times New Roman"/>
          <w:color w:val="FF0000"/>
          <w:sz w:val="24"/>
          <w:szCs w:val="24"/>
          <w:lang w:val="tt-RU"/>
        </w:rPr>
      </w:pPr>
      <w:r w:rsidRPr="00713893">
        <w:rPr>
          <w:rFonts w:ascii="Times New Roman" w:hAnsi="Times New Roman"/>
          <w:sz w:val="24"/>
          <w:szCs w:val="24"/>
          <w:lang w:val="tt-RU"/>
        </w:rPr>
        <w:t xml:space="preserve">“Татар теле” </w:t>
      </w:r>
      <w:r w:rsidRPr="00713893">
        <w:rPr>
          <w:rFonts w:ascii="Times New Roman" w:hAnsi="Times New Roman"/>
          <w:color w:val="000000"/>
          <w:sz w:val="24"/>
          <w:szCs w:val="24"/>
          <w:lang w:val="tt-RU"/>
        </w:rPr>
        <w:t>предметына</w:t>
      </w:r>
      <w:r w:rsidRPr="00713893">
        <w:rPr>
          <w:rFonts w:ascii="Times New Roman" w:hAnsi="Times New Roman"/>
          <w:color w:val="FF0000"/>
          <w:sz w:val="24"/>
          <w:szCs w:val="24"/>
          <w:lang w:val="tt-RU"/>
        </w:rPr>
        <w:t xml:space="preserve"> </w:t>
      </w:r>
      <w:r w:rsidRPr="00713893">
        <w:rPr>
          <w:rFonts w:ascii="Times New Roman" w:hAnsi="Times New Roman"/>
          <w:sz w:val="24"/>
          <w:szCs w:val="24"/>
          <w:lang w:val="tt-RU"/>
        </w:rPr>
        <w:t>карата уңай мотивация һәм тотрыклы кызыксыну булдыру һәм, шулар нигезендә, белем алуның алдагы баскычларында татар телен уңышлы үзләштергә шартлар тудыру.</w:t>
      </w:r>
      <w:r w:rsidRPr="00713893">
        <w:rPr>
          <w:rFonts w:ascii="Times New Roman" w:hAnsi="Times New Roman"/>
          <w:color w:val="FF0000"/>
          <w:sz w:val="24"/>
          <w:szCs w:val="24"/>
          <w:lang w:val="tt-RU"/>
        </w:rPr>
        <w:t xml:space="preserve">                    </w:t>
      </w:r>
    </w:p>
    <w:p w:rsidR="00797209" w:rsidRPr="00713893" w:rsidRDefault="00797209" w:rsidP="006516A5">
      <w:pPr>
        <w:jc w:val="center"/>
        <w:rPr>
          <w:rFonts w:eastAsia="MS Mincho"/>
          <w:bCs/>
          <w:color w:val="FF6600"/>
          <w:sz w:val="24"/>
          <w:szCs w:val="24"/>
          <w:lang w:val="tt-RU" w:eastAsia="ja-JP"/>
        </w:rPr>
      </w:pPr>
      <w:r w:rsidRPr="00713893">
        <w:rPr>
          <w:b/>
          <w:sz w:val="24"/>
          <w:szCs w:val="24"/>
          <w:lang w:val="tt-RU"/>
        </w:rPr>
        <w:t>Укытуның шәхси нәтиҗәләре</w:t>
      </w:r>
    </w:p>
    <w:p w:rsidR="00797209" w:rsidRPr="00713893" w:rsidRDefault="00797209" w:rsidP="00796231">
      <w:pPr>
        <w:pStyle w:val="11"/>
        <w:numPr>
          <w:ilvl w:val="0"/>
          <w:numId w:val="180"/>
        </w:numPr>
        <w:tabs>
          <w:tab w:val="left" w:pos="0"/>
        </w:tabs>
        <w:overflowPunct/>
        <w:spacing w:before="120" w:after="200"/>
        <w:ind w:left="0" w:firstLine="0"/>
        <w:jc w:val="both"/>
        <w:rPr>
          <w:rFonts w:ascii="Times New Roman" w:hAnsi="Times New Roman"/>
          <w:sz w:val="24"/>
          <w:szCs w:val="24"/>
          <w:lang w:val="tt-RU"/>
        </w:rPr>
      </w:pPr>
      <w:r w:rsidRPr="00713893">
        <w:rPr>
          <w:rFonts w:ascii="Times New Roman" w:hAnsi="Times New Roman"/>
          <w:sz w:val="24"/>
          <w:szCs w:val="24"/>
          <w:lang w:val="tt-RU"/>
        </w:rPr>
        <w:t xml:space="preserve">шәхесара һәм мәдәниятара аралашуда  татар теленә карата ихтирамлы караш булдыру һәм аны яхшы өйрәнү теләге тудыру; </w:t>
      </w:r>
    </w:p>
    <w:p w:rsidR="00797209" w:rsidRPr="00713893" w:rsidRDefault="00797209" w:rsidP="00796231">
      <w:pPr>
        <w:numPr>
          <w:ilvl w:val="0"/>
          <w:numId w:val="180"/>
        </w:numPr>
        <w:autoSpaceDE w:val="0"/>
        <w:autoSpaceDN w:val="0"/>
        <w:adjustRightInd w:val="0"/>
        <w:spacing w:before="120"/>
        <w:ind w:left="0" w:firstLine="0"/>
        <w:jc w:val="both"/>
        <w:rPr>
          <w:sz w:val="24"/>
          <w:szCs w:val="24"/>
          <w:lang w:val="tt-RU"/>
        </w:rPr>
      </w:pPr>
      <w:r w:rsidRPr="00713893">
        <w:rPr>
          <w:sz w:val="24"/>
          <w:szCs w:val="24"/>
          <w:lang w:val="tt-RU"/>
        </w:rPr>
        <w:t>әхлакый кагыйдәләрдә ориентлашу, аларны үтәүнең мәҗбүрилеген аңлау;</w:t>
      </w:r>
    </w:p>
    <w:p w:rsidR="00797209" w:rsidRPr="00713893" w:rsidRDefault="00797209" w:rsidP="00796231">
      <w:pPr>
        <w:numPr>
          <w:ilvl w:val="0"/>
          <w:numId w:val="180"/>
        </w:numPr>
        <w:autoSpaceDN w:val="0"/>
        <w:ind w:left="0" w:firstLine="0"/>
        <w:jc w:val="both"/>
        <w:rPr>
          <w:sz w:val="24"/>
          <w:szCs w:val="24"/>
          <w:lang w:val="tt-RU"/>
        </w:rPr>
      </w:pPr>
      <w:r w:rsidRPr="00713893">
        <w:rPr>
          <w:sz w:val="24"/>
          <w:szCs w:val="24"/>
          <w:lang w:val="tt-RU"/>
        </w:rPr>
        <w:t>текстлардагы төрле тормыш ситуацияләренә һәм геройларның          гамәлләренә гомүмкешелек нормаларыннан чыгып бәя бирү;</w:t>
      </w:r>
    </w:p>
    <w:p w:rsidR="00797209" w:rsidRPr="00713893" w:rsidRDefault="00797209" w:rsidP="00796231">
      <w:pPr>
        <w:numPr>
          <w:ilvl w:val="0"/>
          <w:numId w:val="180"/>
        </w:numPr>
        <w:autoSpaceDN w:val="0"/>
        <w:ind w:left="0" w:firstLine="0"/>
        <w:jc w:val="both"/>
        <w:rPr>
          <w:sz w:val="24"/>
          <w:szCs w:val="24"/>
          <w:lang w:val="tt-RU"/>
        </w:rPr>
      </w:pPr>
      <w:r w:rsidRPr="00713893">
        <w:rPr>
          <w:sz w:val="24"/>
          <w:szCs w:val="24"/>
          <w:lang w:val="tt-RU"/>
        </w:rPr>
        <w:t>“гаилә”, “туган ил”, “мәрхәмәтлелек”</w:t>
      </w:r>
      <w:r w:rsidRPr="00713893">
        <w:rPr>
          <w:color w:val="FF0000"/>
          <w:sz w:val="24"/>
          <w:szCs w:val="24"/>
          <w:lang w:val="tt-RU"/>
        </w:rPr>
        <w:t xml:space="preserve"> </w:t>
      </w:r>
      <w:r w:rsidRPr="00713893">
        <w:rPr>
          <w:sz w:val="24"/>
          <w:szCs w:val="24"/>
          <w:lang w:val="tt-RU"/>
        </w:rPr>
        <w:t xml:space="preserve">төшенчәләрен кабул итү, “башкаларга карата түземлелек, кайгыртучанлык”, “кеше кадерен белү” кебек хисләр формалашу. </w:t>
      </w:r>
    </w:p>
    <w:p w:rsidR="00797209" w:rsidRPr="00713893" w:rsidRDefault="00797209" w:rsidP="006516A5">
      <w:pPr>
        <w:spacing w:after="200"/>
        <w:ind w:left="360"/>
        <w:rPr>
          <w:sz w:val="24"/>
          <w:szCs w:val="24"/>
          <w:lang w:val="tt-RU"/>
        </w:rPr>
      </w:pPr>
    </w:p>
    <w:p w:rsidR="00797209" w:rsidRPr="00713893" w:rsidRDefault="00797209" w:rsidP="006516A5">
      <w:pPr>
        <w:spacing w:before="120" w:after="200"/>
        <w:ind w:left="360"/>
        <w:jc w:val="center"/>
        <w:rPr>
          <w:b/>
          <w:sz w:val="24"/>
          <w:szCs w:val="24"/>
          <w:lang w:val="tt-RU"/>
        </w:rPr>
      </w:pPr>
      <w:r w:rsidRPr="00713893">
        <w:rPr>
          <w:b/>
          <w:sz w:val="24"/>
          <w:szCs w:val="24"/>
          <w:lang w:val="tt-RU"/>
        </w:rPr>
        <w:t>Укытуның метапредмет нәтиҗәләре:</w:t>
      </w:r>
    </w:p>
    <w:p w:rsidR="00797209" w:rsidRPr="00713893" w:rsidRDefault="00797209" w:rsidP="006516A5">
      <w:pPr>
        <w:pStyle w:val="310"/>
        <w:ind w:firstLine="709"/>
        <w:jc w:val="both"/>
        <w:rPr>
          <w:rFonts w:eastAsia="MS Mincho"/>
          <w:bCs/>
          <w:iCs/>
          <w:szCs w:val="24"/>
          <w:lang w:eastAsia="ja-JP"/>
        </w:rPr>
      </w:pPr>
      <w:r w:rsidRPr="00713893">
        <w:rPr>
          <w:noProof/>
          <w:spacing w:val="-1"/>
          <w:szCs w:val="24"/>
        </w:rPr>
        <w:t>Татар теле укыту, танып белү чарасы буларак,  укучыларның фикер йөртү,  интеллектуаль һәм иҗади сәләтләрен үстерүгә, шулай ук, р</w:t>
      </w:r>
      <w:r w:rsidRPr="00713893">
        <w:rPr>
          <w:rFonts w:eastAsia="MS Mincho"/>
          <w:bCs/>
          <w:szCs w:val="24"/>
          <w:lang w:eastAsia="ja-JP"/>
        </w:rPr>
        <w:t xml:space="preserve">еаль тормышта туган проблемаларны хәл итү өчен кирәк булган </w:t>
      </w:r>
      <w:r w:rsidRPr="00713893">
        <w:rPr>
          <w:szCs w:val="24"/>
        </w:rPr>
        <w:t>универсаль уку гамәлләрен (</w:t>
      </w:r>
      <w:r w:rsidRPr="00713893">
        <w:rPr>
          <w:b/>
          <w:i/>
          <w:szCs w:val="24"/>
        </w:rPr>
        <w:t>танып белү, регулятив, коммуникатив)</w:t>
      </w:r>
      <w:r w:rsidRPr="00713893">
        <w:rPr>
          <w:szCs w:val="24"/>
        </w:rPr>
        <w:t xml:space="preserve"> </w:t>
      </w:r>
      <w:r w:rsidRPr="00713893">
        <w:rPr>
          <w:rFonts w:eastAsia="MS Mincho"/>
          <w:bCs/>
          <w:iCs/>
          <w:szCs w:val="24"/>
          <w:lang w:eastAsia="ja-JP"/>
        </w:rPr>
        <w:t>формалаштыруга</w:t>
      </w:r>
      <w:r w:rsidRPr="00713893">
        <w:rPr>
          <w:rFonts w:eastAsia="MS Mincho"/>
          <w:b/>
          <w:bCs/>
          <w:iCs/>
          <w:szCs w:val="24"/>
          <w:lang w:eastAsia="ja-JP"/>
        </w:rPr>
        <w:t xml:space="preserve"> </w:t>
      </w:r>
      <w:r w:rsidRPr="00713893">
        <w:rPr>
          <w:noProof/>
          <w:spacing w:val="-1"/>
          <w:szCs w:val="24"/>
        </w:rPr>
        <w:t>хезмәт итә</w:t>
      </w:r>
      <w:r w:rsidRPr="00713893">
        <w:rPr>
          <w:rFonts w:eastAsia="MS Mincho"/>
          <w:bCs/>
          <w:iCs/>
          <w:szCs w:val="24"/>
          <w:lang w:eastAsia="ja-JP"/>
        </w:rPr>
        <w:t xml:space="preserve">.   </w:t>
      </w:r>
    </w:p>
    <w:p w:rsidR="00797209" w:rsidRPr="00713893" w:rsidRDefault="00797209" w:rsidP="00797209">
      <w:pPr>
        <w:pStyle w:val="310"/>
        <w:ind w:firstLine="709"/>
        <w:jc w:val="both"/>
        <w:rPr>
          <w:rFonts w:eastAsia="MS Mincho"/>
          <w:bCs/>
          <w:iCs/>
          <w:szCs w:val="24"/>
          <w:lang w:eastAsia="ja-JP"/>
        </w:rPr>
      </w:pPr>
      <w:r w:rsidRPr="00713893">
        <w:rPr>
          <w:szCs w:val="24"/>
        </w:rPr>
        <w:t>Укучыларда мәгълүмати җәмгыятьтә яшәү һәм эшләү өчен кирәкле күнекмәләр үстерелә. Укучылар текст, күрмә-график рәсемнәр, хәрәкәтле  яисә хәрәкәтсез сурәтләр, ягъни, төрле коммуникацион технологияләр аша тапшырыла торган мәгълүмати объектлар белән эшләү тәҗрибәсе ала; презентацион материаллар әзерләп, зур булмаган аудитория алдында чыгыш ясарга өйрәнә</w:t>
      </w:r>
      <w:r w:rsidRPr="00713893">
        <w:rPr>
          <w:i/>
          <w:szCs w:val="24"/>
        </w:rPr>
        <w:t>; у</w:t>
      </w:r>
      <w:r w:rsidRPr="00713893">
        <w:rPr>
          <w:szCs w:val="24"/>
        </w:rPr>
        <w:t>кучыларда, компьютер яисә ИКТ нең башка чаралары белән эш иткәндә, сәламәтлеккә зыян китерми торган эш алымнарын куллана алу</w:t>
      </w:r>
      <w:r w:rsidRPr="00713893">
        <w:rPr>
          <w:color w:val="FF0000"/>
          <w:szCs w:val="24"/>
        </w:rPr>
        <w:t xml:space="preserve"> </w:t>
      </w:r>
      <w:r w:rsidRPr="00713893">
        <w:rPr>
          <w:szCs w:val="24"/>
        </w:rPr>
        <w:t>күнекмәләре формалаша.</w:t>
      </w:r>
    </w:p>
    <w:p w:rsidR="00797209" w:rsidRPr="00713893" w:rsidRDefault="00797209" w:rsidP="00797209">
      <w:pPr>
        <w:jc w:val="both"/>
        <w:rPr>
          <w:i/>
          <w:sz w:val="24"/>
          <w:szCs w:val="24"/>
          <w:lang w:val="tt-RU"/>
        </w:rPr>
      </w:pPr>
      <w:r w:rsidRPr="00713893">
        <w:rPr>
          <w:b/>
          <w:i/>
          <w:sz w:val="24"/>
          <w:szCs w:val="24"/>
          <w:lang w:val="tt-RU"/>
        </w:rPr>
        <w:t>Танып белү</w:t>
      </w:r>
      <w:r w:rsidRPr="00713893">
        <w:rPr>
          <w:i/>
          <w:sz w:val="24"/>
          <w:szCs w:val="24"/>
          <w:lang w:val="tt-RU"/>
        </w:rPr>
        <w:t xml:space="preserve"> </w:t>
      </w:r>
      <w:r w:rsidRPr="00713893">
        <w:rPr>
          <w:b/>
          <w:i/>
          <w:sz w:val="24"/>
          <w:szCs w:val="24"/>
          <w:lang w:val="tt-RU"/>
        </w:rPr>
        <w:t>нәтиҗәләре</w:t>
      </w:r>
      <w:r w:rsidRPr="00713893">
        <w:rPr>
          <w:i/>
          <w:sz w:val="24"/>
          <w:szCs w:val="24"/>
          <w:lang w:val="tt-RU"/>
        </w:rPr>
        <w:t>:</w:t>
      </w:r>
    </w:p>
    <w:p w:rsidR="00797209" w:rsidRPr="00713893" w:rsidRDefault="00797209" w:rsidP="00796231">
      <w:pPr>
        <w:numPr>
          <w:ilvl w:val="0"/>
          <w:numId w:val="181"/>
        </w:numPr>
        <w:autoSpaceDN w:val="0"/>
        <w:ind w:left="0" w:firstLine="0"/>
        <w:jc w:val="both"/>
        <w:rPr>
          <w:sz w:val="24"/>
          <w:szCs w:val="24"/>
          <w:lang w:val="tt-RU"/>
        </w:rPr>
      </w:pPr>
      <w:r w:rsidRPr="00713893">
        <w:rPr>
          <w:sz w:val="24"/>
          <w:szCs w:val="24"/>
          <w:lang w:val="tt-RU"/>
        </w:rPr>
        <w:t>фикерләүне үстерү белән бәйле психик функцияләр: логик фикерләү, сәбәп-нәтиҗә бәйләнешләрен табу, индуктив, дедуктив фикерли белү;</w:t>
      </w:r>
    </w:p>
    <w:p w:rsidR="00797209" w:rsidRPr="00713893" w:rsidRDefault="00797209" w:rsidP="00796231">
      <w:pPr>
        <w:numPr>
          <w:ilvl w:val="0"/>
          <w:numId w:val="181"/>
        </w:numPr>
        <w:autoSpaceDN w:val="0"/>
        <w:ind w:left="0" w:firstLine="0"/>
        <w:jc w:val="both"/>
        <w:rPr>
          <w:sz w:val="24"/>
          <w:szCs w:val="24"/>
          <w:lang w:val="tt-RU"/>
        </w:rPr>
      </w:pPr>
      <w:r w:rsidRPr="00713893">
        <w:rPr>
          <w:sz w:val="24"/>
          <w:szCs w:val="24"/>
          <w:lang w:val="tt-RU"/>
        </w:rPr>
        <w:t>иҗади һәм эзләнү характерындагы  проблеманы  билгеләү, аларны  чишү  өчен алгоритм булдыру;</w:t>
      </w:r>
    </w:p>
    <w:p w:rsidR="00797209" w:rsidRPr="00713893" w:rsidRDefault="00797209" w:rsidP="00796231">
      <w:pPr>
        <w:numPr>
          <w:ilvl w:val="0"/>
          <w:numId w:val="181"/>
        </w:numPr>
        <w:autoSpaceDN w:val="0"/>
        <w:ind w:left="0" w:firstLine="0"/>
        <w:jc w:val="both"/>
        <w:rPr>
          <w:sz w:val="24"/>
          <w:szCs w:val="24"/>
          <w:lang w:val="tt-RU"/>
        </w:rPr>
      </w:pPr>
      <w:r w:rsidRPr="00713893">
        <w:rPr>
          <w:sz w:val="24"/>
          <w:szCs w:val="24"/>
          <w:lang w:val="tt-RU"/>
        </w:rPr>
        <w:t xml:space="preserve"> объектларны  чагыштыру, классификацияләү  өчен уртак билгеләрне  билгеләү;</w:t>
      </w:r>
    </w:p>
    <w:p w:rsidR="00797209" w:rsidRPr="00713893" w:rsidRDefault="00797209" w:rsidP="00796231">
      <w:pPr>
        <w:numPr>
          <w:ilvl w:val="0"/>
          <w:numId w:val="181"/>
        </w:numPr>
        <w:autoSpaceDN w:val="0"/>
        <w:ind w:left="0" w:firstLine="0"/>
        <w:jc w:val="both"/>
        <w:rPr>
          <w:sz w:val="24"/>
          <w:szCs w:val="24"/>
          <w:lang w:val="tt-RU"/>
        </w:rPr>
      </w:pPr>
      <w:r w:rsidRPr="00713893">
        <w:rPr>
          <w:sz w:val="24"/>
          <w:szCs w:val="24"/>
          <w:lang w:val="tt-RU"/>
        </w:rPr>
        <w:t xml:space="preserve">төп мәгълүматны  аеру, укылган яки тыңланган мәгълүматның эчтәлегенә бәя бирә белү; </w:t>
      </w:r>
    </w:p>
    <w:p w:rsidR="00797209" w:rsidRPr="00713893" w:rsidRDefault="00797209" w:rsidP="00796231">
      <w:pPr>
        <w:numPr>
          <w:ilvl w:val="0"/>
          <w:numId w:val="181"/>
        </w:numPr>
        <w:autoSpaceDN w:val="0"/>
        <w:ind w:left="0" w:firstLine="0"/>
        <w:jc w:val="both"/>
        <w:rPr>
          <w:sz w:val="24"/>
          <w:szCs w:val="24"/>
          <w:lang w:val="tt-RU"/>
        </w:rPr>
      </w:pPr>
      <w:r w:rsidRPr="00713893">
        <w:rPr>
          <w:sz w:val="24"/>
          <w:szCs w:val="24"/>
          <w:lang w:val="tt-RU"/>
        </w:rPr>
        <w:t>тиешле мәгълүматны табу өчен</w:t>
      </w:r>
      <w:r w:rsidRPr="00713893">
        <w:rPr>
          <w:color w:val="FF0000"/>
          <w:sz w:val="24"/>
          <w:szCs w:val="24"/>
          <w:lang w:val="tt-RU"/>
        </w:rPr>
        <w:t>,</w:t>
      </w:r>
      <w:r w:rsidRPr="00713893">
        <w:rPr>
          <w:sz w:val="24"/>
          <w:szCs w:val="24"/>
          <w:lang w:val="tt-RU"/>
        </w:rPr>
        <w:t xml:space="preserve"> энциклопедия, белешмәләр, сүзлекләр, электрон ресурслар куллану.</w:t>
      </w:r>
    </w:p>
    <w:p w:rsidR="00797209" w:rsidRPr="00713893" w:rsidRDefault="00797209" w:rsidP="00797209">
      <w:pPr>
        <w:jc w:val="both"/>
        <w:rPr>
          <w:b/>
          <w:sz w:val="24"/>
          <w:szCs w:val="24"/>
          <w:lang w:val="tt-RU"/>
        </w:rPr>
      </w:pPr>
      <w:r w:rsidRPr="00713893">
        <w:rPr>
          <w:b/>
          <w:i/>
          <w:sz w:val="24"/>
          <w:szCs w:val="24"/>
          <w:lang w:val="tt-RU"/>
        </w:rPr>
        <w:t>Регулятив нәтиҗәләр</w:t>
      </w:r>
      <w:r w:rsidRPr="00713893">
        <w:rPr>
          <w:b/>
          <w:sz w:val="24"/>
          <w:szCs w:val="24"/>
          <w:lang w:val="tt-RU"/>
        </w:rPr>
        <w:t>:</w:t>
      </w:r>
    </w:p>
    <w:p w:rsidR="00797209" w:rsidRPr="00713893" w:rsidRDefault="00797209" w:rsidP="00796231">
      <w:pPr>
        <w:numPr>
          <w:ilvl w:val="0"/>
          <w:numId w:val="181"/>
        </w:numPr>
        <w:autoSpaceDN w:val="0"/>
        <w:ind w:left="0" w:firstLine="0"/>
        <w:jc w:val="both"/>
        <w:rPr>
          <w:sz w:val="24"/>
          <w:szCs w:val="24"/>
          <w:lang w:val="tt-RU"/>
        </w:rPr>
      </w:pPr>
      <w:r w:rsidRPr="00713893">
        <w:rPr>
          <w:sz w:val="24"/>
          <w:szCs w:val="24"/>
          <w:lang w:val="tt-RU"/>
        </w:rPr>
        <w:t xml:space="preserve">уку хезмәтендә үзеңә максат куя, бурычларны билгели белү; </w:t>
      </w:r>
    </w:p>
    <w:p w:rsidR="00797209" w:rsidRPr="00713893" w:rsidRDefault="00797209" w:rsidP="00796231">
      <w:pPr>
        <w:numPr>
          <w:ilvl w:val="0"/>
          <w:numId w:val="181"/>
        </w:numPr>
        <w:autoSpaceDN w:val="0"/>
        <w:ind w:left="0" w:firstLine="0"/>
        <w:jc w:val="both"/>
        <w:rPr>
          <w:sz w:val="24"/>
          <w:szCs w:val="24"/>
          <w:lang w:val="tt-RU"/>
        </w:rPr>
      </w:pPr>
      <w:r w:rsidRPr="00713893">
        <w:rPr>
          <w:sz w:val="24"/>
          <w:szCs w:val="24"/>
          <w:lang w:val="tt-RU"/>
        </w:rPr>
        <w:t>эш тәртибен аңлап, уку эшчәнлеген оештыра, нәтиҗәле эш алымнарын таба  белү;</w:t>
      </w:r>
    </w:p>
    <w:p w:rsidR="00797209" w:rsidRPr="00713893" w:rsidRDefault="00797209" w:rsidP="00796231">
      <w:pPr>
        <w:numPr>
          <w:ilvl w:val="0"/>
          <w:numId w:val="181"/>
        </w:numPr>
        <w:autoSpaceDN w:val="0"/>
        <w:ind w:left="0" w:firstLine="0"/>
        <w:jc w:val="both"/>
        <w:rPr>
          <w:sz w:val="24"/>
          <w:szCs w:val="24"/>
          <w:lang w:val="tt-RU"/>
        </w:rPr>
      </w:pPr>
      <w:r w:rsidRPr="00713893">
        <w:rPr>
          <w:sz w:val="24"/>
          <w:szCs w:val="24"/>
          <w:lang w:val="tt-RU"/>
        </w:rPr>
        <w:t>уку эшчәнлеге нәтиҗәләрен контрол</w:t>
      </w:r>
      <w:r w:rsidRPr="00713893">
        <w:rPr>
          <w:sz w:val="24"/>
          <w:szCs w:val="24"/>
        </w:rPr>
        <w:t>ь</w:t>
      </w:r>
      <w:r w:rsidRPr="00713893">
        <w:rPr>
          <w:sz w:val="24"/>
          <w:szCs w:val="24"/>
          <w:lang w:val="tt-RU"/>
        </w:rPr>
        <w:t>гә ала белү;</w:t>
      </w:r>
    </w:p>
    <w:p w:rsidR="00797209" w:rsidRPr="00713893" w:rsidRDefault="00797209" w:rsidP="00796231">
      <w:pPr>
        <w:numPr>
          <w:ilvl w:val="0"/>
          <w:numId w:val="181"/>
        </w:numPr>
        <w:autoSpaceDN w:val="0"/>
        <w:ind w:left="0" w:firstLine="0"/>
        <w:jc w:val="both"/>
        <w:rPr>
          <w:sz w:val="24"/>
          <w:szCs w:val="24"/>
          <w:lang w:val="tt-RU"/>
        </w:rPr>
      </w:pPr>
      <w:r w:rsidRPr="00713893">
        <w:rPr>
          <w:sz w:val="24"/>
          <w:szCs w:val="24"/>
          <w:lang w:val="tt-RU"/>
        </w:rPr>
        <w:t>билгеләгән  критерийларга таянып, эш сыйфатына бәя бирә белү;</w:t>
      </w:r>
    </w:p>
    <w:p w:rsidR="00797209" w:rsidRPr="00713893" w:rsidRDefault="00797209" w:rsidP="00796231">
      <w:pPr>
        <w:numPr>
          <w:ilvl w:val="0"/>
          <w:numId w:val="181"/>
        </w:numPr>
        <w:autoSpaceDN w:val="0"/>
        <w:ind w:left="0" w:firstLine="0"/>
        <w:jc w:val="both"/>
        <w:rPr>
          <w:sz w:val="24"/>
          <w:szCs w:val="24"/>
          <w:lang w:val="tt-RU"/>
        </w:rPr>
      </w:pPr>
      <w:r w:rsidRPr="00713893">
        <w:rPr>
          <w:sz w:val="24"/>
          <w:szCs w:val="24"/>
          <w:lang w:val="tt-RU"/>
        </w:rPr>
        <w:t xml:space="preserve">укудагы уңышларның, уңышсызлыкларның сәбәбен аңлый, анализлый белү; </w:t>
      </w:r>
    </w:p>
    <w:p w:rsidR="00797209" w:rsidRPr="00713893" w:rsidRDefault="00797209" w:rsidP="00796231">
      <w:pPr>
        <w:numPr>
          <w:ilvl w:val="0"/>
          <w:numId w:val="181"/>
        </w:numPr>
        <w:autoSpaceDN w:val="0"/>
        <w:ind w:left="0" w:firstLine="0"/>
        <w:jc w:val="both"/>
        <w:rPr>
          <w:sz w:val="24"/>
          <w:szCs w:val="24"/>
          <w:lang w:val="tt-RU"/>
        </w:rPr>
      </w:pPr>
      <w:r w:rsidRPr="00713893">
        <w:rPr>
          <w:sz w:val="24"/>
          <w:szCs w:val="24"/>
          <w:lang w:val="tt-RU"/>
        </w:rPr>
        <w:t xml:space="preserve">ихтыяр көче, максатчанлык, активлык кебек сәләтләрне формалаштыру; </w:t>
      </w:r>
    </w:p>
    <w:p w:rsidR="00797209" w:rsidRPr="00713893" w:rsidRDefault="00797209" w:rsidP="00796231">
      <w:pPr>
        <w:numPr>
          <w:ilvl w:val="0"/>
          <w:numId w:val="181"/>
        </w:numPr>
        <w:autoSpaceDN w:val="0"/>
        <w:ind w:left="0" w:firstLine="0"/>
        <w:jc w:val="both"/>
        <w:rPr>
          <w:sz w:val="24"/>
          <w:szCs w:val="24"/>
          <w:lang w:val="tt-RU"/>
        </w:rPr>
      </w:pPr>
      <w:r w:rsidRPr="00713893">
        <w:rPr>
          <w:sz w:val="24"/>
          <w:szCs w:val="24"/>
          <w:lang w:val="tt-RU"/>
        </w:rPr>
        <w:t>дәрескә кирәкле уку-язу әсбапларын әзерли һәм  алар белән дөрес эш итә белү;</w:t>
      </w:r>
    </w:p>
    <w:p w:rsidR="00797209" w:rsidRPr="00713893" w:rsidRDefault="00797209" w:rsidP="00796231">
      <w:pPr>
        <w:numPr>
          <w:ilvl w:val="0"/>
          <w:numId w:val="181"/>
        </w:numPr>
        <w:autoSpaceDN w:val="0"/>
        <w:ind w:left="0" w:firstLine="0"/>
        <w:jc w:val="both"/>
        <w:rPr>
          <w:sz w:val="24"/>
          <w:szCs w:val="24"/>
          <w:lang w:val="tt-RU"/>
        </w:rPr>
      </w:pPr>
      <w:r w:rsidRPr="00713893">
        <w:rPr>
          <w:sz w:val="24"/>
          <w:szCs w:val="24"/>
          <w:lang w:val="tt-RU"/>
        </w:rPr>
        <w:lastRenderedPageBreak/>
        <w:t>дәрестә эш урынын мөстәкыйль әзерли белү һәм тәртиптә тоту күнекмәләрен үстерү.</w:t>
      </w:r>
    </w:p>
    <w:p w:rsidR="00797209" w:rsidRPr="00713893" w:rsidRDefault="00797209" w:rsidP="00797209">
      <w:pPr>
        <w:jc w:val="both"/>
        <w:rPr>
          <w:b/>
          <w:sz w:val="24"/>
          <w:szCs w:val="24"/>
          <w:lang w:val="tt-RU"/>
        </w:rPr>
      </w:pPr>
      <w:r w:rsidRPr="00713893">
        <w:rPr>
          <w:b/>
          <w:i/>
          <w:sz w:val="24"/>
          <w:szCs w:val="24"/>
          <w:lang w:val="tt-RU"/>
        </w:rPr>
        <w:t xml:space="preserve"> Коммуникатив</w:t>
      </w:r>
      <w:r w:rsidRPr="00713893">
        <w:rPr>
          <w:b/>
          <w:sz w:val="24"/>
          <w:szCs w:val="24"/>
          <w:lang w:val="tt-RU"/>
        </w:rPr>
        <w:t xml:space="preserve"> нәтиҗәләр:</w:t>
      </w:r>
    </w:p>
    <w:p w:rsidR="00797209" w:rsidRPr="00713893" w:rsidRDefault="00797209" w:rsidP="00796231">
      <w:pPr>
        <w:numPr>
          <w:ilvl w:val="0"/>
          <w:numId w:val="181"/>
        </w:numPr>
        <w:autoSpaceDN w:val="0"/>
        <w:ind w:left="0" w:firstLine="0"/>
        <w:jc w:val="both"/>
        <w:rPr>
          <w:sz w:val="24"/>
          <w:szCs w:val="24"/>
          <w:lang w:val="tt-RU"/>
        </w:rPr>
      </w:pPr>
      <w:r w:rsidRPr="00713893">
        <w:rPr>
          <w:sz w:val="24"/>
          <w:szCs w:val="24"/>
          <w:lang w:val="tt-RU"/>
        </w:rPr>
        <w:t>әңгәмәдәшеңнең фикерен тыңлый, аңа туры килерлек җавап бирә белү;</w:t>
      </w:r>
    </w:p>
    <w:p w:rsidR="00797209" w:rsidRPr="00713893" w:rsidRDefault="00797209" w:rsidP="00796231">
      <w:pPr>
        <w:numPr>
          <w:ilvl w:val="0"/>
          <w:numId w:val="181"/>
        </w:numPr>
        <w:autoSpaceDN w:val="0"/>
        <w:ind w:left="0" w:firstLine="0"/>
        <w:jc w:val="both"/>
        <w:rPr>
          <w:sz w:val="24"/>
          <w:szCs w:val="24"/>
          <w:lang w:val="tt-RU"/>
        </w:rPr>
      </w:pPr>
      <w:r w:rsidRPr="00713893">
        <w:rPr>
          <w:sz w:val="24"/>
          <w:szCs w:val="24"/>
          <w:lang w:val="tt-RU"/>
        </w:rPr>
        <w:t>әңгәмәдәш  белән  аралашу калыбын төзү;</w:t>
      </w:r>
    </w:p>
    <w:p w:rsidR="00797209" w:rsidRPr="00713893" w:rsidRDefault="00797209" w:rsidP="00796231">
      <w:pPr>
        <w:numPr>
          <w:ilvl w:val="0"/>
          <w:numId w:val="181"/>
        </w:numPr>
        <w:autoSpaceDN w:val="0"/>
        <w:ind w:left="0" w:firstLine="0"/>
        <w:jc w:val="both"/>
        <w:rPr>
          <w:sz w:val="24"/>
          <w:szCs w:val="24"/>
          <w:lang w:val="tt-RU"/>
        </w:rPr>
      </w:pPr>
      <w:r w:rsidRPr="00713893">
        <w:rPr>
          <w:sz w:val="24"/>
          <w:szCs w:val="24"/>
          <w:lang w:val="tt-RU"/>
        </w:rPr>
        <w:t>аралаша белү сәләтен үстерү (аралашучанлык, хислелек, эмпатия хисләре);</w:t>
      </w:r>
    </w:p>
    <w:p w:rsidR="00797209" w:rsidRPr="00713893" w:rsidRDefault="00797209" w:rsidP="00796231">
      <w:pPr>
        <w:numPr>
          <w:ilvl w:val="0"/>
          <w:numId w:val="181"/>
        </w:numPr>
        <w:autoSpaceDN w:val="0"/>
        <w:ind w:left="0" w:firstLine="0"/>
        <w:jc w:val="both"/>
        <w:rPr>
          <w:sz w:val="24"/>
          <w:szCs w:val="24"/>
          <w:lang w:val="tt-RU"/>
        </w:rPr>
      </w:pPr>
      <w:r w:rsidRPr="00713893">
        <w:rPr>
          <w:sz w:val="24"/>
          <w:szCs w:val="24"/>
          <w:lang w:val="tt-RU"/>
        </w:rPr>
        <w:t>парларда һәм күмәк эшли белү;</w:t>
      </w:r>
    </w:p>
    <w:p w:rsidR="00797209" w:rsidRPr="00713893" w:rsidRDefault="00797209" w:rsidP="00796231">
      <w:pPr>
        <w:numPr>
          <w:ilvl w:val="0"/>
          <w:numId w:val="181"/>
        </w:numPr>
        <w:autoSpaceDN w:val="0"/>
        <w:ind w:left="0" w:firstLine="0"/>
        <w:jc w:val="both"/>
        <w:rPr>
          <w:sz w:val="24"/>
          <w:szCs w:val="24"/>
          <w:lang w:val="tt-RU"/>
        </w:rPr>
      </w:pPr>
      <w:r w:rsidRPr="00713893">
        <w:rPr>
          <w:sz w:val="24"/>
          <w:szCs w:val="24"/>
          <w:lang w:val="tt-RU"/>
        </w:rPr>
        <w:t>мәгълүматны туплау өчен, күмәк эш  башкару;</w:t>
      </w:r>
    </w:p>
    <w:p w:rsidR="00DD5B44" w:rsidRPr="00797209" w:rsidRDefault="00797209" w:rsidP="00796231">
      <w:pPr>
        <w:numPr>
          <w:ilvl w:val="0"/>
          <w:numId w:val="181"/>
        </w:numPr>
        <w:autoSpaceDN w:val="0"/>
        <w:ind w:left="0" w:firstLine="0"/>
        <w:jc w:val="both"/>
        <w:rPr>
          <w:sz w:val="24"/>
          <w:szCs w:val="24"/>
          <w:lang w:val="tt-RU"/>
        </w:rPr>
      </w:pPr>
      <w:r w:rsidRPr="00713893">
        <w:rPr>
          <w:sz w:val="24"/>
          <w:szCs w:val="24"/>
          <w:lang w:val="tt-RU"/>
        </w:rPr>
        <w:t>әңгәмәдәшең белән сөйләшүне башлый, дәвам итә, тәмамлый белү.</w:t>
      </w:r>
    </w:p>
    <w:p w:rsidR="008E2914" w:rsidRDefault="007F1FD4" w:rsidP="008E2914">
      <w:pPr>
        <w:ind w:left="680"/>
        <w:rPr>
          <w:sz w:val="24"/>
          <w:szCs w:val="24"/>
        </w:rPr>
      </w:pPr>
      <w:r>
        <w:rPr>
          <w:b/>
          <w:bCs/>
          <w:sz w:val="24"/>
          <w:szCs w:val="24"/>
        </w:rPr>
        <w:t>1.2.2</w:t>
      </w:r>
      <w:r w:rsidR="008E2914">
        <w:rPr>
          <w:b/>
          <w:bCs/>
          <w:sz w:val="24"/>
          <w:szCs w:val="24"/>
        </w:rPr>
        <w:t xml:space="preserve">. </w:t>
      </w:r>
      <w:r>
        <w:rPr>
          <w:b/>
          <w:bCs/>
          <w:sz w:val="24"/>
          <w:szCs w:val="24"/>
        </w:rPr>
        <w:t>5</w:t>
      </w:r>
      <w:r w:rsidR="008E2914">
        <w:rPr>
          <w:b/>
          <w:bCs/>
          <w:sz w:val="24"/>
          <w:szCs w:val="24"/>
        </w:rPr>
        <w:t xml:space="preserve"> Иностранный язык (английский)</w:t>
      </w:r>
    </w:p>
    <w:p w:rsidR="008E2914" w:rsidRDefault="008E2914" w:rsidP="008E2914">
      <w:pPr>
        <w:spacing w:line="7" w:lineRule="exact"/>
        <w:rPr>
          <w:sz w:val="24"/>
          <w:szCs w:val="24"/>
        </w:rPr>
      </w:pPr>
    </w:p>
    <w:p w:rsidR="008E2914" w:rsidRDefault="008E2914" w:rsidP="008E2914">
      <w:pPr>
        <w:spacing w:line="234" w:lineRule="auto"/>
        <w:ind w:left="120" w:right="20" w:firstLine="566"/>
        <w:rPr>
          <w:sz w:val="24"/>
          <w:szCs w:val="24"/>
        </w:rPr>
      </w:pPr>
      <w:r>
        <w:rPr>
          <w:sz w:val="24"/>
          <w:szCs w:val="24"/>
        </w:rPr>
        <w:t>Стандарт выдвигает требования к предметным результатам освоения основной образовательной программы начального общего образования по иностранному языку.</w:t>
      </w:r>
    </w:p>
    <w:p w:rsidR="008E2914" w:rsidRDefault="008E2914" w:rsidP="008E2914">
      <w:pPr>
        <w:spacing w:line="1" w:lineRule="exact"/>
        <w:rPr>
          <w:sz w:val="24"/>
          <w:szCs w:val="24"/>
        </w:rPr>
      </w:pPr>
    </w:p>
    <w:p w:rsidR="008E2914" w:rsidRDefault="008E2914" w:rsidP="008E2914">
      <w:pPr>
        <w:ind w:left="660"/>
        <w:rPr>
          <w:sz w:val="24"/>
          <w:szCs w:val="24"/>
        </w:rPr>
      </w:pPr>
      <w:r>
        <w:rPr>
          <w:sz w:val="24"/>
          <w:szCs w:val="24"/>
        </w:rPr>
        <w:t>Иностранный язык:</w:t>
      </w:r>
    </w:p>
    <w:p w:rsidR="008E2914" w:rsidRDefault="008E2914" w:rsidP="008E2914">
      <w:pPr>
        <w:spacing w:line="12" w:lineRule="exact"/>
        <w:rPr>
          <w:sz w:val="24"/>
          <w:szCs w:val="24"/>
        </w:rPr>
      </w:pPr>
    </w:p>
    <w:p w:rsidR="007F1FD4" w:rsidRDefault="007F1FD4" w:rsidP="007F1FD4">
      <w:pPr>
        <w:tabs>
          <w:tab w:val="left" w:pos="933"/>
        </w:tabs>
        <w:spacing w:line="236" w:lineRule="auto"/>
        <w:ind w:left="142" w:firstLine="425"/>
        <w:jc w:val="both"/>
        <w:rPr>
          <w:sz w:val="24"/>
          <w:szCs w:val="24"/>
        </w:rPr>
      </w:pPr>
      <w:r>
        <w:rPr>
          <w:sz w:val="24"/>
          <w:szCs w:val="24"/>
        </w:rPr>
        <w:t xml:space="preserve">  1)</w:t>
      </w:r>
      <w:r w:rsidR="008E2914">
        <w:rPr>
          <w:sz w:val="24"/>
          <w:szCs w:val="24"/>
        </w:rPr>
        <w:t>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 освоение правил речевого и неречевого поведения;</w:t>
      </w:r>
      <w:r w:rsidR="001226E8" w:rsidRPr="001226E8">
        <w:rPr>
          <w:sz w:val="24"/>
          <w:szCs w:val="24"/>
        </w:rPr>
        <w:t xml:space="preserve"> </w:t>
      </w:r>
    </w:p>
    <w:p w:rsidR="001226E8" w:rsidRDefault="007F1FD4" w:rsidP="007F1FD4">
      <w:pPr>
        <w:tabs>
          <w:tab w:val="left" w:pos="933"/>
        </w:tabs>
        <w:spacing w:line="236" w:lineRule="auto"/>
        <w:ind w:left="142" w:firstLine="425"/>
        <w:jc w:val="both"/>
        <w:rPr>
          <w:sz w:val="24"/>
          <w:szCs w:val="24"/>
        </w:rPr>
      </w:pPr>
      <w:r>
        <w:rPr>
          <w:sz w:val="24"/>
          <w:szCs w:val="24"/>
        </w:rPr>
        <w:t xml:space="preserve">2) </w:t>
      </w:r>
      <w:r w:rsidR="001226E8">
        <w:rPr>
          <w:sz w:val="24"/>
          <w:szCs w:val="24"/>
        </w:rPr>
        <w:t>освоение начальных лингвистических представлений, необходимых для овладения на элементарном уровне устной и письменной речью на иностранном языке, расширение лингвистического кругозора;</w:t>
      </w:r>
    </w:p>
    <w:p w:rsidR="001226E8" w:rsidRDefault="001226E8" w:rsidP="007F1FD4">
      <w:pPr>
        <w:spacing w:line="14" w:lineRule="exact"/>
        <w:ind w:left="142" w:firstLine="425"/>
        <w:rPr>
          <w:sz w:val="24"/>
          <w:szCs w:val="24"/>
        </w:rPr>
      </w:pPr>
    </w:p>
    <w:p w:rsidR="001226E8" w:rsidRDefault="007F1FD4" w:rsidP="007F1FD4">
      <w:pPr>
        <w:tabs>
          <w:tab w:val="left" w:pos="976"/>
        </w:tabs>
        <w:spacing w:line="236" w:lineRule="auto"/>
        <w:ind w:left="142" w:right="20" w:firstLine="425"/>
        <w:jc w:val="both"/>
        <w:rPr>
          <w:sz w:val="24"/>
          <w:szCs w:val="24"/>
        </w:rPr>
      </w:pPr>
      <w:r>
        <w:rPr>
          <w:sz w:val="24"/>
          <w:szCs w:val="24"/>
        </w:rPr>
        <w:t>3)</w:t>
      </w:r>
      <w:r w:rsidR="001226E8">
        <w:rPr>
          <w:sz w:val="24"/>
          <w:szCs w:val="24"/>
        </w:rPr>
        <w:t>формирование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w:t>
      </w:r>
    </w:p>
    <w:p w:rsidR="001226E8" w:rsidRDefault="001226E8" w:rsidP="001226E8">
      <w:pPr>
        <w:spacing w:line="14" w:lineRule="exact"/>
        <w:rPr>
          <w:sz w:val="20"/>
          <w:szCs w:val="20"/>
        </w:rPr>
      </w:pPr>
    </w:p>
    <w:p w:rsidR="001226E8" w:rsidRDefault="001226E8" w:rsidP="001226E8">
      <w:pPr>
        <w:spacing w:line="238" w:lineRule="auto"/>
        <w:ind w:left="120" w:firstLine="540"/>
        <w:jc w:val="both"/>
        <w:rPr>
          <w:sz w:val="20"/>
          <w:szCs w:val="20"/>
        </w:rPr>
      </w:pPr>
      <w:r>
        <w:rPr>
          <w:sz w:val="24"/>
          <w:szCs w:val="24"/>
        </w:rPr>
        <w:t>В результате изучения иностранного языка при получении начального общего образования у обучающихся будут сформированы первоначальные представления о роли и значимости иностранного языка в жизни современного человека и поликультурного мира. Обучающиеся приобретут начальный опыт использования иностранного языка как средства межкультурного общения, как нового инструмента познания мира и культуры других народов, осознают личностный смысл овладения иностранным языком.</w:t>
      </w:r>
      <w:r w:rsidRPr="001226E8">
        <w:rPr>
          <w:sz w:val="24"/>
          <w:szCs w:val="24"/>
        </w:rPr>
        <w:t xml:space="preserve"> </w:t>
      </w:r>
      <w:r>
        <w:rPr>
          <w:sz w:val="24"/>
          <w:szCs w:val="24"/>
        </w:rPr>
        <w:t>Знакомство с детским пластом культуры страны (стран) изучаемого языка не только заложит основы уважительного отношения к чужой (иной) культуре, но и будет способствовать более глубокому осознанию обучающимися особенностей культуры своего народа. Начальное общее иноязычное образование позволит сформировать у обучающихся способность в элементарной форме представлять на иностранном языке родную культуру в письменной и устной формах общения с зарубежными сверстниками, в том числе с использованием средств телекоммуникации.</w:t>
      </w:r>
    </w:p>
    <w:p w:rsidR="001226E8" w:rsidRDefault="001226E8" w:rsidP="001226E8">
      <w:pPr>
        <w:spacing w:line="16" w:lineRule="exact"/>
        <w:rPr>
          <w:sz w:val="20"/>
          <w:szCs w:val="20"/>
        </w:rPr>
      </w:pPr>
    </w:p>
    <w:p w:rsidR="001226E8" w:rsidRDefault="001226E8" w:rsidP="001226E8">
      <w:pPr>
        <w:spacing w:line="237" w:lineRule="auto"/>
        <w:ind w:left="120" w:firstLine="566"/>
        <w:jc w:val="both"/>
        <w:rPr>
          <w:sz w:val="20"/>
          <w:szCs w:val="20"/>
        </w:rPr>
      </w:pPr>
      <w:r>
        <w:rPr>
          <w:sz w:val="24"/>
          <w:szCs w:val="24"/>
        </w:rPr>
        <w:t>Совместное изучение языков и культур, общепринятых человеческих и базовых национальных ценностей заложит основу для формирования гражданской идентичности, чувства патриотизма и гордости за свой народ, свой край, свою страну, поможет лучше осознать свою этническую и национальную принадлежность.</w:t>
      </w:r>
    </w:p>
    <w:p w:rsidR="001226E8" w:rsidRDefault="001226E8" w:rsidP="001226E8">
      <w:pPr>
        <w:spacing w:line="14" w:lineRule="exact"/>
        <w:rPr>
          <w:sz w:val="20"/>
          <w:szCs w:val="20"/>
        </w:rPr>
      </w:pPr>
    </w:p>
    <w:p w:rsidR="001226E8" w:rsidRDefault="001226E8" w:rsidP="001226E8">
      <w:pPr>
        <w:spacing w:line="237" w:lineRule="auto"/>
        <w:ind w:left="120" w:firstLine="566"/>
        <w:jc w:val="both"/>
        <w:rPr>
          <w:sz w:val="20"/>
          <w:szCs w:val="20"/>
        </w:rPr>
      </w:pPr>
      <w:r>
        <w:rPr>
          <w:sz w:val="24"/>
          <w:szCs w:val="24"/>
        </w:rPr>
        <w:t>Процесс овладения иностранным языком на уровне начального общего образования внесет свой вклад в формирование активной жизненной позиции обучающихся. Знакомство на уроках иностранного языка с доступными образцами зарубежного фольклора, выражение своего отношения к литературным героям, участие в ролевых играх будут способствовать становлению обучающихся как членов гражданского общества.</w:t>
      </w:r>
    </w:p>
    <w:p w:rsidR="001226E8" w:rsidRDefault="001226E8" w:rsidP="001226E8">
      <w:pPr>
        <w:spacing w:line="5" w:lineRule="exact"/>
        <w:rPr>
          <w:sz w:val="20"/>
          <w:szCs w:val="20"/>
        </w:rPr>
      </w:pPr>
    </w:p>
    <w:p w:rsidR="001226E8" w:rsidRDefault="001226E8" w:rsidP="00796231">
      <w:pPr>
        <w:numPr>
          <w:ilvl w:val="1"/>
          <w:numId w:val="82"/>
        </w:numPr>
        <w:tabs>
          <w:tab w:val="left" w:pos="920"/>
        </w:tabs>
        <w:ind w:left="920" w:hanging="233"/>
        <w:rPr>
          <w:sz w:val="24"/>
          <w:szCs w:val="24"/>
        </w:rPr>
      </w:pPr>
      <w:r>
        <w:rPr>
          <w:sz w:val="24"/>
          <w:szCs w:val="24"/>
        </w:rPr>
        <w:t>результате изучения иностранного языка на уровне начального общего образования</w:t>
      </w:r>
    </w:p>
    <w:p w:rsidR="001226E8" w:rsidRDefault="001226E8" w:rsidP="00796231">
      <w:pPr>
        <w:numPr>
          <w:ilvl w:val="0"/>
          <w:numId w:val="82"/>
        </w:numPr>
        <w:tabs>
          <w:tab w:val="left" w:pos="300"/>
        </w:tabs>
        <w:ind w:left="300" w:hanging="180"/>
        <w:rPr>
          <w:sz w:val="24"/>
          <w:szCs w:val="24"/>
        </w:rPr>
      </w:pPr>
      <w:r>
        <w:rPr>
          <w:sz w:val="24"/>
          <w:szCs w:val="24"/>
        </w:rPr>
        <w:t>обучающихся:</w:t>
      </w:r>
    </w:p>
    <w:p w:rsidR="001226E8" w:rsidRDefault="001226E8" w:rsidP="001226E8">
      <w:pPr>
        <w:spacing w:line="12" w:lineRule="exact"/>
        <w:rPr>
          <w:sz w:val="20"/>
          <w:szCs w:val="20"/>
        </w:rPr>
      </w:pPr>
    </w:p>
    <w:p w:rsidR="001226E8" w:rsidRDefault="001226E8" w:rsidP="00796231">
      <w:pPr>
        <w:numPr>
          <w:ilvl w:val="0"/>
          <w:numId w:val="83"/>
        </w:numPr>
        <w:tabs>
          <w:tab w:val="left" w:pos="950"/>
        </w:tabs>
        <w:spacing w:line="238" w:lineRule="auto"/>
        <w:ind w:left="120" w:firstLine="567"/>
        <w:jc w:val="both"/>
        <w:rPr>
          <w:sz w:val="24"/>
          <w:szCs w:val="24"/>
        </w:rPr>
      </w:pPr>
      <w:r>
        <w:rPr>
          <w:sz w:val="24"/>
          <w:szCs w:val="24"/>
        </w:rPr>
        <w:t>сформируется элементарная иноязычная коммуникативная компетенция, т. е. способность и готовность общаться с носителями изучаемого иностранного языка в устной (говорение и аудирование) и письменной (чтение и письмо) формах общения с учетом речевых возможностей и потребностей младшего школьника; расширится лингвистический кругозор; будет получено общее представление о строе изучаемого языка и его некоторых отличиях от родного языка;</w:t>
      </w:r>
    </w:p>
    <w:p w:rsidR="001226E8" w:rsidRDefault="001226E8" w:rsidP="001226E8">
      <w:pPr>
        <w:spacing w:line="14" w:lineRule="exact"/>
        <w:rPr>
          <w:sz w:val="24"/>
          <w:szCs w:val="24"/>
        </w:rPr>
      </w:pPr>
    </w:p>
    <w:p w:rsidR="001226E8" w:rsidRDefault="001226E8" w:rsidP="00796231">
      <w:pPr>
        <w:numPr>
          <w:ilvl w:val="0"/>
          <w:numId w:val="83"/>
        </w:numPr>
        <w:tabs>
          <w:tab w:val="left" w:pos="881"/>
        </w:tabs>
        <w:spacing w:line="237" w:lineRule="auto"/>
        <w:ind w:left="120" w:firstLine="567"/>
        <w:jc w:val="both"/>
        <w:rPr>
          <w:sz w:val="24"/>
          <w:szCs w:val="24"/>
        </w:rPr>
      </w:pPr>
      <w:r>
        <w:rPr>
          <w:sz w:val="24"/>
          <w:szCs w:val="24"/>
        </w:rPr>
        <w:t xml:space="preserve">будут заложены основы коммуникативной культуры, т. е. способность ставить и решать посильные коммуникативные задачи, адекватно использовать имеющиеся речевые и </w:t>
      </w:r>
      <w:r>
        <w:rPr>
          <w:sz w:val="24"/>
          <w:szCs w:val="24"/>
        </w:rPr>
        <w:lastRenderedPageBreak/>
        <w:t>неречевые средства общения, соблюдать речевой этикет, быть вежливыми и доброжелательными речевыми партнерами;</w:t>
      </w:r>
    </w:p>
    <w:p w:rsidR="001226E8" w:rsidRDefault="001226E8" w:rsidP="001226E8">
      <w:pPr>
        <w:spacing w:line="13" w:lineRule="exact"/>
        <w:rPr>
          <w:sz w:val="24"/>
          <w:szCs w:val="24"/>
        </w:rPr>
      </w:pPr>
    </w:p>
    <w:p w:rsidR="001226E8" w:rsidRDefault="001226E8" w:rsidP="00796231">
      <w:pPr>
        <w:numPr>
          <w:ilvl w:val="0"/>
          <w:numId w:val="83"/>
        </w:numPr>
        <w:tabs>
          <w:tab w:val="left" w:pos="917"/>
        </w:tabs>
        <w:spacing w:line="237" w:lineRule="auto"/>
        <w:ind w:left="120" w:firstLine="567"/>
        <w:jc w:val="both"/>
        <w:rPr>
          <w:sz w:val="24"/>
          <w:szCs w:val="24"/>
        </w:rPr>
      </w:pPr>
      <w:r>
        <w:rPr>
          <w:sz w:val="24"/>
          <w:szCs w:val="24"/>
        </w:rPr>
        <w:t>сформируются положительная мотивация и устойчивый учебно-познавательный интерес к предмету «Иностранный язык», а также необходимые универсальные учебные действия и специальные учебные умения, что заложит основу успешной учебной деятельности по овладению иностранным языком на следующем уровне образования.</w:t>
      </w:r>
    </w:p>
    <w:p w:rsidR="001226E8" w:rsidRDefault="001226E8" w:rsidP="001226E8">
      <w:pPr>
        <w:ind w:left="120" w:firstLine="540"/>
        <w:jc w:val="both"/>
        <w:rPr>
          <w:sz w:val="20"/>
          <w:szCs w:val="20"/>
        </w:rPr>
      </w:pPr>
    </w:p>
    <w:p w:rsidR="007F1FD4" w:rsidRDefault="001226E8" w:rsidP="001226E8">
      <w:pPr>
        <w:spacing w:line="235" w:lineRule="auto"/>
        <w:ind w:left="680" w:right="6080"/>
        <w:rPr>
          <w:b/>
          <w:bCs/>
          <w:sz w:val="24"/>
          <w:szCs w:val="24"/>
        </w:rPr>
      </w:pPr>
      <w:r>
        <w:rPr>
          <w:b/>
          <w:bCs/>
          <w:i/>
          <w:iCs/>
          <w:sz w:val="24"/>
          <w:szCs w:val="24"/>
        </w:rPr>
        <w:t xml:space="preserve">Коммуникативные умения </w:t>
      </w:r>
      <w:r>
        <w:rPr>
          <w:b/>
          <w:bCs/>
          <w:sz w:val="24"/>
          <w:szCs w:val="24"/>
        </w:rPr>
        <w:t xml:space="preserve">Говорение </w:t>
      </w:r>
    </w:p>
    <w:p w:rsidR="001226E8" w:rsidRPr="007F1FD4" w:rsidRDefault="001226E8" w:rsidP="001226E8">
      <w:pPr>
        <w:spacing w:line="235" w:lineRule="auto"/>
        <w:ind w:left="680" w:right="6080"/>
        <w:rPr>
          <w:b/>
          <w:sz w:val="24"/>
          <w:szCs w:val="24"/>
        </w:rPr>
      </w:pPr>
      <w:r w:rsidRPr="007F1FD4">
        <w:rPr>
          <w:b/>
          <w:i/>
          <w:iCs/>
          <w:sz w:val="24"/>
          <w:szCs w:val="24"/>
        </w:rPr>
        <w:t>Выпускник научится:</w:t>
      </w:r>
    </w:p>
    <w:p w:rsidR="001226E8" w:rsidRDefault="001226E8" w:rsidP="001226E8">
      <w:pPr>
        <w:spacing w:line="12" w:lineRule="exact"/>
        <w:rPr>
          <w:sz w:val="24"/>
          <w:szCs w:val="24"/>
        </w:rPr>
      </w:pPr>
    </w:p>
    <w:p w:rsidR="001226E8" w:rsidRDefault="001226E8" w:rsidP="001226E8">
      <w:pPr>
        <w:spacing w:line="234" w:lineRule="auto"/>
        <w:ind w:left="120" w:firstLine="566"/>
        <w:rPr>
          <w:sz w:val="24"/>
          <w:szCs w:val="24"/>
        </w:rPr>
      </w:pPr>
      <w:r>
        <w:rPr>
          <w:sz w:val="24"/>
          <w:szCs w:val="24"/>
        </w:rPr>
        <w:t>– участвовать в элементарных диалогах, соблюдая нормы речевого этикета, принятые в англоязычных странах;</w:t>
      </w:r>
    </w:p>
    <w:p w:rsidR="001226E8" w:rsidRDefault="001226E8" w:rsidP="001226E8">
      <w:pPr>
        <w:spacing w:line="1" w:lineRule="exact"/>
        <w:rPr>
          <w:sz w:val="24"/>
          <w:szCs w:val="24"/>
        </w:rPr>
      </w:pPr>
    </w:p>
    <w:p w:rsidR="008E2914" w:rsidRDefault="001226E8" w:rsidP="007F1FD4">
      <w:pPr>
        <w:ind w:left="680"/>
        <w:rPr>
          <w:sz w:val="24"/>
          <w:szCs w:val="24"/>
        </w:rPr>
      </w:pPr>
      <w:r>
        <w:rPr>
          <w:sz w:val="24"/>
          <w:szCs w:val="24"/>
        </w:rPr>
        <w:t>– составлять небольшое описание предмета, картинки, персонажа;</w:t>
      </w:r>
    </w:p>
    <w:p w:rsidR="007F1FD4" w:rsidRDefault="007F1FD4" w:rsidP="007F1FD4">
      <w:pPr>
        <w:ind w:left="680"/>
        <w:rPr>
          <w:sz w:val="20"/>
          <w:szCs w:val="20"/>
        </w:rPr>
      </w:pPr>
      <w:r>
        <w:rPr>
          <w:sz w:val="24"/>
          <w:szCs w:val="24"/>
        </w:rPr>
        <w:t>– рассказывать о себе, своей семье, друге.</w:t>
      </w:r>
    </w:p>
    <w:p w:rsidR="007F1FD4" w:rsidRDefault="007F1FD4" w:rsidP="007F1FD4">
      <w:pPr>
        <w:ind w:left="680"/>
        <w:rPr>
          <w:sz w:val="20"/>
          <w:szCs w:val="20"/>
        </w:rPr>
      </w:pPr>
      <w:r>
        <w:rPr>
          <w:i/>
          <w:iCs/>
          <w:sz w:val="24"/>
          <w:szCs w:val="24"/>
        </w:rPr>
        <w:t>Выпускник получит возможность научиться:</w:t>
      </w:r>
    </w:p>
    <w:p w:rsidR="007F1FD4" w:rsidRDefault="007F1FD4" w:rsidP="007F1FD4">
      <w:pPr>
        <w:ind w:left="680"/>
        <w:rPr>
          <w:sz w:val="20"/>
          <w:szCs w:val="20"/>
        </w:rPr>
      </w:pPr>
      <w:r>
        <w:rPr>
          <w:sz w:val="24"/>
          <w:szCs w:val="24"/>
        </w:rPr>
        <w:t>– воспроизводить наизусть небольшие произведения детского фольклора;</w:t>
      </w:r>
    </w:p>
    <w:p w:rsidR="007F1FD4" w:rsidRDefault="007F1FD4" w:rsidP="007F1FD4">
      <w:pPr>
        <w:ind w:left="680"/>
        <w:rPr>
          <w:sz w:val="20"/>
          <w:szCs w:val="20"/>
        </w:rPr>
      </w:pPr>
      <w:r>
        <w:rPr>
          <w:sz w:val="24"/>
          <w:szCs w:val="24"/>
        </w:rPr>
        <w:t>– составлять краткую характеристику персонажа;</w:t>
      </w:r>
    </w:p>
    <w:p w:rsidR="007F1FD4" w:rsidRDefault="007F1FD4" w:rsidP="007F1FD4">
      <w:pPr>
        <w:ind w:left="680"/>
        <w:rPr>
          <w:sz w:val="20"/>
          <w:szCs w:val="20"/>
        </w:rPr>
      </w:pPr>
      <w:r>
        <w:rPr>
          <w:sz w:val="24"/>
          <w:szCs w:val="24"/>
        </w:rPr>
        <w:t>– кратко излагать содержание прочитанного текста.</w:t>
      </w:r>
    </w:p>
    <w:p w:rsidR="007F1FD4" w:rsidRDefault="007F1FD4" w:rsidP="007F1FD4">
      <w:pPr>
        <w:spacing w:line="5" w:lineRule="exact"/>
        <w:rPr>
          <w:sz w:val="20"/>
          <w:szCs w:val="20"/>
        </w:rPr>
      </w:pPr>
    </w:p>
    <w:p w:rsidR="007F1FD4" w:rsidRDefault="007F1FD4" w:rsidP="007F1FD4">
      <w:pPr>
        <w:ind w:left="680"/>
        <w:rPr>
          <w:sz w:val="20"/>
          <w:szCs w:val="20"/>
        </w:rPr>
      </w:pPr>
      <w:r>
        <w:rPr>
          <w:b/>
          <w:bCs/>
          <w:sz w:val="24"/>
          <w:szCs w:val="24"/>
        </w:rPr>
        <w:t>Аудирование</w:t>
      </w:r>
    </w:p>
    <w:p w:rsidR="007F1FD4" w:rsidRPr="007F1FD4" w:rsidRDefault="007F1FD4" w:rsidP="007F1FD4">
      <w:pPr>
        <w:spacing w:line="235" w:lineRule="auto"/>
        <w:ind w:left="680"/>
        <w:rPr>
          <w:b/>
          <w:sz w:val="20"/>
          <w:szCs w:val="20"/>
        </w:rPr>
      </w:pPr>
      <w:r w:rsidRPr="007F1FD4">
        <w:rPr>
          <w:b/>
          <w:i/>
          <w:iCs/>
          <w:sz w:val="24"/>
          <w:szCs w:val="24"/>
        </w:rPr>
        <w:t>Выпускник научится:</w:t>
      </w:r>
    </w:p>
    <w:p w:rsidR="007F1FD4" w:rsidRDefault="007F1FD4" w:rsidP="007F1FD4">
      <w:pPr>
        <w:spacing w:line="13" w:lineRule="exact"/>
        <w:rPr>
          <w:sz w:val="20"/>
          <w:szCs w:val="20"/>
        </w:rPr>
      </w:pPr>
    </w:p>
    <w:p w:rsidR="007F1FD4" w:rsidRDefault="007F1FD4" w:rsidP="007F1FD4">
      <w:pPr>
        <w:spacing w:line="234" w:lineRule="auto"/>
        <w:ind w:left="120" w:firstLine="566"/>
        <w:rPr>
          <w:sz w:val="20"/>
          <w:szCs w:val="20"/>
        </w:rPr>
      </w:pPr>
      <w:r>
        <w:rPr>
          <w:sz w:val="24"/>
          <w:szCs w:val="24"/>
        </w:rPr>
        <w:t>– понимать на слух речь учителя и одноклассников при непосредственном общении и вербально/невербально реагировать на услышанное;</w:t>
      </w:r>
    </w:p>
    <w:p w:rsidR="007F1FD4" w:rsidRDefault="007F1FD4" w:rsidP="007F1FD4">
      <w:pPr>
        <w:spacing w:line="13" w:lineRule="exact"/>
        <w:rPr>
          <w:sz w:val="20"/>
          <w:szCs w:val="20"/>
        </w:rPr>
      </w:pPr>
    </w:p>
    <w:p w:rsidR="007F1FD4" w:rsidRDefault="007F1FD4" w:rsidP="007F1FD4">
      <w:pPr>
        <w:spacing w:line="234" w:lineRule="auto"/>
        <w:ind w:left="120" w:firstLine="566"/>
        <w:rPr>
          <w:sz w:val="20"/>
          <w:szCs w:val="20"/>
        </w:rPr>
      </w:pPr>
      <w:r>
        <w:rPr>
          <w:sz w:val="24"/>
          <w:szCs w:val="24"/>
        </w:rPr>
        <w:t>– воспринимать на слух в аудиозаписи и понимать основное содержание небольших сообщений, рассказов, сказок, построенных в основном на знакомом языковом материале.</w:t>
      </w:r>
    </w:p>
    <w:p w:rsidR="007F1FD4" w:rsidRDefault="007F1FD4" w:rsidP="007F1FD4">
      <w:pPr>
        <w:spacing w:line="1" w:lineRule="exact"/>
        <w:rPr>
          <w:sz w:val="20"/>
          <w:szCs w:val="20"/>
        </w:rPr>
      </w:pPr>
    </w:p>
    <w:p w:rsidR="007F1FD4" w:rsidRDefault="007F1FD4" w:rsidP="007F1FD4">
      <w:pPr>
        <w:ind w:left="680"/>
        <w:rPr>
          <w:sz w:val="20"/>
          <w:szCs w:val="20"/>
        </w:rPr>
      </w:pPr>
      <w:r>
        <w:rPr>
          <w:i/>
          <w:iCs/>
          <w:sz w:val="24"/>
          <w:szCs w:val="24"/>
        </w:rPr>
        <w:t>Выпускник получит возможность научиться:</w:t>
      </w:r>
    </w:p>
    <w:p w:rsidR="007F1FD4" w:rsidRDefault="007F1FD4" w:rsidP="007F1FD4">
      <w:pPr>
        <w:spacing w:line="12" w:lineRule="exact"/>
        <w:rPr>
          <w:sz w:val="20"/>
          <w:szCs w:val="20"/>
        </w:rPr>
      </w:pPr>
    </w:p>
    <w:p w:rsidR="007F1FD4" w:rsidRDefault="007F1FD4" w:rsidP="007F1FD4">
      <w:pPr>
        <w:spacing w:line="234" w:lineRule="auto"/>
        <w:ind w:left="120" w:firstLine="566"/>
        <w:rPr>
          <w:sz w:val="20"/>
          <w:szCs w:val="20"/>
        </w:rPr>
      </w:pPr>
      <w:r>
        <w:rPr>
          <w:sz w:val="24"/>
          <w:szCs w:val="24"/>
        </w:rPr>
        <w:t>– воспринимать на слух аудиотекст и полностью понимать содержащуюся в нѐм информацию;</w:t>
      </w:r>
    </w:p>
    <w:p w:rsidR="007F1FD4" w:rsidRDefault="007F1FD4" w:rsidP="007F1FD4">
      <w:pPr>
        <w:spacing w:line="14" w:lineRule="exact"/>
        <w:rPr>
          <w:sz w:val="20"/>
          <w:szCs w:val="20"/>
        </w:rPr>
      </w:pPr>
    </w:p>
    <w:p w:rsidR="007F1FD4" w:rsidRDefault="007F1FD4" w:rsidP="007F1FD4">
      <w:pPr>
        <w:spacing w:line="234" w:lineRule="auto"/>
        <w:ind w:left="120" w:firstLine="566"/>
        <w:rPr>
          <w:sz w:val="20"/>
          <w:szCs w:val="20"/>
        </w:rPr>
      </w:pPr>
      <w:r>
        <w:rPr>
          <w:sz w:val="24"/>
          <w:szCs w:val="24"/>
        </w:rPr>
        <w:t>– использовать контекстуальную или языковую догадку при восприятии на слух текстов, содержащих некоторые незнакомые слова.</w:t>
      </w:r>
    </w:p>
    <w:p w:rsidR="007F1FD4" w:rsidRDefault="007F1FD4" w:rsidP="007F1FD4">
      <w:pPr>
        <w:spacing w:line="6" w:lineRule="exact"/>
        <w:rPr>
          <w:sz w:val="20"/>
          <w:szCs w:val="20"/>
        </w:rPr>
      </w:pPr>
    </w:p>
    <w:p w:rsidR="007F1FD4" w:rsidRDefault="007F1FD4" w:rsidP="007F1FD4">
      <w:pPr>
        <w:ind w:left="680"/>
        <w:rPr>
          <w:sz w:val="20"/>
          <w:szCs w:val="20"/>
        </w:rPr>
      </w:pPr>
      <w:r>
        <w:rPr>
          <w:b/>
          <w:bCs/>
          <w:sz w:val="24"/>
          <w:szCs w:val="24"/>
        </w:rPr>
        <w:t>Чтение</w:t>
      </w:r>
    </w:p>
    <w:p w:rsidR="007F1FD4" w:rsidRDefault="007F1FD4" w:rsidP="007F1FD4">
      <w:pPr>
        <w:spacing w:line="235" w:lineRule="auto"/>
        <w:ind w:left="680"/>
        <w:rPr>
          <w:sz w:val="20"/>
          <w:szCs w:val="20"/>
        </w:rPr>
      </w:pPr>
      <w:r>
        <w:rPr>
          <w:i/>
          <w:iCs/>
          <w:sz w:val="24"/>
          <w:szCs w:val="24"/>
        </w:rPr>
        <w:t>Выпускник научится:</w:t>
      </w:r>
    </w:p>
    <w:p w:rsidR="007F1FD4" w:rsidRDefault="007F1FD4" w:rsidP="007F1FD4">
      <w:pPr>
        <w:ind w:left="680"/>
        <w:rPr>
          <w:sz w:val="20"/>
          <w:szCs w:val="20"/>
        </w:rPr>
      </w:pPr>
      <w:r>
        <w:rPr>
          <w:sz w:val="24"/>
          <w:szCs w:val="24"/>
        </w:rPr>
        <w:t>– соотносить графический образ английского слова с его звуковым образом;</w:t>
      </w:r>
    </w:p>
    <w:p w:rsidR="007F1FD4" w:rsidRDefault="007F1FD4" w:rsidP="007F1FD4">
      <w:pPr>
        <w:spacing w:line="12" w:lineRule="exact"/>
        <w:rPr>
          <w:sz w:val="20"/>
          <w:szCs w:val="20"/>
        </w:rPr>
      </w:pPr>
    </w:p>
    <w:p w:rsidR="007F1FD4" w:rsidRDefault="007F1FD4" w:rsidP="007F1FD4">
      <w:pPr>
        <w:spacing w:line="234" w:lineRule="auto"/>
        <w:ind w:left="120" w:firstLine="566"/>
        <w:rPr>
          <w:sz w:val="20"/>
          <w:szCs w:val="20"/>
        </w:rPr>
      </w:pPr>
      <w:r>
        <w:rPr>
          <w:sz w:val="24"/>
          <w:szCs w:val="24"/>
        </w:rPr>
        <w:t>– читать вслух небольшой текст, построенный на изученном языковом материале, соблюдая правила произношения и соответствующую интонацию;</w:t>
      </w:r>
    </w:p>
    <w:p w:rsidR="007F1FD4" w:rsidRDefault="007F1FD4" w:rsidP="007F1FD4">
      <w:pPr>
        <w:spacing w:line="13" w:lineRule="exact"/>
        <w:rPr>
          <w:sz w:val="20"/>
          <w:szCs w:val="20"/>
        </w:rPr>
      </w:pPr>
    </w:p>
    <w:p w:rsidR="007F1FD4" w:rsidRDefault="007F1FD4" w:rsidP="007F1FD4">
      <w:pPr>
        <w:spacing w:line="234" w:lineRule="auto"/>
        <w:ind w:left="120" w:firstLine="566"/>
        <w:rPr>
          <w:sz w:val="20"/>
          <w:szCs w:val="20"/>
        </w:rPr>
      </w:pPr>
      <w:r>
        <w:rPr>
          <w:sz w:val="24"/>
          <w:szCs w:val="24"/>
        </w:rPr>
        <w:t>– читать про себя и понимать содержание небольшого текста, построенного в основном на изученном языковом материале;</w:t>
      </w:r>
    </w:p>
    <w:p w:rsidR="007F1FD4" w:rsidRDefault="007F1FD4" w:rsidP="007F1FD4">
      <w:pPr>
        <w:spacing w:line="1" w:lineRule="exact"/>
        <w:rPr>
          <w:sz w:val="20"/>
          <w:szCs w:val="20"/>
        </w:rPr>
      </w:pPr>
    </w:p>
    <w:p w:rsidR="007F1FD4" w:rsidRDefault="007F1FD4" w:rsidP="007F1FD4">
      <w:pPr>
        <w:ind w:left="680"/>
        <w:rPr>
          <w:sz w:val="20"/>
          <w:szCs w:val="20"/>
        </w:rPr>
      </w:pPr>
      <w:r>
        <w:rPr>
          <w:sz w:val="24"/>
          <w:szCs w:val="24"/>
        </w:rPr>
        <w:t>– читать про себя и находить в тексте необходимую информацию.</w:t>
      </w:r>
    </w:p>
    <w:p w:rsidR="007F1FD4" w:rsidRDefault="007F1FD4" w:rsidP="007F1FD4">
      <w:pPr>
        <w:ind w:left="680"/>
        <w:rPr>
          <w:sz w:val="20"/>
          <w:szCs w:val="20"/>
        </w:rPr>
      </w:pPr>
      <w:r>
        <w:rPr>
          <w:i/>
          <w:iCs/>
          <w:sz w:val="24"/>
          <w:szCs w:val="24"/>
        </w:rPr>
        <w:t>Выпускник получит возможность научиться:</w:t>
      </w:r>
    </w:p>
    <w:p w:rsidR="007F1FD4" w:rsidRDefault="007F1FD4" w:rsidP="007F1FD4">
      <w:pPr>
        <w:ind w:left="680"/>
        <w:rPr>
          <w:sz w:val="20"/>
          <w:szCs w:val="20"/>
        </w:rPr>
      </w:pPr>
      <w:r>
        <w:rPr>
          <w:sz w:val="24"/>
          <w:szCs w:val="24"/>
        </w:rPr>
        <w:t>– догадываться о значении незнакомых слов по контексту;</w:t>
      </w:r>
    </w:p>
    <w:p w:rsidR="007F1FD4" w:rsidRDefault="007F1FD4" w:rsidP="007F1FD4">
      <w:pPr>
        <w:spacing w:line="12" w:lineRule="exact"/>
        <w:rPr>
          <w:sz w:val="20"/>
          <w:szCs w:val="20"/>
        </w:rPr>
      </w:pPr>
    </w:p>
    <w:p w:rsidR="00DD5B44" w:rsidRPr="007F1FD4" w:rsidRDefault="007F1FD4" w:rsidP="007F1FD4">
      <w:pPr>
        <w:spacing w:line="234" w:lineRule="auto"/>
        <w:ind w:left="120" w:firstLine="566"/>
        <w:rPr>
          <w:sz w:val="20"/>
          <w:szCs w:val="20"/>
        </w:rPr>
      </w:pPr>
      <w:r>
        <w:rPr>
          <w:sz w:val="24"/>
          <w:szCs w:val="24"/>
        </w:rPr>
        <w:t>– не обращать внимания на незнакомые слова, не мешающие понимать основное содержание текста.</w:t>
      </w:r>
    </w:p>
    <w:p w:rsidR="007F1FD4" w:rsidRDefault="007F1FD4" w:rsidP="007F1FD4">
      <w:pPr>
        <w:ind w:left="680"/>
        <w:rPr>
          <w:sz w:val="20"/>
          <w:szCs w:val="20"/>
        </w:rPr>
      </w:pPr>
      <w:r>
        <w:rPr>
          <w:b/>
          <w:bCs/>
          <w:sz w:val="24"/>
          <w:szCs w:val="24"/>
        </w:rPr>
        <w:t>Письмо</w:t>
      </w:r>
    </w:p>
    <w:p w:rsidR="007F1FD4" w:rsidRDefault="007F1FD4" w:rsidP="007F1FD4">
      <w:pPr>
        <w:spacing w:line="235" w:lineRule="auto"/>
        <w:ind w:left="680"/>
        <w:rPr>
          <w:sz w:val="20"/>
          <w:szCs w:val="20"/>
        </w:rPr>
      </w:pPr>
      <w:r>
        <w:rPr>
          <w:i/>
          <w:iCs/>
          <w:sz w:val="24"/>
          <w:szCs w:val="24"/>
        </w:rPr>
        <w:t>Выпускник научится:</w:t>
      </w:r>
    </w:p>
    <w:p w:rsidR="007F1FD4" w:rsidRDefault="007F1FD4" w:rsidP="007F1FD4">
      <w:pPr>
        <w:ind w:left="680"/>
        <w:rPr>
          <w:sz w:val="20"/>
          <w:szCs w:val="20"/>
        </w:rPr>
      </w:pPr>
      <w:r>
        <w:rPr>
          <w:sz w:val="24"/>
          <w:szCs w:val="24"/>
        </w:rPr>
        <w:t>– выписывать из текста слова, словосочетания и предложения;</w:t>
      </w:r>
    </w:p>
    <w:p w:rsidR="007F1FD4" w:rsidRDefault="007F1FD4" w:rsidP="007F1FD4">
      <w:pPr>
        <w:spacing w:line="12" w:lineRule="exact"/>
        <w:rPr>
          <w:sz w:val="20"/>
          <w:szCs w:val="20"/>
        </w:rPr>
      </w:pPr>
    </w:p>
    <w:p w:rsidR="007F1FD4" w:rsidRDefault="007F1FD4" w:rsidP="007F1FD4">
      <w:pPr>
        <w:spacing w:line="234" w:lineRule="auto"/>
        <w:ind w:left="120" w:firstLine="566"/>
        <w:rPr>
          <w:sz w:val="20"/>
          <w:szCs w:val="20"/>
        </w:rPr>
      </w:pPr>
      <w:r>
        <w:rPr>
          <w:sz w:val="24"/>
          <w:szCs w:val="24"/>
        </w:rPr>
        <w:t>– писать поздравительную открытку с Новым годом, Рождеством, днѐм рождения (с опорой на образец);</w:t>
      </w:r>
    </w:p>
    <w:p w:rsidR="007F1FD4" w:rsidRDefault="007F1FD4" w:rsidP="007F1FD4">
      <w:pPr>
        <w:spacing w:line="1" w:lineRule="exact"/>
        <w:rPr>
          <w:sz w:val="20"/>
          <w:szCs w:val="20"/>
        </w:rPr>
      </w:pPr>
    </w:p>
    <w:p w:rsidR="007F1FD4" w:rsidRDefault="007F1FD4" w:rsidP="007F1FD4">
      <w:pPr>
        <w:ind w:left="680"/>
        <w:rPr>
          <w:sz w:val="20"/>
          <w:szCs w:val="20"/>
        </w:rPr>
      </w:pPr>
      <w:r>
        <w:rPr>
          <w:sz w:val="24"/>
          <w:szCs w:val="24"/>
        </w:rPr>
        <w:t>– писать по образцу краткое письмо зарубежному другу.</w:t>
      </w:r>
    </w:p>
    <w:p w:rsidR="007F1FD4" w:rsidRDefault="007F1FD4" w:rsidP="007F1FD4">
      <w:pPr>
        <w:ind w:left="680"/>
        <w:rPr>
          <w:sz w:val="20"/>
          <w:szCs w:val="20"/>
        </w:rPr>
      </w:pPr>
      <w:r>
        <w:rPr>
          <w:i/>
          <w:iCs/>
          <w:sz w:val="24"/>
          <w:szCs w:val="24"/>
        </w:rPr>
        <w:t>Выпускник получит возможность научиться:</w:t>
      </w:r>
    </w:p>
    <w:p w:rsidR="007F1FD4" w:rsidRDefault="007F1FD4" w:rsidP="007F1FD4">
      <w:pPr>
        <w:spacing w:line="1" w:lineRule="exact"/>
        <w:rPr>
          <w:sz w:val="20"/>
          <w:szCs w:val="20"/>
        </w:rPr>
      </w:pPr>
    </w:p>
    <w:p w:rsidR="007F1FD4" w:rsidRDefault="007F1FD4" w:rsidP="007F1FD4">
      <w:pPr>
        <w:ind w:left="680"/>
        <w:rPr>
          <w:sz w:val="20"/>
          <w:szCs w:val="20"/>
        </w:rPr>
      </w:pPr>
      <w:r>
        <w:rPr>
          <w:sz w:val="24"/>
          <w:szCs w:val="24"/>
        </w:rPr>
        <w:t>– в письменной форме кратко отвечать на вопросы к тексту;</w:t>
      </w:r>
    </w:p>
    <w:p w:rsidR="007F1FD4" w:rsidRDefault="007F1FD4" w:rsidP="007F1FD4">
      <w:pPr>
        <w:ind w:left="680"/>
        <w:rPr>
          <w:sz w:val="20"/>
          <w:szCs w:val="20"/>
        </w:rPr>
      </w:pPr>
      <w:r>
        <w:rPr>
          <w:sz w:val="24"/>
          <w:szCs w:val="24"/>
        </w:rPr>
        <w:t>– составлять рассказ в письменной форме по плану/ключевым словам;</w:t>
      </w:r>
    </w:p>
    <w:p w:rsidR="007F1FD4" w:rsidRDefault="007F1FD4" w:rsidP="007F1FD4">
      <w:pPr>
        <w:ind w:left="680"/>
        <w:rPr>
          <w:sz w:val="20"/>
          <w:szCs w:val="20"/>
        </w:rPr>
      </w:pPr>
      <w:r>
        <w:rPr>
          <w:sz w:val="24"/>
          <w:szCs w:val="24"/>
        </w:rPr>
        <w:t>– заполнять простую анкету;</w:t>
      </w:r>
    </w:p>
    <w:p w:rsidR="007F1FD4" w:rsidRDefault="007F1FD4" w:rsidP="007F1FD4">
      <w:pPr>
        <w:spacing w:line="12" w:lineRule="exact"/>
        <w:rPr>
          <w:sz w:val="20"/>
          <w:szCs w:val="20"/>
        </w:rPr>
      </w:pPr>
    </w:p>
    <w:p w:rsidR="007F1FD4" w:rsidRDefault="007F1FD4" w:rsidP="007F1FD4">
      <w:pPr>
        <w:spacing w:line="234" w:lineRule="auto"/>
        <w:ind w:left="120" w:firstLine="566"/>
        <w:rPr>
          <w:sz w:val="20"/>
          <w:szCs w:val="20"/>
        </w:rPr>
      </w:pPr>
      <w:r>
        <w:rPr>
          <w:sz w:val="24"/>
          <w:szCs w:val="24"/>
        </w:rPr>
        <w:t>– правильно оформлять конверт, сервисные поля в системе электронной почты (адрес, тема сообщения).</w:t>
      </w:r>
    </w:p>
    <w:p w:rsidR="007F1FD4" w:rsidRDefault="007F1FD4" w:rsidP="007F1FD4">
      <w:pPr>
        <w:spacing w:line="18" w:lineRule="exact"/>
        <w:rPr>
          <w:sz w:val="20"/>
          <w:szCs w:val="20"/>
        </w:rPr>
      </w:pPr>
    </w:p>
    <w:p w:rsidR="007F1FD4" w:rsidRDefault="007F1FD4" w:rsidP="008E2914">
      <w:pPr>
        <w:sectPr w:rsidR="007F1FD4" w:rsidSect="008E2914">
          <w:type w:val="continuous"/>
          <w:pgSz w:w="12240" w:h="15840"/>
          <w:pgMar w:top="698" w:right="1120" w:bottom="501" w:left="1440" w:header="0" w:footer="0" w:gutter="0"/>
          <w:cols w:space="720" w:equalWidth="0">
            <w:col w:w="9680"/>
          </w:cols>
        </w:sectPr>
      </w:pPr>
    </w:p>
    <w:p w:rsidR="008E2914" w:rsidRDefault="008E2914" w:rsidP="008E2914">
      <w:pPr>
        <w:spacing w:line="6" w:lineRule="exact"/>
        <w:rPr>
          <w:sz w:val="20"/>
          <w:szCs w:val="20"/>
        </w:rPr>
      </w:pPr>
    </w:p>
    <w:p w:rsidR="008E2914" w:rsidRDefault="008E2914" w:rsidP="008E2914">
      <w:pPr>
        <w:spacing w:line="235" w:lineRule="auto"/>
        <w:ind w:left="680" w:right="3840"/>
        <w:rPr>
          <w:sz w:val="20"/>
          <w:szCs w:val="20"/>
        </w:rPr>
      </w:pPr>
      <w:r>
        <w:rPr>
          <w:b/>
          <w:bCs/>
          <w:i/>
          <w:iCs/>
          <w:sz w:val="24"/>
          <w:szCs w:val="24"/>
        </w:rPr>
        <w:t xml:space="preserve">Языковые средства и навыки оперирования ими </w:t>
      </w:r>
      <w:r>
        <w:rPr>
          <w:b/>
          <w:bCs/>
          <w:sz w:val="24"/>
          <w:szCs w:val="24"/>
        </w:rPr>
        <w:t xml:space="preserve">Графика, каллиграфия, орфография </w:t>
      </w:r>
      <w:r>
        <w:rPr>
          <w:i/>
          <w:iCs/>
          <w:sz w:val="24"/>
          <w:szCs w:val="24"/>
        </w:rPr>
        <w:t>Выпускник научится:</w:t>
      </w:r>
    </w:p>
    <w:p w:rsidR="008E2914" w:rsidRDefault="008E2914" w:rsidP="008E2914">
      <w:pPr>
        <w:spacing w:line="12" w:lineRule="exact"/>
        <w:rPr>
          <w:sz w:val="20"/>
          <w:szCs w:val="20"/>
        </w:rPr>
      </w:pPr>
    </w:p>
    <w:p w:rsidR="008E2914" w:rsidRDefault="008E2914" w:rsidP="008E2914">
      <w:pPr>
        <w:spacing w:line="234" w:lineRule="auto"/>
        <w:ind w:left="120" w:firstLine="566"/>
        <w:rPr>
          <w:sz w:val="20"/>
          <w:szCs w:val="20"/>
        </w:rPr>
      </w:pPr>
      <w:r>
        <w:rPr>
          <w:sz w:val="24"/>
          <w:szCs w:val="24"/>
        </w:rPr>
        <w:t>– воспроизводить графически и каллиграфически корректно все буквы английского алфавита (полупечатное написание букв, буквосочетаний, слов);</w:t>
      </w:r>
    </w:p>
    <w:p w:rsidR="008E2914" w:rsidRDefault="008E2914" w:rsidP="008E2914">
      <w:pPr>
        <w:spacing w:line="2" w:lineRule="exact"/>
        <w:rPr>
          <w:sz w:val="20"/>
          <w:szCs w:val="20"/>
        </w:rPr>
      </w:pPr>
    </w:p>
    <w:p w:rsidR="008E2914" w:rsidRDefault="008E2914" w:rsidP="008E2914">
      <w:pPr>
        <w:ind w:left="680"/>
        <w:rPr>
          <w:sz w:val="20"/>
          <w:szCs w:val="20"/>
        </w:rPr>
      </w:pPr>
      <w:r>
        <w:rPr>
          <w:sz w:val="24"/>
          <w:szCs w:val="24"/>
        </w:rPr>
        <w:t>– пользоваться английским алфавитом, знать последовательность букв в нѐм;</w:t>
      </w:r>
    </w:p>
    <w:p w:rsidR="008E2914" w:rsidRDefault="008E2914" w:rsidP="008E2914">
      <w:pPr>
        <w:ind w:left="680"/>
        <w:rPr>
          <w:sz w:val="20"/>
          <w:szCs w:val="20"/>
        </w:rPr>
      </w:pPr>
      <w:r>
        <w:rPr>
          <w:sz w:val="24"/>
          <w:szCs w:val="24"/>
        </w:rPr>
        <w:t>– списывать текст;</w:t>
      </w:r>
    </w:p>
    <w:p w:rsidR="008E2914" w:rsidRDefault="008E2914" w:rsidP="008E2914">
      <w:pPr>
        <w:ind w:left="680"/>
        <w:rPr>
          <w:sz w:val="20"/>
          <w:szCs w:val="20"/>
        </w:rPr>
      </w:pPr>
      <w:r>
        <w:rPr>
          <w:sz w:val="24"/>
          <w:szCs w:val="24"/>
        </w:rPr>
        <w:t>– восстанавливать слово в соответствии с решаемой учебной задачей;</w:t>
      </w:r>
    </w:p>
    <w:p w:rsidR="008E2914" w:rsidRDefault="008E2914" w:rsidP="008E2914">
      <w:pPr>
        <w:ind w:left="680"/>
        <w:rPr>
          <w:sz w:val="20"/>
          <w:szCs w:val="20"/>
        </w:rPr>
      </w:pPr>
      <w:r>
        <w:rPr>
          <w:sz w:val="24"/>
          <w:szCs w:val="24"/>
        </w:rPr>
        <w:t>– отличать буквы от знаков транскрипции.</w:t>
      </w:r>
    </w:p>
    <w:p w:rsidR="008E2914" w:rsidRDefault="008E2914" w:rsidP="008E2914">
      <w:pPr>
        <w:ind w:left="680"/>
        <w:rPr>
          <w:sz w:val="20"/>
          <w:szCs w:val="20"/>
        </w:rPr>
      </w:pPr>
      <w:r>
        <w:rPr>
          <w:i/>
          <w:iCs/>
          <w:sz w:val="24"/>
          <w:szCs w:val="24"/>
        </w:rPr>
        <w:t>Выпускник получит возможность научиться:</w:t>
      </w:r>
    </w:p>
    <w:p w:rsidR="008E2914" w:rsidRDefault="008E2914" w:rsidP="008E2914">
      <w:pPr>
        <w:ind w:left="680"/>
        <w:rPr>
          <w:sz w:val="20"/>
          <w:szCs w:val="20"/>
        </w:rPr>
      </w:pPr>
      <w:r>
        <w:rPr>
          <w:sz w:val="24"/>
          <w:szCs w:val="24"/>
        </w:rPr>
        <w:t>– сравнивать и анализировать буквосочетания английского языка и их транскрипцию;</w:t>
      </w:r>
    </w:p>
    <w:p w:rsidR="008E2914" w:rsidRDefault="008E2914" w:rsidP="008E2914">
      <w:pPr>
        <w:ind w:left="680"/>
        <w:rPr>
          <w:sz w:val="20"/>
          <w:szCs w:val="20"/>
        </w:rPr>
      </w:pPr>
      <w:r>
        <w:rPr>
          <w:sz w:val="24"/>
          <w:szCs w:val="24"/>
        </w:rPr>
        <w:t>– группировать слова в соответствии с изученными правилами чтения;</w:t>
      </w:r>
    </w:p>
    <w:p w:rsidR="008E2914" w:rsidRDefault="008E2914" w:rsidP="008E2914">
      <w:pPr>
        <w:ind w:left="680"/>
        <w:rPr>
          <w:sz w:val="20"/>
          <w:szCs w:val="20"/>
        </w:rPr>
      </w:pPr>
      <w:r>
        <w:rPr>
          <w:sz w:val="24"/>
          <w:szCs w:val="24"/>
        </w:rPr>
        <w:t>– уточнять написание слова по словарю;</w:t>
      </w:r>
    </w:p>
    <w:p w:rsidR="008E2914" w:rsidRDefault="008E2914" w:rsidP="008E2914">
      <w:pPr>
        <w:spacing w:line="12" w:lineRule="exact"/>
        <w:rPr>
          <w:sz w:val="20"/>
          <w:szCs w:val="20"/>
        </w:rPr>
      </w:pPr>
    </w:p>
    <w:p w:rsidR="008E2914" w:rsidRDefault="008E2914" w:rsidP="008E2914">
      <w:pPr>
        <w:spacing w:line="234" w:lineRule="auto"/>
        <w:ind w:left="120" w:firstLine="566"/>
        <w:rPr>
          <w:sz w:val="20"/>
          <w:szCs w:val="20"/>
        </w:rPr>
      </w:pPr>
      <w:r>
        <w:rPr>
          <w:sz w:val="24"/>
          <w:szCs w:val="24"/>
        </w:rPr>
        <w:t>– использовать экранный перевод отдельных слов (с русского языка на иностранный и обратно).</w:t>
      </w:r>
    </w:p>
    <w:p w:rsidR="008E2914" w:rsidRDefault="008E2914" w:rsidP="008E2914">
      <w:pPr>
        <w:spacing w:line="18" w:lineRule="exact"/>
        <w:rPr>
          <w:sz w:val="20"/>
          <w:szCs w:val="20"/>
        </w:rPr>
      </w:pPr>
    </w:p>
    <w:p w:rsidR="008E2914" w:rsidRDefault="008E2914" w:rsidP="008E2914">
      <w:pPr>
        <w:spacing w:line="232" w:lineRule="auto"/>
        <w:ind w:left="680" w:right="5920"/>
        <w:rPr>
          <w:sz w:val="20"/>
          <w:szCs w:val="20"/>
        </w:rPr>
      </w:pPr>
      <w:r>
        <w:rPr>
          <w:b/>
          <w:bCs/>
          <w:sz w:val="24"/>
          <w:szCs w:val="24"/>
        </w:rPr>
        <w:t xml:space="preserve">Фонетическая сторона речи </w:t>
      </w:r>
      <w:r>
        <w:rPr>
          <w:i/>
          <w:iCs/>
          <w:sz w:val="24"/>
          <w:szCs w:val="24"/>
        </w:rPr>
        <w:t>Выпускник научится:</w:t>
      </w:r>
    </w:p>
    <w:p w:rsidR="008E2914" w:rsidRDefault="008E2914" w:rsidP="008E2914">
      <w:pPr>
        <w:spacing w:line="13" w:lineRule="exact"/>
        <w:rPr>
          <w:sz w:val="20"/>
          <w:szCs w:val="20"/>
        </w:rPr>
      </w:pPr>
    </w:p>
    <w:p w:rsidR="008E2914" w:rsidRDefault="008E2914" w:rsidP="008E2914">
      <w:pPr>
        <w:spacing w:line="234" w:lineRule="auto"/>
        <w:ind w:left="120" w:firstLine="566"/>
        <w:rPr>
          <w:sz w:val="20"/>
          <w:szCs w:val="20"/>
        </w:rPr>
      </w:pPr>
      <w:r>
        <w:rPr>
          <w:sz w:val="24"/>
          <w:szCs w:val="24"/>
        </w:rPr>
        <w:t>– различать на слух и адекватно произносить все звуки английского языка, соблюдая нормы произношения звуков;</w:t>
      </w:r>
    </w:p>
    <w:p w:rsidR="008E2914" w:rsidRDefault="008E2914" w:rsidP="008E2914">
      <w:pPr>
        <w:spacing w:line="1" w:lineRule="exact"/>
        <w:rPr>
          <w:sz w:val="20"/>
          <w:szCs w:val="20"/>
        </w:rPr>
      </w:pPr>
    </w:p>
    <w:p w:rsidR="008E2914" w:rsidRDefault="008E2914" w:rsidP="008E2914">
      <w:pPr>
        <w:ind w:left="680"/>
        <w:rPr>
          <w:sz w:val="20"/>
          <w:szCs w:val="20"/>
        </w:rPr>
      </w:pPr>
      <w:r>
        <w:rPr>
          <w:sz w:val="24"/>
          <w:szCs w:val="24"/>
        </w:rPr>
        <w:t>– соблюдать правильное ударение в изолированном слове, фразе;</w:t>
      </w:r>
    </w:p>
    <w:p w:rsidR="008E2914" w:rsidRDefault="008E2914" w:rsidP="008E2914">
      <w:pPr>
        <w:ind w:left="680"/>
        <w:rPr>
          <w:sz w:val="20"/>
          <w:szCs w:val="20"/>
        </w:rPr>
      </w:pPr>
      <w:r>
        <w:rPr>
          <w:sz w:val="24"/>
          <w:szCs w:val="24"/>
        </w:rPr>
        <w:t>– различать коммуникативные типы предложений по интонации;</w:t>
      </w:r>
    </w:p>
    <w:p w:rsidR="008E2914" w:rsidRDefault="008E2914" w:rsidP="008E2914">
      <w:pPr>
        <w:spacing w:line="12" w:lineRule="exact"/>
        <w:rPr>
          <w:sz w:val="20"/>
          <w:szCs w:val="20"/>
        </w:rPr>
      </w:pPr>
    </w:p>
    <w:p w:rsidR="008E2914" w:rsidRDefault="008E2914" w:rsidP="008E2914">
      <w:pPr>
        <w:spacing w:line="234" w:lineRule="auto"/>
        <w:ind w:left="120" w:firstLine="566"/>
        <w:rPr>
          <w:sz w:val="20"/>
          <w:szCs w:val="20"/>
        </w:rPr>
      </w:pPr>
      <w:r>
        <w:rPr>
          <w:sz w:val="24"/>
          <w:szCs w:val="24"/>
        </w:rPr>
        <w:t>– корректно произносить предложения с точки зрения их ритмико-интонационных особенностей.</w:t>
      </w:r>
    </w:p>
    <w:p w:rsidR="008E2914" w:rsidRDefault="008E2914" w:rsidP="008E2914">
      <w:pPr>
        <w:spacing w:line="1" w:lineRule="exact"/>
        <w:rPr>
          <w:sz w:val="20"/>
          <w:szCs w:val="20"/>
        </w:rPr>
      </w:pPr>
    </w:p>
    <w:p w:rsidR="008E2914" w:rsidRDefault="008E2914" w:rsidP="008E2914">
      <w:pPr>
        <w:ind w:left="680"/>
        <w:rPr>
          <w:sz w:val="20"/>
          <w:szCs w:val="20"/>
        </w:rPr>
      </w:pPr>
      <w:r>
        <w:rPr>
          <w:i/>
          <w:iCs/>
          <w:sz w:val="24"/>
          <w:szCs w:val="24"/>
        </w:rPr>
        <w:t>Выпускник получит возможность научиться:</w:t>
      </w:r>
    </w:p>
    <w:p w:rsidR="008E2914" w:rsidRDefault="008E2914" w:rsidP="008E2914">
      <w:pPr>
        <w:ind w:left="680"/>
        <w:rPr>
          <w:sz w:val="20"/>
          <w:szCs w:val="20"/>
        </w:rPr>
      </w:pPr>
      <w:r>
        <w:rPr>
          <w:sz w:val="24"/>
          <w:szCs w:val="24"/>
        </w:rPr>
        <w:t xml:space="preserve">– распознавать связующее </w:t>
      </w:r>
      <w:r>
        <w:rPr>
          <w:b/>
          <w:bCs/>
          <w:sz w:val="24"/>
          <w:szCs w:val="24"/>
        </w:rPr>
        <w:t>r</w:t>
      </w:r>
      <w:r>
        <w:rPr>
          <w:sz w:val="24"/>
          <w:szCs w:val="24"/>
        </w:rPr>
        <w:t xml:space="preserve"> в речи и уметь его использовать;</w:t>
      </w:r>
    </w:p>
    <w:p w:rsidR="008E2914" w:rsidRDefault="008E2914" w:rsidP="008E2914">
      <w:pPr>
        <w:ind w:left="680"/>
        <w:rPr>
          <w:sz w:val="20"/>
          <w:szCs w:val="20"/>
        </w:rPr>
      </w:pPr>
      <w:r>
        <w:rPr>
          <w:sz w:val="24"/>
          <w:szCs w:val="24"/>
        </w:rPr>
        <w:t>– соблюдать интонацию перечисления;</w:t>
      </w:r>
    </w:p>
    <w:p w:rsidR="008E2914" w:rsidRDefault="008E2914" w:rsidP="008E2914">
      <w:pPr>
        <w:spacing w:line="12" w:lineRule="exact"/>
        <w:rPr>
          <w:sz w:val="20"/>
          <w:szCs w:val="20"/>
        </w:rPr>
      </w:pPr>
    </w:p>
    <w:p w:rsidR="008E2914" w:rsidRDefault="008E2914" w:rsidP="008E2914">
      <w:pPr>
        <w:spacing w:line="234" w:lineRule="auto"/>
        <w:ind w:left="120" w:firstLine="566"/>
        <w:rPr>
          <w:sz w:val="20"/>
          <w:szCs w:val="20"/>
        </w:rPr>
      </w:pPr>
      <w:r>
        <w:rPr>
          <w:sz w:val="24"/>
          <w:szCs w:val="24"/>
        </w:rPr>
        <w:t>– соблюдать правило отсутствия ударения на служебных словах (артиклях, союзах, предлогах);</w:t>
      </w:r>
    </w:p>
    <w:p w:rsidR="008E2914" w:rsidRDefault="008E2914" w:rsidP="008E2914">
      <w:pPr>
        <w:spacing w:line="1" w:lineRule="exact"/>
        <w:rPr>
          <w:sz w:val="20"/>
          <w:szCs w:val="20"/>
        </w:rPr>
      </w:pPr>
    </w:p>
    <w:p w:rsidR="008E2914" w:rsidRDefault="008E2914" w:rsidP="008E2914">
      <w:pPr>
        <w:ind w:left="680"/>
        <w:rPr>
          <w:sz w:val="20"/>
          <w:szCs w:val="20"/>
        </w:rPr>
      </w:pPr>
      <w:r>
        <w:rPr>
          <w:sz w:val="24"/>
          <w:szCs w:val="24"/>
        </w:rPr>
        <w:t>– читать изучаемые слова по транскрипции.</w:t>
      </w:r>
    </w:p>
    <w:p w:rsidR="008E2914" w:rsidRDefault="008E2914" w:rsidP="008E2914">
      <w:pPr>
        <w:spacing w:line="5" w:lineRule="exact"/>
        <w:rPr>
          <w:sz w:val="20"/>
          <w:szCs w:val="20"/>
        </w:rPr>
      </w:pPr>
    </w:p>
    <w:p w:rsidR="008E2914" w:rsidRDefault="008E2914" w:rsidP="008E2914">
      <w:pPr>
        <w:ind w:left="680"/>
        <w:rPr>
          <w:sz w:val="20"/>
          <w:szCs w:val="20"/>
        </w:rPr>
      </w:pPr>
      <w:r>
        <w:rPr>
          <w:b/>
          <w:bCs/>
          <w:sz w:val="24"/>
          <w:szCs w:val="24"/>
        </w:rPr>
        <w:t>Лексическая сторона речи</w:t>
      </w:r>
    </w:p>
    <w:p w:rsidR="008E2914" w:rsidRDefault="008E2914" w:rsidP="008E2914">
      <w:pPr>
        <w:spacing w:line="235" w:lineRule="auto"/>
        <w:ind w:left="680"/>
        <w:rPr>
          <w:sz w:val="20"/>
          <w:szCs w:val="20"/>
        </w:rPr>
      </w:pPr>
      <w:r>
        <w:rPr>
          <w:i/>
          <w:iCs/>
          <w:sz w:val="24"/>
          <w:szCs w:val="24"/>
        </w:rPr>
        <w:t>Выпускник научится:</w:t>
      </w:r>
    </w:p>
    <w:p w:rsidR="008E2914" w:rsidRDefault="008E2914" w:rsidP="008E2914">
      <w:pPr>
        <w:spacing w:line="13" w:lineRule="exact"/>
        <w:rPr>
          <w:sz w:val="20"/>
          <w:szCs w:val="20"/>
        </w:rPr>
      </w:pPr>
    </w:p>
    <w:p w:rsidR="008E2914" w:rsidRDefault="008E2914" w:rsidP="008E2914">
      <w:pPr>
        <w:spacing w:line="234" w:lineRule="auto"/>
        <w:ind w:left="120" w:firstLine="566"/>
        <w:rPr>
          <w:sz w:val="20"/>
          <w:szCs w:val="20"/>
        </w:rPr>
      </w:pPr>
      <w:r>
        <w:rPr>
          <w:sz w:val="24"/>
          <w:szCs w:val="24"/>
        </w:rPr>
        <w:t>– узнавать в письменном и устном тексте изученные лексические единицы, в том числе словосочетания, в пределах тематики на уровне начального образования;</w:t>
      </w:r>
    </w:p>
    <w:p w:rsidR="008E2914" w:rsidRDefault="008E2914" w:rsidP="008E2914">
      <w:pPr>
        <w:spacing w:line="13" w:lineRule="exact"/>
        <w:rPr>
          <w:sz w:val="20"/>
          <w:szCs w:val="20"/>
        </w:rPr>
      </w:pPr>
    </w:p>
    <w:p w:rsidR="008E2914" w:rsidRDefault="008E2914" w:rsidP="008E2914">
      <w:pPr>
        <w:spacing w:line="234" w:lineRule="auto"/>
        <w:ind w:left="120" w:firstLine="566"/>
        <w:rPr>
          <w:sz w:val="20"/>
          <w:szCs w:val="20"/>
        </w:rPr>
      </w:pPr>
      <w:r>
        <w:rPr>
          <w:sz w:val="24"/>
          <w:szCs w:val="24"/>
        </w:rPr>
        <w:t>– оперировать в процессе общения активной лексикой в соответствии с коммуникативной задачей;</w:t>
      </w:r>
    </w:p>
    <w:p w:rsidR="008E2914" w:rsidRDefault="008E2914" w:rsidP="008E2914">
      <w:pPr>
        <w:spacing w:line="2" w:lineRule="exact"/>
        <w:rPr>
          <w:sz w:val="20"/>
          <w:szCs w:val="20"/>
        </w:rPr>
      </w:pPr>
    </w:p>
    <w:p w:rsidR="008E2914" w:rsidRDefault="008E2914" w:rsidP="008E2914">
      <w:pPr>
        <w:ind w:left="680"/>
        <w:rPr>
          <w:sz w:val="20"/>
          <w:szCs w:val="20"/>
        </w:rPr>
      </w:pPr>
      <w:r>
        <w:rPr>
          <w:sz w:val="24"/>
          <w:szCs w:val="24"/>
        </w:rPr>
        <w:t>– восстанавливать текст в соответствии с решаемой учебной задачей.</w:t>
      </w:r>
    </w:p>
    <w:p w:rsidR="008E2914" w:rsidRDefault="008E2914" w:rsidP="008E2914">
      <w:pPr>
        <w:ind w:left="680"/>
        <w:rPr>
          <w:sz w:val="20"/>
          <w:szCs w:val="20"/>
        </w:rPr>
      </w:pPr>
      <w:r>
        <w:rPr>
          <w:i/>
          <w:iCs/>
          <w:sz w:val="24"/>
          <w:szCs w:val="24"/>
        </w:rPr>
        <w:t>Выпускник получит возможность научиться:</w:t>
      </w:r>
    </w:p>
    <w:p w:rsidR="008E2914" w:rsidRDefault="008E2914" w:rsidP="008E2914">
      <w:pPr>
        <w:ind w:left="680"/>
        <w:rPr>
          <w:sz w:val="20"/>
          <w:szCs w:val="20"/>
        </w:rPr>
      </w:pPr>
      <w:r>
        <w:rPr>
          <w:sz w:val="24"/>
          <w:szCs w:val="24"/>
        </w:rPr>
        <w:t>– узнавать простые словообразовательные элементы;</w:t>
      </w:r>
    </w:p>
    <w:p w:rsidR="008E2914" w:rsidRDefault="008E2914" w:rsidP="008E2914">
      <w:pPr>
        <w:spacing w:line="12" w:lineRule="exact"/>
        <w:rPr>
          <w:sz w:val="20"/>
          <w:szCs w:val="20"/>
        </w:rPr>
      </w:pPr>
    </w:p>
    <w:p w:rsidR="008E2914" w:rsidRDefault="008E2914" w:rsidP="008E2914">
      <w:pPr>
        <w:spacing w:line="234" w:lineRule="auto"/>
        <w:ind w:left="120" w:firstLine="566"/>
        <w:rPr>
          <w:sz w:val="20"/>
          <w:szCs w:val="20"/>
        </w:rPr>
      </w:pPr>
      <w:r>
        <w:rPr>
          <w:sz w:val="24"/>
          <w:szCs w:val="24"/>
        </w:rPr>
        <w:t>– опираться на языковую догадку в процессе чтения и аудирования (интернациональные и сложные слова).</w:t>
      </w:r>
    </w:p>
    <w:p w:rsidR="008E2914" w:rsidRDefault="008E2914" w:rsidP="008E2914">
      <w:pPr>
        <w:spacing w:line="18" w:lineRule="exact"/>
        <w:rPr>
          <w:sz w:val="20"/>
          <w:szCs w:val="20"/>
        </w:rPr>
      </w:pPr>
    </w:p>
    <w:p w:rsidR="008E2914" w:rsidRDefault="008E2914" w:rsidP="008E2914">
      <w:pPr>
        <w:spacing w:line="232" w:lineRule="auto"/>
        <w:ind w:left="680" w:right="5640"/>
        <w:rPr>
          <w:sz w:val="20"/>
          <w:szCs w:val="20"/>
        </w:rPr>
      </w:pPr>
      <w:r>
        <w:rPr>
          <w:b/>
          <w:bCs/>
          <w:sz w:val="24"/>
          <w:szCs w:val="24"/>
        </w:rPr>
        <w:t xml:space="preserve">Грамматическая сторона речи </w:t>
      </w:r>
      <w:r>
        <w:rPr>
          <w:i/>
          <w:iCs/>
          <w:sz w:val="24"/>
          <w:szCs w:val="24"/>
        </w:rPr>
        <w:t>Выпускник научится:</w:t>
      </w:r>
    </w:p>
    <w:p w:rsidR="008E2914" w:rsidRDefault="008E2914" w:rsidP="008E2914">
      <w:pPr>
        <w:spacing w:line="1" w:lineRule="exact"/>
        <w:rPr>
          <w:sz w:val="20"/>
          <w:szCs w:val="20"/>
        </w:rPr>
      </w:pPr>
    </w:p>
    <w:p w:rsidR="008E2914" w:rsidRDefault="008E2914" w:rsidP="008E2914">
      <w:pPr>
        <w:ind w:left="680"/>
        <w:rPr>
          <w:sz w:val="20"/>
          <w:szCs w:val="20"/>
        </w:rPr>
      </w:pPr>
      <w:r>
        <w:rPr>
          <w:sz w:val="24"/>
          <w:szCs w:val="24"/>
        </w:rPr>
        <w:t>– распознавать и употреблять в речи основные коммуникативные типы предложений;</w:t>
      </w:r>
    </w:p>
    <w:p w:rsidR="008E2914" w:rsidRDefault="008E2914" w:rsidP="008E2914">
      <w:pPr>
        <w:ind w:left="680"/>
        <w:rPr>
          <w:sz w:val="20"/>
          <w:szCs w:val="20"/>
        </w:rPr>
      </w:pPr>
      <w:r>
        <w:rPr>
          <w:sz w:val="24"/>
          <w:szCs w:val="24"/>
        </w:rPr>
        <w:t>– распознавать в тексте и употреблять в речи изученные части речи: существительные</w:t>
      </w:r>
    </w:p>
    <w:p w:rsidR="008E2914" w:rsidRDefault="008E2914" w:rsidP="008E2914">
      <w:pPr>
        <w:spacing w:line="12" w:lineRule="exact"/>
        <w:rPr>
          <w:sz w:val="20"/>
          <w:szCs w:val="20"/>
        </w:rPr>
      </w:pPr>
    </w:p>
    <w:p w:rsidR="008E2914" w:rsidRDefault="008E2914" w:rsidP="00796231">
      <w:pPr>
        <w:numPr>
          <w:ilvl w:val="0"/>
          <w:numId w:val="84"/>
        </w:numPr>
        <w:tabs>
          <w:tab w:val="left" w:pos="331"/>
        </w:tabs>
        <w:spacing w:line="238" w:lineRule="auto"/>
        <w:ind w:left="120"/>
        <w:jc w:val="both"/>
        <w:rPr>
          <w:sz w:val="24"/>
          <w:szCs w:val="24"/>
        </w:rPr>
      </w:pPr>
      <w:r>
        <w:rPr>
          <w:sz w:val="24"/>
          <w:szCs w:val="24"/>
        </w:rPr>
        <w:t>определѐнным/неопределѐнным/нулевым артиклем; существительные в единственном и множественном числе; глагол-связку to be; глаголы в Present, Past, Future Simple; модальные глаголы can, may, must; личные, притяжательные и указательные местоимения; прилагательные в положительной, сравнительной и превосходной степени; количественные (до 100) и порядковые (до 30) числительные; наиболее употребительные предлоги для выражения временны´х и пространственных отношений.</w:t>
      </w:r>
    </w:p>
    <w:p w:rsidR="008E2914" w:rsidRDefault="008E2914" w:rsidP="008E2914">
      <w:pPr>
        <w:spacing w:line="2" w:lineRule="exact"/>
        <w:rPr>
          <w:sz w:val="24"/>
          <w:szCs w:val="24"/>
        </w:rPr>
      </w:pPr>
    </w:p>
    <w:p w:rsidR="008E2914" w:rsidRDefault="008E2914" w:rsidP="008E2914">
      <w:pPr>
        <w:ind w:left="680"/>
        <w:rPr>
          <w:sz w:val="24"/>
          <w:szCs w:val="24"/>
        </w:rPr>
      </w:pPr>
      <w:r>
        <w:rPr>
          <w:i/>
          <w:iCs/>
          <w:sz w:val="24"/>
          <w:szCs w:val="24"/>
        </w:rPr>
        <w:t>Выпускник получит возможность научиться:</w:t>
      </w:r>
    </w:p>
    <w:p w:rsidR="008E2914" w:rsidRDefault="008E2914" w:rsidP="008E2914">
      <w:pPr>
        <w:ind w:left="680"/>
        <w:rPr>
          <w:sz w:val="24"/>
          <w:szCs w:val="24"/>
        </w:rPr>
      </w:pPr>
      <w:r>
        <w:rPr>
          <w:sz w:val="24"/>
          <w:szCs w:val="24"/>
        </w:rPr>
        <w:t>– узнавать сложносочинѐнные предложения с союзами and и but;</w:t>
      </w:r>
    </w:p>
    <w:p w:rsidR="008E2914" w:rsidRPr="00AF4F7D" w:rsidRDefault="008E2914" w:rsidP="008E2914">
      <w:pPr>
        <w:ind w:left="680"/>
        <w:rPr>
          <w:sz w:val="24"/>
          <w:szCs w:val="24"/>
          <w:lang w:val="en-US"/>
        </w:rPr>
      </w:pPr>
      <w:r>
        <w:rPr>
          <w:sz w:val="24"/>
          <w:szCs w:val="24"/>
        </w:rPr>
        <w:lastRenderedPageBreak/>
        <w:t xml:space="preserve">– использовать в речи безличные предложения (It’s cold. </w:t>
      </w:r>
      <w:r w:rsidRPr="00AF4F7D">
        <w:rPr>
          <w:sz w:val="24"/>
          <w:szCs w:val="24"/>
          <w:lang w:val="en-US"/>
        </w:rPr>
        <w:t>It’s 5 o’clock. It’s interesting),</w:t>
      </w:r>
    </w:p>
    <w:p w:rsidR="008E2914" w:rsidRPr="00AF4F7D" w:rsidRDefault="008E2914" w:rsidP="008E2914">
      <w:pPr>
        <w:ind w:left="120"/>
        <w:rPr>
          <w:sz w:val="24"/>
          <w:szCs w:val="24"/>
          <w:lang w:val="en-US"/>
        </w:rPr>
      </w:pPr>
      <w:r>
        <w:rPr>
          <w:sz w:val="24"/>
          <w:szCs w:val="24"/>
        </w:rPr>
        <w:t>предложения</w:t>
      </w:r>
      <w:r w:rsidRPr="00AF4F7D">
        <w:rPr>
          <w:sz w:val="24"/>
          <w:szCs w:val="24"/>
          <w:lang w:val="en-US"/>
        </w:rPr>
        <w:t xml:space="preserve"> </w:t>
      </w:r>
      <w:r>
        <w:rPr>
          <w:sz w:val="24"/>
          <w:szCs w:val="24"/>
        </w:rPr>
        <w:t>с</w:t>
      </w:r>
      <w:r w:rsidRPr="00AF4F7D">
        <w:rPr>
          <w:sz w:val="24"/>
          <w:szCs w:val="24"/>
          <w:lang w:val="en-US"/>
        </w:rPr>
        <w:t xml:space="preserve"> </w:t>
      </w:r>
      <w:r>
        <w:rPr>
          <w:sz w:val="24"/>
          <w:szCs w:val="24"/>
        </w:rPr>
        <w:t>конструкцией</w:t>
      </w:r>
      <w:r w:rsidRPr="00AF4F7D">
        <w:rPr>
          <w:sz w:val="24"/>
          <w:szCs w:val="24"/>
          <w:lang w:val="en-US"/>
        </w:rPr>
        <w:t xml:space="preserve"> there is/there are;</w:t>
      </w:r>
    </w:p>
    <w:p w:rsidR="008E2914" w:rsidRPr="00AF4F7D" w:rsidRDefault="008E2914" w:rsidP="008E2914">
      <w:pPr>
        <w:spacing w:line="12" w:lineRule="exact"/>
        <w:rPr>
          <w:sz w:val="24"/>
          <w:szCs w:val="24"/>
          <w:lang w:val="en-US"/>
        </w:rPr>
      </w:pPr>
    </w:p>
    <w:p w:rsidR="008E2914" w:rsidRPr="00AF4F7D" w:rsidRDefault="008E2914" w:rsidP="008E2914">
      <w:pPr>
        <w:spacing w:line="234" w:lineRule="auto"/>
        <w:ind w:left="120" w:firstLine="566"/>
        <w:rPr>
          <w:sz w:val="24"/>
          <w:szCs w:val="24"/>
          <w:lang w:val="en-US"/>
        </w:rPr>
      </w:pPr>
      <w:r>
        <w:rPr>
          <w:sz w:val="24"/>
          <w:szCs w:val="24"/>
        </w:rPr>
        <w:t xml:space="preserve">– оперировать в речи неопределѐнными местоимениями some, any (некоторые случаи употребления: Can I have some tea? </w:t>
      </w:r>
      <w:r w:rsidRPr="00AF4F7D">
        <w:rPr>
          <w:sz w:val="24"/>
          <w:szCs w:val="24"/>
          <w:lang w:val="en-US"/>
        </w:rPr>
        <w:t>Is there any milk in the fridge? - No, there isn’t any);</w:t>
      </w:r>
    </w:p>
    <w:p w:rsidR="008E2914" w:rsidRPr="00AF4F7D" w:rsidRDefault="008E2914" w:rsidP="008E2914">
      <w:pPr>
        <w:spacing w:line="14" w:lineRule="exact"/>
        <w:rPr>
          <w:sz w:val="24"/>
          <w:szCs w:val="24"/>
          <w:lang w:val="en-US"/>
        </w:rPr>
      </w:pPr>
    </w:p>
    <w:p w:rsidR="008E2914" w:rsidRPr="00AF4F7D" w:rsidRDefault="008E2914" w:rsidP="008E2914">
      <w:pPr>
        <w:spacing w:line="234" w:lineRule="auto"/>
        <w:ind w:left="120" w:firstLine="566"/>
        <w:rPr>
          <w:sz w:val="24"/>
          <w:szCs w:val="24"/>
          <w:lang w:val="en-US"/>
        </w:rPr>
      </w:pPr>
      <w:r w:rsidRPr="00AF4F7D">
        <w:rPr>
          <w:sz w:val="24"/>
          <w:szCs w:val="24"/>
          <w:lang w:val="en-US"/>
        </w:rPr>
        <w:t xml:space="preserve">– </w:t>
      </w:r>
      <w:r>
        <w:rPr>
          <w:sz w:val="24"/>
          <w:szCs w:val="24"/>
        </w:rPr>
        <w:t>оперировать</w:t>
      </w:r>
      <w:r w:rsidRPr="00AF4F7D">
        <w:rPr>
          <w:sz w:val="24"/>
          <w:szCs w:val="24"/>
          <w:lang w:val="en-US"/>
        </w:rPr>
        <w:t xml:space="preserve"> </w:t>
      </w:r>
      <w:r>
        <w:rPr>
          <w:sz w:val="24"/>
          <w:szCs w:val="24"/>
        </w:rPr>
        <w:t>в</w:t>
      </w:r>
      <w:r w:rsidRPr="00AF4F7D">
        <w:rPr>
          <w:sz w:val="24"/>
          <w:szCs w:val="24"/>
          <w:lang w:val="en-US"/>
        </w:rPr>
        <w:t xml:space="preserve"> </w:t>
      </w:r>
      <w:r>
        <w:rPr>
          <w:sz w:val="24"/>
          <w:szCs w:val="24"/>
        </w:rPr>
        <w:t>речи</w:t>
      </w:r>
      <w:r w:rsidRPr="00AF4F7D">
        <w:rPr>
          <w:sz w:val="24"/>
          <w:szCs w:val="24"/>
          <w:lang w:val="en-US"/>
        </w:rPr>
        <w:t xml:space="preserve"> </w:t>
      </w:r>
      <w:r>
        <w:rPr>
          <w:sz w:val="24"/>
          <w:szCs w:val="24"/>
        </w:rPr>
        <w:t>наречиями</w:t>
      </w:r>
      <w:r w:rsidRPr="00AF4F7D">
        <w:rPr>
          <w:sz w:val="24"/>
          <w:szCs w:val="24"/>
          <w:lang w:val="en-US"/>
        </w:rPr>
        <w:t xml:space="preserve"> </w:t>
      </w:r>
      <w:r>
        <w:rPr>
          <w:sz w:val="24"/>
          <w:szCs w:val="24"/>
        </w:rPr>
        <w:t>времени</w:t>
      </w:r>
      <w:r w:rsidRPr="00AF4F7D">
        <w:rPr>
          <w:sz w:val="24"/>
          <w:szCs w:val="24"/>
          <w:lang w:val="en-US"/>
        </w:rPr>
        <w:t xml:space="preserve"> (yesterday, tomorrow, never, usually, often, sometimes); </w:t>
      </w:r>
      <w:r>
        <w:rPr>
          <w:sz w:val="24"/>
          <w:szCs w:val="24"/>
        </w:rPr>
        <w:t>наречиями</w:t>
      </w:r>
      <w:r w:rsidRPr="00AF4F7D">
        <w:rPr>
          <w:sz w:val="24"/>
          <w:szCs w:val="24"/>
          <w:lang w:val="en-US"/>
        </w:rPr>
        <w:t xml:space="preserve"> </w:t>
      </w:r>
      <w:r>
        <w:rPr>
          <w:sz w:val="24"/>
          <w:szCs w:val="24"/>
        </w:rPr>
        <w:t>степени</w:t>
      </w:r>
      <w:r w:rsidRPr="00AF4F7D">
        <w:rPr>
          <w:sz w:val="24"/>
          <w:szCs w:val="24"/>
          <w:lang w:val="en-US"/>
        </w:rPr>
        <w:t xml:space="preserve"> (much, little, very);</w:t>
      </w:r>
    </w:p>
    <w:p w:rsidR="008E2914" w:rsidRPr="00AF4F7D" w:rsidRDefault="008E2914" w:rsidP="008E2914">
      <w:pPr>
        <w:spacing w:line="13" w:lineRule="exact"/>
        <w:rPr>
          <w:sz w:val="24"/>
          <w:szCs w:val="24"/>
          <w:lang w:val="en-US"/>
        </w:rPr>
      </w:pPr>
    </w:p>
    <w:p w:rsidR="001226E8" w:rsidRPr="007F1FD4" w:rsidRDefault="008E2914" w:rsidP="007F1FD4">
      <w:pPr>
        <w:spacing w:line="234" w:lineRule="auto"/>
        <w:ind w:left="120" w:firstLine="566"/>
        <w:rPr>
          <w:sz w:val="24"/>
          <w:szCs w:val="24"/>
        </w:rPr>
      </w:pPr>
      <w:r>
        <w:rPr>
          <w:sz w:val="24"/>
          <w:szCs w:val="24"/>
        </w:rPr>
        <w:t>– распознавать в тексте и дифференцировать слова по определѐнным признакам (существительные, прилагательные, модальные/смысловые глаголы).</w:t>
      </w:r>
    </w:p>
    <w:p w:rsidR="008E2914" w:rsidRDefault="007F1FD4" w:rsidP="008E2914">
      <w:pPr>
        <w:tabs>
          <w:tab w:val="left" w:pos="1520"/>
        </w:tabs>
        <w:ind w:left="680"/>
        <w:rPr>
          <w:sz w:val="20"/>
          <w:szCs w:val="20"/>
        </w:rPr>
      </w:pPr>
      <w:r>
        <w:rPr>
          <w:b/>
          <w:bCs/>
          <w:sz w:val="24"/>
          <w:szCs w:val="24"/>
        </w:rPr>
        <w:t>1.2.2</w:t>
      </w:r>
      <w:r w:rsidR="008E2914">
        <w:rPr>
          <w:b/>
          <w:bCs/>
          <w:sz w:val="24"/>
          <w:szCs w:val="24"/>
        </w:rPr>
        <w:t>.</w:t>
      </w:r>
      <w:r>
        <w:rPr>
          <w:b/>
          <w:bCs/>
          <w:sz w:val="24"/>
          <w:szCs w:val="24"/>
        </w:rPr>
        <w:t>6</w:t>
      </w:r>
      <w:r w:rsidR="008E2914">
        <w:rPr>
          <w:sz w:val="20"/>
          <w:szCs w:val="20"/>
        </w:rPr>
        <w:tab/>
      </w:r>
      <w:r w:rsidR="008E2914">
        <w:rPr>
          <w:b/>
          <w:bCs/>
          <w:sz w:val="23"/>
          <w:szCs w:val="23"/>
        </w:rPr>
        <w:t>Математика и информатика</w:t>
      </w:r>
    </w:p>
    <w:p w:rsidR="008E2914" w:rsidRDefault="008E2914" w:rsidP="008E2914">
      <w:pPr>
        <w:spacing w:line="7" w:lineRule="exact"/>
        <w:rPr>
          <w:sz w:val="20"/>
          <w:szCs w:val="20"/>
        </w:rPr>
      </w:pPr>
    </w:p>
    <w:p w:rsidR="008E2914" w:rsidRDefault="008E2914" w:rsidP="007F1FD4">
      <w:pPr>
        <w:ind w:left="120" w:firstLine="566"/>
        <w:jc w:val="both"/>
        <w:rPr>
          <w:sz w:val="20"/>
          <w:szCs w:val="20"/>
        </w:rPr>
      </w:pPr>
      <w:r>
        <w:rPr>
          <w:sz w:val="24"/>
          <w:szCs w:val="24"/>
        </w:rPr>
        <w:t>Стандарт выдвигает требования к предметным результатам освоения основной образовательной программы начального общего образования по математике и информатике.</w:t>
      </w:r>
    </w:p>
    <w:p w:rsidR="008E2914" w:rsidRDefault="008E2914" w:rsidP="008E2914">
      <w:pPr>
        <w:ind w:left="680"/>
        <w:rPr>
          <w:sz w:val="20"/>
          <w:szCs w:val="20"/>
        </w:rPr>
      </w:pPr>
      <w:r>
        <w:rPr>
          <w:sz w:val="24"/>
          <w:szCs w:val="24"/>
        </w:rPr>
        <w:t>Математика и информатика:</w:t>
      </w:r>
    </w:p>
    <w:p w:rsidR="008E2914" w:rsidRDefault="008E2914" w:rsidP="008E2914">
      <w:pPr>
        <w:spacing w:line="12" w:lineRule="exact"/>
        <w:rPr>
          <w:sz w:val="20"/>
          <w:szCs w:val="20"/>
        </w:rPr>
      </w:pPr>
    </w:p>
    <w:p w:rsidR="008E2914" w:rsidRDefault="008E2914" w:rsidP="00796231">
      <w:pPr>
        <w:numPr>
          <w:ilvl w:val="1"/>
          <w:numId w:val="85"/>
        </w:numPr>
        <w:tabs>
          <w:tab w:val="left" w:pos="1019"/>
        </w:tabs>
        <w:spacing w:line="236" w:lineRule="auto"/>
        <w:ind w:left="120" w:right="20" w:firstLine="567"/>
        <w:jc w:val="both"/>
        <w:rPr>
          <w:sz w:val="24"/>
          <w:szCs w:val="24"/>
        </w:rPr>
      </w:pPr>
      <w:r>
        <w:rPr>
          <w:sz w:val="24"/>
          <w:szCs w:val="24"/>
        </w:rPr>
        <w:t>использование начальных математических знаний для описания и объяснения окружающих предметов, процессов, явлений, а также оценки их количественных и пространственных отношений;</w:t>
      </w:r>
    </w:p>
    <w:p w:rsidR="008E2914" w:rsidRDefault="008E2914" w:rsidP="008E2914">
      <w:pPr>
        <w:spacing w:line="13" w:lineRule="exact"/>
        <w:rPr>
          <w:sz w:val="24"/>
          <w:szCs w:val="24"/>
        </w:rPr>
      </w:pPr>
    </w:p>
    <w:p w:rsidR="008E2914" w:rsidRDefault="008E2914" w:rsidP="00796231">
      <w:pPr>
        <w:numPr>
          <w:ilvl w:val="1"/>
          <w:numId w:val="85"/>
        </w:numPr>
        <w:tabs>
          <w:tab w:val="left" w:pos="1262"/>
        </w:tabs>
        <w:spacing w:line="234" w:lineRule="auto"/>
        <w:ind w:left="120" w:firstLine="567"/>
        <w:jc w:val="both"/>
        <w:rPr>
          <w:sz w:val="24"/>
          <w:szCs w:val="24"/>
        </w:rPr>
      </w:pPr>
      <w:r>
        <w:rPr>
          <w:sz w:val="24"/>
          <w:szCs w:val="24"/>
        </w:rPr>
        <w:t>овладение основами логического и алгоритмического мышления, пространственного воображения и математической речи, измерения, пересчета, прикидки</w:t>
      </w:r>
    </w:p>
    <w:p w:rsidR="008E2914" w:rsidRDefault="008E2914" w:rsidP="008E2914">
      <w:pPr>
        <w:spacing w:line="13" w:lineRule="exact"/>
        <w:rPr>
          <w:sz w:val="24"/>
          <w:szCs w:val="24"/>
        </w:rPr>
      </w:pPr>
    </w:p>
    <w:p w:rsidR="008E2914" w:rsidRDefault="008E2914" w:rsidP="00796231">
      <w:pPr>
        <w:numPr>
          <w:ilvl w:val="0"/>
          <w:numId w:val="85"/>
        </w:numPr>
        <w:tabs>
          <w:tab w:val="left" w:pos="448"/>
        </w:tabs>
        <w:spacing w:line="234" w:lineRule="auto"/>
        <w:ind w:left="120"/>
        <w:rPr>
          <w:sz w:val="24"/>
          <w:szCs w:val="24"/>
        </w:rPr>
      </w:pPr>
      <w:r>
        <w:rPr>
          <w:sz w:val="24"/>
          <w:szCs w:val="24"/>
        </w:rPr>
        <w:t>оценки, наглядного представления данных и процессов, записи и выполнения алгоритмов;</w:t>
      </w:r>
    </w:p>
    <w:p w:rsidR="008E2914" w:rsidRDefault="008E2914" w:rsidP="008E2914">
      <w:pPr>
        <w:spacing w:line="13" w:lineRule="exact"/>
        <w:rPr>
          <w:sz w:val="24"/>
          <w:szCs w:val="24"/>
        </w:rPr>
      </w:pPr>
    </w:p>
    <w:p w:rsidR="008E2914" w:rsidRDefault="008E2914" w:rsidP="00796231">
      <w:pPr>
        <w:numPr>
          <w:ilvl w:val="1"/>
          <w:numId w:val="86"/>
        </w:numPr>
        <w:tabs>
          <w:tab w:val="left" w:pos="964"/>
        </w:tabs>
        <w:spacing w:line="234" w:lineRule="auto"/>
        <w:ind w:left="120" w:firstLine="567"/>
        <w:rPr>
          <w:sz w:val="24"/>
          <w:szCs w:val="24"/>
        </w:rPr>
      </w:pPr>
      <w:r>
        <w:rPr>
          <w:sz w:val="24"/>
          <w:szCs w:val="24"/>
        </w:rPr>
        <w:t>приобретение начального опыта применения математических знаний для решения учебно-познавательных и учебно-практических задач;</w:t>
      </w:r>
    </w:p>
    <w:p w:rsidR="008E2914" w:rsidRDefault="008E2914" w:rsidP="008E2914">
      <w:pPr>
        <w:spacing w:line="14" w:lineRule="exact"/>
        <w:rPr>
          <w:sz w:val="24"/>
          <w:szCs w:val="24"/>
        </w:rPr>
      </w:pPr>
    </w:p>
    <w:p w:rsidR="008E2914" w:rsidRDefault="008E2914" w:rsidP="00796231">
      <w:pPr>
        <w:numPr>
          <w:ilvl w:val="1"/>
          <w:numId w:val="86"/>
        </w:numPr>
        <w:tabs>
          <w:tab w:val="left" w:pos="1022"/>
        </w:tabs>
        <w:spacing w:line="237" w:lineRule="auto"/>
        <w:ind w:left="120" w:firstLine="567"/>
        <w:jc w:val="both"/>
        <w:rPr>
          <w:sz w:val="24"/>
          <w:szCs w:val="24"/>
        </w:rPr>
      </w:pPr>
      <w:r>
        <w:rPr>
          <w:sz w:val="24"/>
          <w:szCs w:val="24"/>
        </w:rPr>
        <w:t>умение выполнять устно и письменно арифметические действия с числами и числовыми выражениями, решать текстовые задачи, умение действовать в соответствии с алгоритмом и строить простейшие алгоритмы, исследовать, распознавать и изображать геометрические фигуры, работать с таблицами, схемами, графиками и диаграммами, цепочками, совокупностями, представлять, анализировать и интерпретировать данные;</w:t>
      </w:r>
    </w:p>
    <w:p w:rsidR="008E2914" w:rsidRDefault="008E2914" w:rsidP="008E2914">
      <w:pPr>
        <w:spacing w:line="5" w:lineRule="exact"/>
        <w:rPr>
          <w:sz w:val="24"/>
          <w:szCs w:val="24"/>
        </w:rPr>
      </w:pPr>
    </w:p>
    <w:p w:rsidR="008E2914" w:rsidRDefault="008E2914" w:rsidP="00796231">
      <w:pPr>
        <w:numPr>
          <w:ilvl w:val="1"/>
          <w:numId w:val="86"/>
        </w:numPr>
        <w:tabs>
          <w:tab w:val="left" w:pos="960"/>
        </w:tabs>
        <w:ind w:left="960" w:hanging="273"/>
        <w:rPr>
          <w:sz w:val="24"/>
          <w:szCs w:val="24"/>
        </w:rPr>
      </w:pPr>
      <w:r>
        <w:rPr>
          <w:sz w:val="24"/>
          <w:szCs w:val="24"/>
        </w:rPr>
        <w:t>приобретение первоначальных представлений о компьютерной грамотности.</w:t>
      </w:r>
    </w:p>
    <w:p w:rsidR="008E2914" w:rsidRDefault="008E2914" w:rsidP="008E2914">
      <w:pPr>
        <w:spacing w:line="12" w:lineRule="exact"/>
        <w:rPr>
          <w:sz w:val="20"/>
          <w:szCs w:val="20"/>
        </w:rPr>
      </w:pPr>
    </w:p>
    <w:p w:rsidR="008E2914" w:rsidRDefault="008E2914" w:rsidP="00796231">
      <w:pPr>
        <w:numPr>
          <w:ilvl w:val="0"/>
          <w:numId w:val="87"/>
        </w:numPr>
        <w:tabs>
          <w:tab w:val="left" w:pos="931"/>
        </w:tabs>
        <w:spacing w:line="234" w:lineRule="auto"/>
        <w:ind w:left="120" w:firstLine="567"/>
        <w:rPr>
          <w:sz w:val="24"/>
          <w:szCs w:val="24"/>
        </w:rPr>
      </w:pPr>
      <w:r>
        <w:rPr>
          <w:sz w:val="24"/>
          <w:szCs w:val="24"/>
        </w:rPr>
        <w:t>результате изучения курса математика обучающиеся на уровне начального общего образования:</w:t>
      </w:r>
    </w:p>
    <w:p w:rsidR="008E2914" w:rsidRDefault="008E2914" w:rsidP="008E2914">
      <w:pPr>
        <w:spacing w:line="13" w:lineRule="exact"/>
        <w:rPr>
          <w:sz w:val="24"/>
          <w:szCs w:val="24"/>
        </w:rPr>
      </w:pPr>
    </w:p>
    <w:p w:rsidR="008E2914" w:rsidRDefault="008E2914" w:rsidP="008E2914">
      <w:pPr>
        <w:spacing w:line="234" w:lineRule="auto"/>
        <w:ind w:left="120" w:firstLine="566"/>
        <w:rPr>
          <w:sz w:val="24"/>
          <w:szCs w:val="24"/>
        </w:rPr>
      </w:pPr>
      <w:r>
        <w:rPr>
          <w:sz w:val="24"/>
          <w:szCs w:val="24"/>
        </w:rPr>
        <w:t>- научатся использовать начальные математические знания для описания окружающих предметов, процессов, явлений, оценки количественных и пространственных отношений;</w:t>
      </w:r>
    </w:p>
    <w:p w:rsidR="008E2914" w:rsidRDefault="008E2914" w:rsidP="008E2914">
      <w:pPr>
        <w:spacing w:line="14" w:lineRule="exact"/>
        <w:rPr>
          <w:sz w:val="24"/>
          <w:szCs w:val="24"/>
        </w:rPr>
      </w:pPr>
    </w:p>
    <w:p w:rsidR="008E2914" w:rsidRDefault="008E2914" w:rsidP="008E2914">
      <w:pPr>
        <w:spacing w:line="234" w:lineRule="auto"/>
        <w:ind w:left="120" w:firstLine="566"/>
        <w:rPr>
          <w:sz w:val="24"/>
          <w:szCs w:val="24"/>
        </w:rPr>
      </w:pPr>
      <w:r>
        <w:rPr>
          <w:sz w:val="24"/>
          <w:szCs w:val="24"/>
        </w:rPr>
        <w:t>- овладеют основами логического и алгоритмического мышления, пространственного воображения и математической речи, приобретут необходимые вычислительные навыки;</w:t>
      </w:r>
    </w:p>
    <w:p w:rsidR="008E2914" w:rsidRDefault="008E2914" w:rsidP="008E2914">
      <w:pPr>
        <w:spacing w:line="13" w:lineRule="exact"/>
        <w:rPr>
          <w:sz w:val="24"/>
          <w:szCs w:val="24"/>
        </w:rPr>
      </w:pPr>
    </w:p>
    <w:p w:rsidR="008E2914" w:rsidRDefault="008E2914" w:rsidP="008E2914">
      <w:pPr>
        <w:spacing w:line="236" w:lineRule="auto"/>
        <w:ind w:left="120" w:firstLine="566"/>
        <w:jc w:val="both"/>
        <w:rPr>
          <w:sz w:val="24"/>
          <w:szCs w:val="24"/>
        </w:rPr>
      </w:pPr>
      <w:r>
        <w:rPr>
          <w:sz w:val="24"/>
          <w:szCs w:val="24"/>
        </w:rPr>
        <w:t>- научатся применять математические знания и представления для решения учебных задач, приобретут начальный опыт применения математических знаний в повседневных ситуациях;</w:t>
      </w:r>
    </w:p>
    <w:p w:rsidR="008E2914" w:rsidRDefault="008E2914" w:rsidP="008E2914">
      <w:pPr>
        <w:spacing w:line="13" w:lineRule="exact"/>
        <w:rPr>
          <w:sz w:val="24"/>
          <w:szCs w:val="24"/>
        </w:rPr>
      </w:pPr>
    </w:p>
    <w:p w:rsidR="008E2914" w:rsidRDefault="008E2914" w:rsidP="008E2914">
      <w:pPr>
        <w:spacing w:line="237" w:lineRule="auto"/>
        <w:ind w:left="120" w:firstLine="566"/>
        <w:jc w:val="both"/>
        <w:rPr>
          <w:sz w:val="24"/>
          <w:szCs w:val="24"/>
        </w:rPr>
      </w:pPr>
      <w:r>
        <w:rPr>
          <w:sz w:val="24"/>
          <w:szCs w:val="24"/>
        </w:rPr>
        <w:t>- получат представление о числе как результате счета и измерения, о десятичном принципе записи чисел; научатся выполнять устно и письменно арифметические действия с числами; находить неизвестный компонент арифметического действия; составлять числовое выражение и находить его значение; накопят опыт решения текстовых задач;</w:t>
      </w:r>
    </w:p>
    <w:p w:rsidR="008E2914" w:rsidRDefault="008E2914" w:rsidP="008E2914">
      <w:pPr>
        <w:spacing w:line="13" w:lineRule="exact"/>
        <w:rPr>
          <w:sz w:val="24"/>
          <w:szCs w:val="24"/>
        </w:rPr>
      </w:pPr>
    </w:p>
    <w:p w:rsidR="008E2914" w:rsidRDefault="008E2914" w:rsidP="008E2914">
      <w:pPr>
        <w:spacing w:line="236" w:lineRule="auto"/>
        <w:ind w:left="120" w:firstLine="566"/>
        <w:jc w:val="both"/>
        <w:rPr>
          <w:sz w:val="24"/>
          <w:szCs w:val="24"/>
        </w:rPr>
      </w:pPr>
      <w:r>
        <w:rPr>
          <w:sz w:val="24"/>
          <w:szCs w:val="24"/>
        </w:rPr>
        <w:t>- познакомятся с простейшими геометрическими формами, научатся распознавать, называть и изображать геометрические фигуры, овладеют способами измерения длин и площадей;</w:t>
      </w:r>
    </w:p>
    <w:p w:rsidR="008E2914" w:rsidRDefault="008E2914" w:rsidP="008E2914">
      <w:pPr>
        <w:spacing w:line="14" w:lineRule="exact"/>
        <w:rPr>
          <w:sz w:val="24"/>
          <w:szCs w:val="24"/>
        </w:rPr>
      </w:pPr>
    </w:p>
    <w:p w:rsidR="008E2914" w:rsidRDefault="008E2914" w:rsidP="008E2914">
      <w:pPr>
        <w:spacing w:line="237" w:lineRule="auto"/>
        <w:ind w:left="120" w:firstLine="566"/>
        <w:jc w:val="both"/>
        <w:rPr>
          <w:sz w:val="24"/>
          <w:szCs w:val="24"/>
        </w:rPr>
      </w:pPr>
      <w:r>
        <w:rPr>
          <w:sz w:val="24"/>
          <w:szCs w:val="24"/>
        </w:rPr>
        <w:t>- приобретут в ходе работы с таблицами и диаграммами важные для практико-ориентированной математической деятельности умения, связанные с представлением, анализом и интерпретацией данных; смогут научиться извлекать необходимые данные из таблиц и диаграмм, заполнять готовые формы, объяснять, сравнивать и обобщать информацию, делать выводы и прогнозы.</w:t>
      </w:r>
    </w:p>
    <w:p w:rsidR="008E2914" w:rsidRDefault="008E2914" w:rsidP="008E2914">
      <w:pPr>
        <w:spacing w:line="22" w:lineRule="exact"/>
        <w:rPr>
          <w:sz w:val="24"/>
          <w:szCs w:val="24"/>
        </w:rPr>
      </w:pPr>
    </w:p>
    <w:p w:rsidR="008E2914" w:rsidRPr="007F1FD4" w:rsidRDefault="008E2914" w:rsidP="008E2914">
      <w:pPr>
        <w:spacing w:line="232" w:lineRule="auto"/>
        <w:ind w:left="680" w:right="6760"/>
        <w:rPr>
          <w:b/>
          <w:sz w:val="24"/>
          <w:szCs w:val="24"/>
        </w:rPr>
      </w:pPr>
      <w:r>
        <w:rPr>
          <w:b/>
          <w:bCs/>
          <w:i/>
          <w:iCs/>
          <w:sz w:val="24"/>
          <w:szCs w:val="24"/>
        </w:rPr>
        <w:t xml:space="preserve">Числа и величины </w:t>
      </w:r>
      <w:r w:rsidRPr="007F1FD4">
        <w:rPr>
          <w:b/>
          <w:i/>
          <w:iCs/>
          <w:sz w:val="24"/>
          <w:szCs w:val="24"/>
        </w:rPr>
        <w:t>Выпускник научится:</w:t>
      </w:r>
    </w:p>
    <w:p w:rsidR="008E2914" w:rsidRDefault="008E2914" w:rsidP="008E2914">
      <w:pPr>
        <w:spacing w:line="1" w:lineRule="exact"/>
        <w:rPr>
          <w:sz w:val="24"/>
          <w:szCs w:val="24"/>
        </w:rPr>
      </w:pPr>
    </w:p>
    <w:p w:rsidR="008E2914" w:rsidRDefault="008E2914" w:rsidP="008E2914">
      <w:pPr>
        <w:ind w:left="680"/>
        <w:rPr>
          <w:sz w:val="24"/>
          <w:szCs w:val="24"/>
        </w:rPr>
      </w:pPr>
      <w:r>
        <w:rPr>
          <w:sz w:val="24"/>
          <w:szCs w:val="24"/>
        </w:rPr>
        <w:t>– читать, записывать, сравнивать, упорядочивать числа от нуля до миллиона;</w:t>
      </w:r>
    </w:p>
    <w:p w:rsidR="008E2914" w:rsidRDefault="008E2914" w:rsidP="008E2914">
      <w:pPr>
        <w:spacing w:line="12" w:lineRule="exact"/>
        <w:rPr>
          <w:sz w:val="24"/>
          <w:szCs w:val="24"/>
        </w:rPr>
      </w:pPr>
    </w:p>
    <w:p w:rsidR="008E2914" w:rsidRDefault="008E2914" w:rsidP="008E2914">
      <w:pPr>
        <w:spacing w:line="237" w:lineRule="auto"/>
        <w:ind w:left="120" w:firstLine="566"/>
        <w:jc w:val="both"/>
        <w:rPr>
          <w:sz w:val="24"/>
          <w:szCs w:val="24"/>
        </w:rPr>
      </w:pPr>
      <w:r>
        <w:rPr>
          <w:sz w:val="24"/>
          <w:szCs w:val="24"/>
        </w:rPr>
        <w:lastRenderedPageBreak/>
        <w:t>– устанавливать закономерность - правило, по которому составлена числовая последовательность, и составлять последовательность по заданному или самостоятельно выбранному правилу (увеличение/уменьшение числа на несколько единиц, увеличение/уменьшение числа в несколько раз);</w:t>
      </w:r>
    </w:p>
    <w:p w:rsidR="008E2914" w:rsidRDefault="008E2914" w:rsidP="008E2914">
      <w:pPr>
        <w:spacing w:line="2" w:lineRule="exact"/>
        <w:rPr>
          <w:sz w:val="24"/>
          <w:szCs w:val="24"/>
        </w:rPr>
      </w:pPr>
    </w:p>
    <w:p w:rsidR="008E2914" w:rsidRDefault="008E2914" w:rsidP="008E2914">
      <w:pPr>
        <w:ind w:left="680"/>
        <w:rPr>
          <w:sz w:val="24"/>
          <w:szCs w:val="24"/>
        </w:rPr>
      </w:pPr>
      <w:r>
        <w:rPr>
          <w:sz w:val="24"/>
          <w:szCs w:val="24"/>
        </w:rPr>
        <w:t>– группировать числа по заданному или самостоятельно установленному признаку;</w:t>
      </w:r>
    </w:p>
    <w:p w:rsidR="008E2914" w:rsidRDefault="008E2914" w:rsidP="008E2914">
      <w:pPr>
        <w:spacing w:line="12" w:lineRule="exact"/>
        <w:rPr>
          <w:sz w:val="24"/>
          <w:szCs w:val="24"/>
        </w:rPr>
      </w:pPr>
    </w:p>
    <w:p w:rsidR="008E2914" w:rsidRDefault="008E2914" w:rsidP="008E2914">
      <w:pPr>
        <w:spacing w:line="234" w:lineRule="auto"/>
        <w:ind w:left="120" w:firstLine="566"/>
        <w:rPr>
          <w:sz w:val="24"/>
          <w:szCs w:val="24"/>
        </w:rPr>
      </w:pPr>
      <w:r>
        <w:rPr>
          <w:sz w:val="24"/>
          <w:szCs w:val="24"/>
        </w:rPr>
        <w:t>– классифицировать числа по одному или нескольким основаниям, объяснять свои действия;</w:t>
      </w:r>
    </w:p>
    <w:p w:rsidR="007F1FD4" w:rsidRDefault="007F1FD4" w:rsidP="007F1FD4">
      <w:pPr>
        <w:spacing w:line="237" w:lineRule="auto"/>
        <w:jc w:val="both"/>
        <w:rPr>
          <w:sz w:val="20"/>
          <w:szCs w:val="20"/>
        </w:rPr>
      </w:pPr>
      <w:r>
        <w:rPr>
          <w:sz w:val="24"/>
          <w:szCs w:val="24"/>
        </w:rPr>
        <w:t>-читать, записывать и сравнивать величины (массу, время, длину, площадь, скорость), используя основные единицы измерения величин и соотношения между ними (килограмм - грамм; час - минута, минута - секунда; километр - метр, метр - дециметр, дециметр - сантиметр, метр - сантиметр, сантиметр - миллиметр).</w:t>
      </w:r>
    </w:p>
    <w:p w:rsidR="007F1FD4" w:rsidRDefault="007F1FD4" w:rsidP="007F1FD4">
      <w:pPr>
        <w:spacing w:line="2" w:lineRule="exact"/>
        <w:rPr>
          <w:sz w:val="20"/>
          <w:szCs w:val="20"/>
        </w:rPr>
      </w:pPr>
    </w:p>
    <w:p w:rsidR="007F1FD4" w:rsidRDefault="007F1FD4" w:rsidP="007F1FD4">
      <w:pPr>
        <w:ind w:left="680"/>
        <w:rPr>
          <w:sz w:val="20"/>
          <w:szCs w:val="20"/>
        </w:rPr>
      </w:pPr>
      <w:r>
        <w:rPr>
          <w:i/>
          <w:iCs/>
          <w:sz w:val="24"/>
          <w:szCs w:val="24"/>
        </w:rPr>
        <w:t>Выпускник получит возможность научиться:</w:t>
      </w:r>
    </w:p>
    <w:p w:rsidR="007F1FD4" w:rsidRDefault="007F1FD4" w:rsidP="007F1FD4">
      <w:pPr>
        <w:spacing w:line="12" w:lineRule="exact"/>
        <w:rPr>
          <w:sz w:val="20"/>
          <w:szCs w:val="20"/>
        </w:rPr>
      </w:pPr>
    </w:p>
    <w:p w:rsidR="007F1FD4" w:rsidRDefault="007F1FD4" w:rsidP="007F1FD4">
      <w:pPr>
        <w:spacing w:line="234" w:lineRule="auto"/>
        <w:ind w:left="120" w:right="20" w:firstLine="566"/>
        <w:rPr>
          <w:sz w:val="20"/>
          <w:szCs w:val="20"/>
        </w:rPr>
      </w:pPr>
      <w:r>
        <w:rPr>
          <w:sz w:val="24"/>
          <w:szCs w:val="24"/>
        </w:rPr>
        <w:t>– выбирать единицу для измерения данной величины (длины, массы, площади, времени), объяснять свои действия.</w:t>
      </w:r>
    </w:p>
    <w:p w:rsidR="007F1FD4" w:rsidRDefault="007F1FD4" w:rsidP="007F1FD4">
      <w:pPr>
        <w:spacing w:line="18" w:lineRule="exact"/>
        <w:rPr>
          <w:sz w:val="20"/>
          <w:szCs w:val="20"/>
        </w:rPr>
      </w:pPr>
    </w:p>
    <w:p w:rsidR="007F1FD4" w:rsidRDefault="007F1FD4" w:rsidP="007F1FD4">
      <w:pPr>
        <w:spacing w:line="232" w:lineRule="auto"/>
        <w:ind w:left="680" w:right="6040"/>
        <w:rPr>
          <w:b/>
          <w:bCs/>
          <w:i/>
          <w:iCs/>
          <w:sz w:val="24"/>
          <w:szCs w:val="24"/>
        </w:rPr>
      </w:pPr>
      <w:r>
        <w:rPr>
          <w:b/>
          <w:bCs/>
          <w:i/>
          <w:iCs/>
          <w:sz w:val="24"/>
          <w:szCs w:val="24"/>
        </w:rPr>
        <w:t xml:space="preserve">Арифметические действия </w:t>
      </w:r>
    </w:p>
    <w:p w:rsidR="007F1FD4" w:rsidRPr="007F1FD4" w:rsidRDefault="007F1FD4" w:rsidP="007F1FD4">
      <w:pPr>
        <w:spacing w:line="232" w:lineRule="auto"/>
        <w:ind w:left="680" w:right="6040"/>
        <w:rPr>
          <w:b/>
          <w:sz w:val="20"/>
          <w:szCs w:val="20"/>
        </w:rPr>
      </w:pPr>
      <w:r w:rsidRPr="007F1FD4">
        <w:rPr>
          <w:b/>
          <w:i/>
          <w:iCs/>
          <w:sz w:val="24"/>
          <w:szCs w:val="24"/>
        </w:rPr>
        <w:t>Выпускник научится:</w:t>
      </w:r>
    </w:p>
    <w:p w:rsidR="007F1FD4" w:rsidRDefault="007F1FD4" w:rsidP="007F1FD4">
      <w:pPr>
        <w:spacing w:line="13" w:lineRule="exact"/>
        <w:rPr>
          <w:sz w:val="20"/>
          <w:szCs w:val="20"/>
        </w:rPr>
      </w:pPr>
    </w:p>
    <w:p w:rsidR="007F1FD4" w:rsidRDefault="007F1FD4" w:rsidP="007F1FD4">
      <w:pPr>
        <w:spacing w:line="237" w:lineRule="auto"/>
        <w:ind w:left="120" w:firstLine="566"/>
        <w:jc w:val="both"/>
        <w:rPr>
          <w:sz w:val="20"/>
          <w:szCs w:val="20"/>
        </w:rPr>
      </w:pPr>
      <w:r>
        <w:rPr>
          <w:sz w:val="24"/>
          <w:szCs w:val="24"/>
        </w:rPr>
        <w:t>– выполнять письменно действия с многозначными числами (сложение, вычитание, умножение и деление на однозначное, двузначное числа в пределах 10 000) с использованием таблиц сложения и умножения чисел, алгоритмов письменных арифметических действий (в том числе деления с остатком);</w:t>
      </w:r>
    </w:p>
    <w:p w:rsidR="007F1FD4" w:rsidRDefault="007F1FD4" w:rsidP="007F1FD4">
      <w:pPr>
        <w:spacing w:line="14" w:lineRule="exact"/>
        <w:rPr>
          <w:sz w:val="20"/>
          <w:szCs w:val="20"/>
        </w:rPr>
      </w:pPr>
    </w:p>
    <w:p w:rsidR="007F1FD4" w:rsidRDefault="007F1FD4" w:rsidP="007F1FD4">
      <w:pPr>
        <w:spacing w:line="236" w:lineRule="auto"/>
        <w:ind w:left="120" w:right="20" w:firstLine="566"/>
        <w:jc w:val="both"/>
        <w:rPr>
          <w:sz w:val="20"/>
          <w:szCs w:val="20"/>
        </w:rPr>
      </w:pPr>
      <w:r>
        <w:rPr>
          <w:sz w:val="24"/>
          <w:szCs w:val="24"/>
        </w:rPr>
        <w:t>– выполнять устно сложение, вычитание, умножение и деление однозначных, двузначных и трѐхзначных чисел в случаях, сводимых к действиям в пределах 100 (в том числе с нулѐм и числом 1);</w:t>
      </w:r>
    </w:p>
    <w:p w:rsidR="007F1FD4" w:rsidRDefault="007F1FD4" w:rsidP="007F1FD4">
      <w:pPr>
        <w:spacing w:line="13" w:lineRule="exact"/>
        <w:rPr>
          <w:sz w:val="20"/>
          <w:szCs w:val="20"/>
        </w:rPr>
      </w:pPr>
    </w:p>
    <w:p w:rsidR="007F1FD4" w:rsidRDefault="007F1FD4" w:rsidP="007F1FD4">
      <w:pPr>
        <w:spacing w:line="234" w:lineRule="auto"/>
        <w:ind w:left="120" w:right="20" w:firstLine="566"/>
        <w:rPr>
          <w:sz w:val="20"/>
          <w:szCs w:val="20"/>
        </w:rPr>
      </w:pPr>
      <w:r>
        <w:rPr>
          <w:sz w:val="24"/>
          <w:szCs w:val="24"/>
        </w:rPr>
        <w:t>– выделять неизвестный компонент арифметического действия и находить его значение;</w:t>
      </w:r>
    </w:p>
    <w:p w:rsidR="007F1FD4" w:rsidRDefault="007F1FD4" w:rsidP="007F1FD4">
      <w:pPr>
        <w:spacing w:line="13" w:lineRule="exact"/>
        <w:rPr>
          <w:sz w:val="20"/>
          <w:szCs w:val="20"/>
        </w:rPr>
      </w:pPr>
    </w:p>
    <w:p w:rsidR="007F1FD4" w:rsidRDefault="007F1FD4" w:rsidP="007F1FD4">
      <w:pPr>
        <w:spacing w:line="234" w:lineRule="auto"/>
        <w:ind w:left="120" w:right="20" w:firstLine="566"/>
        <w:rPr>
          <w:sz w:val="20"/>
          <w:szCs w:val="20"/>
        </w:rPr>
      </w:pPr>
      <w:r>
        <w:rPr>
          <w:sz w:val="24"/>
          <w:szCs w:val="24"/>
        </w:rPr>
        <w:t>– вычислять значение числового выражения (содержащего 2-3 арифметических действия, со скобками и без скобок).</w:t>
      </w:r>
    </w:p>
    <w:p w:rsidR="007F1FD4" w:rsidRDefault="007F1FD4" w:rsidP="007F1FD4">
      <w:pPr>
        <w:spacing w:line="1" w:lineRule="exact"/>
        <w:rPr>
          <w:sz w:val="20"/>
          <w:szCs w:val="20"/>
        </w:rPr>
      </w:pPr>
    </w:p>
    <w:p w:rsidR="007F1FD4" w:rsidRPr="007F1FD4" w:rsidRDefault="007F1FD4" w:rsidP="007F1FD4">
      <w:pPr>
        <w:ind w:left="680"/>
        <w:rPr>
          <w:b/>
          <w:sz w:val="20"/>
          <w:szCs w:val="20"/>
        </w:rPr>
      </w:pPr>
      <w:r w:rsidRPr="007F1FD4">
        <w:rPr>
          <w:b/>
          <w:i/>
          <w:iCs/>
          <w:sz w:val="24"/>
          <w:szCs w:val="24"/>
        </w:rPr>
        <w:t>Выпускник получит возможность научиться:</w:t>
      </w:r>
    </w:p>
    <w:p w:rsidR="007F1FD4" w:rsidRDefault="007F1FD4" w:rsidP="007F1FD4">
      <w:pPr>
        <w:ind w:left="680"/>
        <w:rPr>
          <w:sz w:val="20"/>
          <w:szCs w:val="20"/>
        </w:rPr>
      </w:pPr>
      <w:r>
        <w:rPr>
          <w:sz w:val="24"/>
          <w:szCs w:val="24"/>
        </w:rPr>
        <w:t>– выполнять действия с величинами;</w:t>
      </w:r>
    </w:p>
    <w:p w:rsidR="007F1FD4" w:rsidRDefault="007F1FD4" w:rsidP="007F1FD4">
      <w:pPr>
        <w:ind w:left="680"/>
        <w:rPr>
          <w:sz w:val="20"/>
          <w:szCs w:val="20"/>
        </w:rPr>
      </w:pPr>
      <w:r>
        <w:rPr>
          <w:sz w:val="24"/>
          <w:szCs w:val="24"/>
        </w:rPr>
        <w:t>– использовать свойства арифметических действий для удобства вычислений;</w:t>
      </w:r>
    </w:p>
    <w:p w:rsidR="007F1FD4" w:rsidRDefault="007F1FD4" w:rsidP="007F1FD4">
      <w:pPr>
        <w:spacing w:line="12" w:lineRule="exact"/>
        <w:rPr>
          <w:sz w:val="20"/>
          <w:szCs w:val="20"/>
        </w:rPr>
      </w:pPr>
    </w:p>
    <w:p w:rsidR="007F1FD4" w:rsidRPr="007F1FD4" w:rsidRDefault="007F1FD4" w:rsidP="007F1FD4">
      <w:pPr>
        <w:spacing w:line="234" w:lineRule="auto"/>
        <w:ind w:left="120" w:right="20" w:firstLine="566"/>
        <w:rPr>
          <w:sz w:val="24"/>
          <w:szCs w:val="24"/>
        </w:rPr>
      </w:pPr>
      <w:r>
        <w:rPr>
          <w:sz w:val="24"/>
          <w:szCs w:val="24"/>
        </w:rPr>
        <w:t>– проводить проверку правильности вычислений (с помощью обратного действия, прикидки и оценки результата действия и др.)</w:t>
      </w:r>
    </w:p>
    <w:p w:rsidR="007F1FD4" w:rsidRDefault="007F1FD4" w:rsidP="007F1FD4">
      <w:pPr>
        <w:spacing w:line="232" w:lineRule="auto"/>
        <w:ind w:left="680" w:right="5500"/>
        <w:rPr>
          <w:sz w:val="20"/>
          <w:szCs w:val="20"/>
        </w:rPr>
      </w:pPr>
      <w:r>
        <w:rPr>
          <w:b/>
          <w:bCs/>
          <w:i/>
          <w:iCs/>
          <w:sz w:val="24"/>
          <w:szCs w:val="24"/>
        </w:rPr>
        <w:t xml:space="preserve">Работа с текстовыми задачами </w:t>
      </w:r>
      <w:r>
        <w:rPr>
          <w:i/>
          <w:iCs/>
          <w:sz w:val="24"/>
          <w:szCs w:val="24"/>
        </w:rPr>
        <w:t>Выпускник научится:</w:t>
      </w:r>
    </w:p>
    <w:p w:rsidR="007F1FD4" w:rsidRDefault="007F1FD4" w:rsidP="007F1FD4">
      <w:pPr>
        <w:spacing w:line="13" w:lineRule="exact"/>
        <w:rPr>
          <w:sz w:val="20"/>
          <w:szCs w:val="20"/>
        </w:rPr>
      </w:pPr>
    </w:p>
    <w:p w:rsidR="007F1FD4" w:rsidRDefault="007F1FD4" w:rsidP="007F1FD4">
      <w:pPr>
        <w:spacing w:line="234" w:lineRule="auto"/>
        <w:ind w:left="120" w:right="20" w:firstLine="566"/>
        <w:rPr>
          <w:sz w:val="20"/>
          <w:szCs w:val="20"/>
        </w:rPr>
      </w:pPr>
      <w:r>
        <w:rPr>
          <w:sz w:val="24"/>
          <w:szCs w:val="24"/>
        </w:rPr>
        <w:t>– устанавливать зависимость между величинами, представленными в задаче, планировать ход решения задачи, выбирать и объяснять выбор действий;</w:t>
      </w:r>
    </w:p>
    <w:p w:rsidR="007F1FD4" w:rsidRDefault="007F1FD4" w:rsidP="007F1FD4">
      <w:pPr>
        <w:spacing w:line="13" w:lineRule="exact"/>
        <w:rPr>
          <w:sz w:val="20"/>
          <w:szCs w:val="20"/>
        </w:rPr>
      </w:pPr>
    </w:p>
    <w:p w:rsidR="007F1FD4" w:rsidRDefault="007F1FD4" w:rsidP="007F1FD4">
      <w:pPr>
        <w:spacing w:line="234" w:lineRule="auto"/>
        <w:ind w:left="120" w:right="20" w:firstLine="566"/>
        <w:rPr>
          <w:sz w:val="20"/>
          <w:szCs w:val="20"/>
        </w:rPr>
      </w:pPr>
      <w:r>
        <w:rPr>
          <w:sz w:val="24"/>
          <w:szCs w:val="24"/>
        </w:rPr>
        <w:t>– решать арифметическим способом (в 1-2 действия) учебные задачи и задачи, связанные с повседневной жизнью;</w:t>
      </w:r>
    </w:p>
    <w:p w:rsidR="007F1FD4" w:rsidRDefault="007F1FD4" w:rsidP="007F1FD4">
      <w:pPr>
        <w:spacing w:line="13" w:lineRule="exact"/>
        <w:rPr>
          <w:sz w:val="20"/>
          <w:szCs w:val="20"/>
        </w:rPr>
      </w:pPr>
    </w:p>
    <w:p w:rsidR="007F1FD4" w:rsidRDefault="007F1FD4" w:rsidP="007F1FD4">
      <w:pPr>
        <w:spacing w:line="234" w:lineRule="auto"/>
        <w:ind w:left="120" w:right="20" w:firstLine="566"/>
        <w:rPr>
          <w:sz w:val="20"/>
          <w:szCs w:val="20"/>
        </w:rPr>
      </w:pPr>
      <w:r>
        <w:rPr>
          <w:sz w:val="24"/>
          <w:szCs w:val="24"/>
        </w:rPr>
        <w:t>– решать задачи на нахождение доли величины и величины по значению еѐ доли (половина, треть, четверть, пятая, десятая часть);</w:t>
      </w:r>
    </w:p>
    <w:p w:rsidR="007F1FD4" w:rsidRDefault="007F1FD4" w:rsidP="007F1FD4">
      <w:pPr>
        <w:spacing w:line="1" w:lineRule="exact"/>
        <w:rPr>
          <w:sz w:val="20"/>
          <w:szCs w:val="20"/>
        </w:rPr>
      </w:pPr>
    </w:p>
    <w:p w:rsidR="007F1FD4" w:rsidRDefault="007F1FD4" w:rsidP="007F1FD4">
      <w:pPr>
        <w:ind w:left="680"/>
        <w:rPr>
          <w:sz w:val="20"/>
          <w:szCs w:val="20"/>
        </w:rPr>
      </w:pPr>
      <w:r>
        <w:rPr>
          <w:sz w:val="24"/>
          <w:szCs w:val="24"/>
        </w:rPr>
        <w:t>– оценивать правильность хода решения и реальность ответа на вопрос задачи.</w:t>
      </w:r>
    </w:p>
    <w:p w:rsidR="007F1FD4" w:rsidRDefault="007F1FD4" w:rsidP="007F1FD4">
      <w:pPr>
        <w:ind w:left="680"/>
        <w:rPr>
          <w:sz w:val="20"/>
          <w:szCs w:val="20"/>
        </w:rPr>
      </w:pPr>
      <w:r>
        <w:rPr>
          <w:i/>
          <w:iCs/>
          <w:sz w:val="24"/>
          <w:szCs w:val="24"/>
        </w:rPr>
        <w:t>Выпускник получит возможность научиться:</w:t>
      </w:r>
    </w:p>
    <w:p w:rsidR="007F1FD4" w:rsidRDefault="007F1FD4" w:rsidP="007F1FD4">
      <w:pPr>
        <w:ind w:left="680"/>
        <w:rPr>
          <w:sz w:val="20"/>
          <w:szCs w:val="20"/>
        </w:rPr>
      </w:pPr>
      <w:r>
        <w:rPr>
          <w:sz w:val="24"/>
          <w:szCs w:val="24"/>
        </w:rPr>
        <w:t>– решать задачи в 3-4 действия;</w:t>
      </w:r>
    </w:p>
    <w:p w:rsidR="007F1FD4" w:rsidRDefault="007F1FD4" w:rsidP="007F1FD4">
      <w:pPr>
        <w:ind w:left="680"/>
        <w:rPr>
          <w:sz w:val="20"/>
          <w:szCs w:val="20"/>
        </w:rPr>
      </w:pPr>
      <w:r>
        <w:rPr>
          <w:sz w:val="24"/>
          <w:szCs w:val="24"/>
        </w:rPr>
        <w:t>– находить разные способы решения задачи.</w:t>
      </w:r>
    </w:p>
    <w:p w:rsidR="007F1FD4" w:rsidRDefault="007F1FD4" w:rsidP="007F1FD4">
      <w:pPr>
        <w:spacing w:line="5" w:lineRule="exact"/>
        <w:rPr>
          <w:sz w:val="20"/>
          <w:szCs w:val="20"/>
        </w:rPr>
      </w:pPr>
    </w:p>
    <w:p w:rsidR="007F1FD4" w:rsidRDefault="007F1FD4" w:rsidP="007F1FD4">
      <w:pPr>
        <w:ind w:left="680"/>
        <w:rPr>
          <w:sz w:val="20"/>
          <w:szCs w:val="20"/>
        </w:rPr>
      </w:pPr>
      <w:r>
        <w:rPr>
          <w:b/>
          <w:bCs/>
          <w:i/>
          <w:iCs/>
          <w:sz w:val="24"/>
          <w:szCs w:val="24"/>
        </w:rPr>
        <w:t>Пространственные отношения</w:t>
      </w:r>
    </w:p>
    <w:p w:rsidR="007F1FD4" w:rsidRDefault="007F1FD4" w:rsidP="007F1FD4">
      <w:pPr>
        <w:ind w:left="680"/>
        <w:rPr>
          <w:sz w:val="20"/>
          <w:szCs w:val="20"/>
        </w:rPr>
      </w:pPr>
      <w:r>
        <w:rPr>
          <w:b/>
          <w:bCs/>
          <w:i/>
          <w:iCs/>
          <w:sz w:val="24"/>
          <w:szCs w:val="24"/>
        </w:rPr>
        <w:t>Геометрические фигуры</w:t>
      </w:r>
    </w:p>
    <w:p w:rsidR="007F1FD4" w:rsidRDefault="007F1FD4" w:rsidP="007F1FD4">
      <w:pPr>
        <w:spacing w:line="235" w:lineRule="auto"/>
        <w:ind w:left="680"/>
        <w:rPr>
          <w:sz w:val="20"/>
          <w:szCs w:val="20"/>
        </w:rPr>
      </w:pPr>
      <w:r>
        <w:rPr>
          <w:i/>
          <w:iCs/>
          <w:sz w:val="24"/>
          <w:szCs w:val="24"/>
        </w:rPr>
        <w:t>Выпускник научится:</w:t>
      </w:r>
    </w:p>
    <w:p w:rsidR="007F1FD4" w:rsidRDefault="007F1FD4" w:rsidP="007F1FD4">
      <w:pPr>
        <w:spacing w:line="1" w:lineRule="exact"/>
        <w:rPr>
          <w:sz w:val="20"/>
          <w:szCs w:val="20"/>
        </w:rPr>
      </w:pPr>
    </w:p>
    <w:p w:rsidR="007F1FD4" w:rsidRDefault="007F1FD4" w:rsidP="007F1FD4">
      <w:pPr>
        <w:ind w:left="680"/>
        <w:rPr>
          <w:sz w:val="20"/>
          <w:szCs w:val="20"/>
        </w:rPr>
      </w:pPr>
      <w:r>
        <w:rPr>
          <w:sz w:val="24"/>
          <w:szCs w:val="24"/>
        </w:rPr>
        <w:t>– описывать взаимное расположение предметов в пространстве и на плоскости;</w:t>
      </w:r>
    </w:p>
    <w:p w:rsidR="007F1FD4" w:rsidRDefault="007F1FD4" w:rsidP="007F1FD4">
      <w:pPr>
        <w:spacing w:line="12" w:lineRule="exact"/>
        <w:rPr>
          <w:sz w:val="20"/>
          <w:szCs w:val="20"/>
        </w:rPr>
      </w:pPr>
    </w:p>
    <w:p w:rsidR="007F1FD4" w:rsidRDefault="007F1FD4" w:rsidP="007F1FD4">
      <w:pPr>
        <w:spacing w:line="236" w:lineRule="auto"/>
        <w:ind w:left="120" w:right="20" w:firstLine="566"/>
        <w:jc w:val="both"/>
        <w:rPr>
          <w:sz w:val="20"/>
          <w:szCs w:val="20"/>
        </w:rPr>
      </w:pPr>
      <w:r>
        <w:rPr>
          <w:sz w:val="24"/>
          <w:szCs w:val="24"/>
        </w:rPr>
        <w:t>– распознавать, называть, изображать геометрические фигуры (точка, отрезок, ломаная, прямой угол, многоугольник, треугольник, прямоугольник, квадрат, окружность, круг);</w:t>
      </w:r>
    </w:p>
    <w:p w:rsidR="007F1FD4" w:rsidRDefault="007F1FD4" w:rsidP="007F1FD4">
      <w:pPr>
        <w:spacing w:line="13" w:lineRule="exact"/>
        <w:rPr>
          <w:sz w:val="20"/>
          <w:szCs w:val="20"/>
        </w:rPr>
      </w:pPr>
    </w:p>
    <w:p w:rsidR="007F1FD4" w:rsidRDefault="007F1FD4" w:rsidP="007F1FD4">
      <w:pPr>
        <w:spacing w:line="234" w:lineRule="auto"/>
        <w:ind w:left="120" w:right="20" w:firstLine="566"/>
        <w:rPr>
          <w:sz w:val="20"/>
          <w:szCs w:val="20"/>
        </w:rPr>
      </w:pPr>
      <w:r>
        <w:rPr>
          <w:sz w:val="24"/>
          <w:szCs w:val="24"/>
        </w:rPr>
        <w:lastRenderedPageBreak/>
        <w:t>– выполнять построение геометрических фигур с заданными измерениями (отрезок, квадрат, прямоугольник) с помощью линейки, угольника;</w:t>
      </w:r>
    </w:p>
    <w:p w:rsidR="007F1FD4" w:rsidRDefault="007F1FD4" w:rsidP="007F1FD4">
      <w:pPr>
        <w:spacing w:line="2" w:lineRule="exact"/>
        <w:rPr>
          <w:sz w:val="20"/>
          <w:szCs w:val="20"/>
        </w:rPr>
      </w:pPr>
    </w:p>
    <w:p w:rsidR="007F1FD4" w:rsidRDefault="007F1FD4" w:rsidP="007F1FD4">
      <w:pPr>
        <w:ind w:left="680"/>
        <w:rPr>
          <w:sz w:val="20"/>
          <w:szCs w:val="20"/>
        </w:rPr>
      </w:pPr>
      <w:r>
        <w:rPr>
          <w:sz w:val="24"/>
          <w:szCs w:val="24"/>
        </w:rPr>
        <w:t>– использовать свойства прямоугольника и квадрата для решения задач;</w:t>
      </w:r>
    </w:p>
    <w:p w:rsidR="007F1FD4" w:rsidRDefault="007F1FD4" w:rsidP="007F1FD4">
      <w:pPr>
        <w:ind w:left="680"/>
        <w:rPr>
          <w:sz w:val="20"/>
          <w:szCs w:val="20"/>
        </w:rPr>
      </w:pPr>
      <w:r>
        <w:rPr>
          <w:sz w:val="24"/>
          <w:szCs w:val="24"/>
        </w:rPr>
        <w:t>– распознавать и называть геометрические тела (куб, шар);</w:t>
      </w:r>
    </w:p>
    <w:p w:rsidR="007F1FD4" w:rsidRDefault="007F1FD4" w:rsidP="007F1FD4">
      <w:pPr>
        <w:ind w:left="680"/>
        <w:rPr>
          <w:sz w:val="20"/>
          <w:szCs w:val="20"/>
        </w:rPr>
      </w:pPr>
      <w:r>
        <w:rPr>
          <w:sz w:val="24"/>
          <w:szCs w:val="24"/>
        </w:rPr>
        <w:t>– соотносить реальные объекты с моделями геометрических фигур.</w:t>
      </w:r>
    </w:p>
    <w:p w:rsidR="007F1FD4" w:rsidRDefault="007F1FD4" w:rsidP="007F1FD4">
      <w:pPr>
        <w:spacing w:line="12" w:lineRule="exact"/>
        <w:rPr>
          <w:sz w:val="20"/>
          <w:szCs w:val="20"/>
        </w:rPr>
      </w:pPr>
    </w:p>
    <w:p w:rsidR="007F1FD4" w:rsidRDefault="007F1FD4" w:rsidP="007F1FD4">
      <w:pPr>
        <w:spacing w:line="234" w:lineRule="auto"/>
        <w:ind w:left="120" w:right="20" w:firstLine="566"/>
        <w:rPr>
          <w:sz w:val="20"/>
          <w:szCs w:val="20"/>
        </w:rPr>
      </w:pPr>
      <w:r>
        <w:rPr>
          <w:i/>
          <w:iCs/>
          <w:sz w:val="24"/>
          <w:szCs w:val="24"/>
        </w:rPr>
        <w:t xml:space="preserve">Выпускник получит возможность научиться </w:t>
      </w:r>
      <w:r>
        <w:rPr>
          <w:sz w:val="24"/>
          <w:szCs w:val="24"/>
        </w:rPr>
        <w:t>распознавать,</w:t>
      </w:r>
      <w:r>
        <w:rPr>
          <w:i/>
          <w:iCs/>
          <w:sz w:val="24"/>
          <w:szCs w:val="24"/>
        </w:rPr>
        <w:t xml:space="preserve"> </w:t>
      </w:r>
      <w:r>
        <w:rPr>
          <w:sz w:val="24"/>
          <w:szCs w:val="24"/>
        </w:rPr>
        <w:t>различать и называть</w:t>
      </w:r>
      <w:r>
        <w:rPr>
          <w:i/>
          <w:iCs/>
          <w:sz w:val="24"/>
          <w:szCs w:val="24"/>
        </w:rPr>
        <w:t xml:space="preserve"> </w:t>
      </w:r>
      <w:r>
        <w:rPr>
          <w:sz w:val="24"/>
          <w:szCs w:val="24"/>
        </w:rPr>
        <w:t>геометрические тела: параллелепипед, пирамиду, цилиндр, конус.</w:t>
      </w:r>
    </w:p>
    <w:p w:rsidR="007F1FD4" w:rsidRDefault="007F1FD4" w:rsidP="007F1FD4">
      <w:pPr>
        <w:spacing w:line="234" w:lineRule="auto"/>
        <w:ind w:left="120" w:right="20" w:firstLine="566"/>
        <w:rPr>
          <w:sz w:val="20"/>
          <w:szCs w:val="20"/>
        </w:rPr>
      </w:pPr>
    </w:p>
    <w:p w:rsidR="007F1FD4" w:rsidRDefault="007F1FD4" w:rsidP="007F1FD4">
      <w:pPr>
        <w:ind w:left="680"/>
        <w:rPr>
          <w:sz w:val="20"/>
          <w:szCs w:val="20"/>
        </w:rPr>
      </w:pPr>
      <w:r>
        <w:rPr>
          <w:b/>
          <w:bCs/>
          <w:i/>
          <w:iCs/>
          <w:sz w:val="24"/>
          <w:szCs w:val="24"/>
        </w:rPr>
        <w:t>Геометрические величины</w:t>
      </w:r>
    </w:p>
    <w:p w:rsidR="007F1FD4" w:rsidRDefault="007F1FD4" w:rsidP="007F1FD4">
      <w:pPr>
        <w:spacing w:line="235" w:lineRule="auto"/>
        <w:ind w:left="680"/>
        <w:rPr>
          <w:sz w:val="20"/>
          <w:szCs w:val="20"/>
        </w:rPr>
      </w:pPr>
      <w:r>
        <w:rPr>
          <w:i/>
          <w:iCs/>
          <w:sz w:val="24"/>
          <w:szCs w:val="24"/>
        </w:rPr>
        <w:t>Выпускник научится:</w:t>
      </w:r>
    </w:p>
    <w:p w:rsidR="007F1FD4" w:rsidRDefault="007F1FD4" w:rsidP="007F1FD4">
      <w:pPr>
        <w:spacing w:line="1" w:lineRule="exact"/>
        <w:rPr>
          <w:sz w:val="20"/>
          <w:szCs w:val="20"/>
        </w:rPr>
      </w:pPr>
    </w:p>
    <w:p w:rsidR="007F1FD4" w:rsidRDefault="007F1FD4" w:rsidP="007F1FD4">
      <w:pPr>
        <w:ind w:left="680"/>
        <w:rPr>
          <w:sz w:val="20"/>
          <w:szCs w:val="20"/>
        </w:rPr>
      </w:pPr>
      <w:r>
        <w:rPr>
          <w:sz w:val="24"/>
          <w:szCs w:val="24"/>
        </w:rPr>
        <w:t>– измерять длину отрезка;</w:t>
      </w:r>
    </w:p>
    <w:p w:rsidR="007F1FD4" w:rsidRDefault="007F1FD4" w:rsidP="007F1FD4">
      <w:pPr>
        <w:spacing w:line="12" w:lineRule="exact"/>
        <w:rPr>
          <w:sz w:val="20"/>
          <w:szCs w:val="20"/>
        </w:rPr>
      </w:pPr>
    </w:p>
    <w:p w:rsidR="007F1FD4" w:rsidRDefault="007F1FD4" w:rsidP="007F1FD4">
      <w:pPr>
        <w:spacing w:line="234" w:lineRule="auto"/>
        <w:ind w:left="120" w:firstLine="566"/>
        <w:rPr>
          <w:sz w:val="20"/>
          <w:szCs w:val="20"/>
        </w:rPr>
      </w:pPr>
      <w:r>
        <w:rPr>
          <w:sz w:val="24"/>
          <w:szCs w:val="24"/>
        </w:rPr>
        <w:t>– вычислять периметр треугольника, прямоугольника и квадрата, площадь прямоугольника и квадрата;</w:t>
      </w:r>
    </w:p>
    <w:p w:rsidR="007F1FD4" w:rsidRDefault="007F1FD4" w:rsidP="007F1FD4">
      <w:pPr>
        <w:spacing w:line="1" w:lineRule="exact"/>
        <w:rPr>
          <w:sz w:val="20"/>
          <w:szCs w:val="20"/>
        </w:rPr>
      </w:pPr>
    </w:p>
    <w:p w:rsidR="007F1FD4" w:rsidRDefault="007F1FD4" w:rsidP="007F1FD4">
      <w:pPr>
        <w:ind w:left="680"/>
        <w:rPr>
          <w:sz w:val="20"/>
          <w:szCs w:val="20"/>
        </w:rPr>
      </w:pPr>
      <w:r>
        <w:rPr>
          <w:sz w:val="24"/>
          <w:szCs w:val="24"/>
        </w:rPr>
        <w:t>– оценивать размеры геометрических объектов, расстояния приближѐнно (на глаз).</w:t>
      </w:r>
    </w:p>
    <w:p w:rsidR="007F1FD4" w:rsidRDefault="007F1FD4" w:rsidP="007F1FD4">
      <w:pPr>
        <w:ind w:left="680"/>
        <w:rPr>
          <w:sz w:val="20"/>
          <w:szCs w:val="20"/>
        </w:rPr>
      </w:pPr>
      <w:r>
        <w:rPr>
          <w:i/>
          <w:iCs/>
          <w:sz w:val="24"/>
          <w:szCs w:val="24"/>
        </w:rPr>
        <w:t xml:space="preserve">Выпускник получит возможность научиться  </w:t>
      </w:r>
      <w:r>
        <w:rPr>
          <w:sz w:val="24"/>
          <w:szCs w:val="24"/>
        </w:rPr>
        <w:t>вычислять  периметр многоугольника,</w:t>
      </w:r>
    </w:p>
    <w:p w:rsidR="007F1FD4" w:rsidRDefault="007F1FD4" w:rsidP="007F1FD4">
      <w:pPr>
        <w:ind w:left="120"/>
        <w:rPr>
          <w:sz w:val="20"/>
          <w:szCs w:val="20"/>
        </w:rPr>
      </w:pPr>
      <w:r>
        <w:rPr>
          <w:sz w:val="24"/>
          <w:szCs w:val="24"/>
        </w:rPr>
        <w:t>площадь фигуры, составленной из прямоугольников.</w:t>
      </w:r>
    </w:p>
    <w:p w:rsidR="007F1FD4" w:rsidRDefault="007F1FD4" w:rsidP="007F1FD4">
      <w:pPr>
        <w:spacing w:line="5" w:lineRule="exact"/>
        <w:rPr>
          <w:sz w:val="20"/>
          <w:szCs w:val="20"/>
        </w:rPr>
      </w:pPr>
    </w:p>
    <w:p w:rsidR="007F1FD4" w:rsidRDefault="007F1FD4" w:rsidP="007F1FD4">
      <w:pPr>
        <w:ind w:left="680"/>
        <w:rPr>
          <w:sz w:val="20"/>
          <w:szCs w:val="20"/>
        </w:rPr>
      </w:pPr>
      <w:r>
        <w:rPr>
          <w:b/>
          <w:bCs/>
          <w:i/>
          <w:iCs/>
          <w:sz w:val="24"/>
          <w:szCs w:val="24"/>
        </w:rPr>
        <w:t>Работа с информацией</w:t>
      </w:r>
    </w:p>
    <w:p w:rsidR="007F1FD4" w:rsidRDefault="007F1FD4" w:rsidP="007F1FD4">
      <w:pPr>
        <w:spacing w:line="235" w:lineRule="auto"/>
        <w:ind w:left="680"/>
        <w:rPr>
          <w:sz w:val="20"/>
          <w:szCs w:val="20"/>
        </w:rPr>
      </w:pPr>
      <w:r>
        <w:rPr>
          <w:i/>
          <w:iCs/>
          <w:sz w:val="24"/>
          <w:szCs w:val="24"/>
        </w:rPr>
        <w:t>Выпускник научится:</w:t>
      </w:r>
    </w:p>
    <w:p w:rsidR="007F1FD4" w:rsidRDefault="007F1FD4" w:rsidP="007F1FD4">
      <w:pPr>
        <w:spacing w:line="1" w:lineRule="exact"/>
        <w:rPr>
          <w:sz w:val="20"/>
          <w:szCs w:val="20"/>
        </w:rPr>
      </w:pPr>
    </w:p>
    <w:p w:rsidR="007F1FD4" w:rsidRDefault="007F1FD4" w:rsidP="007F1FD4">
      <w:pPr>
        <w:ind w:left="680"/>
        <w:rPr>
          <w:sz w:val="20"/>
          <w:szCs w:val="20"/>
        </w:rPr>
      </w:pPr>
      <w:r>
        <w:rPr>
          <w:sz w:val="24"/>
          <w:szCs w:val="24"/>
        </w:rPr>
        <w:t>– читать несложные готовые таблицы;</w:t>
      </w:r>
    </w:p>
    <w:p w:rsidR="007F1FD4" w:rsidRDefault="007F1FD4" w:rsidP="007F1FD4">
      <w:pPr>
        <w:ind w:left="680"/>
        <w:rPr>
          <w:sz w:val="20"/>
          <w:szCs w:val="20"/>
        </w:rPr>
      </w:pPr>
      <w:r>
        <w:rPr>
          <w:sz w:val="24"/>
          <w:szCs w:val="24"/>
        </w:rPr>
        <w:t>– заполнять несложные готовые таблицы;</w:t>
      </w:r>
    </w:p>
    <w:p w:rsidR="007F1FD4" w:rsidRDefault="007F1FD4" w:rsidP="007F1FD4">
      <w:pPr>
        <w:ind w:left="680"/>
        <w:rPr>
          <w:sz w:val="20"/>
          <w:szCs w:val="20"/>
        </w:rPr>
      </w:pPr>
      <w:r>
        <w:rPr>
          <w:sz w:val="24"/>
          <w:szCs w:val="24"/>
        </w:rPr>
        <w:t>– читать несложные готовые столбчатые диаграммы.</w:t>
      </w:r>
    </w:p>
    <w:p w:rsidR="007F1FD4" w:rsidRDefault="007F1FD4" w:rsidP="007F1FD4">
      <w:pPr>
        <w:ind w:left="680"/>
        <w:rPr>
          <w:sz w:val="20"/>
          <w:szCs w:val="20"/>
        </w:rPr>
      </w:pPr>
      <w:r>
        <w:rPr>
          <w:i/>
          <w:iCs/>
          <w:sz w:val="24"/>
          <w:szCs w:val="24"/>
        </w:rPr>
        <w:t>Выпускник получит возможность научиться:</w:t>
      </w:r>
    </w:p>
    <w:p w:rsidR="007F1FD4" w:rsidRDefault="007F1FD4" w:rsidP="007F1FD4">
      <w:pPr>
        <w:ind w:left="680"/>
        <w:rPr>
          <w:sz w:val="20"/>
          <w:szCs w:val="20"/>
        </w:rPr>
      </w:pPr>
      <w:r>
        <w:rPr>
          <w:sz w:val="24"/>
          <w:szCs w:val="24"/>
        </w:rPr>
        <w:t>– читать несложные готовые круговые диаграммы;</w:t>
      </w:r>
    </w:p>
    <w:p w:rsidR="007F1FD4" w:rsidRDefault="007F1FD4" w:rsidP="007F1FD4">
      <w:pPr>
        <w:ind w:left="680"/>
        <w:rPr>
          <w:sz w:val="20"/>
          <w:szCs w:val="20"/>
        </w:rPr>
      </w:pPr>
      <w:r>
        <w:rPr>
          <w:sz w:val="24"/>
          <w:szCs w:val="24"/>
        </w:rPr>
        <w:t>– достраивать несложную готовую столбчатую диаграмму;</w:t>
      </w:r>
    </w:p>
    <w:p w:rsidR="007F1FD4" w:rsidRDefault="007F1FD4" w:rsidP="007F1FD4">
      <w:pPr>
        <w:spacing w:line="12" w:lineRule="exact"/>
        <w:rPr>
          <w:sz w:val="20"/>
          <w:szCs w:val="20"/>
        </w:rPr>
      </w:pPr>
    </w:p>
    <w:p w:rsidR="007F1FD4" w:rsidRDefault="007F1FD4" w:rsidP="007F1FD4">
      <w:pPr>
        <w:spacing w:line="234" w:lineRule="auto"/>
        <w:ind w:left="120" w:firstLine="566"/>
        <w:rPr>
          <w:sz w:val="20"/>
          <w:szCs w:val="20"/>
        </w:rPr>
      </w:pPr>
      <w:r>
        <w:rPr>
          <w:sz w:val="24"/>
          <w:szCs w:val="24"/>
        </w:rPr>
        <w:t>– сравнивать и обобщать информацию, представленную в строках и столбцах несложных таблиц и диаграмм;</w:t>
      </w:r>
    </w:p>
    <w:p w:rsidR="007F1FD4" w:rsidRDefault="007F1FD4" w:rsidP="007F1FD4">
      <w:pPr>
        <w:spacing w:line="13" w:lineRule="exact"/>
        <w:rPr>
          <w:sz w:val="20"/>
          <w:szCs w:val="20"/>
        </w:rPr>
      </w:pPr>
    </w:p>
    <w:p w:rsidR="007F1FD4" w:rsidRDefault="007F1FD4" w:rsidP="007F1FD4">
      <w:pPr>
        <w:spacing w:line="234" w:lineRule="auto"/>
        <w:ind w:left="120" w:firstLine="566"/>
        <w:rPr>
          <w:sz w:val="20"/>
          <w:szCs w:val="20"/>
        </w:rPr>
      </w:pPr>
      <w:r>
        <w:rPr>
          <w:sz w:val="24"/>
          <w:szCs w:val="24"/>
        </w:rPr>
        <w:t>– понимать простейшие выражения, содержащие логические связки и слова («…и…», «если… то…», «верно/неверно, что…», «каждый», «все», «некоторые», «не»);</w:t>
      </w:r>
    </w:p>
    <w:p w:rsidR="007F1FD4" w:rsidRDefault="007F1FD4" w:rsidP="007F1FD4">
      <w:pPr>
        <w:spacing w:line="13" w:lineRule="exact"/>
        <w:rPr>
          <w:sz w:val="20"/>
          <w:szCs w:val="20"/>
        </w:rPr>
      </w:pPr>
    </w:p>
    <w:p w:rsidR="007F1FD4" w:rsidRDefault="007F1FD4" w:rsidP="007F1FD4">
      <w:pPr>
        <w:spacing w:line="234" w:lineRule="auto"/>
        <w:ind w:left="120" w:firstLine="566"/>
        <w:rPr>
          <w:sz w:val="20"/>
          <w:szCs w:val="20"/>
        </w:rPr>
      </w:pPr>
      <w:r>
        <w:rPr>
          <w:sz w:val="24"/>
          <w:szCs w:val="24"/>
        </w:rPr>
        <w:t>– составлять, записывать и выполнять инструкцию (простой алгоритм), план поиска информации;</w:t>
      </w:r>
    </w:p>
    <w:p w:rsidR="007F1FD4" w:rsidRDefault="007F1FD4" w:rsidP="007F1FD4">
      <w:pPr>
        <w:spacing w:line="13" w:lineRule="exact"/>
        <w:rPr>
          <w:sz w:val="20"/>
          <w:szCs w:val="20"/>
        </w:rPr>
      </w:pPr>
    </w:p>
    <w:p w:rsidR="007F1FD4" w:rsidRDefault="007F1FD4" w:rsidP="007F1FD4">
      <w:pPr>
        <w:spacing w:line="234" w:lineRule="auto"/>
        <w:ind w:left="120" w:firstLine="566"/>
        <w:rPr>
          <w:sz w:val="20"/>
          <w:szCs w:val="20"/>
        </w:rPr>
      </w:pPr>
      <w:r>
        <w:rPr>
          <w:sz w:val="24"/>
          <w:szCs w:val="24"/>
        </w:rPr>
        <w:t>– распознавать одну и ту же информацию, представленную в разной форме (таблицы и диаграммы);</w:t>
      </w:r>
    </w:p>
    <w:p w:rsidR="007F1FD4" w:rsidRDefault="007F1FD4" w:rsidP="007F1FD4">
      <w:pPr>
        <w:spacing w:line="14" w:lineRule="exact"/>
        <w:rPr>
          <w:sz w:val="20"/>
          <w:szCs w:val="20"/>
        </w:rPr>
      </w:pPr>
    </w:p>
    <w:p w:rsidR="007F1FD4" w:rsidRDefault="007F1FD4" w:rsidP="007F1FD4">
      <w:pPr>
        <w:spacing w:line="234" w:lineRule="auto"/>
        <w:ind w:left="120" w:firstLine="566"/>
        <w:rPr>
          <w:sz w:val="20"/>
          <w:szCs w:val="20"/>
        </w:rPr>
      </w:pPr>
      <w:r>
        <w:rPr>
          <w:sz w:val="24"/>
          <w:szCs w:val="24"/>
        </w:rPr>
        <w:t>– планировать несложные исследования, собирать и представлять полученную информацию с помощью таблиц и диаграмм;</w:t>
      </w:r>
    </w:p>
    <w:p w:rsidR="007F1FD4" w:rsidRDefault="007F1FD4" w:rsidP="007F1FD4">
      <w:pPr>
        <w:spacing w:line="13" w:lineRule="exact"/>
        <w:rPr>
          <w:sz w:val="20"/>
          <w:szCs w:val="20"/>
        </w:rPr>
      </w:pPr>
    </w:p>
    <w:p w:rsidR="007F1FD4" w:rsidRDefault="007F1FD4" w:rsidP="007F1FD4">
      <w:pPr>
        <w:spacing w:line="234" w:lineRule="auto"/>
        <w:ind w:left="120" w:firstLine="566"/>
        <w:rPr>
          <w:sz w:val="24"/>
          <w:szCs w:val="24"/>
        </w:rPr>
      </w:pPr>
      <w:r>
        <w:rPr>
          <w:sz w:val="24"/>
          <w:szCs w:val="24"/>
        </w:rPr>
        <w:t>– интерпретировать информацию, полученную при проведении несложных исследований (объяснять, сравнивать и обобщать данные, делать выводы и прогнозы).</w:t>
      </w:r>
    </w:p>
    <w:p w:rsidR="008E2914" w:rsidRDefault="007A1F87" w:rsidP="008E2914">
      <w:pPr>
        <w:ind w:left="680"/>
        <w:rPr>
          <w:sz w:val="20"/>
          <w:szCs w:val="20"/>
        </w:rPr>
      </w:pPr>
      <w:r>
        <w:rPr>
          <w:b/>
          <w:bCs/>
          <w:sz w:val="24"/>
          <w:szCs w:val="24"/>
        </w:rPr>
        <w:t>1.2.2</w:t>
      </w:r>
      <w:r w:rsidR="008E2914">
        <w:rPr>
          <w:b/>
          <w:bCs/>
          <w:sz w:val="24"/>
          <w:szCs w:val="24"/>
        </w:rPr>
        <w:t>.</w:t>
      </w:r>
      <w:r>
        <w:rPr>
          <w:b/>
          <w:bCs/>
          <w:sz w:val="24"/>
          <w:szCs w:val="24"/>
        </w:rPr>
        <w:t>7</w:t>
      </w:r>
      <w:r w:rsidR="008E2914">
        <w:rPr>
          <w:b/>
          <w:bCs/>
          <w:sz w:val="24"/>
          <w:szCs w:val="24"/>
        </w:rPr>
        <w:t xml:space="preserve">   Основы религиозных культур и светской этики</w:t>
      </w:r>
    </w:p>
    <w:p w:rsidR="008E2914" w:rsidRDefault="008E2914" w:rsidP="008E2914">
      <w:pPr>
        <w:spacing w:line="7" w:lineRule="exact"/>
        <w:rPr>
          <w:sz w:val="20"/>
          <w:szCs w:val="20"/>
        </w:rPr>
      </w:pPr>
    </w:p>
    <w:p w:rsidR="008E2914" w:rsidRDefault="008E2914" w:rsidP="008E2914">
      <w:pPr>
        <w:spacing w:line="236" w:lineRule="auto"/>
        <w:ind w:left="120" w:firstLine="566"/>
        <w:jc w:val="both"/>
        <w:rPr>
          <w:sz w:val="20"/>
          <w:szCs w:val="20"/>
        </w:rPr>
      </w:pPr>
      <w:r>
        <w:rPr>
          <w:sz w:val="24"/>
          <w:szCs w:val="24"/>
        </w:rPr>
        <w:t>Стандарт выдвигает требования к предметным результатам освоения основной образовательной программы начального общего образования по курсу «Основы религиозных культур и светской этики».</w:t>
      </w:r>
    </w:p>
    <w:p w:rsidR="008E2914" w:rsidRDefault="008E2914" w:rsidP="008E2914">
      <w:pPr>
        <w:spacing w:line="1" w:lineRule="exact"/>
        <w:rPr>
          <w:sz w:val="20"/>
          <w:szCs w:val="20"/>
        </w:rPr>
      </w:pPr>
    </w:p>
    <w:p w:rsidR="008E2914" w:rsidRDefault="008E2914" w:rsidP="008E2914">
      <w:pPr>
        <w:ind w:left="680"/>
        <w:rPr>
          <w:sz w:val="20"/>
          <w:szCs w:val="20"/>
        </w:rPr>
      </w:pPr>
      <w:r>
        <w:rPr>
          <w:sz w:val="24"/>
          <w:szCs w:val="24"/>
        </w:rPr>
        <w:t>Основы религиозных культур и светской этики:</w:t>
      </w:r>
    </w:p>
    <w:p w:rsidR="008E2914" w:rsidRDefault="008E2914" w:rsidP="008E2914">
      <w:pPr>
        <w:ind w:left="680"/>
        <w:rPr>
          <w:sz w:val="20"/>
          <w:szCs w:val="20"/>
        </w:rPr>
      </w:pPr>
      <w:r>
        <w:rPr>
          <w:sz w:val="24"/>
          <w:szCs w:val="24"/>
        </w:rPr>
        <w:t>1) готовность к нравственному самосовершенствованию, духовному саморазвитию;</w:t>
      </w:r>
    </w:p>
    <w:p w:rsidR="008E2914" w:rsidRDefault="008E2914" w:rsidP="008E2914">
      <w:pPr>
        <w:spacing w:line="12" w:lineRule="exact"/>
        <w:rPr>
          <w:sz w:val="20"/>
          <w:szCs w:val="20"/>
        </w:rPr>
      </w:pPr>
    </w:p>
    <w:p w:rsidR="008E2914" w:rsidRDefault="008E2914" w:rsidP="008E2914">
      <w:pPr>
        <w:spacing w:line="234" w:lineRule="auto"/>
        <w:ind w:left="120" w:right="20" w:firstLine="566"/>
        <w:rPr>
          <w:sz w:val="20"/>
          <w:szCs w:val="20"/>
        </w:rPr>
      </w:pPr>
      <w:r>
        <w:rPr>
          <w:sz w:val="24"/>
          <w:szCs w:val="24"/>
        </w:rPr>
        <w:t>2) знакомство с основными нормами светской и религиозной морали, понимание их значения в выстраивании конструктивных отношений в семье и обществе;</w:t>
      </w:r>
    </w:p>
    <w:p w:rsidR="008E2914" w:rsidRDefault="008E2914" w:rsidP="008E2914">
      <w:pPr>
        <w:spacing w:line="14" w:lineRule="exact"/>
        <w:rPr>
          <w:sz w:val="20"/>
          <w:szCs w:val="20"/>
        </w:rPr>
      </w:pPr>
    </w:p>
    <w:p w:rsidR="008E2914" w:rsidRDefault="008E2914" w:rsidP="00796231">
      <w:pPr>
        <w:numPr>
          <w:ilvl w:val="0"/>
          <w:numId w:val="88"/>
        </w:numPr>
        <w:tabs>
          <w:tab w:val="left" w:pos="1058"/>
        </w:tabs>
        <w:spacing w:line="234" w:lineRule="auto"/>
        <w:ind w:left="120" w:firstLine="567"/>
        <w:rPr>
          <w:sz w:val="24"/>
          <w:szCs w:val="24"/>
        </w:rPr>
      </w:pPr>
      <w:r>
        <w:rPr>
          <w:sz w:val="24"/>
          <w:szCs w:val="24"/>
        </w:rPr>
        <w:t>понимание значения нравственности, веры и религии в жизни человека и общества;</w:t>
      </w:r>
    </w:p>
    <w:p w:rsidR="008E2914" w:rsidRDefault="008E2914" w:rsidP="008E2914">
      <w:pPr>
        <w:spacing w:line="13" w:lineRule="exact"/>
        <w:rPr>
          <w:sz w:val="24"/>
          <w:szCs w:val="24"/>
        </w:rPr>
      </w:pPr>
    </w:p>
    <w:p w:rsidR="008E2914" w:rsidRDefault="008E2914" w:rsidP="00796231">
      <w:pPr>
        <w:numPr>
          <w:ilvl w:val="0"/>
          <w:numId w:val="88"/>
        </w:numPr>
        <w:tabs>
          <w:tab w:val="left" w:pos="974"/>
        </w:tabs>
        <w:spacing w:line="234" w:lineRule="auto"/>
        <w:ind w:left="120" w:right="20" w:firstLine="567"/>
        <w:rPr>
          <w:sz w:val="24"/>
          <w:szCs w:val="24"/>
        </w:rPr>
      </w:pPr>
      <w:r>
        <w:rPr>
          <w:sz w:val="24"/>
          <w:szCs w:val="24"/>
        </w:rPr>
        <w:t>формирование первоначальных представлений о светской этике, о традиционных религиях, их роли в культуре, истории и современности России;</w:t>
      </w:r>
    </w:p>
    <w:p w:rsidR="008E2914" w:rsidRDefault="008E2914" w:rsidP="008E2914">
      <w:pPr>
        <w:spacing w:line="13" w:lineRule="exact"/>
        <w:rPr>
          <w:sz w:val="24"/>
          <w:szCs w:val="24"/>
        </w:rPr>
      </w:pPr>
    </w:p>
    <w:p w:rsidR="008E2914" w:rsidRDefault="008E2914" w:rsidP="00796231">
      <w:pPr>
        <w:numPr>
          <w:ilvl w:val="0"/>
          <w:numId w:val="88"/>
        </w:numPr>
        <w:tabs>
          <w:tab w:val="left" w:pos="1000"/>
        </w:tabs>
        <w:spacing w:line="234" w:lineRule="auto"/>
        <w:ind w:left="120" w:firstLine="567"/>
        <w:rPr>
          <w:sz w:val="24"/>
          <w:szCs w:val="24"/>
        </w:rPr>
      </w:pPr>
      <w:r>
        <w:rPr>
          <w:sz w:val="24"/>
          <w:szCs w:val="24"/>
        </w:rPr>
        <w:t>первоначальные представления об исторической роли традиционных религий в становлении российской государственности;</w:t>
      </w:r>
    </w:p>
    <w:p w:rsidR="008E2914" w:rsidRDefault="008E2914" w:rsidP="008E2914">
      <w:pPr>
        <w:spacing w:line="13" w:lineRule="exact"/>
        <w:rPr>
          <w:sz w:val="24"/>
          <w:szCs w:val="24"/>
        </w:rPr>
      </w:pPr>
    </w:p>
    <w:p w:rsidR="008E2914" w:rsidRDefault="008E2914" w:rsidP="00796231">
      <w:pPr>
        <w:numPr>
          <w:ilvl w:val="0"/>
          <w:numId w:val="88"/>
        </w:numPr>
        <w:tabs>
          <w:tab w:val="left" w:pos="993"/>
        </w:tabs>
        <w:spacing w:line="236" w:lineRule="auto"/>
        <w:ind w:left="120" w:right="20" w:firstLine="567"/>
        <w:jc w:val="both"/>
        <w:rPr>
          <w:sz w:val="24"/>
          <w:szCs w:val="24"/>
        </w:rPr>
      </w:pPr>
      <w:r>
        <w:rPr>
          <w:sz w:val="24"/>
          <w:szCs w:val="24"/>
        </w:rPr>
        <w:t>становление внутренней установки личности поступать согласно своей совести; воспитание нравственности, основанной на свободе совести и вероисповедания, духовных традициях народов России;</w:t>
      </w:r>
    </w:p>
    <w:p w:rsidR="008E2914" w:rsidRDefault="008E2914" w:rsidP="008E2914">
      <w:pPr>
        <w:spacing w:line="2" w:lineRule="exact"/>
        <w:rPr>
          <w:sz w:val="24"/>
          <w:szCs w:val="24"/>
        </w:rPr>
      </w:pPr>
    </w:p>
    <w:p w:rsidR="008E2914" w:rsidRDefault="008E2914" w:rsidP="00796231">
      <w:pPr>
        <w:numPr>
          <w:ilvl w:val="0"/>
          <w:numId w:val="88"/>
        </w:numPr>
        <w:tabs>
          <w:tab w:val="left" w:pos="960"/>
        </w:tabs>
        <w:ind w:left="960" w:hanging="273"/>
        <w:rPr>
          <w:sz w:val="24"/>
          <w:szCs w:val="24"/>
        </w:rPr>
      </w:pPr>
      <w:r>
        <w:rPr>
          <w:sz w:val="24"/>
          <w:szCs w:val="24"/>
        </w:rPr>
        <w:lastRenderedPageBreak/>
        <w:t>осознание ценности человеческой жизни.</w:t>
      </w:r>
    </w:p>
    <w:p w:rsidR="008E2914" w:rsidRDefault="008E2914" w:rsidP="008E2914">
      <w:pPr>
        <w:spacing w:line="12" w:lineRule="exact"/>
        <w:rPr>
          <w:sz w:val="20"/>
          <w:szCs w:val="20"/>
        </w:rPr>
      </w:pPr>
    </w:p>
    <w:p w:rsidR="008E2914" w:rsidRPr="007F1FD4" w:rsidRDefault="008E2914" w:rsidP="007F1FD4">
      <w:pPr>
        <w:spacing w:line="237" w:lineRule="auto"/>
        <w:ind w:left="120" w:firstLine="566"/>
        <w:jc w:val="both"/>
        <w:rPr>
          <w:sz w:val="20"/>
          <w:szCs w:val="20"/>
        </w:rPr>
      </w:pPr>
      <w:r>
        <w:rPr>
          <w:sz w:val="24"/>
          <w:szCs w:val="24"/>
        </w:rPr>
        <w:t>Планируемые результаты освоения предметной области «Основы религиозных культур и светской этики» включают общие результаты по предметной области (учебному предмету) и результаты по каждому учебному модулю с учетом содержания примерных рабочих программ по Основам православной культуры, Основам исламской культуры,</w:t>
      </w:r>
    </w:p>
    <w:p w:rsidR="007F1FD4" w:rsidRDefault="007F1FD4" w:rsidP="007F1FD4">
      <w:pPr>
        <w:spacing w:line="234" w:lineRule="auto"/>
        <w:ind w:left="120" w:right="20"/>
        <w:rPr>
          <w:sz w:val="20"/>
          <w:szCs w:val="20"/>
        </w:rPr>
      </w:pPr>
      <w:r>
        <w:rPr>
          <w:sz w:val="24"/>
          <w:szCs w:val="24"/>
        </w:rPr>
        <w:t>Основам буддийской культуры, Основам иудейской культуры, Основам мировых религиозных культур, Основам светской этики.</w:t>
      </w:r>
    </w:p>
    <w:p w:rsidR="007F1FD4" w:rsidRDefault="007F1FD4" w:rsidP="007F1FD4">
      <w:pPr>
        <w:spacing w:line="7" w:lineRule="exact"/>
        <w:rPr>
          <w:sz w:val="20"/>
          <w:szCs w:val="20"/>
        </w:rPr>
      </w:pPr>
    </w:p>
    <w:p w:rsidR="007F1FD4" w:rsidRDefault="007F1FD4" w:rsidP="007F1FD4">
      <w:pPr>
        <w:ind w:left="680"/>
        <w:rPr>
          <w:sz w:val="20"/>
          <w:szCs w:val="20"/>
        </w:rPr>
      </w:pPr>
      <w:r>
        <w:rPr>
          <w:b/>
          <w:bCs/>
          <w:sz w:val="24"/>
          <w:szCs w:val="24"/>
        </w:rPr>
        <w:t>Общие планируемые результаты</w:t>
      </w:r>
    </w:p>
    <w:p w:rsidR="007F1FD4" w:rsidRDefault="007F1FD4" w:rsidP="007F1FD4">
      <w:pPr>
        <w:spacing w:line="235" w:lineRule="auto"/>
        <w:ind w:left="680"/>
        <w:rPr>
          <w:sz w:val="20"/>
          <w:szCs w:val="20"/>
        </w:rPr>
      </w:pPr>
      <w:r>
        <w:rPr>
          <w:sz w:val="24"/>
          <w:szCs w:val="24"/>
        </w:rPr>
        <w:t xml:space="preserve">В результате освоения каждого модуля курса </w:t>
      </w:r>
      <w:r>
        <w:rPr>
          <w:i/>
          <w:iCs/>
          <w:sz w:val="24"/>
          <w:szCs w:val="24"/>
        </w:rPr>
        <w:t>выпускник научится</w:t>
      </w:r>
      <w:r>
        <w:rPr>
          <w:sz w:val="24"/>
          <w:szCs w:val="24"/>
        </w:rPr>
        <w:t>:</w:t>
      </w:r>
    </w:p>
    <w:p w:rsidR="007F1FD4" w:rsidRDefault="007F1FD4" w:rsidP="007F1FD4">
      <w:pPr>
        <w:spacing w:line="13" w:lineRule="exact"/>
        <w:rPr>
          <w:sz w:val="20"/>
          <w:szCs w:val="20"/>
        </w:rPr>
      </w:pPr>
    </w:p>
    <w:p w:rsidR="007F1FD4" w:rsidRDefault="007F1FD4" w:rsidP="007F1FD4">
      <w:pPr>
        <w:spacing w:line="234" w:lineRule="auto"/>
        <w:ind w:left="120" w:right="20" w:firstLine="566"/>
        <w:rPr>
          <w:sz w:val="20"/>
          <w:szCs w:val="20"/>
        </w:rPr>
      </w:pPr>
      <w:r>
        <w:rPr>
          <w:sz w:val="24"/>
          <w:szCs w:val="24"/>
        </w:rPr>
        <w:t>– понимать значение нравственных норм и ценностей для достойной жизни личности, семьи, общества;</w:t>
      </w:r>
    </w:p>
    <w:p w:rsidR="007F1FD4" w:rsidRDefault="007F1FD4" w:rsidP="007F1FD4">
      <w:pPr>
        <w:spacing w:line="13" w:lineRule="exact"/>
        <w:rPr>
          <w:sz w:val="20"/>
          <w:szCs w:val="20"/>
        </w:rPr>
      </w:pPr>
    </w:p>
    <w:p w:rsidR="007F1FD4" w:rsidRDefault="007F1FD4" w:rsidP="007F1FD4">
      <w:pPr>
        <w:spacing w:line="236" w:lineRule="auto"/>
        <w:ind w:left="120" w:right="20" w:firstLine="566"/>
        <w:jc w:val="both"/>
        <w:rPr>
          <w:sz w:val="20"/>
          <w:szCs w:val="20"/>
        </w:rPr>
      </w:pPr>
      <w:r>
        <w:rPr>
          <w:sz w:val="24"/>
          <w:szCs w:val="24"/>
        </w:rPr>
        <w:t>– поступать в соответствии с нравственными принципами, основанными на свободе совести и вероисповедания, духовных традициях народов России, общепринятых в российском обществе нравственных нормах и ценностях;</w:t>
      </w:r>
    </w:p>
    <w:p w:rsidR="007F1FD4" w:rsidRDefault="007F1FD4" w:rsidP="007F1FD4">
      <w:pPr>
        <w:spacing w:line="13" w:lineRule="exact"/>
        <w:rPr>
          <w:sz w:val="20"/>
          <w:szCs w:val="20"/>
        </w:rPr>
      </w:pPr>
    </w:p>
    <w:p w:rsidR="007F1FD4" w:rsidRDefault="007F1FD4" w:rsidP="007F1FD4">
      <w:pPr>
        <w:spacing w:line="234" w:lineRule="auto"/>
        <w:ind w:left="120" w:right="20" w:firstLine="566"/>
        <w:rPr>
          <w:sz w:val="20"/>
          <w:szCs w:val="20"/>
        </w:rPr>
      </w:pPr>
      <w:r>
        <w:rPr>
          <w:sz w:val="24"/>
          <w:szCs w:val="24"/>
        </w:rPr>
        <w:t>– осознавать ценность человеческой жизни, необходимость стремления к нравственному совершенствованию и духовному развитию;</w:t>
      </w:r>
    </w:p>
    <w:p w:rsidR="007F1FD4" w:rsidRDefault="007F1FD4" w:rsidP="007F1FD4">
      <w:pPr>
        <w:spacing w:line="13" w:lineRule="exact"/>
        <w:rPr>
          <w:sz w:val="20"/>
          <w:szCs w:val="20"/>
        </w:rPr>
      </w:pPr>
    </w:p>
    <w:p w:rsidR="007F1FD4" w:rsidRDefault="007F1FD4" w:rsidP="007F1FD4">
      <w:pPr>
        <w:spacing w:line="237" w:lineRule="auto"/>
        <w:ind w:left="120" w:right="20" w:firstLine="566"/>
        <w:jc w:val="both"/>
        <w:rPr>
          <w:sz w:val="20"/>
          <w:szCs w:val="20"/>
        </w:rPr>
      </w:pPr>
      <w:r>
        <w:rPr>
          <w:sz w:val="24"/>
          <w:szCs w:val="24"/>
        </w:rPr>
        <w:t>– развивать первоначальные представления о традиционных религиях народов России (православии, исламе, буддизме, иудаизме), их роли в культуре, истории и современности, становлении российской государственности, российской светской (гражданской) этике, основанной на конституционных обязанностях, правах и свободах человека и гражданина в Российской Федерации;</w:t>
      </w:r>
    </w:p>
    <w:p w:rsidR="007F1FD4" w:rsidRDefault="007F1FD4" w:rsidP="007F1FD4">
      <w:pPr>
        <w:spacing w:line="17" w:lineRule="exact"/>
        <w:rPr>
          <w:sz w:val="20"/>
          <w:szCs w:val="20"/>
        </w:rPr>
      </w:pPr>
    </w:p>
    <w:p w:rsidR="007F1FD4" w:rsidRDefault="007F1FD4" w:rsidP="007F1FD4">
      <w:pPr>
        <w:spacing w:line="234" w:lineRule="auto"/>
        <w:ind w:left="120" w:right="20" w:firstLine="566"/>
        <w:rPr>
          <w:sz w:val="20"/>
          <w:szCs w:val="20"/>
        </w:rPr>
      </w:pPr>
      <w:r>
        <w:rPr>
          <w:sz w:val="24"/>
          <w:szCs w:val="24"/>
        </w:rPr>
        <w:t>– ориентироваться в вопросах нравственного выбора на внутреннюю установку личности поступать согласно своей совести;</w:t>
      </w:r>
    </w:p>
    <w:p w:rsidR="007F1FD4" w:rsidRDefault="007F1FD4" w:rsidP="007F1FD4">
      <w:pPr>
        <w:spacing w:line="18" w:lineRule="exact"/>
        <w:rPr>
          <w:sz w:val="20"/>
          <w:szCs w:val="20"/>
        </w:rPr>
      </w:pPr>
    </w:p>
    <w:p w:rsidR="007F1FD4" w:rsidRDefault="007F1FD4" w:rsidP="007F1FD4">
      <w:pPr>
        <w:spacing w:line="235" w:lineRule="auto"/>
        <w:ind w:left="680" w:right="3780"/>
        <w:rPr>
          <w:sz w:val="20"/>
          <w:szCs w:val="20"/>
        </w:rPr>
      </w:pPr>
      <w:r>
        <w:rPr>
          <w:b/>
          <w:bCs/>
          <w:sz w:val="24"/>
          <w:szCs w:val="24"/>
        </w:rPr>
        <w:t xml:space="preserve">Планируемые результаты по учебным модулям Основы православной культуры </w:t>
      </w:r>
      <w:r>
        <w:rPr>
          <w:i/>
          <w:iCs/>
          <w:sz w:val="24"/>
          <w:szCs w:val="24"/>
        </w:rPr>
        <w:t>Выпускник научится:</w:t>
      </w:r>
    </w:p>
    <w:p w:rsidR="007F1FD4" w:rsidRDefault="007F1FD4" w:rsidP="007F1FD4">
      <w:pPr>
        <w:spacing w:line="12" w:lineRule="exact"/>
        <w:rPr>
          <w:sz w:val="20"/>
          <w:szCs w:val="20"/>
        </w:rPr>
      </w:pPr>
    </w:p>
    <w:p w:rsidR="007F1FD4" w:rsidRDefault="007F1FD4" w:rsidP="007F1FD4">
      <w:pPr>
        <w:spacing w:line="237" w:lineRule="auto"/>
        <w:ind w:left="120" w:firstLine="566"/>
        <w:jc w:val="both"/>
        <w:rPr>
          <w:sz w:val="20"/>
          <w:szCs w:val="20"/>
        </w:rPr>
      </w:pPr>
      <w:r>
        <w:rPr>
          <w:sz w:val="24"/>
          <w:szCs w:val="24"/>
        </w:rPr>
        <w:t>– раскрывать содержание основных составляющих православной христианской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7F1FD4" w:rsidRDefault="007F1FD4" w:rsidP="007F1FD4">
      <w:pPr>
        <w:spacing w:line="14" w:lineRule="exact"/>
        <w:rPr>
          <w:sz w:val="20"/>
          <w:szCs w:val="20"/>
        </w:rPr>
      </w:pPr>
    </w:p>
    <w:p w:rsidR="007F1FD4" w:rsidRDefault="007F1FD4" w:rsidP="007F1FD4">
      <w:pPr>
        <w:spacing w:line="234" w:lineRule="auto"/>
        <w:ind w:left="120" w:right="20" w:firstLine="566"/>
        <w:rPr>
          <w:sz w:val="20"/>
          <w:szCs w:val="20"/>
        </w:rPr>
      </w:pPr>
      <w:r>
        <w:rPr>
          <w:sz w:val="24"/>
          <w:szCs w:val="24"/>
        </w:rPr>
        <w:t>– ориентироваться в истории возникновения православной христианской религиозной традиции, истории еѐ формирования в России;</w:t>
      </w:r>
    </w:p>
    <w:p w:rsidR="007F1FD4" w:rsidRDefault="007F1FD4" w:rsidP="007F1FD4">
      <w:pPr>
        <w:spacing w:line="13" w:lineRule="exact"/>
        <w:rPr>
          <w:sz w:val="20"/>
          <w:szCs w:val="20"/>
        </w:rPr>
      </w:pPr>
    </w:p>
    <w:p w:rsidR="007F1FD4" w:rsidRDefault="007F1FD4" w:rsidP="007F1FD4">
      <w:pPr>
        <w:spacing w:line="236" w:lineRule="auto"/>
        <w:ind w:left="120" w:right="20" w:firstLine="566"/>
        <w:jc w:val="both"/>
        <w:rPr>
          <w:sz w:val="20"/>
          <w:szCs w:val="20"/>
        </w:rPr>
      </w:pPr>
      <w:r>
        <w:rPr>
          <w:sz w:val="24"/>
          <w:szCs w:val="24"/>
        </w:rPr>
        <w:t>– на примере православной религиозной традиции понимать значение традиционных религий, религиозных культур в жизни людей, семей, народов, российского общества, в истории России;</w:t>
      </w:r>
    </w:p>
    <w:p w:rsidR="007F1FD4" w:rsidRDefault="007F1FD4" w:rsidP="007F1FD4">
      <w:pPr>
        <w:spacing w:line="13" w:lineRule="exact"/>
        <w:rPr>
          <w:sz w:val="20"/>
          <w:szCs w:val="20"/>
        </w:rPr>
      </w:pPr>
    </w:p>
    <w:p w:rsidR="007F1FD4" w:rsidRDefault="007F1FD4" w:rsidP="007F1FD4">
      <w:pPr>
        <w:spacing w:line="234" w:lineRule="auto"/>
        <w:ind w:left="120" w:right="20" w:firstLine="566"/>
        <w:rPr>
          <w:sz w:val="20"/>
          <w:szCs w:val="20"/>
        </w:rPr>
      </w:pPr>
      <w:r>
        <w:rPr>
          <w:sz w:val="24"/>
          <w:szCs w:val="24"/>
        </w:rPr>
        <w:t>– излагать свое мнение по поводу значения религии, религиозной культуры в жизни людей и общества;</w:t>
      </w:r>
    </w:p>
    <w:p w:rsidR="007F1FD4" w:rsidRDefault="007F1FD4" w:rsidP="007F1FD4">
      <w:pPr>
        <w:spacing w:line="13" w:lineRule="exact"/>
        <w:rPr>
          <w:sz w:val="20"/>
          <w:szCs w:val="20"/>
        </w:rPr>
      </w:pPr>
    </w:p>
    <w:p w:rsidR="007F1FD4" w:rsidRDefault="007F1FD4" w:rsidP="007F1FD4">
      <w:pPr>
        <w:spacing w:line="234" w:lineRule="auto"/>
        <w:ind w:left="120" w:right="20" w:firstLine="566"/>
        <w:rPr>
          <w:sz w:val="20"/>
          <w:szCs w:val="20"/>
        </w:rPr>
      </w:pPr>
      <w:r>
        <w:rPr>
          <w:sz w:val="24"/>
          <w:szCs w:val="24"/>
        </w:rPr>
        <w:t>– соотносить нравственные формы поведения с нормами православной христианской религиозной морали;</w:t>
      </w:r>
    </w:p>
    <w:p w:rsidR="007F1FD4" w:rsidRDefault="007F1FD4" w:rsidP="007F1FD4">
      <w:pPr>
        <w:spacing w:line="13" w:lineRule="exact"/>
        <w:rPr>
          <w:sz w:val="20"/>
          <w:szCs w:val="20"/>
        </w:rPr>
      </w:pPr>
    </w:p>
    <w:p w:rsidR="007F1FD4" w:rsidRDefault="007F1FD4" w:rsidP="007F1FD4">
      <w:pPr>
        <w:spacing w:line="236" w:lineRule="auto"/>
        <w:ind w:left="120" w:right="20" w:firstLine="566"/>
        <w:jc w:val="both"/>
        <w:rPr>
          <w:sz w:val="20"/>
          <w:szCs w:val="20"/>
        </w:rPr>
      </w:pPr>
      <w:r>
        <w:rPr>
          <w:sz w:val="24"/>
          <w:szCs w:val="24"/>
        </w:rPr>
        <w:t>– 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w:t>
      </w:r>
    </w:p>
    <w:p w:rsidR="007F1FD4" w:rsidRDefault="007F1FD4" w:rsidP="007F1FD4">
      <w:pPr>
        <w:spacing w:line="2" w:lineRule="exact"/>
        <w:rPr>
          <w:sz w:val="20"/>
          <w:szCs w:val="20"/>
        </w:rPr>
      </w:pPr>
    </w:p>
    <w:p w:rsidR="007F1FD4" w:rsidRPr="007F1FD4" w:rsidRDefault="007F1FD4" w:rsidP="007F1FD4">
      <w:pPr>
        <w:ind w:left="680"/>
        <w:rPr>
          <w:b/>
          <w:sz w:val="20"/>
          <w:szCs w:val="20"/>
        </w:rPr>
      </w:pPr>
      <w:r w:rsidRPr="007F1FD4">
        <w:rPr>
          <w:b/>
          <w:i/>
          <w:iCs/>
          <w:sz w:val="24"/>
          <w:szCs w:val="24"/>
        </w:rPr>
        <w:t>Выпускник получит возможность научиться:</w:t>
      </w:r>
    </w:p>
    <w:p w:rsidR="007F1FD4" w:rsidRDefault="007F1FD4" w:rsidP="007F1FD4">
      <w:pPr>
        <w:spacing w:line="12" w:lineRule="exact"/>
        <w:rPr>
          <w:sz w:val="20"/>
          <w:szCs w:val="20"/>
        </w:rPr>
      </w:pPr>
    </w:p>
    <w:p w:rsidR="007F1FD4" w:rsidRDefault="007F1FD4" w:rsidP="007F1FD4">
      <w:pPr>
        <w:spacing w:line="236" w:lineRule="auto"/>
        <w:ind w:left="120" w:right="20" w:firstLine="566"/>
        <w:jc w:val="both"/>
        <w:rPr>
          <w:sz w:val="20"/>
          <w:szCs w:val="20"/>
        </w:rPr>
      </w:pPr>
      <w:r>
        <w:rPr>
          <w:sz w:val="24"/>
          <w:szCs w:val="24"/>
        </w:rPr>
        <w:t>– 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7F1FD4" w:rsidRDefault="007F1FD4" w:rsidP="007F1FD4">
      <w:pPr>
        <w:spacing w:line="13" w:lineRule="exact"/>
        <w:rPr>
          <w:sz w:val="20"/>
          <w:szCs w:val="20"/>
        </w:rPr>
      </w:pPr>
    </w:p>
    <w:p w:rsidR="007F1FD4" w:rsidRDefault="007F1FD4" w:rsidP="007F1FD4">
      <w:pPr>
        <w:spacing w:line="234" w:lineRule="auto"/>
        <w:ind w:left="120" w:right="20" w:firstLine="566"/>
        <w:rPr>
          <w:sz w:val="20"/>
          <w:szCs w:val="20"/>
        </w:rPr>
      </w:pPr>
      <w:r>
        <w:rPr>
          <w:sz w:val="24"/>
          <w:szCs w:val="24"/>
        </w:rPr>
        <w:t>– устанавливать взаимосвязь между содержанием православной культуры и поведением людей, общественными явлениями;</w:t>
      </w:r>
    </w:p>
    <w:p w:rsidR="007F1FD4" w:rsidRDefault="007F1FD4" w:rsidP="007F1FD4">
      <w:pPr>
        <w:spacing w:line="13" w:lineRule="exact"/>
        <w:rPr>
          <w:sz w:val="20"/>
          <w:szCs w:val="20"/>
        </w:rPr>
      </w:pPr>
    </w:p>
    <w:p w:rsidR="007F1FD4" w:rsidRDefault="007F1FD4" w:rsidP="007F1FD4">
      <w:pPr>
        <w:spacing w:line="234" w:lineRule="auto"/>
        <w:ind w:left="120" w:right="20" w:firstLine="566"/>
        <w:rPr>
          <w:sz w:val="20"/>
          <w:szCs w:val="20"/>
        </w:rPr>
      </w:pPr>
      <w:r>
        <w:rPr>
          <w:sz w:val="24"/>
          <w:szCs w:val="24"/>
        </w:rPr>
        <w:t>– выстраивать отношения с представителями разных мировоззрений и культурных традиций на основе взаимного уважения прав и законных интересов сограждан;</w:t>
      </w:r>
    </w:p>
    <w:p w:rsidR="007F1FD4" w:rsidRDefault="007F1FD4" w:rsidP="007F1FD4">
      <w:pPr>
        <w:spacing w:line="14" w:lineRule="exact"/>
        <w:rPr>
          <w:sz w:val="20"/>
          <w:szCs w:val="20"/>
        </w:rPr>
      </w:pPr>
    </w:p>
    <w:p w:rsidR="007F1FD4" w:rsidRDefault="007F1FD4" w:rsidP="007F1FD4">
      <w:pPr>
        <w:spacing w:line="236" w:lineRule="auto"/>
        <w:ind w:left="120" w:right="20" w:firstLine="566"/>
        <w:jc w:val="both"/>
        <w:rPr>
          <w:sz w:val="20"/>
          <w:szCs w:val="20"/>
        </w:rPr>
      </w:pPr>
      <w:r>
        <w:rPr>
          <w:sz w:val="24"/>
          <w:szCs w:val="24"/>
        </w:rPr>
        <w:lastRenderedPageBreak/>
        <w:t>– 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8E2914" w:rsidRDefault="008E2914" w:rsidP="008E2914">
      <w:pPr>
        <w:spacing w:line="6" w:lineRule="exact"/>
        <w:rPr>
          <w:sz w:val="20"/>
          <w:szCs w:val="20"/>
        </w:rPr>
      </w:pPr>
    </w:p>
    <w:p w:rsidR="007F1FD4" w:rsidRDefault="007F1FD4" w:rsidP="007F1FD4">
      <w:pPr>
        <w:ind w:left="680"/>
        <w:rPr>
          <w:sz w:val="20"/>
          <w:szCs w:val="20"/>
        </w:rPr>
      </w:pPr>
      <w:r>
        <w:rPr>
          <w:b/>
          <w:bCs/>
          <w:sz w:val="24"/>
          <w:szCs w:val="24"/>
        </w:rPr>
        <w:t>Основы исламской культуры</w:t>
      </w:r>
    </w:p>
    <w:p w:rsidR="008E2914" w:rsidRPr="007F1FD4" w:rsidRDefault="007F1FD4" w:rsidP="007F1FD4">
      <w:pPr>
        <w:spacing w:line="235" w:lineRule="auto"/>
        <w:ind w:left="680"/>
        <w:rPr>
          <w:b/>
          <w:sz w:val="20"/>
          <w:szCs w:val="20"/>
        </w:rPr>
      </w:pPr>
      <w:r w:rsidRPr="007F1FD4">
        <w:rPr>
          <w:b/>
          <w:i/>
          <w:iCs/>
          <w:sz w:val="24"/>
          <w:szCs w:val="24"/>
        </w:rPr>
        <w:t>Выпускник научится:</w:t>
      </w:r>
    </w:p>
    <w:p w:rsidR="007F1FD4" w:rsidRDefault="007F1FD4" w:rsidP="007F1FD4">
      <w:pPr>
        <w:spacing w:line="237" w:lineRule="auto"/>
        <w:ind w:left="120" w:firstLine="566"/>
        <w:jc w:val="both"/>
        <w:rPr>
          <w:sz w:val="20"/>
          <w:szCs w:val="20"/>
        </w:rPr>
      </w:pPr>
      <w:r>
        <w:rPr>
          <w:sz w:val="24"/>
          <w:szCs w:val="24"/>
        </w:rPr>
        <w:t>раскрывать содержание основных составляющих исламской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7F1FD4" w:rsidRDefault="007F1FD4" w:rsidP="007F1FD4">
      <w:pPr>
        <w:spacing w:line="14" w:lineRule="exact"/>
        <w:rPr>
          <w:sz w:val="20"/>
          <w:szCs w:val="20"/>
        </w:rPr>
      </w:pPr>
    </w:p>
    <w:p w:rsidR="007F1FD4" w:rsidRDefault="007F1FD4" w:rsidP="007F1FD4">
      <w:pPr>
        <w:spacing w:line="234" w:lineRule="auto"/>
        <w:ind w:left="120" w:firstLine="566"/>
        <w:rPr>
          <w:sz w:val="20"/>
          <w:szCs w:val="20"/>
        </w:rPr>
      </w:pPr>
      <w:r>
        <w:rPr>
          <w:sz w:val="24"/>
          <w:szCs w:val="24"/>
        </w:rPr>
        <w:t>– ориентироваться в истории возникновения исламской религиозной традиции, истории еѐ формирования в России;</w:t>
      </w:r>
    </w:p>
    <w:p w:rsidR="007F1FD4" w:rsidRDefault="007F1FD4" w:rsidP="007F1FD4">
      <w:pPr>
        <w:spacing w:line="13" w:lineRule="exact"/>
        <w:rPr>
          <w:sz w:val="20"/>
          <w:szCs w:val="20"/>
        </w:rPr>
      </w:pPr>
    </w:p>
    <w:p w:rsidR="007F1FD4" w:rsidRDefault="007F1FD4" w:rsidP="007F1FD4">
      <w:pPr>
        <w:spacing w:line="236" w:lineRule="auto"/>
        <w:ind w:left="120" w:firstLine="566"/>
        <w:jc w:val="both"/>
        <w:rPr>
          <w:sz w:val="20"/>
          <w:szCs w:val="20"/>
        </w:rPr>
      </w:pPr>
      <w:r>
        <w:rPr>
          <w:sz w:val="24"/>
          <w:szCs w:val="24"/>
        </w:rPr>
        <w:t>– на примере исламской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w:t>
      </w:r>
    </w:p>
    <w:p w:rsidR="007F1FD4" w:rsidRDefault="007F1FD4" w:rsidP="007F1FD4">
      <w:pPr>
        <w:spacing w:line="13" w:lineRule="exact"/>
        <w:rPr>
          <w:sz w:val="20"/>
          <w:szCs w:val="20"/>
        </w:rPr>
      </w:pPr>
    </w:p>
    <w:p w:rsidR="007F1FD4" w:rsidRDefault="007F1FD4" w:rsidP="007F1FD4">
      <w:pPr>
        <w:spacing w:line="234" w:lineRule="auto"/>
        <w:ind w:left="120" w:firstLine="566"/>
        <w:rPr>
          <w:sz w:val="20"/>
          <w:szCs w:val="20"/>
        </w:rPr>
      </w:pPr>
      <w:r>
        <w:rPr>
          <w:sz w:val="24"/>
          <w:szCs w:val="24"/>
        </w:rPr>
        <w:t>– излагать свое мнение по поводу значения религии, религиозной культуры в жизни людей и общества;</w:t>
      </w:r>
    </w:p>
    <w:p w:rsidR="007F1FD4" w:rsidRDefault="007F1FD4" w:rsidP="007F1FD4">
      <w:pPr>
        <w:spacing w:line="13" w:lineRule="exact"/>
        <w:rPr>
          <w:sz w:val="20"/>
          <w:szCs w:val="20"/>
        </w:rPr>
      </w:pPr>
    </w:p>
    <w:p w:rsidR="007F1FD4" w:rsidRDefault="007F1FD4" w:rsidP="007F1FD4">
      <w:pPr>
        <w:spacing w:line="234" w:lineRule="auto"/>
        <w:ind w:left="120" w:firstLine="566"/>
        <w:rPr>
          <w:sz w:val="20"/>
          <w:szCs w:val="20"/>
        </w:rPr>
      </w:pPr>
      <w:r>
        <w:rPr>
          <w:sz w:val="24"/>
          <w:szCs w:val="24"/>
        </w:rPr>
        <w:t>– соотносить нравственные формы поведения с нормами исламской религиозной морали;</w:t>
      </w:r>
    </w:p>
    <w:p w:rsidR="007F1FD4" w:rsidRDefault="007F1FD4" w:rsidP="007F1FD4">
      <w:pPr>
        <w:spacing w:line="14" w:lineRule="exact"/>
        <w:rPr>
          <w:sz w:val="20"/>
          <w:szCs w:val="20"/>
        </w:rPr>
      </w:pPr>
    </w:p>
    <w:p w:rsidR="007F1FD4" w:rsidRDefault="007F1FD4" w:rsidP="007F1FD4">
      <w:pPr>
        <w:spacing w:line="236" w:lineRule="auto"/>
        <w:ind w:left="120" w:firstLine="566"/>
        <w:jc w:val="both"/>
        <w:rPr>
          <w:sz w:val="20"/>
          <w:szCs w:val="20"/>
        </w:rPr>
      </w:pPr>
      <w:r>
        <w:rPr>
          <w:sz w:val="24"/>
          <w:szCs w:val="24"/>
        </w:rPr>
        <w:t>– 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w:t>
      </w:r>
    </w:p>
    <w:p w:rsidR="007F1FD4" w:rsidRDefault="007F1FD4" w:rsidP="007F1FD4">
      <w:pPr>
        <w:spacing w:line="1" w:lineRule="exact"/>
        <w:rPr>
          <w:sz w:val="20"/>
          <w:szCs w:val="20"/>
        </w:rPr>
      </w:pPr>
    </w:p>
    <w:p w:rsidR="007F1FD4" w:rsidRPr="007F1FD4" w:rsidRDefault="007F1FD4" w:rsidP="007F1FD4">
      <w:pPr>
        <w:ind w:left="680"/>
        <w:rPr>
          <w:b/>
          <w:sz w:val="20"/>
          <w:szCs w:val="20"/>
        </w:rPr>
      </w:pPr>
      <w:r w:rsidRPr="007F1FD4">
        <w:rPr>
          <w:b/>
          <w:i/>
          <w:iCs/>
          <w:sz w:val="24"/>
          <w:szCs w:val="24"/>
        </w:rPr>
        <w:t>Выпускник получит возможность научиться:</w:t>
      </w:r>
    </w:p>
    <w:p w:rsidR="007F1FD4" w:rsidRDefault="007F1FD4" w:rsidP="007F1FD4">
      <w:pPr>
        <w:spacing w:line="12" w:lineRule="exact"/>
        <w:rPr>
          <w:sz w:val="20"/>
          <w:szCs w:val="20"/>
        </w:rPr>
      </w:pPr>
    </w:p>
    <w:p w:rsidR="007F1FD4" w:rsidRDefault="007F1FD4" w:rsidP="007F1FD4">
      <w:pPr>
        <w:spacing w:line="236" w:lineRule="auto"/>
        <w:ind w:left="120" w:firstLine="566"/>
        <w:jc w:val="both"/>
        <w:rPr>
          <w:sz w:val="20"/>
          <w:szCs w:val="20"/>
        </w:rPr>
      </w:pPr>
      <w:r>
        <w:rPr>
          <w:i/>
          <w:iCs/>
          <w:sz w:val="24"/>
          <w:szCs w:val="24"/>
        </w:rPr>
        <w:t xml:space="preserve">– </w:t>
      </w:r>
      <w:r>
        <w:rPr>
          <w:sz w:val="24"/>
          <w:szCs w:val="24"/>
        </w:rPr>
        <w:t>развивать нравственную рефлексию,</w:t>
      </w:r>
      <w:r>
        <w:rPr>
          <w:i/>
          <w:iCs/>
          <w:sz w:val="24"/>
          <w:szCs w:val="24"/>
        </w:rPr>
        <w:t xml:space="preserve"> </w:t>
      </w:r>
      <w:r>
        <w:rPr>
          <w:sz w:val="24"/>
          <w:szCs w:val="24"/>
        </w:rPr>
        <w:t>совершенствовать морально-нравственное</w:t>
      </w:r>
      <w:r>
        <w:rPr>
          <w:i/>
          <w:iCs/>
          <w:sz w:val="24"/>
          <w:szCs w:val="24"/>
        </w:rPr>
        <w:t xml:space="preserve"> </w:t>
      </w:r>
      <w:r>
        <w:rPr>
          <w:sz w:val="24"/>
          <w:szCs w:val="24"/>
        </w:rPr>
        <w:t>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7F1FD4" w:rsidRDefault="007F1FD4" w:rsidP="007F1FD4">
      <w:pPr>
        <w:spacing w:line="13" w:lineRule="exact"/>
        <w:rPr>
          <w:sz w:val="20"/>
          <w:szCs w:val="20"/>
        </w:rPr>
      </w:pPr>
    </w:p>
    <w:p w:rsidR="007F1FD4" w:rsidRDefault="007F1FD4" w:rsidP="007F1FD4">
      <w:pPr>
        <w:spacing w:line="234" w:lineRule="auto"/>
        <w:ind w:left="120" w:firstLine="566"/>
        <w:rPr>
          <w:sz w:val="20"/>
          <w:szCs w:val="20"/>
        </w:rPr>
      </w:pPr>
      <w:r>
        <w:rPr>
          <w:sz w:val="24"/>
          <w:szCs w:val="24"/>
        </w:rPr>
        <w:t>– устанавливать взаимосвязь между содержанием исламской культуры и поведением людей, общественными явлениями;</w:t>
      </w:r>
    </w:p>
    <w:p w:rsidR="007F1FD4" w:rsidRDefault="007F1FD4" w:rsidP="007F1FD4">
      <w:pPr>
        <w:spacing w:line="13" w:lineRule="exact"/>
        <w:rPr>
          <w:sz w:val="20"/>
          <w:szCs w:val="20"/>
        </w:rPr>
      </w:pPr>
    </w:p>
    <w:p w:rsidR="007F1FD4" w:rsidRDefault="007F1FD4" w:rsidP="007F1FD4">
      <w:pPr>
        <w:spacing w:line="234" w:lineRule="auto"/>
        <w:ind w:left="120" w:firstLine="566"/>
        <w:rPr>
          <w:sz w:val="20"/>
          <w:szCs w:val="20"/>
        </w:rPr>
      </w:pPr>
      <w:r>
        <w:rPr>
          <w:sz w:val="24"/>
          <w:szCs w:val="24"/>
        </w:rPr>
        <w:t>– выстраивать отношения с представителями разных мировоззрений и культурных традиций на основе взаимного уважения прав и законных интересов сограждан;</w:t>
      </w:r>
    </w:p>
    <w:p w:rsidR="007F1FD4" w:rsidRDefault="007F1FD4" w:rsidP="007F1FD4">
      <w:pPr>
        <w:spacing w:line="14" w:lineRule="exact"/>
        <w:rPr>
          <w:sz w:val="20"/>
          <w:szCs w:val="20"/>
        </w:rPr>
      </w:pPr>
    </w:p>
    <w:p w:rsidR="007F1FD4" w:rsidRDefault="007F1FD4" w:rsidP="007F1FD4">
      <w:pPr>
        <w:spacing w:line="236" w:lineRule="auto"/>
        <w:ind w:left="120" w:firstLine="566"/>
        <w:jc w:val="both"/>
        <w:rPr>
          <w:sz w:val="20"/>
          <w:szCs w:val="20"/>
        </w:rPr>
      </w:pPr>
      <w:r>
        <w:rPr>
          <w:sz w:val="24"/>
          <w:szCs w:val="24"/>
        </w:rPr>
        <w:t>– 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7F1FD4" w:rsidRDefault="007F1FD4" w:rsidP="007F1FD4">
      <w:pPr>
        <w:spacing w:line="18" w:lineRule="exact"/>
        <w:rPr>
          <w:sz w:val="20"/>
          <w:szCs w:val="20"/>
        </w:rPr>
      </w:pPr>
    </w:p>
    <w:p w:rsidR="007F1FD4" w:rsidRPr="007F1FD4" w:rsidRDefault="007F1FD4" w:rsidP="007F1FD4">
      <w:pPr>
        <w:spacing w:line="232" w:lineRule="auto"/>
        <w:ind w:left="680" w:right="5640"/>
        <w:rPr>
          <w:b/>
          <w:sz w:val="20"/>
          <w:szCs w:val="20"/>
        </w:rPr>
      </w:pPr>
      <w:r>
        <w:rPr>
          <w:b/>
          <w:bCs/>
          <w:sz w:val="24"/>
          <w:szCs w:val="24"/>
        </w:rPr>
        <w:t xml:space="preserve">Основы буддийской культуры </w:t>
      </w:r>
      <w:r w:rsidRPr="007F1FD4">
        <w:rPr>
          <w:b/>
          <w:i/>
          <w:iCs/>
          <w:sz w:val="24"/>
          <w:szCs w:val="24"/>
        </w:rPr>
        <w:t>Выпускник научится:</w:t>
      </w:r>
    </w:p>
    <w:p w:rsidR="007F1FD4" w:rsidRDefault="007F1FD4" w:rsidP="007F1FD4">
      <w:pPr>
        <w:spacing w:line="13" w:lineRule="exact"/>
        <w:rPr>
          <w:sz w:val="20"/>
          <w:szCs w:val="20"/>
        </w:rPr>
      </w:pPr>
    </w:p>
    <w:p w:rsidR="007F1FD4" w:rsidRDefault="007F1FD4" w:rsidP="007F1FD4">
      <w:pPr>
        <w:spacing w:line="237" w:lineRule="auto"/>
        <w:ind w:left="120" w:firstLine="566"/>
        <w:jc w:val="both"/>
        <w:rPr>
          <w:sz w:val="20"/>
          <w:szCs w:val="20"/>
        </w:rPr>
      </w:pPr>
      <w:r>
        <w:rPr>
          <w:i/>
          <w:iCs/>
          <w:sz w:val="24"/>
          <w:szCs w:val="24"/>
        </w:rPr>
        <w:t xml:space="preserve">– </w:t>
      </w:r>
      <w:r>
        <w:rPr>
          <w:sz w:val="24"/>
          <w:szCs w:val="24"/>
        </w:rPr>
        <w:t>раскрывать содержание основных составляющих буддийской культуры,</w:t>
      </w:r>
      <w:r>
        <w:rPr>
          <w:i/>
          <w:iCs/>
          <w:sz w:val="24"/>
          <w:szCs w:val="24"/>
        </w:rPr>
        <w:t xml:space="preserve"> </w:t>
      </w:r>
      <w:r>
        <w:rPr>
          <w:sz w:val="24"/>
          <w:szCs w:val="24"/>
        </w:rPr>
        <w:t>духовной</w:t>
      </w:r>
      <w:r>
        <w:rPr>
          <w:i/>
          <w:iCs/>
          <w:sz w:val="24"/>
          <w:szCs w:val="24"/>
        </w:rPr>
        <w:t xml:space="preserve"> </w:t>
      </w:r>
      <w:r>
        <w:rPr>
          <w:sz w:val="24"/>
          <w:szCs w:val="24"/>
        </w:rPr>
        <w:t>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7F1FD4" w:rsidRDefault="007F1FD4" w:rsidP="007F1FD4">
      <w:pPr>
        <w:spacing w:line="13" w:lineRule="exact"/>
        <w:rPr>
          <w:sz w:val="20"/>
          <w:szCs w:val="20"/>
        </w:rPr>
      </w:pPr>
    </w:p>
    <w:p w:rsidR="007F1FD4" w:rsidRDefault="007F1FD4" w:rsidP="007F1FD4">
      <w:pPr>
        <w:spacing w:line="234" w:lineRule="auto"/>
        <w:ind w:left="120" w:firstLine="566"/>
        <w:rPr>
          <w:sz w:val="20"/>
          <w:szCs w:val="20"/>
        </w:rPr>
      </w:pPr>
      <w:r>
        <w:rPr>
          <w:i/>
          <w:iCs/>
          <w:sz w:val="24"/>
          <w:szCs w:val="24"/>
        </w:rPr>
        <w:t xml:space="preserve">– </w:t>
      </w:r>
      <w:r>
        <w:rPr>
          <w:sz w:val="24"/>
          <w:szCs w:val="24"/>
        </w:rPr>
        <w:t>ориентироваться в истории возникновения буддийской религиозной традиции,</w:t>
      </w:r>
      <w:r>
        <w:rPr>
          <w:i/>
          <w:iCs/>
          <w:sz w:val="24"/>
          <w:szCs w:val="24"/>
        </w:rPr>
        <w:t xml:space="preserve"> </w:t>
      </w:r>
      <w:r>
        <w:rPr>
          <w:sz w:val="24"/>
          <w:szCs w:val="24"/>
        </w:rPr>
        <w:t>истории еѐ формирования в России;</w:t>
      </w:r>
    </w:p>
    <w:p w:rsidR="007F1FD4" w:rsidRDefault="007F1FD4" w:rsidP="007F1FD4">
      <w:pPr>
        <w:spacing w:line="14" w:lineRule="exact"/>
        <w:rPr>
          <w:sz w:val="20"/>
          <w:szCs w:val="20"/>
        </w:rPr>
      </w:pPr>
    </w:p>
    <w:p w:rsidR="007F1FD4" w:rsidRDefault="007F1FD4" w:rsidP="007F1FD4">
      <w:pPr>
        <w:spacing w:line="236" w:lineRule="auto"/>
        <w:ind w:left="120" w:firstLine="566"/>
        <w:jc w:val="both"/>
        <w:rPr>
          <w:sz w:val="20"/>
          <w:szCs w:val="20"/>
        </w:rPr>
      </w:pPr>
      <w:r>
        <w:rPr>
          <w:i/>
          <w:iCs/>
          <w:sz w:val="24"/>
          <w:szCs w:val="24"/>
        </w:rPr>
        <w:t xml:space="preserve">– </w:t>
      </w:r>
      <w:r>
        <w:rPr>
          <w:sz w:val="24"/>
          <w:szCs w:val="24"/>
        </w:rPr>
        <w:t>на примере буддийской религиозной традиции понимать значение традиционных</w:t>
      </w:r>
      <w:r>
        <w:rPr>
          <w:i/>
          <w:iCs/>
          <w:sz w:val="24"/>
          <w:szCs w:val="24"/>
        </w:rPr>
        <w:t xml:space="preserve"> </w:t>
      </w:r>
      <w:r>
        <w:rPr>
          <w:sz w:val="24"/>
          <w:szCs w:val="24"/>
        </w:rPr>
        <w:t>религий, религиозных культур в жизни людей, семей, народов, российского общества, в истории России;</w:t>
      </w:r>
    </w:p>
    <w:p w:rsidR="007F1FD4" w:rsidRDefault="007F1FD4" w:rsidP="007F1FD4">
      <w:pPr>
        <w:spacing w:line="13" w:lineRule="exact"/>
        <w:rPr>
          <w:sz w:val="20"/>
          <w:szCs w:val="20"/>
        </w:rPr>
      </w:pPr>
    </w:p>
    <w:p w:rsidR="007F1FD4" w:rsidRDefault="007F1FD4" w:rsidP="007F1FD4">
      <w:pPr>
        <w:spacing w:line="234" w:lineRule="auto"/>
        <w:ind w:left="120" w:firstLine="566"/>
        <w:rPr>
          <w:sz w:val="20"/>
          <w:szCs w:val="20"/>
        </w:rPr>
      </w:pPr>
      <w:r>
        <w:rPr>
          <w:i/>
          <w:iCs/>
          <w:sz w:val="24"/>
          <w:szCs w:val="24"/>
        </w:rPr>
        <w:t xml:space="preserve">– </w:t>
      </w:r>
      <w:r>
        <w:rPr>
          <w:sz w:val="24"/>
          <w:szCs w:val="24"/>
        </w:rPr>
        <w:t>излагать свое мнение по поводу значения религии,</w:t>
      </w:r>
      <w:r>
        <w:rPr>
          <w:i/>
          <w:iCs/>
          <w:sz w:val="24"/>
          <w:szCs w:val="24"/>
        </w:rPr>
        <w:t xml:space="preserve"> </w:t>
      </w:r>
      <w:r>
        <w:rPr>
          <w:sz w:val="24"/>
          <w:szCs w:val="24"/>
        </w:rPr>
        <w:t>религиозной культуры в жизни</w:t>
      </w:r>
      <w:r>
        <w:rPr>
          <w:i/>
          <w:iCs/>
          <w:sz w:val="24"/>
          <w:szCs w:val="24"/>
        </w:rPr>
        <w:t xml:space="preserve"> </w:t>
      </w:r>
      <w:r>
        <w:rPr>
          <w:sz w:val="24"/>
          <w:szCs w:val="24"/>
        </w:rPr>
        <w:t>людей и общества;</w:t>
      </w:r>
    </w:p>
    <w:p w:rsidR="007F1FD4" w:rsidRDefault="007F1FD4" w:rsidP="007F1FD4">
      <w:pPr>
        <w:spacing w:line="13" w:lineRule="exact"/>
        <w:rPr>
          <w:sz w:val="20"/>
          <w:szCs w:val="20"/>
        </w:rPr>
      </w:pPr>
    </w:p>
    <w:p w:rsidR="007F1FD4" w:rsidRDefault="007F1FD4" w:rsidP="007F1FD4">
      <w:pPr>
        <w:spacing w:line="234" w:lineRule="auto"/>
        <w:ind w:left="120" w:firstLine="566"/>
        <w:rPr>
          <w:sz w:val="20"/>
          <w:szCs w:val="20"/>
        </w:rPr>
      </w:pPr>
      <w:r>
        <w:rPr>
          <w:i/>
          <w:iCs/>
          <w:sz w:val="24"/>
          <w:szCs w:val="24"/>
        </w:rPr>
        <w:t xml:space="preserve">– </w:t>
      </w:r>
      <w:r>
        <w:rPr>
          <w:sz w:val="24"/>
          <w:szCs w:val="24"/>
        </w:rPr>
        <w:t>соотносить нравственные формы поведения с нормами буддийской религиозной</w:t>
      </w:r>
      <w:r>
        <w:rPr>
          <w:i/>
          <w:iCs/>
          <w:sz w:val="24"/>
          <w:szCs w:val="24"/>
        </w:rPr>
        <w:t xml:space="preserve"> </w:t>
      </w:r>
      <w:r>
        <w:rPr>
          <w:sz w:val="24"/>
          <w:szCs w:val="24"/>
        </w:rPr>
        <w:t>морали;</w:t>
      </w:r>
    </w:p>
    <w:p w:rsidR="007F1FD4" w:rsidRDefault="007F1FD4" w:rsidP="007F1FD4">
      <w:pPr>
        <w:spacing w:line="13" w:lineRule="exact"/>
        <w:rPr>
          <w:sz w:val="20"/>
          <w:szCs w:val="20"/>
        </w:rPr>
      </w:pPr>
    </w:p>
    <w:p w:rsidR="007F1FD4" w:rsidRDefault="007F1FD4" w:rsidP="007F1FD4">
      <w:pPr>
        <w:spacing w:line="236" w:lineRule="auto"/>
        <w:ind w:left="120" w:firstLine="566"/>
        <w:jc w:val="both"/>
        <w:rPr>
          <w:sz w:val="20"/>
          <w:szCs w:val="20"/>
        </w:rPr>
      </w:pPr>
      <w:r>
        <w:rPr>
          <w:i/>
          <w:iCs/>
          <w:sz w:val="24"/>
          <w:szCs w:val="24"/>
        </w:rPr>
        <w:t xml:space="preserve">– </w:t>
      </w:r>
      <w:r>
        <w:rPr>
          <w:sz w:val="24"/>
          <w:szCs w:val="24"/>
        </w:rPr>
        <w:t>осуществлять поиск необходимой информации для выполнения заданий;</w:t>
      </w:r>
      <w:r>
        <w:rPr>
          <w:i/>
          <w:iCs/>
          <w:sz w:val="24"/>
          <w:szCs w:val="24"/>
        </w:rPr>
        <w:t xml:space="preserve"> </w:t>
      </w:r>
      <w:r>
        <w:rPr>
          <w:sz w:val="24"/>
          <w:szCs w:val="24"/>
        </w:rPr>
        <w:t>участвовать в диспутах, слушать собеседника и излагать свое мнение; готовить сообщения по выбранным темам.</w:t>
      </w:r>
    </w:p>
    <w:p w:rsidR="007F1FD4" w:rsidRDefault="007F1FD4" w:rsidP="007F1FD4">
      <w:pPr>
        <w:spacing w:line="2" w:lineRule="exact"/>
        <w:rPr>
          <w:sz w:val="20"/>
          <w:szCs w:val="20"/>
        </w:rPr>
      </w:pPr>
    </w:p>
    <w:p w:rsidR="007F1FD4" w:rsidRPr="007F1FD4" w:rsidRDefault="007F1FD4" w:rsidP="007F1FD4">
      <w:pPr>
        <w:ind w:left="680"/>
        <w:rPr>
          <w:b/>
          <w:sz w:val="20"/>
          <w:szCs w:val="20"/>
        </w:rPr>
      </w:pPr>
      <w:r w:rsidRPr="007F1FD4">
        <w:rPr>
          <w:b/>
          <w:i/>
          <w:iCs/>
          <w:sz w:val="24"/>
          <w:szCs w:val="24"/>
        </w:rPr>
        <w:t>Выпускник получит возможность научиться:</w:t>
      </w:r>
    </w:p>
    <w:p w:rsidR="007F1FD4" w:rsidRDefault="007F1FD4" w:rsidP="007F1FD4">
      <w:pPr>
        <w:spacing w:line="12" w:lineRule="exact"/>
        <w:rPr>
          <w:sz w:val="20"/>
          <w:szCs w:val="20"/>
        </w:rPr>
      </w:pPr>
    </w:p>
    <w:p w:rsidR="007F1FD4" w:rsidRDefault="007F1FD4" w:rsidP="007F1FD4">
      <w:pPr>
        <w:spacing w:line="236" w:lineRule="auto"/>
        <w:ind w:left="120" w:firstLine="566"/>
        <w:jc w:val="both"/>
        <w:rPr>
          <w:sz w:val="20"/>
          <w:szCs w:val="20"/>
        </w:rPr>
      </w:pPr>
      <w:r>
        <w:rPr>
          <w:i/>
          <w:iCs/>
          <w:sz w:val="24"/>
          <w:szCs w:val="24"/>
        </w:rPr>
        <w:lastRenderedPageBreak/>
        <w:t xml:space="preserve">– </w:t>
      </w:r>
      <w:r>
        <w:rPr>
          <w:sz w:val="24"/>
          <w:szCs w:val="24"/>
        </w:rPr>
        <w:t>развивать нравственную рефлексию,</w:t>
      </w:r>
      <w:r>
        <w:rPr>
          <w:i/>
          <w:iCs/>
          <w:sz w:val="24"/>
          <w:szCs w:val="24"/>
        </w:rPr>
        <w:t xml:space="preserve"> </w:t>
      </w:r>
      <w:r>
        <w:rPr>
          <w:sz w:val="24"/>
          <w:szCs w:val="24"/>
        </w:rPr>
        <w:t>совершенствовать морально-нравственное</w:t>
      </w:r>
      <w:r>
        <w:rPr>
          <w:i/>
          <w:iCs/>
          <w:sz w:val="24"/>
          <w:szCs w:val="24"/>
        </w:rPr>
        <w:t xml:space="preserve"> </w:t>
      </w:r>
      <w:r>
        <w:rPr>
          <w:sz w:val="24"/>
          <w:szCs w:val="24"/>
        </w:rPr>
        <w:t>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7F1FD4" w:rsidRDefault="007F1FD4" w:rsidP="007F1FD4">
      <w:pPr>
        <w:spacing w:line="13" w:lineRule="exact"/>
        <w:rPr>
          <w:sz w:val="20"/>
          <w:szCs w:val="20"/>
        </w:rPr>
      </w:pPr>
    </w:p>
    <w:p w:rsidR="007F1FD4" w:rsidRDefault="007F1FD4" w:rsidP="007F1FD4">
      <w:pPr>
        <w:spacing w:line="234" w:lineRule="auto"/>
        <w:ind w:left="120" w:firstLine="566"/>
        <w:rPr>
          <w:sz w:val="20"/>
          <w:szCs w:val="20"/>
        </w:rPr>
      </w:pPr>
      <w:r>
        <w:rPr>
          <w:sz w:val="24"/>
          <w:szCs w:val="24"/>
        </w:rPr>
        <w:t>– устанавливать взаимосвязь между содержанием буддийской культуры и поведением людей, общественными явлениями;</w:t>
      </w:r>
    </w:p>
    <w:p w:rsidR="007F1FD4" w:rsidRDefault="007F1FD4" w:rsidP="008E2914"/>
    <w:p w:rsidR="007F1FD4" w:rsidRDefault="007F1FD4" w:rsidP="007F1FD4">
      <w:pPr>
        <w:spacing w:line="234" w:lineRule="auto"/>
        <w:ind w:left="120" w:firstLine="566"/>
        <w:rPr>
          <w:sz w:val="20"/>
          <w:szCs w:val="20"/>
        </w:rPr>
      </w:pPr>
      <w:r>
        <w:rPr>
          <w:sz w:val="24"/>
          <w:szCs w:val="24"/>
        </w:rPr>
        <w:t>– выстраивать отношения с представителями разных мировоззрений и культурных традиций на основе взаимного уважения прав и законных интересов сограждан;</w:t>
      </w:r>
    </w:p>
    <w:p w:rsidR="007F1FD4" w:rsidRDefault="007F1FD4" w:rsidP="007F1FD4">
      <w:pPr>
        <w:spacing w:line="14" w:lineRule="exact"/>
        <w:rPr>
          <w:sz w:val="20"/>
          <w:szCs w:val="20"/>
        </w:rPr>
      </w:pPr>
    </w:p>
    <w:p w:rsidR="007F1FD4" w:rsidRDefault="007F1FD4" w:rsidP="007F1FD4">
      <w:pPr>
        <w:spacing w:line="236" w:lineRule="auto"/>
        <w:ind w:left="120" w:firstLine="566"/>
        <w:jc w:val="both"/>
        <w:rPr>
          <w:sz w:val="20"/>
          <w:szCs w:val="20"/>
        </w:rPr>
      </w:pPr>
      <w:r>
        <w:rPr>
          <w:sz w:val="24"/>
          <w:szCs w:val="24"/>
        </w:rPr>
        <w:t>– 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7F1FD4" w:rsidRDefault="007F1FD4" w:rsidP="007F1FD4">
      <w:pPr>
        <w:spacing w:line="18" w:lineRule="exact"/>
        <w:rPr>
          <w:sz w:val="20"/>
          <w:szCs w:val="20"/>
        </w:rPr>
      </w:pPr>
    </w:p>
    <w:p w:rsidR="007F1FD4" w:rsidRPr="007F1FD4" w:rsidRDefault="007F1FD4" w:rsidP="007F1FD4">
      <w:pPr>
        <w:spacing w:line="232" w:lineRule="auto"/>
        <w:ind w:left="680" w:right="5780"/>
        <w:rPr>
          <w:b/>
          <w:sz w:val="20"/>
          <w:szCs w:val="20"/>
        </w:rPr>
      </w:pPr>
      <w:r>
        <w:rPr>
          <w:b/>
          <w:bCs/>
          <w:sz w:val="24"/>
          <w:szCs w:val="24"/>
        </w:rPr>
        <w:t xml:space="preserve">Основы иудейской культуры </w:t>
      </w:r>
      <w:r w:rsidRPr="007F1FD4">
        <w:rPr>
          <w:b/>
          <w:i/>
          <w:iCs/>
          <w:sz w:val="24"/>
          <w:szCs w:val="24"/>
        </w:rPr>
        <w:t>Выпускник научится:</w:t>
      </w:r>
    </w:p>
    <w:p w:rsidR="007F1FD4" w:rsidRDefault="007F1FD4" w:rsidP="007F1FD4">
      <w:pPr>
        <w:spacing w:line="13" w:lineRule="exact"/>
        <w:rPr>
          <w:sz w:val="20"/>
          <w:szCs w:val="20"/>
        </w:rPr>
      </w:pPr>
    </w:p>
    <w:p w:rsidR="007F1FD4" w:rsidRDefault="007F1FD4" w:rsidP="007F1FD4">
      <w:pPr>
        <w:spacing w:line="237" w:lineRule="auto"/>
        <w:ind w:left="120" w:firstLine="566"/>
        <w:jc w:val="both"/>
        <w:rPr>
          <w:sz w:val="20"/>
          <w:szCs w:val="20"/>
        </w:rPr>
      </w:pPr>
      <w:r>
        <w:rPr>
          <w:sz w:val="24"/>
          <w:szCs w:val="24"/>
        </w:rPr>
        <w:t>– раскрывать содержание основных составляющих иудейской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7F1FD4" w:rsidRDefault="007F1FD4" w:rsidP="007F1FD4">
      <w:pPr>
        <w:spacing w:line="13" w:lineRule="exact"/>
        <w:rPr>
          <w:sz w:val="20"/>
          <w:szCs w:val="20"/>
        </w:rPr>
      </w:pPr>
    </w:p>
    <w:p w:rsidR="007F1FD4" w:rsidRDefault="007F1FD4" w:rsidP="007F1FD4">
      <w:pPr>
        <w:spacing w:line="234" w:lineRule="auto"/>
        <w:ind w:left="120" w:firstLine="566"/>
        <w:rPr>
          <w:sz w:val="20"/>
          <w:szCs w:val="20"/>
        </w:rPr>
      </w:pPr>
      <w:r>
        <w:rPr>
          <w:sz w:val="24"/>
          <w:szCs w:val="24"/>
        </w:rPr>
        <w:t>– ориентироваться в истории возникновения иудейской религиозной традиции, истории еѐ формирования в России;</w:t>
      </w:r>
    </w:p>
    <w:p w:rsidR="007F1FD4" w:rsidRDefault="007F1FD4" w:rsidP="007F1FD4">
      <w:pPr>
        <w:spacing w:line="14" w:lineRule="exact"/>
        <w:rPr>
          <w:sz w:val="20"/>
          <w:szCs w:val="20"/>
        </w:rPr>
      </w:pPr>
    </w:p>
    <w:p w:rsidR="007F1FD4" w:rsidRDefault="007F1FD4" w:rsidP="007F1FD4">
      <w:pPr>
        <w:spacing w:line="236" w:lineRule="auto"/>
        <w:ind w:left="120" w:firstLine="566"/>
        <w:jc w:val="both"/>
        <w:rPr>
          <w:sz w:val="20"/>
          <w:szCs w:val="20"/>
        </w:rPr>
      </w:pPr>
      <w:r>
        <w:rPr>
          <w:sz w:val="24"/>
          <w:szCs w:val="24"/>
        </w:rPr>
        <w:t>– на примере иудейской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w:t>
      </w:r>
    </w:p>
    <w:p w:rsidR="007F1FD4" w:rsidRDefault="007F1FD4" w:rsidP="007F1FD4">
      <w:pPr>
        <w:spacing w:line="13" w:lineRule="exact"/>
        <w:rPr>
          <w:sz w:val="20"/>
          <w:szCs w:val="20"/>
        </w:rPr>
      </w:pPr>
    </w:p>
    <w:p w:rsidR="007F1FD4" w:rsidRDefault="007F1FD4" w:rsidP="007F1FD4">
      <w:pPr>
        <w:spacing w:line="234" w:lineRule="auto"/>
        <w:ind w:left="120" w:firstLine="566"/>
        <w:rPr>
          <w:sz w:val="20"/>
          <w:szCs w:val="20"/>
        </w:rPr>
      </w:pPr>
      <w:r>
        <w:rPr>
          <w:sz w:val="24"/>
          <w:szCs w:val="24"/>
        </w:rPr>
        <w:t>– излагать свое мнение по поводу значения религии, религиозной культуры в жизни людей и общества;</w:t>
      </w:r>
    </w:p>
    <w:p w:rsidR="007F1FD4" w:rsidRDefault="007F1FD4" w:rsidP="007F1FD4">
      <w:pPr>
        <w:spacing w:line="13" w:lineRule="exact"/>
        <w:rPr>
          <w:sz w:val="20"/>
          <w:szCs w:val="20"/>
        </w:rPr>
      </w:pPr>
    </w:p>
    <w:p w:rsidR="007F1FD4" w:rsidRDefault="007F1FD4" w:rsidP="007F1FD4">
      <w:pPr>
        <w:spacing w:line="234" w:lineRule="auto"/>
        <w:ind w:left="120" w:firstLine="566"/>
        <w:rPr>
          <w:sz w:val="20"/>
          <w:szCs w:val="20"/>
        </w:rPr>
      </w:pPr>
      <w:r>
        <w:rPr>
          <w:sz w:val="24"/>
          <w:szCs w:val="24"/>
        </w:rPr>
        <w:t>– соотносить нравственные формы поведения с нормами иудейской религиозной морали;</w:t>
      </w:r>
    </w:p>
    <w:p w:rsidR="007F1FD4" w:rsidRDefault="007F1FD4" w:rsidP="007F1FD4">
      <w:pPr>
        <w:spacing w:line="13" w:lineRule="exact"/>
        <w:rPr>
          <w:sz w:val="20"/>
          <w:szCs w:val="20"/>
        </w:rPr>
      </w:pPr>
    </w:p>
    <w:p w:rsidR="007F1FD4" w:rsidRDefault="007F1FD4" w:rsidP="007F1FD4">
      <w:pPr>
        <w:spacing w:line="236" w:lineRule="auto"/>
        <w:ind w:left="120" w:firstLine="566"/>
        <w:jc w:val="both"/>
        <w:rPr>
          <w:sz w:val="20"/>
          <w:szCs w:val="20"/>
        </w:rPr>
      </w:pPr>
      <w:r>
        <w:rPr>
          <w:sz w:val="24"/>
          <w:szCs w:val="24"/>
        </w:rPr>
        <w:t>– 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w:t>
      </w:r>
    </w:p>
    <w:p w:rsidR="007F1FD4" w:rsidRDefault="007F1FD4" w:rsidP="007F1FD4">
      <w:pPr>
        <w:spacing w:line="1" w:lineRule="exact"/>
        <w:rPr>
          <w:sz w:val="20"/>
          <w:szCs w:val="20"/>
        </w:rPr>
      </w:pPr>
    </w:p>
    <w:p w:rsidR="007F1FD4" w:rsidRPr="007F1FD4" w:rsidRDefault="007F1FD4" w:rsidP="007F1FD4">
      <w:pPr>
        <w:ind w:left="680"/>
        <w:rPr>
          <w:b/>
          <w:sz w:val="20"/>
          <w:szCs w:val="20"/>
        </w:rPr>
      </w:pPr>
      <w:r w:rsidRPr="007F1FD4">
        <w:rPr>
          <w:b/>
          <w:i/>
          <w:iCs/>
          <w:sz w:val="24"/>
          <w:szCs w:val="24"/>
        </w:rPr>
        <w:t>Выпускник получит возможность научиться:</w:t>
      </w:r>
    </w:p>
    <w:p w:rsidR="007F1FD4" w:rsidRDefault="007F1FD4" w:rsidP="007F1FD4">
      <w:pPr>
        <w:spacing w:line="12" w:lineRule="exact"/>
        <w:rPr>
          <w:sz w:val="20"/>
          <w:szCs w:val="20"/>
        </w:rPr>
      </w:pPr>
    </w:p>
    <w:p w:rsidR="007F1FD4" w:rsidRDefault="007F1FD4" w:rsidP="007F1FD4">
      <w:pPr>
        <w:spacing w:line="236" w:lineRule="auto"/>
        <w:ind w:left="120" w:firstLine="566"/>
        <w:jc w:val="both"/>
        <w:rPr>
          <w:sz w:val="20"/>
          <w:szCs w:val="20"/>
        </w:rPr>
      </w:pPr>
      <w:r>
        <w:rPr>
          <w:i/>
          <w:iCs/>
          <w:sz w:val="24"/>
          <w:szCs w:val="24"/>
        </w:rPr>
        <w:t xml:space="preserve">– </w:t>
      </w:r>
      <w:r>
        <w:rPr>
          <w:sz w:val="24"/>
          <w:szCs w:val="24"/>
        </w:rPr>
        <w:t>развивать нравственную рефлексию,</w:t>
      </w:r>
      <w:r>
        <w:rPr>
          <w:i/>
          <w:iCs/>
          <w:sz w:val="24"/>
          <w:szCs w:val="24"/>
        </w:rPr>
        <w:t xml:space="preserve"> </w:t>
      </w:r>
      <w:r>
        <w:rPr>
          <w:sz w:val="24"/>
          <w:szCs w:val="24"/>
        </w:rPr>
        <w:t>совершенствовать морально-нравственное</w:t>
      </w:r>
      <w:r>
        <w:rPr>
          <w:i/>
          <w:iCs/>
          <w:sz w:val="24"/>
          <w:szCs w:val="24"/>
        </w:rPr>
        <w:t xml:space="preserve"> </w:t>
      </w:r>
      <w:r>
        <w:rPr>
          <w:sz w:val="24"/>
          <w:szCs w:val="24"/>
        </w:rPr>
        <w:t>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7F1FD4" w:rsidRDefault="007F1FD4" w:rsidP="007F1FD4">
      <w:pPr>
        <w:spacing w:line="13" w:lineRule="exact"/>
        <w:rPr>
          <w:sz w:val="20"/>
          <w:szCs w:val="20"/>
        </w:rPr>
      </w:pPr>
    </w:p>
    <w:p w:rsidR="007F1FD4" w:rsidRDefault="007F1FD4" w:rsidP="007F1FD4">
      <w:pPr>
        <w:spacing w:line="234" w:lineRule="auto"/>
        <w:ind w:left="120" w:firstLine="566"/>
        <w:rPr>
          <w:sz w:val="20"/>
          <w:szCs w:val="20"/>
        </w:rPr>
      </w:pPr>
      <w:r>
        <w:rPr>
          <w:sz w:val="24"/>
          <w:szCs w:val="24"/>
        </w:rPr>
        <w:t>– устанавливать взаимосвязь между содержанием иудейской культуры и поведением людей, общественными явлениями;</w:t>
      </w:r>
    </w:p>
    <w:p w:rsidR="007F1FD4" w:rsidRDefault="007F1FD4" w:rsidP="007F1FD4">
      <w:pPr>
        <w:spacing w:line="13" w:lineRule="exact"/>
        <w:rPr>
          <w:sz w:val="20"/>
          <w:szCs w:val="20"/>
        </w:rPr>
      </w:pPr>
    </w:p>
    <w:p w:rsidR="007F1FD4" w:rsidRDefault="007F1FD4" w:rsidP="007F1FD4">
      <w:pPr>
        <w:spacing w:line="234" w:lineRule="auto"/>
        <w:ind w:left="120" w:firstLine="566"/>
        <w:rPr>
          <w:sz w:val="20"/>
          <w:szCs w:val="20"/>
        </w:rPr>
      </w:pPr>
      <w:r>
        <w:rPr>
          <w:sz w:val="24"/>
          <w:szCs w:val="24"/>
        </w:rPr>
        <w:t>– выстраивать отношения с представителями разных мировоззрений и культурных традиций на основе взаимного уважения прав и законных интересов сограждан;</w:t>
      </w:r>
    </w:p>
    <w:p w:rsidR="007F1FD4" w:rsidRDefault="007F1FD4" w:rsidP="007F1FD4">
      <w:pPr>
        <w:spacing w:line="13" w:lineRule="exact"/>
        <w:rPr>
          <w:sz w:val="20"/>
          <w:szCs w:val="20"/>
        </w:rPr>
      </w:pPr>
    </w:p>
    <w:p w:rsidR="007F1FD4" w:rsidRPr="007F1FD4" w:rsidRDefault="007F1FD4" w:rsidP="007F1FD4">
      <w:pPr>
        <w:spacing w:line="236" w:lineRule="auto"/>
        <w:ind w:left="120" w:firstLine="566"/>
        <w:jc w:val="both"/>
        <w:rPr>
          <w:sz w:val="20"/>
          <w:szCs w:val="20"/>
        </w:rPr>
      </w:pPr>
      <w:r>
        <w:rPr>
          <w:sz w:val="24"/>
          <w:szCs w:val="24"/>
        </w:rPr>
        <w:t>– 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7F1FD4" w:rsidRPr="007F1FD4" w:rsidRDefault="007F1FD4" w:rsidP="007F1FD4">
      <w:pPr>
        <w:spacing w:line="232" w:lineRule="auto"/>
        <w:ind w:left="680" w:right="4620"/>
        <w:rPr>
          <w:b/>
          <w:sz w:val="20"/>
          <w:szCs w:val="20"/>
        </w:rPr>
      </w:pPr>
      <w:r>
        <w:rPr>
          <w:b/>
          <w:bCs/>
          <w:sz w:val="24"/>
          <w:szCs w:val="24"/>
        </w:rPr>
        <w:t xml:space="preserve">Основы мировых религиозных культур </w:t>
      </w:r>
      <w:r w:rsidRPr="007F1FD4">
        <w:rPr>
          <w:b/>
          <w:i/>
          <w:iCs/>
          <w:sz w:val="24"/>
          <w:szCs w:val="24"/>
        </w:rPr>
        <w:t>Выпускник научится:</w:t>
      </w:r>
    </w:p>
    <w:p w:rsidR="007F1FD4" w:rsidRDefault="007F1FD4" w:rsidP="007F1FD4">
      <w:pPr>
        <w:spacing w:line="14" w:lineRule="exact"/>
        <w:rPr>
          <w:sz w:val="20"/>
          <w:szCs w:val="20"/>
        </w:rPr>
      </w:pPr>
    </w:p>
    <w:p w:rsidR="007F1FD4" w:rsidRDefault="007F1FD4" w:rsidP="007F1FD4">
      <w:pPr>
        <w:spacing w:line="237" w:lineRule="auto"/>
        <w:ind w:left="120" w:firstLine="566"/>
        <w:jc w:val="both"/>
        <w:rPr>
          <w:sz w:val="20"/>
          <w:szCs w:val="20"/>
        </w:rPr>
      </w:pPr>
      <w:r>
        <w:rPr>
          <w:i/>
          <w:iCs/>
          <w:sz w:val="24"/>
          <w:szCs w:val="24"/>
        </w:rPr>
        <w:t xml:space="preserve">– </w:t>
      </w:r>
      <w:r>
        <w:rPr>
          <w:sz w:val="24"/>
          <w:szCs w:val="24"/>
        </w:rPr>
        <w:t>раскрывать содержание основных составляющих мировых религиозных культур</w:t>
      </w:r>
      <w:r>
        <w:rPr>
          <w:i/>
          <w:iCs/>
          <w:sz w:val="24"/>
          <w:szCs w:val="24"/>
        </w:rPr>
        <w:t xml:space="preserve"> </w:t>
      </w:r>
      <w:r>
        <w:rPr>
          <w:sz w:val="24"/>
          <w:szCs w:val="24"/>
        </w:rPr>
        <w:t>(религиозная вера и мораль, священные книги и места, сооружения, ритуалы, обычаи и обряды, религиозные праздники и календари, нормы отношений людей друг к другу, в семье, религиозное искусство, отношение к труду и др.);</w:t>
      </w:r>
    </w:p>
    <w:p w:rsidR="007F1FD4" w:rsidRDefault="007F1FD4" w:rsidP="007F1FD4">
      <w:pPr>
        <w:spacing w:line="13" w:lineRule="exact"/>
        <w:rPr>
          <w:sz w:val="20"/>
          <w:szCs w:val="20"/>
        </w:rPr>
      </w:pPr>
    </w:p>
    <w:p w:rsidR="007F1FD4" w:rsidRDefault="007F1FD4" w:rsidP="007F1FD4">
      <w:pPr>
        <w:spacing w:line="234" w:lineRule="auto"/>
        <w:ind w:left="120" w:firstLine="566"/>
        <w:rPr>
          <w:sz w:val="20"/>
          <w:szCs w:val="20"/>
        </w:rPr>
      </w:pPr>
      <w:r>
        <w:rPr>
          <w:i/>
          <w:iCs/>
          <w:sz w:val="24"/>
          <w:szCs w:val="24"/>
        </w:rPr>
        <w:t xml:space="preserve">– </w:t>
      </w:r>
      <w:r>
        <w:rPr>
          <w:sz w:val="24"/>
          <w:szCs w:val="24"/>
        </w:rPr>
        <w:t>ориентироваться в истории возникновения религиозных традиций православия,</w:t>
      </w:r>
      <w:r>
        <w:rPr>
          <w:i/>
          <w:iCs/>
          <w:sz w:val="24"/>
          <w:szCs w:val="24"/>
        </w:rPr>
        <w:t xml:space="preserve"> </w:t>
      </w:r>
      <w:r>
        <w:rPr>
          <w:sz w:val="24"/>
          <w:szCs w:val="24"/>
        </w:rPr>
        <w:t>ислама, буддизма, иудаизма, истории их формирования в России;</w:t>
      </w:r>
    </w:p>
    <w:p w:rsidR="007F1FD4" w:rsidRDefault="007F1FD4" w:rsidP="007F1FD4">
      <w:pPr>
        <w:spacing w:line="13" w:lineRule="exact"/>
        <w:rPr>
          <w:sz w:val="20"/>
          <w:szCs w:val="20"/>
        </w:rPr>
      </w:pPr>
    </w:p>
    <w:p w:rsidR="007F1FD4" w:rsidRDefault="007F1FD4" w:rsidP="007F1FD4">
      <w:pPr>
        <w:spacing w:line="234" w:lineRule="auto"/>
        <w:ind w:left="120" w:firstLine="566"/>
        <w:rPr>
          <w:sz w:val="20"/>
          <w:szCs w:val="20"/>
        </w:rPr>
      </w:pPr>
      <w:r>
        <w:rPr>
          <w:i/>
          <w:iCs/>
          <w:sz w:val="24"/>
          <w:szCs w:val="24"/>
        </w:rPr>
        <w:t xml:space="preserve">– </w:t>
      </w:r>
      <w:r>
        <w:rPr>
          <w:sz w:val="24"/>
          <w:szCs w:val="24"/>
        </w:rPr>
        <w:t>понимать значение традиционных религий,</w:t>
      </w:r>
      <w:r>
        <w:rPr>
          <w:i/>
          <w:iCs/>
          <w:sz w:val="24"/>
          <w:szCs w:val="24"/>
        </w:rPr>
        <w:t xml:space="preserve"> </w:t>
      </w:r>
      <w:r>
        <w:rPr>
          <w:sz w:val="24"/>
          <w:szCs w:val="24"/>
        </w:rPr>
        <w:t>религиозных культур в жизни людей,</w:t>
      </w:r>
      <w:r>
        <w:rPr>
          <w:i/>
          <w:iCs/>
          <w:sz w:val="24"/>
          <w:szCs w:val="24"/>
        </w:rPr>
        <w:t xml:space="preserve"> </w:t>
      </w:r>
      <w:r>
        <w:rPr>
          <w:sz w:val="24"/>
          <w:szCs w:val="24"/>
        </w:rPr>
        <w:t>семей, народов, российского общества, в истории России;</w:t>
      </w:r>
    </w:p>
    <w:p w:rsidR="007F1FD4" w:rsidRDefault="007F1FD4" w:rsidP="007F1FD4">
      <w:pPr>
        <w:spacing w:line="13" w:lineRule="exact"/>
        <w:rPr>
          <w:sz w:val="20"/>
          <w:szCs w:val="20"/>
        </w:rPr>
      </w:pPr>
    </w:p>
    <w:p w:rsidR="007F1FD4" w:rsidRDefault="007F1FD4" w:rsidP="007F1FD4">
      <w:pPr>
        <w:spacing w:line="234" w:lineRule="auto"/>
        <w:ind w:left="120" w:firstLine="566"/>
        <w:rPr>
          <w:sz w:val="20"/>
          <w:szCs w:val="20"/>
        </w:rPr>
      </w:pPr>
      <w:r>
        <w:rPr>
          <w:i/>
          <w:iCs/>
          <w:sz w:val="24"/>
          <w:szCs w:val="24"/>
        </w:rPr>
        <w:t xml:space="preserve">– </w:t>
      </w:r>
      <w:r>
        <w:rPr>
          <w:sz w:val="24"/>
          <w:szCs w:val="24"/>
        </w:rPr>
        <w:t>излагать свое мнение по поводу значения религии,</w:t>
      </w:r>
      <w:r>
        <w:rPr>
          <w:i/>
          <w:iCs/>
          <w:sz w:val="24"/>
          <w:szCs w:val="24"/>
        </w:rPr>
        <w:t xml:space="preserve"> </w:t>
      </w:r>
      <w:r>
        <w:rPr>
          <w:sz w:val="24"/>
          <w:szCs w:val="24"/>
        </w:rPr>
        <w:t>религиозной культуры в жизни</w:t>
      </w:r>
      <w:r>
        <w:rPr>
          <w:i/>
          <w:iCs/>
          <w:sz w:val="24"/>
          <w:szCs w:val="24"/>
        </w:rPr>
        <w:t xml:space="preserve"> </w:t>
      </w:r>
      <w:r>
        <w:rPr>
          <w:sz w:val="24"/>
          <w:szCs w:val="24"/>
        </w:rPr>
        <w:t>людей и общества;</w:t>
      </w:r>
    </w:p>
    <w:p w:rsidR="007F1FD4" w:rsidRDefault="007F1FD4" w:rsidP="007F1FD4">
      <w:pPr>
        <w:spacing w:line="2" w:lineRule="exact"/>
        <w:rPr>
          <w:sz w:val="20"/>
          <w:szCs w:val="20"/>
        </w:rPr>
      </w:pPr>
    </w:p>
    <w:p w:rsidR="007F1FD4" w:rsidRDefault="007F1FD4" w:rsidP="007F1FD4">
      <w:pPr>
        <w:ind w:left="680"/>
        <w:rPr>
          <w:sz w:val="20"/>
          <w:szCs w:val="20"/>
        </w:rPr>
      </w:pPr>
      <w:r>
        <w:rPr>
          <w:i/>
          <w:iCs/>
          <w:sz w:val="24"/>
          <w:szCs w:val="24"/>
        </w:rPr>
        <w:lastRenderedPageBreak/>
        <w:t xml:space="preserve">–  </w:t>
      </w:r>
      <w:r>
        <w:rPr>
          <w:sz w:val="24"/>
          <w:szCs w:val="24"/>
        </w:rPr>
        <w:t>соотносить нравственные формы поведения с нормами религиозной морали;</w:t>
      </w:r>
    </w:p>
    <w:p w:rsidR="007F1FD4" w:rsidRDefault="007F1FD4" w:rsidP="007F1FD4">
      <w:pPr>
        <w:spacing w:line="12" w:lineRule="exact"/>
        <w:rPr>
          <w:sz w:val="20"/>
          <w:szCs w:val="20"/>
        </w:rPr>
      </w:pPr>
    </w:p>
    <w:p w:rsidR="007F1FD4" w:rsidRDefault="007F1FD4" w:rsidP="007F1FD4">
      <w:pPr>
        <w:spacing w:line="236" w:lineRule="auto"/>
        <w:ind w:left="120" w:firstLine="566"/>
        <w:jc w:val="both"/>
        <w:rPr>
          <w:sz w:val="20"/>
          <w:szCs w:val="20"/>
        </w:rPr>
      </w:pPr>
      <w:r>
        <w:rPr>
          <w:i/>
          <w:iCs/>
          <w:sz w:val="24"/>
          <w:szCs w:val="24"/>
        </w:rPr>
        <w:t xml:space="preserve">– </w:t>
      </w:r>
      <w:r>
        <w:rPr>
          <w:sz w:val="24"/>
          <w:szCs w:val="24"/>
        </w:rPr>
        <w:t>осуществлять поиск необходимой информации для выполнения заданий;</w:t>
      </w:r>
      <w:r>
        <w:rPr>
          <w:i/>
          <w:iCs/>
          <w:sz w:val="24"/>
          <w:szCs w:val="24"/>
        </w:rPr>
        <w:t xml:space="preserve"> </w:t>
      </w:r>
      <w:r>
        <w:rPr>
          <w:sz w:val="24"/>
          <w:szCs w:val="24"/>
        </w:rPr>
        <w:t>участвовать в диспутах, слушать собеседника и излагать свое мнение; готовить сообщения по выбранным темам.</w:t>
      </w:r>
    </w:p>
    <w:p w:rsidR="007F1FD4" w:rsidRDefault="007F1FD4" w:rsidP="007F1FD4">
      <w:pPr>
        <w:spacing w:line="1" w:lineRule="exact"/>
        <w:rPr>
          <w:sz w:val="20"/>
          <w:szCs w:val="20"/>
        </w:rPr>
      </w:pPr>
    </w:p>
    <w:p w:rsidR="007F1FD4" w:rsidRPr="007F1FD4" w:rsidRDefault="007F1FD4" w:rsidP="007F1FD4">
      <w:pPr>
        <w:ind w:left="680"/>
        <w:rPr>
          <w:b/>
          <w:sz w:val="20"/>
          <w:szCs w:val="20"/>
        </w:rPr>
      </w:pPr>
      <w:r w:rsidRPr="007F1FD4">
        <w:rPr>
          <w:b/>
          <w:i/>
          <w:iCs/>
          <w:sz w:val="24"/>
          <w:szCs w:val="24"/>
        </w:rPr>
        <w:t>Выпускник получит возможность научиться:</w:t>
      </w:r>
    </w:p>
    <w:p w:rsidR="007F1FD4" w:rsidRDefault="007F1FD4" w:rsidP="007F1FD4">
      <w:pPr>
        <w:spacing w:line="236" w:lineRule="auto"/>
        <w:ind w:left="120" w:firstLine="566"/>
        <w:jc w:val="both"/>
        <w:rPr>
          <w:sz w:val="20"/>
          <w:szCs w:val="20"/>
        </w:rPr>
      </w:pPr>
      <w:r>
        <w:rPr>
          <w:sz w:val="24"/>
          <w:szCs w:val="24"/>
        </w:rPr>
        <w:t>– 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7F1FD4" w:rsidRDefault="007F1FD4" w:rsidP="007F1FD4">
      <w:pPr>
        <w:spacing w:line="14" w:lineRule="exact"/>
        <w:rPr>
          <w:sz w:val="20"/>
          <w:szCs w:val="20"/>
        </w:rPr>
      </w:pPr>
    </w:p>
    <w:p w:rsidR="007F1FD4" w:rsidRDefault="007F1FD4" w:rsidP="007F1FD4">
      <w:pPr>
        <w:spacing w:line="234" w:lineRule="auto"/>
        <w:ind w:left="120" w:firstLine="566"/>
        <w:rPr>
          <w:sz w:val="20"/>
          <w:szCs w:val="20"/>
        </w:rPr>
      </w:pPr>
      <w:r>
        <w:rPr>
          <w:sz w:val="24"/>
          <w:szCs w:val="24"/>
        </w:rPr>
        <w:t>– устанавливать взаимосвязь между содержанием религиозной культуры и поведением людей, общественными явлениями;</w:t>
      </w:r>
    </w:p>
    <w:p w:rsidR="007F1FD4" w:rsidRDefault="007F1FD4" w:rsidP="007F1FD4">
      <w:pPr>
        <w:spacing w:line="13" w:lineRule="exact"/>
        <w:rPr>
          <w:sz w:val="20"/>
          <w:szCs w:val="20"/>
        </w:rPr>
      </w:pPr>
    </w:p>
    <w:p w:rsidR="007F1FD4" w:rsidRDefault="007F1FD4" w:rsidP="007F1FD4">
      <w:pPr>
        <w:spacing w:line="234" w:lineRule="auto"/>
        <w:ind w:left="120" w:firstLine="566"/>
        <w:rPr>
          <w:sz w:val="20"/>
          <w:szCs w:val="20"/>
        </w:rPr>
      </w:pPr>
      <w:r>
        <w:rPr>
          <w:sz w:val="24"/>
          <w:szCs w:val="24"/>
        </w:rPr>
        <w:t>– выстраивать отношения с представителями разных мировоззрений и культурных традиций на основе взаимного уважения прав и законных интересов сограждан;</w:t>
      </w:r>
    </w:p>
    <w:p w:rsidR="007F1FD4" w:rsidRDefault="007F1FD4" w:rsidP="007F1FD4">
      <w:pPr>
        <w:spacing w:line="13" w:lineRule="exact"/>
        <w:rPr>
          <w:sz w:val="20"/>
          <w:szCs w:val="20"/>
        </w:rPr>
      </w:pPr>
    </w:p>
    <w:p w:rsidR="007F1FD4" w:rsidRDefault="007F1FD4" w:rsidP="007F1FD4">
      <w:pPr>
        <w:spacing w:line="236" w:lineRule="auto"/>
        <w:ind w:left="120" w:firstLine="566"/>
        <w:jc w:val="both"/>
        <w:rPr>
          <w:sz w:val="20"/>
          <w:szCs w:val="20"/>
        </w:rPr>
      </w:pPr>
      <w:r>
        <w:rPr>
          <w:sz w:val="24"/>
          <w:szCs w:val="24"/>
        </w:rPr>
        <w:t>– 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7F1FD4" w:rsidRDefault="007F1FD4" w:rsidP="007F1FD4">
      <w:pPr>
        <w:spacing w:line="18" w:lineRule="exact"/>
        <w:rPr>
          <w:sz w:val="20"/>
          <w:szCs w:val="20"/>
        </w:rPr>
      </w:pPr>
    </w:p>
    <w:p w:rsidR="007F1FD4" w:rsidRPr="007F1FD4" w:rsidRDefault="007F1FD4" w:rsidP="007F1FD4">
      <w:pPr>
        <w:spacing w:line="232" w:lineRule="auto"/>
        <w:ind w:left="680" w:right="6380"/>
        <w:rPr>
          <w:b/>
          <w:sz w:val="20"/>
          <w:szCs w:val="20"/>
        </w:rPr>
      </w:pPr>
      <w:r>
        <w:rPr>
          <w:b/>
          <w:bCs/>
          <w:sz w:val="24"/>
          <w:szCs w:val="24"/>
        </w:rPr>
        <w:t xml:space="preserve">Основы светской этики </w:t>
      </w:r>
      <w:r w:rsidRPr="007F1FD4">
        <w:rPr>
          <w:b/>
          <w:i/>
          <w:iCs/>
          <w:sz w:val="24"/>
          <w:szCs w:val="24"/>
        </w:rPr>
        <w:t>Выпускник научится:</w:t>
      </w:r>
    </w:p>
    <w:p w:rsidR="007F1FD4" w:rsidRDefault="007F1FD4" w:rsidP="007F1FD4">
      <w:pPr>
        <w:spacing w:line="13" w:lineRule="exact"/>
        <w:rPr>
          <w:sz w:val="20"/>
          <w:szCs w:val="20"/>
        </w:rPr>
      </w:pPr>
    </w:p>
    <w:p w:rsidR="007F1FD4" w:rsidRDefault="007F1FD4" w:rsidP="007F1FD4">
      <w:pPr>
        <w:spacing w:line="237" w:lineRule="auto"/>
        <w:ind w:left="120" w:firstLine="566"/>
        <w:jc w:val="both"/>
        <w:rPr>
          <w:sz w:val="20"/>
          <w:szCs w:val="20"/>
        </w:rPr>
      </w:pPr>
      <w:r>
        <w:rPr>
          <w:i/>
          <w:iCs/>
          <w:sz w:val="24"/>
          <w:szCs w:val="24"/>
        </w:rPr>
        <w:t xml:space="preserve">– </w:t>
      </w:r>
      <w:r>
        <w:rPr>
          <w:sz w:val="24"/>
          <w:szCs w:val="24"/>
        </w:rPr>
        <w:t>раскрывать содержание основных составляющих российской светской</w:t>
      </w:r>
      <w:r>
        <w:rPr>
          <w:i/>
          <w:iCs/>
          <w:sz w:val="24"/>
          <w:szCs w:val="24"/>
        </w:rPr>
        <w:t xml:space="preserve"> </w:t>
      </w:r>
      <w:r>
        <w:rPr>
          <w:sz w:val="24"/>
          <w:szCs w:val="24"/>
        </w:rPr>
        <w:t>(гражданской) этики, основанной на конституционных обязанностях, правах и свободах человека и гражданина в Российской Федерации (отношение к природе, историческому и культурному наследию народов России, государству, отношения детей и родителей, гражданские и народные праздники, трудовая мораль, этикет и др.);</w:t>
      </w:r>
    </w:p>
    <w:p w:rsidR="007F1FD4" w:rsidRDefault="007F1FD4" w:rsidP="007F1FD4">
      <w:pPr>
        <w:spacing w:line="17" w:lineRule="exact"/>
        <w:rPr>
          <w:sz w:val="20"/>
          <w:szCs w:val="20"/>
        </w:rPr>
      </w:pPr>
    </w:p>
    <w:p w:rsidR="007F1FD4" w:rsidRDefault="007F1FD4" w:rsidP="007F1FD4">
      <w:pPr>
        <w:spacing w:line="234" w:lineRule="auto"/>
        <w:ind w:left="120" w:firstLine="566"/>
        <w:rPr>
          <w:sz w:val="20"/>
          <w:szCs w:val="20"/>
        </w:rPr>
      </w:pPr>
      <w:r>
        <w:rPr>
          <w:i/>
          <w:iCs/>
          <w:sz w:val="24"/>
          <w:szCs w:val="24"/>
        </w:rPr>
        <w:t xml:space="preserve">– </w:t>
      </w:r>
      <w:r>
        <w:rPr>
          <w:sz w:val="24"/>
          <w:szCs w:val="24"/>
        </w:rPr>
        <w:t>на примере российской светской этики понимать значение нравственных</w:t>
      </w:r>
      <w:r>
        <w:rPr>
          <w:i/>
          <w:iCs/>
          <w:sz w:val="24"/>
          <w:szCs w:val="24"/>
        </w:rPr>
        <w:t xml:space="preserve"> </w:t>
      </w:r>
      <w:r>
        <w:rPr>
          <w:sz w:val="24"/>
          <w:szCs w:val="24"/>
        </w:rPr>
        <w:t>ценностей, идеалов в жизни людей, общества;</w:t>
      </w:r>
    </w:p>
    <w:p w:rsidR="007F1FD4" w:rsidRDefault="007F1FD4" w:rsidP="007F1FD4">
      <w:pPr>
        <w:spacing w:line="13" w:lineRule="exact"/>
        <w:rPr>
          <w:sz w:val="20"/>
          <w:szCs w:val="20"/>
        </w:rPr>
      </w:pPr>
    </w:p>
    <w:p w:rsidR="007F1FD4" w:rsidRDefault="007F1FD4" w:rsidP="007F1FD4">
      <w:pPr>
        <w:spacing w:line="234" w:lineRule="auto"/>
        <w:ind w:left="120" w:firstLine="566"/>
        <w:rPr>
          <w:sz w:val="20"/>
          <w:szCs w:val="20"/>
        </w:rPr>
      </w:pPr>
      <w:r>
        <w:rPr>
          <w:i/>
          <w:iCs/>
          <w:sz w:val="24"/>
          <w:szCs w:val="24"/>
        </w:rPr>
        <w:t xml:space="preserve">– </w:t>
      </w:r>
      <w:r>
        <w:rPr>
          <w:sz w:val="24"/>
          <w:szCs w:val="24"/>
        </w:rPr>
        <w:t>излагать свое мнение по поводу значения российской светской этики в жизни</w:t>
      </w:r>
      <w:r>
        <w:rPr>
          <w:i/>
          <w:iCs/>
          <w:sz w:val="24"/>
          <w:szCs w:val="24"/>
        </w:rPr>
        <w:t xml:space="preserve"> </w:t>
      </w:r>
      <w:r>
        <w:rPr>
          <w:sz w:val="24"/>
          <w:szCs w:val="24"/>
        </w:rPr>
        <w:t>людей и общества;</w:t>
      </w:r>
    </w:p>
    <w:p w:rsidR="007F1FD4" w:rsidRDefault="007F1FD4" w:rsidP="007F1FD4">
      <w:pPr>
        <w:spacing w:line="13" w:lineRule="exact"/>
        <w:rPr>
          <w:sz w:val="20"/>
          <w:szCs w:val="20"/>
        </w:rPr>
      </w:pPr>
    </w:p>
    <w:p w:rsidR="007F1FD4" w:rsidRDefault="007F1FD4" w:rsidP="007F1FD4">
      <w:pPr>
        <w:spacing w:line="234" w:lineRule="auto"/>
        <w:ind w:left="120" w:firstLine="566"/>
        <w:rPr>
          <w:sz w:val="20"/>
          <w:szCs w:val="20"/>
        </w:rPr>
      </w:pPr>
      <w:r>
        <w:rPr>
          <w:i/>
          <w:iCs/>
          <w:sz w:val="24"/>
          <w:szCs w:val="24"/>
        </w:rPr>
        <w:t xml:space="preserve">– </w:t>
      </w:r>
      <w:r>
        <w:rPr>
          <w:sz w:val="24"/>
          <w:szCs w:val="24"/>
        </w:rPr>
        <w:t>соотносить нравственные формы поведения с нормами российской светской</w:t>
      </w:r>
      <w:r>
        <w:rPr>
          <w:i/>
          <w:iCs/>
          <w:sz w:val="24"/>
          <w:szCs w:val="24"/>
        </w:rPr>
        <w:t xml:space="preserve"> </w:t>
      </w:r>
      <w:r>
        <w:rPr>
          <w:sz w:val="24"/>
          <w:szCs w:val="24"/>
        </w:rPr>
        <w:t>(гражданской) этики;</w:t>
      </w:r>
    </w:p>
    <w:p w:rsidR="007F1FD4" w:rsidRDefault="007F1FD4" w:rsidP="007F1FD4">
      <w:pPr>
        <w:spacing w:line="13" w:lineRule="exact"/>
        <w:rPr>
          <w:sz w:val="20"/>
          <w:szCs w:val="20"/>
        </w:rPr>
      </w:pPr>
    </w:p>
    <w:p w:rsidR="007F1FD4" w:rsidRDefault="007F1FD4" w:rsidP="007F1FD4">
      <w:pPr>
        <w:spacing w:line="236" w:lineRule="auto"/>
        <w:ind w:left="120" w:firstLine="566"/>
        <w:jc w:val="both"/>
        <w:rPr>
          <w:sz w:val="20"/>
          <w:szCs w:val="20"/>
        </w:rPr>
      </w:pPr>
      <w:r>
        <w:rPr>
          <w:i/>
          <w:iCs/>
          <w:sz w:val="24"/>
          <w:szCs w:val="24"/>
        </w:rPr>
        <w:t xml:space="preserve">– </w:t>
      </w:r>
      <w:r>
        <w:rPr>
          <w:sz w:val="24"/>
          <w:szCs w:val="24"/>
        </w:rPr>
        <w:t>осуществлять поиск необходимой информации для выполнения заданий;</w:t>
      </w:r>
      <w:r>
        <w:rPr>
          <w:i/>
          <w:iCs/>
          <w:sz w:val="24"/>
          <w:szCs w:val="24"/>
        </w:rPr>
        <w:t xml:space="preserve"> </w:t>
      </w:r>
      <w:r>
        <w:rPr>
          <w:sz w:val="24"/>
          <w:szCs w:val="24"/>
        </w:rPr>
        <w:t>участвовать в диспутах, слушать собеседника и излагать свое мнение; готовить сообщения по выбранным темам.</w:t>
      </w:r>
    </w:p>
    <w:p w:rsidR="007F1FD4" w:rsidRDefault="007F1FD4" w:rsidP="007F1FD4">
      <w:pPr>
        <w:spacing w:line="2" w:lineRule="exact"/>
        <w:rPr>
          <w:sz w:val="20"/>
          <w:szCs w:val="20"/>
        </w:rPr>
      </w:pPr>
    </w:p>
    <w:p w:rsidR="007F1FD4" w:rsidRPr="007F1FD4" w:rsidRDefault="007F1FD4" w:rsidP="007F1FD4">
      <w:pPr>
        <w:ind w:left="680"/>
        <w:rPr>
          <w:b/>
          <w:sz w:val="20"/>
          <w:szCs w:val="20"/>
        </w:rPr>
      </w:pPr>
      <w:r w:rsidRPr="007F1FD4">
        <w:rPr>
          <w:b/>
          <w:i/>
          <w:iCs/>
          <w:sz w:val="24"/>
          <w:szCs w:val="24"/>
        </w:rPr>
        <w:t>Выпускник получит возможность научиться:</w:t>
      </w:r>
    </w:p>
    <w:p w:rsidR="007F1FD4" w:rsidRDefault="007F1FD4" w:rsidP="007F1FD4">
      <w:pPr>
        <w:spacing w:line="12" w:lineRule="exact"/>
        <w:rPr>
          <w:sz w:val="20"/>
          <w:szCs w:val="20"/>
        </w:rPr>
      </w:pPr>
    </w:p>
    <w:p w:rsidR="007F1FD4" w:rsidRDefault="007F1FD4" w:rsidP="007F1FD4">
      <w:pPr>
        <w:spacing w:line="236" w:lineRule="auto"/>
        <w:ind w:left="120" w:firstLine="566"/>
        <w:jc w:val="both"/>
        <w:rPr>
          <w:sz w:val="20"/>
          <w:szCs w:val="20"/>
        </w:rPr>
      </w:pPr>
      <w:r>
        <w:rPr>
          <w:i/>
          <w:iCs/>
          <w:sz w:val="24"/>
          <w:szCs w:val="24"/>
        </w:rPr>
        <w:t xml:space="preserve">– </w:t>
      </w:r>
      <w:r>
        <w:rPr>
          <w:sz w:val="24"/>
          <w:szCs w:val="24"/>
        </w:rPr>
        <w:t>развивать нравственную рефлексию,</w:t>
      </w:r>
      <w:r>
        <w:rPr>
          <w:i/>
          <w:iCs/>
          <w:sz w:val="24"/>
          <w:szCs w:val="24"/>
        </w:rPr>
        <w:t xml:space="preserve"> </w:t>
      </w:r>
      <w:r>
        <w:rPr>
          <w:sz w:val="24"/>
          <w:szCs w:val="24"/>
        </w:rPr>
        <w:t>совершенствовать морально-нравственное</w:t>
      </w:r>
      <w:r>
        <w:rPr>
          <w:i/>
          <w:iCs/>
          <w:sz w:val="24"/>
          <w:szCs w:val="24"/>
        </w:rPr>
        <w:t xml:space="preserve"> </w:t>
      </w:r>
      <w:r>
        <w:rPr>
          <w:sz w:val="24"/>
          <w:szCs w:val="24"/>
        </w:rPr>
        <w:t>самосознание, регулировать собственное поведение на основе общепринятых в российском обществе норм светской (гражданской) этики;</w:t>
      </w:r>
    </w:p>
    <w:p w:rsidR="007F1FD4" w:rsidRDefault="007F1FD4" w:rsidP="007F1FD4">
      <w:pPr>
        <w:spacing w:line="13" w:lineRule="exact"/>
        <w:rPr>
          <w:sz w:val="20"/>
          <w:szCs w:val="20"/>
        </w:rPr>
      </w:pPr>
    </w:p>
    <w:p w:rsidR="007F1FD4" w:rsidRDefault="007F1FD4" w:rsidP="007F1FD4">
      <w:pPr>
        <w:spacing w:line="234" w:lineRule="auto"/>
        <w:ind w:left="120" w:firstLine="566"/>
        <w:rPr>
          <w:sz w:val="20"/>
          <w:szCs w:val="20"/>
        </w:rPr>
      </w:pPr>
      <w:r>
        <w:rPr>
          <w:sz w:val="24"/>
          <w:szCs w:val="24"/>
        </w:rPr>
        <w:t>– устанавливать взаимосвязь между содержанием российской светской этики и поведением людей, общественными явлениями;</w:t>
      </w:r>
    </w:p>
    <w:p w:rsidR="007F1FD4" w:rsidRDefault="007F1FD4" w:rsidP="007F1FD4">
      <w:pPr>
        <w:spacing w:line="13" w:lineRule="exact"/>
        <w:rPr>
          <w:sz w:val="20"/>
          <w:szCs w:val="20"/>
        </w:rPr>
      </w:pPr>
    </w:p>
    <w:p w:rsidR="007F1FD4" w:rsidRDefault="007F1FD4" w:rsidP="007F1FD4">
      <w:pPr>
        <w:spacing w:line="234" w:lineRule="auto"/>
        <w:ind w:left="120" w:firstLine="566"/>
        <w:rPr>
          <w:sz w:val="20"/>
          <w:szCs w:val="20"/>
        </w:rPr>
      </w:pPr>
      <w:r>
        <w:rPr>
          <w:sz w:val="24"/>
          <w:szCs w:val="24"/>
        </w:rPr>
        <w:t>– выстраивать отношения с представителями разных мировоззрений и культурных традиций на основе взаимного уважения прав и законных интересов сограждан;</w:t>
      </w:r>
    </w:p>
    <w:p w:rsidR="007F1FD4" w:rsidRDefault="007F1FD4" w:rsidP="007F1FD4">
      <w:pPr>
        <w:spacing w:line="13" w:lineRule="exact"/>
        <w:rPr>
          <w:sz w:val="20"/>
          <w:szCs w:val="20"/>
        </w:rPr>
      </w:pPr>
    </w:p>
    <w:p w:rsidR="007F1FD4" w:rsidRDefault="007F1FD4" w:rsidP="007F1FD4">
      <w:pPr>
        <w:spacing w:line="234" w:lineRule="auto"/>
        <w:ind w:left="120" w:firstLine="566"/>
        <w:rPr>
          <w:sz w:val="20"/>
          <w:szCs w:val="20"/>
        </w:rPr>
      </w:pPr>
      <w:r>
        <w:rPr>
          <w:sz w:val="24"/>
          <w:szCs w:val="24"/>
        </w:rPr>
        <w:t>– акцентировать внимание на нравственных аспектах человеческого поведения при изучении гуманитарных предметов на последующих уровнях общего образования.</w:t>
      </w:r>
    </w:p>
    <w:p w:rsidR="008E2914" w:rsidRDefault="008E2914" w:rsidP="008E2914">
      <w:pPr>
        <w:spacing w:line="7" w:lineRule="exact"/>
        <w:rPr>
          <w:sz w:val="20"/>
          <w:szCs w:val="20"/>
        </w:rPr>
      </w:pPr>
    </w:p>
    <w:p w:rsidR="008E2914" w:rsidRDefault="007A1F87" w:rsidP="008E2914">
      <w:pPr>
        <w:ind w:left="680"/>
        <w:rPr>
          <w:sz w:val="20"/>
          <w:szCs w:val="20"/>
        </w:rPr>
      </w:pPr>
      <w:r>
        <w:rPr>
          <w:b/>
          <w:bCs/>
          <w:sz w:val="24"/>
          <w:szCs w:val="24"/>
        </w:rPr>
        <w:t>1.2.2</w:t>
      </w:r>
      <w:r w:rsidR="008E2914">
        <w:rPr>
          <w:b/>
          <w:bCs/>
          <w:sz w:val="24"/>
          <w:szCs w:val="24"/>
        </w:rPr>
        <w:t>.</w:t>
      </w:r>
      <w:r>
        <w:rPr>
          <w:b/>
          <w:bCs/>
          <w:sz w:val="24"/>
          <w:szCs w:val="24"/>
        </w:rPr>
        <w:t>8</w:t>
      </w:r>
      <w:r w:rsidR="008E2914">
        <w:rPr>
          <w:b/>
          <w:bCs/>
          <w:sz w:val="24"/>
          <w:szCs w:val="24"/>
        </w:rPr>
        <w:t xml:space="preserve">   Обществознание и естествознание (окружающий мир)</w:t>
      </w:r>
    </w:p>
    <w:p w:rsidR="008E2914" w:rsidRDefault="008E2914" w:rsidP="008E2914">
      <w:pPr>
        <w:spacing w:line="7" w:lineRule="exact"/>
        <w:rPr>
          <w:sz w:val="20"/>
          <w:szCs w:val="20"/>
        </w:rPr>
      </w:pPr>
    </w:p>
    <w:p w:rsidR="008E2914" w:rsidRDefault="008E2914" w:rsidP="008E2914">
      <w:pPr>
        <w:spacing w:line="236" w:lineRule="auto"/>
        <w:ind w:left="120" w:firstLine="566"/>
        <w:jc w:val="both"/>
        <w:rPr>
          <w:sz w:val="20"/>
          <w:szCs w:val="20"/>
        </w:rPr>
      </w:pPr>
      <w:r>
        <w:rPr>
          <w:sz w:val="24"/>
          <w:szCs w:val="24"/>
        </w:rPr>
        <w:t>Стандарт выдвигает требования к предметным результатам освоения основной образовательной программы начального общего образования по обществознанию и естествознанию (окружающий мир):</w:t>
      </w:r>
    </w:p>
    <w:p w:rsidR="008E2914" w:rsidRDefault="008E2914" w:rsidP="008E2914">
      <w:pPr>
        <w:spacing w:line="13" w:lineRule="exact"/>
        <w:rPr>
          <w:sz w:val="20"/>
          <w:szCs w:val="20"/>
        </w:rPr>
      </w:pPr>
    </w:p>
    <w:p w:rsidR="008E2914" w:rsidRDefault="008E2914" w:rsidP="008E2914">
      <w:pPr>
        <w:spacing w:line="234" w:lineRule="auto"/>
        <w:ind w:left="120" w:right="20" w:firstLine="566"/>
        <w:rPr>
          <w:sz w:val="20"/>
          <w:szCs w:val="20"/>
        </w:rPr>
      </w:pPr>
      <w:r>
        <w:rPr>
          <w:sz w:val="24"/>
          <w:szCs w:val="24"/>
        </w:rPr>
        <w:t>1) понимание особой роли России в мировой истории, воспитание чувства гордости за национальные свершения, открытия, победы;</w:t>
      </w:r>
    </w:p>
    <w:p w:rsidR="008E2914" w:rsidRDefault="008E2914" w:rsidP="008E2914">
      <w:pPr>
        <w:spacing w:line="13" w:lineRule="exact"/>
        <w:rPr>
          <w:sz w:val="20"/>
          <w:szCs w:val="20"/>
        </w:rPr>
      </w:pPr>
    </w:p>
    <w:p w:rsidR="008E2914" w:rsidRDefault="008E2914" w:rsidP="008E2914">
      <w:pPr>
        <w:spacing w:line="234" w:lineRule="auto"/>
        <w:ind w:left="120" w:right="20" w:firstLine="566"/>
        <w:rPr>
          <w:sz w:val="20"/>
          <w:szCs w:val="20"/>
        </w:rPr>
      </w:pPr>
      <w:r>
        <w:rPr>
          <w:sz w:val="24"/>
          <w:szCs w:val="24"/>
        </w:rPr>
        <w:t>2) сформированность уважительного отношения к России, родному краю, своей семье, истории, культуре, природе нашей страны, ее современной жизни;</w:t>
      </w:r>
    </w:p>
    <w:p w:rsidR="008E2914" w:rsidRDefault="008E2914" w:rsidP="008E2914">
      <w:pPr>
        <w:spacing w:line="14" w:lineRule="exact"/>
        <w:rPr>
          <w:sz w:val="20"/>
          <w:szCs w:val="20"/>
        </w:rPr>
      </w:pPr>
    </w:p>
    <w:p w:rsidR="008E2914" w:rsidRDefault="008E2914" w:rsidP="00796231">
      <w:pPr>
        <w:numPr>
          <w:ilvl w:val="0"/>
          <w:numId w:val="89"/>
        </w:numPr>
        <w:tabs>
          <w:tab w:val="left" w:pos="1077"/>
        </w:tabs>
        <w:spacing w:line="236" w:lineRule="auto"/>
        <w:ind w:left="120" w:firstLine="567"/>
        <w:jc w:val="both"/>
        <w:rPr>
          <w:sz w:val="24"/>
          <w:szCs w:val="24"/>
        </w:rPr>
      </w:pPr>
      <w:r>
        <w:rPr>
          <w:sz w:val="24"/>
          <w:szCs w:val="24"/>
        </w:rPr>
        <w:t>осознание целостности окружающего мира, освоение основ экологической грамотности, элементарных правил нравственного поведения в мире природы и людей, норм здоровьесберегающего поведения в природной и социальной среде;</w:t>
      </w:r>
    </w:p>
    <w:p w:rsidR="008E2914" w:rsidRDefault="008E2914" w:rsidP="008E2914">
      <w:pPr>
        <w:spacing w:line="14" w:lineRule="exact"/>
        <w:rPr>
          <w:sz w:val="24"/>
          <w:szCs w:val="24"/>
        </w:rPr>
      </w:pPr>
    </w:p>
    <w:p w:rsidR="008E2914" w:rsidRDefault="008E2914" w:rsidP="00796231">
      <w:pPr>
        <w:numPr>
          <w:ilvl w:val="0"/>
          <w:numId w:val="89"/>
        </w:numPr>
        <w:tabs>
          <w:tab w:val="left" w:pos="957"/>
        </w:tabs>
        <w:spacing w:line="236" w:lineRule="auto"/>
        <w:ind w:left="120" w:right="20" w:firstLine="567"/>
        <w:jc w:val="both"/>
        <w:rPr>
          <w:sz w:val="24"/>
          <w:szCs w:val="24"/>
        </w:rPr>
      </w:pPr>
      <w:r>
        <w:rPr>
          <w:sz w:val="24"/>
          <w:szCs w:val="24"/>
        </w:rPr>
        <w:lastRenderedPageBreak/>
        <w:t>освоение доступных способов изучения природы и общества (наблюдение, запись, измерение, опыт, сравнение, классификация и др., с получением информации из семейных архивов, от окружающих людей, в открытом информационном пространстве);</w:t>
      </w:r>
    </w:p>
    <w:p w:rsidR="008E2914" w:rsidRDefault="007F1FD4" w:rsidP="007F1FD4">
      <w:pPr>
        <w:spacing w:line="234" w:lineRule="auto"/>
        <w:ind w:right="20"/>
        <w:rPr>
          <w:sz w:val="20"/>
          <w:szCs w:val="20"/>
        </w:rPr>
      </w:pPr>
      <w:r>
        <w:rPr>
          <w:sz w:val="24"/>
          <w:szCs w:val="24"/>
        </w:rPr>
        <w:t xml:space="preserve">          </w:t>
      </w:r>
      <w:r w:rsidR="008E2914">
        <w:rPr>
          <w:sz w:val="24"/>
          <w:szCs w:val="24"/>
        </w:rPr>
        <w:t>5) развитие навыков устанавливать и выявлять причинно-следственные связи в окружающем мире.</w:t>
      </w:r>
    </w:p>
    <w:p w:rsidR="008E2914" w:rsidRDefault="008E2914" w:rsidP="008E2914">
      <w:pPr>
        <w:spacing w:line="14" w:lineRule="exact"/>
        <w:rPr>
          <w:sz w:val="20"/>
          <w:szCs w:val="20"/>
        </w:rPr>
      </w:pPr>
    </w:p>
    <w:p w:rsidR="008E2914" w:rsidRDefault="008E2914" w:rsidP="00796231">
      <w:pPr>
        <w:numPr>
          <w:ilvl w:val="0"/>
          <w:numId w:val="90"/>
        </w:numPr>
        <w:tabs>
          <w:tab w:val="left" w:pos="1003"/>
        </w:tabs>
        <w:spacing w:line="234" w:lineRule="auto"/>
        <w:ind w:left="120" w:right="20" w:firstLine="567"/>
        <w:rPr>
          <w:sz w:val="24"/>
          <w:szCs w:val="24"/>
        </w:rPr>
      </w:pPr>
      <w:r>
        <w:rPr>
          <w:sz w:val="24"/>
          <w:szCs w:val="24"/>
        </w:rPr>
        <w:t>результате изучения курса «Окружающий мир» обучающиеся при получении начального общего образования:</w:t>
      </w:r>
    </w:p>
    <w:p w:rsidR="008E2914" w:rsidRDefault="008E2914" w:rsidP="008E2914">
      <w:pPr>
        <w:spacing w:line="13" w:lineRule="exact"/>
        <w:rPr>
          <w:sz w:val="24"/>
          <w:szCs w:val="24"/>
        </w:rPr>
      </w:pPr>
    </w:p>
    <w:p w:rsidR="008E2914" w:rsidRDefault="008E2914" w:rsidP="008E2914">
      <w:pPr>
        <w:spacing w:line="237" w:lineRule="auto"/>
        <w:ind w:left="120" w:firstLine="566"/>
        <w:jc w:val="both"/>
        <w:rPr>
          <w:sz w:val="24"/>
          <w:szCs w:val="24"/>
        </w:rPr>
      </w:pPr>
      <w:r>
        <w:rPr>
          <w:sz w:val="24"/>
          <w:szCs w:val="24"/>
        </w:rPr>
        <w:t>- получат возможность расширить, систематизировать и углубить исходные представления о природных и социальных объектах и явлениях как компонентах единого мира, овладеть основами практико-ориентированных знаний о природе, человеке и обществе, приобрести целостный взгляд на мир в его органичном единстве и разнообразии природы, народов, культур и религий;</w:t>
      </w:r>
    </w:p>
    <w:p w:rsidR="008E2914" w:rsidRDefault="008E2914" w:rsidP="008E2914">
      <w:pPr>
        <w:spacing w:line="17" w:lineRule="exact"/>
        <w:rPr>
          <w:sz w:val="24"/>
          <w:szCs w:val="24"/>
        </w:rPr>
      </w:pPr>
    </w:p>
    <w:p w:rsidR="008E2914" w:rsidRDefault="008E2914" w:rsidP="008E2914">
      <w:pPr>
        <w:spacing w:line="237" w:lineRule="auto"/>
        <w:ind w:left="120" w:right="20" w:firstLine="566"/>
        <w:jc w:val="both"/>
        <w:rPr>
          <w:sz w:val="24"/>
          <w:szCs w:val="24"/>
        </w:rPr>
      </w:pPr>
      <w:r>
        <w:rPr>
          <w:sz w:val="24"/>
          <w:szCs w:val="24"/>
        </w:rPr>
        <w:t>- обретут чувство гордости за свою Родину, российский народ и его историю, осознают свою этническую и национальную принадлежность в контексте ценностей многонационального российского общества, а также гуманистических и демократических ценностных ориентаций, способствующих формированию российской гражданской идентичности;</w:t>
      </w:r>
    </w:p>
    <w:p w:rsidR="008E2914" w:rsidRDefault="008E2914" w:rsidP="008E2914">
      <w:pPr>
        <w:spacing w:line="17" w:lineRule="exact"/>
        <w:rPr>
          <w:sz w:val="24"/>
          <w:szCs w:val="24"/>
        </w:rPr>
      </w:pPr>
    </w:p>
    <w:p w:rsidR="008E2914" w:rsidRDefault="008E2914" w:rsidP="008E2914">
      <w:pPr>
        <w:spacing w:line="237" w:lineRule="auto"/>
        <w:ind w:left="120" w:right="20" w:firstLine="566"/>
        <w:jc w:val="both"/>
        <w:rPr>
          <w:sz w:val="24"/>
          <w:szCs w:val="24"/>
        </w:rPr>
      </w:pPr>
      <w:r>
        <w:rPr>
          <w:sz w:val="24"/>
          <w:szCs w:val="24"/>
        </w:rPr>
        <w:t>- приобретут опыт эмоционально окрашенного, личностного отношения к миру природы и культуры; ознакомятся с началами естественных и социально-гуманитарных наук в их единстве и взаимосвязях, что даст учащимся ключ (метод) к осмыслению личного опыта, позволит сделать восприятие явлений окружающего мира более понятными, знакомыми и предсказуемыми, определить свое место в ближайшем окружении;</w:t>
      </w:r>
    </w:p>
    <w:p w:rsidR="008E2914" w:rsidRDefault="008E2914" w:rsidP="008E2914">
      <w:pPr>
        <w:spacing w:line="17" w:lineRule="exact"/>
        <w:rPr>
          <w:sz w:val="24"/>
          <w:szCs w:val="24"/>
        </w:rPr>
      </w:pPr>
    </w:p>
    <w:p w:rsidR="008E2914" w:rsidRDefault="008E2914" w:rsidP="008E2914">
      <w:pPr>
        <w:spacing w:line="237" w:lineRule="auto"/>
        <w:ind w:left="120" w:firstLine="566"/>
        <w:jc w:val="both"/>
        <w:rPr>
          <w:sz w:val="24"/>
          <w:szCs w:val="24"/>
        </w:rPr>
      </w:pPr>
      <w:r>
        <w:rPr>
          <w:sz w:val="24"/>
          <w:szCs w:val="24"/>
        </w:rPr>
        <w:t>- получат возможность осознать свое место в мире на основе единства рационально-научного познания и эмоционально-ценностного осмысления личного опыта общения с людьми, обществом и природой, что станет основой уважительного отношения к иному мнению, истории и культуре других народов;</w:t>
      </w:r>
    </w:p>
    <w:p w:rsidR="008E2914" w:rsidRDefault="008E2914" w:rsidP="008E2914">
      <w:pPr>
        <w:spacing w:line="13" w:lineRule="exact"/>
        <w:rPr>
          <w:sz w:val="24"/>
          <w:szCs w:val="24"/>
        </w:rPr>
      </w:pPr>
    </w:p>
    <w:p w:rsidR="008E2914" w:rsidRDefault="008E2914" w:rsidP="008E2914">
      <w:pPr>
        <w:spacing w:line="238" w:lineRule="auto"/>
        <w:ind w:left="120" w:right="20" w:firstLine="566"/>
        <w:jc w:val="both"/>
        <w:rPr>
          <w:sz w:val="24"/>
          <w:szCs w:val="24"/>
        </w:rPr>
      </w:pPr>
      <w:r>
        <w:rPr>
          <w:sz w:val="24"/>
          <w:szCs w:val="24"/>
        </w:rPr>
        <w:t>- познакомятся с некоторыми способами изучения природы и общества, начнут осваивать умения проводить наблюдения в природе, ставить опыты, научатся видеть и понимать некоторые причинно-следственные связи в окружающем мире и неизбежность его изменения под воздействием человека, в том числе на многообразном материале природы и культуры родного края, что поможет им овладеть начальными навыками адаптации в динамично изменяющемся и развивающемся мире;</w:t>
      </w:r>
    </w:p>
    <w:p w:rsidR="008E2914" w:rsidRDefault="008E2914" w:rsidP="008E2914">
      <w:pPr>
        <w:spacing w:line="14" w:lineRule="exact"/>
        <w:rPr>
          <w:sz w:val="24"/>
          <w:szCs w:val="24"/>
        </w:rPr>
      </w:pPr>
    </w:p>
    <w:p w:rsidR="008E2914" w:rsidRDefault="008E2914" w:rsidP="008E2914">
      <w:pPr>
        <w:spacing w:line="237" w:lineRule="auto"/>
        <w:ind w:left="120" w:right="20" w:firstLine="566"/>
        <w:jc w:val="both"/>
        <w:rPr>
          <w:sz w:val="24"/>
          <w:szCs w:val="24"/>
        </w:rPr>
      </w:pPr>
      <w:r>
        <w:rPr>
          <w:sz w:val="24"/>
          <w:szCs w:val="24"/>
        </w:rPr>
        <w:t>- получат возможность приобрести базовые умения работы с ИКТ-средствами, поиска информации в электронных источниках и контролируемом Интернете, научатся создавать сообщения в виде текстов, аудио- и видеофрагментов, готовить и проводить небольшие презентации в поддержку собственных сообщений;</w:t>
      </w:r>
    </w:p>
    <w:p w:rsidR="008E2914" w:rsidRDefault="008E2914" w:rsidP="008E2914">
      <w:pPr>
        <w:spacing w:line="13" w:lineRule="exact"/>
        <w:rPr>
          <w:sz w:val="24"/>
          <w:szCs w:val="24"/>
        </w:rPr>
      </w:pPr>
    </w:p>
    <w:p w:rsidR="008E2914" w:rsidRDefault="008E2914" w:rsidP="008E2914">
      <w:pPr>
        <w:spacing w:line="237" w:lineRule="auto"/>
        <w:ind w:left="120" w:right="20" w:firstLine="566"/>
        <w:jc w:val="both"/>
        <w:rPr>
          <w:sz w:val="24"/>
          <w:szCs w:val="24"/>
        </w:rPr>
      </w:pPr>
      <w:r>
        <w:rPr>
          <w:sz w:val="24"/>
          <w:szCs w:val="24"/>
        </w:rPr>
        <w:t>- примут и освоят социальную роль обучающегося, для которой характерно развитие мотивов учебной деятельности и формирование личностного смысла учения,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8E2914" w:rsidRDefault="008E2914" w:rsidP="008E2914">
      <w:pPr>
        <w:spacing w:line="17" w:lineRule="exact"/>
        <w:rPr>
          <w:sz w:val="24"/>
          <w:szCs w:val="24"/>
        </w:rPr>
      </w:pPr>
    </w:p>
    <w:p w:rsidR="008E2914" w:rsidRDefault="008E2914" w:rsidP="00796231">
      <w:pPr>
        <w:numPr>
          <w:ilvl w:val="0"/>
          <w:numId w:val="90"/>
        </w:numPr>
        <w:tabs>
          <w:tab w:val="left" w:pos="936"/>
        </w:tabs>
        <w:spacing w:line="237" w:lineRule="auto"/>
        <w:ind w:left="120" w:right="20" w:firstLine="567"/>
        <w:jc w:val="both"/>
        <w:rPr>
          <w:sz w:val="24"/>
          <w:szCs w:val="24"/>
        </w:rPr>
      </w:pPr>
      <w:r>
        <w:rPr>
          <w:sz w:val="24"/>
          <w:szCs w:val="24"/>
        </w:rPr>
        <w:t>результате изучения курса выпускники заложат фундамент своей экологической и культурологической грамотности, получат возможность научиться соблюдать правила поведения в мире природы и людей, правила здорового образа жизни, освоят элементарные нормы адекватного природо- и культуросообразного поведения в окружающей природной и социальной среде.</w:t>
      </w:r>
    </w:p>
    <w:p w:rsidR="008E2914" w:rsidRDefault="008E2914" w:rsidP="008E2914">
      <w:pPr>
        <w:spacing w:line="22" w:lineRule="exact"/>
        <w:rPr>
          <w:sz w:val="24"/>
          <w:szCs w:val="24"/>
        </w:rPr>
      </w:pPr>
    </w:p>
    <w:p w:rsidR="008E2914" w:rsidRPr="007A1F87" w:rsidRDefault="008E2914" w:rsidP="008E2914">
      <w:pPr>
        <w:spacing w:line="232" w:lineRule="auto"/>
        <w:ind w:left="680" w:right="6780"/>
        <w:rPr>
          <w:b/>
          <w:sz w:val="24"/>
          <w:szCs w:val="24"/>
        </w:rPr>
      </w:pPr>
      <w:r>
        <w:rPr>
          <w:b/>
          <w:bCs/>
          <w:i/>
          <w:iCs/>
          <w:sz w:val="24"/>
          <w:szCs w:val="24"/>
        </w:rPr>
        <w:t xml:space="preserve">Человек и природа </w:t>
      </w:r>
      <w:r w:rsidRPr="007A1F87">
        <w:rPr>
          <w:b/>
          <w:i/>
          <w:iCs/>
          <w:sz w:val="24"/>
          <w:szCs w:val="24"/>
        </w:rPr>
        <w:t>Выпускник научится:</w:t>
      </w:r>
    </w:p>
    <w:p w:rsidR="008E2914" w:rsidRDefault="008E2914" w:rsidP="008E2914">
      <w:pPr>
        <w:spacing w:line="1" w:lineRule="exact"/>
        <w:rPr>
          <w:sz w:val="24"/>
          <w:szCs w:val="24"/>
        </w:rPr>
      </w:pPr>
    </w:p>
    <w:p w:rsidR="008E2914" w:rsidRDefault="008E2914" w:rsidP="008E2914">
      <w:pPr>
        <w:ind w:left="680"/>
        <w:rPr>
          <w:sz w:val="24"/>
          <w:szCs w:val="24"/>
        </w:rPr>
      </w:pPr>
      <w:r>
        <w:rPr>
          <w:sz w:val="24"/>
          <w:szCs w:val="24"/>
        </w:rPr>
        <w:t>– узнавать изученные объекты и явления живой и неживой природы;</w:t>
      </w:r>
    </w:p>
    <w:p w:rsidR="008E2914" w:rsidRDefault="008E2914" w:rsidP="008E2914">
      <w:pPr>
        <w:spacing w:line="12" w:lineRule="exact"/>
        <w:rPr>
          <w:sz w:val="24"/>
          <w:szCs w:val="24"/>
        </w:rPr>
      </w:pPr>
    </w:p>
    <w:p w:rsidR="008E2914" w:rsidRDefault="008E2914" w:rsidP="008E2914">
      <w:pPr>
        <w:spacing w:line="234" w:lineRule="auto"/>
        <w:ind w:left="120" w:right="20" w:firstLine="566"/>
        <w:rPr>
          <w:sz w:val="24"/>
          <w:szCs w:val="24"/>
        </w:rPr>
      </w:pPr>
      <w:r>
        <w:rPr>
          <w:sz w:val="24"/>
          <w:szCs w:val="24"/>
        </w:rPr>
        <w:t>– описывать на основе предложенного плана изученные объекты и явления живой и неживой природы, выделять их существенные признаки;</w:t>
      </w:r>
    </w:p>
    <w:p w:rsidR="008E2914" w:rsidRDefault="008E2914" w:rsidP="008E2914">
      <w:pPr>
        <w:spacing w:line="13" w:lineRule="exact"/>
        <w:rPr>
          <w:sz w:val="24"/>
          <w:szCs w:val="24"/>
        </w:rPr>
      </w:pPr>
    </w:p>
    <w:p w:rsidR="008E2914" w:rsidRDefault="008E2914" w:rsidP="008E2914">
      <w:pPr>
        <w:spacing w:line="236" w:lineRule="auto"/>
        <w:ind w:left="120" w:right="20" w:firstLine="566"/>
        <w:jc w:val="both"/>
        <w:rPr>
          <w:sz w:val="24"/>
          <w:szCs w:val="24"/>
        </w:rPr>
      </w:pPr>
      <w:r>
        <w:rPr>
          <w:sz w:val="24"/>
          <w:szCs w:val="24"/>
        </w:rPr>
        <w:lastRenderedPageBreak/>
        <w:t>– 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 природы;</w:t>
      </w:r>
    </w:p>
    <w:p w:rsidR="008E2914" w:rsidRDefault="008E2914" w:rsidP="008E2914">
      <w:pPr>
        <w:spacing w:line="234" w:lineRule="auto"/>
        <w:ind w:left="120" w:right="20" w:firstLine="566"/>
        <w:jc w:val="both"/>
        <w:rPr>
          <w:sz w:val="20"/>
          <w:szCs w:val="20"/>
        </w:rPr>
      </w:pPr>
      <w:r>
        <w:rPr>
          <w:sz w:val="24"/>
          <w:szCs w:val="24"/>
        </w:rPr>
        <w:t>– проводить несложные наблюдения в окружающей среде и ставить опыты, используя простейшее лабораторное оборудование и измерительные приборы; следовать инструкциям</w:t>
      </w:r>
    </w:p>
    <w:p w:rsidR="008E2914" w:rsidRDefault="008E2914" w:rsidP="008E2914">
      <w:pPr>
        <w:spacing w:line="2" w:lineRule="exact"/>
        <w:rPr>
          <w:sz w:val="20"/>
          <w:szCs w:val="20"/>
        </w:rPr>
      </w:pPr>
    </w:p>
    <w:p w:rsidR="008E2914" w:rsidRDefault="008E2914" w:rsidP="00796231">
      <w:pPr>
        <w:numPr>
          <w:ilvl w:val="0"/>
          <w:numId w:val="91"/>
        </w:numPr>
        <w:tabs>
          <w:tab w:val="left" w:pos="300"/>
        </w:tabs>
        <w:ind w:left="300" w:hanging="180"/>
        <w:rPr>
          <w:sz w:val="24"/>
          <w:szCs w:val="24"/>
        </w:rPr>
      </w:pPr>
      <w:r>
        <w:rPr>
          <w:sz w:val="24"/>
          <w:szCs w:val="24"/>
        </w:rPr>
        <w:t>правилам техники безопасности при проведении наблюдений и опытов;</w:t>
      </w:r>
    </w:p>
    <w:p w:rsidR="008E2914" w:rsidRDefault="008E2914" w:rsidP="008E2914">
      <w:pPr>
        <w:spacing w:line="12" w:lineRule="exact"/>
        <w:rPr>
          <w:sz w:val="24"/>
          <w:szCs w:val="24"/>
        </w:rPr>
      </w:pPr>
    </w:p>
    <w:p w:rsidR="008E2914" w:rsidRDefault="008E2914" w:rsidP="008E2914">
      <w:pPr>
        <w:spacing w:line="237" w:lineRule="auto"/>
        <w:ind w:left="120" w:right="20" w:firstLine="566"/>
        <w:jc w:val="both"/>
        <w:rPr>
          <w:sz w:val="24"/>
          <w:szCs w:val="24"/>
        </w:rPr>
      </w:pPr>
      <w:r>
        <w:rPr>
          <w:sz w:val="24"/>
          <w:szCs w:val="24"/>
        </w:rPr>
        <w:t>– использовать естественно-научные тексты (на бумажных и электронных носителях, в том числе в контролируемом Интернете) с целью поиска и извлечения информации, ответов на вопросы, объяснений, создания собственных устных или письменных высказываний;</w:t>
      </w:r>
    </w:p>
    <w:p w:rsidR="008E2914" w:rsidRDefault="008E2914" w:rsidP="008E2914">
      <w:pPr>
        <w:spacing w:line="13" w:lineRule="exact"/>
        <w:rPr>
          <w:sz w:val="24"/>
          <w:szCs w:val="24"/>
        </w:rPr>
      </w:pPr>
    </w:p>
    <w:p w:rsidR="008E2914" w:rsidRDefault="008E2914" w:rsidP="008E2914">
      <w:pPr>
        <w:spacing w:line="236" w:lineRule="auto"/>
        <w:ind w:left="120" w:right="20" w:firstLine="566"/>
        <w:jc w:val="both"/>
        <w:rPr>
          <w:sz w:val="24"/>
          <w:szCs w:val="24"/>
        </w:rPr>
      </w:pPr>
      <w:r>
        <w:rPr>
          <w:sz w:val="24"/>
          <w:szCs w:val="24"/>
        </w:rPr>
        <w:t>– использовать различные справочные издания (словарь по естествознанию, определитель растений и животных на основе иллюстраций, атлас карт, в том числе и компьютерные издания) для поиска необходимой информации;</w:t>
      </w:r>
    </w:p>
    <w:p w:rsidR="008E2914" w:rsidRDefault="008E2914" w:rsidP="008E2914">
      <w:pPr>
        <w:spacing w:line="13" w:lineRule="exact"/>
        <w:rPr>
          <w:sz w:val="24"/>
          <w:szCs w:val="24"/>
        </w:rPr>
      </w:pPr>
    </w:p>
    <w:p w:rsidR="008E2914" w:rsidRDefault="008E2914" w:rsidP="008E2914">
      <w:pPr>
        <w:spacing w:line="234" w:lineRule="auto"/>
        <w:ind w:left="120" w:right="20" w:firstLine="566"/>
        <w:rPr>
          <w:sz w:val="24"/>
          <w:szCs w:val="24"/>
        </w:rPr>
      </w:pPr>
      <w:r>
        <w:rPr>
          <w:sz w:val="24"/>
          <w:szCs w:val="24"/>
        </w:rPr>
        <w:t>– использовать готовые модели (глобус, карту, план) для объяснения явлений или описания свойств объектов;</w:t>
      </w:r>
    </w:p>
    <w:p w:rsidR="008E2914" w:rsidRDefault="008E2914" w:rsidP="008E2914">
      <w:pPr>
        <w:spacing w:line="13" w:lineRule="exact"/>
        <w:rPr>
          <w:sz w:val="24"/>
          <w:szCs w:val="24"/>
        </w:rPr>
      </w:pPr>
    </w:p>
    <w:p w:rsidR="008E2914" w:rsidRDefault="008E2914" w:rsidP="008E2914">
      <w:pPr>
        <w:spacing w:line="236" w:lineRule="auto"/>
        <w:ind w:left="120" w:firstLine="566"/>
        <w:jc w:val="both"/>
        <w:rPr>
          <w:sz w:val="24"/>
          <w:szCs w:val="24"/>
        </w:rPr>
      </w:pPr>
      <w:r>
        <w:rPr>
          <w:sz w:val="24"/>
          <w:szCs w:val="24"/>
        </w:rPr>
        <w:t>– обнаруживать простейшие взаимосвязи между живой и неживой природой, взаимосвязи в живой природе; использовать их для объяснения необходимости бережного отношения к природе;</w:t>
      </w:r>
    </w:p>
    <w:p w:rsidR="008E2914" w:rsidRDefault="008E2914" w:rsidP="008E2914">
      <w:pPr>
        <w:spacing w:line="14" w:lineRule="exact"/>
        <w:rPr>
          <w:sz w:val="24"/>
          <w:szCs w:val="24"/>
        </w:rPr>
      </w:pPr>
    </w:p>
    <w:p w:rsidR="008E2914" w:rsidRDefault="008E2914" w:rsidP="008E2914">
      <w:pPr>
        <w:spacing w:line="234" w:lineRule="auto"/>
        <w:ind w:left="120" w:right="20" w:firstLine="566"/>
        <w:rPr>
          <w:sz w:val="24"/>
          <w:szCs w:val="24"/>
        </w:rPr>
      </w:pPr>
      <w:r>
        <w:rPr>
          <w:sz w:val="24"/>
          <w:szCs w:val="24"/>
        </w:rPr>
        <w:t>– определять характер взаимоотношений человека и природы, находить примеры влияния этих отношений на природные объекты, здоровье и безопасность человека;</w:t>
      </w:r>
    </w:p>
    <w:p w:rsidR="008E2914" w:rsidRDefault="008E2914" w:rsidP="008E2914">
      <w:pPr>
        <w:spacing w:line="13" w:lineRule="exact"/>
        <w:rPr>
          <w:sz w:val="24"/>
          <w:szCs w:val="24"/>
        </w:rPr>
      </w:pPr>
    </w:p>
    <w:p w:rsidR="008E2914" w:rsidRDefault="008E2914" w:rsidP="008E2914">
      <w:pPr>
        <w:spacing w:line="236" w:lineRule="auto"/>
        <w:ind w:left="120" w:right="20" w:firstLine="566"/>
        <w:jc w:val="both"/>
        <w:rPr>
          <w:sz w:val="24"/>
          <w:szCs w:val="24"/>
        </w:rPr>
      </w:pPr>
      <w:r>
        <w:rPr>
          <w:sz w:val="24"/>
          <w:szCs w:val="24"/>
        </w:rPr>
        <w:t>– понимать необходимость здорового образа жизни, соблюдения правил безопасного поведения; использовать знания о строении и функционировании организма человека для сохранения и укрепления своего здоровья.</w:t>
      </w:r>
    </w:p>
    <w:p w:rsidR="008E2914" w:rsidRDefault="008E2914" w:rsidP="008E2914">
      <w:pPr>
        <w:spacing w:line="1" w:lineRule="exact"/>
        <w:rPr>
          <w:sz w:val="24"/>
          <w:szCs w:val="24"/>
        </w:rPr>
      </w:pPr>
    </w:p>
    <w:p w:rsidR="008E2914" w:rsidRPr="007A1F87" w:rsidRDefault="008E2914" w:rsidP="008E2914">
      <w:pPr>
        <w:ind w:left="680"/>
        <w:rPr>
          <w:b/>
          <w:sz w:val="24"/>
          <w:szCs w:val="24"/>
        </w:rPr>
      </w:pPr>
      <w:r w:rsidRPr="007A1F87">
        <w:rPr>
          <w:b/>
          <w:i/>
          <w:iCs/>
          <w:sz w:val="24"/>
          <w:szCs w:val="24"/>
        </w:rPr>
        <w:t>Выпускник получит возможность научиться:</w:t>
      </w:r>
    </w:p>
    <w:p w:rsidR="008E2914" w:rsidRDefault="008E2914" w:rsidP="008E2914">
      <w:pPr>
        <w:spacing w:line="12" w:lineRule="exact"/>
        <w:rPr>
          <w:sz w:val="24"/>
          <w:szCs w:val="24"/>
        </w:rPr>
      </w:pPr>
    </w:p>
    <w:p w:rsidR="008E2914" w:rsidRDefault="008E2914" w:rsidP="008E2914">
      <w:pPr>
        <w:spacing w:line="236" w:lineRule="auto"/>
        <w:ind w:left="120" w:right="20" w:firstLine="566"/>
        <w:jc w:val="both"/>
        <w:rPr>
          <w:sz w:val="24"/>
          <w:szCs w:val="24"/>
        </w:rPr>
      </w:pPr>
      <w:r>
        <w:rPr>
          <w:sz w:val="24"/>
          <w:szCs w:val="24"/>
        </w:rPr>
        <w:t>– использовать при проведении практических работ инструменты ИКТ (фото- и видеокамеру, микрофон и др.) для записи и обработки информации, готовить небольшие презентации по результатам наблюдений и опытов;</w:t>
      </w:r>
    </w:p>
    <w:p w:rsidR="008E2914" w:rsidRDefault="008E2914" w:rsidP="008E2914">
      <w:pPr>
        <w:spacing w:line="14" w:lineRule="exact"/>
        <w:rPr>
          <w:sz w:val="24"/>
          <w:szCs w:val="24"/>
        </w:rPr>
      </w:pPr>
    </w:p>
    <w:p w:rsidR="008E2914" w:rsidRDefault="008E2914" w:rsidP="008E2914">
      <w:pPr>
        <w:spacing w:line="234" w:lineRule="auto"/>
        <w:ind w:left="120" w:right="20" w:firstLine="566"/>
        <w:rPr>
          <w:sz w:val="24"/>
          <w:szCs w:val="24"/>
        </w:rPr>
      </w:pPr>
      <w:r>
        <w:rPr>
          <w:sz w:val="24"/>
          <w:szCs w:val="24"/>
        </w:rPr>
        <w:t>– моделировать объекты и отдельные процессы реального мира с использованием виртуальных лабораторий и механизмов, собранных из конструктора;</w:t>
      </w:r>
    </w:p>
    <w:p w:rsidR="008E2914" w:rsidRDefault="008E2914" w:rsidP="008E2914">
      <w:pPr>
        <w:spacing w:line="13" w:lineRule="exact"/>
        <w:rPr>
          <w:sz w:val="24"/>
          <w:szCs w:val="24"/>
        </w:rPr>
      </w:pPr>
    </w:p>
    <w:p w:rsidR="008E2914" w:rsidRDefault="008E2914" w:rsidP="008E2914">
      <w:pPr>
        <w:spacing w:line="236" w:lineRule="auto"/>
        <w:ind w:left="120" w:firstLine="566"/>
        <w:jc w:val="both"/>
        <w:rPr>
          <w:sz w:val="24"/>
          <w:szCs w:val="24"/>
        </w:rPr>
      </w:pPr>
      <w:r>
        <w:rPr>
          <w:sz w:val="24"/>
          <w:szCs w:val="24"/>
        </w:rPr>
        <w:t>– осознавать ценность природы и необходимость нести ответственность за еѐ сохранение, соблюдать правила экологичного поведения в школе и в быту (раздельный сбор мусора, экономия воды и электроэнергии) и природной среде;</w:t>
      </w:r>
    </w:p>
    <w:p w:rsidR="008E2914" w:rsidRDefault="008E2914" w:rsidP="008E2914">
      <w:pPr>
        <w:spacing w:line="13" w:lineRule="exact"/>
        <w:rPr>
          <w:sz w:val="24"/>
          <w:szCs w:val="24"/>
        </w:rPr>
      </w:pPr>
    </w:p>
    <w:p w:rsidR="008E2914" w:rsidRDefault="008E2914" w:rsidP="008E2914">
      <w:pPr>
        <w:spacing w:line="236" w:lineRule="auto"/>
        <w:ind w:left="120" w:right="20" w:firstLine="566"/>
        <w:jc w:val="both"/>
        <w:rPr>
          <w:sz w:val="24"/>
          <w:szCs w:val="24"/>
        </w:rPr>
      </w:pPr>
      <w:r>
        <w:rPr>
          <w:sz w:val="24"/>
          <w:szCs w:val="24"/>
        </w:rPr>
        <w:t>– пользоваться простыми навыками самоконтроля самочувствия для сохранения здоровья; осознанно соблюдать режим дня, правила рационального питания и личной гигиены;</w:t>
      </w:r>
    </w:p>
    <w:p w:rsidR="008E2914" w:rsidRDefault="008E2914" w:rsidP="008E2914">
      <w:pPr>
        <w:spacing w:line="13" w:lineRule="exact"/>
        <w:rPr>
          <w:sz w:val="24"/>
          <w:szCs w:val="24"/>
        </w:rPr>
      </w:pPr>
    </w:p>
    <w:p w:rsidR="008E2914" w:rsidRDefault="008E2914" w:rsidP="008E2914">
      <w:pPr>
        <w:spacing w:line="234" w:lineRule="auto"/>
        <w:ind w:left="120" w:right="20" w:firstLine="566"/>
        <w:rPr>
          <w:sz w:val="24"/>
          <w:szCs w:val="24"/>
        </w:rPr>
      </w:pPr>
      <w:r>
        <w:rPr>
          <w:sz w:val="24"/>
          <w:szCs w:val="24"/>
        </w:rPr>
        <w:t>– выполнять правила безопасного поведения в доме, на улице, природной среде, оказывать первую помощь при несложных несчастных случаях;</w:t>
      </w:r>
    </w:p>
    <w:p w:rsidR="008E2914" w:rsidRDefault="008E2914" w:rsidP="008E2914">
      <w:pPr>
        <w:spacing w:line="13" w:lineRule="exact"/>
        <w:rPr>
          <w:sz w:val="24"/>
          <w:szCs w:val="24"/>
        </w:rPr>
      </w:pPr>
    </w:p>
    <w:p w:rsidR="008E2914" w:rsidRDefault="008E2914" w:rsidP="008E2914">
      <w:pPr>
        <w:spacing w:line="234" w:lineRule="auto"/>
        <w:ind w:left="120" w:right="20" w:firstLine="566"/>
        <w:rPr>
          <w:sz w:val="24"/>
          <w:szCs w:val="24"/>
        </w:rPr>
      </w:pPr>
      <w:r>
        <w:rPr>
          <w:sz w:val="24"/>
          <w:szCs w:val="24"/>
        </w:rPr>
        <w:t>– планировать, контролировать и оценивать учебные действия в процессе познания окружающего мира в соответствии с поставленной задачей и условиями еѐ реализации.</w:t>
      </w:r>
    </w:p>
    <w:p w:rsidR="008E2914" w:rsidRDefault="008E2914" w:rsidP="008E2914">
      <w:pPr>
        <w:spacing w:line="19" w:lineRule="exact"/>
        <w:rPr>
          <w:sz w:val="24"/>
          <w:szCs w:val="24"/>
        </w:rPr>
      </w:pPr>
    </w:p>
    <w:p w:rsidR="008E2914" w:rsidRPr="007A1F87" w:rsidRDefault="008E2914" w:rsidP="008E2914">
      <w:pPr>
        <w:spacing w:line="232" w:lineRule="auto"/>
        <w:ind w:left="680" w:right="6780"/>
        <w:jc w:val="both"/>
        <w:rPr>
          <w:sz w:val="24"/>
          <w:szCs w:val="24"/>
        </w:rPr>
      </w:pPr>
      <w:r>
        <w:rPr>
          <w:b/>
          <w:bCs/>
          <w:i/>
          <w:iCs/>
          <w:sz w:val="24"/>
          <w:szCs w:val="24"/>
        </w:rPr>
        <w:t xml:space="preserve">Человек и общество </w:t>
      </w:r>
      <w:r w:rsidRPr="007A1F87">
        <w:rPr>
          <w:i/>
          <w:iCs/>
          <w:sz w:val="24"/>
          <w:szCs w:val="24"/>
        </w:rPr>
        <w:t>Выпускник научится:</w:t>
      </w:r>
    </w:p>
    <w:p w:rsidR="008E2914" w:rsidRDefault="008E2914" w:rsidP="008E2914">
      <w:pPr>
        <w:spacing w:line="13" w:lineRule="exact"/>
        <w:rPr>
          <w:sz w:val="24"/>
          <w:szCs w:val="24"/>
        </w:rPr>
      </w:pPr>
    </w:p>
    <w:p w:rsidR="008E2914" w:rsidRDefault="008E2914" w:rsidP="008E2914">
      <w:pPr>
        <w:spacing w:line="236" w:lineRule="auto"/>
        <w:ind w:left="120" w:right="20" w:firstLine="566"/>
        <w:jc w:val="both"/>
        <w:rPr>
          <w:sz w:val="24"/>
          <w:szCs w:val="24"/>
        </w:rPr>
      </w:pPr>
      <w:r>
        <w:rPr>
          <w:sz w:val="24"/>
          <w:szCs w:val="24"/>
        </w:rPr>
        <w:t>– узнавать государственную символику Российской Федерации и своего региона; описывать достопримечательности столицы и родного края; находить на карте мира Российскую Федерацию, на карте России Москву, свой регион и его главный город;</w:t>
      </w:r>
    </w:p>
    <w:p w:rsidR="008E2914" w:rsidRDefault="008E2914" w:rsidP="008E2914">
      <w:pPr>
        <w:spacing w:line="13" w:lineRule="exact"/>
        <w:rPr>
          <w:sz w:val="24"/>
          <w:szCs w:val="24"/>
        </w:rPr>
      </w:pPr>
    </w:p>
    <w:p w:rsidR="008E2914" w:rsidRDefault="008E2914" w:rsidP="008E2914">
      <w:pPr>
        <w:spacing w:line="236" w:lineRule="auto"/>
        <w:ind w:left="120" w:right="20" w:firstLine="566"/>
        <w:jc w:val="both"/>
        <w:rPr>
          <w:sz w:val="24"/>
          <w:szCs w:val="24"/>
        </w:rPr>
      </w:pPr>
      <w:r>
        <w:rPr>
          <w:sz w:val="24"/>
          <w:szCs w:val="24"/>
        </w:rPr>
        <w:t>– различать прошлое, настоящее, будущее; соотносить изученные исторические события с датами, конкретную дату с веком; находить место изученных событий на «ленте времени»;</w:t>
      </w:r>
    </w:p>
    <w:p w:rsidR="008E2914" w:rsidRDefault="008E2914" w:rsidP="008E2914">
      <w:pPr>
        <w:spacing w:line="13" w:lineRule="exact"/>
        <w:rPr>
          <w:sz w:val="24"/>
          <w:szCs w:val="24"/>
        </w:rPr>
      </w:pPr>
    </w:p>
    <w:p w:rsidR="008E2914" w:rsidRDefault="008E2914" w:rsidP="008E2914">
      <w:pPr>
        <w:spacing w:line="237" w:lineRule="auto"/>
        <w:ind w:left="120" w:right="20" w:firstLine="566"/>
        <w:jc w:val="both"/>
        <w:rPr>
          <w:sz w:val="24"/>
          <w:szCs w:val="24"/>
        </w:rPr>
      </w:pPr>
      <w:r>
        <w:rPr>
          <w:sz w:val="24"/>
          <w:szCs w:val="24"/>
        </w:rPr>
        <w:t>– используя дополнительные источники информации (на бумажных и электронных носителях, в том числе в контролируемом Интернете), находить факты, относящиеся к образу жизни, обычаям и верованиям своих предков; на основе имеющихся знаний отличать реальные исторические факты от вымыслов;</w:t>
      </w:r>
    </w:p>
    <w:p w:rsidR="008E2914" w:rsidRDefault="008E2914" w:rsidP="008E2914">
      <w:pPr>
        <w:spacing w:line="14" w:lineRule="exact"/>
        <w:rPr>
          <w:sz w:val="24"/>
          <w:szCs w:val="24"/>
        </w:rPr>
      </w:pPr>
    </w:p>
    <w:p w:rsidR="008E2914" w:rsidRDefault="008E2914" w:rsidP="008E2914">
      <w:pPr>
        <w:spacing w:line="234" w:lineRule="auto"/>
        <w:ind w:left="120" w:right="20" w:firstLine="566"/>
        <w:jc w:val="both"/>
        <w:rPr>
          <w:sz w:val="24"/>
          <w:szCs w:val="24"/>
        </w:rPr>
      </w:pPr>
      <w:r>
        <w:rPr>
          <w:sz w:val="24"/>
          <w:szCs w:val="24"/>
        </w:rPr>
        <w:t>– оценивать характер взаимоотношений людей в различных социальных группах (семья, группа сверстников, этнос), в том числе с позиции развития этических чувств,</w:t>
      </w:r>
    </w:p>
    <w:p w:rsidR="008E2914" w:rsidRDefault="008E2914" w:rsidP="008E2914">
      <w:pPr>
        <w:sectPr w:rsidR="008E2914">
          <w:pgSz w:w="12240" w:h="15840"/>
          <w:pgMar w:top="710" w:right="1120" w:bottom="777" w:left="1440" w:header="0" w:footer="0" w:gutter="0"/>
          <w:cols w:space="720" w:equalWidth="0">
            <w:col w:w="9680"/>
          </w:cols>
        </w:sectPr>
      </w:pPr>
    </w:p>
    <w:p w:rsidR="008E2914" w:rsidRDefault="008E2914" w:rsidP="008E2914">
      <w:pPr>
        <w:spacing w:line="234" w:lineRule="auto"/>
        <w:ind w:left="120"/>
        <w:rPr>
          <w:sz w:val="20"/>
          <w:szCs w:val="20"/>
        </w:rPr>
      </w:pPr>
      <w:r>
        <w:rPr>
          <w:sz w:val="24"/>
          <w:szCs w:val="24"/>
        </w:rPr>
        <w:lastRenderedPageBreak/>
        <w:t>доброжелательности и эмоционально-нравственной отзывчивости, понимания чувств других людей и сопереживания им;</w:t>
      </w:r>
    </w:p>
    <w:p w:rsidR="008E2914" w:rsidRDefault="008E2914" w:rsidP="008E2914">
      <w:pPr>
        <w:spacing w:line="14" w:lineRule="exact"/>
        <w:rPr>
          <w:sz w:val="20"/>
          <w:szCs w:val="20"/>
        </w:rPr>
      </w:pPr>
    </w:p>
    <w:p w:rsidR="008E2914" w:rsidRDefault="008E2914" w:rsidP="008E2914">
      <w:pPr>
        <w:spacing w:line="236" w:lineRule="auto"/>
        <w:ind w:left="120" w:firstLine="566"/>
        <w:jc w:val="both"/>
        <w:rPr>
          <w:sz w:val="20"/>
          <w:szCs w:val="20"/>
        </w:rPr>
      </w:pPr>
      <w:r>
        <w:rPr>
          <w:sz w:val="24"/>
          <w:szCs w:val="24"/>
        </w:rPr>
        <w:t>– использовать различные справочные издания (словари, энциклопедии) и детскую литературу о человеке и обществе с целью поиска информации, ответов на вопросы, объяснений, для создания собственных устных или письменных высказываний.</w:t>
      </w:r>
    </w:p>
    <w:p w:rsidR="008E2914" w:rsidRDefault="008E2914" w:rsidP="008E2914">
      <w:pPr>
        <w:spacing w:line="1" w:lineRule="exact"/>
        <w:rPr>
          <w:sz w:val="20"/>
          <w:szCs w:val="20"/>
        </w:rPr>
      </w:pPr>
    </w:p>
    <w:p w:rsidR="008E2914" w:rsidRDefault="008E2914" w:rsidP="008E2914">
      <w:pPr>
        <w:ind w:left="680"/>
        <w:rPr>
          <w:sz w:val="20"/>
          <w:szCs w:val="20"/>
        </w:rPr>
      </w:pPr>
      <w:r>
        <w:rPr>
          <w:i/>
          <w:iCs/>
          <w:sz w:val="24"/>
          <w:szCs w:val="24"/>
        </w:rPr>
        <w:t>Выпускник получит возможность научиться:</w:t>
      </w:r>
    </w:p>
    <w:p w:rsidR="008E2914" w:rsidRDefault="008E2914" w:rsidP="008E2914">
      <w:pPr>
        <w:spacing w:line="12" w:lineRule="exact"/>
        <w:rPr>
          <w:sz w:val="20"/>
          <w:szCs w:val="20"/>
        </w:rPr>
      </w:pPr>
    </w:p>
    <w:p w:rsidR="008E2914" w:rsidRDefault="008E2914" w:rsidP="008E2914">
      <w:pPr>
        <w:spacing w:line="234" w:lineRule="auto"/>
        <w:ind w:left="120" w:firstLine="566"/>
        <w:rPr>
          <w:sz w:val="20"/>
          <w:szCs w:val="20"/>
        </w:rPr>
      </w:pPr>
      <w:r>
        <w:rPr>
          <w:sz w:val="24"/>
          <w:szCs w:val="24"/>
        </w:rPr>
        <w:t>– осознавать свою неразрывную связь с разнообразными окружающими социальными группами;</w:t>
      </w:r>
    </w:p>
    <w:p w:rsidR="008E2914" w:rsidRDefault="008E2914" w:rsidP="008E2914">
      <w:pPr>
        <w:spacing w:line="13" w:lineRule="exact"/>
        <w:rPr>
          <w:sz w:val="20"/>
          <w:szCs w:val="20"/>
        </w:rPr>
      </w:pPr>
    </w:p>
    <w:p w:rsidR="008E2914" w:rsidRDefault="008E2914" w:rsidP="008E2914">
      <w:pPr>
        <w:spacing w:line="236" w:lineRule="auto"/>
        <w:ind w:left="120" w:firstLine="566"/>
        <w:jc w:val="both"/>
        <w:rPr>
          <w:sz w:val="20"/>
          <w:szCs w:val="20"/>
        </w:rPr>
      </w:pPr>
      <w:r>
        <w:rPr>
          <w:sz w:val="24"/>
          <w:szCs w:val="24"/>
        </w:rPr>
        <w:t>– ориентироваться в важнейших для страны и личности событиях и фактах прошлого и настоящего; оценивать их возможное влияние на будущее, приобретая тем самым чувство исторической перспективы;</w:t>
      </w:r>
    </w:p>
    <w:p w:rsidR="008E2914" w:rsidRDefault="008E2914" w:rsidP="008E2914">
      <w:pPr>
        <w:spacing w:line="13" w:lineRule="exact"/>
        <w:rPr>
          <w:sz w:val="20"/>
          <w:szCs w:val="20"/>
        </w:rPr>
      </w:pPr>
    </w:p>
    <w:p w:rsidR="008E2914" w:rsidRDefault="008E2914" w:rsidP="008E2914">
      <w:pPr>
        <w:spacing w:line="236" w:lineRule="auto"/>
        <w:ind w:left="120" w:firstLine="566"/>
        <w:jc w:val="both"/>
        <w:rPr>
          <w:sz w:val="20"/>
          <w:szCs w:val="20"/>
        </w:rPr>
      </w:pPr>
      <w:r>
        <w:rPr>
          <w:sz w:val="24"/>
          <w:szCs w:val="24"/>
        </w:rPr>
        <w:t>– наблюдать и описывать проявления богатства внутреннего мира человека в его созидательной деятельности на благо семьи, в интересах образовательной организации, социума, этноса, страны;</w:t>
      </w:r>
    </w:p>
    <w:p w:rsidR="008E2914" w:rsidRDefault="008E2914" w:rsidP="008E2914">
      <w:pPr>
        <w:spacing w:line="14" w:lineRule="exact"/>
        <w:rPr>
          <w:sz w:val="20"/>
          <w:szCs w:val="20"/>
        </w:rPr>
      </w:pPr>
    </w:p>
    <w:p w:rsidR="008E2914" w:rsidRDefault="008E2914" w:rsidP="008E2914">
      <w:pPr>
        <w:spacing w:line="237" w:lineRule="auto"/>
        <w:ind w:left="120" w:firstLine="566"/>
        <w:jc w:val="both"/>
        <w:rPr>
          <w:sz w:val="20"/>
          <w:szCs w:val="20"/>
        </w:rPr>
      </w:pPr>
      <w:r>
        <w:rPr>
          <w:sz w:val="24"/>
          <w:szCs w:val="24"/>
        </w:rPr>
        <w:t>– проявлять уважение и готовность выполнять совместно установленные договорѐнности и правила, в том числе правила общения со взрослыми и сверстниками в официальной обстановке; участвовать в коллективной коммуникативной деятельности в информационной образовательной среде;</w:t>
      </w:r>
    </w:p>
    <w:p w:rsidR="008E2914" w:rsidRDefault="008E2914" w:rsidP="008E2914">
      <w:pPr>
        <w:spacing w:line="13" w:lineRule="exact"/>
        <w:rPr>
          <w:sz w:val="20"/>
          <w:szCs w:val="20"/>
        </w:rPr>
      </w:pPr>
    </w:p>
    <w:p w:rsidR="008E2914" w:rsidRDefault="008E2914" w:rsidP="008E2914">
      <w:pPr>
        <w:spacing w:line="237" w:lineRule="auto"/>
        <w:ind w:left="120" w:firstLine="566"/>
        <w:jc w:val="both"/>
        <w:rPr>
          <w:sz w:val="20"/>
          <w:szCs w:val="20"/>
        </w:rPr>
      </w:pPr>
      <w:r>
        <w:rPr>
          <w:sz w:val="24"/>
          <w:szCs w:val="24"/>
        </w:rPr>
        <w:t>– определять общую цель в совместной деятельности и пути еѐ достижения; договариваться о распределении функций и ролей; осуществлять взаимный контроль в совместной деятельности; адекватно оценивать собственное поведение и поведение окружающих.</w:t>
      </w:r>
    </w:p>
    <w:p w:rsidR="008E2914" w:rsidRDefault="008E2914" w:rsidP="008E2914">
      <w:pPr>
        <w:spacing w:line="6" w:lineRule="exact"/>
        <w:rPr>
          <w:sz w:val="20"/>
          <w:szCs w:val="20"/>
        </w:rPr>
      </w:pPr>
    </w:p>
    <w:p w:rsidR="008E2914" w:rsidRDefault="007A1F87" w:rsidP="008E2914">
      <w:pPr>
        <w:ind w:left="680"/>
        <w:rPr>
          <w:sz w:val="20"/>
          <w:szCs w:val="20"/>
        </w:rPr>
      </w:pPr>
      <w:r>
        <w:rPr>
          <w:b/>
          <w:bCs/>
          <w:sz w:val="24"/>
          <w:szCs w:val="24"/>
        </w:rPr>
        <w:t>1.2.2</w:t>
      </w:r>
      <w:r w:rsidR="008E2914">
        <w:rPr>
          <w:b/>
          <w:bCs/>
          <w:sz w:val="24"/>
          <w:szCs w:val="24"/>
        </w:rPr>
        <w:t>.</w:t>
      </w:r>
      <w:r>
        <w:rPr>
          <w:b/>
          <w:bCs/>
          <w:sz w:val="24"/>
          <w:szCs w:val="24"/>
        </w:rPr>
        <w:t>9</w:t>
      </w:r>
      <w:r w:rsidR="008E2914">
        <w:rPr>
          <w:b/>
          <w:bCs/>
          <w:sz w:val="24"/>
          <w:szCs w:val="24"/>
        </w:rPr>
        <w:t xml:space="preserve">   Искусство (изобразительное искусство)</w:t>
      </w:r>
    </w:p>
    <w:p w:rsidR="008E2914" w:rsidRDefault="008E2914" w:rsidP="008E2914">
      <w:pPr>
        <w:spacing w:line="7" w:lineRule="exact"/>
        <w:rPr>
          <w:sz w:val="20"/>
          <w:szCs w:val="20"/>
        </w:rPr>
      </w:pPr>
    </w:p>
    <w:p w:rsidR="008E2914" w:rsidRDefault="008E2914" w:rsidP="008E2914">
      <w:pPr>
        <w:spacing w:line="236" w:lineRule="auto"/>
        <w:ind w:left="120" w:firstLine="566"/>
        <w:jc w:val="both"/>
        <w:rPr>
          <w:sz w:val="20"/>
          <w:szCs w:val="20"/>
        </w:rPr>
      </w:pPr>
      <w:r>
        <w:rPr>
          <w:sz w:val="24"/>
          <w:szCs w:val="24"/>
        </w:rPr>
        <w:t>Стандарт выдвигает требования к предметным результатам освоения основной образовательной программы начального общего образования по изобразительному искусству.</w:t>
      </w:r>
    </w:p>
    <w:p w:rsidR="008E2914" w:rsidRDefault="008E2914" w:rsidP="008E2914">
      <w:pPr>
        <w:spacing w:line="2" w:lineRule="exact"/>
        <w:rPr>
          <w:sz w:val="20"/>
          <w:szCs w:val="20"/>
        </w:rPr>
      </w:pPr>
    </w:p>
    <w:p w:rsidR="008E2914" w:rsidRDefault="008E2914" w:rsidP="008E2914">
      <w:pPr>
        <w:ind w:left="680"/>
        <w:rPr>
          <w:sz w:val="20"/>
          <w:szCs w:val="20"/>
        </w:rPr>
      </w:pPr>
      <w:r>
        <w:rPr>
          <w:sz w:val="24"/>
          <w:szCs w:val="24"/>
        </w:rPr>
        <w:t>Изобразительное искусство:</w:t>
      </w:r>
    </w:p>
    <w:p w:rsidR="008E2914" w:rsidRDefault="008E2914" w:rsidP="008E2914">
      <w:pPr>
        <w:spacing w:line="12" w:lineRule="exact"/>
        <w:rPr>
          <w:sz w:val="20"/>
          <w:szCs w:val="20"/>
        </w:rPr>
      </w:pPr>
    </w:p>
    <w:p w:rsidR="008E2914" w:rsidRDefault="008E2914" w:rsidP="00796231">
      <w:pPr>
        <w:numPr>
          <w:ilvl w:val="0"/>
          <w:numId w:val="92"/>
        </w:numPr>
        <w:tabs>
          <w:tab w:val="left" w:pos="1067"/>
        </w:tabs>
        <w:spacing w:line="234" w:lineRule="auto"/>
        <w:ind w:left="120" w:firstLine="567"/>
        <w:rPr>
          <w:sz w:val="24"/>
          <w:szCs w:val="24"/>
        </w:rPr>
      </w:pPr>
      <w:r>
        <w:rPr>
          <w:sz w:val="24"/>
          <w:szCs w:val="24"/>
        </w:rPr>
        <w:t>сформированность первоначальных представлений о роли изобразительного искусства в жизни человека, его роли в духовно-нравственном развитии человека;</w:t>
      </w:r>
    </w:p>
    <w:p w:rsidR="008E2914" w:rsidRDefault="008E2914" w:rsidP="008E2914">
      <w:pPr>
        <w:spacing w:line="13" w:lineRule="exact"/>
        <w:rPr>
          <w:sz w:val="24"/>
          <w:szCs w:val="24"/>
        </w:rPr>
      </w:pPr>
    </w:p>
    <w:p w:rsidR="008E2914" w:rsidRDefault="008E2914" w:rsidP="00796231">
      <w:pPr>
        <w:numPr>
          <w:ilvl w:val="0"/>
          <w:numId w:val="92"/>
        </w:numPr>
        <w:tabs>
          <w:tab w:val="left" w:pos="1005"/>
        </w:tabs>
        <w:spacing w:line="237" w:lineRule="auto"/>
        <w:ind w:left="120" w:firstLine="567"/>
        <w:jc w:val="both"/>
        <w:rPr>
          <w:sz w:val="24"/>
          <w:szCs w:val="24"/>
        </w:rPr>
      </w:pPr>
      <w:r>
        <w:rPr>
          <w:sz w:val="24"/>
          <w:szCs w:val="24"/>
        </w:rPr>
        <w:t>сформированность основ художественной культуры, в том числе на материале художественной культуры родного края, эстетического отношения к миру; понимание красоты как ценности; потребности в художественном творчестве и в общении с искусством;</w:t>
      </w:r>
    </w:p>
    <w:p w:rsidR="008E2914" w:rsidRDefault="008E2914" w:rsidP="008E2914">
      <w:pPr>
        <w:spacing w:line="13" w:lineRule="exact"/>
        <w:rPr>
          <w:sz w:val="24"/>
          <w:szCs w:val="24"/>
        </w:rPr>
      </w:pPr>
    </w:p>
    <w:p w:rsidR="008E2914" w:rsidRDefault="008E2914" w:rsidP="00796231">
      <w:pPr>
        <w:numPr>
          <w:ilvl w:val="0"/>
          <w:numId w:val="92"/>
        </w:numPr>
        <w:tabs>
          <w:tab w:val="left" w:pos="976"/>
        </w:tabs>
        <w:spacing w:line="234" w:lineRule="auto"/>
        <w:ind w:left="120" w:firstLine="567"/>
        <w:rPr>
          <w:sz w:val="24"/>
          <w:szCs w:val="24"/>
        </w:rPr>
      </w:pPr>
      <w:r>
        <w:rPr>
          <w:sz w:val="24"/>
          <w:szCs w:val="24"/>
        </w:rPr>
        <w:t>овладение практическими умениями и навыками в восприятии, анализе и оценке произведений искусства;</w:t>
      </w:r>
    </w:p>
    <w:p w:rsidR="008E2914" w:rsidRDefault="008E2914" w:rsidP="008E2914">
      <w:pPr>
        <w:spacing w:line="14" w:lineRule="exact"/>
        <w:rPr>
          <w:sz w:val="24"/>
          <w:szCs w:val="24"/>
        </w:rPr>
      </w:pPr>
    </w:p>
    <w:p w:rsidR="008E2914" w:rsidRDefault="008E2914" w:rsidP="00796231">
      <w:pPr>
        <w:numPr>
          <w:ilvl w:val="0"/>
          <w:numId w:val="92"/>
        </w:numPr>
        <w:tabs>
          <w:tab w:val="left" w:pos="1019"/>
        </w:tabs>
        <w:spacing w:line="237" w:lineRule="auto"/>
        <w:ind w:left="120" w:firstLine="567"/>
        <w:jc w:val="both"/>
        <w:rPr>
          <w:sz w:val="24"/>
          <w:szCs w:val="24"/>
        </w:rPr>
      </w:pPr>
      <w:r>
        <w:rPr>
          <w:sz w:val="24"/>
          <w:szCs w:val="24"/>
        </w:rPr>
        <w:t>овладение элементарными практическими умениями и навыками в различных видах художественной деятельности (рисунке, живописи, скульптуре, художественном конструировании), а также в специфических формах художественной деятельности, базирующихся на ИКТ (цифровая фотография, видеозапись, элементы мультипликации и пр.).</w:t>
      </w:r>
    </w:p>
    <w:p w:rsidR="008E2914" w:rsidRDefault="008E2914" w:rsidP="008E2914">
      <w:pPr>
        <w:spacing w:line="17" w:lineRule="exact"/>
        <w:rPr>
          <w:sz w:val="24"/>
          <w:szCs w:val="24"/>
        </w:rPr>
      </w:pPr>
    </w:p>
    <w:p w:rsidR="008E2914" w:rsidRDefault="008E2914" w:rsidP="008E2914">
      <w:pPr>
        <w:spacing w:line="234" w:lineRule="auto"/>
        <w:ind w:left="120" w:firstLine="566"/>
        <w:rPr>
          <w:sz w:val="24"/>
          <w:szCs w:val="24"/>
        </w:rPr>
      </w:pPr>
      <w:r>
        <w:rPr>
          <w:sz w:val="24"/>
          <w:szCs w:val="24"/>
        </w:rPr>
        <w:t>В результате изучения изобразительного искусства на уровне начального общего образования у обучающихся:</w:t>
      </w:r>
    </w:p>
    <w:p w:rsidR="008E2914" w:rsidRDefault="008E2914" w:rsidP="008E2914">
      <w:pPr>
        <w:spacing w:line="13" w:lineRule="exact"/>
        <w:rPr>
          <w:sz w:val="24"/>
          <w:szCs w:val="24"/>
        </w:rPr>
      </w:pPr>
    </w:p>
    <w:p w:rsidR="008E2914" w:rsidRDefault="008E2914" w:rsidP="008E2914">
      <w:pPr>
        <w:spacing w:line="236" w:lineRule="auto"/>
        <w:ind w:left="120" w:firstLine="566"/>
        <w:jc w:val="both"/>
        <w:rPr>
          <w:sz w:val="24"/>
          <w:szCs w:val="24"/>
        </w:rPr>
      </w:pPr>
      <w:r>
        <w:rPr>
          <w:sz w:val="24"/>
          <w:szCs w:val="24"/>
        </w:rPr>
        <w:t>- будут сформированы основы художественной культуры: представление о специфике изобразительного искусства, потребность в художественном творчестве и в общении с искусством, первоначальные понятия о выразительных возможностях языка искусства;</w:t>
      </w:r>
    </w:p>
    <w:p w:rsidR="008E2914" w:rsidRDefault="008E2914" w:rsidP="008E2914">
      <w:pPr>
        <w:spacing w:line="14" w:lineRule="exact"/>
        <w:rPr>
          <w:sz w:val="24"/>
          <w:szCs w:val="24"/>
        </w:rPr>
      </w:pPr>
    </w:p>
    <w:p w:rsidR="008E2914" w:rsidRDefault="008E2914" w:rsidP="008E2914">
      <w:pPr>
        <w:spacing w:line="237" w:lineRule="auto"/>
        <w:ind w:left="120" w:firstLine="566"/>
        <w:jc w:val="both"/>
        <w:rPr>
          <w:sz w:val="24"/>
          <w:szCs w:val="24"/>
        </w:rPr>
      </w:pPr>
      <w:r>
        <w:rPr>
          <w:sz w:val="24"/>
          <w:szCs w:val="24"/>
        </w:rPr>
        <w:t>- начнут развиваться образное мышление, наблюдательность и воображение, учебно-творческие способности, эстетические чувства, формироваться основы анализа произведения искусства; будут проявляться эмоционально-ценностное отношение к миру, явлениям действительности и художественный вкус;</w:t>
      </w:r>
    </w:p>
    <w:p w:rsidR="008E2914" w:rsidRDefault="008E2914" w:rsidP="008E2914">
      <w:pPr>
        <w:spacing w:line="13" w:lineRule="exact"/>
        <w:rPr>
          <w:sz w:val="24"/>
          <w:szCs w:val="24"/>
        </w:rPr>
      </w:pPr>
    </w:p>
    <w:p w:rsidR="008E2914" w:rsidRDefault="008E2914" w:rsidP="008E2914">
      <w:pPr>
        <w:spacing w:line="234" w:lineRule="auto"/>
        <w:ind w:left="120" w:firstLine="566"/>
        <w:jc w:val="both"/>
        <w:rPr>
          <w:sz w:val="24"/>
          <w:szCs w:val="24"/>
        </w:rPr>
      </w:pPr>
      <w:r>
        <w:rPr>
          <w:sz w:val="24"/>
          <w:szCs w:val="24"/>
        </w:rPr>
        <w:t>- сформируются основы духовно-нравственных ценностей личности – способности оценивать и выстраивать на основе традиционных моральных норм и нравственных</w:t>
      </w:r>
    </w:p>
    <w:p w:rsidR="008E2914" w:rsidRDefault="008E2914" w:rsidP="008E2914">
      <w:pPr>
        <w:sectPr w:rsidR="008E2914">
          <w:pgSz w:w="12240" w:h="15840"/>
          <w:pgMar w:top="710" w:right="1140" w:bottom="501" w:left="1440" w:header="0" w:footer="0" w:gutter="0"/>
          <w:cols w:space="720" w:equalWidth="0">
            <w:col w:w="9660"/>
          </w:cols>
        </w:sectPr>
      </w:pPr>
    </w:p>
    <w:p w:rsidR="008E2914" w:rsidRDefault="008E2914" w:rsidP="008E2914">
      <w:pPr>
        <w:spacing w:line="238" w:lineRule="auto"/>
        <w:ind w:left="120"/>
        <w:jc w:val="both"/>
        <w:rPr>
          <w:sz w:val="20"/>
          <w:szCs w:val="20"/>
        </w:rPr>
      </w:pPr>
      <w:r>
        <w:rPr>
          <w:sz w:val="24"/>
          <w:szCs w:val="24"/>
        </w:rPr>
        <w:lastRenderedPageBreak/>
        <w:t>идеалов, воплощенных в искусстве, отношение к себе, другим людям, обществу, государству, Отечеству, миру в целом; устойчивое представление о добре и зле, должном и недопустимом, которые станут базой самостоятельных поступков и действий на основе морального выбора, понимания и поддержания нравственных устоев, нашедших отражение и оценку в искусстве, любви, взаимопомощи, уважении к родителям, заботе о младших и старших, ответственности за другого человека;</w:t>
      </w:r>
    </w:p>
    <w:p w:rsidR="008E2914" w:rsidRDefault="008E2914" w:rsidP="008E2914">
      <w:pPr>
        <w:spacing w:line="14" w:lineRule="exact"/>
        <w:rPr>
          <w:sz w:val="20"/>
          <w:szCs w:val="20"/>
        </w:rPr>
      </w:pPr>
    </w:p>
    <w:p w:rsidR="008E2914" w:rsidRDefault="008E2914" w:rsidP="00796231">
      <w:pPr>
        <w:numPr>
          <w:ilvl w:val="1"/>
          <w:numId w:val="93"/>
        </w:numPr>
        <w:tabs>
          <w:tab w:val="left" w:pos="862"/>
        </w:tabs>
        <w:spacing w:line="236" w:lineRule="auto"/>
        <w:ind w:left="120" w:right="20" w:firstLine="567"/>
        <w:jc w:val="both"/>
        <w:rPr>
          <w:sz w:val="24"/>
          <w:szCs w:val="24"/>
        </w:rPr>
      </w:pPr>
      <w:r>
        <w:rPr>
          <w:sz w:val="24"/>
          <w:szCs w:val="24"/>
        </w:rPr>
        <w:t>появится готовность и способность к реализации своего творческого потенциала в духовной и художественно-продуктивной деятельности, разовьется трудолюбие, оптимизм, способность к преодолению трудностей, открытость миру, диалогичность;</w:t>
      </w:r>
    </w:p>
    <w:p w:rsidR="008E2914" w:rsidRDefault="008E2914" w:rsidP="008E2914">
      <w:pPr>
        <w:spacing w:line="13" w:lineRule="exact"/>
        <w:rPr>
          <w:sz w:val="24"/>
          <w:szCs w:val="24"/>
        </w:rPr>
      </w:pPr>
    </w:p>
    <w:p w:rsidR="008E2914" w:rsidRDefault="008E2914" w:rsidP="00796231">
      <w:pPr>
        <w:numPr>
          <w:ilvl w:val="1"/>
          <w:numId w:val="93"/>
        </w:numPr>
        <w:tabs>
          <w:tab w:val="left" w:pos="912"/>
        </w:tabs>
        <w:spacing w:line="238" w:lineRule="auto"/>
        <w:ind w:left="120" w:right="20" w:firstLine="567"/>
        <w:jc w:val="both"/>
        <w:rPr>
          <w:sz w:val="24"/>
          <w:szCs w:val="24"/>
        </w:rPr>
      </w:pPr>
      <w:r>
        <w:rPr>
          <w:sz w:val="24"/>
          <w:szCs w:val="24"/>
        </w:rPr>
        <w:t>установится осознанное уважение и принятие традиций, самобытных культурных ценностей, форм культурно-исторической, социальной и духовной жизни родного края, наполнятся конкретным содержанием понятия «Отечество», «родная земля», «моя семья и род», «мой дом», разовьется принятие культуры и духовных традиций многонационального народа Российской Федерации, зародится целостный, социально ориентированный взгляд на мир в его органическом единстве и разнообразии природы, народов, культур и религий;</w:t>
      </w:r>
    </w:p>
    <w:p w:rsidR="008E2914" w:rsidRDefault="008E2914" w:rsidP="008E2914">
      <w:pPr>
        <w:spacing w:line="14" w:lineRule="exact"/>
        <w:rPr>
          <w:sz w:val="24"/>
          <w:szCs w:val="24"/>
        </w:rPr>
      </w:pPr>
    </w:p>
    <w:p w:rsidR="008E2914" w:rsidRDefault="008E2914" w:rsidP="00796231">
      <w:pPr>
        <w:numPr>
          <w:ilvl w:val="1"/>
          <w:numId w:val="93"/>
        </w:numPr>
        <w:tabs>
          <w:tab w:val="left" w:pos="1020"/>
        </w:tabs>
        <w:spacing w:line="237" w:lineRule="auto"/>
        <w:ind w:left="120" w:right="20" w:firstLine="567"/>
        <w:jc w:val="both"/>
        <w:rPr>
          <w:sz w:val="24"/>
          <w:szCs w:val="24"/>
        </w:rPr>
      </w:pPr>
      <w:r>
        <w:rPr>
          <w:sz w:val="24"/>
          <w:szCs w:val="24"/>
        </w:rPr>
        <w:t>будут заложены основы российской гражданской идентичности, чувства сопричастности и гордости за свою Родину, российский народ и историю России, появится осознание своей этнической и национальной принадлежности, ответственности за общее благополучие.</w:t>
      </w:r>
    </w:p>
    <w:p w:rsidR="008E2914" w:rsidRDefault="008E2914" w:rsidP="008E2914">
      <w:pPr>
        <w:spacing w:line="1" w:lineRule="exact"/>
        <w:rPr>
          <w:sz w:val="24"/>
          <w:szCs w:val="24"/>
        </w:rPr>
      </w:pPr>
    </w:p>
    <w:p w:rsidR="008E2914" w:rsidRDefault="008E2914" w:rsidP="008E2914">
      <w:pPr>
        <w:ind w:left="680"/>
        <w:rPr>
          <w:sz w:val="24"/>
          <w:szCs w:val="24"/>
        </w:rPr>
      </w:pPr>
      <w:r>
        <w:rPr>
          <w:sz w:val="24"/>
          <w:szCs w:val="24"/>
        </w:rPr>
        <w:t>Обучающиеся:</w:t>
      </w:r>
    </w:p>
    <w:p w:rsidR="008E2914" w:rsidRDefault="008E2914" w:rsidP="008E2914">
      <w:pPr>
        <w:spacing w:line="12" w:lineRule="exact"/>
        <w:rPr>
          <w:sz w:val="24"/>
          <w:szCs w:val="24"/>
        </w:rPr>
      </w:pPr>
    </w:p>
    <w:p w:rsidR="008E2914" w:rsidRDefault="008E2914" w:rsidP="00796231">
      <w:pPr>
        <w:numPr>
          <w:ilvl w:val="1"/>
          <w:numId w:val="93"/>
        </w:numPr>
        <w:tabs>
          <w:tab w:val="left" w:pos="948"/>
        </w:tabs>
        <w:spacing w:line="237" w:lineRule="auto"/>
        <w:ind w:left="120" w:right="20" w:firstLine="567"/>
        <w:jc w:val="both"/>
        <w:rPr>
          <w:sz w:val="24"/>
          <w:szCs w:val="24"/>
        </w:rPr>
      </w:pPr>
      <w:r>
        <w:rPr>
          <w:sz w:val="24"/>
          <w:szCs w:val="24"/>
        </w:rPr>
        <w:t>овладеют практическими умениями и навыками в восприятии произведений пластических искусств и в различных видах художественной деятельности: графике (рисунке), живописи, скульптуре, архитектуре, художественном конструировании, декоративно-прикладном искусстве;</w:t>
      </w:r>
    </w:p>
    <w:p w:rsidR="008E2914" w:rsidRDefault="008E2914" w:rsidP="008E2914">
      <w:pPr>
        <w:spacing w:line="14" w:lineRule="exact"/>
        <w:rPr>
          <w:sz w:val="24"/>
          <w:szCs w:val="24"/>
        </w:rPr>
      </w:pPr>
    </w:p>
    <w:p w:rsidR="008E2914" w:rsidRDefault="008E2914" w:rsidP="00796231">
      <w:pPr>
        <w:numPr>
          <w:ilvl w:val="1"/>
          <w:numId w:val="93"/>
        </w:numPr>
        <w:tabs>
          <w:tab w:val="left" w:pos="919"/>
        </w:tabs>
        <w:spacing w:line="234" w:lineRule="auto"/>
        <w:ind w:left="120" w:right="20" w:firstLine="567"/>
        <w:jc w:val="both"/>
        <w:rPr>
          <w:sz w:val="24"/>
          <w:szCs w:val="24"/>
        </w:rPr>
      </w:pPr>
      <w:r>
        <w:rPr>
          <w:sz w:val="24"/>
          <w:szCs w:val="24"/>
        </w:rPr>
        <w:t>смогут понимать образную природу искусства; давать эстетическую оценку и выражать свое отношение к событиям и явлениям окружающего мира, к природе, человеку</w:t>
      </w:r>
    </w:p>
    <w:p w:rsidR="008E2914" w:rsidRDefault="008E2914" w:rsidP="008E2914">
      <w:pPr>
        <w:spacing w:line="13" w:lineRule="exact"/>
        <w:rPr>
          <w:sz w:val="24"/>
          <w:szCs w:val="24"/>
        </w:rPr>
      </w:pPr>
    </w:p>
    <w:p w:rsidR="008E2914" w:rsidRDefault="008E2914" w:rsidP="00796231">
      <w:pPr>
        <w:numPr>
          <w:ilvl w:val="0"/>
          <w:numId w:val="93"/>
        </w:numPr>
        <w:tabs>
          <w:tab w:val="left" w:pos="400"/>
        </w:tabs>
        <w:spacing w:line="234" w:lineRule="auto"/>
        <w:ind w:left="120" w:right="20"/>
        <w:rPr>
          <w:sz w:val="24"/>
          <w:szCs w:val="24"/>
        </w:rPr>
      </w:pPr>
      <w:r>
        <w:rPr>
          <w:sz w:val="24"/>
          <w:szCs w:val="24"/>
        </w:rPr>
        <w:t>обществу; воплощать художественные образы в различных формах художественно-творческой деятельности;</w:t>
      </w:r>
    </w:p>
    <w:p w:rsidR="008E2914" w:rsidRDefault="008E2914" w:rsidP="008E2914">
      <w:pPr>
        <w:spacing w:line="13" w:lineRule="exact"/>
        <w:rPr>
          <w:sz w:val="24"/>
          <w:szCs w:val="24"/>
        </w:rPr>
      </w:pPr>
    </w:p>
    <w:p w:rsidR="008E2914" w:rsidRDefault="008E2914" w:rsidP="00796231">
      <w:pPr>
        <w:numPr>
          <w:ilvl w:val="1"/>
          <w:numId w:val="93"/>
        </w:numPr>
        <w:tabs>
          <w:tab w:val="left" w:pos="826"/>
        </w:tabs>
        <w:spacing w:line="236" w:lineRule="auto"/>
        <w:ind w:left="120" w:right="20" w:firstLine="567"/>
        <w:jc w:val="both"/>
        <w:rPr>
          <w:sz w:val="24"/>
          <w:szCs w:val="24"/>
        </w:rPr>
      </w:pPr>
      <w:r>
        <w:rPr>
          <w:sz w:val="24"/>
          <w:szCs w:val="24"/>
        </w:rPr>
        <w:t>научатся применять художественные умения, знания и представления о пластических искусствах для выполнения учебных и художественно-практических задач, познакомятся с возможностями использования в творчестве различных ИКТ-средств;</w:t>
      </w:r>
    </w:p>
    <w:p w:rsidR="008E2914" w:rsidRDefault="008E2914" w:rsidP="008E2914">
      <w:pPr>
        <w:spacing w:line="13" w:lineRule="exact"/>
        <w:rPr>
          <w:sz w:val="24"/>
          <w:szCs w:val="24"/>
        </w:rPr>
      </w:pPr>
    </w:p>
    <w:p w:rsidR="008E2914" w:rsidRDefault="008E2914" w:rsidP="00796231">
      <w:pPr>
        <w:numPr>
          <w:ilvl w:val="1"/>
          <w:numId w:val="93"/>
        </w:numPr>
        <w:tabs>
          <w:tab w:val="left" w:pos="910"/>
        </w:tabs>
        <w:spacing w:line="236" w:lineRule="auto"/>
        <w:ind w:left="120" w:right="20" w:firstLine="567"/>
        <w:jc w:val="both"/>
        <w:rPr>
          <w:sz w:val="24"/>
          <w:szCs w:val="24"/>
        </w:rPr>
      </w:pPr>
      <w:r>
        <w:rPr>
          <w:sz w:val="24"/>
          <w:szCs w:val="24"/>
        </w:rPr>
        <w:t>получат навыки сотрудничества со взрослыми и сверстниками, научатся вести диалог, участвовать в обсуждении значимых для человека явлений жизни и искусства, будут способны вставать на позицию другого человека;</w:t>
      </w:r>
    </w:p>
    <w:p w:rsidR="008E2914" w:rsidRDefault="008E2914" w:rsidP="008E2914">
      <w:pPr>
        <w:spacing w:line="13" w:lineRule="exact"/>
        <w:rPr>
          <w:sz w:val="24"/>
          <w:szCs w:val="24"/>
        </w:rPr>
      </w:pPr>
    </w:p>
    <w:p w:rsidR="008E2914" w:rsidRDefault="008E2914" w:rsidP="00796231">
      <w:pPr>
        <w:numPr>
          <w:ilvl w:val="1"/>
          <w:numId w:val="93"/>
        </w:numPr>
        <w:tabs>
          <w:tab w:val="left" w:pos="926"/>
        </w:tabs>
        <w:spacing w:line="237" w:lineRule="auto"/>
        <w:ind w:left="120" w:right="20" w:firstLine="567"/>
        <w:jc w:val="both"/>
        <w:rPr>
          <w:sz w:val="24"/>
          <w:szCs w:val="24"/>
        </w:rPr>
      </w:pPr>
      <w:r>
        <w:rPr>
          <w:sz w:val="24"/>
          <w:szCs w:val="24"/>
        </w:rPr>
        <w:t>смогут реализовать собственный творческий потенциал, применяя полученные знания и представления об изобразительном искусстве для выполнения учебных и художественно-практических задач, действовать самостоятельно при разрешении проблемно-творческих ситуаций в повседневной жизни.</w:t>
      </w:r>
    </w:p>
    <w:p w:rsidR="008E2914" w:rsidRDefault="008E2914" w:rsidP="008E2914">
      <w:pPr>
        <w:spacing w:line="19" w:lineRule="exact"/>
        <w:rPr>
          <w:sz w:val="24"/>
          <w:szCs w:val="24"/>
        </w:rPr>
      </w:pPr>
    </w:p>
    <w:p w:rsidR="008E2914" w:rsidRDefault="008E2914" w:rsidP="008E2914">
      <w:pPr>
        <w:spacing w:line="232" w:lineRule="auto"/>
        <w:ind w:left="680" w:right="2240"/>
        <w:rPr>
          <w:sz w:val="24"/>
          <w:szCs w:val="24"/>
        </w:rPr>
      </w:pPr>
      <w:r>
        <w:rPr>
          <w:b/>
          <w:bCs/>
          <w:i/>
          <w:iCs/>
          <w:sz w:val="24"/>
          <w:szCs w:val="24"/>
        </w:rPr>
        <w:t xml:space="preserve">Восприятие искусства и виды художественной деятельности </w:t>
      </w:r>
      <w:r>
        <w:rPr>
          <w:i/>
          <w:iCs/>
          <w:sz w:val="24"/>
          <w:szCs w:val="24"/>
        </w:rPr>
        <w:t>Выпускник научится:</w:t>
      </w:r>
    </w:p>
    <w:p w:rsidR="008E2914" w:rsidRDefault="008E2914" w:rsidP="008E2914">
      <w:pPr>
        <w:spacing w:line="13" w:lineRule="exact"/>
        <w:rPr>
          <w:sz w:val="24"/>
          <w:szCs w:val="24"/>
        </w:rPr>
      </w:pPr>
    </w:p>
    <w:p w:rsidR="008E2914" w:rsidRDefault="008E2914" w:rsidP="008E2914">
      <w:pPr>
        <w:spacing w:line="237" w:lineRule="auto"/>
        <w:ind w:left="120" w:right="20" w:firstLine="566"/>
        <w:jc w:val="both"/>
        <w:rPr>
          <w:sz w:val="24"/>
          <w:szCs w:val="24"/>
        </w:rPr>
      </w:pPr>
      <w:r>
        <w:rPr>
          <w:sz w:val="24"/>
          <w:szCs w:val="24"/>
        </w:rPr>
        <w:t>– различать основные виды художественной деятельности (рисунок, живопись, скульптура, художественное конструирование и дизайн, декоративно-прикладное искусство) и участвовать в художественно-творческой деятельности, используя различные художественные материалы и приѐмы работы с ними для передачи собственного замысла;</w:t>
      </w:r>
    </w:p>
    <w:p w:rsidR="008E2914" w:rsidRDefault="008E2914" w:rsidP="008E2914">
      <w:pPr>
        <w:spacing w:line="1" w:lineRule="exact"/>
        <w:rPr>
          <w:sz w:val="24"/>
          <w:szCs w:val="24"/>
        </w:rPr>
      </w:pPr>
    </w:p>
    <w:p w:rsidR="008E2914" w:rsidRDefault="008E2914" w:rsidP="008E2914">
      <w:pPr>
        <w:ind w:left="680"/>
        <w:rPr>
          <w:sz w:val="24"/>
          <w:szCs w:val="24"/>
        </w:rPr>
      </w:pPr>
      <w:r>
        <w:rPr>
          <w:sz w:val="24"/>
          <w:szCs w:val="24"/>
        </w:rPr>
        <w:t>– различать основные виды и жанры пластических искусств, понимать их специфику;</w:t>
      </w:r>
    </w:p>
    <w:p w:rsidR="008E2914" w:rsidRDefault="008E2914" w:rsidP="008E2914">
      <w:pPr>
        <w:spacing w:line="12" w:lineRule="exact"/>
        <w:rPr>
          <w:sz w:val="24"/>
          <w:szCs w:val="24"/>
        </w:rPr>
      </w:pPr>
    </w:p>
    <w:p w:rsidR="008E2914" w:rsidRDefault="008E2914" w:rsidP="008E2914">
      <w:pPr>
        <w:spacing w:line="236" w:lineRule="auto"/>
        <w:ind w:left="120" w:right="20" w:firstLine="566"/>
        <w:jc w:val="both"/>
        <w:rPr>
          <w:sz w:val="24"/>
          <w:szCs w:val="24"/>
        </w:rPr>
      </w:pPr>
      <w:r>
        <w:rPr>
          <w:sz w:val="24"/>
          <w:szCs w:val="24"/>
        </w:rPr>
        <w:t>– эмоционально-ценностно относиться к природе, человеку, обществу; различать и передавать в художественно-творческой деятельности характер, эмоциональные состояния и своѐ отношение к ним средствами художественного образного языка;</w:t>
      </w:r>
    </w:p>
    <w:p w:rsidR="008E2914" w:rsidRDefault="008E2914" w:rsidP="008E2914">
      <w:pPr>
        <w:spacing w:line="13" w:lineRule="exact"/>
        <w:rPr>
          <w:sz w:val="24"/>
          <w:szCs w:val="24"/>
        </w:rPr>
      </w:pPr>
    </w:p>
    <w:p w:rsidR="008E2914" w:rsidRDefault="008E2914" w:rsidP="008E2914">
      <w:pPr>
        <w:spacing w:line="234" w:lineRule="auto"/>
        <w:ind w:left="120" w:right="20" w:firstLine="566"/>
        <w:jc w:val="both"/>
        <w:rPr>
          <w:sz w:val="24"/>
          <w:szCs w:val="24"/>
        </w:rPr>
      </w:pPr>
      <w:r>
        <w:rPr>
          <w:sz w:val="24"/>
          <w:szCs w:val="24"/>
        </w:rPr>
        <w:t>– узнавать, воспринимать, описывать и эмоционально оценивать шедевры своего национального, российского и мирового искусства, изображающие природу, человека,</w:t>
      </w:r>
    </w:p>
    <w:p w:rsidR="008E2914" w:rsidRDefault="008E2914" w:rsidP="008E2914">
      <w:pPr>
        <w:sectPr w:rsidR="008E2914">
          <w:pgSz w:w="12240" w:h="15840"/>
          <w:pgMar w:top="710" w:right="1120" w:bottom="777" w:left="1440" w:header="0" w:footer="0" w:gutter="0"/>
          <w:cols w:space="720" w:equalWidth="0">
            <w:col w:w="9680"/>
          </w:cols>
        </w:sectPr>
      </w:pPr>
    </w:p>
    <w:p w:rsidR="008E2914" w:rsidRDefault="008E2914" w:rsidP="008E2914">
      <w:pPr>
        <w:spacing w:line="234" w:lineRule="auto"/>
        <w:ind w:left="120" w:right="20"/>
        <w:rPr>
          <w:sz w:val="20"/>
          <w:szCs w:val="20"/>
        </w:rPr>
      </w:pPr>
      <w:r>
        <w:rPr>
          <w:sz w:val="24"/>
          <w:szCs w:val="24"/>
        </w:rPr>
        <w:lastRenderedPageBreak/>
        <w:t>различные стороны (разнообразие, красоту, трагизм и т. д.) окружающего мира и жизненных явлений;</w:t>
      </w:r>
    </w:p>
    <w:p w:rsidR="008E2914" w:rsidRDefault="008E2914" w:rsidP="008E2914">
      <w:pPr>
        <w:spacing w:line="14" w:lineRule="exact"/>
        <w:rPr>
          <w:sz w:val="20"/>
          <w:szCs w:val="20"/>
        </w:rPr>
      </w:pPr>
    </w:p>
    <w:p w:rsidR="008E2914" w:rsidRDefault="008E2914" w:rsidP="008E2914">
      <w:pPr>
        <w:spacing w:line="234" w:lineRule="auto"/>
        <w:ind w:left="120" w:right="20" w:firstLine="566"/>
        <w:rPr>
          <w:sz w:val="20"/>
          <w:szCs w:val="20"/>
        </w:rPr>
      </w:pPr>
      <w:r>
        <w:rPr>
          <w:sz w:val="24"/>
          <w:szCs w:val="24"/>
        </w:rPr>
        <w:t>– приводить примеры ведущих художественных музеев России и художественных музеев своего региона, показывать на примерах их роль и назначение.</w:t>
      </w:r>
    </w:p>
    <w:p w:rsidR="008E2914" w:rsidRDefault="008E2914" w:rsidP="008E2914">
      <w:pPr>
        <w:spacing w:line="1" w:lineRule="exact"/>
        <w:rPr>
          <w:sz w:val="20"/>
          <w:szCs w:val="20"/>
        </w:rPr>
      </w:pPr>
    </w:p>
    <w:p w:rsidR="008E2914" w:rsidRDefault="008E2914" w:rsidP="008E2914">
      <w:pPr>
        <w:ind w:left="680"/>
        <w:rPr>
          <w:sz w:val="20"/>
          <w:szCs w:val="20"/>
        </w:rPr>
      </w:pPr>
      <w:r>
        <w:rPr>
          <w:i/>
          <w:iCs/>
          <w:sz w:val="24"/>
          <w:szCs w:val="24"/>
        </w:rPr>
        <w:t>Выпускник получит возможность научиться:</w:t>
      </w:r>
    </w:p>
    <w:p w:rsidR="008E2914" w:rsidRDefault="008E2914" w:rsidP="008E2914">
      <w:pPr>
        <w:spacing w:line="12" w:lineRule="exact"/>
        <w:rPr>
          <w:sz w:val="20"/>
          <w:szCs w:val="20"/>
        </w:rPr>
      </w:pPr>
    </w:p>
    <w:p w:rsidR="008E2914" w:rsidRDefault="008E2914" w:rsidP="008E2914">
      <w:pPr>
        <w:spacing w:line="236" w:lineRule="auto"/>
        <w:ind w:left="120" w:right="20" w:firstLine="566"/>
        <w:jc w:val="both"/>
        <w:rPr>
          <w:sz w:val="20"/>
          <w:szCs w:val="20"/>
        </w:rPr>
      </w:pPr>
      <w:r>
        <w:rPr>
          <w:sz w:val="24"/>
          <w:szCs w:val="24"/>
        </w:rPr>
        <w:t>– воспринимать произведения изобразительного искусства; участвовать в обсуждении их содержания и выразительных средств; различать сюжет и содержание в знакомых произведениях;</w:t>
      </w:r>
    </w:p>
    <w:p w:rsidR="008E2914" w:rsidRDefault="008E2914" w:rsidP="008E2914">
      <w:pPr>
        <w:spacing w:line="13" w:lineRule="exact"/>
        <w:rPr>
          <w:sz w:val="20"/>
          <w:szCs w:val="20"/>
        </w:rPr>
      </w:pPr>
    </w:p>
    <w:p w:rsidR="008E2914" w:rsidRDefault="008E2914" w:rsidP="008E2914">
      <w:pPr>
        <w:spacing w:line="234" w:lineRule="auto"/>
        <w:ind w:left="120" w:right="20" w:firstLine="566"/>
        <w:rPr>
          <w:sz w:val="20"/>
          <w:szCs w:val="20"/>
        </w:rPr>
      </w:pPr>
      <w:r>
        <w:rPr>
          <w:sz w:val="24"/>
          <w:szCs w:val="24"/>
        </w:rPr>
        <w:t>– видеть проявления прекрасного в произведениях искусства (картины, архитектура, скульптура и т. д.), в природе, на улице, в быту;</w:t>
      </w:r>
    </w:p>
    <w:p w:rsidR="008E2914" w:rsidRDefault="008E2914" w:rsidP="008E2914">
      <w:pPr>
        <w:spacing w:line="13" w:lineRule="exact"/>
        <w:rPr>
          <w:sz w:val="20"/>
          <w:szCs w:val="20"/>
        </w:rPr>
      </w:pPr>
    </w:p>
    <w:p w:rsidR="008E2914" w:rsidRDefault="008E2914" w:rsidP="008E2914">
      <w:pPr>
        <w:spacing w:line="234" w:lineRule="auto"/>
        <w:ind w:left="120" w:right="20" w:firstLine="566"/>
        <w:rPr>
          <w:sz w:val="20"/>
          <w:szCs w:val="20"/>
        </w:rPr>
      </w:pPr>
      <w:r>
        <w:rPr>
          <w:sz w:val="24"/>
          <w:szCs w:val="24"/>
        </w:rPr>
        <w:t>– высказывать аргументированное суждение о художественных произведениях, изображающих природу и человека в различных эмоциональных состояниях.</w:t>
      </w:r>
    </w:p>
    <w:p w:rsidR="008E2914" w:rsidRDefault="008E2914" w:rsidP="008E2914">
      <w:pPr>
        <w:spacing w:line="6" w:lineRule="exact"/>
        <w:rPr>
          <w:sz w:val="20"/>
          <w:szCs w:val="20"/>
        </w:rPr>
      </w:pPr>
    </w:p>
    <w:p w:rsidR="008E2914" w:rsidRDefault="008E2914" w:rsidP="008E2914">
      <w:pPr>
        <w:ind w:left="680"/>
        <w:rPr>
          <w:sz w:val="20"/>
          <w:szCs w:val="20"/>
        </w:rPr>
      </w:pPr>
      <w:r>
        <w:rPr>
          <w:b/>
          <w:bCs/>
          <w:i/>
          <w:iCs/>
          <w:sz w:val="24"/>
          <w:szCs w:val="24"/>
        </w:rPr>
        <w:t>Азбука искусства. Как говорит искусство?</w:t>
      </w:r>
    </w:p>
    <w:p w:rsidR="008E2914" w:rsidRDefault="008E2914" w:rsidP="008E2914">
      <w:pPr>
        <w:spacing w:line="236" w:lineRule="auto"/>
        <w:ind w:left="680"/>
        <w:rPr>
          <w:sz w:val="20"/>
          <w:szCs w:val="20"/>
        </w:rPr>
      </w:pPr>
      <w:r>
        <w:rPr>
          <w:i/>
          <w:iCs/>
          <w:sz w:val="24"/>
          <w:szCs w:val="24"/>
        </w:rPr>
        <w:t>Выпускник научится:</w:t>
      </w:r>
    </w:p>
    <w:p w:rsidR="008E2914" w:rsidRDefault="008E2914" w:rsidP="008E2914">
      <w:pPr>
        <w:ind w:left="680"/>
        <w:rPr>
          <w:sz w:val="20"/>
          <w:szCs w:val="20"/>
        </w:rPr>
      </w:pPr>
      <w:r>
        <w:rPr>
          <w:sz w:val="24"/>
          <w:szCs w:val="24"/>
        </w:rPr>
        <w:t>– создавать простые композиции на заданную тему на плоскости и в пространстве;</w:t>
      </w:r>
    </w:p>
    <w:p w:rsidR="008E2914" w:rsidRDefault="008E2914" w:rsidP="008E2914">
      <w:pPr>
        <w:spacing w:line="12" w:lineRule="exact"/>
        <w:rPr>
          <w:sz w:val="20"/>
          <w:szCs w:val="20"/>
        </w:rPr>
      </w:pPr>
    </w:p>
    <w:p w:rsidR="008E2914" w:rsidRDefault="008E2914" w:rsidP="008E2914">
      <w:pPr>
        <w:spacing w:line="236" w:lineRule="auto"/>
        <w:ind w:left="120" w:right="20" w:firstLine="566"/>
        <w:jc w:val="both"/>
        <w:rPr>
          <w:sz w:val="20"/>
          <w:szCs w:val="20"/>
        </w:rPr>
      </w:pPr>
      <w:r>
        <w:rPr>
          <w:sz w:val="24"/>
          <w:szCs w:val="24"/>
        </w:rPr>
        <w:t>– использовать выразительные средства изобразительного искусства: композицию, форму, ритм, линию, цвет, объѐм, фактуру; различные художественные материалы для воплощения собственного художественно-творческого замысла;</w:t>
      </w:r>
    </w:p>
    <w:p w:rsidR="008E2914" w:rsidRDefault="008E2914" w:rsidP="008E2914">
      <w:pPr>
        <w:spacing w:line="13" w:lineRule="exact"/>
        <w:rPr>
          <w:sz w:val="20"/>
          <w:szCs w:val="20"/>
        </w:rPr>
      </w:pPr>
    </w:p>
    <w:p w:rsidR="008E2914" w:rsidRDefault="008E2914" w:rsidP="008E2914">
      <w:pPr>
        <w:spacing w:line="237" w:lineRule="auto"/>
        <w:ind w:left="120" w:right="20" w:firstLine="566"/>
        <w:jc w:val="both"/>
        <w:rPr>
          <w:sz w:val="20"/>
          <w:szCs w:val="20"/>
        </w:rPr>
      </w:pPr>
      <w:r>
        <w:rPr>
          <w:sz w:val="24"/>
          <w:szCs w:val="24"/>
        </w:rPr>
        <w:t>– различать основные и составные, тѐплые и холодные цвета; изменять их эмоциональную напряжѐнность с помощью смешивания с белой и чѐрной красками; использовать их для передачи художественного замысла в собственной учебно-творческой деятельности;</w:t>
      </w:r>
    </w:p>
    <w:p w:rsidR="008E2914" w:rsidRDefault="008E2914" w:rsidP="008E2914">
      <w:pPr>
        <w:spacing w:line="13" w:lineRule="exact"/>
        <w:rPr>
          <w:sz w:val="20"/>
          <w:szCs w:val="20"/>
        </w:rPr>
      </w:pPr>
    </w:p>
    <w:p w:rsidR="008E2914" w:rsidRDefault="008E2914" w:rsidP="008E2914">
      <w:pPr>
        <w:spacing w:line="236" w:lineRule="auto"/>
        <w:ind w:left="120" w:right="20" w:firstLine="566"/>
        <w:jc w:val="both"/>
        <w:rPr>
          <w:sz w:val="20"/>
          <w:szCs w:val="20"/>
        </w:rPr>
      </w:pPr>
      <w:r>
        <w:rPr>
          <w:sz w:val="24"/>
          <w:szCs w:val="24"/>
        </w:rPr>
        <w:t>– создавать средствами живописи, графики, скульптуры, декоративно-прикладного искусства образ человека: передавать на плоскости и в объѐме пропорции лица, фигуры; передавать характерные черты внешнего облика, одежды, украшений человека;</w:t>
      </w:r>
    </w:p>
    <w:p w:rsidR="008E2914" w:rsidRDefault="008E2914" w:rsidP="008E2914">
      <w:pPr>
        <w:spacing w:line="14" w:lineRule="exact"/>
        <w:rPr>
          <w:sz w:val="20"/>
          <w:szCs w:val="20"/>
        </w:rPr>
      </w:pPr>
    </w:p>
    <w:p w:rsidR="008E2914" w:rsidRDefault="008E2914" w:rsidP="008E2914">
      <w:pPr>
        <w:spacing w:line="237" w:lineRule="auto"/>
        <w:ind w:left="120" w:firstLine="566"/>
        <w:jc w:val="both"/>
        <w:rPr>
          <w:sz w:val="20"/>
          <w:szCs w:val="20"/>
        </w:rPr>
      </w:pPr>
      <w:r>
        <w:rPr>
          <w:sz w:val="24"/>
          <w:szCs w:val="24"/>
        </w:rPr>
        <w:t>– наблюдать, сравнивать, сопоставлять и анализировать пространственную форму предмета; изображать предметы различной формы; использовать простые формы для создания выразительных образов в живописи, скульптуре, графике, художественном конструировании;</w:t>
      </w:r>
    </w:p>
    <w:p w:rsidR="008E2914" w:rsidRDefault="008E2914" w:rsidP="008E2914">
      <w:pPr>
        <w:spacing w:line="13" w:lineRule="exact"/>
        <w:rPr>
          <w:sz w:val="20"/>
          <w:szCs w:val="20"/>
        </w:rPr>
      </w:pPr>
    </w:p>
    <w:p w:rsidR="008E2914" w:rsidRDefault="008E2914" w:rsidP="008E2914">
      <w:pPr>
        <w:spacing w:line="237" w:lineRule="auto"/>
        <w:ind w:left="120" w:right="20" w:firstLine="566"/>
        <w:jc w:val="both"/>
        <w:rPr>
          <w:sz w:val="20"/>
          <w:szCs w:val="20"/>
        </w:rPr>
      </w:pPr>
      <w:r>
        <w:rPr>
          <w:sz w:val="24"/>
          <w:szCs w:val="24"/>
        </w:rPr>
        <w:t>– использовать декоративные элементы, геометрические, растительные узоры для украшения своих изделий и предметов быта; использовать ритм и стилизацию форм для создания орнамента; передавать в собственной художественно-творческой деятельности специфику стилистики произведений народных художественных промыслов в России (с учѐтом местных условий).</w:t>
      </w:r>
    </w:p>
    <w:p w:rsidR="008E2914" w:rsidRDefault="008E2914" w:rsidP="008E2914">
      <w:pPr>
        <w:spacing w:line="5" w:lineRule="exact"/>
        <w:rPr>
          <w:sz w:val="20"/>
          <w:szCs w:val="20"/>
        </w:rPr>
      </w:pPr>
    </w:p>
    <w:p w:rsidR="008E2914" w:rsidRDefault="008E2914" w:rsidP="008E2914">
      <w:pPr>
        <w:ind w:left="680"/>
        <w:rPr>
          <w:sz w:val="20"/>
          <w:szCs w:val="20"/>
        </w:rPr>
      </w:pPr>
      <w:r>
        <w:rPr>
          <w:i/>
          <w:iCs/>
          <w:sz w:val="24"/>
          <w:szCs w:val="24"/>
        </w:rPr>
        <w:t>Выпускник получит возможность научиться:</w:t>
      </w:r>
    </w:p>
    <w:p w:rsidR="008E2914" w:rsidRDefault="008E2914" w:rsidP="008E2914">
      <w:pPr>
        <w:spacing w:line="12" w:lineRule="exact"/>
        <w:rPr>
          <w:sz w:val="20"/>
          <w:szCs w:val="20"/>
        </w:rPr>
      </w:pPr>
    </w:p>
    <w:p w:rsidR="008E2914" w:rsidRDefault="008E2914" w:rsidP="008E2914">
      <w:pPr>
        <w:spacing w:line="237" w:lineRule="auto"/>
        <w:ind w:left="120" w:firstLine="566"/>
        <w:jc w:val="both"/>
        <w:rPr>
          <w:sz w:val="20"/>
          <w:szCs w:val="20"/>
        </w:rPr>
      </w:pPr>
      <w:r>
        <w:rPr>
          <w:sz w:val="24"/>
          <w:szCs w:val="24"/>
        </w:rPr>
        <w:t>– пользоваться средствами выразительности языка живописи, графики, скульптуры, декоративно-прикладного искусства, художественного конструирования в собственной художественно-творческой деятельности; передавать разнообразные эмоциональные состояния, используя различные оттенки цвета, при создании живописных композиций на заданные темы;</w:t>
      </w:r>
    </w:p>
    <w:p w:rsidR="008E2914" w:rsidRDefault="008E2914" w:rsidP="008E2914">
      <w:pPr>
        <w:spacing w:line="17" w:lineRule="exact"/>
        <w:rPr>
          <w:sz w:val="20"/>
          <w:szCs w:val="20"/>
        </w:rPr>
      </w:pPr>
    </w:p>
    <w:p w:rsidR="008E2914" w:rsidRDefault="008E2914" w:rsidP="008E2914">
      <w:pPr>
        <w:spacing w:line="236" w:lineRule="auto"/>
        <w:ind w:left="120" w:right="20" w:firstLine="566"/>
        <w:jc w:val="both"/>
        <w:rPr>
          <w:sz w:val="20"/>
          <w:szCs w:val="20"/>
        </w:rPr>
      </w:pPr>
      <w:r>
        <w:rPr>
          <w:sz w:val="24"/>
          <w:szCs w:val="24"/>
        </w:rPr>
        <w:t>– моделировать новые формы, различные ситуации путѐм трансформации известного, создавать новые образы природы, человека, фантастического существа и построек средствами изобразительного искусства и компьютерной графики;</w:t>
      </w:r>
    </w:p>
    <w:p w:rsidR="008E2914" w:rsidRDefault="008E2914" w:rsidP="008E2914">
      <w:pPr>
        <w:spacing w:line="13" w:lineRule="exact"/>
        <w:rPr>
          <w:sz w:val="20"/>
          <w:szCs w:val="20"/>
        </w:rPr>
      </w:pPr>
    </w:p>
    <w:p w:rsidR="008E2914" w:rsidRDefault="008E2914" w:rsidP="008E2914">
      <w:pPr>
        <w:spacing w:line="234" w:lineRule="auto"/>
        <w:ind w:left="120" w:right="20" w:firstLine="566"/>
        <w:rPr>
          <w:sz w:val="20"/>
          <w:szCs w:val="20"/>
        </w:rPr>
      </w:pPr>
      <w:r>
        <w:rPr>
          <w:sz w:val="24"/>
          <w:szCs w:val="24"/>
        </w:rPr>
        <w:t>– выполнять простые рисунки и орнаментальные композиции, используя язык компьютерной графики в программе Paint.</w:t>
      </w:r>
    </w:p>
    <w:p w:rsidR="008E2914" w:rsidRDefault="008E2914" w:rsidP="008E2914">
      <w:pPr>
        <w:spacing w:line="6" w:lineRule="exact"/>
        <w:rPr>
          <w:sz w:val="20"/>
          <w:szCs w:val="20"/>
        </w:rPr>
      </w:pPr>
    </w:p>
    <w:p w:rsidR="008E2914" w:rsidRDefault="008E2914" w:rsidP="008E2914">
      <w:pPr>
        <w:ind w:left="680"/>
        <w:rPr>
          <w:sz w:val="20"/>
          <w:szCs w:val="20"/>
        </w:rPr>
      </w:pPr>
      <w:r>
        <w:rPr>
          <w:b/>
          <w:bCs/>
          <w:i/>
          <w:iCs/>
          <w:sz w:val="24"/>
          <w:szCs w:val="24"/>
        </w:rPr>
        <w:t>Значимые темы искусства. О чѐм говорит искусство?</w:t>
      </w:r>
    </w:p>
    <w:p w:rsidR="008E2914" w:rsidRDefault="008E2914" w:rsidP="008E2914">
      <w:pPr>
        <w:spacing w:line="235" w:lineRule="auto"/>
        <w:ind w:left="680"/>
        <w:rPr>
          <w:sz w:val="20"/>
          <w:szCs w:val="20"/>
        </w:rPr>
      </w:pPr>
      <w:r>
        <w:rPr>
          <w:i/>
          <w:iCs/>
          <w:sz w:val="24"/>
          <w:szCs w:val="24"/>
        </w:rPr>
        <w:t>Выпускник научится:</w:t>
      </w:r>
    </w:p>
    <w:p w:rsidR="008E2914" w:rsidRDefault="008E2914" w:rsidP="008E2914">
      <w:pPr>
        <w:spacing w:line="13" w:lineRule="exact"/>
        <w:rPr>
          <w:sz w:val="20"/>
          <w:szCs w:val="20"/>
        </w:rPr>
      </w:pPr>
    </w:p>
    <w:p w:rsidR="008E2914" w:rsidRDefault="008E2914" w:rsidP="008E2914">
      <w:pPr>
        <w:spacing w:line="234" w:lineRule="auto"/>
        <w:ind w:left="120" w:right="20" w:firstLine="566"/>
        <w:rPr>
          <w:sz w:val="20"/>
          <w:szCs w:val="20"/>
        </w:rPr>
      </w:pPr>
      <w:r>
        <w:rPr>
          <w:sz w:val="24"/>
          <w:szCs w:val="24"/>
        </w:rPr>
        <w:t>– осознавать значимые темы искусства и отражать их в собственной художественно-творческой деятельности;</w:t>
      </w:r>
    </w:p>
    <w:p w:rsidR="008E2914" w:rsidRDefault="008E2914" w:rsidP="008E2914">
      <w:pPr>
        <w:spacing w:line="13" w:lineRule="exact"/>
        <w:rPr>
          <w:sz w:val="20"/>
          <w:szCs w:val="20"/>
        </w:rPr>
      </w:pPr>
    </w:p>
    <w:p w:rsidR="008E2914" w:rsidRDefault="008E2914" w:rsidP="008E2914">
      <w:pPr>
        <w:spacing w:line="234" w:lineRule="auto"/>
        <w:ind w:left="120" w:right="20" w:firstLine="566"/>
        <w:jc w:val="both"/>
        <w:rPr>
          <w:sz w:val="20"/>
          <w:szCs w:val="20"/>
        </w:rPr>
      </w:pPr>
      <w:r>
        <w:rPr>
          <w:sz w:val="24"/>
          <w:szCs w:val="24"/>
        </w:rPr>
        <w:t>– выбирать художественные материалы, средства художественной выразительности для создания образов природы, человека, явлений и передачи своего отношения к ним;</w:t>
      </w:r>
    </w:p>
    <w:p w:rsidR="008E2914" w:rsidRDefault="008E2914" w:rsidP="008E2914">
      <w:pPr>
        <w:sectPr w:rsidR="008E2914">
          <w:pgSz w:w="12240" w:h="15840"/>
          <w:pgMar w:top="710" w:right="1120" w:bottom="501" w:left="1440" w:header="0" w:footer="0" w:gutter="0"/>
          <w:cols w:space="720" w:equalWidth="0">
            <w:col w:w="9680"/>
          </w:cols>
        </w:sectPr>
      </w:pPr>
    </w:p>
    <w:p w:rsidR="008E2914" w:rsidRDefault="008E2914" w:rsidP="008E2914">
      <w:pPr>
        <w:spacing w:line="237" w:lineRule="auto"/>
        <w:ind w:left="120"/>
        <w:jc w:val="both"/>
        <w:rPr>
          <w:sz w:val="20"/>
          <w:szCs w:val="20"/>
        </w:rPr>
      </w:pPr>
      <w:r>
        <w:rPr>
          <w:sz w:val="24"/>
          <w:szCs w:val="24"/>
        </w:rPr>
        <w:lastRenderedPageBreak/>
        <w:t>решать художественные задачи (передавать характер и намерения объекта — природы, человека, сказочного героя, предмета, явления и т. д. — в живописи, графике и скульптуре, выражая своѐ отношение к качествам данного объекта) с опорой на правила перспективы, цветоведения, усвоенные способы действия.</w:t>
      </w:r>
    </w:p>
    <w:p w:rsidR="008E2914" w:rsidRDefault="008E2914" w:rsidP="008E2914">
      <w:pPr>
        <w:spacing w:line="2" w:lineRule="exact"/>
        <w:rPr>
          <w:sz w:val="20"/>
          <w:szCs w:val="20"/>
        </w:rPr>
      </w:pPr>
    </w:p>
    <w:p w:rsidR="008E2914" w:rsidRDefault="008E2914" w:rsidP="008E2914">
      <w:pPr>
        <w:ind w:left="680"/>
        <w:rPr>
          <w:sz w:val="20"/>
          <w:szCs w:val="20"/>
        </w:rPr>
      </w:pPr>
      <w:r>
        <w:rPr>
          <w:i/>
          <w:iCs/>
          <w:sz w:val="24"/>
          <w:szCs w:val="24"/>
        </w:rPr>
        <w:t>Выпускник получит возможность научиться:</w:t>
      </w:r>
    </w:p>
    <w:p w:rsidR="008E2914" w:rsidRDefault="008E2914" w:rsidP="008E2914">
      <w:pPr>
        <w:spacing w:line="12" w:lineRule="exact"/>
        <w:rPr>
          <w:sz w:val="20"/>
          <w:szCs w:val="20"/>
        </w:rPr>
      </w:pPr>
    </w:p>
    <w:p w:rsidR="008E2914" w:rsidRDefault="008E2914" w:rsidP="008E2914">
      <w:pPr>
        <w:spacing w:line="234" w:lineRule="auto"/>
        <w:ind w:left="120" w:right="20" w:firstLine="566"/>
        <w:rPr>
          <w:sz w:val="20"/>
          <w:szCs w:val="20"/>
        </w:rPr>
      </w:pPr>
      <w:r>
        <w:rPr>
          <w:sz w:val="24"/>
          <w:szCs w:val="24"/>
        </w:rPr>
        <w:t>– видеть, чувствовать и изображать красоту и разнообразие природы, человека, зданий, предметов;</w:t>
      </w:r>
    </w:p>
    <w:p w:rsidR="008E2914" w:rsidRDefault="008E2914" w:rsidP="008E2914">
      <w:pPr>
        <w:spacing w:line="13" w:lineRule="exact"/>
        <w:rPr>
          <w:sz w:val="20"/>
          <w:szCs w:val="20"/>
        </w:rPr>
      </w:pPr>
    </w:p>
    <w:p w:rsidR="008E2914" w:rsidRDefault="008E2914" w:rsidP="008E2914">
      <w:pPr>
        <w:spacing w:line="234" w:lineRule="auto"/>
        <w:ind w:left="120" w:right="20" w:firstLine="566"/>
        <w:rPr>
          <w:sz w:val="20"/>
          <w:szCs w:val="20"/>
        </w:rPr>
      </w:pPr>
      <w:r>
        <w:rPr>
          <w:sz w:val="24"/>
          <w:szCs w:val="24"/>
        </w:rPr>
        <w:t>– понимать и передавать в художественной работе разницу представлений о красоте человека в разных культурах мира; проявлять терпимость к другим вкусам и мнениям;</w:t>
      </w:r>
    </w:p>
    <w:p w:rsidR="008E2914" w:rsidRDefault="008E2914" w:rsidP="008E2914">
      <w:pPr>
        <w:spacing w:line="1" w:lineRule="exact"/>
        <w:rPr>
          <w:sz w:val="20"/>
          <w:szCs w:val="20"/>
        </w:rPr>
      </w:pPr>
    </w:p>
    <w:p w:rsidR="008E2914" w:rsidRDefault="008E2914" w:rsidP="008E2914">
      <w:pPr>
        <w:ind w:left="680"/>
        <w:rPr>
          <w:sz w:val="20"/>
          <w:szCs w:val="20"/>
        </w:rPr>
      </w:pPr>
      <w:r>
        <w:rPr>
          <w:sz w:val="24"/>
          <w:szCs w:val="24"/>
        </w:rPr>
        <w:t>– изображать пейзажи, натюрморты, портреты, выражая своѐ отношение к ним;</w:t>
      </w:r>
    </w:p>
    <w:p w:rsidR="008E2914" w:rsidRDefault="008E2914" w:rsidP="008E2914">
      <w:pPr>
        <w:ind w:left="680"/>
        <w:rPr>
          <w:sz w:val="20"/>
          <w:szCs w:val="20"/>
        </w:rPr>
      </w:pPr>
      <w:r>
        <w:rPr>
          <w:sz w:val="24"/>
          <w:szCs w:val="24"/>
        </w:rPr>
        <w:t>– изображать многофигурные композиции на значимые жизненные темы и участвовать</w:t>
      </w:r>
    </w:p>
    <w:p w:rsidR="008E2914" w:rsidRDefault="008E2914" w:rsidP="00796231">
      <w:pPr>
        <w:numPr>
          <w:ilvl w:val="0"/>
          <w:numId w:val="94"/>
        </w:numPr>
        <w:tabs>
          <w:tab w:val="left" w:pos="300"/>
        </w:tabs>
        <w:ind w:left="300" w:hanging="180"/>
        <w:rPr>
          <w:sz w:val="24"/>
          <w:szCs w:val="24"/>
        </w:rPr>
      </w:pPr>
      <w:r>
        <w:rPr>
          <w:sz w:val="24"/>
          <w:szCs w:val="24"/>
        </w:rPr>
        <w:t>коллективных работах на эти темы.</w:t>
      </w:r>
    </w:p>
    <w:p w:rsidR="008E2914" w:rsidRDefault="008E2914" w:rsidP="008E2914">
      <w:pPr>
        <w:spacing w:line="5" w:lineRule="exact"/>
        <w:rPr>
          <w:sz w:val="20"/>
          <w:szCs w:val="20"/>
        </w:rPr>
      </w:pPr>
    </w:p>
    <w:p w:rsidR="008E2914" w:rsidRDefault="007A1F87" w:rsidP="008E2914">
      <w:pPr>
        <w:tabs>
          <w:tab w:val="left" w:pos="1520"/>
        </w:tabs>
        <w:ind w:left="680"/>
        <w:rPr>
          <w:sz w:val="20"/>
          <w:szCs w:val="20"/>
        </w:rPr>
      </w:pPr>
      <w:r>
        <w:rPr>
          <w:b/>
          <w:bCs/>
          <w:sz w:val="24"/>
          <w:szCs w:val="24"/>
        </w:rPr>
        <w:t>1.2.2</w:t>
      </w:r>
      <w:r w:rsidR="008E2914">
        <w:rPr>
          <w:b/>
          <w:bCs/>
          <w:sz w:val="24"/>
          <w:szCs w:val="24"/>
        </w:rPr>
        <w:t>.</w:t>
      </w:r>
      <w:r>
        <w:rPr>
          <w:b/>
          <w:bCs/>
          <w:sz w:val="24"/>
          <w:szCs w:val="24"/>
        </w:rPr>
        <w:t xml:space="preserve">10 </w:t>
      </w:r>
      <w:r w:rsidR="008E2914">
        <w:rPr>
          <w:sz w:val="20"/>
          <w:szCs w:val="20"/>
        </w:rPr>
        <w:tab/>
      </w:r>
      <w:r w:rsidR="008E2914">
        <w:rPr>
          <w:b/>
          <w:bCs/>
          <w:sz w:val="24"/>
          <w:szCs w:val="24"/>
        </w:rPr>
        <w:t>Искусство (музыка)</w:t>
      </w:r>
    </w:p>
    <w:p w:rsidR="008E2914" w:rsidRDefault="008E2914" w:rsidP="008E2914">
      <w:pPr>
        <w:spacing w:line="8" w:lineRule="exact"/>
        <w:rPr>
          <w:sz w:val="20"/>
          <w:szCs w:val="20"/>
        </w:rPr>
      </w:pPr>
    </w:p>
    <w:p w:rsidR="008E2914" w:rsidRDefault="008E2914" w:rsidP="008E2914">
      <w:pPr>
        <w:spacing w:line="234" w:lineRule="auto"/>
        <w:ind w:left="120" w:right="20" w:firstLine="566"/>
        <w:rPr>
          <w:sz w:val="20"/>
          <w:szCs w:val="20"/>
        </w:rPr>
      </w:pPr>
      <w:r>
        <w:rPr>
          <w:sz w:val="24"/>
          <w:szCs w:val="24"/>
        </w:rPr>
        <w:t>Стандарт выдвигает требования к предметным результатам освоения основной образовательной программы начального общего образования по музыке.</w:t>
      </w:r>
    </w:p>
    <w:p w:rsidR="008E2914" w:rsidRDefault="008E2914" w:rsidP="008E2914">
      <w:pPr>
        <w:spacing w:line="2" w:lineRule="exact"/>
        <w:rPr>
          <w:sz w:val="20"/>
          <w:szCs w:val="20"/>
        </w:rPr>
      </w:pPr>
    </w:p>
    <w:p w:rsidR="008E2914" w:rsidRDefault="008E2914" w:rsidP="008E2914">
      <w:pPr>
        <w:ind w:left="680"/>
        <w:rPr>
          <w:sz w:val="20"/>
          <w:szCs w:val="20"/>
        </w:rPr>
      </w:pPr>
      <w:r>
        <w:rPr>
          <w:sz w:val="24"/>
          <w:szCs w:val="24"/>
        </w:rPr>
        <w:t>Музыка:</w:t>
      </w:r>
    </w:p>
    <w:p w:rsidR="008E2914" w:rsidRDefault="008E2914" w:rsidP="008E2914">
      <w:pPr>
        <w:spacing w:line="12" w:lineRule="exact"/>
        <w:rPr>
          <w:sz w:val="20"/>
          <w:szCs w:val="20"/>
        </w:rPr>
      </w:pPr>
    </w:p>
    <w:p w:rsidR="008E2914" w:rsidRDefault="008E2914" w:rsidP="00796231">
      <w:pPr>
        <w:numPr>
          <w:ilvl w:val="1"/>
          <w:numId w:val="95"/>
        </w:numPr>
        <w:tabs>
          <w:tab w:val="left" w:pos="1060"/>
        </w:tabs>
        <w:spacing w:line="234" w:lineRule="auto"/>
        <w:ind w:left="120" w:right="20" w:firstLine="567"/>
        <w:rPr>
          <w:sz w:val="24"/>
          <w:szCs w:val="24"/>
        </w:rPr>
      </w:pPr>
      <w:r>
        <w:rPr>
          <w:sz w:val="24"/>
          <w:szCs w:val="24"/>
        </w:rPr>
        <w:t>сформированность первоначальных представлений о роли музыки в жизни человека, ее роли в духовно-нравственном развитии человека;</w:t>
      </w:r>
    </w:p>
    <w:p w:rsidR="008E2914" w:rsidRDefault="008E2914" w:rsidP="008E2914">
      <w:pPr>
        <w:spacing w:line="13" w:lineRule="exact"/>
        <w:rPr>
          <w:sz w:val="24"/>
          <w:szCs w:val="24"/>
        </w:rPr>
      </w:pPr>
    </w:p>
    <w:p w:rsidR="008E2914" w:rsidRDefault="008E2914" w:rsidP="00796231">
      <w:pPr>
        <w:numPr>
          <w:ilvl w:val="1"/>
          <w:numId w:val="95"/>
        </w:numPr>
        <w:tabs>
          <w:tab w:val="left" w:pos="1043"/>
        </w:tabs>
        <w:spacing w:line="236" w:lineRule="auto"/>
        <w:ind w:left="120" w:right="20" w:firstLine="567"/>
        <w:jc w:val="both"/>
        <w:rPr>
          <w:sz w:val="24"/>
          <w:szCs w:val="24"/>
        </w:rPr>
      </w:pPr>
      <w:r>
        <w:rPr>
          <w:sz w:val="24"/>
          <w:szCs w:val="24"/>
        </w:rPr>
        <w:t>сформированность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8E2914" w:rsidRDefault="008E2914" w:rsidP="008E2914">
      <w:pPr>
        <w:spacing w:line="13" w:lineRule="exact"/>
        <w:rPr>
          <w:sz w:val="24"/>
          <w:szCs w:val="24"/>
        </w:rPr>
      </w:pPr>
    </w:p>
    <w:p w:rsidR="008E2914" w:rsidRDefault="008E2914" w:rsidP="00796231">
      <w:pPr>
        <w:numPr>
          <w:ilvl w:val="1"/>
          <w:numId w:val="95"/>
        </w:numPr>
        <w:tabs>
          <w:tab w:val="left" w:pos="1048"/>
        </w:tabs>
        <w:spacing w:line="234" w:lineRule="auto"/>
        <w:ind w:left="120" w:right="20" w:firstLine="567"/>
        <w:rPr>
          <w:sz w:val="24"/>
          <w:szCs w:val="24"/>
        </w:rPr>
      </w:pPr>
      <w:r>
        <w:rPr>
          <w:sz w:val="24"/>
          <w:szCs w:val="24"/>
        </w:rPr>
        <w:t>умение воспринимать музыку и выражать свое отношение к музыкальному произведению;</w:t>
      </w:r>
    </w:p>
    <w:p w:rsidR="008E2914" w:rsidRDefault="008E2914" w:rsidP="008E2914">
      <w:pPr>
        <w:spacing w:line="13" w:lineRule="exact"/>
        <w:rPr>
          <w:sz w:val="24"/>
          <w:szCs w:val="24"/>
        </w:rPr>
      </w:pPr>
    </w:p>
    <w:p w:rsidR="008E2914" w:rsidRDefault="008E2914" w:rsidP="00796231">
      <w:pPr>
        <w:numPr>
          <w:ilvl w:val="1"/>
          <w:numId w:val="95"/>
        </w:numPr>
        <w:tabs>
          <w:tab w:val="left" w:pos="1125"/>
        </w:tabs>
        <w:spacing w:line="236" w:lineRule="auto"/>
        <w:ind w:left="120" w:right="20" w:firstLine="567"/>
        <w:jc w:val="both"/>
        <w:rPr>
          <w:sz w:val="24"/>
          <w:szCs w:val="24"/>
        </w:rPr>
      </w:pPr>
      <w:r>
        <w:rPr>
          <w:sz w:val="24"/>
          <w:szCs w:val="24"/>
        </w:rPr>
        <w:t>использование музыкальных образов при создании театрализованных и музыкально-пластических композиций, исполнении вокально-хоровых произведений, в импровизации.</w:t>
      </w:r>
    </w:p>
    <w:p w:rsidR="008E2914" w:rsidRDefault="008E2914" w:rsidP="008E2914">
      <w:pPr>
        <w:spacing w:line="14" w:lineRule="exact"/>
        <w:rPr>
          <w:sz w:val="24"/>
          <w:szCs w:val="24"/>
        </w:rPr>
      </w:pPr>
    </w:p>
    <w:p w:rsidR="008E2914" w:rsidRDefault="008E2914" w:rsidP="008E2914">
      <w:pPr>
        <w:spacing w:line="238" w:lineRule="auto"/>
        <w:ind w:left="120" w:right="20" w:firstLine="566"/>
        <w:jc w:val="both"/>
        <w:rPr>
          <w:sz w:val="24"/>
          <w:szCs w:val="24"/>
        </w:rPr>
      </w:pPr>
      <w:r>
        <w:rPr>
          <w:sz w:val="24"/>
          <w:szCs w:val="24"/>
        </w:rPr>
        <w:t>Достижение личностных, метапредметных и предметных результатов освоения программы обучающимися происходит в процессе активного восприятия и обсуждения музыки, освоения основ музыкальной грамоты, собственного опыта музыкально-творческой деятельности 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p>
    <w:p w:rsidR="008E2914" w:rsidRDefault="008E2914" w:rsidP="008E2914">
      <w:pPr>
        <w:spacing w:line="13" w:lineRule="exact"/>
        <w:rPr>
          <w:sz w:val="24"/>
          <w:szCs w:val="24"/>
        </w:rPr>
      </w:pPr>
    </w:p>
    <w:p w:rsidR="008E2914" w:rsidRDefault="008E2914" w:rsidP="008E2914">
      <w:pPr>
        <w:spacing w:line="239" w:lineRule="auto"/>
        <w:ind w:left="120" w:right="20" w:firstLine="566"/>
        <w:jc w:val="both"/>
        <w:rPr>
          <w:sz w:val="24"/>
          <w:szCs w:val="24"/>
        </w:rPr>
      </w:pPr>
      <w:r>
        <w:rPr>
          <w:sz w:val="24"/>
          <w:szCs w:val="24"/>
        </w:rPr>
        <w:t>В результате освоения программы у обучающихся будут сформированы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 уважение к истории и духовным традициям России, музыкальной культуре ее народов, понимание роли музыки в жизни человека и общества, духовно-нравственном развитии человека. В процессе приобретения собственного опыта музыкально-творческой деятельности обучающиеся научатся понимать музыку как составную и неотъемлемую часть окружающего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музыкальные образы при создании театрализованных и музыкально-пластических композиций, исполнении вокально-хоровых</w:t>
      </w:r>
    </w:p>
    <w:p w:rsidR="008E2914" w:rsidRDefault="008E2914" w:rsidP="008E2914">
      <w:pPr>
        <w:spacing w:line="1" w:lineRule="exact"/>
        <w:rPr>
          <w:sz w:val="24"/>
          <w:szCs w:val="24"/>
        </w:rPr>
      </w:pPr>
    </w:p>
    <w:p w:rsidR="008E2914" w:rsidRDefault="008E2914" w:rsidP="00796231">
      <w:pPr>
        <w:numPr>
          <w:ilvl w:val="0"/>
          <w:numId w:val="95"/>
        </w:numPr>
        <w:tabs>
          <w:tab w:val="left" w:pos="300"/>
        </w:tabs>
        <w:ind w:left="300" w:hanging="180"/>
        <w:rPr>
          <w:sz w:val="24"/>
          <w:szCs w:val="24"/>
        </w:rPr>
      </w:pPr>
      <w:r>
        <w:rPr>
          <w:sz w:val="24"/>
          <w:szCs w:val="24"/>
        </w:rPr>
        <w:t>инструментальных произведений, в импровизации.</w:t>
      </w:r>
    </w:p>
    <w:p w:rsidR="008E2914" w:rsidRDefault="008E2914" w:rsidP="008E2914">
      <w:pPr>
        <w:spacing w:line="12" w:lineRule="exact"/>
        <w:rPr>
          <w:sz w:val="20"/>
          <w:szCs w:val="20"/>
        </w:rPr>
      </w:pPr>
    </w:p>
    <w:p w:rsidR="008E2914" w:rsidRDefault="008E2914" w:rsidP="008E2914">
      <w:pPr>
        <w:spacing w:line="237" w:lineRule="auto"/>
        <w:ind w:left="120" w:right="20" w:firstLine="566"/>
        <w:jc w:val="both"/>
        <w:rPr>
          <w:sz w:val="20"/>
          <w:szCs w:val="20"/>
        </w:rPr>
      </w:pPr>
      <w:r>
        <w:rPr>
          <w:sz w:val="24"/>
          <w:szCs w:val="24"/>
        </w:rPr>
        <w:t>Школьники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музыкальному искусству и музыкальной деятельности; формировать позитивную самооценку, самоуважение, основанные на реализованном творческом потенциале,</w:t>
      </w:r>
    </w:p>
    <w:p w:rsidR="008E2914" w:rsidRDefault="008E2914" w:rsidP="008E2914">
      <w:pPr>
        <w:spacing w:line="14" w:lineRule="exact"/>
        <w:rPr>
          <w:sz w:val="20"/>
          <w:szCs w:val="20"/>
        </w:rPr>
      </w:pPr>
    </w:p>
    <w:p w:rsidR="008E2914" w:rsidRDefault="008E2914" w:rsidP="008E2914">
      <w:pPr>
        <w:spacing w:line="234" w:lineRule="auto"/>
        <w:ind w:left="120"/>
        <w:jc w:val="both"/>
        <w:rPr>
          <w:sz w:val="20"/>
          <w:szCs w:val="20"/>
        </w:rPr>
      </w:pPr>
      <w:r>
        <w:rPr>
          <w:sz w:val="24"/>
          <w:szCs w:val="24"/>
        </w:rPr>
        <w:t>развитии художественного вкуса, осуществлении собственных музыкально-исполнительских замыслов.</w:t>
      </w:r>
    </w:p>
    <w:p w:rsidR="008E2914" w:rsidRDefault="008E2914" w:rsidP="008E2914">
      <w:pPr>
        <w:sectPr w:rsidR="008E2914">
          <w:pgSz w:w="12240" w:h="15840"/>
          <w:pgMar w:top="710" w:right="1120" w:bottom="777" w:left="1440" w:header="0" w:footer="0" w:gutter="0"/>
          <w:cols w:space="720" w:equalWidth="0">
            <w:col w:w="9680"/>
          </w:cols>
        </w:sectPr>
      </w:pPr>
    </w:p>
    <w:p w:rsidR="008E2914" w:rsidRDefault="008E2914" w:rsidP="00796231">
      <w:pPr>
        <w:numPr>
          <w:ilvl w:val="0"/>
          <w:numId w:val="96"/>
        </w:numPr>
        <w:tabs>
          <w:tab w:val="left" w:pos="938"/>
        </w:tabs>
        <w:spacing w:line="238" w:lineRule="auto"/>
        <w:ind w:left="120" w:firstLine="567"/>
        <w:jc w:val="both"/>
        <w:rPr>
          <w:sz w:val="24"/>
          <w:szCs w:val="24"/>
        </w:rPr>
      </w:pPr>
      <w:r>
        <w:rPr>
          <w:sz w:val="24"/>
          <w:szCs w:val="24"/>
        </w:rPr>
        <w:lastRenderedPageBreak/>
        <w:t>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музыкально-игровую деятельность, способности к дальнейшему самопознанию и саморазвитию. Обучающиеся научатся организовывать культурный досуг, самостоятельную музыкально-творческую деятельность, в том числе на основе домашнего музицирования, совместной музыкальной деятельности с друзьями, родителями.</w:t>
      </w:r>
    </w:p>
    <w:p w:rsidR="008E2914" w:rsidRDefault="008E2914" w:rsidP="008E2914">
      <w:pPr>
        <w:spacing w:line="13" w:lineRule="exact"/>
        <w:rPr>
          <w:sz w:val="24"/>
          <w:szCs w:val="24"/>
        </w:rPr>
      </w:pPr>
    </w:p>
    <w:p w:rsidR="008E2914" w:rsidRDefault="008E2914" w:rsidP="008E2914">
      <w:pPr>
        <w:ind w:left="680"/>
        <w:rPr>
          <w:sz w:val="24"/>
          <w:szCs w:val="24"/>
        </w:rPr>
      </w:pPr>
      <w:r>
        <w:rPr>
          <w:b/>
          <w:bCs/>
          <w:sz w:val="24"/>
          <w:szCs w:val="24"/>
        </w:rPr>
        <w:t>Предметные результаты по видам деятельности обучающихся</w:t>
      </w:r>
    </w:p>
    <w:p w:rsidR="008E2914" w:rsidRDefault="008E2914" w:rsidP="008E2914">
      <w:pPr>
        <w:spacing w:line="7" w:lineRule="exact"/>
        <w:rPr>
          <w:sz w:val="24"/>
          <w:szCs w:val="24"/>
        </w:rPr>
      </w:pPr>
    </w:p>
    <w:p w:rsidR="008E2914" w:rsidRDefault="008E2914" w:rsidP="008E2914">
      <w:pPr>
        <w:spacing w:line="238" w:lineRule="auto"/>
        <w:ind w:left="120" w:firstLine="566"/>
        <w:jc w:val="both"/>
        <w:rPr>
          <w:sz w:val="24"/>
          <w:szCs w:val="24"/>
        </w:rPr>
      </w:pPr>
      <w:r>
        <w:rPr>
          <w:sz w:val="24"/>
          <w:szCs w:val="24"/>
        </w:rPr>
        <w:t>В результате освоения программы обучающиеся должны научиться в дальнейшем применять знания, умения и навыки, приобретенные в различных видах познавательной, музыкально-исполнительской и творческой деятельности. Основные виды музыкальной деятельности обучающихся основаны на принципе взаимного дополнения и направлены на гармоничное становление личности школьника, включающее формирование его духовно-нравственных качеств, музыкальной культуры, развитие музыкально-исполнительских и творческих способностей, возможностей самооценки и самореализации. Освоение программы позволит обучающимся принимать активное участие в общественной, концертной и музыкально-театральной жизни школы, города, региона.</w:t>
      </w:r>
    </w:p>
    <w:p w:rsidR="008E2914" w:rsidRDefault="008E2914" w:rsidP="008E2914">
      <w:pPr>
        <w:spacing w:line="26" w:lineRule="exact"/>
        <w:rPr>
          <w:sz w:val="24"/>
          <w:szCs w:val="24"/>
        </w:rPr>
      </w:pPr>
    </w:p>
    <w:p w:rsidR="008E2914" w:rsidRDefault="008E2914" w:rsidP="008E2914">
      <w:pPr>
        <w:spacing w:line="232" w:lineRule="auto"/>
        <w:ind w:left="680" w:right="7040"/>
        <w:rPr>
          <w:sz w:val="24"/>
          <w:szCs w:val="24"/>
        </w:rPr>
      </w:pPr>
      <w:r>
        <w:rPr>
          <w:b/>
          <w:bCs/>
          <w:i/>
          <w:iCs/>
          <w:sz w:val="24"/>
          <w:szCs w:val="24"/>
        </w:rPr>
        <w:t xml:space="preserve">Слушание музыки </w:t>
      </w:r>
      <w:r>
        <w:rPr>
          <w:i/>
          <w:iCs/>
          <w:sz w:val="24"/>
          <w:szCs w:val="24"/>
        </w:rPr>
        <w:t>Обучающийся</w:t>
      </w:r>
      <w:r>
        <w:rPr>
          <w:sz w:val="24"/>
          <w:szCs w:val="24"/>
        </w:rPr>
        <w:t>:</w:t>
      </w:r>
    </w:p>
    <w:p w:rsidR="008E2914" w:rsidRDefault="008E2914" w:rsidP="008E2914">
      <w:pPr>
        <w:spacing w:line="1" w:lineRule="exact"/>
        <w:rPr>
          <w:sz w:val="24"/>
          <w:szCs w:val="24"/>
        </w:rPr>
      </w:pPr>
    </w:p>
    <w:p w:rsidR="008E2914" w:rsidRDefault="008E2914" w:rsidP="008E2914">
      <w:pPr>
        <w:ind w:left="680"/>
        <w:rPr>
          <w:sz w:val="24"/>
          <w:szCs w:val="24"/>
        </w:rPr>
      </w:pPr>
      <w:r>
        <w:rPr>
          <w:sz w:val="24"/>
          <w:szCs w:val="24"/>
        </w:rPr>
        <w:t>1. Узнает изученные музыкальные произведения и называет имена их авторов.</w:t>
      </w:r>
    </w:p>
    <w:p w:rsidR="008E2914" w:rsidRDefault="008E2914" w:rsidP="008E2914">
      <w:pPr>
        <w:spacing w:line="12" w:lineRule="exact"/>
        <w:rPr>
          <w:sz w:val="20"/>
          <w:szCs w:val="20"/>
        </w:rPr>
      </w:pPr>
    </w:p>
    <w:p w:rsidR="008E2914" w:rsidRDefault="008E2914" w:rsidP="00796231">
      <w:pPr>
        <w:numPr>
          <w:ilvl w:val="1"/>
          <w:numId w:val="97"/>
        </w:numPr>
        <w:tabs>
          <w:tab w:val="left" w:pos="1013"/>
        </w:tabs>
        <w:spacing w:line="234" w:lineRule="auto"/>
        <w:ind w:left="120" w:firstLine="567"/>
        <w:rPr>
          <w:sz w:val="24"/>
          <w:szCs w:val="24"/>
        </w:rPr>
      </w:pPr>
      <w:r>
        <w:rPr>
          <w:sz w:val="24"/>
          <w:szCs w:val="24"/>
        </w:rPr>
        <w:t>Умеет определять характер музыкального произведения, его образ, отдельные элементы музыкального языка: лад, темп, тембр, динамику, регистр.</w:t>
      </w:r>
    </w:p>
    <w:p w:rsidR="008E2914" w:rsidRDefault="008E2914" w:rsidP="008E2914">
      <w:pPr>
        <w:spacing w:line="14" w:lineRule="exact"/>
        <w:rPr>
          <w:sz w:val="24"/>
          <w:szCs w:val="24"/>
        </w:rPr>
      </w:pPr>
    </w:p>
    <w:p w:rsidR="008E2914" w:rsidRDefault="008E2914" w:rsidP="00796231">
      <w:pPr>
        <w:numPr>
          <w:ilvl w:val="1"/>
          <w:numId w:val="97"/>
        </w:numPr>
        <w:tabs>
          <w:tab w:val="left" w:pos="945"/>
        </w:tabs>
        <w:spacing w:line="234" w:lineRule="auto"/>
        <w:ind w:left="120" w:firstLine="567"/>
        <w:rPr>
          <w:sz w:val="24"/>
          <w:szCs w:val="24"/>
        </w:rPr>
      </w:pPr>
      <w:r>
        <w:rPr>
          <w:sz w:val="24"/>
          <w:szCs w:val="24"/>
        </w:rPr>
        <w:t>Имеет представление об интонации в музыке, знает о различных типах интонаций, средствах музыкальной выразительности, используемых при создании образа.</w:t>
      </w:r>
    </w:p>
    <w:p w:rsidR="008E2914" w:rsidRDefault="008E2914" w:rsidP="008E2914">
      <w:pPr>
        <w:spacing w:line="13" w:lineRule="exact"/>
        <w:rPr>
          <w:sz w:val="24"/>
          <w:szCs w:val="24"/>
        </w:rPr>
      </w:pPr>
    </w:p>
    <w:p w:rsidR="008E2914" w:rsidRDefault="008E2914" w:rsidP="00796231">
      <w:pPr>
        <w:numPr>
          <w:ilvl w:val="1"/>
          <w:numId w:val="97"/>
        </w:numPr>
        <w:tabs>
          <w:tab w:val="left" w:pos="1022"/>
        </w:tabs>
        <w:spacing w:line="236" w:lineRule="auto"/>
        <w:ind w:left="120" w:firstLine="567"/>
        <w:jc w:val="both"/>
        <w:rPr>
          <w:sz w:val="24"/>
          <w:szCs w:val="24"/>
        </w:rPr>
      </w:pPr>
      <w:r>
        <w:rPr>
          <w:sz w:val="24"/>
          <w:szCs w:val="24"/>
        </w:rPr>
        <w:t>Имеет представление об инструментах симфонического, камерного, духового, эстрадного, джазового оркестров, оркестра русских народных инструментов. Знает особенности звучания оркестров и отдельных инструментов.</w:t>
      </w:r>
    </w:p>
    <w:p w:rsidR="008E2914" w:rsidRDefault="008E2914" w:rsidP="008E2914">
      <w:pPr>
        <w:spacing w:line="13" w:lineRule="exact"/>
        <w:rPr>
          <w:sz w:val="24"/>
          <w:szCs w:val="24"/>
        </w:rPr>
      </w:pPr>
    </w:p>
    <w:p w:rsidR="008E2914" w:rsidRDefault="008E2914" w:rsidP="00796231">
      <w:pPr>
        <w:numPr>
          <w:ilvl w:val="1"/>
          <w:numId w:val="97"/>
        </w:numPr>
        <w:tabs>
          <w:tab w:val="left" w:pos="986"/>
        </w:tabs>
        <w:spacing w:line="237" w:lineRule="auto"/>
        <w:ind w:left="120" w:firstLine="567"/>
        <w:jc w:val="both"/>
        <w:rPr>
          <w:sz w:val="24"/>
          <w:szCs w:val="24"/>
        </w:rPr>
      </w:pPr>
      <w:r>
        <w:rPr>
          <w:sz w:val="24"/>
          <w:szCs w:val="24"/>
        </w:rPr>
        <w:t>Знает особенности тембрового звучания различных певческих голосов (детских, женских, мужских), хоров (детских, женских, мужских, смешанных, а также народного, академического, церковного) и их исполнительских возможностей и особенностей репертуара.</w:t>
      </w:r>
    </w:p>
    <w:p w:rsidR="008E2914" w:rsidRDefault="008E2914" w:rsidP="008E2914">
      <w:pPr>
        <w:spacing w:line="13" w:lineRule="exact"/>
        <w:rPr>
          <w:sz w:val="24"/>
          <w:szCs w:val="24"/>
        </w:rPr>
      </w:pPr>
    </w:p>
    <w:p w:rsidR="008E2914" w:rsidRDefault="008E2914" w:rsidP="00796231">
      <w:pPr>
        <w:numPr>
          <w:ilvl w:val="1"/>
          <w:numId w:val="97"/>
        </w:numPr>
        <w:tabs>
          <w:tab w:val="left" w:pos="972"/>
        </w:tabs>
        <w:spacing w:line="236" w:lineRule="auto"/>
        <w:ind w:left="120" w:firstLine="567"/>
        <w:jc w:val="both"/>
        <w:rPr>
          <w:sz w:val="24"/>
          <w:szCs w:val="24"/>
        </w:rPr>
      </w:pPr>
      <w:r>
        <w:rPr>
          <w:sz w:val="24"/>
          <w:szCs w:val="24"/>
        </w:rPr>
        <w:t>Имеет представления о народной и профессиональной (композиторской) музыке; балете, опере, мюзикле, произведениях для симфонического оркестра и оркестра русских народных инструментов.</w:t>
      </w:r>
    </w:p>
    <w:p w:rsidR="008E2914" w:rsidRDefault="008E2914" w:rsidP="008E2914">
      <w:pPr>
        <w:spacing w:line="14" w:lineRule="exact"/>
        <w:rPr>
          <w:sz w:val="24"/>
          <w:szCs w:val="24"/>
        </w:rPr>
      </w:pPr>
    </w:p>
    <w:p w:rsidR="008E2914" w:rsidRDefault="008E2914" w:rsidP="00796231">
      <w:pPr>
        <w:numPr>
          <w:ilvl w:val="1"/>
          <w:numId w:val="97"/>
        </w:numPr>
        <w:tabs>
          <w:tab w:val="left" w:pos="941"/>
        </w:tabs>
        <w:spacing w:line="236" w:lineRule="auto"/>
        <w:ind w:left="120" w:firstLine="567"/>
        <w:jc w:val="both"/>
        <w:rPr>
          <w:sz w:val="24"/>
          <w:szCs w:val="24"/>
        </w:rPr>
      </w:pPr>
      <w:r>
        <w:rPr>
          <w:sz w:val="24"/>
          <w:szCs w:val="24"/>
        </w:rPr>
        <w:t>Имеет представления о выразительных возможностях и особенностях музыкальных форм: типах развития (повтор, контраст), простых двухчастной и трехчастной формы, вариаций, рондо.</w:t>
      </w:r>
    </w:p>
    <w:p w:rsidR="008E2914" w:rsidRDefault="008E2914" w:rsidP="008E2914">
      <w:pPr>
        <w:spacing w:line="1" w:lineRule="exact"/>
        <w:rPr>
          <w:sz w:val="24"/>
          <w:szCs w:val="24"/>
        </w:rPr>
      </w:pPr>
    </w:p>
    <w:p w:rsidR="008E2914" w:rsidRDefault="008E2914" w:rsidP="00796231">
      <w:pPr>
        <w:numPr>
          <w:ilvl w:val="1"/>
          <w:numId w:val="97"/>
        </w:numPr>
        <w:tabs>
          <w:tab w:val="left" w:pos="920"/>
        </w:tabs>
        <w:ind w:left="920" w:hanging="233"/>
        <w:rPr>
          <w:sz w:val="24"/>
          <w:szCs w:val="24"/>
        </w:rPr>
      </w:pPr>
      <w:r>
        <w:rPr>
          <w:sz w:val="24"/>
          <w:szCs w:val="24"/>
        </w:rPr>
        <w:t>Определяет жанровую основу в пройденных музыкальных произведениях.</w:t>
      </w:r>
    </w:p>
    <w:p w:rsidR="008E2914" w:rsidRDefault="008E2914" w:rsidP="008E2914">
      <w:pPr>
        <w:spacing w:line="12" w:lineRule="exact"/>
        <w:rPr>
          <w:sz w:val="24"/>
          <w:szCs w:val="24"/>
        </w:rPr>
      </w:pPr>
    </w:p>
    <w:p w:rsidR="008E2914" w:rsidRDefault="008E2914" w:rsidP="00796231">
      <w:pPr>
        <w:numPr>
          <w:ilvl w:val="1"/>
          <w:numId w:val="97"/>
        </w:numPr>
        <w:tabs>
          <w:tab w:val="left" w:pos="1068"/>
        </w:tabs>
        <w:spacing w:line="234" w:lineRule="auto"/>
        <w:ind w:left="120" w:firstLine="567"/>
        <w:rPr>
          <w:sz w:val="24"/>
          <w:szCs w:val="24"/>
        </w:rPr>
      </w:pPr>
      <w:r>
        <w:rPr>
          <w:sz w:val="24"/>
          <w:szCs w:val="24"/>
        </w:rPr>
        <w:t>Имеет слуховой багаж из прослушанных произведений народной музыки, отечественной и зарубежной классики.</w:t>
      </w:r>
    </w:p>
    <w:p w:rsidR="008E2914" w:rsidRDefault="008E2914" w:rsidP="008E2914">
      <w:pPr>
        <w:spacing w:line="13" w:lineRule="exact"/>
        <w:rPr>
          <w:sz w:val="24"/>
          <w:szCs w:val="24"/>
        </w:rPr>
      </w:pPr>
    </w:p>
    <w:p w:rsidR="008E2914" w:rsidRDefault="008E2914" w:rsidP="008E2914">
      <w:pPr>
        <w:spacing w:line="234" w:lineRule="auto"/>
        <w:ind w:left="120" w:firstLine="566"/>
        <w:rPr>
          <w:sz w:val="24"/>
          <w:szCs w:val="24"/>
        </w:rPr>
      </w:pPr>
      <w:r>
        <w:rPr>
          <w:sz w:val="24"/>
          <w:szCs w:val="24"/>
        </w:rPr>
        <w:t>10.Умеет импровизировать под музыку с использованием танцевальных, маршеобразных движений, пластического интонирования.</w:t>
      </w:r>
    </w:p>
    <w:p w:rsidR="008E2914" w:rsidRDefault="008E2914" w:rsidP="008E2914">
      <w:pPr>
        <w:spacing w:line="18" w:lineRule="exact"/>
        <w:rPr>
          <w:sz w:val="24"/>
          <w:szCs w:val="24"/>
        </w:rPr>
      </w:pPr>
    </w:p>
    <w:p w:rsidR="008E2914" w:rsidRDefault="008E2914" w:rsidP="008E2914">
      <w:pPr>
        <w:spacing w:line="232" w:lineRule="auto"/>
        <w:ind w:left="680" w:right="7440"/>
        <w:jc w:val="both"/>
        <w:rPr>
          <w:sz w:val="24"/>
          <w:szCs w:val="24"/>
        </w:rPr>
      </w:pPr>
      <w:r>
        <w:rPr>
          <w:b/>
          <w:bCs/>
          <w:i/>
          <w:iCs/>
          <w:sz w:val="24"/>
          <w:szCs w:val="24"/>
        </w:rPr>
        <w:t xml:space="preserve">Хоровое пение </w:t>
      </w:r>
      <w:r>
        <w:rPr>
          <w:i/>
          <w:iCs/>
          <w:sz w:val="24"/>
          <w:szCs w:val="24"/>
        </w:rPr>
        <w:t>Обучающийся:</w:t>
      </w:r>
    </w:p>
    <w:p w:rsidR="008E2914" w:rsidRDefault="008E2914" w:rsidP="008E2914">
      <w:pPr>
        <w:spacing w:line="1" w:lineRule="exact"/>
        <w:rPr>
          <w:sz w:val="24"/>
          <w:szCs w:val="24"/>
        </w:rPr>
      </w:pPr>
    </w:p>
    <w:p w:rsidR="008E2914" w:rsidRDefault="008E2914" w:rsidP="00796231">
      <w:pPr>
        <w:numPr>
          <w:ilvl w:val="1"/>
          <w:numId w:val="98"/>
        </w:numPr>
        <w:tabs>
          <w:tab w:val="left" w:pos="920"/>
        </w:tabs>
        <w:ind w:left="920" w:hanging="233"/>
        <w:rPr>
          <w:sz w:val="24"/>
          <w:szCs w:val="24"/>
        </w:rPr>
      </w:pPr>
      <w:r>
        <w:rPr>
          <w:sz w:val="24"/>
          <w:szCs w:val="24"/>
        </w:rPr>
        <w:t>Знает слова и мелодию Гимна Российской Федерации.</w:t>
      </w:r>
    </w:p>
    <w:p w:rsidR="008E2914" w:rsidRDefault="008E2914" w:rsidP="00796231">
      <w:pPr>
        <w:numPr>
          <w:ilvl w:val="1"/>
          <w:numId w:val="98"/>
        </w:numPr>
        <w:tabs>
          <w:tab w:val="left" w:pos="940"/>
        </w:tabs>
        <w:ind w:left="940" w:hanging="253"/>
        <w:rPr>
          <w:sz w:val="24"/>
          <w:szCs w:val="24"/>
        </w:rPr>
      </w:pPr>
      <w:r>
        <w:rPr>
          <w:sz w:val="24"/>
          <w:szCs w:val="24"/>
        </w:rPr>
        <w:t>Грамотно и выразительно исполняет песни с сопровождением и без сопровождения</w:t>
      </w:r>
    </w:p>
    <w:p w:rsidR="008E2914" w:rsidRDefault="008E2914" w:rsidP="00796231">
      <w:pPr>
        <w:numPr>
          <w:ilvl w:val="0"/>
          <w:numId w:val="98"/>
        </w:numPr>
        <w:tabs>
          <w:tab w:val="left" w:pos="300"/>
        </w:tabs>
        <w:ind w:left="300" w:hanging="180"/>
        <w:rPr>
          <w:sz w:val="24"/>
          <w:szCs w:val="24"/>
        </w:rPr>
      </w:pPr>
      <w:r>
        <w:rPr>
          <w:sz w:val="24"/>
          <w:szCs w:val="24"/>
        </w:rPr>
        <w:t>соответствии с их образным строем и содержанием.</w:t>
      </w:r>
    </w:p>
    <w:p w:rsidR="008E2914" w:rsidRDefault="008E2914" w:rsidP="00796231">
      <w:pPr>
        <w:numPr>
          <w:ilvl w:val="1"/>
          <w:numId w:val="99"/>
        </w:numPr>
        <w:tabs>
          <w:tab w:val="left" w:pos="920"/>
        </w:tabs>
        <w:ind w:left="920" w:hanging="233"/>
        <w:rPr>
          <w:sz w:val="24"/>
          <w:szCs w:val="24"/>
        </w:rPr>
      </w:pPr>
      <w:r>
        <w:rPr>
          <w:sz w:val="24"/>
          <w:szCs w:val="24"/>
        </w:rPr>
        <w:t>Знает о способах и приемах выразительного музыкального интонирования.</w:t>
      </w:r>
    </w:p>
    <w:p w:rsidR="008E2914" w:rsidRDefault="008E2914" w:rsidP="008E2914">
      <w:pPr>
        <w:sectPr w:rsidR="008E2914">
          <w:pgSz w:w="12240" w:h="15840"/>
          <w:pgMar w:top="710" w:right="1140" w:bottom="775" w:left="1440" w:header="0" w:footer="0" w:gutter="0"/>
          <w:cols w:space="720" w:equalWidth="0">
            <w:col w:w="9660"/>
          </w:cols>
        </w:sectPr>
      </w:pPr>
    </w:p>
    <w:p w:rsidR="008E2914" w:rsidRDefault="008E2914" w:rsidP="00796231">
      <w:pPr>
        <w:numPr>
          <w:ilvl w:val="0"/>
          <w:numId w:val="100"/>
        </w:numPr>
        <w:tabs>
          <w:tab w:val="left" w:pos="1049"/>
        </w:tabs>
        <w:spacing w:line="234" w:lineRule="auto"/>
        <w:ind w:left="120" w:right="20" w:firstLine="567"/>
        <w:rPr>
          <w:sz w:val="24"/>
          <w:szCs w:val="24"/>
        </w:rPr>
      </w:pPr>
      <w:r>
        <w:rPr>
          <w:sz w:val="24"/>
          <w:szCs w:val="24"/>
        </w:rPr>
        <w:lastRenderedPageBreak/>
        <w:t>Соблюдает при пении певческую установку. Использует в процессе пения правильное певческое дыхание.</w:t>
      </w:r>
    </w:p>
    <w:p w:rsidR="008E2914" w:rsidRDefault="008E2914" w:rsidP="008E2914">
      <w:pPr>
        <w:spacing w:line="14" w:lineRule="exact"/>
        <w:rPr>
          <w:sz w:val="24"/>
          <w:szCs w:val="24"/>
        </w:rPr>
      </w:pPr>
    </w:p>
    <w:p w:rsidR="008E2914" w:rsidRDefault="008E2914" w:rsidP="00796231">
      <w:pPr>
        <w:numPr>
          <w:ilvl w:val="0"/>
          <w:numId w:val="100"/>
        </w:numPr>
        <w:tabs>
          <w:tab w:val="left" w:pos="991"/>
        </w:tabs>
        <w:spacing w:line="236" w:lineRule="auto"/>
        <w:ind w:left="120" w:right="20" w:firstLine="567"/>
        <w:jc w:val="both"/>
        <w:rPr>
          <w:sz w:val="24"/>
          <w:szCs w:val="24"/>
        </w:rPr>
      </w:pPr>
      <w:r>
        <w:rPr>
          <w:sz w:val="24"/>
          <w:szCs w:val="24"/>
        </w:rPr>
        <w:t>Поет преимущественно с мягкой атакой звука, осознанно употребляет твердую атаку в зависимости от образного строя исполняемой песни. Поет доступным по силе, не форсированным звуком.</w:t>
      </w:r>
    </w:p>
    <w:p w:rsidR="008E2914" w:rsidRDefault="008E2914" w:rsidP="008E2914">
      <w:pPr>
        <w:spacing w:line="13" w:lineRule="exact"/>
        <w:rPr>
          <w:sz w:val="24"/>
          <w:szCs w:val="24"/>
        </w:rPr>
      </w:pPr>
    </w:p>
    <w:p w:rsidR="008E2914" w:rsidRDefault="008E2914" w:rsidP="00796231">
      <w:pPr>
        <w:numPr>
          <w:ilvl w:val="0"/>
          <w:numId w:val="100"/>
        </w:numPr>
        <w:tabs>
          <w:tab w:val="left" w:pos="998"/>
        </w:tabs>
        <w:spacing w:line="236" w:lineRule="auto"/>
        <w:ind w:left="120" w:right="20" w:firstLine="567"/>
        <w:jc w:val="both"/>
        <w:rPr>
          <w:sz w:val="24"/>
          <w:szCs w:val="24"/>
        </w:rPr>
      </w:pPr>
      <w:r>
        <w:rPr>
          <w:sz w:val="24"/>
          <w:szCs w:val="24"/>
        </w:rPr>
        <w:t>Ясно выговаривает слова песни, поет гласные округленным звуком, отчетливо произносит согласные; использует средства артикуляции для достижения выразительности исполнения.</w:t>
      </w:r>
    </w:p>
    <w:p w:rsidR="008E2914" w:rsidRDefault="008E2914" w:rsidP="008E2914">
      <w:pPr>
        <w:spacing w:line="13" w:lineRule="exact"/>
        <w:rPr>
          <w:sz w:val="24"/>
          <w:szCs w:val="24"/>
        </w:rPr>
      </w:pPr>
    </w:p>
    <w:p w:rsidR="008E2914" w:rsidRDefault="008E2914" w:rsidP="00796231">
      <w:pPr>
        <w:numPr>
          <w:ilvl w:val="0"/>
          <w:numId w:val="100"/>
        </w:numPr>
        <w:tabs>
          <w:tab w:val="left" w:pos="1034"/>
        </w:tabs>
        <w:spacing w:line="234" w:lineRule="auto"/>
        <w:ind w:left="120" w:right="20" w:firstLine="567"/>
        <w:rPr>
          <w:sz w:val="24"/>
          <w:szCs w:val="24"/>
        </w:rPr>
      </w:pPr>
      <w:r>
        <w:rPr>
          <w:sz w:val="24"/>
          <w:szCs w:val="24"/>
        </w:rPr>
        <w:t>Исполняет одноголосные произведения, а также произведения с элементами двухголосия.</w:t>
      </w:r>
    </w:p>
    <w:p w:rsidR="008E2914" w:rsidRDefault="008E2914" w:rsidP="008E2914">
      <w:pPr>
        <w:spacing w:line="6" w:lineRule="exact"/>
        <w:rPr>
          <w:sz w:val="24"/>
          <w:szCs w:val="24"/>
        </w:rPr>
      </w:pPr>
    </w:p>
    <w:p w:rsidR="008E2914" w:rsidRDefault="008E2914" w:rsidP="008E2914">
      <w:pPr>
        <w:ind w:left="680"/>
        <w:rPr>
          <w:sz w:val="24"/>
          <w:szCs w:val="24"/>
        </w:rPr>
      </w:pPr>
      <w:r>
        <w:rPr>
          <w:b/>
          <w:bCs/>
          <w:i/>
          <w:iCs/>
          <w:sz w:val="24"/>
          <w:szCs w:val="24"/>
        </w:rPr>
        <w:t>Игра в детском инструментальном оркестре (ансамбле)</w:t>
      </w:r>
    </w:p>
    <w:p w:rsidR="008E2914" w:rsidRDefault="008E2914" w:rsidP="008E2914">
      <w:pPr>
        <w:spacing w:line="235" w:lineRule="auto"/>
        <w:ind w:left="680"/>
        <w:rPr>
          <w:sz w:val="24"/>
          <w:szCs w:val="24"/>
        </w:rPr>
      </w:pPr>
      <w:r>
        <w:rPr>
          <w:i/>
          <w:iCs/>
          <w:sz w:val="24"/>
          <w:szCs w:val="24"/>
        </w:rPr>
        <w:t>Обучающийся:</w:t>
      </w:r>
    </w:p>
    <w:p w:rsidR="008E2914" w:rsidRDefault="008E2914" w:rsidP="008E2914">
      <w:pPr>
        <w:spacing w:line="13" w:lineRule="exact"/>
        <w:rPr>
          <w:sz w:val="24"/>
          <w:szCs w:val="24"/>
        </w:rPr>
      </w:pPr>
    </w:p>
    <w:p w:rsidR="008E2914" w:rsidRDefault="008E2914" w:rsidP="00796231">
      <w:pPr>
        <w:numPr>
          <w:ilvl w:val="0"/>
          <w:numId w:val="101"/>
        </w:numPr>
        <w:tabs>
          <w:tab w:val="left" w:pos="993"/>
        </w:tabs>
        <w:spacing w:line="234" w:lineRule="auto"/>
        <w:ind w:left="120" w:right="20" w:firstLine="567"/>
        <w:rPr>
          <w:sz w:val="24"/>
          <w:szCs w:val="24"/>
        </w:rPr>
      </w:pPr>
      <w:r>
        <w:rPr>
          <w:sz w:val="24"/>
          <w:szCs w:val="24"/>
        </w:rPr>
        <w:t>Имеет представления о приемах игры на элементарных инструментах детского оркестра, блокфлейте, синтезаторе, народных инструментах и др.</w:t>
      </w:r>
    </w:p>
    <w:p w:rsidR="008E2914" w:rsidRDefault="008E2914" w:rsidP="008E2914">
      <w:pPr>
        <w:spacing w:line="2" w:lineRule="exact"/>
        <w:rPr>
          <w:sz w:val="24"/>
          <w:szCs w:val="24"/>
        </w:rPr>
      </w:pPr>
    </w:p>
    <w:p w:rsidR="008E2914" w:rsidRDefault="008E2914" w:rsidP="00796231">
      <w:pPr>
        <w:numPr>
          <w:ilvl w:val="0"/>
          <w:numId w:val="101"/>
        </w:numPr>
        <w:tabs>
          <w:tab w:val="left" w:pos="920"/>
        </w:tabs>
        <w:ind w:left="920" w:hanging="233"/>
        <w:rPr>
          <w:sz w:val="24"/>
          <w:szCs w:val="24"/>
        </w:rPr>
      </w:pPr>
      <w:r>
        <w:rPr>
          <w:sz w:val="24"/>
          <w:szCs w:val="24"/>
        </w:rPr>
        <w:t>Умеет исполнять различные ритмические группы в оркестровых партиях.</w:t>
      </w:r>
    </w:p>
    <w:p w:rsidR="008E2914" w:rsidRDefault="008E2914" w:rsidP="008E2914">
      <w:pPr>
        <w:spacing w:line="12" w:lineRule="exact"/>
        <w:rPr>
          <w:sz w:val="24"/>
          <w:szCs w:val="24"/>
        </w:rPr>
      </w:pPr>
    </w:p>
    <w:p w:rsidR="008E2914" w:rsidRDefault="008E2914" w:rsidP="00796231">
      <w:pPr>
        <w:numPr>
          <w:ilvl w:val="0"/>
          <w:numId w:val="101"/>
        </w:numPr>
        <w:tabs>
          <w:tab w:val="left" w:pos="967"/>
        </w:tabs>
        <w:spacing w:line="234" w:lineRule="auto"/>
        <w:ind w:left="120" w:right="20" w:firstLine="567"/>
        <w:rPr>
          <w:sz w:val="24"/>
          <w:szCs w:val="24"/>
        </w:rPr>
      </w:pPr>
      <w:r>
        <w:rPr>
          <w:sz w:val="24"/>
          <w:szCs w:val="24"/>
        </w:rPr>
        <w:t>Имеет первоначальные навыки игры в ансамбле – дуэте, трио (простейшее двух-трехголосие). Владеет основами игры в детском оркестре, инструментальном ансамбле.</w:t>
      </w:r>
    </w:p>
    <w:p w:rsidR="008E2914" w:rsidRDefault="008E2914" w:rsidP="008E2914">
      <w:pPr>
        <w:spacing w:line="13" w:lineRule="exact"/>
        <w:rPr>
          <w:sz w:val="24"/>
          <w:szCs w:val="24"/>
        </w:rPr>
      </w:pPr>
    </w:p>
    <w:p w:rsidR="008E2914" w:rsidRDefault="008E2914" w:rsidP="00796231">
      <w:pPr>
        <w:numPr>
          <w:ilvl w:val="0"/>
          <w:numId w:val="101"/>
        </w:numPr>
        <w:tabs>
          <w:tab w:val="left" w:pos="974"/>
        </w:tabs>
        <w:spacing w:line="234" w:lineRule="auto"/>
        <w:ind w:left="120" w:right="20" w:firstLine="567"/>
        <w:rPr>
          <w:sz w:val="24"/>
          <w:szCs w:val="24"/>
        </w:rPr>
      </w:pPr>
      <w:r>
        <w:rPr>
          <w:sz w:val="24"/>
          <w:szCs w:val="24"/>
        </w:rPr>
        <w:t>Использует возможности различных инструментов в ансамбле и оркестре, в том числе тембровые возможности синтезатора.</w:t>
      </w:r>
    </w:p>
    <w:p w:rsidR="008E2914" w:rsidRDefault="008E2914" w:rsidP="008E2914">
      <w:pPr>
        <w:spacing w:line="6" w:lineRule="exact"/>
        <w:rPr>
          <w:sz w:val="24"/>
          <w:szCs w:val="24"/>
        </w:rPr>
      </w:pPr>
    </w:p>
    <w:p w:rsidR="008E2914" w:rsidRDefault="008E2914" w:rsidP="008E2914">
      <w:pPr>
        <w:ind w:left="680"/>
        <w:rPr>
          <w:sz w:val="24"/>
          <w:szCs w:val="24"/>
        </w:rPr>
      </w:pPr>
      <w:r>
        <w:rPr>
          <w:b/>
          <w:bCs/>
          <w:i/>
          <w:iCs/>
          <w:sz w:val="24"/>
          <w:szCs w:val="24"/>
        </w:rPr>
        <w:t>Основы музыкальной грамоты</w:t>
      </w:r>
    </w:p>
    <w:p w:rsidR="008E2914" w:rsidRDefault="008E2914" w:rsidP="008E2914">
      <w:pPr>
        <w:spacing w:line="235" w:lineRule="auto"/>
        <w:ind w:left="680"/>
        <w:rPr>
          <w:sz w:val="24"/>
          <w:szCs w:val="24"/>
        </w:rPr>
      </w:pPr>
      <w:r>
        <w:rPr>
          <w:sz w:val="24"/>
          <w:szCs w:val="24"/>
        </w:rPr>
        <w:t>Объем музыкальной грамоты и теоретических понятий:</w:t>
      </w:r>
    </w:p>
    <w:p w:rsidR="008E2914" w:rsidRDefault="008E2914" w:rsidP="00796231">
      <w:pPr>
        <w:numPr>
          <w:ilvl w:val="0"/>
          <w:numId w:val="102"/>
        </w:numPr>
        <w:tabs>
          <w:tab w:val="left" w:pos="920"/>
        </w:tabs>
        <w:ind w:left="920" w:hanging="233"/>
        <w:rPr>
          <w:sz w:val="24"/>
          <w:szCs w:val="24"/>
        </w:rPr>
      </w:pPr>
      <w:r>
        <w:rPr>
          <w:b/>
          <w:bCs/>
          <w:sz w:val="24"/>
          <w:szCs w:val="24"/>
        </w:rPr>
        <w:t xml:space="preserve">Звук. </w:t>
      </w:r>
      <w:r>
        <w:rPr>
          <w:sz w:val="24"/>
          <w:szCs w:val="24"/>
        </w:rPr>
        <w:t>Свойства музыкального звука:</w:t>
      </w:r>
      <w:r>
        <w:rPr>
          <w:b/>
          <w:bCs/>
          <w:sz w:val="24"/>
          <w:szCs w:val="24"/>
        </w:rPr>
        <w:t xml:space="preserve"> </w:t>
      </w:r>
      <w:r>
        <w:rPr>
          <w:sz w:val="24"/>
          <w:szCs w:val="24"/>
        </w:rPr>
        <w:t>высота,</w:t>
      </w:r>
      <w:r>
        <w:rPr>
          <w:b/>
          <w:bCs/>
          <w:sz w:val="24"/>
          <w:szCs w:val="24"/>
        </w:rPr>
        <w:t xml:space="preserve"> </w:t>
      </w:r>
      <w:r>
        <w:rPr>
          <w:sz w:val="24"/>
          <w:szCs w:val="24"/>
        </w:rPr>
        <w:t>длительность,</w:t>
      </w:r>
      <w:r>
        <w:rPr>
          <w:b/>
          <w:bCs/>
          <w:sz w:val="24"/>
          <w:szCs w:val="24"/>
        </w:rPr>
        <w:t xml:space="preserve"> </w:t>
      </w:r>
      <w:r>
        <w:rPr>
          <w:sz w:val="24"/>
          <w:szCs w:val="24"/>
        </w:rPr>
        <w:t>тембр,</w:t>
      </w:r>
      <w:r>
        <w:rPr>
          <w:b/>
          <w:bCs/>
          <w:sz w:val="24"/>
          <w:szCs w:val="24"/>
        </w:rPr>
        <w:t xml:space="preserve"> </w:t>
      </w:r>
      <w:r>
        <w:rPr>
          <w:sz w:val="24"/>
          <w:szCs w:val="24"/>
        </w:rPr>
        <w:t>громкость.</w:t>
      </w:r>
    </w:p>
    <w:p w:rsidR="008E2914" w:rsidRDefault="008E2914" w:rsidP="008E2914">
      <w:pPr>
        <w:spacing w:line="12" w:lineRule="exact"/>
        <w:rPr>
          <w:sz w:val="24"/>
          <w:szCs w:val="24"/>
        </w:rPr>
      </w:pPr>
    </w:p>
    <w:p w:rsidR="008E2914" w:rsidRDefault="008E2914" w:rsidP="00796231">
      <w:pPr>
        <w:numPr>
          <w:ilvl w:val="0"/>
          <w:numId w:val="102"/>
        </w:numPr>
        <w:tabs>
          <w:tab w:val="left" w:pos="953"/>
        </w:tabs>
        <w:spacing w:line="234" w:lineRule="auto"/>
        <w:ind w:left="120" w:right="20" w:firstLine="567"/>
        <w:rPr>
          <w:sz w:val="24"/>
          <w:szCs w:val="24"/>
        </w:rPr>
      </w:pPr>
      <w:r>
        <w:rPr>
          <w:b/>
          <w:bCs/>
          <w:sz w:val="24"/>
          <w:szCs w:val="24"/>
        </w:rPr>
        <w:t xml:space="preserve">Мелодия. </w:t>
      </w:r>
      <w:r>
        <w:rPr>
          <w:sz w:val="24"/>
          <w:szCs w:val="24"/>
        </w:rPr>
        <w:t>Типы мелодического движения.</w:t>
      </w:r>
      <w:r>
        <w:rPr>
          <w:b/>
          <w:bCs/>
          <w:sz w:val="24"/>
          <w:szCs w:val="24"/>
        </w:rPr>
        <w:t xml:space="preserve"> </w:t>
      </w:r>
      <w:r>
        <w:rPr>
          <w:sz w:val="24"/>
          <w:szCs w:val="24"/>
        </w:rPr>
        <w:t>Интонация.</w:t>
      </w:r>
      <w:r>
        <w:rPr>
          <w:b/>
          <w:bCs/>
          <w:sz w:val="24"/>
          <w:szCs w:val="24"/>
        </w:rPr>
        <w:t xml:space="preserve"> </w:t>
      </w:r>
      <w:r>
        <w:rPr>
          <w:sz w:val="24"/>
          <w:szCs w:val="24"/>
        </w:rPr>
        <w:t>Начальное представление о</w:t>
      </w:r>
      <w:r>
        <w:rPr>
          <w:b/>
          <w:bCs/>
          <w:sz w:val="24"/>
          <w:szCs w:val="24"/>
        </w:rPr>
        <w:t xml:space="preserve"> </w:t>
      </w:r>
      <w:r>
        <w:rPr>
          <w:sz w:val="24"/>
          <w:szCs w:val="24"/>
        </w:rPr>
        <w:t>клавиатуре фортепиано (синтезатора). Подбор по слуху попевок и простых песен.</w:t>
      </w:r>
    </w:p>
    <w:p w:rsidR="008E2914" w:rsidRDefault="008E2914" w:rsidP="008E2914">
      <w:pPr>
        <w:spacing w:line="2" w:lineRule="exact"/>
        <w:rPr>
          <w:sz w:val="20"/>
          <w:szCs w:val="20"/>
        </w:rPr>
      </w:pPr>
    </w:p>
    <w:p w:rsidR="008E2914" w:rsidRDefault="008E2914" w:rsidP="00796231">
      <w:pPr>
        <w:numPr>
          <w:ilvl w:val="1"/>
          <w:numId w:val="103"/>
        </w:numPr>
        <w:tabs>
          <w:tab w:val="left" w:pos="1020"/>
        </w:tabs>
        <w:ind w:left="1020" w:hanging="333"/>
        <w:rPr>
          <w:sz w:val="24"/>
          <w:szCs w:val="24"/>
        </w:rPr>
      </w:pPr>
      <w:r>
        <w:rPr>
          <w:b/>
          <w:bCs/>
          <w:sz w:val="24"/>
          <w:szCs w:val="24"/>
        </w:rPr>
        <w:t xml:space="preserve">Метроритм.  </w:t>
      </w:r>
      <w:r>
        <w:rPr>
          <w:sz w:val="24"/>
          <w:szCs w:val="24"/>
        </w:rPr>
        <w:t>Длительности:</w:t>
      </w:r>
      <w:r>
        <w:rPr>
          <w:b/>
          <w:bCs/>
          <w:sz w:val="24"/>
          <w:szCs w:val="24"/>
        </w:rPr>
        <w:t xml:space="preserve">  </w:t>
      </w:r>
      <w:r>
        <w:rPr>
          <w:sz w:val="24"/>
          <w:szCs w:val="24"/>
        </w:rPr>
        <w:t>восьмые,</w:t>
      </w:r>
      <w:r>
        <w:rPr>
          <w:b/>
          <w:bCs/>
          <w:sz w:val="24"/>
          <w:szCs w:val="24"/>
        </w:rPr>
        <w:t xml:space="preserve">  </w:t>
      </w:r>
      <w:r>
        <w:rPr>
          <w:sz w:val="24"/>
          <w:szCs w:val="24"/>
        </w:rPr>
        <w:t>четверти,</w:t>
      </w:r>
      <w:r>
        <w:rPr>
          <w:b/>
          <w:bCs/>
          <w:sz w:val="24"/>
          <w:szCs w:val="24"/>
        </w:rPr>
        <w:t xml:space="preserve">  </w:t>
      </w:r>
      <w:r>
        <w:rPr>
          <w:sz w:val="24"/>
          <w:szCs w:val="24"/>
        </w:rPr>
        <w:t>половинные.</w:t>
      </w:r>
      <w:r>
        <w:rPr>
          <w:b/>
          <w:bCs/>
          <w:sz w:val="24"/>
          <w:szCs w:val="24"/>
        </w:rPr>
        <w:t xml:space="preserve">  </w:t>
      </w:r>
      <w:r>
        <w:rPr>
          <w:sz w:val="24"/>
          <w:szCs w:val="24"/>
        </w:rPr>
        <w:t>Пауза.</w:t>
      </w:r>
      <w:r>
        <w:rPr>
          <w:b/>
          <w:bCs/>
          <w:sz w:val="24"/>
          <w:szCs w:val="24"/>
        </w:rPr>
        <w:t xml:space="preserve">  </w:t>
      </w:r>
      <w:r>
        <w:rPr>
          <w:sz w:val="24"/>
          <w:szCs w:val="24"/>
        </w:rPr>
        <w:t>Акцент  в</w:t>
      </w:r>
    </w:p>
    <w:p w:rsidR="008E2914" w:rsidRDefault="008E2914" w:rsidP="008E2914">
      <w:pPr>
        <w:ind w:left="120"/>
        <w:rPr>
          <w:sz w:val="24"/>
          <w:szCs w:val="24"/>
        </w:rPr>
      </w:pPr>
      <w:r>
        <w:rPr>
          <w:sz w:val="24"/>
          <w:szCs w:val="24"/>
        </w:rPr>
        <w:t>музыке: сильная и слабая доли. Такт. Размеры: 2/4; 3/4; 4/4. Сочетание восьмых, четвертных</w:t>
      </w:r>
    </w:p>
    <w:p w:rsidR="008E2914" w:rsidRDefault="008E2914" w:rsidP="008E2914">
      <w:pPr>
        <w:spacing w:line="12" w:lineRule="exact"/>
        <w:rPr>
          <w:sz w:val="24"/>
          <w:szCs w:val="24"/>
        </w:rPr>
      </w:pPr>
    </w:p>
    <w:p w:rsidR="008E2914" w:rsidRDefault="008E2914" w:rsidP="00796231">
      <w:pPr>
        <w:numPr>
          <w:ilvl w:val="0"/>
          <w:numId w:val="103"/>
        </w:numPr>
        <w:tabs>
          <w:tab w:val="left" w:pos="372"/>
        </w:tabs>
        <w:spacing w:line="236" w:lineRule="auto"/>
        <w:ind w:left="120"/>
        <w:jc w:val="both"/>
        <w:rPr>
          <w:sz w:val="24"/>
          <w:szCs w:val="24"/>
        </w:rPr>
      </w:pPr>
      <w:r>
        <w:rPr>
          <w:sz w:val="24"/>
          <w:szCs w:val="24"/>
        </w:rPr>
        <w:t>половинных длительностей, пауз в ритмических упражнениях, ритмических рисунках исполняемых песен, в оркестровых партиях и аккомпанементах. Двух- и трехдольность - восприятие и передача в движении.</w:t>
      </w:r>
    </w:p>
    <w:p w:rsidR="008E2914" w:rsidRDefault="008E2914" w:rsidP="008E2914">
      <w:pPr>
        <w:spacing w:line="1" w:lineRule="exact"/>
        <w:rPr>
          <w:sz w:val="24"/>
          <w:szCs w:val="24"/>
        </w:rPr>
      </w:pPr>
    </w:p>
    <w:p w:rsidR="008E2914" w:rsidRDefault="008E2914" w:rsidP="00796231">
      <w:pPr>
        <w:numPr>
          <w:ilvl w:val="1"/>
          <w:numId w:val="104"/>
        </w:numPr>
        <w:tabs>
          <w:tab w:val="left" w:pos="920"/>
        </w:tabs>
        <w:ind w:left="920" w:hanging="233"/>
        <w:rPr>
          <w:sz w:val="24"/>
          <w:szCs w:val="24"/>
        </w:rPr>
      </w:pPr>
      <w:r>
        <w:rPr>
          <w:b/>
          <w:bCs/>
          <w:sz w:val="24"/>
          <w:szCs w:val="24"/>
        </w:rPr>
        <w:t xml:space="preserve">Лад: </w:t>
      </w:r>
      <w:r>
        <w:rPr>
          <w:sz w:val="24"/>
          <w:szCs w:val="24"/>
        </w:rPr>
        <w:t>мажор,</w:t>
      </w:r>
      <w:r>
        <w:rPr>
          <w:b/>
          <w:bCs/>
          <w:sz w:val="24"/>
          <w:szCs w:val="24"/>
        </w:rPr>
        <w:t xml:space="preserve"> </w:t>
      </w:r>
      <w:r>
        <w:rPr>
          <w:sz w:val="24"/>
          <w:szCs w:val="24"/>
        </w:rPr>
        <w:t>минор;</w:t>
      </w:r>
      <w:r>
        <w:rPr>
          <w:b/>
          <w:bCs/>
          <w:sz w:val="24"/>
          <w:szCs w:val="24"/>
        </w:rPr>
        <w:t xml:space="preserve"> </w:t>
      </w:r>
      <w:r>
        <w:rPr>
          <w:sz w:val="24"/>
          <w:szCs w:val="24"/>
        </w:rPr>
        <w:t>тональность,</w:t>
      </w:r>
      <w:r>
        <w:rPr>
          <w:b/>
          <w:bCs/>
          <w:sz w:val="24"/>
          <w:szCs w:val="24"/>
        </w:rPr>
        <w:t xml:space="preserve"> </w:t>
      </w:r>
      <w:r>
        <w:rPr>
          <w:sz w:val="24"/>
          <w:szCs w:val="24"/>
        </w:rPr>
        <w:t>тоника.</w:t>
      </w:r>
    </w:p>
    <w:p w:rsidR="008E2914" w:rsidRDefault="008E2914" w:rsidP="008E2914">
      <w:pPr>
        <w:spacing w:line="12" w:lineRule="exact"/>
        <w:rPr>
          <w:sz w:val="24"/>
          <w:szCs w:val="24"/>
        </w:rPr>
      </w:pPr>
    </w:p>
    <w:p w:rsidR="008E2914" w:rsidRDefault="008E2914" w:rsidP="00796231">
      <w:pPr>
        <w:numPr>
          <w:ilvl w:val="1"/>
          <w:numId w:val="104"/>
        </w:numPr>
        <w:tabs>
          <w:tab w:val="left" w:pos="986"/>
        </w:tabs>
        <w:spacing w:line="237" w:lineRule="auto"/>
        <w:ind w:left="120" w:firstLine="567"/>
        <w:jc w:val="both"/>
        <w:rPr>
          <w:sz w:val="24"/>
          <w:szCs w:val="24"/>
        </w:rPr>
      </w:pPr>
      <w:r>
        <w:rPr>
          <w:b/>
          <w:bCs/>
          <w:sz w:val="24"/>
          <w:szCs w:val="24"/>
        </w:rPr>
        <w:t xml:space="preserve">Нотная грамота. </w:t>
      </w:r>
      <w:r>
        <w:rPr>
          <w:sz w:val="24"/>
          <w:szCs w:val="24"/>
        </w:rPr>
        <w:t>Скрипичный ключ,</w:t>
      </w:r>
      <w:r>
        <w:rPr>
          <w:b/>
          <w:bCs/>
          <w:sz w:val="24"/>
          <w:szCs w:val="24"/>
        </w:rPr>
        <w:t xml:space="preserve"> </w:t>
      </w:r>
      <w:r>
        <w:rPr>
          <w:sz w:val="24"/>
          <w:szCs w:val="24"/>
        </w:rPr>
        <w:t>нотный стан,</w:t>
      </w:r>
      <w:r>
        <w:rPr>
          <w:b/>
          <w:bCs/>
          <w:sz w:val="24"/>
          <w:szCs w:val="24"/>
        </w:rPr>
        <w:t xml:space="preserve"> </w:t>
      </w:r>
      <w:r>
        <w:rPr>
          <w:sz w:val="24"/>
          <w:szCs w:val="24"/>
        </w:rPr>
        <w:t>расположение нот в объеме</w:t>
      </w:r>
      <w:r>
        <w:rPr>
          <w:b/>
          <w:bCs/>
          <w:sz w:val="24"/>
          <w:szCs w:val="24"/>
        </w:rPr>
        <w:t xml:space="preserve"> </w:t>
      </w:r>
      <w:r>
        <w:rPr>
          <w:sz w:val="24"/>
          <w:szCs w:val="24"/>
        </w:rPr>
        <w:t>первой-второй октав, диез, бемоль. Чтение нот первой-второй октав, пение по нотам выученных по слуху простейших попевок (двухступенных, трехступенных, пятиступенных), песен, разучивание по нотам хоровых и оркестровых партий.</w:t>
      </w:r>
    </w:p>
    <w:p w:rsidR="008E2914" w:rsidRDefault="008E2914" w:rsidP="008E2914">
      <w:pPr>
        <w:spacing w:line="13" w:lineRule="exact"/>
        <w:rPr>
          <w:sz w:val="24"/>
          <w:szCs w:val="24"/>
        </w:rPr>
      </w:pPr>
    </w:p>
    <w:p w:rsidR="008E2914" w:rsidRDefault="008E2914" w:rsidP="00796231">
      <w:pPr>
        <w:numPr>
          <w:ilvl w:val="1"/>
          <w:numId w:val="104"/>
        </w:numPr>
        <w:tabs>
          <w:tab w:val="left" w:pos="970"/>
        </w:tabs>
        <w:spacing w:line="236" w:lineRule="auto"/>
        <w:ind w:left="120" w:right="20" w:firstLine="567"/>
        <w:jc w:val="both"/>
        <w:rPr>
          <w:sz w:val="24"/>
          <w:szCs w:val="24"/>
        </w:rPr>
      </w:pPr>
      <w:r>
        <w:rPr>
          <w:b/>
          <w:bCs/>
          <w:sz w:val="24"/>
          <w:szCs w:val="24"/>
        </w:rPr>
        <w:t xml:space="preserve">Интервалы </w:t>
      </w:r>
      <w:r>
        <w:rPr>
          <w:sz w:val="24"/>
          <w:szCs w:val="24"/>
        </w:rPr>
        <w:t>в пределах октавы.</w:t>
      </w:r>
      <w:r>
        <w:rPr>
          <w:b/>
          <w:bCs/>
          <w:sz w:val="24"/>
          <w:szCs w:val="24"/>
        </w:rPr>
        <w:t xml:space="preserve"> Трезвучия</w:t>
      </w:r>
      <w:r>
        <w:rPr>
          <w:sz w:val="24"/>
          <w:szCs w:val="24"/>
        </w:rPr>
        <w:t>:</w:t>
      </w:r>
      <w:r>
        <w:rPr>
          <w:b/>
          <w:bCs/>
          <w:sz w:val="24"/>
          <w:szCs w:val="24"/>
        </w:rPr>
        <w:t xml:space="preserve"> </w:t>
      </w:r>
      <w:r>
        <w:rPr>
          <w:sz w:val="24"/>
          <w:szCs w:val="24"/>
        </w:rPr>
        <w:t>мажорное и минорное.</w:t>
      </w:r>
      <w:r>
        <w:rPr>
          <w:b/>
          <w:bCs/>
          <w:sz w:val="24"/>
          <w:szCs w:val="24"/>
        </w:rPr>
        <w:t xml:space="preserve"> </w:t>
      </w:r>
      <w:r>
        <w:rPr>
          <w:sz w:val="24"/>
          <w:szCs w:val="24"/>
        </w:rPr>
        <w:t>Интервалы и</w:t>
      </w:r>
      <w:r>
        <w:rPr>
          <w:b/>
          <w:bCs/>
          <w:sz w:val="24"/>
          <w:szCs w:val="24"/>
        </w:rPr>
        <w:t xml:space="preserve"> </w:t>
      </w:r>
      <w:r>
        <w:rPr>
          <w:sz w:val="24"/>
          <w:szCs w:val="24"/>
        </w:rPr>
        <w:t>трезвучия в игровых упражнениях, песнях и аккомпанементах, произведениях для слушания музыки.</w:t>
      </w:r>
    </w:p>
    <w:p w:rsidR="008E2914" w:rsidRDefault="008E2914" w:rsidP="008E2914">
      <w:pPr>
        <w:spacing w:line="14" w:lineRule="exact"/>
        <w:rPr>
          <w:sz w:val="24"/>
          <w:szCs w:val="24"/>
        </w:rPr>
      </w:pPr>
    </w:p>
    <w:p w:rsidR="008E2914" w:rsidRDefault="008E2914" w:rsidP="00796231">
      <w:pPr>
        <w:numPr>
          <w:ilvl w:val="1"/>
          <w:numId w:val="104"/>
        </w:numPr>
        <w:tabs>
          <w:tab w:val="left" w:pos="1092"/>
        </w:tabs>
        <w:spacing w:line="234" w:lineRule="auto"/>
        <w:ind w:left="120" w:right="20" w:firstLine="567"/>
        <w:rPr>
          <w:sz w:val="24"/>
          <w:szCs w:val="24"/>
        </w:rPr>
      </w:pPr>
      <w:r>
        <w:rPr>
          <w:b/>
          <w:bCs/>
          <w:sz w:val="24"/>
          <w:szCs w:val="24"/>
        </w:rPr>
        <w:t xml:space="preserve">Музыкальные жанры. </w:t>
      </w:r>
      <w:r>
        <w:rPr>
          <w:sz w:val="24"/>
          <w:szCs w:val="24"/>
        </w:rPr>
        <w:t>Песня,</w:t>
      </w:r>
      <w:r>
        <w:rPr>
          <w:b/>
          <w:bCs/>
          <w:sz w:val="24"/>
          <w:szCs w:val="24"/>
        </w:rPr>
        <w:t xml:space="preserve"> </w:t>
      </w:r>
      <w:r>
        <w:rPr>
          <w:sz w:val="24"/>
          <w:szCs w:val="24"/>
        </w:rPr>
        <w:t>танец,</w:t>
      </w:r>
      <w:r>
        <w:rPr>
          <w:b/>
          <w:bCs/>
          <w:sz w:val="24"/>
          <w:szCs w:val="24"/>
        </w:rPr>
        <w:t xml:space="preserve"> </w:t>
      </w:r>
      <w:r>
        <w:rPr>
          <w:sz w:val="24"/>
          <w:szCs w:val="24"/>
        </w:rPr>
        <w:t>марш.</w:t>
      </w:r>
      <w:r>
        <w:rPr>
          <w:b/>
          <w:bCs/>
          <w:sz w:val="24"/>
          <w:szCs w:val="24"/>
        </w:rPr>
        <w:t xml:space="preserve"> </w:t>
      </w:r>
      <w:r>
        <w:rPr>
          <w:sz w:val="24"/>
          <w:szCs w:val="24"/>
        </w:rPr>
        <w:t>Инструментальный концерт.</w:t>
      </w:r>
      <w:r>
        <w:rPr>
          <w:b/>
          <w:bCs/>
          <w:sz w:val="24"/>
          <w:szCs w:val="24"/>
        </w:rPr>
        <w:t xml:space="preserve"> </w:t>
      </w:r>
      <w:r>
        <w:rPr>
          <w:sz w:val="24"/>
          <w:szCs w:val="24"/>
        </w:rPr>
        <w:t>Музыкально-сценические жанры: балет, опера, мюзикл.</w:t>
      </w:r>
    </w:p>
    <w:p w:rsidR="008E2914" w:rsidRDefault="008E2914" w:rsidP="008E2914">
      <w:pPr>
        <w:spacing w:line="13" w:lineRule="exact"/>
        <w:rPr>
          <w:sz w:val="24"/>
          <w:szCs w:val="24"/>
        </w:rPr>
      </w:pPr>
    </w:p>
    <w:p w:rsidR="008E2914" w:rsidRDefault="008E2914" w:rsidP="00796231">
      <w:pPr>
        <w:numPr>
          <w:ilvl w:val="1"/>
          <w:numId w:val="104"/>
        </w:numPr>
        <w:tabs>
          <w:tab w:val="left" w:pos="938"/>
        </w:tabs>
        <w:spacing w:line="234" w:lineRule="auto"/>
        <w:ind w:left="120" w:right="20" w:firstLine="567"/>
        <w:rPr>
          <w:sz w:val="24"/>
          <w:szCs w:val="24"/>
        </w:rPr>
      </w:pPr>
      <w:r>
        <w:rPr>
          <w:b/>
          <w:bCs/>
          <w:sz w:val="24"/>
          <w:szCs w:val="24"/>
        </w:rPr>
        <w:t xml:space="preserve">Музыкальные формы. </w:t>
      </w:r>
      <w:r>
        <w:rPr>
          <w:sz w:val="24"/>
          <w:szCs w:val="24"/>
        </w:rPr>
        <w:t>Виды развития:</w:t>
      </w:r>
      <w:r>
        <w:rPr>
          <w:b/>
          <w:bCs/>
          <w:sz w:val="24"/>
          <w:szCs w:val="24"/>
        </w:rPr>
        <w:t xml:space="preserve"> </w:t>
      </w:r>
      <w:r>
        <w:rPr>
          <w:sz w:val="24"/>
          <w:szCs w:val="24"/>
        </w:rPr>
        <w:t>повтор,</w:t>
      </w:r>
      <w:r>
        <w:rPr>
          <w:b/>
          <w:bCs/>
          <w:sz w:val="24"/>
          <w:szCs w:val="24"/>
        </w:rPr>
        <w:t xml:space="preserve"> </w:t>
      </w:r>
      <w:r>
        <w:rPr>
          <w:sz w:val="24"/>
          <w:szCs w:val="24"/>
        </w:rPr>
        <w:t>контраст.</w:t>
      </w:r>
      <w:r>
        <w:rPr>
          <w:b/>
          <w:bCs/>
          <w:sz w:val="24"/>
          <w:szCs w:val="24"/>
        </w:rPr>
        <w:t xml:space="preserve"> </w:t>
      </w:r>
      <w:r>
        <w:rPr>
          <w:sz w:val="24"/>
          <w:szCs w:val="24"/>
        </w:rPr>
        <w:t>Вступление,</w:t>
      </w:r>
      <w:r>
        <w:rPr>
          <w:b/>
          <w:bCs/>
          <w:sz w:val="24"/>
          <w:szCs w:val="24"/>
        </w:rPr>
        <w:t xml:space="preserve"> </w:t>
      </w:r>
      <w:r>
        <w:rPr>
          <w:sz w:val="24"/>
          <w:szCs w:val="24"/>
        </w:rPr>
        <w:t>заключение.</w:t>
      </w:r>
      <w:r>
        <w:rPr>
          <w:b/>
          <w:bCs/>
          <w:sz w:val="24"/>
          <w:szCs w:val="24"/>
        </w:rPr>
        <w:t xml:space="preserve"> </w:t>
      </w:r>
      <w:r>
        <w:rPr>
          <w:sz w:val="24"/>
          <w:szCs w:val="24"/>
        </w:rPr>
        <w:t>Простые двухчастная и трехчастная формы, куплетная форма, вариации, рондо.</w:t>
      </w:r>
    </w:p>
    <w:p w:rsidR="008E2914" w:rsidRDefault="008E2914" w:rsidP="008E2914">
      <w:pPr>
        <w:spacing w:line="13" w:lineRule="exact"/>
        <w:rPr>
          <w:sz w:val="24"/>
          <w:szCs w:val="24"/>
        </w:rPr>
      </w:pPr>
    </w:p>
    <w:p w:rsidR="008E2914" w:rsidRDefault="008E2914" w:rsidP="008E2914">
      <w:pPr>
        <w:spacing w:line="234" w:lineRule="auto"/>
        <w:ind w:left="120" w:right="20" w:firstLine="566"/>
        <w:rPr>
          <w:sz w:val="24"/>
          <w:szCs w:val="24"/>
        </w:rPr>
      </w:pPr>
      <w:r>
        <w:rPr>
          <w:sz w:val="24"/>
          <w:szCs w:val="24"/>
        </w:rPr>
        <w:t xml:space="preserve">В результате изучения музыки на уровне начального общего образования обучающийся </w:t>
      </w:r>
      <w:r>
        <w:rPr>
          <w:i/>
          <w:iCs/>
          <w:sz w:val="24"/>
          <w:szCs w:val="24"/>
        </w:rPr>
        <w:t>получит возможность научиться:</w:t>
      </w:r>
    </w:p>
    <w:p w:rsidR="008E2914" w:rsidRDefault="008E2914" w:rsidP="008E2914">
      <w:pPr>
        <w:spacing w:line="13" w:lineRule="exact"/>
        <w:rPr>
          <w:sz w:val="24"/>
          <w:szCs w:val="24"/>
        </w:rPr>
      </w:pPr>
    </w:p>
    <w:p w:rsidR="008E2914" w:rsidRDefault="008E2914" w:rsidP="008E2914">
      <w:pPr>
        <w:spacing w:line="236" w:lineRule="auto"/>
        <w:ind w:left="120" w:right="20" w:firstLine="566"/>
        <w:jc w:val="both"/>
        <w:rPr>
          <w:sz w:val="24"/>
          <w:szCs w:val="24"/>
        </w:rPr>
      </w:pPr>
      <w:r>
        <w:rPr>
          <w:sz w:val="24"/>
          <w:szCs w:val="24"/>
        </w:rPr>
        <w:t>- реализовывать творческий потенциал, собственные творческие замыслы в различных видах музыкальной деятельности (в пении и интерпретации музыки, игре на детских и других музыкальных инструментах, музыкально-пластическом движении и импровизации);</w:t>
      </w:r>
    </w:p>
    <w:p w:rsidR="008E2914" w:rsidRDefault="008E2914" w:rsidP="008E2914">
      <w:pPr>
        <w:spacing w:line="14" w:lineRule="exact"/>
        <w:rPr>
          <w:sz w:val="24"/>
          <w:szCs w:val="24"/>
        </w:rPr>
      </w:pPr>
    </w:p>
    <w:p w:rsidR="008E2914" w:rsidRDefault="008E2914" w:rsidP="008E2914">
      <w:pPr>
        <w:spacing w:line="234" w:lineRule="auto"/>
        <w:ind w:left="120" w:right="20" w:firstLine="566"/>
        <w:rPr>
          <w:sz w:val="24"/>
          <w:szCs w:val="24"/>
        </w:rPr>
      </w:pPr>
      <w:r>
        <w:rPr>
          <w:sz w:val="24"/>
          <w:szCs w:val="24"/>
        </w:rPr>
        <w:t>- организовывать культурный досуг, самостоятельную музыкально-творческую деятельность; музицировать;</w:t>
      </w:r>
    </w:p>
    <w:p w:rsidR="008E2914" w:rsidRDefault="008E2914" w:rsidP="008E2914">
      <w:pPr>
        <w:spacing w:line="13" w:lineRule="exact"/>
        <w:rPr>
          <w:sz w:val="24"/>
          <w:szCs w:val="24"/>
        </w:rPr>
      </w:pPr>
    </w:p>
    <w:p w:rsidR="008E2914" w:rsidRDefault="008E2914" w:rsidP="008E2914">
      <w:pPr>
        <w:spacing w:line="234" w:lineRule="auto"/>
        <w:ind w:left="120" w:right="20" w:firstLine="566"/>
        <w:rPr>
          <w:sz w:val="24"/>
          <w:szCs w:val="24"/>
        </w:rPr>
      </w:pPr>
      <w:r>
        <w:rPr>
          <w:sz w:val="24"/>
          <w:szCs w:val="24"/>
        </w:rPr>
        <w:t>- использовать систему графических знаков для ориентации в нотном письме при пении простейших мелодий;</w:t>
      </w:r>
    </w:p>
    <w:p w:rsidR="008E2914" w:rsidRDefault="008E2914" w:rsidP="008E2914">
      <w:pPr>
        <w:sectPr w:rsidR="008E2914">
          <w:pgSz w:w="12240" w:h="15840"/>
          <w:pgMar w:top="710" w:right="1120" w:bottom="777" w:left="1440" w:header="0" w:footer="0" w:gutter="0"/>
          <w:cols w:space="720" w:equalWidth="0">
            <w:col w:w="9680"/>
          </w:cols>
        </w:sectPr>
      </w:pPr>
    </w:p>
    <w:p w:rsidR="008E2914" w:rsidRDefault="008E2914" w:rsidP="00796231">
      <w:pPr>
        <w:numPr>
          <w:ilvl w:val="0"/>
          <w:numId w:val="105"/>
        </w:numPr>
        <w:tabs>
          <w:tab w:val="left" w:pos="962"/>
        </w:tabs>
        <w:spacing w:line="236" w:lineRule="auto"/>
        <w:ind w:left="120" w:right="20" w:firstLine="567"/>
        <w:jc w:val="both"/>
        <w:rPr>
          <w:sz w:val="24"/>
          <w:szCs w:val="24"/>
        </w:rPr>
      </w:pPr>
      <w:r>
        <w:rPr>
          <w:sz w:val="24"/>
          <w:szCs w:val="24"/>
        </w:rPr>
        <w:lastRenderedPageBreak/>
        <w:t>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w:t>
      </w:r>
    </w:p>
    <w:p w:rsidR="008E2914" w:rsidRDefault="008E2914" w:rsidP="008E2914">
      <w:pPr>
        <w:spacing w:line="14" w:lineRule="exact"/>
        <w:rPr>
          <w:sz w:val="24"/>
          <w:szCs w:val="24"/>
        </w:rPr>
      </w:pPr>
    </w:p>
    <w:p w:rsidR="008E2914" w:rsidRDefault="008E2914" w:rsidP="00796231">
      <w:pPr>
        <w:numPr>
          <w:ilvl w:val="0"/>
          <w:numId w:val="105"/>
        </w:numPr>
        <w:tabs>
          <w:tab w:val="left" w:pos="898"/>
        </w:tabs>
        <w:spacing w:line="234" w:lineRule="auto"/>
        <w:ind w:left="120" w:right="20" w:firstLine="567"/>
        <w:rPr>
          <w:sz w:val="24"/>
          <w:szCs w:val="24"/>
        </w:rPr>
      </w:pPr>
      <w:r>
        <w:rPr>
          <w:sz w:val="24"/>
          <w:szCs w:val="24"/>
        </w:rPr>
        <w:t>адекватно оценивать явления музыкальной культуры и проявлять инициативу в выборе образцов профессионального и музыкально-поэтического творчества народов мира;</w:t>
      </w:r>
    </w:p>
    <w:p w:rsidR="008E2914" w:rsidRDefault="008E2914" w:rsidP="008E2914">
      <w:pPr>
        <w:spacing w:line="13" w:lineRule="exact"/>
        <w:rPr>
          <w:sz w:val="24"/>
          <w:szCs w:val="24"/>
        </w:rPr>
      </w:pPr>
    </w:p>
    <w:p w:rsidR="008E2914" w:rsidRDefault="008E2914" w:rsidP="00796231">
      <w:pPr>
        <w:numPr>
          <w:ilvl w:val="0"/>
          <w:numId w:val="105"/>
        </w:numPr>
        <w:tabs>
          <w:tab w:val="left" w:pos="907"/>
        </w:tabs>
        <w:spacing w:line="237" w:lineRule="auto"/>
        <w:ind w:left="120" w:firstLine="567"/>
        <w:jc w:val="both"/>
        <w:rPr>
          <w:sz w:val="24"/>
          <w:szCs w:val="24"/>
        </w:rPr>
      </w:pPr>
      <w:r>
        <w:rPr>
          <w:sz w:val="24"/>
          <w:szCs w:val="24"/>
        </w:rPr>
        <w:t>оказывать помощь в организации и проведении школьных культурно-массовых мероприятий; представлять широкой публике результаты собственной музыкально-творческой деятельности (пение, музицирование, драматизация и др.); собирать музыкальные коллекции (фонотека, видеотека).</w:t>
      </w:r>
    </w:p>
    <w:p w:rsidR="008E2914" w:rsidRDefault="008E2914" w:rsidP="008E2914">
      <w:pPr>
        <w:spacing w:line="6" w:lineRule="exact"/>
        <w:rPr>
          <w:sz w:val="24"/>
          <w:szCs w:val="24"/>
        </w:rPr>
      </w:pPr>
    </w:p>
    <w:p w:rsidR="008E2914" w:rsidRDefault="007A1F87" w:rsidP="008E2914">
      <w:pPr>
        <w:ind w:left="680"/>
        <w:rPr>
          <w:sz w:val="24"/>
          <w:szCs w:val="24"/>
        </w:rPr>
      </w:pPr>
      <w:r>
        <w:rPr>
          <w:b/>
          <w:bCs/>
          <w:sz w:val="24"/>
          <w:szCs w:val="24"/>
        </w:rPr>
        <w:t>1.2.2</w:t>
      </w:r>
      <w:r w:rsidR="008E2914">
        <w:rPr>
          <w:b/>
          <w:bCs/>
          <w:sz w:val="24"/>
          <w:szCs w:val="24"/>
        </w:rPr>
        <w:t>.</w:t>
      </w:r>
      <w:r>
        <w:rPr>
          <w:b/>
          <w:bCs/>
          <w:sz w:val="24"/>
          <w:szCs w:val="24"/>
        </w:rPr>
        <w:t>11</w:t>
      </w:r>
      <w:r w:rsidR="008E2914">
        <w:rPr>
          <w:b/>
          <w:bCs/>
          <w:sz w:val="24"/>
          <w:szCs w:val="24"/>
        </w:rPr>
        <w:t xml:space="preserve">  Технология</w:t>
      </w:r>
    </w:p>
    <w:p w:rsidR="008E2914" w:rsidRDefault="008E2914" w:rsidP="008E2914">
      <w:pPr>
        <w:spacing w:line="7" w:lineRule="exact"/>
        <w:rPr>
          <w:sz w:val="24"/>
          <w:szCs w:val="24"/>
        </w:rPr>
      </w:pPr>
    </w:p>
    <w:p w:rsidR="008E2914" w:rsidRDefault="008E2914" w:rsidP="008E2914">
      <w:pPr>
        <w:spacing w:line="234" w:lineRule="auto"/>
        <w:ind w:left="120" w:right="20" w:firstLine="566"/>
        <w:rPr>
          <w:sz w:val="24"/>
          <w:szCs w:val="24"/>
        </w:rPr>
      </w:pPr>
      <w:r>
        <w:rPr>
          <w:sz w:val="24"/>
          <w:szCs w:val="24"/>
        </w:rPr>
        <w:t>Стандарт выдвигает требования к предметным результатам освоения основной образовательной программы начального общего образования по технологии.</w:t>
      </w:r>
    </w:p>
    <w:p w:rsidR="008E2914" w:rsidRDefault="008E2914" w:rsidP="008E2914">
      <w:pPr>
        <w:spacing w:line="1" w:lineRule="exact"/>
        <w:rPr>
          <w:sz w:val="24"/>
          <w:szCs w:val="24"/>
        </w:rPr>
      </w:pPr>
    </w:p>
    <w:p w:rsidR="008E2914" w:rsidRDefault="008E2914" w:rsidP="008E2914">
      <w:pPr>
        <w:ind w:left="680"/>
        <w:rPr>
          <w:sz w:val="24"/>
          <w:szCs w:val="24"/>
        </w:rPr>
      </w:pPr>
      <w:r>
        <w:rPr>
          <w:sz w:val="24"/>
          <w:szCs w:val="24"/>
        </w:rPr>
        <w:t>Технология:</w:t>
      </w:r>
    </w:p>
    <w:p w:rsidR="008E2914" w:rsidRDefault="008E2914" w:rsidP="008E2914">
      <w:pPr>
        <w:spacing w:line="13" w:lineRule="exact"/>
        <w:rPr>
          <w:sz w:val="20"/>
          <w:szCs w:val="20"/>
        </w:rPr>
      </w:pPr>
    </w:p>
    <w:p w:rsidR="008E2914" w:rsidRDefault="008E2914" w:rsidP="00796231">
      <w:pPr>
        <w:numPr>
          <w:ilvl w:val="0"/>
          <w:numId w:val="106"/>
        </w:numPr>
        <w:tabs>
          <w:tab w:val="left" w:pos="1055"/>
        </w:tabs>
        <w:spacing w:line="236" w:lineRule="auto"/>
        <w:ind w:left="120" w:right="20" w:firstLine="567"/>
        <w:jc w:val="both"/>
        <w:rPr>
          <w:sz w:val="24"/>
          <w:szCs w:val="24"/>
        </w:rPr>
      </w:pPr>
      <w:r>
        <w:rPr>
          <w:sz w:val="24"/>
          <w:szCs w:val="24"/>
        </w:rPr>
        <w:t>получение первоначальных представлений о созидательном и нравственном значении труда в жизни человека и общества; о мире профессий и важности правильног о выбора профессии;</w:t>
      </w:r>
    </w:p>
    <w:p w:rsidR="008E2914" w:rsidRDefault="008E2914" w:rsidP="008E2914">
      <w:pPr>
        <w:spacing w:line="13" w:lineRule="exact"/>
        <w:rPr>
          <w:sz w:val="24"/>
          <w:szCs w:val="24"/>
        </w:rPr>
      </w:pPr>
    </w:p>
    <w:p w:rsidR="008E2914" w:rsidRDefault="008E2914" w:rsidP="00796231">
      <w:pPr>
        <w:numPr>
          <w:ilvl w:val="0"/>
          <w:numId w:val="106"/>
        </w:numPr>
        <w:tabs>
          <w:tab w:val="left" w:pos="986"/>
        </w:tabs>
        <w:spacing w:line="234" w:lineRule="auto"/>
        <w:ind w:left="120" w:right="40" w:firstLine="567"/>
        <w:rPr>
          <w:sz w:val="24"/>
          <w:szCs w:val="24"/>
        </w:rPr>
      </w:pPr>
      <w:r>
        <w:rPr>
          <w:sz w:val="24"/>
          <w:szCs w:val="24"/>
        </w:rPr>
        <w:t>усвоение первоначальных представлений о материальной культуре как продукте предметно-преобразующей деятельности человека;</w:t>
      </w:r>
    </w:p>
    <w:p w:rsidR="008E2914" w:rsidRDefault="008E2914" w:rsidP="008E2914">
      <w:pPr>
        <w:spacing w:line="13" w:lineRule="exact"/>
        <w:rPr>
          <w:sz w:val="24"/>
          <w:szCs w:val="24"/>
        </w:rPr>
      </w:pPr>
    </w:p>
    <w:p w:rsidR="008E2914" w:rsidRDefault="008E2914" w:rsidP="00796231">
      <w:pPr>
        <w:numPr>
          <w:ilvl w:val="0"/>
          <w:numId w:val="106"/>
        </w:numPr>
        <w:tabs>
          <w:tab w:val="left" w:pos="1168"/>
        </w:tabs>
        <w:spacing w:line="234" w:lineRule="auto"/>
        <w:ind w:left="120" w:right="20" w:firstLine="567"/>
        <w:rPr>
          <w:sz w:val="24"/>
          <w:szCs w:val="24"/>
        </w:rPr>
      </w:pPr>
      <w:r>
        <w:rPr>
          <w:sz w:val="24"/>
          <w:szCs w:val="24"/>
        </w:rPr>
        <w:t>приобретение навыков самообслуживания; овладение технологическими приемами ручной обработки материалов; усвоение правил техники безопасности;</w:t>
      </w:r>
    </w:p>
    <w:p w:rsidR="008E2914" w:rsidRDefault="008E2914" w:rsidP="008E2914">
      <w:pPr>
        <w:spacing w:line="1" w:lineRule="exact"/>
        <w:rPr>
          <w:sz w:val="24"/>
          <w:szCs w:val="24"/>
        </w:rPr>
      </w:pPr>
    </w:p>
    <w:p w:rsidR="008E2914" w:rsidRDefault="008E2914" w:rsidP="00796231">
      <w:pPr>
        <w:numPr>
          <w:ilvl w:val="0"/>
          <w:numId w:val="106"/>
        </w:numPr>
        <w:tabs>
          <w:tab w:val="left" w:pos="1080"/>
        </w:tabs>
        <w:ind w:left="1080" w:hanging="393"/>
        <w:rPr>
          <w:sz w:val="24"/>
          <w:szCs w:val="24"/>
        </w:rPr>
      </w:pPr>
      <w:r>
        <w:rPr>
          <w:sz w:val="24"/>
          <w:szCs w:val="24"/>
        </w:rPr>
        <w:t>использование  приобретенных  знаний  и  умений  для  творческого  решения</w:t>
      </w:r>
    </w:p>
    <w:p w:rsidR="008E2914" w:rsidRDefault="008E2914" w:rsidP="008E2914">
      <w:pPr>
        <w:spacing w:line="12" w:lineRule="exact"/>
        <w:rPr>
          <w:sz w:val="24"/>
          <w:szCs w:val="24"/>
        </w:rPr>
      </w:pPr>
    </w:p>
    <w:p w:rsidR="008E2914" w:rsidRDefault="008E2914" w:rsidP="008E2914">
      <w:pPr>
        <w:spacing w:line="234" w:lineRule="auto"/>
        <w:ind w:left="120" w:right="20"/>
        <w:rPr>
          <w:sz w:val="24"/>
          <w:szCs w:val="24"/>
        </w:rPr>
      </w:pPr>
      <w:r>
        <w:rPr>
          <w:sz w:val="24"/>
          <w:szCs w:val="24"/>
        </w:rPr>
        <w:t>несложных конструкторских, художественно-конструкторских (дизайнерских), технологических и организационных задач;</w:t>
      </w:r>
    </w:p>
    <w:p w:rsidR="008E2914" w:rsidRDefault="008E2914" w:rsidP="008E2914">
      <w:pPr>
        <w:spacing w:line="13" w:lineRule="exact"/>
        <w:rPr>
          <w:sz w:val="24"/>
          <w:szCs w:val="24"/>
        </w:rPr>
      </w:pPr>
    </w:p>
    <w:p w:rsidR="008E2914" w:rsidRDefault="008E2914" w:rsidP="00796231">
      <w:pPr>
        <w:numPr>
          <w:ilvl w:val="0"/>
          <w:numId w:val="106"/>
        </w:numPr>
        <w:tabs>
          <w:tab w:val="left" w:pos="990"/>
        </w:tabs>
        <w:spacing w:line="234" w:lineRule="auto"/>
        <w:ind w:left="120" w:right="20" w:firstLine="567"/>
        <w:rPr>
          <w:sz w:val="24"/>
          <w:szCs w:val="24"/>
        </w:rPr>
      </w:pPr>
      <w:r>
        <w:rPr>
          <w:sz w:val="24"/>
          <w:szCs w:val="24"/>
        </w:rPr>
        <w:t>приобретение первоначальных навыков совместной продуктивной деятельности, сотрудничества, взаимопомощи, планирования и организации;</w:t>
      </w:r>
    </w:p>
    <w:p w:rsidR="008E2914" w:rsidRDefault="008E2914" w:rsidP="008E2914">
      <w:pPr>
        <w:spacing w:line="14" w:lineRule="exact"/>
        <w:rPr>
          <w:sz w:val="24"/>
          <w:szCs w:val="24"/>
        </w:rPr>
      </w:pPr>
    </w:p>
    <w:p w:rsidR="008E2914" w:rsidRDefault="008E2914" w:rsidP="00796231">
      <w:pPr>
        <w:numPr>
          <w:ilvl w:val="0"/>
          <w:numId w:val="106"/>
        </w:numPr>
        <w:tabs>
          <w:tab w:val="left" w:pos="1077"/>
        </w:tabs>
        <w:spacing w:line="236" w:lineRule="auto"/>
        <w:ind w:left="120" w:right="20" w:firstLine="567"/>
        <w:jc w:val="both"/>
        <w:rPr>
          <w:sz w:val="24"/>
          <w:szCs w:val="24"/>
        </w:rPr>
      </w:pPr>
      <w:r>
        <w:rPr>
          <w:sz w:val="24"/>
          <w:szCs w:val="24"/>
        </w:rPr>
        <w:t>приобретение первоначальных знаний о правилах создания предметной и информационной среды и умений применять их для выполнения учебно-познавательных и проектных художественно-конструкторских задач.</w:t>
      </w:r>
    </w:p>
    <w:p w:rsidR="008E2914" w:rsidRDefault="008E2914" w:rsidP="008E2914">
      <w:pPr>
        <w:spacing w:line="13" w:lineRule="exact"/>
        <w:rPr>
          <w:sz w:val="24"/>
          <w:szCs w:val="24"/>
        </w:rPr>
      </w:pPr>
    </w:p>
    <w:p w:rsidR="008E2914" w:rsidRDefault="008E2914" w:rsidP="008E2914">
      <w:pPr>
        <w:spacing w:line="234" w:lineRule="auto"/>
        <w:ind w:left="120" w:right="20" w:firstLine="566"/>
        <w:rPr>
          <w:sz w:val="24"/>
          <w:szCs w:val="24"/>
        </w:rPr>
      </w:pPr>
      <w:r>
        <w:rPr>
          <w:sz w:val="24"/>
          <w:szCs w:val="24"/>
        </w:rPr>
        <w:t>В результате изучения курса «Технологии» обучающиеся на уровне начального общего образования:</w:t>
      </w:r>
    </w:p>
    <w:p w:rsidR="008E2914" w:rsidRDefault="008E2914" w:rsidP="008E2914">
      <w:pPr>
        <w:spacing w:line="13" w:lineRule="exact"/>
        <w:rPr>
          <w:sz w:val="24"/>
          <w:szCs w:val="24"/>
        </w:rPr>
      </w:pPr>
    </w:p>
    <w:p w:rsidR="008E2914" w:rsidRDefault="008E2914" w:rsidP="008E2914">
      <w:pPr>
        <w:spacing w:line="238" w:lineRule="auto"/>
        <w:ind w:left="120" w:firstLine="566"/>
        <w:jc w:val="both"/>
        <w:rPr>
          <w:sz w:val="24"/>
          <w:szCs w:val="24"/>
        </w:rPr>
      </w:pPr>
      <w:r>
        <w:rPr>
          <w:sz w:val="24"/>
          <w:szCs w:val="24"/>
        </w:rPr>
        <w:t>- получат начальные представления о материальной культуре как продукте творческой предметно-преобразующей деятельности человека, о предметном мире как основной среде обитания современного человека, о гармонической взаимосвязи предметного мира с миром природы, об отражении в предметах материальной среды нравственно-эстетического и социально-исторического опыта человечества; о ценности предшествующих культур и необходимости бережного отношения к ним в целях сохранения и развития культурных традиций;</w:t>
      </w:r>
    </w:p>
    <w:p w:rsidR="008E2914" w:rsidRDefault="008E2914" w:rsidP="008E2914">
      <w:pPr>
        <w:spacing w:line="16" w:lineRule="exact"/>
        <w:rPr>
          <w:sz w:val="24"/>
          <w:szCs w:val="24"/>
        </w:rPr>
      </w:pPr>
    </w:p>
    <w:p w:rsidR="008E2914" w:rsidRDefault="008E2914" w:rsidP="008E2914">
      <w:pPr>
        <w:spacing w:line="234" w:lineRule="auto"/>
        <w:ind w:left="120" w:right="20" w:firstLine="566"/>
        <w:rPr>
          <w:sz w:val="24"/>
          <w:szCs w:val="24"/>
        </w:rPr>
      </w:pPr>
      <w:r>
        <w:rPr>
          <w:sz w:val="24"/>
          <w:szCs w:val="24"/>
        </w:rPr>
        <w:t>- получат начальные знания и представления о наиболее важных правилах дизайна, которые необходимо учитывать при создании предметов материальной культуры;</w:t>
      </w:r>
    </w:p>
    <w:p w:rsidR="008E2914" w:rsidRDefault="008E2914" w:rsidP="008E2914">
      <w:pPr>
        <w:spacing w:line="13" w:lineRule="exact"/>
        <w:rPr>
          <w:sz w:val="24"/>
          <w:szCs w:val="24"/>
        </w:rPr>
      </w:pPr>
    </w:p>
    <w:p w:rsidR="008E2914" w:rsidRDefault="008E2914" w:rsidP="008E2914">
      <w:pPr>
        <w:spacing w:line="234" w:lineRule="auto"/>
        <w:ind w:left="120" w:right="20" w:firstLine="566"/>
        <w:rPr>
          <w:sz w:val="24"/>
          <w:szCs w:val="24"/>
        </w:rPr>
      </w:pPr>
      <w:r>
        <w:rPr>
          <w:sz w:val="24"/>
          <w:szCs w:val="24"/>
        </w:rPr>
        <w:t>- получат общее представление о мире профессий, их социальном значении, истории возникновения и развития;</w:t>
      </w:r>
    </w:p>
    <w:p w:rsidR="008E2914" w:rsidRDefault="008E2914" w:rsidP="008E2914">
      <w:pPr>
        <w:spacing w:line="13" w:lineRule="exact"/>
        <w:rPr>
          <w:sz w:val="24"/>
          <w:szCs w:val="24"/>
        </w:rPr>
      </w:pPr>
    </w:p>
    <w:p w:rsidR="008E2914" w:rsidRDefault="008E2914" w:rsidP="008E2914">
      <w:pPr>
        <w:spacing w:line="237" w:lineRule="auto"/>
        <w:ind w:left="120" w:right="20" w:firstLine="566"/>
        <w:jc w:val="both"/>
        <w:rPr>
          <w:sz w:val="24"/>
          <w:szCs w:val="24"/>
        </w:rPr>
      </w:pPr>
      <w:r>
        <w:rPr>
          <w:sz w:val="24"/>
          <w:szCs w:val="24"/>
        </w:rPr>
        <w:t>- научатся использовать приобретенные знания и умения для творческой самореализации при оформлении своего дома и классной комнаты, при изготовлении подарков близким и друзьям, игрушечных моделей, художественно-декоративных и других изделий.</w:t>
      </w:r>
    </w:p>
    <w:p w:rsidR="008E2914" w:rsidRDefault="008E2914" w:rsidP="008E2914">
      <w:pPr>
        <w:spacing w:line="14" w:lineRule="exact"/>
        <w:rPr>
          <w:sz w:val="24"/>
          <w:szCs w:val="24"/>
        </w:rPr>
      </w:pPr>
    </w:p>
    <w:p w:rsidR="008E2914" w:rsidRDefault="008E2914" w:rsidP="008E2914">
      <w:pPr>
        <w:spacing w:line="237" w:lineRule="auto"/>
        <w:ind w:left="120" w:right="20" w:firstLine="566"/>
        <w:jc w:val="both"/>
        <w:rPr>
          <w:sz w:val="24"/>
          <w:szCs w:val="24"/>
        </w:rPr>
      </w:pPr>
      <w:r>
        <w:rPr>
          <w:sz w:val="24"/>
          <w:szCs w:val="24"/>
        </w:rPr>
        <w:t>Решение конструкторских, художественно-конструкторских и технологических задач заложит развитие основ творческой деятельности, конструкторско-технологического мышления, пространственного воображения, эстетических представлений, формирования внутреннего плана действий, мелкой моторики рук.</w:t>
      </w:r>
    </w:p>
    <w:p w:rsidR="008E2914" w:rsidRDefault="008E2914" w:rsidP="008E2914">
      <w:pPr>
        <w:spacing w:line="1" w:lineRule="exact"/>
        <w:rPr>
          <w:sz w:val="24"/>
          <w:szCs w:val="24"/>
        </w:rPr>
      </w:pPr>
    </w:p>
    <w:p w:rsidR="008E2914" w:rsidRDefault="008E2914" w:rsidP="008E2914">
      <w:pPr>
        <w:ind w:left="680"/>
        <w:rPr>
          <w:sz w:val="24"/>
          <w:szCs w:val="24"/>
        </w:rPr>
      </w:pPr>
      <w:r>
        <w:rPr>
          <w:i/>
          <w:iCs/>
          <w:sz w:val="24"/>
          <w:szCs w:val="24"/>
        </w:rPr>
        <w:t>Обучающиеся:</w:t>
      </w:r>
    </w:p>
    <w:p w:rsidR="008E2914" w:rsidRDefault="008E2914" w:rsidP="008E2914">
      <w:pPr>
        <w:sectPr w:rsidR="008E2914">
          <w:pgSz w:w="12240" w:h="15840"/>
          <w:pgMar w:top="710" w:right="1120" w:bottom="775" w:left="1440" w:header="0" w:footer="0" w:gutter="0"/>
          <w:cols w:space="720" w:equalWidth="0">
            <w:col w:w="9680"/>
          </w:cols>
        </w:sectPr>
      </w:pPr>
    </w:p>
    <w:p w:rsidR="008E2914" w:rsidRDefault="008E2914" w:rsidP="00796231">
      <w:pPr>
        <w:numPr>
          <w:ilvl w:val="1"/>
          <w:numId w:val="107"/>
        </w:numPr>
        <w:tabs>
          <w:tab w:val="left" w:pos="893"/>
        </w:tabs>
        <w:spacing w:line="237" w:lineRule="auto"/>
        <w:ind w:left="120" w:firstLine="567"/>
        <w:jc w:val="both"/>
        <w:rPr>
          <w:sz w:val="24"/>
          <w:szCs w:val="24"/>
        </w:rPr>
      </w:pPr>
      <w:r>
        <w:rPr>
          <w:sz w:val="24"/>
          <w:szCs w:val="24"/>
        </w:rPr>
        <w:lastRenderedPageBreak/>
        <w:t xml:space="preserve">в результате выполнения под руководством учителя коллективных и групповых творческих работ, а также элементарных доступных проектов, получат первоначальный опыт использования сформированных в рамках учебного предмета </w:t>
      </w:r>
      <w:r>
        <w:rPr>
          <w:i/>
          <w:iCs/>
          <w:sz w:val="24"/>
          <w:szCs w:val="24"/>
        </w:rPr>
        <w:t>коммуникативных</w:t>
      </w:r>
      <w:r>
        <w:rPr>
          <w:sz w:val="24"/>
          <w:szCs w:val="24"/>
        </w:rPr>
        <w:t xml:space="preserve"> </w:t>
      </w:r>
      <w:r>
        <w:rPr>
          <w:i/>
          <w:iCs/>
          <w:sz w:val="24"/>
          <w:szCs w:val="24"/>
        </w:rPr>
        <w:t xml:space="preserve">универсальных учебных действий </w:t>
      </w:r>
      <w:r>
        <w:rPr>
          <w:sz w:val="24"/>
          <w:szCs w:val="24"/>
        </w:rPr>
        <w:t>в целях осуществления совместной продуктивной</w:t>
      </w:r>
      <w:r>
        <w:rPr>
          <w:i/>
          <w:iCs/>
          <w:sz w:val="24"/>
          <w:szCs w:val="24"/>
        </w:rPr>
        <w:t xml:space="preserve"> </w:t>
      </w:r>
      <w:r>
        <w:rPr>
          <w:sz w:val="24"/>
          <w:szCs w:val="24"/>
        </w:rPr>
        <w:t>деятельности: распределение ролей руководителя и подчиненных, распределение общего</w:t>
      </w:r>
    </w:p>
    <w:p w:rsidR="008E2914" w:rsidRDefault="008E2914" w:rsidP="008E2914">
      <w:pPr>
        <w:spacing w:line="17" w:lineRule="exact"/>
        <w:rPr>
          <w:sz w:val="24"/>
          <w:szCs w:val="24"/>
        </w:rPr>
      </w:pPr>
    </w:p>
    <w:p w:rsidR="008E2914" w:rsidRDefault="008E2914" w:rsidP="008E2914">
      <w:pPr>
        <w:spacing w:line="234" w:lineRule="auto"/>
        <w:ind w:left="120"/>
        <w:rPr>
          <w:sz w:val="24"/>
          <w:szCs w:val="24"/>
        </w:rPr>
      </w:pPr>
      <w:r>
        <w:rPr>
          <w:sz w:val="24"/>
          <w:szCs w:val="24"/>
        </w:rPr>
        <w:t>объема работы, приобретение навыков сотрудничества и взаимопомощи, доброжелательного и уважительного общения со сверстниками и взрослыми;</w:t>
      </w:r>
    </w:p>
    <w:p w:rsidR="008E2914" w:rsidRDefault="008E2914" w:rsidP="008E2914">
      <w:pPr>
        <w:spacing w:line="1" w:lineRule="exact"/>
        <w:rPr>
          <w:sz w:val="24"/>
          <w:szCs w:val="24"/>
        </w:rPr>
      </w:pPr>
    </w:p>
    <w:p w:rsidR="008E2914" w:rsidRDefault="008E2914" w:rsidP="00796231">
      <w:pPr>
        <w:numPr>
          <w:ilvl w:val="1"/>
          <w:numId w:val="107"/>
        </w:numPr>
        <w:tabs>
          <w:tab w:val="left" w:pos="840"/>
        </w:tabs>
        <w:ind w:left="840" w:hanging="153"/>
        <w:rPr>
          <w:sz w:val="24"/>
          <w:szCs w:val="24"/>
        </w:rPr>
      </w:pPr>
      <w:r>
        <w:rPr>
          <w:sz w:val="24"/>
          <w:szCs w:val="24"/>
        </w:rPr>
        <w:t xml:space="preserve">овладеют начальными формами </w:t>
      </w:r>
      <w:r>
        <w:rPr>
          <w:i/>
          <w:iCs/>
          <w:sz w:val="24"/>
          <w:szCs w:val="24"/>
        </w:rPr>
        <w:t>познавательных универсальных учебных действий</w:t>
      </w:r>
      <w:r>
        <w:rPr>
          <w:sz w:val="24"/>
          <w:szCs w:val="24"/>
        </w:rPr>
        <w:t xml:space="preserve"> -</w:t>
      </w:r>
    </w:p>
    <w:p w:rsidR="008E2914" w:rsidRDefault="008E2914" w:rsidP="008E2914">
      <w:pPr>
        <w:spacing w:line="12" w:lineRule="exact"/>
        <w:rPr>
          <w:sz w:val="24"/>
          <w:szCs w:val="24"/>
        </w:rPr>
      </w:pPr>
    </w:p>
    <w:p w:rsidR="008E2914" w:rsidRDefault="008E2914" w:rsidP="008E2914">
      <w:pPr>
        <w:spacing w:line="234" w:lineRule="auto"/>
        <w:ind w:left="120"/>
        <w:rPr>
          <w:sz w:val="24"/>
          <w:szCs w:val="24"/>
        </w:rPr>
      </w:pPr>
      <w:r>
        <w:rPr>
          <w:sz w:val="24"/>
          <w:szCs w:val="24"/>
        </w:rPr>
        <w:t>исследовательскими и логическими: наблюдения, сравнения, анализа, классификации, обобщения;</w:t>
      </w:r>
    </w:p>
    <w:p w:rsidR="008E2914" w:rsidRDefault="008E2914" w:rsidP="008E2914">
      <w:pPr>
        <w:spacing w:line="13" w:lineRule="exact"/>
        <w:rPr>
          <w:sz w:val="24"/>
          <w:szCs w:val="24"/>
        </w:rPr>
      </w:pPr>
    </w:p>
    <w:p w:rsidR="008E2914" w:rsidRDefault="008E2914" w:rsidP="00796231">
      <w:pPr>
        <w:numPr>
          <w:ilvl w:val="1"/>
          <w:numId w:val="107"/>
        </w:numPr>
        <w:tabs>
          <w:tab w:val="left" w:pos="871"/>
        </w:tabs>
        <w:spacing w:line="234" w:lineRule="auto"/>
        <w:ind w:left="120" w:firstLine="567"/>
        <w:jc w:val="both"/>
        <w:rPr>
          <w:sz w:val="24"/>
          <w:szCs w:val="24"/>
        </w:rPr>
      </w:pPr>
      <w:r>
        <w:rPr>
          <w:sz w:val="24"/>
          <w:szCs w:val="24"/>
        </w:rPr>
        <w:t xml:space="preserve">получат первоначальный опыт организации собственной творческой практической деятельности на основе сформированных </w:t>
      </w:r>
      <w:r>
        <w:rPr>
          <w:i/>
          <w:iCs/>
          <w:sz w:val="24"/>
          <w:szCs w:val="24"/>
        </w:rPr>
        <w:t>регулятивных универсальных учебных действий</w:t>
      </w:r>
      <w:r>
        <w:rPr>
          <w:sz w:val="24"/>
          <w:szCs w:val="24"/>
        </w:rPr>
        <w:t>:</w:t>
      </w:r>
    </w:p>
    <w:p w:rsidR="008E2914" w:rsidRDefault="008E2914" w:rsidP="008E2914">
      <w:pPr>
        <w:spacing w:line="13" w:lineRule="exact"/>
        <w:rPr>
          <w:sz w:val="24"/>
          <w:szCs w:val="24"/>
        </w:rPr>
      </w:pPr>
    </w:p>
    <w:p w:rsidR="008E2914" w:rsidRDefault="008E2914" w:rsidP="008E2914">
      <w:pPr>
        <w:spacing w:line="236" w:lineRule="auto"/>
        <w:ind w:left="120"/>
        <w:jc w:val="both"/>
        <w:rPr>
          <w:sz w:val="24"/>
          <w:szCs w:val="24"/>
        </w:rPr>
      </w:pPr>
      <w:r>
        <w:rPr>
          <w:sz w:val="24"/>
          <w:szCs w:val="24"/>
        </w:rPr>
        <w:t>целеполагания и планирования предстоящего практического действия, прогнозирования, отбора оптимальных способов деятельности, осуществления контроля и коррекции результатов действий; научатся искать, отбирать, преобразовывать необходимую печатную</w:t>
      </w:r>
    </w:p>
    <w:p w:rsidR="008E2914" w:rsidRDefault="008E2914" w:rsidP="008E2914">
      <w:pPr>
        <w:spacing w:line="2" w:lineRule="exact"/>
        <w:rPr>
          <w:sz w:val="24"/>
          <w:szCs w:val="24"/>
        </w:rPr>
      </w:pPr>
    </w:p>
    <w:p w:rsidR="008E2914" w:rsidRDefault="008E2914" w:rsidP="00796231">
      <w:pPr>
        <w:numPr>
          <w:ilvl w:val="0"/>
          <w:numId w:val="107"/>
        </w:numPr>
        <w:tabs>
          <w:tab w:val="left" w:pos="300"/>
        </w:tabs>
        <w:ind w:left="300" w:hanging="180"/>
        <w:rPr>
          <w:sz w:val="24"/>
          <w:szCs w:val="24"/>
        </w:rPr>
      </w:pPr>
      <w:r>
        <w:rPr>
          <w:sz w:val="24"/>
          <w:szCs w:val="24"/>
        </w:rPr>
        <w:t>электронную информацию;</w:t>
      </w:r>
    </w:p>
    <w:p w:rsidR="008E2914" w:rsidRDefault="008E2914" w:rsidP="008E2914">
      <w:pPr>
        <w:spacing w:line="12" w:lineRule="exact"/>
        <w:rPr>
          <w:sz w:val="24"/>
          <w:szCs w:val="24"/>
        </w:rPr>
      </w:pPr>
    </w:p>
    <w:p w:rsidR="008E2914" w:rsidRDefault="008E2914" w:rsidP="00796231">
      <w:pPr>
        <w:numPr>
          <w:ilvl w:val="1"/>
          <w:numId w:val="107"/>
        </w:numPr>
        <w:tabs>
          <w:tab w:val="left" w:pos="910"/>
        </w:tabs>
        <w:spacing w:line="237" w:lineRule="auto"/>
        <w:ind w:left="120" w:firstLine="567"/>
        <w:jc w:val="both"/>
        <w:rPr>
          <w:sz w:val="24"/>
          <w:szCs w:val="24"/>
        </w:rPr>
      </w:pPr>
      <w:r>
        <w:rPr>
          <w:sz w:val="24"/>
          <w:szCs w:val="24"/>
        </w:rPr>
        <w:t>познакомятся с персональным компьютером как техническим средством, с его основными устройствами, их назначением; приобретут первоначальный опыт работы с простыми информационными объектами: текстом, рисунком, аудио- и видеофрагментами; овладеют приемами поиска и использования информации, научатся работать с доступными электронными ресурсами;</w:t>
      </w:r>
    </w:p>
    <w:p w:rsidR="008E2914" w:rsidRDefault="008E2914" w:rsidP="008E2914">
      <w:pPr>
        <w:spacing w:line="17" w:lineRule="exact"/>
        <w:rPr>
          <w:sz w:val="24"/>
          <w:szCs w:val="24"/>
        </w:rPr>
      </w:pPr>
    </w:p>
    <w:p w:rsidR="008E2914" w:rsidRDefault="008E2914" w:rsidP="00796231">
      <w:pPr>
        <w:numPr>
          <w:ilvl w:val="1"/>
          <w:numId w:val="107"/>
        </w:numPr>
        <w:tabs>
          <w:tab w:val="left" w:pos="850"/>
        </w:tabs>
        <w:spacing w:line="236" w:lineRule="auto"/>
        <w:ind w:left="120" w:firstLine="567"/>
        <w:jc w:val="both"/>
        <w:rPr>
          <w:sz w:val="24"/>
          <w:szCs w:val="24"/>
        </w:rPr>
      </w:pPr>
      <w:r>
        <w:rPr>
          <w:sz w:val="24"/>
          <w:szCs w:val="24"/>
        </w:rPr>
        <w:t>получат первоначальный опыт трудового самовоспитания: научатся самостоятельно обслуживать себя в школе, дома, элементарно ухаживать за одеждой и обувью, помогать младшим и старшим, оказывать доступную помощь по хозяйству.</w:t>
      </w:r>
    </w:p>
    <w:p w:rsidR="008E2914" w:rsidRDefault="008E2914" w:rsidP="008E2914">
      <w:pPr>
        <w:spacing w:line="14" w:lineRule="exact"/>
        <w:rPr>
          <w:sz w:val="24"/>
          <w:szCs w:val="24"/>
        </w:rPr>
      </w:pPr>
    </w:p>
    <w:p w:rsidR="008E2914" w:rsidRDefault="008E2914" w:rsidP="008E2914">
      <w:pPr>
        <w:spacing w:line="237" w:lineRule="auto"/>
        <w:ind w:left="120" w:firstLine="566"/>
        <w:jc w:val="both"/>
        <w:rPr>
          <w:sz w:val="24"/>
          <w:szCs w:val="24"/>
        </w:rPr>
      </w:pPr>
      <w:r>
        <w:rPr>
          <w:sz w:val="24"/>
          <w:szCs w:val="24"/>
        </w:rPr>
        <w:t>В ходе преобразовательной творческой деятельности будут заложены основы таких социально ценных личностных и нравственных качеств, как трудолюбие, организованность, добросовестное и ответственное отношение к делу, инициативность, любознательность, потребность помогать другим, уважение к чужому труду и результатам труда, культурному наследию.</w:t>
      </w:r>
    </w:p>
    <w:p w:rsidR="008E2914" w:rsidRDefault="008E2914" w:rsidP="008E2914">
      <w:pPr>
        <w:spacing w:line="22" w:lineRule="exact"/>
        <w:rPr>
          <w:sz w:val="24"/>
          <w:szCs w:val="24"/>
        </w:rPr>
      </w:pPr>
    </w:p>
    <w:p w:rsidR="008E2914" w:rsidRDefault="008E2914" w:rsidP="008E2914">
      <w:pPr>
        <w:spacing w:line="234" w:lineRule="auto"/>
        <w:ind w:left="120" w:firstLine="566"/>
        <w:rPr>
          <w:sz w:val="24"/>
          <w:szCs w:val="24"/>
        </w:rPr>
      </w:pPr>
      <w:r>
        <w:rPr>
          <w:b/>
          <w:bCs/>
          <w:i/>
          <w:iCs/>
          <w:sz w:val="24"/>
          <w:szCs w:val="24"/>
        </w:rPr>
        <w:t>Общекультурные и общетрудовые компетенции. Основы культуры труда, самообслуживание</w:t>
      </w:r>
    </w:p>
    <w:p w:rsidR="008E2914" w:rsidRDefault="008E2914" w:rsidP="008E2914">
      <w:pPr>
        <w:spacing w:line="1" w:lineRule="exact"/>
        <w:rPr>
          <w:sz w:val="24"/>
          <w:szCs w:val="24"/>
        </w:rPr>
      </w:pPr>
    </w:p>
    <w:p w:rsidR="008E2914" w:rsidRDefault="008E2914" w:rsidP="008E2914">
      <w:pPr>
        <w:spacing w:line="235" w:lineRule="auto"/>
        <w:ind w:left="680"/>
        <w:rPr>
          <w:sz w:val="24"/>
          <w:szCs w:val="24"/>
        </w:rPr>
      </w:pPr>
      <w:r>
        <w:rPr>
          <w:i/>
          <w:iCs/>
          <w:sz w:val="24"/>
          <w:szCs w:val="24"/>
        </w:rPr>
        <w:t>Выпускник научится:</w:t>
      </w:r>
    </w:p>
    <w:p w:rsidR="008E2914" w:rsidRDefault="008E2914" w:rsidP="008E2914">
      <w:pPr>
        <w:spacing w:line="13" w:lineRule="exact"/>
        <w:rPr>
          <w:sz w:val="24"/>
          <w:szCs w:val="24"/>
        </w:rPr>
      </w:pPr>
    </w:p>
    <w:p w:rsidR="008E2914" w:rsidRDefault="008E2914" w:rsidP="008E2914">
      <w:pPr>
        <w:spacing w:line="236" w:lineRule="auto"/>
        <w:ind w:left="120" w:firstLine="566"/>
        <w:jc w:val="both"/>
        <w:rPr>
          <w:sz w:val="24"/>
          <w:szCs w:val="24"/>
        </w:rPr>
      </w:pPr>
      <w:r>
        <w:rPr>
          <w:sz w:val="24"/>
          <w:szCs w:val="24"/>
        </w:rPr>
        <w:t>– иметь представление о наиболее распространѐнных в своѐм регионе традиционных народных промыслах и ремѐслах, современных профессиях (в том числе профессиях своих родителей) и описывать их особенности;</w:t>
      </w:r>
    </w:p>
    <w:p w:rsidR="008E2914" w:rsidRDefault="008E2914" w:rsidP="008E2914">
      <w:pPr>
        <w:spacing w:line="2" w:lineRule="exact"/>
        <w:rPr>
          <w:sz w:val="24"/>
          <w:szCs w:val="24"/>
        </w:rPr>
      </w:pPr>
    </w:p>
    <w:p w:rsidR="008E2914" w:rsidRDefault="008E2914" w:rsidP="008E2914">
      <w:pPr>
        <w:ind w:left="680"/>
        <w:rPr>
          <w:sz w:val="24"/>
          <w:szCs w:val="24"/>
        </w:rPr>
      </w:pPr>
      <w:r>
        <w:rPr>
          <w:sz w:val="24"/>
          <w:szCs w:val="24"/>
        </w:rPr>
        <w:t>– понимать  общие  правила  создания  предметов  рукотворного  мира:  соответствие</w:t>
      </w:r>
    </w:p>
    <w:p w:rsidR="008E2914" w:rsidRDefault="008E2914" w:rsidP="008E2914">
      <w:pPr>
        <w:spacing w:line="12" w:lineRule="exact"/>
        <w:rPr>
          <w:sz w:val="24"/>
          <w:szCs w:val="24"/>
        </w:rPr>
      </w:pPr>
    </w:p>
    <w:p w:rsidR="008E2914" w:rsidRDefault="008E2914" w:rsidP="008E2914">
      <w:pPr>
        <w:spacing w:line="234" w:lineRule="auto"/>
        <w:ind w:left="120"/>
        <w:rPr>
          <w:sz w:val="24"/>
          <w:szCs w:val="24"/>
        </w:rPr>
      </w:pPr>
      <w:r>
        <w:rPr>
          <w:sz w:val="24"/>
          <w:szCs w:val="24"/>
        </w:rPr>
        <w:t>изделия обстановке, удобство (функциональность), прочность, эстетическую выразительность - и руководствоваться ими в практической деятельности;</w:t>
      </w:r>
    </w:p>
    <w:p w:rsidR="008E2914" w:rsidRDefault="008E2914" w:rsidP="008E2914">
      <w:pPr>
        <w:spacing w:line="13" w:lineRule="exact"/>
        <w:rPr>
          <w:sz w:val="24"/>
          <w:szCs w:val="24"/>
        </w:rPr>
      </w:pPr>
    </w:p>
    <w:p w:rsidR="008E2914" w:rsidRDefault="008E2914" w:rsidP="008E2914">
      <w:pPr>
        <w:spacing w:line="234" w:lineRule="auto"/>
        <w:ind w:left="120" w:firstLine="566"/>
        <w:rPr>
          <w:sz w:val="24"/>
          <w:szCs w:val="24"/>
        </w:rPr>
      </w:pPr>
      <w:r>
        <w:rPr>
          <w:sz w:val="24"/>
          <w:szCs w:val="24"/>
        </w:rPr>
        <w:t>– планировать и выполнять практическое задание (практическую работу) с опорой на инструкционную карту; при необходимости вносить коррективы в выполняемые действия;</w:t>
      </w:r>
    </w:p>
    <w:p w:rsidR="008E2914" w:rsidRDefault="008E2914" w:rsidP="008E2914">
      <w:pPr>
        <w:spacing w:line="13" w:lineRule="exact"/>
        <w:rPr>
          <w:sz w:val="24"/>
          <w:szCs w:val="24"/>
        </w:rPr>
      </w:pPr>
    </w:p>
    <w:p w:rsidR="008E2914" w:rsidRDefault="008E2914" w:rsidP="008E2914">
      <w:pPr>
        <w:spacing w:line="234" w:lineRule="auto"/>
        <w:ind w:left="120" w:firstLine="566"/>
        <w:rPr>
          <w:sz w:val="24"/>
          <w:szCs w:val="24"/>
        </w:rPr>
      </w:pPr>
      <w:r>
        <w:rPr>
          <w:sz w:val="24"/>
          <w:szCs w:val="24"/>
        </w:rPr>
        <w:t>– выполнять доступные действия по самообслуживанию и доступные виды домашнего труда.</w:t>
      </w:r>
    </w:p>
    <w:p w:rsidR="008E2914" w:rsidRDefault="008E2914" w:rsidP="008E2914">
      <w:pPr>
        <w:spacing w:line="1" w:lineRule="exact"/>
        <w:rPr>
          <w:sz w:val="24"/>
          <w:szCs w:val="24"/>
        </w:rPr>
      </w:pPr>
    </w:p>
    <w:p w:rsidR="008E2914" w:rsidRDefault="008E2914" w:rsidP="008E2914">
      <w:pPr>
        <w:ind w:left="680"/>
        <w:rPr>
          <w:sz w:val="24"/>
          <w:szCs w:val="24"/>
        </w:rPr>
      </w:pPr>
      <w:r>
        <w:rPr>
          <w:i/>
          <w:iCs/>
          <w:sz w:val="24"/>
          <w:szCs w:val="24"/>
        </w:rPr>
        <w:t>Выпускник получит возможность научиться:</w:t>
      </w:r>
    </w:p>
    <w:p w:rsidR="008E2914" w:rsidRDefault="008E2914" w:rsidP="008E2914">
      <w:pPr>
        <w:ind w:left="680"/>
        <w:rPr>
          <w:sz w:val="24"/>
          <w:szCs w:val="24"/>
        </w:rPr>
      </w:pPr>
      <w:r>
        <w:rPr>
          <w:sz w:val="24"/>
          <w:szCs w:val="24"/>
        </w:rPr>
        <w:t>– уважительно относиться к труду людей;</w:t>
      </w:r>
    </w:p>
    <w:p w:rsidR="008E2914" w:rsidRDefault="008E2914" w:rsidP="008E2914">
      <w:pPr>
        <w:spacing w:line="12" w:lineRule="exact"/>
        <w:rPr>
          <w:sz w:val="24"/>
          <w:szCs w:val="24"/>
        </w:rPr>
      </w:pPr>
    </w:p>
    <w:p w:rsidR="008E2914" w:rsidRDefault="008E2914" w:rsidP="008E2914">
      <w:pPr>
        <w:spacing w:line="236" w:lineRule="auto"/>
        <w:ind w:left="120" w:firstLine="566"/>
        <w:jc w:val="both"/>
        <w:rPr>
          <w:sz w:val="24"/>
          <w:szCs w:val="24"/>
        </w:rPr>
      </w:pPr>
      <w:r>
        <w:rPr>
          <w:sz w:val="24"/>
          <w:szCs w:val="24"/>
        </w:rPr>
        <w:t>– понимать культурно-историческую ценность традиций, отражѐнных в предметном мире, в том числе традиций трудовых династий, как своего региона, так и страны, и уважать их;</w:t>
      </w:r>
    </w:p>
    <w:p w:rsidR="008E2914" w:rsidRDefault="008E2914" w:rsidP="008E2914">
      <w:pPr>
        <w:spacing w:line="14" w:lineRule="exact"/>
        <w:rPr>
          <w:sz w:val="24"/>
          <w:szCs w:val="24"/>
        </w:rPr>
      </w:pPr>
    </w:p>
    <w:p w:rsidR="008E2914" w:rsidRDefault="008E2914" w:rsidP="008E2914">
      <w:pPr>
        <w:spacing w:line="237" w:lineRule="auto"/>
        <w:ind w:left="120" w:firstLine="566"/>
        <w:jc w:val="both"/>
        <w:rPr>
          <w:sz w:val="24"/>
          <w:szCs w:val="24"/>
        </w:rPr>
      </w:pPr>
      <w:r>
        <w:rPr>
          <w:sz w:val="24"/>
          <w:szCs w:val="24"/>
        </w:rPr>
        <w:t>– понимать особенности проектной деятельности, осуществлять под руководством учителя элементарную проектную деятельность в малых группах: разрабатывать замысел, искать пути его реализации, воплощать его в продукте, демонстрировать готовый продукт (изделия, комплексные работы, социальные услуги).</w:t>
      </w:r>
    </w:p>
    <w:p w:rsidR="008E2914" w:rsidRDefault="008E2914" w:rsidP="008E2914">
      <w:pPr>
        <w:sectPr w:rsidR="008E2914">
          <w:pgSz w:w="12240" w:h="15840"/>
          <w:pgMar w:top="710" w:right="1140" w:bottom="501" w:left="1440" w:header="0" w:footer="0" w:gutter="0"/>
          <w:cols w:space="720" w:equalWidth="0">
            <w:col w:w="9660"/>
          </w:cols>
        </w:sectPr>
      </w:pPr>
    </w:p>
    <w:p w:rsidR="008E2914" w:rsidRDefault="008E2914" w:rsidP="008E2914">
      <w:pPr>
        <w:spacing w:line="232" w:lineRule="auto"/>
        <w:ind w:left="680" w:right="700"/>
        <w:rPr>
          <w:sz w:val="20"/>
          <w:szCs w:val="20"/>
        </w:rPr>
      </w:pPr>
      <w:r>
        <w:rPr>
          <w:b/>
          <w:bCs/>
          <w:i/>
          <w:iCs/>
          <w:sz w:val="24"/>
          <w:szCs w:val="24"/>
        </w:rPr>
        <w:lastRenderedPageBreak/>
        <w:t xml:space="preserve">Технология ручной обработки материалов. Элементы графической грамоты </w:t>
      </w:r>
      <w:r>
        <w:rPr>
          <w:i/>
          <w:iCs/>
          <w:sz w:val="24"/>
          <w:szCs w:val="24"/>
        </w:rPr>
        <w:t>Выпускник научится:</w:t>
      </w:r>
    </w:p>
    <w:p w:rsidR="008E2914" w:rsidRDefault="008E2914" w:rsidP="008E2914">
      <w:pPr>
        <w:spacing w:line="14" w:lineRule="exact"/>
        <w:rPr>
          <w:sz w:val="20"/>
          <w:szCs w:val="20"/>
        </w:rPr>
      </w:pPr>
    </w:p>
    <w:p w:rsidR="008E2914" w:rsidRDefault="008E2914" w:rsidP="008E2914">
      <w:pPr>
        <w:spacing w:line="237" w:lineRule="auto"/>
        <w:ind w:left="120" w:right="20" w:firstLine="566"/>
        <w:jc w:val="both"/>
        <w:rPr>
          <w:sz w:val="20"/>
          <w:szCs w:val="20"/>
        </w:rPr>
      </w:pPr>
      <w:r>
        <w:rPr>
          <w:sz w:val="24"/>
          <w:szCs w:val="24"/>
        </w:rPr>
        <w:t>– на основе полученных представлений о многообразии материалов, их видах, свойствах, происхождении, практическом применении в жизни осознанно подбирать доступные в обработке материалы для изделий по декоративно-художественным и конструктивным свойствам в соответствии с поставленной задачей;</w:t>
      </w:r>
    </w:p>
    <w:p w:rsidR="008E2914" w:rsidRDefault="008E2914" w:rsidP="008E2914">
      <w:pPr>
        <w:spacing w:line="13" w:lineRule="exact"/>
        <w:rPr>
          <w:sz w:val="20"/>
          <w:szCs w:val="20"/>
        </w:rPr>
      </w:pPr>
    </w:p>
    <w:p w:rsidR="008E2914" w:rsidRDefault="008E2914" w:rsidP="008E2914">
      <w:pPr>
        <w:spacing w:line="236" w:lineRule="auto"/>
        <w:ind w:left="120" w:firstLine="566"/>
        <w:jc w:val="both"/>
        <w:rPr>
          <w:sz w:val="20"/>
          <w:szCs w:val="20"/>
        </w:rPr>
      </w:pPr>
      <w:r>
        <w:rPr>
          <w:sz w:val="24"/>
          <w:szCs w:val="24"/>
        </w:rPr>
        <w:t>– отбирать и выполнять в зависимости от свойств освоенных материалов оптимальные и доступные технологические приѐмы их ручной обработки (при разметке деталей, их выделении из заготовки, формообразовании, сборке и отделке изделия);</w:t>
      </w:r>
    </w:p>
    <w:p w:rsidR="008E2914" w:rsidRDefault="008E2914" w:rsidP="008E2914">
      <w:pPr>
        <w:spacing w:line="13" w:lineRule="exact"/>
        <w:rPr>
          <w:sz w:val="20"/>
          <w:szCs w:val="20"/>
        </w:rPr>
      </w:pPr>
    </w:p>
    <w:p w:rsidR="008E2914" w:rsidRDefault="008E2914" w:rsidP="008E2914">
      <w:pPr>
        <w:spacing w:line="236" w:lineRule="auto"/>
        <w:ind w:left="120" w:right="20" w:firstLine="566"/>
        <w:jc w:val="both"/>
        <w:rPr>
          <w:sz w:val="20"/>
          <w:szCs w:val="20"/>
        </w:rPr>
      </w:pPr>
      <w:r>
        <w:rPr>
          <w:sz w:val="24"/>
          <w:szCs w:val="24"/>
        </w:rPr>
        <w:t>– применять приѐмы рациональной безопасной работы ручными инструментами: чертѐжными (линейка, угольник, циркуль), режущими (ножницы) и колющими (швейная игла);</w:t>
      </w:r>
    </w:p>
    <w:p w:rsidR="008E2914" w:rsidRDefault="008E2914" w:rsidP="008E2914">
      <w:pPr>
        <w:spacing w:line="13" w:lineRule="exact"/>
        <w:rPr>
          <w:sz w:val="20"/>
          <w:szCs w:val="20"/>
        </w:rPr>
      </w:pPr>
    </w:p>
    <w:p w:rsidR="008E2914" w:rsidRDefault="008E2914" w:rsidP="008E2914">
      <w:pPr>
        <w:spacing w:line="237" w:lineRule="auto"/>
        <w:ind w:left="120" w:firstLine="566"/>
        <w:jc w:val="both"/>
        <w:rPr>
          <w:sz w:val="20"/>
          <w:szCs w:val="20"/>
        </w:rPr>
      </w:pPr>
      <w:r>
        <w:rPr>
          <w:sz w:val="24"/>
          <w:szCs w:val="24"/>
        </w:rPr>
        <w:t>– выполнять символические действия моделирования и преобразования модели и работать с простейшей технической документацией: распознавать простейшие чертежи и эскизы, читать их и выполнять разметку с опорой на них; изготавливать плоскостные и объѐмные изделия по простейшим чертежам, эскизам, схемам, рисункам.</w:t>
      </w:r>
    </w:p>
    <w:p w:rsidR="008E2914" w:rsidRDefault="008E2914" w:rsidP="008E2914">
      <w:pPr>
        <w:spacing w:line="2" w:lineRule="exact"/>
        <w:rPr>
          <w:sz w:val="20"/>
          <w:szCs w:val="20"/>
        </w:rPr>
      </w:pPr>
    </w:p>
    <w:p w:rsidR="008E2914" w:rsidRDefault="008E2914" w:rsidP="008E2914">
      <w:pPr>
        <w:ind w:left="680"/>
        <w:rPr>
          <w:sz w:val="20"/>
          <w:szCs w:val="20"/>
        </w:rPr>
      </w:pPr>
      <w:r>
        <w:rPr>
          <w:i/>
          <w:iCs/>
          <w:sz w:val="24"/>
          <w:szCs w:val="24"/>
        </w:rPr>
        <w:t>Выпускник получит возможность научиться:</w:t>
      </w:r>
    </w:p>
    <w:p w:rsidR="008E2914" w:rsidRDefault="008E2914" w:rsidP="008E2914">
      <w:pPr>
        <w:spacing w:line="12" w:lineRule="exact"/>
        <w:rPr>
          <w:sz w:val="20"/>
          <w:szCs w:val="20"/>
        </w:rPr>
      </w:pPr>
    </w:p>
    <w:p w:rsidR="008E2914" w:rsidRDefault="008E2914" w:rsidP="008E2914">
      <w:pPr>
        <w:spacing w:line="234" w:lineRule="auto"/>
        <w:ind w:left="120" w:right="20" w:firstLine="566"/>
        <w:rPr>
          <w:sz w:val="20"/>
          <w:szCs w:val="20"/>
        </w:rPr>
      </w:pPr>
      <w:r>
        <w:rPr>
          <w:sz w:val="24"/>
          <w:szCs w:val="24"/>
        </w:rPr>
        <w:t>– отбирать и выстраивать оптимальную технологическую последовательность реализации собственного или предложенного учителем замысла;</w:t>
      </w:r>
    </w:p>
    <w:p w:rsidR="008E2914" w:rsidRDefault="008E2914" w:rsidP="008E2914">
      <w:pPr>
        <w:spacing w:line="1" w:lineRule="exact"/>
        <w:rPr>
          <w:sz w:val="20"/>
          <w:szCs w:val="20"/>
        </w:rPr>
      </w:pPr>
    </w:p>
    <w:p w:rsidR="008E2914" w:rsidRDefault="008E2914" w:rsidP="008E2914">
      <w:pPr>
        <w:ind w:left="680"/>
        <w:rPr>
          <w:sz w:val="20"/>
          <w:szCs w:val="20"/>
        </w:rPr>
      </w:pPr>
      <w:r>
        <w:rPr>
          <w:sz w:val="24"/>
          <w:szCs w:val="24"/>
        </w:rPr>
        <w:t>– прогнозировать конечный практический результат и самостоятельно комбинировать</w:t>
      </w:r>
    </w:p>
    <w:p w:rsidR="008E2914" w:rsidRDefault="008E2914" w:rsidP="008E2914">
      <w:pPr>
        <w:spacing w:line="12" w:lineRule="exact"/>
        <w:rPr>
          <w:sz w:val="20"/>
          <w:szCs w:val="20"/>
        </w:rPr>
      </w:pPr>
    </w:p>
    <w:p w:rsidR="008E2914" w:rsidRDefault="008E2914" w:rsidP="008E2914">
      <w:pPr>
        <w:spacing w:line="234" w:lineRule="auto"/>
        <w:ind w:left="120" w:right="20"/>
        <w:rPr>
          <w:sz w:val="20"/>
          <w:szCs w:val="20"/>
        </w:rPr>
      </w:pPr>
      <w:r>
        <w:rPr>
          <w:sz w:val="24"/>
          <w:szCs w:val="24"/>
        </w:rPr>
        <w:t>художественные технологии в соответствии с конструктивной или декоративно-художественной задачей.</w:t>
      </w:r>
    </w:p>
    <w:p w:rsidR="008E2914" w:rsidRDefault="008E2914" w:rsidP="008E2914">
      <w:pPr>
        <w:spacing w:line="18" w:lineRule="exact"/>
        <w:rPr>
          <w:sz w:val="20"/>
          <w:szCs w:val="20"/>
        </w:rPr>
      </w:pPr>
    </w:p>
    <w:p w:rsidR="008E2914" w:rsidRDefault="008E2914" w:rsidP="008E2914">
      <w:pPr>
        <w:spacing w:line="232" w:lineRule="auto"/>
        <w:ind w:left="680" w:right="5220"/>
        <w:rPr>
          <w:sz w:val="20"/>
          <w:szCs w:val="20"/>
        </w:rPr>
      </w:pPr>
      <w:r>
        <w:rPr>
          <w:b/>
          <w:bCs/>
          <w:i/>
          <w:iCs/>
          <w:sz w:val="24"/>
          <w:szCs w:val="24"/>
        </w:rPr>
        <w:t xml:space="preserve">Конструирование и моделирование </w:t>
      </w:r>
      <w:r>
        <w:rPr>
          <w:i/>
          <w:iCs/>
          <w:sz w:val="24"/>
          <w:szCs w:val="24"/>
        </w:rPr>
        <w:t>Выпускник научится:</w:t>
      </w:r>
    </w:p>
    <w:p w:rsidR="008E2914" w:rsidRDefault="008E2914" w:rsidP="008E2914">
      <w:pPr>
        <w:spacing w:line="14" w:lineRule="exact"/>
        <w:rPr>
          <w:sz w:val="20"/>
          <w:szCs w:val="20"/>
        </w:rPr>
      </w:pPr>
    </w:p>
    <w:p w:rsidR="008E2914" w:rsidRDefault="008E2914" w:rsidP="008E2914">
      <w:pPr>
        <w:spacing w:line="234" w:lineRule="auto"/>
        <w:ind w:left="120" w:right="20" w:firstLine="566"/>
        <w:rPr>
          <w:sz w:val="20"/>
          <w:szCs w:val="20"/>
        </w:rPr>
      </w:pPr>
      <w:r>
        <w:rPr>
          <w:sz w:val="24"/>
          <w:szCs w:val="24"/>
        </w:rPr>
        <w:t>– анализировать устройство изделия: выделять детали, их форму, определять взаимное расположение, виды соединения деталей;</w:t>
      </w:r>
    </w:p>
    <w:p w:rsidR="008E2914" w:rsidRDefault="008E2914" w:rsidP="008E2914">
      <w:pPr>
        <w:spacing w:line="13" w:lineRule="exact"/>
        <w:rPr>
          <w:sz w:val="20"/>
          <w:szCs w:val="20"/>
        </w:rPr>
      </w:pPr>
    </w:p>
    <w:p w:rsidR="008E2914" w:rsidRDefault="008E2914" w:rsidP="008E2914">
      <w:pPr>
        <w:spacing w:line="234" w:lineRule="auto"/>
        <w:ind w:left="120" w:right="20" w:firstLine="566"/>
        <w:rPr>
          <w:sz w:val="20"/>
          <w:szCs w:val="20"/>
        </w:rPr>
      </w:pPr>
      <w:r>
        <w:rPr>
          <w:sz w:val="24"/>
          <w:szCs w:val="24"/>
        </w:rPr>
        <w:t>– решать простейшие задачи конструктивного характера по изменению вида и способа соединения деталей: на достраивание, придание новых свойств конструкции;</w:t>
      </w:r>
    </w:p>
    <w:p w:rsidR="008E2914" w:rsidRDefault="008E2914" w:rsidP="008E2914">
      <w:pPr>
        <w:spacing w:line="13" w:lineRule="exact"/>
        <w:rPr>
          <w:sz w:val="20"/>
          <w:szCs w:val="20"/>
        </w:rPr>
      </w:pPr>
    </w:p>
    <w:p w:rsidR="008E2914" w:rsidRDefault="008E2914" w:rsidP="008E2914">
      <w:pPr>
        <w:spacing w:line="234" w:lineRule="auto"/>
        <w:ind w:left="120" w:firstLine="566"/>
        <w:rPr>
          <w:sz w:val="20"/>
          <w:szCs w:val="20"/>
        </w:rPr>
      </w:pPr>
      <w:r>
        <w:rPr>
          <w:sz w:val="24"/>
          <w:szCs w:val="24"/>
        </w:rPr>
        <w:t>– изготавливать несложные конструкции изделий по рисунку, простейшему чертежу или эскизу, образцу и доступным заданным условиям.</w:t>
      </w:r>
    </w:p>
    <w:p w:rsidR="008E2914" w:rsidRDefault="008E2914" w:rsidP="008E2914">
      <w:pPr>
        <w:spacing w:line="1" w:lineRule="exact"/>
        <w:rPr>
          <w:sz w:val="20"/>
          <w:szCs w:val="20"/>
        </w:rPr>
      </w:pPr>
    </w:p>
    <w:p w:rsidR="008E2914" w:rsidRDefault="008E2914" w:rsidP="008E2914">
      <w:pPr>
        <w:ind w:left="680"/>
        <w:rPr>
          <w:sz w:val="20"/>
          <w:szCs w:val="20"/>
        </w:rPr>
      </w:pPr>
      <w:r>
        <w:rPr>
          <w:i/>
          <w:iCs/>
          <w:sz w:val="24"/>
          <w:szCs w:val="24"/>
        </w:rPr>
        <w:t>Выпускник получит возможность научиться:</w:t>
      </w:r>
    </w:p>
    <w:p w:rsidR="008E2914" w:rsidRDefault="008E2914" w:rsidP="008E2914">
      <w:pPr>
        <w:spacing w:line="12" w:lineRule="exact"/>
        <w:rPr>
          <w:sz w:val="20"/>
          <w:szCs w:val="20"/>
        </w:rPr>
      </w:pPr>
    </w:p>
    <w:p w:rsidR="008E2914" w:rsidRDefault="008E2914" w:rsidP="008E2914">
      <w:pPr>
        <w:spacing w:line="234" w:lineRule="auto"/>
        <w:ind w:left="120" w:right="20" w:firstLine="566"/>
        <w:rPr>
          <w:sz w:val="20"/>
          <w:szCs w:val="20"/>
        </w:rPr>
      </w:pPr>
      <w:r>
        <w:rPr>
          <w:sz w:val="24"/>
          <w:szCs w:val="24"/>
        </w:rPr>
        <w:t>– соотносить объѐмную конструкцию, основанную на правильных геометрических формах, с изображениями их развѐрток;</w:t>
      </w:r>
    </w:p>
    <w:p w:rsidR="008E2914" w:rsidRDefault="008E2914" w:rsidP="008E2914">
      <w:pPr>
        <w:spacing w:line="13" w:lineRule="exact"/>
        <w:rPr>
          <w:sz w:val="20"/>
          <w:szCs w:val="20"/>
        </w:rPr>
      </w:pPr>
    </w:p>
    <w:p w:rsidR="008E2914" w:rsidRDefault="008E2914" w:rsidP="008E2914">
      <w:pPr>
        <w:spacing w:line="236" w:lineRule="auto"/>
        <w:ind w:left="120" w:right="20" w:firstLine="566"/>
        <w:jc w:val="both"/>
        <w:rPr>
          <w:sz w:val="20"/>
          <w:szCs w:val="20"/>
        </w:rPr>
      </w:pPr>
      <w:r>
        <w:rPr>
          <w:sz w:val="24"/>
          <w:szCs w:val="24"/>
        </w:rPr>
        <w:t>– создавать мысленный образ конструкции с целью решения определѐнной конструкторской задачи или передачи определѐнной художественно-эстетической информации; воплощать этот образ в материале.</w:t>
      </w:r>
    </w:p>
    <w:p w:rsidR="008E2914" w:rsidRDefault="008E2914" w:rsidP="008E2914">
      <w:pPr>
        <w:spacing w:line="19" w:lineRule="exact"/>
        <w:rPr>
          <w:sz w:val="20"/>
          <w:szCs w:val="20"/>
        </w:rPr>
      </w:pPr>
    </w:p>
    <w:p w:rsidR="008E2914" w:rsidRDefault="008E2914" w:rsidP="008E2914">
      <w:pPr>
        <w:spacing w:line="232" w:lineRule="auto"/>
        <w:ind w:left="680" w:right="5280"/>
        <w:rPr>
          <w:sz w:val="20"/>
          <w:szCs w:val="20"/>
        </w:rPr>
      </w:pPr>
      <w:r>
        <w:rPr>
          <w:b/>
          <w:bCs/>
          <w:i/>
          <w:iCs/>
          <w:sz w:val="24"/>
          <w:szCs w:val="24"/>
        </w:rPr>
        <w:t xml:space="preserve">Практика работы на компьютере </w:t>
      </w:r>
      <w:r>
        <w:rPr>
          <w:i/>
          <w:iCs/>
          <w:sz w:val="24"/>
          <w:szCs w:val="24"/>
        </w:rPr>
        <w:t>Выпускник научится:</w:t>
      </w:r>
    </w:p>
    <w:p w:rsidR="008E2914" w:rsidRDefault="008E2914" w:rsidP="008E2914">
      <w:pPr>
        <w:spacing w:line="13" w:lineRule="exact"/>
        <w:rPr>
          <w:sz w:val="20"/>
          <w:szCs w:val="20"/>
        </w:rPr>
      </w:pPr>
    </w:p>
    <w:p w:rsidR="008E2914" w:rsidRDefault="008E2914" w:rsidP="008E2914">
      <w:pPr>
        <w:spacing w:line="234" w:lineRule="auto"/>
        <w:ind w:left="120" w:firstLine="566"/>
        <w:jc w:val="both"/>
        <w:rPr>
          <w:sz w:val="20"/>
          <w:szCs w:val="20"/>
        </w:rPr>
      </w:pPr>
      <w:r>
        <w:rPr>
          <w:sz w:val="24"/>
          <w:szCs w:val="24"/>
        </w:rPr>
        <w:t>– выполнять на основе знакомства с персональным компьютером как техническим средством, его основными устройствами и их назначением базовые действия с компьютером</w:t>
      </w:r>
    </w:p>
    <w:p w:rsidR="008E2914" w:rsidRDefault="008E2914" w:rsidP="008E2914">
      <w:pPr>
        <w:spacing w:line="1" w:lineRule="exact"/>
        <w:rPr>
          <w:sz w:val="20"/>
          <w:szCs w:val="20"/>
        </w:rPr>
      </w:pPr>
    </w:p>
    <w:p w:rsidR="008E2914" w:rsidRDefault="008E2914" w:rsidP="00796231">
      <w:pPr>
        <w:numPr>
          <w:ilvl w:val="0"/>
          <w:numId w:val="108"/>
        </w:numPr>
        <w:tabs>
          <w:tab w:val="left" w:pos="340"/>
        </w:tabs>
        <w:ind w:left="340" w:hanging="220"/>
        <w:rPr>
          <w:sz w:val="24"/>
          <w:szCs w:val="24"/>
        </w:rPr>
      </w:pPr>
      <w:r>
        <w:rPr>
          <w:sz w:val="24"/>
          <w:szCs w:val="24"/>
        </w:rPr>
        <w:t>другими средствами ИКТ, используя безопасные для органов зрения, нервной системы,</w:t>
      </w:r>
    </w:p>
    <w:p w:rsidR="008E2914" w:rsidRDefault="008E2914" w:rsidP="008E2914">
      <w:pPr>
        <w:spacing w:line="12" w:lineRule="exact"/>
        <w:rPr>
          <w:sz w:val="24"/>
          <w:szCs w:val="24"/>
        </w:rPr>
      </w:pPr>
    </w:p>
    <w:p w:rsidR="008E2914" w:rsidRDefault="008E2914" w:rsidP="008E2914">
      <w:pPr>
        <w:spacing w:line="234" w:lineRule="auto"/>
        <w:ind w:left="120" w:right="20"/>
        <w:rPr>
          <w:sz w:val="24"/>
          <w:szCs w:val="24"/>
        </w:rPr>
      </w:pPr>
      <w:r>
        <w:rPr>
          <w:sz w:val="24"/>
          <w:szCs w:val="24"/>
        </w:rPr>
        <w:t>опорно-двигательного аппарата эргономичные приѐмы работы; выполнять компенсирующие физические упражнения (мини-зарядку);</w:t>
      </w:r>
    </w:p>
    <w:p w:rsidR="008E2914" w:rsidRDefault="008E2914" w:rsidP="008E2914">
      <w:pPr>
        <w:spacing w:line="13" w:lineRule="exact"/>
        <w:rPr>
          <w:sz w:val="24"/>
          <w:szCs w:val="24"/>
        </w:rPr>
      </w:pPr>
    </w:p>
    <w:p w:rsidR="008E2914" w:rsidRDefault="008E2914" w:rsidP="008E2914">
      <w:pPr>
        <w:ind w:left="680"/>
        <w:rPr>
          <w:sz w:val="24"/>
          <w:szCs w:val="24"/>
        </w:rPr>
      </w:pPr>
      <w:r>
        <w:rPr>
          <w:sz w:val="23"/>
          <w:szCs w:val="23"/>
        </w:rPr>
        <w:t>– пользоваться компьютером для поиска и воспроизведения необходимой информации;</w:t>
      </w:r>
    </w:p>
    <w:p w:rsidR="008E2914" w:rsidRDefault="008E2914" w:rsidP="008E2914">
      <w:pPr>
        <w:spacing w:line="12" w:lineRule="exact"/>
        <w:rPr>
          <w:sz w:val="24"/>
          <w:szCs w:val="24"/>
        </w:rPr>
      </w:pPr>
    </w:p>
    <w:p w:rsidR="008E2914" w:rsidRDefault="008E2914" w:rsidP="008E2914">
      <w:pPr>
        <w:ind w:left="120" w:right="20" w:firstLine="566"/>
        <w:jc w:val="both"/>
        <w:rPr>
          <w:sz w:val="24"/>
          <w:szCs w:val="24"/>
        </w:rPr>
      </w:pPr>
      <w:r>
        <w:rPr>
          <w:sz w:val="24"/>
          <w:szCs w:val="24"/>
        </w:rPr>
        <w:t>– пользоваться компьютером для решения доступных учебных задач с простыми информационными объектами (текстом, рисунками, доступными электронными ресурсами).</w:t>
      </w:r>
    </w:p>
    <w:p w:rsidR="008E2914" w:rsidRDefault="008E2914" w:rsidP="008E2914">
      <w:pPr>
        <w:spacing w:line="276" w:lineRule="exact"/>
        <w:rPr>
          <w:sz w:val="24"/>
          <w:szCs w:val="24"/>
        </w:rPr>
      </w:pPr>
    </w:p>
    <w:p w:rsidR="008E2914" w:rsidRDefault="008E2914" w:rsidP="008E2914">
      <w:pPr>
        <w:spacing w:line="236" w:lineRule="auto"/>
        <w:ind w:left="120" w:right="20" w:firstLine="566"/>
        <w:jc w:val="both"/>
        <w:rPr>
          <w:sz w:val="24"/>
          <w:szCs w:val="24"/>
        </w:rPr>
      </w:pPr>
      <w:r>
        <w:rPr>
          <w:i/>
          <w:iCs/>
          <w:sz w:val="24"/>
          <w:szCs w:val="24"/>
        </w:rPr>
        <w:t xml:space="preserve">Выпускник получит возможность научиться </w:t>
      </w:r>
      <w:r>
        <w:rPr>
          <w:sz w:val="24"/>
          <w:szCs w:val="24"/>
        </w:rPr>
        <w:t>пользоваться доступными приѐмами</w:t>
      </w:r>
      <w:r>
        <w:rPr>
          <w:i/>
          <w:iCs/>
          <w:sz w:val="24"/>
          <w:szCs w:val="24"/>
        </w:rPr>
        <w:t xml:space="preserve"> </w:t>
      </w:r>
      <w:r>
        <w:rPr>
          <w:sz w:val="24"/>
          <w:szCs w:val="24"/>
        </w:rPr>
        <w:t>работы с готовой текстовой, визуальной, звуковой информацией в сети Интернет, а также познакомится с доступными способами еѐ получения, хранения, переработки.</w:t>
      </w:r>
    </w:p>
    <w:p w:rsidR="008E2914" w:rsidRDefault="008E2914" w:rsidP="008E2914">
      <w:pPr>
        <w:sectPr w:rsidR="008E2914">
          <w:pgSz w:w="12240" w:h="15840"/>
          <w:pgMar w:top="715" w:right="1120" w:bottom="777" w:left="1440" w:header="0" w:footer="0" w:gutter="0"/>
          <w:cols w:space="720" w:equalWidth="0">
            <w:col w:w="9680"/>
          </w:cols>
        </w:sectPr>
      </w:pPr>
    </w:p>
    <w:p w:rsidR="008E2914" w:rsidRDefault="007A1F87" w:rsidP="008E2914">
      <w:pPr>
        <w:spacing w:line="234" w:lineRule="auto"/>
        <w:ind w:left="120" w:firstLine="566"/>
        <w:rPr>
          <w:sz w:val="20"/>
          <w:szCs w:val="20"/>
        </w:rPr>
      </w:pPr>
      <w:r>
        <w:rPr>
          <w:b/>
          <w:bCs/>
          <w:sz w:val="24"/>
          <w:szCs w:val="24"/>
        </w:rPr>
        <w:lastRenderedPageBreak/>
        <w:t>1.2.2</w:t>
      </w:r>
      <w:r w:rsidR="00E53339">
        <w:rPr>
          <w:b/>
          <w:bCs/>
          <w:sz w:val="24"/>
          <w:szCs w:val="24"/>
        </w:rPr>
        <w:t>.</w:t>
      </w:r>
      <w:r>
        <w:rPr>
          <w:b/>
          <w:bCs/>
          <w:sz w:val="24"/>
          <w:szCs w:val="24"/>
        </w:rPr>
        <w:t>1</w:t>
      </w:r>
      <w:r w:rsidR="00E53339">
        <w:rPr>
          <w:b/>
          <w:bCs/>
          <w:sz w:val="24"/>
          <w:szCs w:val="24"/>
        </w:rPr>
        <w:t>2</w:t>
      </w:r>
      <w:r w:rsidR="008E2914">
        <w:rPr>
          <w:b/>
          <w:bCs/>
          <w:sz w:val="24"/>
          <w:szCs w:val="24"/>
        </w:rPr>
        <w:t xml:space="preserve">. Физическая культура </w:t>
      </w:r>
      <w:r w:rsidR="008E2914">
        <w:rPr>
          <w:sz w:val="24"/>
          <w:szCs w:val="24"/>
        </w:rPr>
        <w:t>(для обучающихся,</w:t>
      </w:r>
      <w:r w:rsidR="008E2914">
        <w:rPr>
          <w:b/>
          <w:bCs/>
          <w:sz w:val="24"/>
          <w:szCs w:val="24"/>
        </w:rPr>
        <w:t xml:space="preserve"> </w:t>
      </w:r>
      <w:r w:rsidR="008E2914">
        <w:rPr>
          <w:sz w:val="24"/>
          <w:szCs w:val="24"/>
        </w:rPr>
        <w:t>не имеющих противопоказаний для</w:t>
      </w:r>
      <w:r w:rsidR="008E2914">
        <w:rPr>
          <w:b/>
          <w:bCs/>
          <w:sz w:val="24"/>
          <w:szCs w:val="24"/>
        </w:rPr>
        <w:t xml:space="preserve"> </w:t>
      </w:r>
      <w:r w:rsidR="008E2914">
        <w:rPr>
          <w:sz w:val="24"/>
          <w:szCs w:val="24"/>
        </w:rPr>
        <w:t>занятий физической культурой или существенных ограничений по нагрузке)</w:t>
      </w:r>
    </w:p>
    <w:p w:rsidR="008E2914" w:rsidRDefault="008E2914" w:rsidP="008E2914">
      <w:pPr>
        <w:spacing w:line="14" w:lineRule="exact"/>
        <w:rPr>
          <w:sz w:val="20"/>
          <w:szCs w:val="20"/>
        </w:rPr>
      </w:pPr>
    </w:p>
    <w:p w:rsidR="008E2914" w:rsidRDefault="008E2914" w:rsidP="008E2914">
      <w:pPr>
        <w:spacing w:line="234" w:lineRule="auto"/>
        <w:ind w:left="120" w:firstLine="566"/>
        <w:rPr>
          <w:sz w:val="20"/>
          <w:szCs w:val="20"/>
        </w:rPr>
      </w:pPr>
      <w:r>
        <w:rPr>
          <w:sz w:val="24"/>
          <w:szCs w:val="24"/>
        </w:rPr>
        <w:t>Стандарт выдвигает требования к предметным результатам освоения основной образовательной программы начального общего образования по физической культуре.</w:t>
      </w:r>
    </w:p>
    <w:p w:rsidR="008E2914" w:rsidRDefault="008E2914" w:rsidP="008E2914">
      <w:pPr>
        <w:spacing w:line="2" w:lineRule="exact"/>
        <w:rPr>
          <w:sz w:val="20"/>
          <w:szCs w:val="20"/>
        </w:rPr>
      </w:pPr>
    </w:p>
    <w:p w:rsidR="008E2914" w:rsidRDefault="008E2914" w:rsidP="008E2914">
      <w:pPr>
        <w:ind w:left="680"/>
        <w:rPr>
          <w:sz w:val="20"/>
          <w:szCs w:val="20"/>
        </w:rPr>
      </w:pPr>
      <w:r>
        <w:rPr>
          <w:sz w:val="24"/>
          <w:szCs w:val="24"/>
        </w:rPr>
        <w:t>Физическая культура:</w:t>
      </w:r>
    </w:p>
    <w:p w:rsidR="008E2914" w:rsidRDefault="008E2914" w:rsidP="008E2914">
      <w:pPr>
        <w:spacing w:line="12" w:lineRule="exact"/>
        <w:rPr>
          <w:sz w:val="20"/>
          <w:szCs w:val="20"/>
        </w:rPr>
      </w:pPr>
    </w:p>
    <w:p w:rsidR="008E2914" w:rsidRDefault="008E2914" w:rsidP="00796231">
      <w:pPr>
        <w:numPr>
          <w:ilvl w:val="0"/>
          <w:numId w:val="109"/>
        </w:numPr>
        <w:tabs>
          <w:tab w:val="left" w:pos="988"/>
        </w:tabs>
        <w:spacing w:line="237" w:lineRule="auto"/>
        <w:ind w:left="120" w:firstLine="567"/>
        <w:jc w:val="both"/>
        <w:rPr>
          <w:sz w:val="24"/>
          <w:szCs w:val="24"/>
        </w:rPr>
      </w:pPr>
      <w:r>
        <w:rPr>
          <w:sz w:val="24"/>
          <w:szCs w:val="24"/>
        </w:rPr>
        <w:t>формирование первоначальных представлений о значении физической культуры для укрепления здоровья человека (физического, социального и психологического), о ее позитивном влиянии на развитие человека (физическое, интеллектуальное, эмоциональное, социальное), о физической культуре и здоровье как факторах успешной учебы и социализации;</w:t>
      </w:r>
    </w:p>
    <w:p w:rsidR="008E2914" w:rsidRDefault="008E2914" w:rsidP="008E2914">
      <w:pPr>
        <w:spacing w:line="17" w:lineRule="exact"/>
        <w:rPr>
          <w:sz w:val="24"/>
          <w:szCs w:val="24"/>
        </w:rPr>
      </w:pPr>
    </w:p>
    <w:p w:rsidR="008E2914" w:rsidRDefault="008E2914" w:rsidP="00796231">
      <w:pPr>
        <w:numPr>
          <w:ilvl w:val="0"/>
          <w:numId w:val="109"/>
        </w:numPr>
        <w:tabs>
          <w:tab w:val="left" w:pos="1014"/>
        </w:tabs>
        <w:spacing w:line="234" w:lineRule="auto"/>
        <w:ind w:left="120" w:right="20" w:firstLine="567"/>
        <w:rPr>
          <w:sz w:val="24"/>
          <w:szCs w:val="24"/>
        </w:rPr>
      </w:pPr>
      <w:r>
        <w:rPr>
          <w:sz w:val="24"/>
          <w:szCs w:val="24"/>
        </w:rPr>
        <w:t>овладение умениями организовывать здоровьесберегающую жизнедеятельность (режим дня, утренняя зарядка, оздоровительные мероприятия, подвижные игры и т.д.);</w:t>
      </w:r>
    </w:p>
    <w:p w:rsidR="008E2914" w:rsidRDefault="008E2914" w:rsidP="008E2914">
      <w:pPr>
        <w:spacing w:line="13" w:lineRule="exact"/>
        <w:rPr>
          <w:sz w:val="24"/>
          <w:szCs w:val="24"/>
        </w:rPr>
      </w:pPr>
    </w:p>
    <w:p w:rsidR="008E2914" w:rsidRDefault="008E2914" w:rsidP="00796231">
      <w:pPr>
        <w:numPr>
          <w:ilvl w:val="0"/>
          <w:numId w:val="109"/>
        </w:numPr>
        <w:tabs>
          <w:tab w:val="left" w:pos="1072"/>
        </w:tabs>
        <w:ind w:left="120" w:firstLine="567"/>
        <w:jc w:val="both"/>
        <w:rPr>
          <w:sz w:val="24"/>
          <w:szCs w:val="24"/>
        </w:rPr>
      </w:pPr>
      <w:r>
        <w:rPr>
          <w:sz w:val="24"/>
          <w:szCs w:val="24"/>
        </w:rPr>
        <w:t>формирование навыка систематического наблюдения за своим физическим состоянием, величиной физических нагрузок, данных мониторинга здоровья (рост, масса тела и др.), показателей развития основных физических качеств (силы, быстроты, выносливости, координации, гибкости), в том числе подготовка к выполнению нормативов Всероссийского физкультурно-спортивного комплекса «Готов к труду и обороне» (ГТО).</w:t>
      </w:r>
    </w:p>
    <w:p w:rsidR="008E2914" w:rsidRDefault="008E2914" w:rsidP="008E2914">
      <w:pPr>
        <w:spacing w:line="276" w:lineRule="exact"/>
        <w:rPr>
          <w:sz w:val="24"/>
          <w:szCs w:val="24"/>
        </w:rPr>
      </w:pPr>
    </w:p>
    <w:p w:rsidR="008E2914" w:rsidRDefault="008E2914" w:rsidP="008E2914">
      <w:pPr>
        <w:spacing w:line="236" w:lineRule="auto"/>
        <w:ind w:left="120" w:firstLine="566"/>
        <w:jc w:val="both"/>
        <w:rPr>
          <w:sz w:val="24"/>
          <w:szCs w:val="24"/>
        </w:rPr>
      </w:pPr>
      <w:r>
        <w:rPr>
          <w:sz w:val="24"/>
          <w:szCs w:val="24"/>
        </w:rPr>
        <w:t>В результате обучения обучающиеся на уровне начального общего образования начнут понимать значение занятий физической культурой для укрепления здоровья, физического развития, физической подготовленности и трудовой деятельности.</w:t>
      </w:r>
    </w:p>
    <w:p w:rsidR="008E2914" w:rsidRDefault="008E2914" w:rsidP="008E2914">
      <w:pPr>
        <w:spacing w:line="18" w:lineRule="exact"/>
        <w:rPr>
          <w:sz w:val="24"/>
          <w:szCs w:val="24"/>
        </w:rPr>
      </w:pPr>
    </w:p>
    <w:p w:rsidR="008E2914" w:rsidRDefault="008E2914" w:rsidP="008E2914">
      <w:pPr>
        <w:spacing w:line="232" w:lineRule="auto"/>
        <w:ind w:left="680" w:right="5680"/>
        <w:rPr>
          <w:sz w:val="24"/>
          <w:szCs w:val="24"/>
        </w:rPr>
      </w:pPr>
      <w:r>
        <w:rPr>
          <w:b/>
          <w:bCs/>
          <w:i/>
          <w:iCs/>
          <w:sz w:val="24"/>
          <w:szCs w:val="24"/>
        </w:rPr>
        <w:t xml:space="preserve">Знания о физической культуре </w:t>
      </w:r>
      <w:r>
        <w:rPr>
          <w:i/>
          <w:iCs/>
          <w:sz w:val="24"/>
          <w:szCs w:val="24"/>
        </w:rPr>
        <w:t>Выпускник научится:</w:t>
      </w:r>
    </w:p>
    <w:p w:rsidR="008E2914" w:rsidRDefault="008E2914" w:rsidP="008E2914">
      <w:pPr>
        <w:spacing w:line="13" w:lineRule="exact"/>
        <w:rPr>
          <w:sz w:val="24"/>
          <w:szCs w:val="24"/>
        </w:rPr>
      </w:pPr>
    </w:p>
    <w:p w:rsidR="008E2914" w:rsidRDefault="008E2914" w:rsidP="008E2914">
      <w:pPr>
        <w:spacing w:line="237" w:lineRule="auto"/>
        <w:ind w:left="120" w:firstLine="566"/>
        <w:jc w:val="both"/>
        <w:rPr>
          <w:sz w:val="24"/>
          <w:szCs w:val="24"/>
        </w:rPr>
      </w:pPr>
      <w:r>
        <w:rPr>
          <w:sz w:val="24"/>
          <w:szCs w:val="24"/>
        </w:rPr>
        <w:t>– ориентироваться в понятиях «физическая культура», «режим дня»; характеризовать назначение утренней зарядки, физкультминуток и физкультпауз, уроков физической культуры, закаливания, прогулок на свежем воздухе, подвижных игр, занятий спортом для укрепления здоровья, развития основных физических качеств;</w:t>
      </w:r>
    </w:p>
    <w:p w:rsidR="008E2914" w:rsidRDefault="008E2914" w:rsidP="008E2914">
      <w:pPr>
        <w:spacing w:line="14" w:lineRule="exact"/>
        <w:rPr>
          <w:sz w:val="24"/>
          <w:szCs w:val="24"/>
        </w:rPr>
      </w:pPr>
    </w:p>
    <w:p w:rsidR="008E2914" w:rsidRDefault="008E2914" w:rsidP="008E2914">
      <w:pPr>
        <w:spacing w:line="236" w:lineRule="auto"/>
        <w:ind w:left="120" w:firstLine="566"/>
        <w:jc w:val="both"/>
        <w:rPr>
          <w:sz w:val="24"/>
          <w:szCs w:val="24"/>
        </w:rPr>
      </w:pPr>
      <w:r>
        <w:rPr>
          <w:sz w:val="24"/>
          <w:szCs w:val="24"/>
        </w:rPr>
        <w:t>– раскрывать на примерах положительное влияние занятий физической культурой на успешное выполнение учебной и трудовой деятельности, укрепление здоровья и развитие физических качеств;</w:t>
      </w:r>
    </w:p>
    <w:p w:rsidR="008E2914" w:rsidRDefault="008E2914" w:rsidP="008E2914">
      <w:pPr>
        <w:spacing w:line="13" w:lineRule="exact"/>
        <w:rPr>
          <w:sz w:val="24"/>
          <w:szCs w:val="24"/>
        </w:rPr>
      </w:pPr>
    </w:p>
    <w:p w:rsidR="008E2914" w:rsidRDefault="008E2914" w:rsidP="008E2914">
      <w:pPr>
        <w:spacing w:line="236" w:lineRule="auto"/>
        <w:ind w:left="120" w:firstLine="566"/>
        <w:jc w:val="both"/>
        <w:rPr>
          <w:sz w:val="24"/>
          <w:szCs w:val="24"/>
        </w:rPr>
      </w:pPr>
      <w:r>
        <w:rPr>
          <w:sz w:val="24"/>
          <w:szCs w:val="24"/>
        </w:rPr>
        <w:t>– ориентироваться в понятии «физическая подготовка»: характеризовать основные физические качества (силу, быстроту, выносливость, равновесие, гибкость) и демонстрировать физические упражнения, направленные на их развитие;</w:t>
      </w:r>
    </w:p>
    <w:p w:rsidR="008E2914" w:rsidRDefault="008E2914" w:rsidP="008E2914">
      <w:pPr>
        <w:spacing w:line="13" w:lineRule="exact"/>
        <w:rPr>
          <w:sz w:val="24"/>
          <w:szCs w:val="24"/>
        </w:rPr>
      </w:pPr>
    </w:p>
    <w:p w:rsidR="008E2914" w:rsidRDefault="008E2914" w:rsidP="008E2914">
      <w:pPr>
        <w:spacing w:line="236" w:lineRule="auto"/>
        <w:ind w:left="120" w:firstLine="566"/>
        <w:jc w:val="both"/>
        <w:rPr>
          <w:sz w:val="24"/>
          <w:szCs w:val="24"/>
        </w:rPr>
      </w:pPr>
      <w:r>
        <w:rPr>
          <w:sz w:val="24"/>
          <w:szCs w:val="24"/>
        </w:rPr>
        <w:t>– характеризовать способы безопасного поведения на уроках физической культуры и организовывать места занятий физическими упражнениями и подвижными играми (как в помещениях, так и на открытом воздухе).</w:t>
      </w:r>
    </w:p>
    <w:p w:rsidR="008E2914" w:rsidRDefault="008E2914" w:rsidP="008E2914">
      <w:pPr>
        <w:spacing w:line="2" w:lineRule="exact"/>
        <w:rPr>
          <w:sz w:val="24"/>
          <w:szCs w:val="24"/>
        </w:rPr>
      </w:pPr>
    </w:p>
    <w:p w:rsidR="008E2914" w:rsidRDefault="008E2914" w:rsidP="008E2914">
      <w:pPr>
        <w:ind w:left="680"/>
        <w:rPr>
          <w:sz w:val="24"/>
          <w:szCs w:val="24"/>
        </w:rPr>
      </w:pPr>
      <w:r>
        <w:rPr>
          <w:i/>
          <w:iCs/>
          <w:sz w:val="24"/>
          <w:szCs w:val="24"/>
        </w:rPr>
        <w:t>Выпускник получит возможность научиться:</w:t>
      </w:r>
    </w:p>
    <w:p w:rsidR="008E2914" w:rsidRDefault="008E2914" w:rsidP="008E2914">
      <w:pPr>
        <w:spacing w:line="12" w:lineRule="exact"/>
        <w:rPr>
          <w:sz w:val="24"/>
          <w:szCs w:val="24"/>
        </w:rPr>
      </w:pPr>
    </w:p>
    <w:p w:rsidR="008E2914" w:rsidRDefault="008E2914" w:rsidP="008E2914">
      <w:pPr>
        <w:spacing w:line="234" w:lineRule="auto"/>
        <w:ind w:left="120" w:firstLine="566"/>
        <w:rPr>
          <w:sz w:val="24"/>
          <w:szCs w:val="24"/>
        </w:rPr>
      </w:pPr>
      <w:r>
        <w:rPr>
          <w:sz w:val="24"/>
          <w:szCs w:val="24"/>
        </w:rPr>
        <w:t>– выявлять связь занятий физической культурой с трудовой и оборонной деятельностью;</w:t>
      </w:r>
    </w:p>
    <w:p w:rsidR="008E2914" w:rsidRDefault="008E2914" w:rsidP="008E2914">
      <w:pPr>
        <w:spacing w:line="13" w:lineRule="exact"/>
        <w:rPr>
          <w:sz w:val="24"/>
          <w:szCs w:val="24"/>
        </w:rPr>
      </w:pPr>
    </w:p>
    <w:p w:rsidR="008E2914" w:rsidRDefault="008E2914" w:rsidP="008E2914">
      <w:pPr>
        <w:spacing w:line="237" w:lineRule="auto"/>
        <w:ind w:left="120" w:firstLine="566"/>
        <w:jc w:val="both"/>
        <w:rPr>
          <w:sz w:val="24"/>
          <w:szCs w:val="24"/>
        </w:rPr>
      </w:pPr>
      <w:r>
        <w:rPr>
          <w:sz w:val="24"/>
          <w:szCs w:val="24"/>
        </w:rPr>
        <w:t>– характеризовать роль и значение режима дня в сохранении и укреплении здоровья; планировать и корректировать режим дня с учѐтом своей учебной и внешкольной деятельности, показателей своего здоровья, физического развития и физической подготовленности.</w:t>
      </w:r>
    </w:p>
    <w:p w:rsidR="008E2914" w:rsidRDefault="008E2914" w:rsidP="008E2914">
      <w:pPr>
        <w:spacing w:line="18" w:lineRule="exact"/>
        <w:rPr>
          <w:sz w:val="24"/>
          <w:szCs w:val="24"/>
        </w:rPr>
      </w:pPr>
    </w:p>
    <w:p w:rsidR="008E2914" w:rsidRDefault="008E2914" w:rsidP="008E2914">
      <w:pPr>
        <w:spacing w:line="232" w:lineRule="auto"/>
        <w:ind w:left="680" w:right="4700"/>
        <w:rPr>
          <w:sz w:val="24"/>
          <w:szCs w:val="24"/>
        </w:rPr>
      </w:pPr>
      <w:r>
        <w:rPr>
          <w:b/>
          <w:bCs/>
          <w:i/>
          <w:iCs/>
          <w:sz w:val="24"/>
          <w:szCs w:val="24"/>
        </w:rPr>
        <w:t xml:space="preserve">Способы физкультурной деятельности </w:t>
      </w:r>
      <w:r>
        <w:rPr>
          <w:i/>
          <w:iCs/>
          <w:sz w:val="24"/>
          <w:szCs w:val="24"/>
        </w:rPr>
        <w:t>Выпускник научится:</w:t>
      </w:r>
    </w:p>
    <w:p w:rsidR="008E2914" w:rsidRDefault="008E2914" w:rsidP="008E2914">
      <w:pPr>
        <w:spacing w:line="14" w:lineRule="exact"/>
        <w:rPr>
          <w:sz w:val="24"/>
          <w:szCs w:val="24"/>
        </w:rPr>
      </w:pPr>
    </w:p>
    <w:p w:rsidR="008E2914" w:rsidRDefault="008E2914" w:rsidP="008E2914">
      <w:pPr>
        <w:spacing w:line="234" w:lineRule="auto"/>
        <w:ind w:left="120" w:firstLine="566"/>
        <w:rPr>
          <w:sz w:val="24"/>
          <w:szCs w:val="24"/>
        </w:rPr>
      </w:pPr>
      <w:r>
        <w:rPr>
          <w:sz w:val="24"/>
          <w:szCs w:val="24"/>
        </w:rPr>
        <w:t>– отбирать упражнения для комплексов утренней зарядки и физкультминуток и выполнять их в соответствии с изученными правилами;</w:t>
      </w:r>
    </w:p>
    <w:p w:rsidR="008E2914" w:rsidRDefault="008E2914" w:rsidP="008E2914">
      <w:pPr>
        <w:spacing w:line="13" w:lineRule="exact"/>
        <w:rPr>
          <w:sz w:val="24"/>
          <w:szCs w:val="24"/>
        </w:rPr>
      </w:pPr>
    </w:p>
    <w:p w:rsidR="008E2914" w:rsidRDefault="008E2914" w:rsidP="008E2914">
      <w:pPr>
        <w:spacing w:line="236" w:lineRule="auto"/>
        <w:ind w:left="120" w:firstLine="566"/>
        <w:jc w:val="both"/>
        <w:rPr>
          <w:sz w:val="24"/>
          <w:szCs w:val="24"/>
        </w:rPr>
      </w:pPr>
      <w:r>
        <w:rPr>
          <w:sz w:val="24"/>
          <w:szCs w:val="24"/>
        </w:rPr>
        <w:t>– организовывать и проводить подвижные игры и простейшие соревнования во время отдыха на открытом воздухе и в помещении (спортивном зале и местах рекреации), соблюдать правила взаимодействия с игроками;</w:t>
      </w:r>
    </w:p>
    <w:p w:rsidR="008E2914" w:rsidRDefault="008E2914" w:rsidP="008E2914">
      <w:pPr>
        <w:sectPr w:rsidR="008E2914">
          <w:pgSz w:w="12240" w:h="15840"/>
          <w:pgMar w:top="710" w:right="1140" w:bottom="777" w:left="1440" w:header="0" w:footer="0" w:gutter="0"/>
          <w:cols w:space="720" w:equalWidth="0">
            <w:col w:w="9660"/>
          </w:cols>
        </w:sectPr>
      </w:pPr>
    </w:p>
    <w:p w:rsidR="008E2914" w:rsidRDefault="008E2914" w:rsidP="00E53339">
      <w:pPr>
        <w:spacing w:line="236" w:lineRule="auto"/>
        <w:ind w:left="851" w:right="20" w:firstLine="425"/>
        <w:jc w:val="both"/>
        <w:rPr>
          <w:sz w:val="20"/>
          <w:szCs w:val="20"/>
        </w:rPr>
      </w:pPr>
      <w:r>
        <w:rPr>
          <w:sz w:val="24"/>
          <w:szCs w:val="24"/>
        </w:rPr>
        <w:lastRenderedPageBreak/>
        <w:t>– измерять показатели физического развития (рост и масса тела) и физической подготовленности (сила, быстрота, выносливость, равновесие, гибкость) с помощью тестовых упражнений; вести систематические наблюдения за динамикой показателей.</w:t>
      </w:r>
    </w:p>
    <w:p w:rsidR="008E2914" w:rsidRDefault="008E2914" w:rsidP="00E53339">
      <w:pPr>
        <w:spacing w:line="2" w:lineRule="exact"/>
        <w:ind w:left="851" w:firstLine="425"/>
        <w:rPr>
          <w:sz w:val="20"/>
          <w:szCs w:val="20"/>
        </w:rPr>
      </w:pPr>
    </w:p>
    <w:p w:rsidR="008E2914" w:rsidRDefault="008E2914" w:rsidP="00E53339">
      <w:pPr>
        <w:ind w:left="851" w:firstLine="425"/>
        <w:rPr>
          <w:sz w:val="20"/>
          <w:szCs w:val="20"/>
        </w:rPr>
      </w:pPr>
      <w:r>
        <w:rPr>
          <w:i/>
          <w:iCs/>
          <w:sz w:val="24"/>
          <w:szCs w:val="24"/>
        </w:rPr>
        <w:t>Выпускник получит возможность научиться:</w:t>
      </w:r>
    </w:p>
    <w:p w:rsidR="008E2914" w:rsidRDefault="008E2914" w:rsidP="00E53339">
      <w:pPr>
        <w:spacing w:line="12" w:lineRule="exact"/>
        <w:ind w:left="851" w:firstLine="425"/>
        <w:rPr>
          <w:sz w:val="20"/>
          <w:szCs w:val="20"/>
        </w:rPr>
      </w:pPr>
    </w:p>
    <w:p w:rsidR="008E2914" w:rsidRDefault="008E2914" w:rsidP="00E53339">
      <w:pPr>
        <w:spacing w:line="237" w:lineRule="auto"/>
        <w:ind w:left="851" w:right="20" w:firstLine="425"/>
        <w:jc w:val="both"/>
        <w:rPr>
          <w:sz w:val="20"/>
          <w:szCs w:val="20"/>
        </w:rPr>
      </w:pPr>
      <w:r>
        <w:rPr>
          <w:sz w:val="24"/>
          <w:szCs w:val="24"/>
        </w:rPr>
        <w:t>– вести тетрадь по физической культуре с записями режима дня, комплексов утренней гимнастики, физкультминуток, общеразвивающих упражнений для индивидуальных занятий, результатов наблюдений за динамикой основных показателей физического развития и физической подготовленности;</w:t>
      </w:r>
    </w:p>
    <w:p w:rsidR="008E2914" w:rsidRDefault="008E2914" w:rsidP="00E53339">
      <w:pPr>
        <w:spacing w:line="13" w:lineRule="exact"/>
        <w:ind w:left="851" w:firstLine="425"/>
        <w:rPr>
          <w:sz w:val="20"/>
          <w:szCs w:val="20"/>
        </w:rPr>
      </w:pPr>
    </w:p>
    <w:p w:rsidR="008E2914" w:rsidRDefault="008E2914" w:rsidP="00E53339">
      <w:pPr>
        <w:spacing w:line="234" w:lineRule="auto"/>
        <w:ind w:left="851" w:firstLine="425"/>
        <w:rPr>
          <w:sz w:val="20"/>
          <w:szCs w:val="20"/>
        </w:rPr>
      </w:pPr>
      <w:r>
        <w:rPr>
          <w:sz w:val="24"/>
          <w:szCs w:val="24"/>
        </w:rPr>
        <w:t>– целенаправленно отбирать физические упражнения для индивидуальных занятий по развитию физических качеств;</w:t>
      </w:r>
    </w:p>
    <w:p w:rsidR="008E2914" w:rsidRDefault="008E2914" w:rsidP="00E53339">
      <w:pPr>
        <w:spacing w:line="13" w:lineRule="exact"/>
        <w:ind w:left="851" w:firstLine="425"/>
        <w:rPr>
          <w:sz w:val="20"/>
          <w:szCs w:val="20"/>
        </w:rPr>
      </w:pPr>
    </w:p>
    <w:p w:rsidR="008E2914" w:rsidRDefault="008E2914" w:rsidP="00E53339">
      <w:pPr>
        <w:spacing w:line="234" w:lineRule="auto"/>
        <w:ind w:left="851" w:right="20" w:firstLine="425"/>
        <w:rPr>
          <w:sz w:val="20"/>
          <w:szCs w:val="20"/>
        </w:rPr>
      </w:pPr>
      <w:r>
        <w:rPr>
          <w:sz w:val="24"/>
          <w:szCs w:val="24"/>
        </w:rPr>
        <w:t>– выполнять простейшие приѐмы оказания доврачебной помощи при травмах и ушибах.</w:t>
      </w:r>
    </w:p>
    <w:p w:rsidR="008E2914" w:rsidRDefault="008E2914" w:rsidP="00E53339">
      <w:pPr>
        <w:spacing w:line="18" w:lineRule="exact"/>
        <w:ind w:left="851" w:firstLine="425"/>
        <w:rPr>
          <w:sz w:val="20"/>
          <w:szCs w:val="20"/>
        </w:rPr>
      </w:pPr>
    </w:p>
    <w:p w:rsidR="008E2914" w:rsidRDefault="008E2914" w:rsidP="00E53339">
      <w:pPr>
        <w:spacing w:line="232" w:lineRule="auto"/>
        <w:ind w:left="851" w:right="5560" w:firstLine="425"/>
        <w:rPr>
          <w:sz w:val="20"/>
          <w:szCs w:val="20"/>
        </w:rPr>
      </w:pPr>
      <w:r>
        <w:rPr>
          <w:b/>
          <w:bCs/>
          <w:i/>
          <w:iCs/>
          <w:sz w:val="24"/>
          <w:szCs w:val="24"/>
        </w:rPr>
        <w:t xml:space="preserve">Физическое совершенствование </w:t>
      </w:r>
      <w:r>
        <w:rPr>
          <w:i/>
          <w:iCs/>
          <w:sz w:val="24"/>
          <w:szCs w:val="24"/>
        </w:rPr>
        <w:t>Выпускник научится:</w:t>
      </w:r>
    </w:p>
    <w:p w:rsidR="008E2914" w:rsidRDefault="008E2914" w:rsidP="00E53339">
      <w:pPr>
        <w:spacing w:line="14" w:lineRule="exact"/>
        <w:ind w:left="851" w:firstLine="425"/>
        <w:rPr>
          <w:sz w:val="20"/>
          <w:szCs w:val="20"/>
        </w:rPr>
      </w:pPr>
    </w:p>
    <w:p w:rsidR="008E2914" w:rsidRDefault="008E2914" w:rsidP="00E53339">
      <w:pPr>
        <w:spacing w:line="237" w:lineRule="auto"/>
        <w:ind w:left="851" w:right="20" w:firstLine="425"/>
        <w:jc w:val="both"/>
        <w:rPr>
          <w:sz w:val="20"/>
          <w:szCs w:val="20"/>
        </w:rPr>
      </w:pPr>
      <w:r>
        <w:rPr>
          <w:sz w:val="24"/>
          <w:szCs w:val="24"/>
        </w:rPr>
        <w:t>– выполнять упражнения по коррекции и профилактике нарушения зрения и осанки, упражнения на развитие физических качеств (силы, быстроты, выносливости, гибкости, равновесия); оценивать величину нагрузки по частоте пульса (с помощью специальной таблицы);</w:t>
      </w:r>
    </w:p>
    <w:p w:rsidR="008E2914" w:rsidRDefault="008E2914" w:rsidP="00E53339">
      <w:pPr>
        <w:spacing w:line="1" w:lineRule="exact"/>
        <w:ind w:left="851" w:firstLine="425"/>
        <w:rPr>
          <w:sz w:val="20"/>
          <w:szCs w:val="20"/>
        </w:rPr>
      </w:pPr>
    </w:p>
    <w:p w:rsidR="008E2914" w:rsidRDefault="008E2914" w:rsidP="00E53339">
      <w:pPr>
        <w:ind w:left="851" w:firstLine="425"/>
        <w:rPr>
          <w:sz w:val="20"/>
          <w:szCs w:val="20"/>
        </w:rPr>
      </w:pPr>
      <w:r>
        <w:rPr>
          <w:sz w:val="24"/>
          <w:szCs w:val="24"/>
        </w:rPr>
        <w:t>– выполнять организующие строевые команды и приѐмы;</w:t>
      </w:r>
    </w:p>
    <w:p w:rsidR="008E2914" w:rsidRDefault="008E2914" w:rsidP="00E53339">
      <w:pPr>
        <w:ind w:left="851" w:firstLine="425"/>
        <w:rPr>
          <w:sz w:val="20"/>
          <w:szCs w:val="20"/>
        </w:rPr>
      </w:pPr>
      <w:r>
        <w:rPr>
          <w:sz w:val="24"/>
          <w:szCs w:val="24"/>
        </w:rPr>
        <w:t>– выполнять акробатические упражнения (кувырки, стойки, перекаты);</w:t>
      </w:r>
    </w:p>
    <w:p w:rsidR="008E2914" w:rsidRDefault="008E2914" w:rsidP="00E53339">
      <w:pPr>
        <w:spacing w:line="12" w:lineRule="exact"/>
        <w:ind w:left="851" w:firstLine="425"/>
        <w:rPr>
          <w:sz w:val="20"/>
          <w:szCs w:val="20"/>
        </w:rPr>
      </w:pPr>
    </w:p>
    <w:p w:rsidR="008E2914" w:rsidRDefault="008E2914" w:rsidP="00E53339">
      <w:pPr>
        <w:spacing w:line="234" w:lineRule="auto"/>
        <w:ind w:left="851" w:right="20" w:firstLine="425"/>
        <w:rPr>
          <w:sz w:val="20"/>
          <w:szCs w:val="20"/>
        </w:rPr>
      </w:pPr>
      <w:r>
        <w:rPr>
          <w:sz w:val="24"/>
          <w:szCs w:val="24"/>
        </w:rPr>
        <w:t>– выполнять гимнастические упражнения на спортивных снарядах (перекладина, гимнастическое бревно);</w:t>
      </w:r>
    </w:p>
    <w:p w:rsidR="008E2914" w:rsidRDefault="008E2914" w:rsidP="00E53339">
      <w:pPr>
        <w:spacing w:line="13" w:lineRule="exact"/>
        <w:ind w:left="851" w:firstLine="425"/>
        <w:rPr>
          <w:sz w:val="20"/>
          <w:szCs w:val="20"/>
        </w:rPr>
      </w:pPr>
    </w:p>
    <w:p w:rsidR="008E2914" w:rsidRDefault="008E2914" w:rsidP="00E53339">
      <w:pPr>
        <w:spacing w:line="234" w:lineRule="auto"/>
        <w:ind w:left="851" w:right="20" w:firstLine="425"/>
        <w:rPr>
          <w:sz w:val="20"/>
          <w:szCs w:val="20"/>
        </w:rPr>
      </w:pPr>
      <w:r>
        <w:rPr>
          <w:sz w:val="24"/>
          <w:szCs w:val="24"/>
        </w:rPr>
        <w:t>– выполнять легкоатлетические упражнения (бег, прыжки, метания и броски мячей разного веса и объѐма);</w:t>
      </w:r>
    </w:p>
    <w:p w:rsidR="008E2914" w:rsidRDefault="008E2914" w:rsidP="00E53339">
      <w:pPr>
        <w:spacing w:line="14" w:lineRule="exact"/>
        <w:ind w:left="851" w:firstLine="425"/>
        <w:rPr>
          <w:sz w:val="20"/>
          <w:szCs w:val="20"/>
        </w:rPr>
      </w:pPr>
    </w:p>
    <w:p w:rsidR="008E2914" w:rsidRDefault="008E2914" w:rsidP="00E53339">
      <w:pPr>
        <w:spacing w:line="234" w:lineRule="auto"/>
        <w:ind w:left="851" w:right="20" w:firstLine="425"/>
        <w:rPr>
          <w:sz w:val="20"/>
          <w:szCs w:val="20"/>
        </w:rPr>
      </w:pPr>
      <w:r>
        <w:rPr>
          <w:sz w:val="24"/>
          <w:szCs w:val="24"/>
        </w:rPr>
        <w:t>– выполнять игровые действия и упражнения из подвижных игр разной функциональной направленности.</w:t>
      </w:r>
    </w:p>
    <w:p w:rsidR="008E2914" w:rsidRDefault="008E2914" w:rsidP="00E53339">
      <w:pPr>
        <w:spacing w:line="1" w:lineRule="exact"/>
        <w:ind w:left="851" w:firstLine="425"/>
        <w:rPr>
          <w:sz w:val="20"/>
          <w:szCs w:val="20"/>
        </w:rPr>
      </w:pPr>
    </w:p>
    <w:p w:rsidR="008E2914" w:rsidRDefault="008E2914" w:rsidP="00E53339">
      <w:pPr>
        <w:ind w:left="851" w:firstLine="425"/>
        <w:rPr>
          <w:sz w:val="20"/>
          <w:szCs w:val="20"/>
        </w:rPr>
      </w:pPr>
      <w:r>
        <w:rPr>
          <w:i/>
          <w:iCs/>
          <w:sz w:val="24"/>
          <w:szCs w:val="24"/>
        </w:rPr>
        <w:t>Выпускник получит возможность научиться:</w:t>
      </w:r>
    </w:p>
    <w:p w:rsidR="008E2914" w:rsidRDefault="008E2914" w:rsidP="00E53339">
      <w:pPr>
        <w:ind w:left="851" w:firstLine="425"/>
        <w:rPr>
          <w:sz w:val="20"/>
          <w:szCs w:val="20"/>
        </w:rPr>
      </w:pPr>
      <w:r>
        <w:rPr>
          <w:sz w:val="24"/>
          <w:szCs w:val="24"/>
        </w:rPr>
        <w:t>– сохранять правильную осанку, оптимальное телосложение;</w:t>
      </w:r>
    </w:p>
    <w:p w:rsidR="008E2914" w:rsidRDefault="008E2914" w:rsidP="00E53339">
      <w:pPr>
        <w:ind w:left="851" w:firstLine="425"/>
        <w:rPr>
          <w:sz w:val="20"/>
          <w:szCs w:val="20"/>
        </w:rPr>
      </w:pPr>
      <w:r>
        <w:rPr>
          <w:sz w:val="24"/>
          <w:szCs w:val="24"/>
        </w:rPr>
        <w:t>– выполнять эстетически красиво гимнастические и акробатические комбинации;</w:t>
      </w:r>
    </w:p>
    <w:p w:rsidR="008E2914" w:rsidRDefault="008E2914" w:rsidP="00E53339">
      <w:pPr>
        <w:ind w:left="851" w:firstLine="425"/>
        <w:rPr>
          <w:sz w:val="20"/>
          <w:szCs w:val="20"/>
        </w:rPr>
      </w:pPr>
      <w:r>
        <w:rPr>
          <w:sz w:val="24"/>
          <w:szCs w:val="24"/>
        </w:rPr>
        <w:t>– играть в баскетбол, футбол и волейбол по упрощѐнным правилам;</w:t>
      </w:r>
    </w:p>
    <w:p w:rsidR="008E2914" w:rsidRDefault="008E2914" w:rsidP="00E53339">
      <w:pPr>
        <w:ind w:left="851" w:firstLine="425"/>
        <w:rPr>
          <w:sz w:val="20"/>
          <w:szCs w:val="20"/>
        </w:rPr>
      </w:pPr>
      <w:r>
        <w:rPr>
          <w:sz w:val="24"/>
          <w:szCs w:val="24"/>
        </w:rPr>
        <w:t>– выполнять тестовые нормативы по физической подготовке;</w:t>
      </w:r>
    </w:p>
    <w:p w:rsidR="008E2914" w:rsidRDefault="008E2914" w:rsidP="00E53339">
      <w:pPr>
        <w:spacing w:line="12" w:lineRule="exact"/>
        <w:ind w:left="851" w:firstLine="425"/>
        <w:rPr>
          <w:sz w:val="20"/>
          <w:szCs w:val="20"/>
        </w:rPr>
      </w:pPr>
    </w:p>
    <w:p w:rsidR="008E2914" w:rsidRDefault="008E2914" w:rsidP="00E53339">
      <w:pPr>
        <w:spacing w:line="234" w:lineRule="auto"/>
        <w:ind w:left="851" w:right="20" w:firstLine="425"/>
        <w:rPr>
          <w:sz w:val="20"/>
          <w:szCs w:val="20"/>
        </w:rPr>
      </w:pPr>
      <w:r>
        <w:rPr>
          <w:sz w:val="24"/>
          <w:szCs w:val="24"/>
        </w:rPr>
        <w:t>– выполнять нормативы Всероссийского физкультурно-спортивного комплекса «Готов к труду и обороне» (ГТО);</w:t>
      </w:r>
    </w:p>
    <w:p w:rsidR="008E2914" w:rsidRDefault="008E2914" w:rsidP="00E53339">
      <w:pPr>
        <w:spacing w:line="1" w:lineRule="exact"/>
        <w:ind w:left="851" w:firstLine="425"/>
        <w:rPr>
          <w:sz w:val="20"/>
          <w:szCs w:val="20"/>
        </w:rPr>
      </w:pPr>
    </w:p>
    <w:p w:rsidR="008E2914" w:rsidRDefault="008E2914" w:rsidP="00E53339">
      <w:pPr>
        <w:ind w:left="851" w:firstLine="425"/>
        <w:rPr>
          <w:sz w:val="20"/>
          <w:szCs w:val="20"/>
        </w:rPr>
      </w:pPr>
      <w:r>
        <w:rPr>
          <w:sz w:val="24"/>
          <w:szCs w:val="24"/>
        </w:rPr>
        <w:t>– плавать, в том числе спортивными способами;</w:t>
      </w:r>
    </w:p>
    <w:p w:rsidR="008E2914" w:rsidRDefault="008E2914" w:rsidP="00E53339">
      <w:pPr>
        <w:ind w:left="851" w:firstLine="425"/>
        <w:rPr>
          <w:sz w:val="24"/>
          <w:szCs w:val="24"/>
        </w:rPr>
      </w:pPr>
      <w:r>
        <w:rPr>
          <w:sz w:val="24"/>
          <w:szCs w:val="24"/>
        </w:rPr>
        <w:t>– выполнять передвижения на лыжах.</w:t>
      </w:r>
    </w:p>
    <w:p w:rsidR="008E2914" w:rsidRDefault="008E2914" w:rsidP="00E53339">
      <w:pPr>
        <w:spacing w:line="234" w:lineRule="auto"/>
        <w:ind w:left="851" w:firstLine="425"/>
        <w:rPr>
          <w:sz w:val="20"/>
          <w:szCs w:val="20"/>
        </w:rPr>
      </w:pPr>
    </w:p>
    <w:p w:rsidR="008E2914" w:rsidRDefault="008E2914" w:rsidP="00E53339">
      <w:pPr>
        <w:spacing w:line="234" w:lineRule="auto"/>
        <w:ind w:left="851" w:right="20" w:firstLine="425"/>
        <w:jc w:val="both"/>
        <w:rPr>
          <w:sz w:val="20"/>
          <w:szCs w:val="20"/>
        </w:rPr>
      </w:pPr>
      <w:r>
        <w:rPr>
          <w:sz w:val="24"/>
          <w:szCs w:val="24"/>
        </w:rPr>
        <w:t>Стандарт устанавливает требования к результатам обучающихся, освоивших основную образовательную программу начального общего образования:</w:t>
      </w:r>
    </w:p>
    <w:p w:rsidR="008E2914" w:rsidRDefault="008E2914" w:rsidP="00E53339">
      <w:pPr>
        <w:spacing w:line="33" w:lineRule="exact"/>
        <w:ind w:left="851" w:firstLine="425"/>
        <w:rPr>
          <w:sz w:val="20"/>
          <w:szCs w:val="20"/>
        </w:rPr>
      </w:pPr>
    </w:p>
    <w:p w:rsidR="008E2914" w:rsidRDefault="008E2914" w:rsidP="00796231">
      <w:pPr>
        <w:numPr>
          <w:ilvl w:val="0"/>
          <w:numId w:val="110"/>
        </w:numPr>
        <w:tabs>
          <w:tab w:val="left" w:pos="828"/>
        </w:tabs>
        <w:ind w:left="851" w:firstLine="425"/>
        <w:jc w:val="both"/>
        <w:rPr>
          <w:rFonts w:ascii="Symbol" w:eastAsia="Symbol" w:hAnsi="Symbol" w:cs="Symbol"/>
          <w:sz w:val="24"/>
          <w:szCs w:val="24"/>
        </w:rPr>
      </w:pPr>
      <w:r>
        <w:rPr>
          <w:b/>
          <w:bCs/>
          <w:sz w:val="24"/>
          <w:szCs w:val="24"/>
        </w:rPr>
        <w:t xml:space="preserve">личностным, </w:t>
      </w:r>
      <w:r>
        <w:rPr>
          <w:sz w:val="24"/>
          <w:szCs w:val="24"/>
        </w:rPr>
        <w:t>включающим готовность и способность обучающихся к</w:t>
      </w:r>
      <w:r>
        <w:rPr>
          <w:b/>
          <w:bCs/>
          <w:sz w:val="24"/>
          <w:szCs w:val="24"/>
        </w:rPr>
        <w:t xml:space="preserve"> </w:t>
      </w:r>
      <w:r>
        <w:rPr>
          <w:sz w:val="24"/>
          <w:szCs w:val="24"/>
        </w:rPr>
        <w:t>саморазвитию, сформированность мотивации к обучению и познанию, ценностно - смысловые установки обучающихся, отражающие их индивидуально-личностные позиции, социальные компетенции, личностные качества; сформированность основ гражданской идентичности;</w:t>
      </w:r>
    </w:p>
    <w:p w:rsidR="008E2914" w:rsidRDefault="008E2914" w:rsidP="00E53339">
      <w:pPr>
        <w:spacing w:line="275" w:lineRule="exact"/>
        <w:ind w:left="851" w:firstLine="425"/>
        <w:rPr>
          <w:rFonts w:ascii="Symbol" w:eastAsia="Symbol" w:hAnsi="Symbol" w:cs="Symbol"/>
          <w:sz w:val="24"/>
          <w:szCs w:val="24"/>
        </w:rPr>
      </w:pPr>
    </w:p>
    <w:p w:rsidR="008E2914" w:rsidRDefault="008E2914" w:rsidP="00796231">
      <w:pPr>
        <w:numPr>
          <w:ilvl w:val="0"/>
          <w:numId w:val="110"/>
        </w:numPr>
        <w:tabs>
          <w:tab w:val="left" w:pos="828"/>
        </w:tabs>
        <w:spacing w:line="226" w:lineRule="auto"/>
        <w:ind w:left="851" w:right="20" w:firstLine="425"/>
        <w:jc w:val="both"/>
        <w:rPr>
          <w:rFonts w:ascii="Symbol" w:eastAsia="Symbol" w:hAnsi="Symbol" w:cs="Symbol"/>
          <w:sz w:val="24"/>
          <w:szCs w:val="24"/>
        </w:rPr>
      </w:pPr>
      <w:r>
        <w:rPr>
          <w:b/>
          <w:bCs/>
          <w:sz w:val="24"/>
          <w:szCs w:val="24"/>
        </w:rPr>
        <w:t xml:space="preserve">метапредметным, </w:t>
      </w:r>
      <w:r>
        <w:rPr>
          <w:sz w:val="24"/>
          <w:szCs w:val="24"/>
        </w:rPr>
        <w:t>включающим освоенные обучающимися универсальные</w:t>
      </w:r>
      <w:r>
        <w:rPr>
          <w:b/>
          <w:bCs/>
          <w:sz w:val="24"/>
          <w:szCs w:val="24"/>
        </w:rPr>
        <w:t xml:space="preserve"> </w:t>
      </w:r>
      <w:r>
        <w:rPr>
          <w:sz w:val="24"/>
          <w:szCs w:val="24"/>
        </w:rPr>
        <w:t>учебные действия (познавательные, регулятивные и коммуникативные), обеспечивающие</w:t>
      </w:r>
    </w:p>
    <w:p w:rsidR="008E2914" w:rsidRDefault="008E2914" w:rsidP="00E53339">
      <w:pPr>
        <w:spacing w:line="234" w:lineRule="auto"/>
        <w:ind w:left="851" w:right="360" w:firstLine="425"/>
        <w:rPr>
          <w:sz w:val="20"/>
          <w:szCs w:val="20"/>
        </w:rPr>
      </w:pPr>
      <w:r>
        <w:rPr>
          <w:sz w:val="24"/>
          <w:szCs w:val="24"/>
        </w:rPr>
        <w:t>овладение ключевыми компетенциями, составляющими основу умения учиться, и межпредметными понятиями;</w:t>
      </w:r>
    </w:p>
    <w:p w:rsidR="008E2914" w:rsidRDefault="008E2914" w:rsidP="00E53339">
      <w:pPr>
        <w:spacing w:line="33" w:lineRule="exact"/>
        <w:ind w:left="851" w:firstLine="425"/>
        <w:rPr>
          <w:sz w:val="20"/>
          <w:szCs w:val="20"/>
        </w:rPr>
      </w:pPr>
    </w:p>
    <w:p w:rsidR="008E2914" w:rsidRDefault="008E2914" w:rsidP="00796231">
      <w:pPr>
        <w:numPr>
          <w:ilvl w:val="0"/>
          <w:numId w:val="111"/>
        </w:numPr>
        <w:tabs>
          <w:tab w:val="left" w:pos="1548"/>
        </w:tabs>
        <w:ind w:left="851" w:right="360" w:firstLine="425"/>
        <w:jc w:val="both"/>
        <w:rPr>
          <w:rFonts w:ascii="Symbol" w:eastAsia="Symbol" w:hAnsi="Symbol" w:cs="Symbol"/>
          <w:sz w:val="24"/>
          <w:szCs w:val="24"/>
        </w:rPr>
      </w:pPr>
      <w:r>
        <w:rPr>
          <w:b/>
          <w:bCs/>
          <w:sz w:val="24"/>
          <w:szCs w:val="24"/>
        </w:rPr>
        <w:t xml:space="preserve">предметным, </w:t>
      </w:r>
      <w:r>
        <w:rPr>
          <w:sz w:val="24"/>
          <w:szCs w:val="24"/>
        </w:rPr>
        <w:t>включающим освоенный обучающимися в ходе изучения учебного</w:t>
      </w:r>
      <w:r>
        <w:rPr>
          <w:b/>
          <w:bCs/>
          <w:sz w:val="24"/>
          <w:szCs w:val="24"/>
        </w:rPr>
        <w:t xml:space="preserve"> </w:t>
      </w:r>
      <w:r>
        <w:rPr>
          <w:sz w:val="24"/>
          <w:szCs w:val="24"/>
        </w:rPr>
        <w:t>предмета опыт специфической для данной предметной области деятельности по получению нового знания, его преобразованию и применению, а также систему основополагающих элементов научного знания, лежащих в основе современной научной картины мира.</w:t>
      </w:r>
    </w:p>
    <w:p w:rsidR="008E2914" w:rsidRDefault="008E2914" w:rsidP="00E53339">
      <w:pPr>
        <w:spacing w:line="200" w:lineRule="exact"/>
        <w:ind w:left="851" w:firstLine="425"/>
        <w:rPr>
          <w:sz w:val="20"/>
          <w:szCs w:val="20"/>
        </w:rPr>
      </w:pPr>
    </w:p>
    <w:p w:rsidR="008E2914" w:rsidRDefault="008E2914" w:rsidP="008E2914">
      <w:pPr>
        <w:spacing w:line="339" w:lineRule="exact"/>
        <w:rPr>
          <w:sz w:val="20"/>
          <w:szCs w:val="20"/>
        </w:rPr>
      </w:pPr>
    </w:p>
    <w:p w:rsidR="008E2914" w:rsidRDefault="008E2914" w:rsidP="008E2914">
      <w:pPr>
        <w:spacing w:line="234" w:lineRule="auto"/>
        <w:ind w:left="840" w:right="360" w:firstLine="566"/>
        <w:rPr>
          <w:sz w:val="20"/>
          <w:szCs w:val="20"/>
        </w:rPr>
      </w:pPr>
      <w:r>
        <w:rPr>
          <w:b/>
          <w:bCs/>
          <w:sz w:val="24"/>
          <w:szCs w:val="24"/>
        </w:rPr>
        <w:lastRenderedPageBreak/>
        <w:t>Личностные результаты освоения основной образовательной программы начального общего образования</w:t>
      </w:r>
    </w:p>
    <w:p w:rsidR="008E2914" w:rsidRDefault="008E2914" w:rsidP="008E2914">
      <w:pPr>
        <w:spacing w:line="347" w:lineRule="exact"/>
        <w:rPr>
          <w:sz w:val="20"/>
          <w:szCs w:val="20"/>
        </w:rPr>
      </w:pPr>
    </w:p>
    <w:p w:rsidR="008E2914" w:rsidRDefault="008E2914" w:rsidP="008E2914">
      <w:r>
        <w:t xml:space="preserve">                   </w:t>
      </w:r>
    </w:p>
    <w:tbl>
      <w:tblPr>
        <w:tblW w:w="0" w:type="auto"/>
        <w:tblInd w:w="152" w:type="dxa"/>
        <w:tblLayout w:type="fixed"/>
        <w:tblCellMar>
          <w:left w:w="0" w:type="dxa"/>
          <w:right w:w="0" w:type="dxa"/>
        </w:tblCellMar>
        <w:tblLook w:val="04A0" w:firstRow="1" w:lastRow="0" w:firstColumn="1" w:lastColumn="0" w:noHBand="0" w:noVBand="1"/>
      </w:tblPr>
      <w:tblGrid>
        <w:gridCol w:w="1378"/>
        <w:gridCol w:w="220"/>
        <w:gridCol w:w="740"/>
        <w:gridCol w:w="620"/>
        <w:gridCol w:w="440"/>
        <w:gridCol w:w="800"/>
        <w:gridCol w:w="320"/>
        <w:gridCol w:w="580"/>
        <w:gridCol w:w="560"/>
        <w:gridCol w:w="1140"/>
        <w:gridCol w:w="600"/>
        <w:gridCol w:w="480"/>
        <w:gridCol w:w="240"/>
        <w:gridCol w:w="1160"/>
        <w:gridCol w:w="660"/>
        <w:gridCol w:w="660"/>
      </w:tblGrid>
      <w:tr w:rsidR="008E2914" w:rsidRPr="00666591" w:rsidTr="00E53339">
        <w:trPr>
          <w:trHeight w:val="280"/>
        </w:trPr>
        <w:tc>
          <w:tcPr>
            <w:tcW w:w="4198" w:type="dxa"/>
            <w:gridSpan w:val="6"/>
            <w:tcBorders>
              <w:top w:val="single" w:sz="8" w:space="0" w:color="auto"/>
              <w:left w:val="single" w:sz="8" w:space="0" w:color="auto"/>
            </w:tcBorders>
            <w:vAlign w:val="bottom"/>
          </w:tcPr>
          <w:p w:rsidR="008E2914" w:rsidRPr="00666591" w:rsidRDefault="008E2914" w:rsidP="008E2914">
            <w:pPr>
              <w:ind w:left="612"/>
              <w:jc w:val="center"/>
              <w:rPr>
                <w:sz w:val="20"/>
                <w:szCs w:val="20"/>
              </w:rPr>
            </w:pPr>
            <w:r>
              <w:rPr>
                <w:b/>
                <w:bCs/>
                <w:w w:val="99"/>
                <w:sz w:val="24"/>
                <w:szCs w:val="24"/>
              </w:rPr>
              <w:t>Требования ФГОС</w:t>
            </w:r>
          </w:p>
        </w:tc>
        <w:tc>
          <w:tcPr>
            <w:tcW w:w="320" w:type="dxa"/>
            <w:tcBorders>
              <w:top w:val="single" w:sz="8" w:space="0" w:color="auto"/>
              <w:right w:val="single" w:sz="8" w:space="0" w:color="auto"/>
            </w:tcBorders>
            <w:vAlign w:val="bottom"/>
          </w:tcPr>
          <w:p w:rsidR="008E2914" w:rsidRPr="00666591" w:rsidRDefault="008E2914" w:rsidP="008E2914">
            <w:pPr>
              <w:rPr>
                <w:sz w:val="24"/>
                <w:szCs w:val="24"/>
              </w:rPr>
            </w:pPr>
          </w:p>
        </w:tc>
        <w:tc>
          <w:tcPr>
            <w:tcW w:w="580" w:type="dxa"/>
            <w:tcBorders>
              <w:top w:val="single" w:sz="8" w:space="0" w:color="auto"/>
            </w:tcBorders>
            <w:vAlign w:val="bottom"/>
          </w:tcPr>
          <w:p w:rsidR="008E2914" w:rsidRPr="00666591" w:rsidRDefault="008E2914" w:rsidP="008E2914">
            <w:pPr>
              <w:rPr>
                <w:sz w:val="24"/>
                <w:szCs w:val="24"/>
              </w:rPr>
            </w:pPr>
          </w:p>
        </w:tc>
        <w:tc>
          <w:tcPr>
            <w:tcW w:w="560" w:type="dxa"/>
            <w:tcBorders>
              <w:top w:val="single" w:sz="8" w:space="0" w:color="auto"/>
            </w:tcBorders>
            <w:vAlign w:val="bottom"/>
          </w:tcPr>
          <w:p w:rsidR="008E2914" w:rsidRPr="00666591" w:rsidRDefault="008E2914" w:rsidP="008E2914">
            <w:pPr>
              <w:rPr>
                <w:sz w:val="24"/>
                <w:szCs w:val="24"/>
              </w:rPr>
            </w:pPr>
          </w:p>
        </w:tc>
        <w:tc>
          <w:tcPr>
            <w:tcW w:w="3620" w:type="dxa"/>
            <w:gridSpan w:val="5"/>
            <w:tcBorders>
              <w:top w:val="single" w:sz="8" w:space="0" w:color="auto"/>
            </w:tcBorders>
            <w:vAlign w:val="bottom"/>
          </w:tcPr>
          <w:p w:rsidR="008E2914" w:rsidRPr="00666591" w:rsidRDefault="008E2914" w:rsidP="008E2914">
            <w:pPr>
              <w:ind w:right="90"/>
              <w:jc w:val="right"/>
              <w:rPr>
                <w:sz w:val="20"/>
                <w:szCs w:val="20"/>
              </w:rPr>
            </w:pPr>
            <w:r>
              <w:rPr>
                <w:b/>
                <w:bCs/>
                <w:sz w:val="24"/>
                <w:szCs w:val="24"/>
              </w:rPr>
              <w:t>Достижение требований</w:t>
            </w:r>
          </w:p>
        </w:tc>
        <w:tc>
          <w:tcPr>
            <w:tcW w:w="660" w:type="dxa"/>
            <w:tcBorders>
              <w:top w:val="single" w:sz="8" w:space="0" w:color="auto"/>
            </w:tcBorders>
            <w:vAlign w:val="bottom"/>
          </w:tcPr>
          <w:p w:rsidR="008E2914" w:rsidRPr="00666591" w:rsidRDefault="008E2914" w:rsidP="008E2914">
            <w:pPr>
              <w:rPr>
                <w:sz w:val="24"/>
                <w:szCs w:val="24"/>
              </w:rPr>
            </w:pPr>
          </w:p>
        </w:tc>
        <w:tc>
          <w:tcPr>
            <w:tcW w:w="660" w:type="dxa"/>
            <w:tcBorders>
              <w:top w:val="single" w:sz="8" w:space="0" w:color="auto"/>
              <w:right w:val="single" w:sz="8" w:space="0" w:color="auto"/>
            </w:tcBorders>
            <w:vAlign w:val="bottom"/>
          </w:tcPr>
          <w:p w:rsidR="008E2914" w:rsidRPr="00666591" w:rsidRDefault="008E2914" w:rsidP="008E2914">
            <w:pPr>
              <w:rPr>
                <w:sz w:val="24"/>
                <w:szCs w:val="24"/>
              </w:rPr>
            </w:pPr>
          </w:p>
        </w:tc>
      </w:tr>
      <w:tr w:rsidR="008E2914" w:rsidRPr="00666591" w:rsidTr="00E53339">
        <w:trPr>
          <w:trHeight w:val="60"/>
        </w:trPr>
        <w:tc>
          <w:tcPr>
            <w:tcW w:w="4518" w:type="dxa"/>
            <w:gridSpan w:val="7"/>
            <w:tcBorders>
              <w:left w:val="single" w:sz="8" w:space="0" w:color="auto"/>
              <w:bottom w:val="single" w:sz="8" w:space="0" w:color="auto"/>
              <w:right w:val="single" w:sz="8" w:space="0" w:color="auto"/>
            </w:tcBorders>
            <w:vAlign w:val="bottom"/>
          </w:tcPr>
          <w:p w:rsidR="008E2914" w:rsidRPr="00666591" w:rsidRDefault="008E2914" w:rsidP="008E2914">
            <w:pPr>
              <w:rPr>
                <w:sz w:val="5"/>
                <w:szCs w:val="5"/>
              </w:rPr>
            </w:pPr>
          </w:p>
        </w:tc>
        <w:tc>
          <w:tcPr>
            <w:tcW w:w="6080" w:type="dxa"/>
            <w:gridSpan w:val="9"/>
            <w:tcBorders>
              <w:bottom w:val="single" w:sz="8" w:space="0" w:color="auto"/>
              <w:right w:val="single" w:sz="8" w:space="0" w:color="auto"/>
            </w:tcBorders>
            <w:vAlign w:val="bottom"/>
          </w:tcPr>
          <w:p w:rsidR="008E2914" w:rsidRPr="00666591" w:rsidRDefault="008E2914" w:rsidP="008E2914">
            <w:pPr>
              <w:rPr>
                <w:sz w:val="5"/>
                <w:szCs w:val="5"/>
              </w:rPr>
            </w:pPr>
          </w:p>
        </w:tc>
      </w:tr>
      <w:tr w:rsidR="008E2914" w:rsidRPr="00666591" w:rsidTr="00E53339">
        <w:trPr>
          <w:trHeight w:val="237"/>
        </w:trPr>
        <w:tc>
          <w:tcPr>
            <w:tcW w:w="4518" w:type="dxa"/>
            <w:gridSpan w:val="7"/>
            <w:tcBorders>
              <w:left w:val="single" w:sz="8" w:space="0" w:color="auto"/>
              <w:right w:val="single" w:sz="8" w:space="0" w:color="auto"/>
            </w:tcBorders>
            <w:vAlign w:val="bottom"/>
          </w:tcPr>
          <w:p w:rsidR="008E2914" w:rsidRPr="00666591" w:rsidRDefault="008E2914" w:rsidP="008E2914">
            <w:pPr>
              <w:spacing w:line="238" w:lineRule="exact"/>
              <w:ind w:left="100"/>
              <w:rPr>
                <w:sz w:val="20"/>
                <w:szCs w:val="20"/>
              </w:rPr>
            </w:pPr>
            <w:r>
              <w:t>Формирование основ российской гражданской</w:t>
            </w:r>
          </w:p>
        </w:tc>
        <w:tc>
          <w:tcPr>
            <w:tcW w:w="6080" w:type="dxa"/>
            <w:gridSpan w:val="9"/>
            <w:tcBorders>
              <w:right w:val="single" w:sz="8" w:space="0" w:color="auto"/>
            </w:tcBorders>
            <w:vAlign w:val="bottom"/>
          </w:tcPr>
          <w:p w:rsidR="008E2914" w:rsidRPr="00666591" w:rsidRDefault="008E2914" w:rsidP="008E2914">
            <w:pPr>
              <w:spacing w:line="238" w:lineRule="exact"/>
              <w:ind w:left="100"/>
              <w:rPr>
                <w:sz w:val="20"/>
                <w:szCs w:val="20"/>
              </w:rPr>
            </w:pPr>
            <w:r>
              <w:t>Ученик  осознаѐт  свою  принадлежность  к  своей  стране  -</w:t>
            </w:r>
          </w:p>
        </w:tc>
      </w:tr>
      <w:tr w:rsidR="008E2914" w:rsidRPr="00666591" w:rsidTr="00E53339">
        <w:trPr>
          <w:trHeight w:val="253"/>
        </w:trPr>
        <w:tc>
          <w:tcPr>
            <w:tcW w:w="4518" w:type="dxa"/>
            <w:gridSpan w:val="7"/>
            <w:tcBorders>
              <w:left w:val="single" w:sz="8" w:space="0" w:color="auto"/>
              <w:right w:val="single" w:sz="8" w:space="0" w:color="auto"/>
            </w:tcBorders>
            <w:vAlign w:val="bottom"/>
          </w:tcPr>
          <w:p w:rsidR="008E2914" w:rsidRPr="00666591" w:rsidRDefault="008E2914" w:rsidP="008E2914">
            <w:pPr>
              <w:ind w:left="100"/>
              <w:rPr>
                <w:sz w:val="20"/>
                <w:szCs w:val="20"/>
              </w:rPr>
            </w:pPr>
            <w:r>
              <w:t>идентичности,   чувства   гордости   за   свою</w:t>
            </w:r>
          </w:p>
        </w:tc>
        <w:tc>
          <w:tcPr>
            <w:tcW w:w="6080" w:type="dxa"/>
            <w:gridSpan w:val="9"/>
            <w:tcBorders>
              <w:right w:val="single" w:sz="8" w:space="0" w:color="auto"/>
            </w:tcBorders>
            <w:vAlign w:val="bottom"/>
          </w:tcPr>
          <w:p w:rsidR="008E2914" w:rsidRPr="00666591" w:rsidRDefault="008E2914" w:rsidP="008E2914">
            <w:pPr>
              <w:ind w:left="100"/>
              <w:rPr>
                <w:sz w:val="20"/>
                <w:szCs w:val="20"/>
              </w:rPr>
            </w:pPr>
            <w:r>
              <w:t>России, к своему народу. Отвечает на вопросы: Что связывает</w:t>
            </w:r>
          </w:p>
        </w:tc>
      </w:tr>
      <w:tr w:rsidR="008E2914" w:rsidRPr="00666591" w:rsidTr="00E53339">
        <w:trPr>
          <w:trHeight w:val="252"/>
        </w:trPr>
        <w:tc>
          <w:tcPr>
            <w:tcW w:w="4518" w:type="dxa"/>
            <w:gridSpan w:val="7"/>
            <w:tcBorders>
              <w:left w:val="single" w:sz="8" w:space="0" w:color="auto"/>
              <w:right w:val="single" w:sz="8" w:space="0" w:color="auto"/>
            </w:tcBorders>
            <w:vAlign w:val="bottom"/>
          </w:tcPr>
          <w:p w:rsidR="008E2914" w:rsidRPr="00666591" w:rsidRDefault="008E2914" w:rsidP="008E2914">
            <w:pPr>
              <w:ind w:left="100"/>
              <w:rPr>
                <w:sz w:val="20"/>
                <w:szCs w:val="20"/>
              </w:rPr>
            </w:pPr>
            <w:r>
              <w:t>Родину, российский народ и историю России,</w:t>
            </w:r>
          </w:p>
        </w:tc>
        <w:tc>
          <w:tcPr>
            <w:tcW w:w="6080" w:type="dxa"/>
            <w:gridSpan w:val="9"/>
            <w:tcBorders>
              <w:right w:val="single" w:sz="8" w:space="0" w:color="auto"/>
            </w:tcBorders>
            <w:vAlign w:val="bottom"/>
          </w:tcPr>
          <w:p w:rsidR="008E2914" w:rsidRPr="00666591" w:rsidRDefault="008E2914" w:rsidP="008E2914">
            <w:pPr>
              <w:ind w:left="100"/>
              <w:rPr>
                <w:sz w:val="20"/>
                <w:szCs w:val="20"/>
              </w:rPr>
            </w:pPr>
            <w:r>
              <w:t>тебя с родными, друзьями; с родной природой, с Родиной?</w:t>
            </w:r>
          </w:p>
        </w:tc>
      </w:tr>
      <w:tr w:rsidR="008E2914" w:rsidRPr="00666591" w:rsidTr="00E53339">
        <w:trPr>
          <w:trHeight w:val="254"/>
        </w:trPr>
        <w:tc>
          <w:tcPr>
            <w:tcW w:w="4518" w:type="dxa"/>
            <w:gridSpan w:val="7"/>
            <w:tcBorders>
              <w:left w:val="single" w:sz="8" w:space="0" w:color="auto"/>
              <w:right w:val="single" w:sz="8" w:space="0" w:color="auto"/>
            </w:tcBorders>
            <w:vAlign w:val="bottom"/>
          </w:tcPr>
          <w:p w:rsidR="008E2914" w:rsidRPr="00666591" w:rsidRDefault="008E2914" w:rsidP="008E2914">
            <w:pPr>
              <w:ind w:left="100"/>
              <w:rPr>
                <w:sz w:val="20"/>
                <w:szCs w:val="20"/>
              </w:rPr>
            </w:pPr>
            <w:r>
              <w:t>осознание своей этнической и национальной</w:t>
            </w:r>
          </w:p>
        </w:tc>
        <w:tc>
          <w:tcPr>
            <w:tcW w:w="6080" w:type="dxa"/>
            <w:gridSpan w:val="9"/>
            <w:tcBorders>
              <w:right w:val="single" w:sz="8" w:space="0" w:color="auto"/>
            </w:tcBorders>
            <w:vAlign w:val="bottom"/>
          </w:tcPr>
          <w:p w:rsidR="008E2914" w:rsidRPr="00666591" w:rsidRDefault="008E2914" w:rsidP="008E2914">
            <w:pPr>
              <w:ind w:left="100"/>
              <w:rPr>
                <w:sz w:val="20"/>
                <w:szCs w:val="20"/>
              </w:rPr>
            </w:pPr>
            <w:r>
              <w:t>Какой язык и какие традиции являются  для тебя родными и</w:t>
            </w:r>
          </w:p>
        </w:tc>
      </w:tr>
      <w:tr w:rsidR="008E2914" w:rsidRPr="00666591" w:rsidTr="00E53339">
        <w:trPr>
          <w:trHeight w:val="252"/>
        </w:trPr>
        <w:tc>
          <w:tcPr>
            <w:tcW w:w="1598" w:type="dxa"/>
            <w:gridSpan w:val="2"/>
            <w:tcBorders>
              <w:left w:val="single" w:sz="8" w:space="0" w:color="auto"/>
            </w:tcBorders>
            <w:vAlign w:val="bottom"/>
          </w:tcPr>
          <w:p w:rsidR="008E2914" w:rsidRPr="00666591" w:rsidRDefault="008E2914" w:rsidP="008E2914">
            <w:pPr>
              <w:ind w:left="100"/>
              <w:rPr>
                <w:sz w:val="20"/>
                <w:szCs w:val="20"/>
              </w:rPr>
            </w:pPr>
            <w:r>
              <w:rPr>
                <w:w w:val="99"/>
              </w:rPr>
              <w:t>принадлежности;</w:t>
            </w:r>
          </w:p>
        </w:tc>
        <w:tc>
          <w:tcPr>
            <w:tcW w:w="1800" w:type="dxa"/>
            <w:gridSpan w:val="3"/>
            <w:vAlign w:val="bottom"/>
          </w:tcPr>
          <w:p w:rsidR="008E2914" w:rsidRPr="00666591" w:rsidRDefault="008E2914" w:rsidP="008E2914">
            <w:pPr>
              <w:ind w:left="220"/>
              <w:rPr>
                <w:sz w:val="20"/>
                <w:szCs w:val="20"/>
              </w:rPr>
            </w:pPr>
            <w:r>
              <w:t>формирование</w:t>
            </w:r>
          </w:p>
        </w:tc>
        <w:tc>
          <w:tcPr>
            <w:tcW w:w="1120" w:type="dxa"/>
            <w:gridSpan w:val="2"/>
            <w:tcBorders>
              <w:right w:val="single" w:sz="8" w:space="0" w:color="auto"/>
            </w:tcBorders>
            <w:vAlign w:val="bottom"/>
          </w:tcPr>
          <w:p w:rsidR="008E2914" w:rsidRPr="00666591" w:rsidRDefault="008E2914" w:rsidP="008E2914">
            <w:pPr>
              <w:ind w:right="10"/>
              <w:jc w:val="right"/>
              <w:rPr>
                <w:sz w:val="20"/>
                <w:szCs w:val="20"/>
              </w:rPr>
            </w:pPr>
            <w:r>
              <w:t>ценностей</w:t>
            </w:r>
          </w:p>
        </w:tc>
        <w:tc>
          <w:tcPr>
            <w:tcW w:w="6080" w:type="dxa"/>
            <w:gridSpan w:val="9"/>
            <w:tcBorders>
              <w:right w:val="single" w:sz="8" w:space="0" w:color="auto"/>
            </w:tcBorders>
            <w:vAlign w:val="bottom"/>
          </w:tcPr>
          <w:p w:rsidR="008E2914" w:rsidRPr="00666591" w:rsidRDefault="008E2914" w:rsidP="008E2914">
            <w:pPr>
              <w:ind w:left="100"/>
              <w:rPr>
                <w:sz w:val="20"/>
                <w:szCs w:val="20"/>
              </w:rPr>
            </w:pPr>
            <w:r>
              <w:t>почему? Что обозначает для тебя любить и беречь родную</w:t>
            </w:r>
          </w:p>
        </w:tc>
      </w:tr>
      <w:tr w:rsidR="008E2914" w:rsidRPr="00666591" w:rsidTr="00E53339">
        <w:trPr>
          <w:trHeight w:val="254"/>
        </w:trPr>
        <w:tc>
          <w:tcPr>
            <w:tcW w:w="3398" w:type="dxa"/>
            <w:gridSpan w:val="5"/>
            <w:tcBorders>
              <w:left w:val="single" w:sz="8" w:space="0" w:color="auto"/>
            </w:tcBorders>
            <w:vAlign w:val="bottom"/>
          </w:tcPr>
          <w:p w:rsidR="008E2914" w:rsidRPr="00666591" w:rsidRDefault="008E2914" w:rsidP="008E2914">
            <w:pPr>
              <w:ind w:left="100"/>
              <w:rPr>
                <w:sz w:val="20"/>
                <w:szCs w:val="20"/>
              </w:rPr>
            </w:pPr>
            <w:r>
              <w:t>многонационального  российского</w:t>
            </w:r>
          </w:p>
        </w:tc>
        <w:tc>
          <w:tcPr>
            <w:tcW w:w="1120" w:type="dxa"/>
            <w:gridSpan w:val="2"/>
            <w:tcBorders>
              <w:right w:val="single" w:sz="8" w:space="0" w:color="auto"/>
            </w:tcBorders>
            <w:vAlign w:val="bottom"/>
          </w:tcPr>
          <w:p w:rsidR="008E2914" w:rsidRPr="00666591" w:rsidRDefault="008E2914" w:rsidP="008E2914">
            <w:pPr>
              <w:ind w:right="10"/>
              <w:jc w:val="right"/>
              <w:rPr>
                <w:sz w:val="20"/>
                <w:szCs w:val="20"/>
              </w:rPr>
            </w:pPr>
            <w:r>
              <w:t>общества;</w:t>
            </w:r>
          </w:p>
        </w:tc>
        <w:tc>
          <w:tcPr>
            <w:tcW w:w="2880" w:type="dxa"/>
            <w:gridSpan w:val="4"/>
            <w:vAlign w:val="bottom"/>
          </w:tcPr>
          <w:p w:rsidR="008E2914" w:rsidRPr="00666591" w:rsidRDefault="008E2914" w:rsidP="008E2914">
            <w:pPr>
              <w:ind w:left="100"/>
              <w:rPr>
                <w:sz w:val="20"/>
                <w:szCs w:val="20"/>
              </w:rPr>
            </w:pPr>
            <w:r>
              <w:t>землю,  родной  язык?  Знает</w:t>
            </w:r>
          </w:p>
        </w:tc>
        <w:tc>
          <w:tcPr>
            <w:tcW w:w="480" w:type="dxa"/>
            <w:vAlign w:val="bottom"/>
          </w:tcPr>
          <w:p w:rsidR="008E2914" w:rsidRPr="00666591" w:rsidRDefault="008E2914" w:rsidP="008E2914">
            <w:pPr>
              <w:ind w:left="260"/>
              <w:rPr>
                <w:sz w:val="20"/>
                <w:szCs w:val="20"/>
              </w:rPr>
            </w:pPr>
            <w:r>
              <w:t>и</w:t>
            </w:r>
          </w:p>
        </w:tc>
        <w:tc>
          <w:tcPr>
            <w:tcW w:w="240" w:type="dxa"/>
            <w:vAlign w:val="bottom"/>
          </w:tcPr>
          <w:p w:rsidR="008E2914" w:rsidRPr="00666591" w:rsidRDefault="008E2914" w:rsidP="008E2914">
            <w:pPr>
              <w:ind w:right="10"/>
              <w:jc w:val="right"/>
              <w:rPr>
                <w:sz w:val="20"/>
                <w:szCs w:val="20"/>
              </w:rPr>
            </w:pPr>
            <w:r>
              <w:t>с</w:t>
            </w:r>
          </w:p>
        </w:tc>
        <w:tc>
          <w:tcPr>
            <w:tcW w:w="1160" w:type="dxa"/>
            <w:vAlign w:val="bottom"/>
          </w:tcPr>
          <w:p w:rsidR="008E2914" w:rsidRPr="00666591" w:rsidRDefault="008E2914" w:rsidP="008E2914">
            <w:pPr>
              <w:ind w:right="10"/>
              <w:jc w:val="right"/>
              <w:rPr>
                <w:sz w:val="20"/>
                <w:szCs w:val="20"/>
              </w:rPr>
            </w:pPr>
            <w:r>
              <w:rPr>
                <w:w w:val="98"/>
              </w:rPr>
              <w:t>уважением</w:t>
            </w:r>
          </w:p>
        </w:tc>
        <w:tc>
          <w:tcPr>
            <w:tcW w:w="1320" w:type="dxa"/>
            <w:gridSpan w:val="2"/>
            <w:tcBorders>
              <w:right w:val="single" w:sz="8" w:space="0" w:color="auto"/>
            </w:tcBorders>
            <w:vAlign w:val="bottom"/>
          </w:tcPr>
          <w:p w:rsidR="008E2914" w:rsidRPr="00666591" w:rsidRDefault="008E2914" w:rsidP="008E2914">
            <w:pPr>
              <w:ind w:right="10"/>
              <w:jc w:val="right"/>
              <w:rPr>
                <w:sz w:val="20"/>
                <w:szCs w:val="20"/>
              </w:rPr>
            </w:pPr>
            <w:r>
              <w:t>относится  к</w:t>
            </w:r>
          </w:p>
        </w:tc>
      </w:tr>
      <w:tr w:rsidR="008E2914" w:rsidRPr="00666591" w:rsidTr="00E53339">
        <w:trPr>
          <w:trHeight w:val="252"/>
        </w:trPr>
        <w:tc>
          <w:tcPr>
            <w:tcW w:w="1378" w:type="dxa"/>
            <w:tcBorders>
              <w:left w:val="single" w:sz="8" w:space="0" w:color="auto"/>
            </w:tcBorders>
            <w:vAlign w:val="bottom"/>
          </w:tcPr>
          <w:p w:rsidR="008E2914" w:rsidRPr="00666591" w:rsidRDefault="008E2914" w:rsidP="008E2914">
            <w:pPr>
              <w:ind w:left="100"/>
              <w:rPr>
                <w:sz w:val="20"/>
                <w:szCs w:val="20"/>
              </w:rPr>
            </w:pPr>
            <w:r>
              <w:t>становление</w:t>
            </w:r>
          </w:p>
        </w:tc>
        <w:tc>
          <w:tcPr>
            <w:tcW w:w="220" w:type="dxa"/>
            <w:vAlign w:val="bottom"/>
          </w:tcPr>
          <w:p w:rsidR="008E2914" w:rsidRPr="00666591" w:rsidRDefault="008E2914" w:rsidP="008E2914">
            <w:pPr>
              <w:rPr>
                <w:sz w:val="21"/>
                <w:szCs w:val="21"/>
              </w:rPr>
            </w:pPr>
          </w:p>
        </w:tc>
        <w:tc>
          <w:tcPr>
            <w:tcW w:w="2600" w:type="dxa"/>
            <w:gridSpan w:val="4"/>
            <w:vAlign w:val="bottom"/>
          </w:tcPr>
          <w:p w:rsidR="008E2914" w:rsidRPr="00666591" w:rsidRDefault="008E2914" w:rsidP="008E2914">
            <w:pPr>
              <w:ind w:right="270"/>
              <w:jc w:val="center"/>
              <w:rPr>
                <w:sz w:val="20"/>
                <w:szCs w:val="20"/>
              </w:rPr>
            </w:pPr>
            <w:r>
              <w:rPr>
                <w:w w:val="99"/>
              </w:rPr>
              <w:t>гуманистических</w:t>
            </w:r>
          </w:p>
        </w:tc>
        <w:tc>
          <w:tcPr>
            <w:tcW w:w="320" w:type="dxa"/>
            <w:tcBorders>
              <w:right w:val="single" w:sz="8" w:space="0" w:color="auto"/>
            </w:tcBorders>
            <w:vAlign w:val="bottom"/>
          </w:tcPr>
          <w:p w:rsidR="008E2914" w:rsidRPr="00666591" w:rsidRDefault="008E2914" w:rsidP="008E2914">
            <w:pPr>
              <w:ind w:right="10"/>
              <w:jc w:val="right"/>
              <w:rPr>
                <w:sz w:val="20"/>
                <w:szCs w:val="20"/>
              </w:rPr>
            </w:pPr>
            <w:r>
              <w:t>и</w:t>
            </w:r>
          </w:p>
        </w:tc>
        <w:tc>
          <w:tcPr>
            <w:tcW w:w="6080" w:type="dxa"/>
            <w:gridSpan w:val="9"/>
            <w:tcBorders>
              <w:right w:val="single" w:sz="8" w:space="0" w:color="auto"/>
            </w:tcBorders>
            <w:vAlign w:val="bottom"/>
          </w:tcPr>
          <w:p w:rsidR="008E2914" w:rsidRPr="00666591" w:rsidRDefault="008E2914" w:rsidP="008E2914">
            <w:pPr>
              <w:ind w:left="100"/>
              <w:rPr>
                <w:sz w:val="20"/>
                <w:szCs w:val="20"/>
              </w:rPr>
            </w:pPr>
            <w:r>
              <w:t>Государственным символам России. Сопереживает радостям</w:t>
            </w:r>
          </w:p>
        </w:tc>
      </w:tr>
      <w:tr w:rsidR="008E2914" w:rsidRPr="00666591" w:rsidTr="00E53339">
        <w:trPr>
          <w:trHeight w:val="254"/>
        </w:trPr>
        <w:tc>
          <w:tcPr>
            <w:tcW w:w="4198" w:type="dxa"/>
            <w:gridSpan w:val="6"/>
            <w:tcBorders>
              <w:left w:val="single" w:sz="8" w:space="0" w:color="auto"/>
            </w:tcBorders>
            <w:vAlign w:val="bottom"/>
          </w:tcPr>
          <w:p w:rsidR="008E2914" w:rsidRPr="00666591" w:rsidRDefault="008E2914" w:rsidP="008E2914">
            <w:pPr>
              <w:ind w:left="100"/>
              <w:rPr>
                <w:sz w:val="20"/>
                <w:szCs w:val="20"/>
              </w:rPr>
            </w:pPr>
            <w:r>
              <w:t>демократических ценностных ориентаций</w:t>
            </w:r>
          </w:p>
        </w:tc>
        <w:tc>
          <w:tcPr>
            <w:tcW w:w="320" w:type="dxa"/>
            <w:tcBorders>
              <w:right w:val="single" w:sz="8" w:space="0" w:color="auto"/>
            </w:tcBorders>
            <w:vAlign w:val="bottom"/>
          </w:tcPr>
          <w:p w:rsidR="008E2914" w:rsidRPr="00666591" w:rsidRDefault="008E2914" w:rsidP="008E2914"/>
        </w:tc>
        <w:tc>
          <w:tcPr>
            <w:tcW w:w="6080" w:type="dxa"/>
            <w:gridSpan w:val="9"/>
            <w:tcBorders>
              <w:right w:val="single" w:sz="8" w:space="0" w:color="auto"/>
            </w:tcBorders>
            <w:vAlign w:val="bottom"/>
          </w:tcPr>
          <w:p w:rsidR="008E2914" w:rsidRPr="00666591" w:rsidRDefault="008E2914" w:rsidP="008E2914">
            <w:pPr>
              <w:ind w:left="100"/>
              <w:rPr>
                <w:sz w:val="20"/>
                <w:szCs w:val="20"/>
              </w:rPr>
            </w:pPr>
            <w:r>
              <w:t>и  бедам  своего  народа  и  проявлять  эти  чувства  в  добрых</w:t>
            </w:r>
          </w:p>
        </w:tc>
      </w:tr>
      <w:tr w:rsidR="008E2914" w:rsidRPr="00666591" w:rsidTr="00E53339">
        <w:trPr>
          <w:trHeight w:val="255"/>
        </w:trPr>
        <w:tc>
          <w:tcPr>
            <w:tcW w:w="1378" w:type="dxa"/>
            <w:tcBorders>
              <w:left w:val="single" w:sz="8" w:space="0" w:color="auto"/>
              <w:bottom w:val="single" w:sz="8" w:space="0" w:color="auto"/>
            </w:tcBorders>
            <w:vAlign w:val="bottom"/>
          </w:tcPr>
          <w:p w:rsidR="008E2914" w:rsidRPr="00666591" w:rsidRDefault="008E2914" w:rsidP="008E2914"/>
        </w:tc>
        <w:tc>
          <w:tcPr>
            <w:tcW w:w="220" w:type="dxa"/>
            <w:tcBorders>
              <w:bottom w:val="single" w:sz="8" w:space="0" w:color="auto"/>
            </w:tcBorders>
            <w:vAlign w:val="bottom"/>
          </w:tcPr>
          <w:p w:rsidR="008E2914" w:rsidRPr="00666591" w:rsidRDefault="008E2914" w:rsidP="008E2914"/>
        </w:tc>
        <w:tc>
          <w:tcPr>
            <w:tcW w:w="740" w:type="dxa"/>
            <w:tcBorders>
              <w:bottom w:val="single" w:sz="8" w:space="0" w:color="auto"/>
            </w:tcBorders>
            <w:vAlign w:val="bottom"/>
          </w:tcPr>
          <w:p w:rsidR="008E2914" w:rsidRPr="00666591" w:rsidRDefault="008E2914" w:rsidP="008E2914"/>
        </w:tc>
        <w:tc>
          <w:tcPr>
            <w:tcW w:w="620" w:type="dxa"/>
            <w:tcBorders>
              <w:bottom w:val="single" w:sz="8" w:space="0" w:color="auto"/>
            </w:tcBorders>
            <w:vAlign w:val="bottom"/>
          </w:tcPr>
          <w:p w:rsidR="008E2914" w:rsidRPr="00666591" w:rsidRDefault="008E2914" w:rsidP="008E2914"/>
        </w:tc>
        <w:tc>
          <w:tcPr>
            <w:tcW w:w="440" w:type="dxa"/>
            <w:tcBorders>
              <w:bottom w:val="single" w:sz="8" w:space="0" w:color="auto"/>
            </w:tcBorders>
            <w:vAlign w:val="bottom"/>
          </w:tcPr>
          <w:p w:rsidR="008E2914" w:rsidRPr="00666591" w:rsidRDefault="008E2914" w:rsidP="008E2914"/>
        </w:tc>
        <w:tc>
          <w:tcPr>
            <w:tcW w:w="800" w:type="dxa"/>
            <w:tcBorders>
              <w:bottom w:val="single" w:sz="8" w:space="0" w:color="auto"/>
            </w:tcBorders>
            <w:vAlign w:val="bottom"/>
          </w:tcPr>
          <w:p w:rsidR="008E2914" w:rsidRPr="00666591" w:rsidRDefault="008E2914" w:rsidP="008E2914"/>
        </w:tc>
        <w:tc>
          <w:tcPr>
            <w:tcW w:w="320" w:type="dxa"/>
            <w:tcBorders>
              <w:bottom w:val="single" w:sz="8" w:space="0" w:color="auto"/>
              <w:right w:val="single" w:sz="8" w:space="0" w:color="auto"/>
            </w:tcBorders>
            <w:vAlign w:val="bottom"/>
          </w:tcPr>
          <w:p w:rsidR="008E2914" w:rsidRPr="00666591" w:rsidRDefault="008E2914" w:rsidP="008E2914"/>
        </w:tc>
        <w:tc>
          <w:tcPr>
            <w:tcW w:w="1140" w:type="dxa"/>
            <w:gridSpan w:val="2"/>
            <w:tcBorders>
              <w:bottom w:val="single" w:sz="8" w:space="0" w:color="auto"/>
            </w:tcBorders>
            <w:vAlign w:val="bottom"/>
          </w:tcPr>
          <w:p w:rsidR="008E2914" w:rsidRPr="00666591" w:rsidRDefault="008E2914" w:rsidP="008E2914">
            <w:pPr>
              <w:ind w:left="100"/>
              <w:rPr>
                <w:sz w:val="20"/>
                <w:szCs w:val="20"/>
              </w:rPr>
            </w:pPr>
            <w:r>
              <w:t>поступках.</w:t>
            </w:r>
          </w:p>
        </w:tc>
        <w:tc>
          <w:tcPr>
            <w:tcW w:w="1140" w:type="dxa"/>
            <w:tcBorders>
              <w:bottom w:val="single" w:sz="8" w:space="0" w:color="auto"/>
            </w:tcBorders>
            <w:vAlign w:val="bottom"/>
          </w:tcPr>
          <w:p w:rsidR="008E2914" w:rsidRPr="00666591" w:rsidRDefault="008E2914" w:rsidP="008E2914"/>
        </w:tc>
        <w:tc>
          <w:tcPr>
            <w:tcW w:w="600" w:type="dxa"/>
            <w:tcBorders>
              <w:bottom w:val="single" w:sz="8" w:space="0" w:color="auto"/>
            </w:tcBorders>
            <w:vAlign w:val="bottom"/>
          </w:tcPr>
          <w:p w:rsidR="008E2914" w:rsidRPr="00666591" w:rsidRDefault="008E2914" w:rsidP="008E2914"/>
        </w:tc>
        <w:tc>
          <w:tcPr>
            <w:tcW w:w="480" w:type="dxa"/>
            <w:tcBorders>
              <w:bottom w:val="single" w:sz="8" w:space="0" w:color="auto"/>
            </w:tcBorders>
            <w:vAlign w:val="bottom"/>
          </w:tcPr>
          <w:p w:rsidR="008E2914" w:rsidRPr="00666591" w:rsidRDefault="008E2914" w:rsidP="008E2914"/>
        </w:tc>
        <w:tc>
          <w:tcPr>
            <w:tcW w:w="240" w:type="dxa"/>
            <w:tcBorders>
              <w:bottom w:val="single" w:sz="8" w:space="0" w:color="auto"/>
            </w:tcBorders>
            <w:vAlign w:val="bottom"/>
          </w:tcPr>
          <w:p w:rsidR="008E2914" w:rsidRPr="00666591" w:rsidRDefault="008E2914" w:rsidP="008E2914"/>
        </w:tc>
        <w:tc>
          <w:tcPr>
            <w:tcW w:w="1160" w:type="dxa"/>
            <w:tcBorders>
              <w:bottom w:val="single" w:sz="8" w:space="0" w:color="auto"/>
            </w:tcBorders>
            <w:vAlign w:val="bottom"/>
          </w:tcPr>
          <w:p w:rsidR="008E2914" w:rsidRPr="00666591" w:rsidRDefault="008E2914" w:rsidP="008E2914"/>
        </w:tc>
        <w:tc>
          <w:tcPr>
            <w:tcW w:w="660" w:type="dxa"/>
            <w:tcBorders>
              <w:bottom w:val="single" w:sz="8" w:space="0" w:color="auto"/>
            </w:tcBorders>
            <w:vAlign w:val="bottom"/>
          </w:tcPr>
          <w:p w:rsidR="008E2914" w:rsidRPr="00666591" w:rsidRDefault="008E2914" w:rsidP="008E2914"/>
        </w:tc>
        <w:tc>
          <w:tcPr>
            <w:tcW w:w="660" w:type="dxa"/>
            <w:tcBorders>
              <w:bottom w:val="single" w:sz="8" w:space="0" w:color="auto"/>
              <w:right w:val="single" w:sz="8" w:space="0" w:color="auto"/>
            </w:tcBorders>
            <w:vAlign w:val="bottom"/>
          </w:tcPr>
          <w:p w:rsidR="008E2914" w:rsidRPr="00666591" w:rsidRDefault="008E2914" w:rsidP="008E2914"/>
        </w:tc>
      </w:tr>
      <w:tr w:rsidR="008E2914" w:rsidRPr="00666591" w:rsidTr="00E53339">
        <w:trPr>
          <w:trHeight w:val="238"/>
        </w:trPr>
        <w:tc>
          <w:tcPr>
            <w:tcW w:w="1378" w:type="dxa"/>
            <w:tcBorders>
              <w:left w:val="single" w:sz="8" w:space="0" w:color="auto"/>
            </w:tcBorders>
            <w:vAlign w:val="bottom"/>
          </w:tcPr>
          <w:p w:rsidR="008E2914" w:rsidRPr="00666591" w:rsidRDefault="008E2914" w:rsidP="008E2914">
            <w:pPr>
              <w:spacing w:line="238" w:lineRule="exact"/>
              <w:ind w:left="100"/>
              <w:rPr>
                <w:sz w:val="20"/>
                <w:szCs w:val="20"/>
              </w:rPr>
            </w:pPr>
            <w:r>
              <w:rPr>
                <w:w w:val="99"/>
              </w:rPr>
              <w:t>Формирование</w:t>
            </w:r>
          </w:p>
        </w:tc>
        <w:tc>
          <w:tcPr>
            <w:tcW w:w="220" w:type="dxa"/>
            <w:vAlign w:val="bottom"/>
          </w:tcPr>
          <w:p w:rsidR="008E2914" w:rsidRPr="00666591" w:rsidRDefault="008E2914" w:rsidP="008E2914">
            <w:pPr>
              <w:rPr>
                <w:sz w:val="20"/>
                <w:szCs w:val="20"/>
              </w:rPr>
            </w:pPr>
          </w:p>
        </w:tc>
        <w:tc>
          <w:tcPr>
            <w:tcW w:w="1360" w:type="dxa"/>
            <w:gridSpan w:val="2"/>
            <w:vAlign w:val="bottom"/>
          </w:tcPr>
          <w:p w:rsidR="008E2914" w:rsidRPr="00666591" w:rsidRDefault="008E2914" w:rsidP="008E2914">
            <w:pPr>
              <w:spacing w:line="238" w:lineRule="exact"/>
              <w:ind w:left="130"/>
              <w:jc w:val="center"/>
              <w:rPr>
                <w:sz w:val="20"/>
                <w:szCs w:val="20"/>
              </w:rPr>
            </w:pPr>
            <w:r>
              <w:t>целостного,</w:t>
            </w:r>
          </w:p>
        </w:tc>
        <w:tc>
          <w:tcPr>
            <w:tcW w:w="440" w:type="dxa"/>
            <w:vAlign w:val="bottom"/>
          </w:tcPr>
          <w:p w:rsidR="008E2914" w:rsidRPr="00666591" w:rsidRDefault="008E2914" w:rsidP="008E2914">
            <w:pPr>
              <w:rPr>
                <w:sz w:val="20"/>
                <w:szCs w:val="20"/>
              </w:rPr>
            </w:pPr>
          </w:p>
        </w:tc>
        <w:tc>
          <w:tcPr>
            <w:tcW w:w="1120" w:type="dxa"/>
            <w:gridSpan w:val="2"/>
            <w:tcBorders>
              <w:right w:val="single" w:sz="8" w:space="0" w:color="auto"/>
            </w:tcBorders>
            <w:vAlign w:val="bottom"/>
          </w:tcPr>
          <w:p w:rsidR="008E2914" w:rsidRPr="00666591" w:rsidRDefault="008E2914" w:rsidP="008E2914">
            <w:pPr>
              <w:spacing w:line="238" w:lineRule="exact"/>
              <w:ind w:right="10"/>
              <w:jc w:val="right"/>
              <w:rPr>
                <w:sz w:val="20"/>
                <w:szCs w:val="20"/>
              </w:rPr>
            </w:pPr>
            <w:r>
              <w:t>социально</w:t>
            </w:r>
          </w:p>
        </w:tc>
        <w:tc>
          <w:tcPr>
            <w:tcW w:w="5420" w:type="dxa"/>
            <w:gridSpan w:val="8"/>
            <w:vAlign w:val="bottom"/>
          </w:tcPr>
          <w:p w:rsidR="008E2914" w:rsidRPr="00666591" w:rsidRDefault="008E2914" w:rsidP="008E2914">
            <w:pPr>
              <w:spacing w:line="238" w:lineRule="exact"/>
              <w:ind w:left="100"/>
              <w:rPr>
                <w:sz w:val="20"/>
                <w:szCs w:val="20"/>
              </w:rPr>
            </w:pPr>
            <w:r>
              <w:t>Ученик  воспринимает  планету Земля  как  общий  дом</w:t>
            </w:r>
          </w:p>
        </w:tc>
        <w:tc>
          <w:tcPr>
            <w:tcW w:w="660" w:type="dxa"/>
            <w:tcBorders>
              <w:right w:val="single" w:sz="8" w:space="0" w:color="auto"/>
            </w:tcBorders>
            <w:vAlign w:val="bottom"/>
          </w:tcPr>
          <w:p w:rsidR="008E2914" w:rsidRPr="00666591" w:rsidRDefault="008E2914" w:rsidP="008E2914">
            <w:pPr>
              <w:spacing w:line="238" w:lineRule="exact"/>
              <w:ind w:right="10"/>
              <w:jc w:val="right"/>
              <w:rPr>
                <w:sz w:val="20"/>
                <w:szCs w:val="20"/>
              </w:rPr>
            </w:pPr>
            <w:r>
              <w:t>для</w:t>
            </w:r>
          </w:p>
        </w:tc>
      </w:tr>
      <w:tr w:rsidR="008E2914" w:rsidRPr="00666591" w:rsidTr="00E53339">
        <w:trPr>
          <w:trHeight w:val="254"/>
        </w:trPr>
        <w:tc>
          <w:tcPr>
            <w:tcW w:w="4518" w:type="dxa"/>
            <w:gridSpan w:val="7"/>
            <w:tcBorders>
              <w:left w:val="single" w:sz="8" w:space="0" w:color="auto"/>
              <w:right w:val="single" w:sz="8" w:space="0" w:color="auto"/>
            </w:tcBorders>
            <w:vAlign w:val="bottom"/>
          </w:tcPr>
          <w:p w:rsidR="008E2914" w:rsidRPr="00666591" w:rsidRDefault="008E2914" w:rsidP="008E2914">
            <w:pPr>
              <w:ind w:left="100"/>
              <w:rPr>
                <w:sz w:val="20"/>
                <w:szCs w:val="20"/>
              </w:rPr>
            </w:pPr>
            <w:r>
              <w:t>ориентированного   взгляда   на   мир   в   его</w:t>
            </w:r>
          </w:p>
        </w:tc>
        <w:tc>
          <w:tcPr>
            <w:tcW w:w="6080" w:type="dxa"/>
            <w:gridSpan w:val="9"/>
            <w:tcBorders>
              <w:right w:val="single" w:sz="8" w:space="0" w:color="auto"/>
            </w:tcBorders>
            <w:vAlign w:val="bottom"/>
          </w:tcPr>
          <w:p w:rsidR="008E2914" w:rsidRPr="00666591" w:rsidRDefault="008E2914" w:rsidP="008E2914">
            <w:pPr>
              <w:ind w:left="100"/>
              <w:rPr>
                <w:sz w:val="20"/>
                <w:szCs w:val="20"/>
              </w:rPr>
            </w:pPr>
            <w:r>
              <w:t>многих  народов,  принимает  как  данность  и  с  уважением</w:t>
            </w:r>
          </w:p>
        </w:tc>
      </w:tr>
      <w:tr w:rsidR="008E2914" w:rsidRPr="00666591" w:rsidTr="00E53339">
        <w:trPr>
          <w:trHeight w:val="252"/>
        </w:trPr>
        <w:tc>
          <w:tcPr>
            <w:tcW w:w="1378" w:type="dxa"/>
            <w:tcBorders>
              <w:left w:val="single" w:sz="8" w:space="0" w:color="auto"/>
            </w:tcBorders>
            <w:vAlign w:val="bottom"/>
          </w:tcPr>
          <w:p w:rsidR="008E2914" w:rsidRPr="00666591" w:rsidRDefault="008E2914" w:rsidP="008E2914">
            <w:pPr>
              <w:ind w:left="100"/>
              <w:rPr>
                <w:sz w:val="20"/>
                <w:szCs w:val="20"/>
              </w:rPr>
            </w:pPr>
            <w:r>
              <w:t>органичном</w:t>
            </w:r>
          </w:p>
        </w:tc>
        <w:tc>
          <w:tcPr>
            <w:tcW w:w="960" w:type="dxa"/>
            <w:gridSpan w:val="2"/>
            <w:vAlign w:val="bottom"/>
          </w:tcPr>
          <w:p w:rsidR="008E2914" w:rsidRPr="00666591" w:rsidRDefault="008E2914" w:rsidP="008E2914">
            <w:pPr>
              <w:ind w:left="60"/>
              <w:rPr>
                <w:sz w:val="20"/>
                <w:szCs w:val="20"/>
              </w:rPr>
            </w:pPr>
            <w:r>
              <w:t>единстве</w:t>
            </w:r>
          </w:p>
        </w:tc>
        <w:tc>
          <w:tcPr>
            <w:tcW w:w="620" w:type="dxa"/>
            <w:vAlign w:val="bottom"/>
          </w:tcPr>
          <w:p w:rsidR="008E2914" w:rsidRPr="00666591" w:rsidRDefault="008E2914" w:rsidP="008E2914">
            <w:pPr>
              <w:jc w:val="center"/>
              <w:rPr>
                <w:sz w:val="20"/>
                <w:szCs w:val="20"/>
              </w:rPr>
            </w:pPr>
            <w:r>
              <w:t>и</w:t>
            </w:r>
          </w:p>
        </w:tc>
        <w:tc>
          <w:tcPr>
            <w:tcW w:w="1560" w:type="dxa"/>
            <w:gridSpan w:val="3"/>
            <w:tcBorders>
              <w:right w:val="single" w:sz="8" w:space="0" w:color="auto"/>
            </w:tcBorders>
            <w:vAlign w:val="bottom"/>
          </w:tcPr>
          <w:p w:rsidR="008E2914" w:rsidRPr="00666591" w:rsidRDefault="008E2914" w:rsidP="008E2914">
            <w:pPr>
              <w:ind w:right="10"/>
              <w:jc w:val="right"/>
              <w:rPr>
                <w:sz w:val="20"/>
                <w:szCs w:val="20"/>
              </w:rPr>
            </w:pPr>
            <w:r>
              <w:t>разнообразии</w:t>
            </w:r>
          </w:p>
        </w:tc>
        <w:tc>
          <w:tcPr>
            <w:tcW w:w="6080" w:type="dxa"/>
            <w:gridSpan w:val="9"/>
            <w:tcBorders>
              <w:right w:val="single" w:sz="8" w:space="0" w:color="auto"/>
            </w:tcBorders>
            <w:vAlign w:val="bottom"/>
          </w:tcPr>
          <w:p w:rsidR="008E2914" w:rsidRPr="00666591" w:rsidRDefault="008E2914" w:rsidP="008E2914">
            <w:pPr>
              <w:ind w:left="100"/>
              <w:rPr>
                <w:sz w:val="20"/>
                <w:szCs w:val="20"/>
              </w:rPr>
            </w:pPr>
            <w:r>
              <w:t>относится  к  разнообразию  народных  традиций,  культур,</w:t>
            </w:r>
          </w:p>
        </w:tc>
      </w:tr>
      <w:tr w:rsidR="008E2914" w:rsidRPr="00666591" w:rsidTr="00E53339">
        <w:trPr>
          <w:trHeight w:val="255"/>
        </w:trPr>
        <w:tc>
          <w:tcPr>
            <w:tcW w:w="4518" w:type="dxa"/>
            <w:gridSpan w:val="7"/>
            <w:tcBorders>
              <w:left w:val="single" w:sz="8" w:space="0" w:color="auto"/>
              <w:right w:val="single" w:sz="8" w:space="0" w:color="auto"/>
            </w:tcBorders>
            <w:vAlign w:val="bottom"/>
          </w:tcPr>
          <w:p w:rsidR="008E2914" w:rsidRPr="00666591" w:rsidRDefault="008E2914" w:rsidP="008E2914">
            <w:pPr>
              <w:ind w:left="100"/>
              <w:rPr>
                <w:sz w:val="20"/>
                <w:szCs w:val="20"/>
              </w:rPr>
            </w:pPr>
            <w:r>
              <w:t>природы,   народов,   культур   и   религий.</w:t>
            </w:r>
          </w:p>
        </w:tc>
        <w:tc>
          <w:tcPr>
            <w:tcW w:w="6080" w:type="dxa"/>
            <w:gridSpan w:val="9"/>
            <w:tcBorders>
              <w:right w:val="single" w:sz="8" w:space="0" w:color="auto"/>
            </w:tcBorders>
            <w:vAlign w:val="bottom"/>
          </w:tcPr>
          <w:p w:rsidR="008E2914" w:rsidRPr="00666591" w:rsidRDefault="008E2914" w:rsidP="008E2914">
            <w:pPr>
              <w:ind w:left="100"/>
              <w:rPr>
                <w:sz w:val="20"/>
                <w:szCs w:val="20"/>
              </w:rPr>
            </w:pPr>
            <w:r>
              <w:t>религий. Выстраивает отношения, общение со сверстниками</w:t>
            </w:r>
          </w:p>
        </w:tc>
      </w:tr>
      <w:tr w:rsidR="008E2914" w:rsidRPr="00666591" w:rsidTr="00E53339">
        <w:trPr>
          <w:trHeight w:val="252"/>
        </w:trPr>
        <w:tc>
          <w:tcPr>
            <w:tcW w:w="1378" w:type="dxa"/>
            <w:tcBorders>
              <w:left w:val="single" w:sz="8" w:space="0" w:color="auto"/>
            </w:tcBorders>
            <w:vAlign w:val="bottom"/>
          </w:tcPr>
          <w:p w:rsidR="008E2914" w:rsidRPr="00666591" w:rsidRDefault="008E2914" w:rsidP="008E2914">
            <w:pPr>
              <w:ind w:left="100"/>
              <w:rPr>
                <w:sz w:val="20"/>
                <w:szCs w:val="20"/>
              </w:rPr>
            </w:pPr>
            <w:r>
              <w:rPr>
                <w:w w:val="99"/>
              </w:rPr>
              <w:t>Формирование</w:t>
            </w:r>
          </w:p>
        </w:tc>
        <w:tc>
          <w:tcPr>
            <w:tcW w:w="1580" w:type="dxa"/>
            <w:gridSpan w:val="3"/>
            <w:vAlign w:val="bottom"/>
          </w:tcPr>
          <w:p w:rsidR="008E2914" w:rsidRPr="00666591" w:rsidRDefault="008E2914" w:rsidP="008E2914">
            <w:pPr>
              <w:ind w:left="30"/>
              <w:jc w:val="center"/>
              <w:rPr>
                <w:sz w:val="20"/>
                <w:szCs w:val="20"/>
              </w:rPr>
            </w:pPr>
            <w:r>
              <w:rPr>
                <w:w w:val="99"/>
              </w:rPr>
              <w:t>уважительного</w:t>
            </w:r>
          </w:p>
        </w:tc>
        <w:tc>
          <w:tcPr>
            <w:tcW w:w="1240" w:type="dxa"/>
            <w:gridSpan w:val="2"/>
            <w:vAlign w:val="bottom"/>
          </w:tcPr>
          <w:p w:rsidR="008E2914" w:rsidRPr="00666591" w:rsidRDefault="008E2914" w:rsidP="008E2914">
            <w:pPr>
              <w:ind w:left="140"/>
              <w:rPr>
                <w:sz w:val="20"/>
                <w:szCs w:val="20"/>
              </w:rPr>
            </w:pPr>
            <w:r>
              <w:t>отношения</w:t>
            </w:r>
          </w:p>
        </w:tc>
        <w:tc>
          <w:tcPr>
            <w:tcW w:w="320" w:type="dxa"/>
            <w:tcBorders>
              <w:right w:val="single" w:sz="8" w:space="0" w:color="auto"/>
            </w:tcBorders>
            <w:vAlign w:val="bottom"/>
          </w:tcPr>
          <w:p w:rsidR="008E2914" w:rsidRPr="00666591" w:rsidRDefault="008E2914" w:rsidP="008E2914">
            <w:pPr>
              <w:ind w:right="10"/>
              <w:jc w:val="right"/>
              <w:rPr>
                <w:sz w:val="20"/>
                <w:szCs w:val="20"/>
              </w:rPr>
            </w:pPr>
            <w:r>
              <w:t>к</w:t>
            </w:r>
          </w:p>
        </w:tc>
        <w:tc>
          <w:tcPr>
            <w:tcW w:w="6080" w:type="dxa"/>
            <w:gridSpan w:val="9"/>
            <w:tcBorders>
              <w:right w:val="single" w:sz="8" w:space="0" w:color="auto"/>
            </w:tcBorders>
            <w:vAlign w:val="bottom"/>
          </w:tcPr>
          <w:p w:rsidR="008E2914" w:rsidRPr="00666591" w:rsidRDefault="008E2914" w:rsidP="008E2914">
            <w:pPr>
              <w:ind w:left="100"/>
              <w:rPr>
                <w:sz w:val="20"/>
                <w:szCs w:val="20"/>
              </w:rPr>
            </w:pPr>
            <w:r>
              <w:t>несмотря  на  национальную  принадлежность,  на  основе</w:t>
            </w:r>
          </w:p>
        </w:tc>
      </w:tr>
      <w:tr w:rsidR="008E2914" w:rsidRPr="00666591" w:rsidTr="00E53339">
        <w:trPr>
          <w:trHeight w:val="254"/>
        </w:trPr>
        <w:tc>
          <w:tcPr>
            <w:tcW w:w="4518" w:type="dxa"/>
            <w:gridSpan w:val="7"/>
            <w:tcBorders>
              <w:left w:val="single" w:sz="8" w:space="0" w:color="auto"/>
              <w:right w:val="single" w:sz="8" w:space="0" w:color="auto"/>
            </w:tcBorders>
            <w:vAlign w:val="bottom"/>
          </w:tcPr>
          <w:p w:rsidR="008E2914" w:rsidRPr="00666591" w:rsidRDefault="008E2914" w:rsidP="008E2914">
            <w:pPr>
              <w:ind w:left="100"/>
              <w:rPr>
                <w:sz w:val="20"/>
                <w:szCs w:val="20"/>
              </w:rPr>
            </w:pPr>
            <w:r>
              <w:t>иному  мнению,  истории  и  культуре  других</w:t>
            </w:r>
          </w:p>
        </w:tc>
        <w:tc>
          <w:tcPr>
            <w:tcW w:w="6080" w:type="dxa"/>
            <w:gridSpan w:val="9"/>
            <w:tcBorders>
              <w:right w:val="single" w:sz="8" w:space="0" w:color="auto"/>
            </w:tcBorders>
            <w:vAlign w:val="bottom"/>
          </w:tcPr>
          <w:p w:rsidR="008E2914" w:rsidRPr="00666591" w:rsidRDefault="008E2914" w:rsidP="008E2914">
            <w:pPr>
              <w:ind w:left="100"/>
              <w:rPr>
                <w:sz w:val="20"/>
                <w:szCs w:val="20"/>
              </w:rPr>
            </w:pPr>
            <w:r>
              <w:t>общекультурных принципов, уважать иное мнение историю и</w:t>
            </w:r>
          </w:p>
        </w:tc>
      </w:tr>
      <w:tr w:rsidR="008E2914" w:rsidRPr="00666591" w:rsidTr="00E53339">
        <w:trPr>
          <w:trHeight w:val="252"/>
        </w:trPr>
        <w:tc>
          <w:tcPr>
            <w:tcW w:w="1378" w:type="dxa"/>
            <w:tcBorders>
              <w:left w:val="single" w:sz="8" w:space="0" w:color="auto"/>
            </w:tcBorders>
            <w:vAlign w:val="bottom"/>
          </w:tcPr>
          <w:p w:rsidR="008E2914" w:rsidRPr="00666591" w:rsidRDefault="008E2914" w:rsidP="008E2914">
            <w:pPr>
              <w:ind w:left="100"/>
              <w:rPr>
                <w:sz w:val="20"/>
                <w:szCs w:val="20"/>
              </w:rPr>
            </w:pPr>
            <w:r>
              <w:t>народов</w:t>
            </w:r>
          </w:p>
        </w:tc>
        <w:tc>
          <w:tcPr>
            <w:tcW w:w="220" w:type="dxa"/>
            <w:vAlign w:val="bottom"/>
          </w:tcPr>
          <w:p w:rsidR="008E2914" w:rsidRPr="00666591" w:rsidRDefault="008E2914" w:rsidP="008E2914">
            <w:pPr>
              <w:rPr>
                <w:sz w:val="21"/>
                <w:szCs w:val="21"/>
              </w:rPr>
            </w:pPr>
          </w:p>
        </w:tc>
        <w:tc>
          <w:tcPr>
            <w:tcW w:w="740" w:type="dxa"/>
            <w:vAlign w:val="bottom"/>
          </w:tcPr>
          <w:p w:rsidR="008E2914" w:rsidRPr="00666591" w:rsidRDefault="008E2914" w:rsidP="008E2914">
            <w:pPr>
              <w:rPr>
                <w:sz w:val="21"/>
                <w:szCs w:val="21"/>
              </w:rPr>
            </w:pPr>
          </w:p>
        </w:tc>
        <w:tc>
          <w:tcPr>
            <w:tcW w:w="620" w:type="dxa"/>
            <w:vAlign w:val="bottom"/>
          </w:tcPr>
          <w:p w:rsidR="008E2914" w:rsidRPr="00666591" w:rsidRDefault="008E2914" w:rsidP="008E2914">
            <w:pPr>
              <w:rPr>
                <w:sz w:val="21"/>
                <w:szCs w:val="21"/>
              </w:rPr>
            </w:pPr>
          </w:p>
        </w:tc>
        <w:tc>
          <w:tcPr>
            <w:tcW w:w="440" w:type="dxa"/>
            <w:vAlign w:val="bottom"/>
          </w:tcPr>
          <w:p w:rsidR="008E2914" w:rsidRPr="00666591" w:rsidRDefault="008E2914" w:rsidP="008E2914">
            <w:pPr>
              <w:rPr>
                <w:sz w:val="21"/>
                <w:szCs w:val="21"/>
              </w:rPr>
            </w:pPr>
          </w:p>
        </w:tc>
        <w:tc>
          <w:tcPr>
            <w:tcW w:w="800" w:type="dxa"/>
            <w:vAlign w:val="bottom"/>
          </w:tcPr>
          <w:p w:rsidR="008E2914" w:rsidRPr="00666591" w:rsidRDefault="008E2914" w:rsidP="008E2914">
            <w:pPr>
              <w:rPr>
                <w:sz w:val="21"/>
                <w:szCs w:val="21"/>
              </w:rPr>
            </w:pPr>
          </w:p>
        </w:tc>
        <w:tc>
          <w:tcPr>
            <w:tcW w:w="320" w:type="dxa"/>
            <w:tcBorders>
              <w:right w:val="single" w:sz="8" w:space="0" w:color="auto"/>
            </w:tcBorders>
            <w:vAlign w:val="bottom"/>
          </w:tcPr>
          <w:p w:rsidR="008E2914" w:rsidRPr="00666591" w:rsidRDefault="008E2914" w:rsidP="008E2914">
            <w:pPr>
              <w:rPr>
                <w:sz w:val="21"/>
                <w:szCs w:val="21"/>
              </w:rPr>
            </w:pPr>
          </w:p>
        </w:tc>
        <w:tc>
          <w:tcPr>
            <w:tcW w:w="6080" w:type="dxa"/>
            <w:gridSpan w:val="9"/>
            <w:tcBorders>
              <w:right w:val="single" w:sz="8" w:space="0" w:color="auto"/>
            </w:tcBorders>
            <w:vAlign w:val="bottom"/>
          </w:tcPr>
          <w:p w:rsidR="008E2914" w:rsidRPr="00666591" w:rsidRDefault="008E2914" w:rsidP="008E2914">
            <w:pPr>
              <w:ind w:left="100"/>
              <w:rPr>
                <w:sz w:val="20"/>
                <w:szCs w:val="20"/>
              </w:rPr>
            </w:pPr>
            <w:r>
              <w:t>культуру   других   народов   и   стран,   не   допускать   их</w:t>
            </w:r>
          </w:p>
        </w:tc>
      </w:tr>
      <w:tr w:rsidR="008E2914" w:rsidRPr="00666591" w:rsidTr="00E53339">
        <w:trPr>
          <w:trHeight w:val="257"/>
        </w:trPr>
        <w:tc>
          <w:tcPr>
            <w:tcW w:w="1378" w:type="dxa"/>
            <w:tcBorders>
              <w:left w:val="single" w:sz="8" w:space="0" w:color="auto"/>
              <w:bottom w:val="single" w:sz="8" w:space="0" w:color="auto"/>
            </w:tcBorders>
            <w:vAlign w:val="bottom"/>
          </w:tcPr>
          <w:p w:rsidR="008E2914" w:rsidRPr="00666591" w:rsidRDefault="008E2914" w:rsidP="008E2914"/>
        </w:tc>
        <w:tc>
          <w:tcPr>
            <w:tcW w:w="220" w:type="dxa"/>
            <w:tcBorders>
              <w:bottom w:val="single" w:sz="8" w:space="0" w:color="auto"/>
            </w:tcBorders>
            <w:vAlign w:val="bottom"/>
          </w:tcPr>
          <w:p w:rsidR="008E2914" w:rsidRPr="00666591" w:rsidRDefault="008E2914" w:rsidP="008E2914"/>
        </w:tc>
        <w:tc>
          <w:tcPr>
            <w:tcW w:w="740" w:type="dxa"/>
            <w:tcBorders>
              <w:bottom w:val="single" w:sz="8" w:space="0" w:color="auto"/>
            </w:tcBorders>
            <w:vAlign w:val="bottom"/>
          </w:tcPr>
          <w:p w:rsidR="008E2914" w:rsidRPr="00666591" w:rsidRDefault="008E2914" w:rsidP="008E2914"/>
        </w:tc>
        <w:tc>
          <w:tcPr>
            <w:tcW w:w="620" w:type="dxa"/>
            <w:tcBorders>
              <w:bottom w:val="single" w:sz="8" w:space="0" w:color="auto"/>
            </w:tcBorders>
            <w:vAlign w:val="bottom"/>
          </w:tcPr>
          <w:p w:rsidR="008E2914" w:rsidRPr="00666591" w:rsidRDefault="008E2914" w:rsidP="008E2914"/>
        </w:tc>
        <w:tc>
          <w:tcPr>
            <w:tcW w:w="440" w:type="dxa"/>
            <w:tcBorders>
              <w:bottom w:val="single" w:sz="8" w:space="0" w:color="auto"/>
            </w:tcBorders>
            <w:vAlign w:val="bottom"/>
          </w:tcPr>
          <w:p w:rsidR="008E2914" w:rsidRPr="00666591" w:rsidRDefault="008E2914" w:rsidP="008E2914"/>
        </w:tc>
        <w:tc>
          <w:tcPr>
            <w:tcW w:w="800" w:type="dxa"/>
            <w:tcBorders>
              <w:bottom w:val="single" w:sz="8" w:space="0" w:color="auto"/>
            </w:tcBorders>
            <w:vAlign w:val="bottom"/>
          </w:tcPr>
          <w:p w:rsidR="008E2914" w:rsidRPr="00666591" w:rsidRDefault="008E2914" w:rsidP="008E2914"/>
        </w:tc>
        <w:tc>
          <w:tcPr>
            <w:tcW w:w="320" w:type="dxa"/>
            <w:tcBorders>
              <w:bottom w:val="single" w:sz="8" w:space="0" w:color="auto"/>
              <w:right w:val="single" w:sz="8" w:space="0" w:color="auto"/>
            </w:tcBorders>
            <w:vAlign w:val="bottom"/>
          </w:tcPr>
          <w:p w:rsidR="008E2914" w:rsidRPr="00666591" w:rsidRDefault="008E2914" w:rsidP="008E2914"/>
        </w:tc>
        <w:tc>
          <w:tcPr>
            <w:tcW w:w="2880" w:type="dxa"/>
            <w:gridSpan w:val="4"/>
            <w:tcBorders>
              <w:bottom w:val="single" w:sz="8" w:space="0" w:color="auto"/>
            </w:tcBorders>
            <w:vAlign w:val="bottom"/>
          </w:tcPr>
          <w:p w:rsidR="008E2914" w:rsidRPr="00666591" w:rsidRDefault="008E2914" w:rsidP="008E2914">
            <w:pPr>
              <w:ind w:left="100"/>
              <w:rPr>
                <w:sz w:val="20"/>
                <w:szCs w:val="20"/>
              </w:rPr>
            </w:pPr>
            <w:r>
              <w:t>оскорбления, высмеивания.</w:t>
            </w:r>
          </w:p>
        </w:tc>
        <w:tc>
          <w:tcPr>
            <w:tcW w:w="480" w:type="dxa"/>
            <w:tcBorders>
              <w:bottom w:val="single" w:sz="8" w:space="0" w:color="auto"/>
            </w:tcBorders>
            <w:vAlign w:val="bottom"/>
          </w:tcPr>
          <w:p w:rsidR="008E2914" w:rsidRPr="00666591" w:rsidRDefault="008E2914" w:rsidP="008E2914"/>
        </w:tc>
        <w:tc>
          <w:tcPr>
            <w:tcW w:w="240" w:type="dxa"/>
            <w:tcBorders>
              <w:bottom w:val="single" w:sz="8" w:space="0" w:color="auto"/>
            </w:tcBorders>
            <w:vAlign w:val="bottom"/>
          </w:tcPr>
          <w:p w:rsidR="008E2914" w:rsidRPr="00666591" w:rsidRDefault="008E2914" w:rsidP="008E2914"/>
        </w:tc>
        <w:tc>
          <w:tcPr>
            <w:tcW w:w="1160" w:type="dxa"/>
            <w:tcBorders>
              <w:bottom w:val="single" w:sz="8" w:space="0" w:color="auto"/>
            </w:tcBorders>
            <w:vAlign w:val="bottom"/>
          </w:tcPr>
          <w:p w:rsidR="008E2914" w:rsidRPr="00666591" w:rsidRDefault="008E2914" w:rsidP="008E2914"/>
        </w:tc>
        <w:tc>
          <w:tcPr>
            <w:tcW w:w="660" w:type="dxa"/>
            <w:tcBorders>
              <w:bottom w:val="single" w:sz="8" w:space="0" w:color="auto"/>
            </w:tcBorders>
            <w:vAlign w:val="bottom"/>
          </w:tcPr>
          <w:p w:rsidR="008E2914" w:rsidRPr="00666591" w:rsidRDefault="008E2914" w:rsidP="008E2914"/>
        </w:tc>
        <w:tc>
          <w:tcPr>
            <w:tcW w:w="660" w:type="dxa"/>
            <w:tcBorders>
              <w:bottom w:val="single" w:sz="8" w:space="0" w:color="auto"/>
              <w:right w:val="single" w:sz="8" w:space="0" w:color="auto"/>
            </w:tcBorders>
            <w:vAlign w:val="bottom"/>
          </w:tcPr>
          <w:p w:rsidR="008E2914" w:rsidRPr="00666591" w:rsidRDefault="008E2914" w:rsidP="008E2914"/>
        </w:tc>
      </w:tr>
      <w:tr w:rsidR="008E2914" w:rsidRPr="00666591" w:rsidTr="00E53339">
        <w:trPr>
          <w:trHeight w:val="239"/>
        </w:trPr>
        <w:tc>
          <w:tcPr>
            <w:tcW w:w="4518" w:type="dxa"/>
            <w:gridSpan w:val="7"/>
            <w:tcBorders>
              <w:left w:val="single" w:sz="8" w:space="0" w:color="auto"/>
              <w:right w:val="single" w:sz="8" w:space="0" w:color="auto"/>
            </w:tcBorders>
            <w:vAlign w:val="bottom"/>
          </w:tcPr>
          <w:p w:rsidR="008E2914" w:rsidRPr="00666591" w:rsidRDefault="008E2914" w:rsidP="008E2914">
            <w:pPr>
              <w:spacing w:line="240" w:lineRule="exact"/>
              <w:ind w:left="100"/>
              <w:rPr>
                <w:sz w:val="20"/>
                <w:szCs w:val="20"/>
              </w:rPr>
            </w:pPr>
            <w:r>
              <w:t>Овладение начальными навыками адаптации в</w:t>
            </w:r>
          </w:p>
        </w:tc>
        <w:tc>
          <w:tcPr>
            <w:tcW w:w="6080" w:type="dxa"/>
            <w:gridSpan w:val="9"/>
            <w:tcBorders>
              <w:right w:val="single" w:sz="8" w:space="0" w:color="auto"/>
            </w:tcBorders>
            <w:vAlign w:val="bottom"/>
          </w:tcPr>
          <w:p w:rsidR="008E2914" w:rsidRPr="00666591" w:rsidRDefault="008E2914" w:rsidP="008E2914">
            <w:pPr>
              <w:spacing w:line="240" w:lineRule="exact"/>
              <w:ind w:left="100"/>
              <w:rPr>
                <w:sz w:val="20"/>
                <w:szCs w:val="20"/>
              </w:rPr>
            </w:pPr>
            <w:r>
              <w:t>Ученик  умеет  выстраивать  добропорядочные  отношения  в</w:t>
            </w:r>
          </w:p>
        </w:tc>
      </w:tr>
      <w:tr w:rsidR="008E2914" w:rsidRPr="00666591" w:rsidTr="00E53339">
        <w:trPr>
          <w:trHeight w:val="252"/>
        </w:trPr>
        <w:tc>
          <w:tcPr>
            <w:tcW w:w="4518" w:type="dxa"/>
            <w:gridSpan w:val="7"/>
            <w:tcBorders>
              <w:left w:val="single" w:sz="8" w:space="0" w:color="auto"/>
              <w:right w:val="single" w:sz="8" w:space="0" w:color="auto"/>
            </w:tcBorders>
            <w:vAlign w:val="bottom"/>
          </w:tcPr>
          <w:p w:rsidR="008E2914" w:rsidRPr="00666591" w:rsidRDefault="008E2914" w:rsidP="008E2914">
            <w:pPr>
              <w:ind w:left="100"/>
              <w:rPr>
                <w:sz w:val="20"/>
                <w:szCs w:val="20"/>
              </w:rPr>
            </w:pPr>
            <w:r>
              <w:t>динамично  изменяющемся  и  развивающемся</w:t>
            </w:r>
          </w:p>
        </w:tc>
        <w:tc>
          <w:tcPr>
            <w:tcW w:w="6080" w:type="dxa"/>
            <w:gridSpan w:val="9"/>
            <w:tcBorders>
              <w:right w:val="single" w:sz="8" w:space="0" w:color="auto"/>
            </w:tcBorders>
            <w:vAlign w:val="bottom"/>
          </w:tcPr>
          <w:p w:rsidR="008E2914" w:rsidRPr="00666591" w:rsidRDefault="008E2914" w:rsidP="008E2914">
            <w:pPr>
              <w:ind w:left="100"/>
              <w:rPr>
                <w:sz w:val="20"/>
                <w:szCs w:val="20"/>
              </w:rPr>
            </w:pPr>
            <w:r>
              <w:t>учебном коллективе, в коллективах групп продлѐнного дня,</w:t>
            </w:r>
          </w:p>
        </w:tc>
      </w:tr>
      <w:tr w:rsidR="008E2914" w:rsidRPr="00666591" w:rsidTr="00E53339">
        <w:trPr>
          <w:trHeight w:val="254"/>
        </w:trPr>
        <w:tc>
          <w:tcPr>
            <w:tcW w:w="1378" w:type="dxa"/>
            <w:tcBorders>
              <w:left w:val="single" w:sz="8" w:space="0" w:color="auto"/>
            </w:tcBorders>
            <w:vAlign w:val="bottom"/>
          </w:tcPr>
          <w:p w:rsidR="008E2914" w:rsidRPr="00666591" w:rsidRDefault="008E2914" w:rsidP="008E2914">
            <w:pPr>
              <w:ind w:left="100"/>
              <w:rPr>
                <w:sz w:val="20"/>
                <w:szCs w:val="20"/>
              </w:rPr>
            </w:pPr>
            <w:r>
              <w:t>мире</w:t>
            </w:r>
          </w:p>
        </w:tc>
        <w:tc>
          <w:tcPr>
            <w:tcW w:w="220" w:type="dxa"/>
            <w:vAlign w:val="bottom"/>
          </w:tcPr>
          <w:p w:rsidR="008E2914" w:rsidRPr="00666591" w:rsidRDefault="008E2914" w:rsidP="008E2914"/>
        </w:tc>
        <w:tc>
          <w:tcPr>
            <w:tcW w:w="740" w:type="dxa"/>
            <w:vAlign w:val="bottom"/>
          </w:tcPr>
          <w:p w:rsidR="008E2914" w:rsidRPr="00666591" w:rsidRDefault="008E2914" w:rsidP="008E2914"/>
        </w:tc>
        <w:tc>
          <w:tcPr>
            <w:tcW w:w="620" w:type="dxa"/>
            <w:vAlign w:val="bottom"/>
          </w:tcPr>
          <w:p w:rsidR="008E2914" w:rsidRPr="00666591" w:rsidRDefault="008E2914" w:rsidP="008E2914"/>
        </w:tc>
        <w:tc>
          <w:tcPr>
            <w:tcW w:w="440" w:type="dxa"/>
            <w:vAlign w:val="bottom"/>
          </w:tcPr>
          <w:p w:rsidR="008E2914" w:rsidRPr="00666591" w:rsidRDefault="008E2914" w:rsidP="008E2914"/>
        </w:tc>
        <w:tc>
          <w:tcPr>
            <w:tcW w:w="800" w:type="dxa"/>
            <w:vAlign w:val="bottom"/>
          </w:tcPr>
          <w:p w:rsidR="008E2914" w:rsidRPr="00666591" w:rsidRDefault="008E2914" w:rsidP="008E2914"/>
        </w:tc>
        <w:tc>
          <w:tcPr>
            <w:tcW w:w="320" w:type="dxa"/>
            <w:tcBorders>
              <w:right w:val="single" w:sz="8" w:space="0" w:color="auto"/>
            </w:tcBorders>
            <w:vAlign w:val="bottom"/>
          </w:tcPr>
          <w:p w:rsidR="008E2914" w:rsidRPr="00666591" w:rsidRDefault="008E2914" w:rsidP="008E2914"/>
        </w:tc>
        <w:tc>
          <w:tcPr>
            <w:tcW w:w="3360" w:type="dxa"/>
            <w:gridSpan w:val="5"/>
            <w:vAlign w:val="bottom"/>
          </w:tcPr>
          <w:p w:rsidR="008E2914" w:rsidRPr="00666591" w:rsidRDefault="008E2914" w:rsidP="008E2914">
            <w:pPr>
              <w:ind w:left="100"/>
              <w:rPr>
                <w:sz w:val="20"/>
                <w:szCs w:val="20"/>
              </w:rPr>
            </w:pPr>
            <w:r>
              <w:t>дополнительного  образования,</w:t>
            </w:r>
          </w:p>
        </w:tc>
        <w:tc>
          <w:tcPr>
            <w:tcW w:w="240" w:type="dxa"/>
            <w:vAlign w:val="bottom"/>
          </w:tcPr>
          <w:p w:rsidR="008E2914" w:rsidRPr="00666591" w:rsidRDefault="008E2914" w:rsidP="008E2914">
            <w:pPr>
              <w:jc w:val="right"/>
              <w:rPr>
                <w:sz w:val="20"/>
                <w:szCs w:val="20"/>
              </w:rPr>
            </w:pPr>
            <w:r>
              <w:rPr>
                <w:w w:val="93"/>
              </w:rPr>
              <w:t>во</w:t>
            </w:r>
          </w:p>
        </w:tc>
        <w:tc>
          <w:tcPr>
            <w:tcW w:w="1160" w:type="dxa"/>
            <w:vAlign w:val="bottom"/>
          </w:tcPr>
          <w:p w:rsidR="008E2914" w:rsidRPr="00666591" w:rsidRDefault="008E2914" w:rsidP="008E2914">
            <w:pPr>
              <w:ind w:left="120"/>
              <w:rPr>
                <w:sz w:val="20"/>
                <w:szCs w:val="20"/>
              </w:rPr>
            </w:pPr>
            <w:r>
              <w:rPr>
                <w:w w:val="97"/>
              </w:rPr>
              <w:t>временных</w:t>
            </w:r>
          </w:p>
        </w:tc>
        <w:tc>
          <w:tcPr>
            <w:tcW w:w="1320" w:type="dxa"/>
            <w:gridSpan w:val="2"/>
            <w:tcBorders>
              <w:right w:val="single" w:sz="8" w:space="0" w:color="auto"/>
            </w:tcBorders>
            <w:vAlign w:val="bottom"/>
          </w:tcPr>
          <w:p w:rsidR="008E2914" w:rsidRPr="00666591" w:rsidRDefault="008E2914" w:rsidP="008E2914">
            <w:pPr>
              <w:ind w:right="10"/>
              <w:jc w:val="right"/>
              <w:rPr>
                <w:sz w:val="20"/>
                <w:szCs w:val="20"/>
              </w:rPr>
            </w:pPr>
            <w:r>
              <w:t>творческих</w:t>
            </w:r>
          </w:p>
        </w:tc>
      </w:tr>
      <w:tr w:rsidR="008E2914" w:rsidRPr="00666591" w:rsidTr="00E53339">
        <w:trPr>
          <w:trHeight w:val="257"/>
        </w:trPr>
        <w:tc>
          <w:tcPr>
            <w:tcW w:w="1378" w:type="dxa"/>
            <w:tcBorders>
              <w:left w:val="single" w:sz="8" w:space="0" w:color="auto"/>
              <w:bottom w:val="single" w:sz="8" w:space="0" w:color="auto"/>
            </w:tcBorders>
            <w:vAlign w:val="bottom"/>
          </w:tcPr>
          <w:p w:rsidR="008E2914" w:rsidRPr="00666591" w:rsidRDefault="008E2914" w:rsidP="008E2914"/>
        </w:tc>
        <w:tc>
          <w:tcPr>
            <w:tcW w:w="220" w:type="dxa"/>
            <w:tcBorders>
              <w:bottom w:val="single" w:sz="8" w:space="0" w:color="auto"/>
            </w:tcBorders>
            <w:vAlign w:val="bottom"/>
          </w:tcPr>
          <w:p w:rsidR="008E2914" w:rsidRPr="00666591" w:rsidRDefault="008E2914" w:rsidP="008E2914"/>
        </w:tc>
        <w:tc>
          <w:tcPr>
            <w:tcW w:w="740" w:type="dxa"/>
            <w:tcBorders>
              <w:bottom w:val="single" w:sz="8" w:space="0" w:color="auto"/>
            </w:tcBorders>
            <w:vAlign w:val="bottom"/>
          </w:tcPr>
          <w:p w:rsidR="008E2914" w:rsidRPr="00666591" w:rsidRDefault="008E2914" w:rsidP="008E2914"/>
        </w:tc>
        <w:tc>
          <w:tcPr>
            <w:tcW w:w="620" w:type="dxa"/>
            <w:tcBorders>
              <w:bottom w:val="single" w:sz="8" w:space="0" w:color="auto"/>
            </w:tcBorders>
            <w:vAlign w:val="bottom"/>
          </w:tcPr>
          <w:p w:rsidR="008E2914" w:rsidRPr="00666591" w:rsidRDefault="008E2914" w:rsidP="008E2914"/>
        </w:tc>
        <w:tc>
          <w:tcPr>
            <w:tcW w:w="440" w:type="dxa"/>
            <w:tcBorders>
              <w:bottom w:val="single" w:sz="8" w:space="0" w:color="auto"/>
            </w:tcBorders>
            <w:vAlign w:val="bottom"/>
          </w:tcPr>
          <w:p w:rsidR="008E2914" w:rsidRPr="00666591" w:rsidRDefault="008E2914" w:rsidP="008E2914"/>
        </w:tc>
        <w:tc>
          <w:tcPr>
            <w:tcW w:w="800" w:type="dxa"/>
            <w:tcBorders>
              <w:bottom w:val="single" w:sz="8" w:space="0" w:color="auto"/>
            </w:tcBorders>
            <w:vAlign w:val="bottom"/>
          </w:tcPr>
          <w:p w:rsidR="008E2914" w:rsidRPr="00666591" w:rsidRDefault="008E2914" w:rsidP="008E2914"/>
        </w:tc>
        <w:tc>
          <w:tcPr>
            <w:tcW w:w="320" w:type="dxa"/>
            <w:tcBorders>
              <w:bottom w:val="single" w:sz="8" w:space="0" w:color="auto"/>
              <w:right w:val="single" w:sz="8" w:space="0" w:color="auto"/>
            </w:tcBorders>
            <w:vAlign w:val="bottom"/>
          </w:tcPr>
          <w:p w:rsidR="008E2914" w:rsidRPr="00666591" w:rsidRDefault="008E2914" w:rsidP="008E2914"/>
        </w:tc>
        <w:tc>
          <w:tcPr>
            <w:tcW w:w="1140" w:type="dxa"/>
            <w:gridSpan w:val="2"/>
            <w:tcBorders>
              <w:bottom w:val="single" w:sz="8" w:space="0" w:color="auto"/>
            </w:tcBorders>
            <w:vAlign w:val="bottom"/>
          </w:tcPr>
          <w:p w:rsidR="008E2914" w:rsidRPr="00666591" w:rsidRDefault="008E2914" w:rsidP="008E2914">
            <w:pPr>
              <w:ind w:left="100"/>
              <w:rPr>
                <w:sz w:val="20"/>
                <w:szCs w:val="20"/>
              </w:rPr>
            </w:pPr>
            <w:r>
              <w:t>группах…</w:t>
            </w:r>
          </w:p>
        </w:tc>
        <w:tc>
          <w:tcPr>
            <w:tcW w:w="1140" w:type="dxa"/>
            <w:tcBorders>
              <w:bottom w:val="single" w:sz="8" w:space="0" w:color="auto"/>
            </w:tcBorders>
            <w:vAlign w:val="bottom"/>
          </w:tcPr>
          <w:p w:rsidR="008E2914" w:rsidRPr="00666591" w:rsidRDefault="008E2914" w:rsidP="008E2914"/>
        </w:tc>
        <w:tc>
          <w:tcPr>
            <w:tcW w:w="600" w:type="dxa"/>
            <w:tcBorders>
              <w:bottom w:val="single" w:sz="8" w:space="0" w:color="auto"/>
            </w:tcBorders>
            <w:vAlign w:val="bottom"/>
          </w:tcPr>
          <w:p w:rsidR="008E2914" w:rsidRPr="00666591" w:rsidRDefault="008E2914" w:rsidP="008E2914"/>
        </w:tc>
        <w:tc>
          <w:tcPr>
            <w:tcW w:w="480" w:type="dxa"/>
            <w:tcBorders>
              <w:bottom w:val="single" w:sz="8" w:space="0" w:color="auto"/>
            </w:tcBorders>
            <w:vAlign w:val="bottom"/>
          </w:tcPr>
          <w:p w:rsidR="008E2914" w:rsidRPr="00666591" w:rsidRDefault="008E2914" w:rsidP="008E2914"/>
        </w:tc>
        <w:tc>
          <w:tcPr>
            <w:tcW w:w="240" w:type="dxa"/>
            <w:tcBorders>
              <w:bottom w:val="single" w:sz="8" w:space="0" w:color="auto"/>
            </w:tcBorders>
            <w:vAlign w:val="bottom"/>
          </w:tcPr>
          <w:p w:rsidR="008E2914" w:rsidRPr="00666591" w:rsidRDefault="008E2914" w:rsidP="008E2914"/>
        </w:tc>
        <w:tc>
          <w:tcPr>
            <w:tcW w:w="1160" w:type="dxa"/>
            <w:tcBorders>
              <w:bottom w:val="single" w:sz="8" w:space="0" w:color="auto"/>
            </w:tcBorders>
            <w:vAlign w:val="bottom"/>
          </w:tcPr>
          <w:p w:rsidR="008E2914" w:rsidRPr="00666591" w:rsidRDefault="008E2914" w:rsidP="008E2914"/>
        </w:tc>
        <w:tc>
          <w:tcPr>
            <w:tcW w:w="660" w:type="dxa"/>
            <w:tcBorders>
              <w:bottom w:val="single" w:sz="8" w:space="0" w:color="auto"/>
            </w:tcBorders>
            <w:vAlign w:val="bottom"/>
          </w:tcPr>
          <w:p w:rsidR="008E2914" w:rsidRPr="00666591" w:rsidRDefault="008E2914" w:rsidP="008E2914"/>
        </w:tc>
        <w:tc>
          <w:tcPr>
            <w:tcW w:w="660" w:type="dxa"/>
            <w:tcBorders>
              <w:bottom w:val="single" w:sz="8" w:space="0" w:color="auto"/>
              <w:right w:val="single" w:sz="8" w:space="0" w:color="auto"/>
            </w:tcBorders>
            <w:vAlign w:val="bottom"/>
          </w:tcPr>
          <w:p w:rsidR="008E2914" w:rsidRPr="00666591" w:rsidRDefault="008E2914" w:rsidP="008E2914"/>
        </w:tc>
      </w:tr>
      <w:tr w:rsidR="008E2914" w:rsidRPr="00666591" w:rsidTr="00E53339">
        <w:trPr>
          <w:trHeight w:val="239"/>
        </w:trPr>
        <w:tc>
          <w:tcPr>
            <w:tcW w:w="4518" w:type="dxa"/>
            <w:gridSpan w:val="7"/>
            <w:tcBorders>
              <w:left w:val="single" w:sz="8" w:space="0" w:color="auto"/>
              <w:right w:val="single" w:sz="8" w:space="0" w:color="auto"/>
            </w:tcBorders>
            <w:vAlign w:val="bottom"/>
          </w:tcPr>
          <w:p w:rsidR="008E2914" w:rsidRPr="00666591" w:rsidRDefault="008E2914" w:rsidP="008E2914">
            <w:pPr>
              <w:spacing w:line="240" w:lineRule="exact"/>
              <w:ind w:left="100"/>
              <w:rPr>
                <w:sz w:val="20"/>
                <w:szCs w:val="20"/>
              </w:rPr>
            </w:pPr>
            <w:r>
              <w:t>Принятие   и   освоение   социальной   роли</w:t>
            </w:r>
          </w:p>
        </w:tc>
        <w:tc>
          <w:tcPr>
            <w:tcW w:w="6080" w:type="dxa"/>
            <w:gridSpan w:val="9"/>
            <w:tcBorders>
              <w:right w:val="single" w:sz="8" w:space="0" w:color="auto"/>
            </w:tcBorders>
            <w:vAlign w:val="bottom"/>
          </w:tcPr>
          <w:p w:rsidR="008E2914" w:rsidRPr="00666591" w:rsidRDefault="008E2914" w:rsidP="008E2914">
            <w:pPr>
              <w:spacing w:line="240" w:lineRule="exact"/>
              <w:ind w:right="10"/>
              <w:jc w:val="right"/>
              <w:rPr>
                <w:sz w:val="20"/>
                <w:szCs w:val="20"/>
              </w:rPr>
            </w:pPr>
            <w:r>
              <w:t>Ученик   воспринимает   важность   (ценность)   учѐбы   как</w:t>
            </w:r>
          </w:p>
        </w:tc>
      </w:tr>
      <w:tr w:rsidR="008E2914" w:rsidRPr="00666591" w:rsidTr="00E53339">
        <w:trPr>
          <w:trHeight w:val="252"/>
        </w:trPr>
        <w:tc>
          <w:tcPr>
            <w:tcW w:w="4518" w:type="dxa"/>
            <w:gridSpan w:val="7"/>
            <w:tcBorders>
              <w:left w:val="single" w:sz="8" w:space="0" w:color="auto"/>
              <w:right w:val="single" w:sz="8" w:space="0" w:color="auto"/>
            </w:tcBorders>
            <w:vAlign w:val="bottom"/>
          </w:tcPr>
          <w:p w:rsidR="008E2914" w:rsidRPr="00666591" w:rsidRDefault="008E2914" w:rsidP="008E2914">
            <w:pPr>
              <w:ind w:left="100"/>
              <w:rPr>
                <w:sz w:val="20"/>
                <w:szCs w:val="20"/>
              </w:rPr>
            </w:pPr>
            <w:r>
              <w:t>обучающегося,   развитие   мотивов   учебной</w:t>
            </w:r>
          </w:p>
        </w:tc>
        <w:tc>
          <w:tcPr>
            <w:tcW w:w="6080" w:type="dxa"/>
            <w:gridSpan w:val="9"/>
            <w:tcBorders>
              <w:right w:val="single" w:sz="8" w:space="0" w:color="auto"/>
            </w:tcBorders>
            <w:vAlign w:val="bottom"/>
          </w:tcPr>
          <w:p w:rsidR="008E2914" w:rsidRPr="00666591" w:rsidRDefault="008E2914" w:rsidP="008E2914">
            <w:pPr>
              <w:ind w:left="100"/>
              <w:rPr>
                <w:sz w:val="20"/>
                <w:szCs w:val="20"/>
              </w:rPr>
            </w:pPr>
            <w:r>
              <w:t>интеллектуального  труда  и  познания  нового.  Ответы  на</w:t>
            </w:r>
          </w:p>
        </w:tc>
      </w:tr>
      <w:tr w:rsidR="008E2914" w:rsidRPr="00666591" w:rsidTr="00E53339">
        <w:trPr>
          <w:trHeight w:val="254"/>
        </w:trPr>
        <w:tc>
          <w:tcPr>
            <w:tcW w:w="1378" w:type="dxa"/>
            <w:tcBorders>
              <w:left w:val="single" w:sz="8" w:space="0" w:color="auto"/>
            </w:tcBorders>
            <w:vAlign w:val="bottom"/>
          </w:tcPr>
          <w:p w:rsidR="008E2914" w:rsidRPr="00666591" w:rsidRDefault="008E2914" w:rsidP="008E2914">
            <w:pPr>
              <w:ind w:left="100"/>
              <w:rPr>
                <w:sz w:val="20"/>
                <w:szCs w:val="20"/>
              </w:rPr>
            </w:pPr>
            <w:r>
              <w:t>деятельности</w:t>
            </w:r>
          </w:p>
        </w:tc>
        <w:tc>
          <w:tcPr>
            <w:tcW w:w="220" w:type="dxa"/>
            <w:vAlign w:val="bottom"/>
          </w:tcPr>
          <w:p w:rsidR="008E2914" w:rsidRPr="00666591" w:rsidRDefault="008E2914" w:rsidP="008E2914">
            <w:pPr>
              <w:rPr>
                <w:sz w:val="20"/>
                <w:szCs w:val="20"/>
              </w:rPr>
            </w:pPr>
            <w:r>
              <w:t>и</w:t>
            </w:r>
          </w:p>
        </w:tc>
        <w:tc>
          <w:tcPr>
            <w:tcW w:w="2920" w:type="dxa"/>
            <w:gridSpan w:val="5"/>
            <w:tcBorders>
              <w:right w:val="single" w:sz="8" w:space="0" w:color="auto"/>
            </w:tcBorders>
            <w:vAlign w:val="bottom"/>
          </w:tcPr>
          <w:p w:rsidR="008E2914" w:rsidRPr="00666591" w:rsidRDefault="008E2914" w:rsidP="008E2914">
            <w:pPr>
              <w:ind w:right="10"/>
              <w:jc w:val="right"/>
              <w:rPr>
                <w:sz w:val="20"/>
                <w:szCs w:val="20"/>
              </w:rPr>
            </w:pPr>
            <w:r>
              <w:t>формирование  личностного</w:t>
            </w:r>
          </w:p>
        </w:tc>
        <w:tc>
          <w:tcPr>
            <w:tcW w:w="6080" w:type="dxa"/>
            <w:gridSpan w:val="9"/>
            <w:tcBorders>
              <w:right w:val="single" w:sz="8" w:space="0" w:color="auto"/>
            </w:tcBorders>
            <w:vAlign w:val="bottom"/>
          </w:tcPr>
          <w:p w:rsidR="008E2914" w:rsidRPr="00666591" w:rsidRDefault="008E2914" w:rsidP="008E2914">
            <w:pPr>
              <w:ind w:left="100"/>
              <w:rPr>
                <w:sz w:val="20"/>
                <w:szCs w:val="20"/>
              </w:rPr>
            </w:pPr>
            <w:r>
              <w:t>вопрос: для чего он учится, отражают учебную мотивацию.</w:t>
            </w:r>
          </w:p>
        </w:tc>
      </w:tr>
      <w:tr w:rsidR="008E2914" w:rsidRPr="00666591" w:rsidTr="00E53339">
        <w:trPr>
          <w:trHeight w:val="253"/>
        </w:trPr>
        <w:tc>
          <w:tcPr>
            <w:tcW w:w="1378" w:type="dxa"/>
            <w:tcBorders>
              <w:left w:val="single" w:sz="8" w:space="0" w:color="auto"/>
            </w:tcBorders>
            <w:vAlign w:val="bottom"/>
          </w:tcPr>
          <w:p w:rsidR="008E2914" w:rsidRPr="00666591" w:rsidRDefault="008E2914" w:rsidP="008E2914">
            <w:pPr>
              <w:ind w:left="100"/>
              <w:rPr>
                <w:sz w:val="20"/>
                <w:szCs w:val="20"/>
              </w:rPr>
            </w:pPr>
            <w:r>
              <w:rPr>
                <w:w w:val="99"/>
              </w:rPr>
              <w:t>смысла учения</w:t>
            </w:r>
          </w:p>
        </w:tc>
        <w:tc>
          <w:tcPr>
            <w:tcW w:w="220" w:type="dxa"/>
            <w:vAlign w:val="bottom"/>
          </w:tcPr>
          <w:p w:rsidR="008E2914" w:rsidRPr="00666591" w:rsidRDefault="008E2914" w:rsidP="008E2914">
            <w:pPr>
              <w:rPr>
                <w:sz w:val="21"/>
                <w:szCs w:val="21"/>
              </w:rPr>
            </w:pPr>
          </w:p>
        </w:tc>
        <w:tc>
          <w:tcPr>
            <w:tcW w:w="740" w:type="dxa"/>
            <w:vAlign w:val="bottom"/>
          </w:tcPr>
          <w:p w:rsidR="008E2914" w:rsidRPr="00666591" w:rsidRDefault="008E2914" w:rsidP="008E2914">
            <w:pPr>
              <w:rPr>
                <w:sz w:val="21"/>
                <w:szCs w:val="21"/>
              </w:rPr>
            </w:pPr>
          </w:p>
        </w:tc>
        <w:tc>
          <w:tcPr>
            <w:tcW w:w="620" w:type="dxa"/>
            <w:vAlign w:val="bottom"/>
          </w:tcPr>
          <w:p w:rsidR="008E2914" w:rsidRPr="00666591" w:rsidRDefault="008E2914" w:rsidP="008E2914">
            <w:pPr>
              <w:rPr>
                <w:sz w:val="21"/>
                <w:szCs w:val="21"/>
              </w:rPr>
            </w:pPr>
          </w:p>
        </w:tc>
        <w:tc>
          <w:tcPr>
            <w:tcW w:w="440" w:type="dxa"/>
            <w:vAlign w:val="bottom"/>
          </w:tcPr>
          <w:p w:rsidR="008E2914" w:rsidRPr="00666591" w:rsidRDefault="008E2914" w:rsidP="008E2914">
            <w:pPr>
              <w:rPr>
                <w:sz w:val="21"/>
                <w:szCs w:val="21"/>
              </w:rPr>
            </w:pPr>
          </w:p>
        </w:tc>
        <w:tc>
          <w:tcPr>
            <w:tcW w:w="800" w:type="dxa"/>
            <w:vAlign w:val="bottom"/>
          </w:tcPr>
          <w:p w:rsidR="008E2914" w:rsidRPr="00666591" w:rsidRDefault="008E2914" w:rsidP="008E2914">
            <w:pPr>
              <w:rPr>
                <w:sz w:val="21"/>
                <w:szCs w:val="21"/>
              </w:rPr>
            </w:pPr>
          </w:p>
        </w:tc>
        <w:tc>
          <w:tcPr>
            <w:tcW w:w="320" w:type="dxa"/>
            <w:tcBorders>
              <w:right w:val="single" w:sz="8" w:space="0" w:color="auto"/>
            </w:tcBorders>
            <w:vAlign w:val="bottom"/>
          </w:tcPr>
          <w:p w:rsidR="008E2914" w:rsidRPr="00666591" w:rsidRDefault="008E2914" w:rsidP="008E2914">
            <w:pPr>
              <w:rPr>
                <w:sz w:val="21"/>
                <w:szCs w:val="21"/>
              </w:rPr>
            </w:pPr>
          </w:p>
        </w:tc>
        <w:tc>
          <w:tcPr>
            <w:tcW w:w="6080" w:type="dxa"/>
            <w:gridSpan w:val="9"/>
            <w:tcBorders>
              <w:right w:val="single" w:sz="8" w:space="0" w:color="auto"/>
            </w:tcBorders>
            <w:vAlign w:val="bottom"/>
          </w:tcPr>
          <w:p w:rsidR="008E2914" w:rsidRPr="00666591" w:rsidRDefault="008E2914" w:rsidP="008E2914">
            <w:pPr>
              <w:ind w:left="100"/>
              <w:rPr>
                <w:sz w:val="20"/>
                <w:szCs w:val="20"/>
              </w:rPr>
            </w:pPr>
            <w:r>
              <w:t>Ученик активно участвует в процессе обучения, выходит на</w:t>
            </w:r>
          </w:p>
        </w:tc>
      </w:tr>
      <w:tr w:rsidR="008E2914" w:rsidRPr="00666591" w:rsidTr="00E53339">
        <w:trPr>
          <w:trHeight w:val="257"/>
        </w:trPr>
        <w:tc>
          <w:tcPr>
            <w:tcW w:w="1378" w:type="dxa"/>
            <w:tcBorders>
              <w:left w:val="single" w:sz="8" w:space="0" w:color="auto"/>
              <w:bottom w:val="single" w:sz="8" w:space="0" w:color="auto"/>
            </w:tcBorders>
            <w:vAlign w:val="bottom"/>
          </w:tcPr>
          <w:p w:rsidR="008E2914" w:rsidRPr="00666591" w:rsidRDefault="008E2914" w:rsidP="008E2914"/>
        </w:tc>
        <w:tc>
          <w:tcPr>
            <w:tcW w:w="220" w:type="dxa"/>
            <w:tcBorders>
              <w:bottom w:val="single" w:sz="8" w:space="0" w:color="auto"/>
            </w:tcBorders>
            <w:vAlign w:val="bottom"/>
          </w:tcPr>
          <w:p w:rsidR="008E2914" w:rsidRPr="00666591" w:rsidRDefault="008E2914" w:rsidP="008E2914"/>
        </w:tc>
        <w:tc>
          <w:tcPr>
            <w:tcW w:w="740" w:type="dxa"/>
            <w:tcBorders>
              <w:bottom w:val="single" w:sz="8" w:space="0" w:color="auto"/>
            </w:tcBorders>
            <w:vAlign w:val="bottom"/>
          </w:tcPr>
          <w:p w:rsidR="008E2914" w:rsidRPr="00666591" w:rsidRDefault="008E2914" w:rsidP="008E2914"/>
        </w:tc>
        <w:tc>
          <w:tcPr>
            <w:tcW w:w="620" w:type="dxa"/>
            <w:tcBorders>
              <w:bottom w:val="single" w:sz="8" w:space="0" w:color="auto"/>
            </w:tcBorders>
            <w:vAlign w:val="bottom"/>
          </w:tcPr>
          <w:p w:rsidR="008E2914" w:rsidRPr="00666591" w:rsidRDefault="008E2914" w:rsidP="008E2914"/>
        </w:tc>
        <w:tc>
          <w:tcPr>
            <w:tcW w:w="440" w:type="dxa"/>
            <w:tcBorders>
              <w:bottom w:val="single" w:sz="8" w:space="0" w:color="auto"/>
            </w:tcBorders>
            <w:vAlign w:val="bottom"/>
          </w:tcPr>
          <w:p w:rsidR="008E2914" w:rsidRPr="00666591" w:rsidRDefault="008E2914" w:rsidP="008E2914"/>
        </w:tc>
        <w:tc>
          <w:tcPr>
            <w:tcW w:w="800" w:type="dxa"/>
            <w:tcBorders>
              <w:bottom w:val="single" w:sz="8" w:space="0" w:color="auto"/>
            </w:tcBorders>
            <w:vAlign w:val="bottom"/>
          </w:tcPr>
          <w:p w:rsidR="008E2914" w:rsidRPr="00666591" w:rsidRDefault="008E2914" w:rsidP="008E2914"/>
        </w:tc>
        <w:tc>
          <w:tcPr>
            <w:tcW w:w="320" w:type="dxa"/>
            <w:tcBorders>
              <w:bottom w:val="single" w:sz="8" w:space="0" w:color="auto"/>
              <w:right w:val="single" w:sz="8" w:space="0" w:color="auto"/>
            </w:tcBorders>
            <w:vAlign w:val="bottom"/>
          </w:tcPr>
          <w:p w:rsidR="008E2914" w:rsidRPr="00666591" w:rsidRDefault="008E2914" w:rsidP="008E2914"/>
        </w:tc>
        <w:tc>
          <w:tcPr>
            <w:tcW w:w="6080" w:type="dxa"/>
            <w:gridSpan w:val="9"/>
            <w:tcBorders>
              <w:bottom w:val="single" w:sz="8" w:space="0" w:color="auto"/>
              <w:right w:val="single" w:sz="8" w:space="0" w:color="auto"/>
            </w:tcBorders>
            <w:vAlign w:val="bottom"/>
          </w:tcPr>
          <w:p w:rsidR="008E2914" w:rsidRPr="00666591" w:rsidRDefault="008E2914" w:rsidP="008E2914">
            <w:pPr>
              <w:ind w:left="100"/>
              <w:rPr>
                <w:sz w:val="20"/>
                <w:szCs w:val="20"/>
              </w:rPr>
            </w:pPr>
            <w:r>
              <w:t>постановку собственных образовательных целей и задач.</w:t>
            </w:r>
          </w:p>
        </w:tc>
      </w:tr>
      <w:tr w:rsidR="008E2914" w:rsidRPr="00666591" w:rsidTr="00E53339">
        <w:trPr>
          <w:trHeight w:val="239"/>
        </w:trPr>
        <w:tc>
          <w:tcPr>
            <w:tcW w:w="2958" w:type="dxa"/>
            <w:gridSpan w:val="4"/>
            <w:tcBorders>
              <w:left w:val="single" w:sz="8" w:space="0" w:color="auto"/>
            </w:tcBorders>
            <w:vAlign w:val="bottom"/>
          </w:tcPr>
          <w:p w:rsidR="008E2914" w:rsidRPr="00666591" w:rsidRDefault="008E2914" w:rsidP="008E2914">
            <w:pPr>
              <w:spacing w:line="240" w:lineRule="exact"/>
              <w:ind w:left="100"/>
              <w:rPr>
                <w:sz w:val="20"/>
                <w:szCs w:val="20"/>
              </w:rPr>
            </w:pPr>
            <w:r>
              <w:t>Развитиесамостоятельности</w:t>
            </w:r>
          </w:p>
        </w:tc>
        <w:tc>
          <w:tcPr>
            <w:tcW w:w="440" w:type="dxa"/>
            <w:vAlign w:val="bottom"/>
          </w:tcPr>
          <w:p w:rsidR="008E2914" w:rsidRPr="00666591" w:rsidRDefault="008E2914" w:rsidP="008E2914">
            <w:pPr>
              <w:spacing w:line="240" w:lineRule="exact"/>
              <w:ind w:left="300"/>
              <w:rPr>
                <w:sz w:val="20"/>
                <w:szCs w:val="20"/>
              </w:rPr>
            </w:pPr>
            <w:r>
              <w:t>и</w:t>
            </w:r>
          </w:p>
        </w:tc>
        <w:tc>
          <w:tcPr>
            <w:tcW w:w="1120" w:type="dxa"/>
            <w:gridSpan w:val="2"/>
            <w:tcBorders>
              <w:right w:val="single" w:sz="8" w:space="0" w:color="auto"/>
            </w:tcBorders>
            <w:vAlign w:val="bottom"/>
          </w:tcPr>
          <w:p w:rsidR="008E2914" w:rsidRPr="00666591" w:rsidRDefault="008E2914" w:rsidP="008E2914">
            <w:pPr>
              <w:spacing w:line="240" w:lineRule="exact"/>
              <w:ind w:right="10"/>
              <w:jc w:val="right"/>
              <w:rPr>
                <w:sz w:val="20"/>
                <w:szCs w:val="20"/>
              </w:rPr>
            </w:pPr>
            <w:r>
              <w:t>личной</w:t>
            </w:r>
          </w:p>
        </w:tc>
        <w:tc>
          <w:tcPr>
            <w:tcW w:w="6080" w:type="dxa"/>
            <w:gridSpan w:val="9"/>
            <w:tcBorders>
              <w:right w:val="single" w:sz="8" w:space="0" w:color="auto"/>
            </w:tcBorders>
            <w:vAlign w:val="bottom"/>
          </w:tcPr>
          <w:p w:rsidR="008E2914" w:rsidRPr="00666591" w:rsidRDefault="008E2914" w:rsidP="008E2914">
            <w:pPr>
              <w:spacing w:line="240" w:lineRule="exact"/>
              <w:ind w:left="100"/>
              <w:rPr>
                <w:sz w:val="20"/>
                <w:szCs w:val="20"/>
              </w:rPr>
            </w:pPr>
            <w:r>
              <w:t>Ученик осмысленно относится к тому что делает, знает для</w:t>
            </w:r>
          </w:p>
        </w:tc>
      </w:tr>
      <w:tr w:rsidR="008E2914" w:rsidRPr="00666591" w:rsidTr="00E53339">
        <w:trPr>
          <w:trHeight w:val="252"/>
        </w:trPr>
        <w:tc>
          <w:tcPr>
            <w:tcW w:w="4518" w:type="dxa"/>
            <w:gridSpan w:val="7"/>
            <w:tcBorders>
              <w:left w:val="single" w:sz="8" w:space="0" w:color="auto"/>
              <w:right w:val="single" w:sz="8" w:space="0" w:color="auto"/>
            </w:tcBorders>
            <w:vAlign w:val="bottom"/>
          </w:tcPr>
          <w:p w:rsidR="008E2914" w:rsidRPr="00666591" w:rsidRDefault="008E2914" w:rsidP="008E2914">
            <w:pPr>
              <w:ind w:left="100"/>
              <w:rPr>
                <w:sz w:val="20"/>
                <w:szCs w:val="20"/>
              </w:rPr>
            </w:pPr>
            <w:r>
              <w:t>ответственности за свои поступки, в том числе</w:t>
            </w:r>
          </w:p>
        </w:tc>
        <w:tc>
          <w:tcPr>
            <w:tcW w:w="6080" w:type="dxa"/>
            <w:gridSpan w:val="9"/>
            <w:tcBorders>
              <w:right w:val="single" w:sz="8" w:space="0" w:color="auto"/>
            </w:tcBorders>
            <w:vAlign w:val="bottom"/>
          </w:tcPr>
          <w:p w:rsidR="008E2914" w:rsidRPr="00666591" w:rsidRDefault="008E2914" w:rsidP="008E2914">
            <w:pPr>
              <w:ind w:left="100"/>
              <w:rPr>
                <w:sz w:val="20"/>
                <w:szCs w:val="20"/>
              </w:rPr>
            </w:pPr>
            <w:r>
              <w:t>чего он это делает, соотносит свои действия и поступки с</w:t>
            </w:r>
          </w:p>
        </w:tc>
      </w:tr>
      <w:tr w:rsidR="008E2914" w:rsidRPr="00666591" w:rsidTr="00E53339">
        <w:trPr>
          <w:trHeight w:val="254"/>
        </w:trPr>
        <w:tc>
          <w:tcPr>
            <w:tcW w:w="4518" w:type="dxa"/>
            <w:gridSpan w:val="7"/>
            <w:tcBorders>
              <w:left w:val="single" w:sz="8" w:space="0" w:color="auto"/>
              <w:right w:val="single" w:sz="8" w:space="0" w:color="auto"/>
            </w:tcBorders>
            <w:vAlign w:val="bottom"/>
          </w:tcPr>
          <w:p w:rsidR="008E2914" w:rsidRPr="00666591" w:rsidRDefault="008E2914" w:rsidP="008E2914">
            <w:pPr>
              <w:ind w:left="100"/>
              <w:rPr>
                <w:sz w:val="20"/>
                <w:szCs w:val="20"/>
              </w:rPr>
            </w:pPr>
            <w:r>
              <w:t>в  информационной  деятельности,  на  основе</w:t>
            </w:r>
          </w:p>
        </w:tc>
        <w:tc>
          <w:tcPr>
            <w:tcW w:w="6080" w:type="dxa"/>
            <w:gridSpan w:val="9"/>
            <w:tcBorders>
              <w:right w:val="single" w:sz="8" w:space="0" w:color="auto"/>
            </w:tcBorders>
            <w:vAlign w:val="bottom"/>
          </w:tcPr>
          <w:p w:rsidR="008E2914" w:rsidRPr="00666591" w:rsidRDefault="008E2914" w:rsidP="008E2914">
            <w:pPr>
              <w:ind w:left="100"/>
              <w:rPr>
                <w:sz w:val="20"/>
                <w:szCs w:val="20"/>
              </w:rPr>
            </w:pPr>
            <w:r>
              <w:t>нравственными нормами. Различает «что я хочу» и «что я</w:t>
            </w:r>
          </w:p>
        </w:tc>
      </w:tr>
      <w:tr w:rsidR="008E2914" w:rsidRPr="00666591" w:rsidTr="00E53339">
        <w:trPr>
          <w:trHeight w:val="252"/>
        </w:trPr>
        <w:tc>
          <w:tcPr>
            <w:tcW w:w="4518" w:type="dxa"/>
            <w:gridSpan w:val="7"/>
            <w:tcBorders>
              <w:left w:val="single" w:sz="8" w:space="0" w:color="auto"/>
              <w:right w:val="single" w:sz="8" w:space="0" w:color="auto"/>
            </w:tcBorders>
            <w:vAlign w:val="bottom"/>
          </w:tcPr>
          <w:p w:rsidR="008E2914" w:rsidRPr="00666591" w:rsidRDefault="008E2914" w:rsidP="008E2914">
            <w:pPr>
              <w:ind w:left="100"/>
              <w:rPr>
                <w:sz w:val="20"/>
                <w:szCs w:val="20"/>
              </w:rPr>
            </w:pPr>
            <w:r>
              <w:t>представлений   о    нравственных    нормах,</w:t>
            </w:r>
          </w:p>
        </w:tc>
        <w:tc>
          <w:tcPr>
            <w:tcW w:w="6080" w:type="dxa"/>
            <w:gridSpan w:val="9"/>
            <w:tcBorders>
              <w:right w:val="single" w:sz="8" w:space="0" w:color="auto"/>
            </w:tcBorders>
            <w:vAlign w:val="bottom"/>
          </w:tcPr>
          <w:p w:rsidR="008E2914" w:rsidRPr="00666591" w:rsidRDefault="008E2914" w:rsidP="008E2914">
            <w:pPr>
              <w:ind w:left="100"/>
              <w:rPr>
                <w:sz w:val="20"/>
                <w:szCs w:val="20"/>
              </w:rPr>
            </w:pPr>
            <w:r>
              <w:t>могу». Осуществляет добрые дела, полезные другим людям.</w:t>
            </w:r>
          </w:p>
        </w:tc>
      </w:tr>
      <w:tr w:rsidR="008E2914" w:rsidRPr="00666591" w:rsidTr="00E53339">
        <w:trPr>
          <w:trHeight w:val="254"/>
        </w:trPr>
        <w:tc>
          <w:tcPr>
            <w:tcW w:w="4198" w:type="dxa"/>
            <w:gridSpan w:val="6"/>
            <w:tcBorders>
              <w:left w:val="single" w:sz="8" w:space="0" w:color="auto"/>
            </w:tcBorders>
            <w:vAlign w:val="bottom"/>
          </w:tcPr>
          <w:p w:rsidR="008E2914" w:rsidRPr="00666591" w:rsidRDefault="008E2914" w:rsidP="008E2914">
            <w:pPr>
              <w:ind w:left="100"/>
              <w:rPr>
                <w:sz w:val="20"/>
                <w:szCs w:val="20"/>
              </w:rPr>
            </w:pPr>
            <w:r>
              <w:t>социальной справедливости и свободе</w:t>
            </w:r>
          </w:p>
        </w:tc>
        <w:tc>
          <w:tcPr>
            <w:tcW w:w="320" w:type="dxa"/>
            <w:tcBorders>
              <w:right w:val="single" w:sz="8" w:space="0" w:color="auto"/>
            </w:tcBorders>
            <w:vAlign w:val="bottom"/>
          </w:tcPr>
          <w:p w:rsidR="008E2914" w:rsidRPr="00666591" w:rsidRDefault="008E2914" w:rsidP="008E2914"/>
        </w:tc>
        <w:tc>
          <w:tcPr>
            <w:tcW w:w="6080" w:type="dxa"/>
            <w:gridSpan w:val="9"/>
            <w:tcBorders>
              <w:right w:val="single" w:sz="8" w:space="0" w:color="auto"/>
            </w:tcBorders>
            <w:vAlign w:val="bottom"/>
          </w:tcPr>
          <w:p w:rsidR="008E2914" w:rsidRPr="00666591" w:rsidRDefault="008E2914" w:rsidP="008E2914">
            <w:pPr>
              <w:ind w:left="100"/>
              <w:rPr>
                <w:sz w:val="20"/>
                <w:szCs w:val="20"/>
              </w:rPr>
            </w:pPr>
            <w:r>
              <w:t>Умеет  отвечать  за  результат  дела,  в  случае  неудачи  «не</w:t>
            </w:r>
          </w:p>
        </w:tc>
      </w:tr>
      <w:tr w:rsidR="008E2914" w:rsidRPr="00666591" w:rsidTr="00E53339">
        <w:trPr>
          <w:trHeight w:val="255"/>
        </w:trPr>
        <w:tc>
          <w:tcPr>
            <w:tcW w:w="1378" w:type="dxa"/>
            <w:tcBorders>
              <w:left w:val="single" w:sz="8" w:space="0" w:color="auto"/>
              <w:bottom w:val="single" w:sz="8" w:space="0" w:color="auto"/>
            </w:tcBorders>
            <w:vAlign w:val="bottom"/>
          </w:tcPr>
          <w:p w:rsidR="008E2914" w:rsidRPr="00666591" w:rsidRDefault="008E2914" w:rsidP="008E2914"/>
        </w:tc>
        <w:tc>
          <w:tcPr>
            <w:tcW w:w="220" w:type="dxa"/>
            <w:tcBorders>
              <w:bottom w:val="single" w:sz="8" w:space="0" w:color="auto"/>
            </w:tcBorders>
            <w:vAlign w:val="bottom"/>
          </w:tcPr>
          <w:p w:rsidR="008E2914" w:rsidRPr="00666591" w:rsidRDefault="008E2914" w:rsidP="008E2914"/>
        </w:tc>
        <w:tc>
          <w:tcPr>
            <w:tcW w:w="740" w:type="dxa"/>
            <w:tcBorders>
              <w:bottom w:val="single" w:sz="8" w:space="0" w:color="auto"/>
            </w:tcBorders>
            <w:vAlign w:val="bottom"/>
          </w:tcPr>
          <w:p w:rsidR="008E2914" w:rsidRPr="00666591" w:rsidRDefault="008E2914" w:rsidP="008E2914"/>
        </w:tc>
        <w:tc>
          <w:tcPr>
            <w:tcW w:w="620" w:type="dxa"/>
            <w:tcBorders>
              <w:bottom w:val="single" w:sz="8" w:space="0" w:color="auto"/>
            </w:tcBorders>
            <w:vAlign w:val="bottom"/>
          </w:tcPr>
          <w:p w:rsidR="008E2914" w:rsidRPr="00666591" w:rsidRDefault="008E2914" w:rsidP="008E2914"/>
        </w:tc>
        <w:tc>
          <w:tcPr>
            <w:tcW w:w="440" w:type="dxa"/>
            <w:tcBorders>
              <w:bottom w:val="single" w:sz="8" w:space="0" w:color="auto"/>
            </w:tcBorders>
            <w:vAlign w:val="bottom"/>
          </w:tcPr>
          <w:p w:rsidR="008E2914" w:rsidRPr="00666591" w:rsidRDefault="008E2914" w:rsidP="008E2914"/>
        </w:tc>
        <w:tc>
          <w:tcPr>
            <w:tcW w:w="800" w:type="dxa"/>
            <w:tcBorders>
              <w:bottom w:val="single" w:sz="8" w:space="0" w:color="auto"/>
            </w:tcBorders>
            <w:vAlign w:val="bottom"/>
          </w:tcPr>
          <w:p w:rsidR="008E2914" w:rsidRPr="00666591" w:rsidRDefault="008E2914" w:rsidP="008E2914"/>
        </w:tc>
        <w:tc>
          <w:tcPr>
            <w:tcW w:w="320" w:type="dxa"/>
            <w:tcBorders>
              <w:bottom w:val="single" w:sz="8" w:space="0" w:color="auto"/>
              <w:right w:val="single" w:sz="8" w:space="0" w:color="auto"/>
            </w:tcBorders>
            <w:vAlign w:val="bottom"/>
          </w:tcPr>
          <w:p w:rsidR="008E2914" w:rsidRPr="00666591" w:rsidRDefault="008E2914" w:rsidP="008E2914"/>
        </w:tc>
        <w:tc>
          <w:tcPr>
            <w:tcW w:w="2280" w:type="dxa"/>
            <w:gridSpan w:val="3"/>
            <w:tcBorders>
              <w:bottom w:val="single" w:sz="8" w:space="0" w:color="auto"/>
            </w:tcBorders>
            <w:vAlign w:val="bottom"/>
          </w:tcPr>
          <w:p w:rsidR="008E2914" w:rsidRPr="00666591" w:rsidRDefault="008E2914" w:rsidP="008E2914">
            <w:pPr>
              <w:ind w:left="100"/>
              <w:rPr>
                <w:sz w:val="20"/>
                <w:szCs w:val="20"/>
              </w:rPr>
            </w:pPr>
            <w:r>
              <w:t>прячется» за других.</w:t>
            </w:r>
          </w:p>
        </w:tc>
        <w:tc>
          <w:tcPr>
            <w:tcW w:w="600" w:type="dxa"/>
            <w:tcBorders>
              <w:bottom w:val="single" w:sz="8" w:space="0" w:color="auto"/>
            </w:tcBorders>
            <w:vAlign w:val="bottom"/>
          </w:tcPr>
          <w:p w:rsidR="008E2914" w:rsidRPr="00666591" w:rsidRDefault="008E2914" w:rsidP="008E2914"/>
        </w:tc>
        <w:tc>
          <w:tcPr>
            <w:tcW w:w="480" w:type="dxa"/>
            <w:tcBorders>
              <w:bottom w:val="single" w:sz="8" w:space="0" w:color="auto"/>
            </w:tcBorders>
            <w:vAlign w:val="bottom"/>
          </w:tcPr>
          <w:p w:rsidR="008E2914" w:rsidRPr="00666591" w:rsidRDefault="008E2914" w:rsidP="008E2914"/>
        </w:tc>
        <w:tc>
          <w:tcPr>
            <w:tcW w:w="240" w:type="dxa"/>
            <w:tcBorders>
              <w:bottom w:val="single" w:sz="8" w:space="0" w:color="auto"/>
            </w:tcBorders>
            <w:vAlign w:val="bottom"/>
          </w:tcPr>
          <w:p w:rsidR="008E2914" w:rsidRPr="00666591" w:rsidRDefault="008E2914" w:rsidP="008E2914"/>
        </w:tc>
        <w:tc>
          <w:tcPr>
            <w:tcW w:w="1160" w:type="dxa"/>
            <w:tcBorders>
              <w:bottom w:val="single" w:sz="8" w:space="0" w:color="auto"/>
            </w:tcBorders>
            <w:vAlign w:val="bottom"/>
          </w:tcPr>
          <w:p w:rsidR="008E2914" w:rsidRPr="00666591" w:rsidRDefault="008E2914" w:rsidP="008E2914"/>
        </w:tc>
        <w:tc>
          <w:tcPr>
            <w:tcW w:w="660" w:type="dxa"/>
            <w:tcBorders>
              <w:bottom w:val="single" w:sz="8" w:space="0" w:color="auto"/>
            </w:tcBorders>
            <w:vAlign w:val="bottom"/>
          </w:tcPr>
          <w:p w:rsidR="008E2914" w:rsidRPr="00666591" w:rsidRDefault="008E2914" w:rsidP="008E2914"/>
        </w:tc>
        <w:tc>
          <w:tcPr>
            <w:tcW w:w="660" w:type="dxa"/>
            <w:tcBorders>
              <w:bottom w:val="single" w:sz="8" w:space="0" w:color="auto"/>
              <w:right w:val="single" w:sz="8" w:space="0" w:color="auto"/>
            </w:tcBorders>
            <w:vAlign w:val="bottom"/>
          </w:tcPr>
          <w:p w:rsidR="008E2914" w:rsidRPr="00666591" w:rsidRDefault="008E2914" w:rsidP="008E2914"/>
        </w:tc>
      </w:tr>
      <w:tr w:rsidR="008E2914" w:rsidRPr="00666591" w:rsidTr="00E53339">
        <w:trPr>
          <w:trHeight w:val="241"/>
        </w:trPr>
        <w:tc>
          <w:tcPr>
            <w:tcW w:w="1378" w:type="dxa"/>
            <w:tcBorders>
              <w:left w:val="single" w:sz="8" w:space="0" w:color="auto"/>
            </w:tcBorders>
            <w:vAlign w:val="bottom"/>
          </w:tcPr>
          <w:p w:rsidR="008E2914" w:rsidRPr="00666591" w:rsidRDefault="008E2914" w:rsidP="008E2914">
            <w:pPr>
              <w:spacing w:line="241" w:lineRule="exact"/>
              <w:ind w:left="100"/>
              <w:rPr>
                <w:sz w:val="20"/>
                <w:szCs w:val="20"/>
              </w:rPr>
            </w:pPr>
            <w:r>
              <w:rPr>
                <w:w w:val="99"/>
              </w:rPr>
              <w:t>Формирование</w:t>
            </w:r>
          </w:p>
        </w:tc>
        <w:tc>
          <w:tcPr>
            <w:tcW w:w="220" w:type="dxa"/>
            <w:vAlign w:val="bottom"/>
          </w:tcPr>
          <w:p w:rsidR="008E2914" w:rsidRPr="00666591" w:rsidRDefault="008E2914" w:rsidP="008E2914">
            <w:pPr>
              <w:rPr>
                <w:sz w:val="20"/>
                <w:szCs w:val="20"/>
              </w:rPr>
            </w:pPr>
          </w:p>
        </w:tc>
        <w:tc>
          <w:tcPr>
            <w:tcW w:w="1360" w:type="dxa"/>
            <w:gridSpan w:val="2"/>
            <w:vAlign w:val="bottom"/>
          </w:tcPr>
          <w:p w:rsidR="008E2914" w:rsidRPr="00666591" w:rsidRDefault="008E2914" w:rsidP="008E2914">
            <w:pPr>
              <w:spacing w:line="241" w:lineRule="exact"/>
              <w:ind w:right="10"/>
              <w:jc w:val="center"/>
              <w:rPr>
                <w:sz w:val="20"/>
                <w:szCs w:val="20"/>
              </w:rPr>
            </w:pPr>
            <w:r>
              <w:rPr>
                <w:w w:val="99"/>
              </w:rPr>
              <w:t>эстетических</w:t>
            </w:r>
          </w:p>
        </w:tc>
        <w:tc>
          <w:tcPr>
            <w:tcW w:w="1560" w:type="dxa"/>
            <w:gridSpan w:val="3"/>
            <w:tcBorders>
              <w:right w:val="single" w:sz="8" w:space="0" w:color="auto"/>
            </w:tcBorders>
            <w:vAlign w:val="bottom"/>
          </w:tcPr>
          <w:p w:rsidR="008E2914" w:rsidRPr="00666591" w:rsidRDefault="008E2914" w:rsidP="008E2914">
            <w:pPr>
              <w:spacing w:line="241" w:lineRule="exact"/>
              <w:ind w:right="10"/>
              <w:jc w:val="right"/>
              <w:rPr>
                <w:sz w:val="20"/>
                <w:szCs w:val="20"/>
              </w:rPr>
            </w:pPr>
            <w:r>
              <w:t>потребностей,</w:t>
            </w:r>
          </w:p>
        </w:tc>
        <w:tc>
          <w:tcPr>
            <w:tcW w:w="6080" w:type="dxa"/>
            <w:gridSpan w:val="9"/>
            <w:tcBorders>
              <w:right w:val="single" w:sz="8" w:space="0" w:color="auto"/>
            </w:tcBorders>
            <w:vAlign w:val="bottom"/>
          </w:tcPr>
          <w:p w:rsidR="008E2914" w:rsidRPr="00666591" w:rsidRDefault="008E2914" w:rsidP="008E2914">
            <w:pPr>
              <w:spacing w:line="241" w:lineRule="exact"/>
              <w:ind w:left="100"/>
              <w:rPr>
                <w:sz w:val="20"/>
                <w:szCs w:val="20"/>
              </w:rPr>
            </w:pPr>
            <w:r>
              <w:t>Ученик умеет различать «красивое» и «некрасивое», ощущает</w:t>
            </w:r>
          </w:p>
        </w:tc>
      </w:tr>
      <w:tr w:rsidR="008E2914" w:rsidRPr="00666591" w:rsidTr="00E53339">
        <w:trPr>
          <w:trHeight w:val="252"/>
        </w:trPr>
        <w:tc>
          <w:tcPr>
            <w:tcW w:w="2338" w:type="dxa"/>
            <w:gridSpan w:val="3"/>
            <w:tcBorders>
              <w:left w:val="single" w:sz="8" w:space="0" w:color="auto"/>
            </w:tcBorders>
            <w:vAlign w:val="bottom"/>
          </w:tcPr>
          <w:p w:rsidR="008E2914" w:rsidRPr="00666591" w:rsidRDefault="008E2914" w:rsidP="008E2914">
            <w:pPr>
              <w:ind w:left="100"/>
              <w:rPr>
                <w:sz w:val="20"/>
                <w:szCs w:val="20"/>
              </w:rPr>
            </w:pPr>
            <w:r>
              <w:t>ценностей и чувств</w:t>
            </w:r>
          </w:p>
        </w:tc>
        <w:tc>
          <w:tcPr>
            <w:tcW w:w="620" w:type="dxa"/>
            <w:vAlign w:val="bottom"/>
          </w:tcPr>
          <w:p w:rsidR="008E2914" w:rsidRPr="00666591" w:rsidRDefault="008E2914" w:rsidP="008E2914">
            <w:pPr>
              <w:rPr>
                <w:sz w:val="21"/>
                <w:szCs w:val="21"/>
              </w:rPr>
            </w:pPr>
          </w:p>
        </w:tc>
        <w:tc>
          <w:tcPr>
            <w:tcW w:w="440" w:type="dxa"/>
            <w:vAlign w:val="bottom"/>
          </w:tcPr>
          <w:p w:rsidR="008E2914" w:rsidRPr="00666591" w:rsidRDefault="008E2914" w:rsidP="008E2914">
            <w:pPr>
              <w:rPr>
                <w:sz w:val="21"/>
                <w:szCs w:val="21"/>
              </w:rPr>
            </w:pPr>
          </w:p>
        </w:tc>
        <w:tc>
          <w:tcPr>
            <w:tcW w:w="800" w:type="dxa"/>
            <w:vAlign w:val="bottom"/>
          </w:tcPr>
          <w:p w:rsidR="008E2914" w:rsidRPr="00666591" w:rsidRDefault="008E2914" w:rsidP="008E2914">
            <w:pPr>
              <w:rPr>
                <w:sz w:val="21"/>
                <w:szCs w:val="21"/>
              </w:rPr>
            </w:pPr>
          </w:p>
        </w:tc>
        <w:tc>
          <w:tcPr>
            <w:tcW w:w="320" w:type="dxa"/>
            <w:tcBorders>
              <w:right w:val="single" w:sz="8" w:space="0" w:color="auto"/>
            </w:tcBorders>
            <w:vAlign w:val="bottom"/>
          </w:tcPr>
          <w:p w:rsidR="008E2914" w:rsidRPr="00666591" w:rsidRDefault="008E2914" w:rsidP="008E2914">
            <w:pPr>
              <w:rPr>
                <w:sz w:val="21"/>
                <w:szCs w:val="21"/>
              </w:rPr>
            </w:pPr>
          </w:p>
        </w:tc>
        <w:tc>
          <w:tcPr>
            <w:tcW w:w="6080" w:type="dxa"/>
            <w:gridSpan w:val="9"/>
            <w:tcBorders>
              <w:right w:val="single" w:sz="8" w:space="0" w:color="auto"/>
            </w:tcBorders>
            <w:vAlign w:val="bottom"/>
          </w:tcPr>
          <w:p w:rsidR="008E2914" w:rsidRPr="00666591" w:rsidRDefault="008E2914" w:rsidP="008E2914">
            <w:pPr>
              <w:ind w:left="100"/>
              <w:rPr>
                <w:sz w:val="20"/>
                <w:szCs w:val="20"/>
              </w:rPr>
            </w:pPr>
            <w:r>
              <w:t>потребность   в   «прекрасном»,   которое   выражается   в</w:t>
            </w:r>
          </w:p>
        </w:tc>
      </w:tr>
      <w:tr w:rsidR="008E2914" w:rsidRPr="00666591" w:rsidTr="00E53339">
        <w:trPr>
          <w:trHeight w:val="252"/>
        </w:trPr>
        <w:tc>
          <w:tcPr>
            <w:tcW w:w="1378" w:type="dxa"/>
            <w:tcBorders>
              <w:left w:val="single" w:sz="8" w:space="0" w:color="auto"/>
            </w:tcBorders>
            <w:vAlign w:val="bottom"/>
          </w:tcPr>
          <w:p w:rsidR="008E2914" w:rsidRPr="00666591" w:rsidRDefault="008E2914" w:rsidP="008E2914">
            <w:pPr>
              <w:rPr>
                <w:sz w:val="21"/>
                <w:szCs w:val="21"/>
              </w:rPr>
            </w:pPr>
          </w:p>
        </w:tc>
        <w:tc>
          <w:tcPr>
            <w:tcW w:w="220" w:type="dxa"/>
            <w:vAlign w:val="bottom"/>
          </w:tcPr>
          <w:p w:rsidR="008E2914" w:rsidRPr="00666591" w:rsidRDefault="008E2914" w:rsidP="008E2914">
            <w:pPr>
              <w:rPr>
                <w:sz w:val="21"/>
                <w:szCs w:val="21"/>
              </w:rPr>
            </w:pPr>
          </w:p>
        </w:tc>
        <w:tc>
          <w:tcPr>
            <w:tcW w:w="740" w:type="dxa"/>
            <w:vAlign w:val="bottom"/>
          </w:tcPr>
          <w:p w:rsidR="008E2914" w:rsidRPr="00666591" w:rsidRDefault="008E2914" w:rsidP="008E2914">
            <w:pPr>
              <w:rPr>
                <w:sz w:val="21"/>
                <w:szCs w:val="21"/>
              </w:rPr>
            </w:pPr>
          </w:p>
        </w:tc>
        <w:tc>
          <w:tcPr>
            <w:tcW w:w="620" w:type="dxa"/>
            <w:vAlign w:val="bottom"/>
          </w:tcPr>
          <w:p w:rsidR="008E2914" w:rsidRPr="00666591" w:rsidRDefault="008E2914" w:rsidP="008E2914">
            <w:pPr>
              <w:rPr>
                <w:sz w:val="21"/>
                <w:szCs w:val="21"/>
              </w:rPr>
            </w:pPr>
          </w:p>
        </w:tc>
        <w:tc>
          <w:tcPr>
            <w:tcW w:w="440" w:type="dxa"/>
            <w:vAlign w:val="bottom"/>
          </w:tcPr>
          <w:p w:rsidR="008E2914" w:rsidRPr="00666591" w:rsidRDefault="008E2914" w:rsidP="008E2914">
            <w:pPr>
              <w:rPr>
                <w:sz w:val="21"/>
                <w:szCs w:val="21"/>
              </w:rPr>
            </w:pPr>
          </w:p>
        </w:tc>
        <w:tc>
          <w:tcPr>
            <w:tcW w:w="800" w:type="dxa"/>
            <w:vAlign w:val="bottom"/>
          </w:tcPr>
          <w:p w:rsidR="008E2914" w:rsidRPr="00666591" w:rsidRDefault="008E2914" w:rsidP="008E2914">
            <w:pPr>
              <w:rPr>
                <w:sz w:val="21"/>
                <w:szCs w:val="21"/>
              </w:rPr>
            </w:pPr>
          </w:p>
        </w:tc>
        <w:tc>
          <w:tcPr>
            <w:tcW w:w="320" w:type="dxa"/>
            <w:tcBorders>
              <w:right w:val="single" w:sz="8" w:space="0" w:color="auto"/>
            </w:tcBorders>
            <w:vAlign w:val="bottom"/>
          </w:tcPr>
          <w:p w:rsidR="008E2914" w:rsidRPr="00666591" w:rsidRDefault="008E2914" w:rsidP="008E2914">
            <w:pPr>
              <w:rPr>
                <w:sz w:val="21"/>
                <w:szCs w:val="21"/>
              </w:rPr>
            </w:pPr>
          </w:p>
        </w:tc>
        <w:tc>
          <w:tcPr>
            <w:tcW w:w="6080" w:type="dxa"/>
            <w:gridSpan w:val="9"/>
            <w:tcBorders>
              <w:right w:val="single" w:sz="8" w:space="0" w:color="auto"/>
            </w:tcBorders>
            <w:vAlign w:val="bottom"/>
          </w:tcPr>
          <w:p w:rsidR="008E2914" w:rsidRPr="00666591" w:rsidRDefault="008E2914" w:rsidP="008E2914">
            <w:pPr>
              <w:ind w:left="100"/>
              <w:rPr>
                <w:sz w:val="20"/>
                <w:szCs w:val="20"/>
              </w:rPr>
            </w:pPr>
            <w:r>
              <w:t>удержании критерия «красиво» (эстетично),  в отношениях к</w:t>
            </w:r>
          </w:p>
        </w:tc>
      </w:tr>
      <w:tr w:rsidR="008E2914" w:rsidRPr="00666591" w:rsidTr="00E53339">
        <w:trPr>
          <w:trHeight w:val="258"/>
        </w:trPr>
        <w:tc>
          <w:tcPr>
            <w:tcW w:w="1378" w:type="dxa"/>
            <w:tcBorders>
              <w:left w:val="single" w:sz="8" w:space="0" w:color="auto"/>
              <w:bottom w:val="single" w:sz="8" w:space="0" w:color="auto"/>
            </w:tcBorders>
            <w:vAlign w:val="bottom"/>
          </w:tcPr>
          <w:p w:rsidR="008E2914" w:rsidRPr="00666591" w:rsidRDefault="008E2914" w:rsidP="008E2914"/>
        </w:tc>
        <w:tc>
          <w:tcPr>
            <w:tcW w:w="220" w:type="dxa"/>
            <w:tcBorders>
              <w:bottom w:val="single" w:sz="8" w:space="0" w:color="auto"/>
            </w:tcBorders>
            <w:vAlign w:val="bottom"/>
          </w:tcPr>
          <w:p w:rsidR="008E2914" w:rsidRPr="00666591" w:rsidRDefault="008E2914" w:rsidP="008E2914"/>
        </w:tc>
        <w:tc>
          <w:tcPr>
            <w:tcW w:w="740" w:type="dxa"/>
            <w:tcBorders>
              <w:bottom w:val="single" w:sz="8" w:space="0" w:color="auto"/>
            </w:tcBorders>
            <w:vAlign w:val="bottom"/>
          </w:tcPr>
          <w:p w:rsidR="008E2914" w:rsidRPr="00666591" w:rsidRDefault="008E2914" w:rsidP="008E2914"/>
        </w:tc>
        <w:tc>
          <w:tcPr>
            <w:tcW w:w="620" w:type="dxa"/>
            <w:tcBorders>
              <w:bottom w:val="single" w:sz="8" w:space="0" w:color="auto"/>
            </w:tcBorders>
            <w:vAlign w:val="bottom"/>
          </w:tcPr>
          <w:p w:rsidR="008E2914" w:rsidRPr="00666591" w:rsidRDefault="008E2914" w:rsidP="008E2914"/>
        </w:tc>
        <w:tc>
          <w:tcPr>
            <w:tcW w:w="440" w:type="dxa"/>
            <w:tcBorders>
              <w:bottom w:val="single" w:sz="8" w:space="0" w:color="auto"/>
            </w:tcBorders>
            <w:vAlign w:val="bottom"/>
          </w:tcPr>
          <w:p w:rsidR="008E2914" w:rsidRPr="00666591" w:rsidRDefault="008E2914" w:rsidP="008E2914"/>
        </w:tc>
        <w:tc>
          <w:tcPr>
            <w:tcW w:w="800" w:type="dxa"/>
            <w:tcBorders>
              <w:bottom w:val="single" w:sz="8" w:space="0" w:color="auto"/>
            </w:tcBorders>
            <w:vAlign w:val="bottom"/>
          </w:tcPr>
          <w:p w:rsidR="008E2914" w:rsidRPr="00666591" w:rsidRDefault="008E2914" w:rsidP="008E2914"/>
        </w:tc>
        <w:tc>
          <w:tcPr>
            <w:tcW w:w="320" w:type="dxa"/>
            <w:tcBorders>
              <w:bottom w:val="single" w:sz="8" w:space="0" w:color="auto"/>
              <w:right w:val="single" w:sz="8" w:space="0" w:color="auto"/>
            </w:tcBorders>
            <w:vAlign w:val="bottom"/>
          </w:tcPr>
          <w:p w:rsidR="008E2914" w:rsidRPr="00666591" w:rsidRDefault="008E2914" w:rsidP="008E2914"/>
        </w:tc>
        <w:tc>
          <w:tcPr>
            <w:tcW w:w="3360" w:type="dxa"/>
            <w:gridSpan w:val="5"/>
            <w:tcBorders>
              <w:bottom w:val="single" w:sz="8" w:space="0" w:color="auto"/>
            </w:tcBorders>
            <w:vAlign w:val="bottom"/>
          </w:tcPr>
          <w:p w:rsidR="008E2914" w:rsidRPr="00666591" w:rsidRDefault="008E2914" w:rsidP="008E2914">
            <w:pPr>
              <w:ind w:left="100"/>
              <w:rPr>
                <w:sz w:val="20"/>
                <w:szCs w:val="20"/>
              </w:rPr>
            </w:pPr>
            <w:r>
              <w:t>людям, к результатам труда…</w:t>
            </w:r>
          </w:p>
        </w:tc>
        <w:tc>
          <w:tcPr>
            <w:tcW w:w="240" w:type="dxa"/>
            <w:tcBorders>
              <w:bottom w:val="single" w:sz="8" w:space="0" w:color="auto"/>
            </w:tcBorders>
            <w:vAlign w:val="bottom"/>
          </w:tcPr>
          <w:p w:rsidR="008E2914" w:rsidRPr="00666591" w:rsidRDefault="008E2914" w:rsidP="008E2914"/>
        </w:tc>
        <w:tc>
          <w:tcPr>
            <w:tcW w:w="1160" w:type="dxa"/>
            <w:tcBorders>
              <w:bottom w:val="single" w:sz="8" w:space="0" w:color="auto"/>
            </w:tcBorders>
            <w:vAlign w:val="bottom"/>
          </w:tcPr>
          <w:p w:rsidR="008E2914" w:rsidRPr="00666591" w:rsidRDefault="008E2914" w:rsidP="008E2914"/>
        </w:tc>
        <w:tc>
          <w:tcPr>
            <w:tcW w:w="660" w:type="dxa"/>
            <w:tcBorders>
              <w:bottom w:val="single" w:sz="8" w:space="0" w:color="auto"/>
            </w:tcBorders>
            <w:vAlign w:val="bottom"/>
          </w:tcPr>
          <w:p w:rsidR="008E2914" w:rsidRPr="00666591" w:rsidRDefault="008E2914" w:rsidP="008E2914"/>
        </w:tc>
        <w:tc>
          <w:tcPr>
            <w:tcW w:w="660" w:type="dxa"/>
            <w:tcBorders>
              <w:bottom w:val="single" w:sz="8" w:space="0" w:color="auto"/>
              <w:right w:val="single" w:sz="8" w:space="0" w:color="auto"/>
            </w:tcBorders>
            <w:vAlign w:val="bottom"/>
          </w:tcPr>
          <w:p w:rsidR="008E2914" w:rsidRPr="00666591" w:rsidRDefault="008E2914" w:rsidP="008E2914"/>
        </w:tc>
      </w:tr>
      <w:tr w:rsidR="008E2914" w:rsidRPr="00666591" w:rsidTr="00E53339">
        <w:trPr>
          <w:trHeight w:val="238"/>
        </w:trPr>
        <w:tc>
          <w:tcPr>
            <w:tcW w:w="1378" w:type="dxa"/>
            <w:tcBorders>
              <w:left w:val="single" w:sz="8" w:space="0" w:color="auto"/>
            </w:tcBorders>
            <w:vAlign w:val="bottom"/>
          </w:tcPr>
          <w:p w:rsidR="008E2914" w:rsidRPr="00666591" w:rsidRDefault="008E2914" w:rsidP="008E2914">
            <w:pPr>
              <w:spacing w:line="238" w:lineRule="exact"/>
              <w:ind w:left="100"/>
              <w:rPr>
                <w:sz w:val="20"/>
                <w:szCs w:val="20"/>
              </w:rPr>
            </w:pPr>
            <w:r>
              <w:t>Развитие</w:t>
            </w:r>
          </w:p>
        </w:tc>
        <w:tc>
          <w:tcPr>
            <w:tcW w:w="220" w:type="dxa"/>
            <w:vAlign w:val="bottom"/>
          </w:tcPr>
          <w:p w:rsidR="008E2914" w:rsidRPr="00666591" w:rsidRDefault="008E2914" w:rsidP="008E2914">
            <w:pPr>
              <w:rPr>
                <w:sz w:val="20"/>
                <w:szCs w:val="20"/>
              </w:rPr>
            </w:pPr>
          </w:p>
        </w:tc>
        <w:tc>
          <w:tcPr>
            <w:tcW w:w="1360" w:type="dxa"/>
            <w:gridSpan w:val="2"/>
            <w:vAlign w:val="bottom"/>
          </w:tcPr>
          <w:p w:rsidR="008E2914" w:rsidRPr="00666591" w:rsidRDefault="008E2914" w:rsidP="008E2914">
            <w:pPr>
              <w:spacing w:line="238" w:lineRule="exact"/>
              <w:jc w:val="center"/>
              <w:rPr>
                <w:sz w:val="20"/>
                <w:szCs w:val="20"/>
              </w:rPr>
            </w:pPr>
            <w:r>
              <w:rPr>
                <w:w w:val="99"/>
              </w:rPr>
              <w:t>этических</w:t>
            </w:r>
          </w:p>
        </w:tc>
        <w:tc>
          <w:tcPr>
            <w:tcW w:w="440" w:type="dxa"/>
            <w:vAlign w:val="bottom"/>
          </w:tcPr>
          <w:p w:rsidR="008E2914" w:rsidRPr="00666591" w:rsidRDefault="008E2914" w:rsidP="008E2914">
            <w:pPr>
              <w:rPr>
                <w:sz w:val="20"/>
                <w:szCs w:val="20"/>
              </w:rPr>
            </w:pPr>
          </w:p>
        </w:tc>
        <w:tc>
          <w:tcPr>
            <w:tcW w:w="1120" w:type="dxa"/>
            <w:gridSpan w:val="2"/>
            <w:tcBorders>
              <w:right w:val="single" w:sz="8" w:space="0" w:color="auto"/>
            </w:tcBorders>
            <w:vAlign w:val="bottom"/>
          </w:tcPr>
          <w:p w:rsidR="008E2914" w:rsidRPr="00666591" w:rsidRDefault="008E2914" w:rsidP="008E2914">
            <w:pPr>
              <w:spacing w:line="238" w:lineRule="exact"/>
              <w:ind w:right="10"/>
              <w:jc w:val="right"/>
              <w:rPr>
                <w:sz w:val="20"/>
                <w:szCs w:val="20"/>
              </w:rPr>
            </w:pPr>
            <w:r>
              <w:t>чувств,</w:t>
            </w:r>
          </w:p>
        </w:tc>
        <w:tc>
          <w:tcPr>
            <w:tcW w:w="1140" w:type="dxa"/>
            <w:gridSpan w:val="2"/>
            <w:vAlign w:val="bottom"/>
          </w:tcPr>
          <w:p w:rsidR="008E2914" w:rsidRPr="00666591" w:rsidRDefault="008E2914" w:rsidP="008E2914">
            <w:pPr>
              <w:spacing w:line="238" w:lineRule="exact"/>
              <w:ind w:left="100"/>
              <w:rPr>
                <w:sz w:val="20"/>
                <w:szCs w:val="20"/>
              </w:rPr>
            </w:pPr>
            <w:r>
              <w:t>Ученик</w:t>
            </w:r>
          </w:p>
        </w:tc>
        <w:tc>
          <w:tcPr>
            <w:tcW w:w="1140" w:type="dxa"/>
            <w:vAlign w:val="bottom"/>
          </w:tcPr>
          <w:p w:rsidR="008E2914" w:rsidRPr="00666591" w:rsidRDefault="008E2914" w:rsidP="008E2914">
            <w:pPr>
              <w:spacing w:line="238" w:lineRule="exact"/>
              <w:ind w:left="40"/>
              <w:rPr>
                <w:sz w:val="20"/>
                <w:szCs w:val="20"/>
              </w:rPr>
            </w:pPr>
            <w:r>
              <w:t>понимает</w:t>
            </w:r>
          </w:p>
        </w:tc>
        <w:tc>
          <w:tcPr>
            <w:tcW w:w="1080" w:type="dxa"/>
            <w:gridSpan w:val="2"/>
            <w:vAlign w:val="bottom"/>
          </w:tcPr>
          <w:p w:rsidR="008E2914" w:rsidRPr="00666591" w:rsidRDefault="008E2914" w:rsidP="008E2914">
            <w:pPr>
              <w:spacing w:line="238" w:lineRule="exact"/>
              <w:ind w:left="180"/>
              <w:rPr>
                <w:sz w:val="20"/>
                <w:szCs w:val="20"/>
              </w:rPr>
            </w:pPr>
            <w:r>
              <w:t>ценности</w:t>
            </w:r>
          </w:p>
        </w:tc>
        <w:tc>
          <w:tcPr>
            <w:tcW w:w="240" w:type="dxa"/>
            <w:vAlign w:val="bottom"/>
          </w:tcPr>
          <w:p w:rsidR="008E2914" w:rsidRPr="00666591" w:rsidRDefault="008E2914" w:rsidP="008E2914">
            <w:pPr>
              <w:rPr>
                <w:sz w:val="20"/>
                <w:szCs w:val="20"/>
              </w:rPr>
            </w:pPr>
          </w:p>
        </w:tc>
        <w:tc>
          <w:tcPr>
            <w:tcW w:w="1820" w:type="dxa"/>
            <w:gridSpan w:val="2"/>
            <w:vAlign w:val="bottom"/>
          </w:tcPr>
          <w:p w:rsidR="008E2914" w:rsidRPr="00666591" w:rsidRDefault="008E2914" w:rsidP="008E2914">
            <w:pPr>
              <w:spacing w:line="238" w:lineRule="exact"/>
              <w:ind w:left="120"/>
              <w:rPr>
                <w:sz w:val="20"/>
                <w:szCs w:val="20"/>
              </w:rPr>
            </w:pPr>
            <w:r>
              <w:t>нравственных</w:t>
            </w:r>
          </w:p>
        </w:tc>
        <w:tc>
          <w:tcPr>
            <w:tcW w:w="660" w:type="dxa"/>
            <w:tcBorders>
              <w:right w:val="single" w:sz="8" w:space="0" w:color="auto"/>
            </w:tcBorders>
            <w:vAlign w:val="bottom"/>
          </w:tcPr>
          <w:p w:rsidR="008E2914" w:rsidRPr="00666591" w:rsidRDefault="008E2914" w:rsidP="008E2914">
            <w:pPr>
              <w:spacing w:line="238" w:lineRule="exact"/>
              <w:ind w:right="10"/>
              <w:jc w:val="right"/>
              <w:rPr>
                <w:sz w:val="20"/>
                <w:szCs w:val="20"/>
              </w:rPr>
            </w:pPr>
            <w:r>
              <w:rPr>
                <w:w w:val="97"/>
              </w:rPr>
              <w:t>норм,</w:t>
            </w:r>
          </w:p>
        </w:tc>
      </w:tr>
      <w:tr w:rsidR="008E2914" w:rsidRPr="00666591" w:rsidTr="00E53339">
        <w:trPr>
          <w:trHeight w:val="254"/>
        </w:trPr>
        <w:tc>
          <w:tcPr>
            <w:tcW w:w="2338" w:type="dxa"/>
            <w:gridSpan w:val="3"/>
            <w:tcBorders>
              <w:left w:val="single" w:sz="8" w:space="0" w:color="auto"/>
            </w:tcBorders>
            <w:vAlign w:val="bottom"/>
          </w:tcPr>
          <w:p w:rsidR="008E2914" w:rsidRPr="00666591" w:rsidRDefault="008E2914" w:rsidP="008E2914">
            <w:pPr>
              <w:ind w:left="100"/>
              <w:rPr>
                <w:sz w:val="20"/>
                <w:szCs w:val="20"/>
              </w:rPr>
            </w:pPr>
            <w:r>
              <w:t>доброжелательности</w:t>
            </w:r>
          </w:p>
        </w:tc>
        <w:tc>
          <w:tcPr>
            <w:tcW w:w="620" w:type="dxa"/>
            <w:vAlign w:val="bottom"/>
          </w:tcPr>
          <w:p w:rsidR="008E2914" w:rsidRPr="00666591" w:rsidRDefault="008E2914" w:rsidP="008E2914">
            <w:pPr>
              <w:ind w:left="60"/>
              <w:rPr>
                <w:sz w:val="20"/>
                <w:szCs w:val="20"/>
              </w:rPr>
            </w:pPr>
            <w:r>
              <w:t>и</w:t>
            </w:r>
          </w:p>
        </w:tc>
        <w:tc>
          <w:tcPr>
            <w:tcW w:w="1560" w:type="dxa"/>
            <w:gridSpan w:val="3"/>
            <w:tcBorders>
              <w:right w:val="single" w:sz="8" w:space="0" w:color="auto"/>
            </w:tcBorders>
            <w:vAlign w:val="bottom"/>
          </w:tcPr>
          <w:p w:rsidR="008E2914" w:rsidRPr="00666591" w:rsidRDefault="008E2914" w:rsidP="008E2914">
            <w:pPr>
              <w:ind w:right="10"/>
              <w:jc w:val="right"/>
              <w:rPr>
                <w:sz w:val="20"/>
                <w:szCs w:val="20"/>
              </w:rPr>
            </w:pPr>
            <w:r>
              <w:t>эмоционально-</w:t>
            </w:r>
          </w:p>
        </w:tc>
        <w:tc>
          <w:tcPr>
            <w:tcW w:w="6080" w:type="dxa"/>
            <w:gridSpan w:val="9"/>
            <w:tcBorders>
              <w:right w:val="single" w:sz="8" w:space="0" w:color="auto"/>
            </w:tcBorders>
            <w:vAlign w:val="bottom"/>
          </w:tcPr>
          <w:p w:rsidR="008E2914" w:rsidRPr="00666591" w:rsidRDefault="008E2914" w:rsidP="008E2914">
            <w:pPr>
              <w:ind w:left="100"/>
              <w:rPr>
                <w:sz w:val="20"/>
                <w:szCs w:val="20"/>
              </w:rPr>
            </w:pPr>
            <w:r>
              <w:t>закреплѐнных в языке народа, для жизни и здоровья человека,</w:t>
            </w:r>
          </w:p>
        </w:tc>
      </w:tr>
      <w:tr w:rsidR="008E2914" w:rsidRPr="00666591" w:rsidTr="00E53339">
        <w:trPr>
          <w:trHeight w:val="252"/>
        </w:trPr>
        <w:tc>
          <w:tcPr>
            <w:tcW w:w="4518" w:type="dxa"/>
            <w:gridSpan w:val="7"/>
            <w:tcBorders>
              <w:left w:val="single" w:sz="8" w:space="0" w:color="auto"/>
              <w:right w:val="single" w:sz="8" w:space="0" w:color="auto"/>
            </w:tcBorders>
            <w:vAlign w:val="bottom"/>
          </w:tcPr>
          <w:p w:rsidR="008E2914" w:rsidRPr="00666591" w:rsidRDefault="008E2914" w:rsidP="008E2914">
            <w:pPr>
              <w:ind w:left="100"/>
              <w:rPr>
                <w:sz w:val="20"/>
                <w:szCs w:val="20"/>
              </w:rPr>
            </w:pPr>
            <w:r>
              <w:t>нравственной   отзывчивости,   понимания   и</w:t>
            </w:r>
          </w:p>
        </w:tc>
        <w:tc>
          <w:tcPr>
            <w:tcW w:w="6080" w:type="dxa"/>
            <w:gridSpan w:val="9"/>
            <w:tcBorders>
              <w:right w:val="single" w:sz="8" w:space="0" w:color="auto"/>
            </w:tcBorders>
            <w:vAlign w:val="bottom"/>
          </w:tcPr>
          <w:p w:rsidR="008E2914" w:rsidRPr="00666591" w:rsidRDefault="008E2914" w:rsidP="008E2914">
            <w:pPr>
              <w:ind w:left="100"/>
              <w:rPr>
                <w:sz w:val="20"/>
                <w:szCs w:val="20"/>
              </w:rPr>
            </w:pPr>
            <w:r>
              <w:t>умеет соотносить эти нормы с поступками как собственных,</w:t>
            </w:r>
          </w:p>
        </w:tc>
      </w:tr>
      <w:tr w:rsidR="008E2914" w:rsidRPr="00666591" w:rsidTr="00E53339">
        <w:trPr>
          <w:trHeight w:val="254"/>
        </w:trPr>
        <w:tc>
          <w:tcPr>
            <w:tcW w:w="4198" w:type="dxa"/>
            <w:gridSpan w:val="6"/>
            <w:tcBorders>
              <w:left w:val="single" w:sz="8" w:space="0" w:color="auto"/>
            </w:tcBorders>
            <w:vAlign w:val="bottom"/>
          </w:tcPr>
          <w:p w:rsidR="008E2914" w:rsidRPr="00666591" w:rsidRDefault="008E2914" w:rsidP="008E2914">
            <w:pPr>
              <w:ind w:left="100"/>
              <w:rPr>
                <w:sz w:val="20"/>
                <w:szCs w:val="20"/>
              </w:rPr>
            </w:pPr>
            <w:r>
              <w:t>сопереживания чувствам других людей</w:t>
            </w:r>
          </w:p>
        </w:tc>
        <w:tc>
          <w:tcPr>
            <w:tcW w:w="320" w:type="dxa"/>
            <w:tcBorders>
              <w:right w:val="single" w:sz="8" w:space="0" w:color="auto"/>
            </w:tcBorders>
            <w:vAlign w:val="bottom"/>
          </w:tcPr>
          <w:p w:rsidR="008E2914" w:rsidRPr="00666591" w:rsidRDefault="008E2914" w:rsidP="008E2914"/>
        </w:tc>
        <w:tc>
          <w:tcPr>
            <w:tcW w:w="580" w:type="dxa"/>
            <w:vAlign w:val="bottom"/>
          </w:tcPr>
          <w:p w:rsidR="008E2914" w:rsidRPr="00666591" w:rsidRDefault="008E2914" w:rsidP="008E2914">
            <w:pPr>
              <w:ind w:left="100"/>
              <w:rPr>
                <w:sz w:val="20"/>
                <w:szCs w:val="20"/>
              </w:rPr>
            </w:pPr>
            <w:r>
              <w:t>так</w:t>
            </w:r>
          </w:p>
        </w:tc>
        <w:tc>
          <w:tcPr>
            <w:tcW w:w="560" w:type="dxa"/>
            <w:vAlign w:val="bottom"/>
          </w:tcPr>
          <w:p w:rsidR="008E2914" w:rsidRPr="00666591" w:rsidRDefault="008E2914" w:rsidP="008E2914">
            <w:pPr>
              <w:ind w:left="200"/>
              <w:rPr>
                <w:sz w:val="20"/>
                <w:szCs w:val="20"/>
              </w:rPr>
            </w:pPr>
            <w:r>
              <w:t>и</w:t>
            </w:r>
          </w:p>
        </w:tc>
        <w:tc>
          <w:tcPr>
            <w:tcW w:w="1740" w:type="dxa"/>
            <w:gridSpan w:val="2"/>
            <w:vAlign w:val="bottom"/>
          </w:tcPr>
          <w:p w:rsidR="008E2914" w:rsidRPr="00666591" w:rsidRDefault="008E2914" w:rsidP="008E2914">
            <w:pPr>
              <w:ind w:left="120"/>
              <w:rPr>
                <w:sz w:val="20"/>
                <w:szCs w:val="20"/>
              </w:rPr>
            </w:pPr>
            <w:r>
              <w:t>окружающих</w:t>
            </w:r>
          </w:p>
        </w:tc>
        <w:tc>
          <w:tcPr>
            <w:tcW w:w="720" w:type="dxa"/>
            <w:gridSpan w:val="2"/>
            <w:vAlign w:val="bottom"/>
          </w:tcPr>
          <w:p w:rsidR="008E2914" w:rsidRPr="00666591" w:rsidRDefault="008E2914" w:rsidP="008E2914">
            <w:pPr>
              <w:jc w:val="right"/>
              <w:rPr>
                <w:sz w:val="20"/>
                <w:szCs w:val="20"/>
              </w:rPr>
            </w:pPr>
            <w:r>
              <w:t>людей.</w:t>
            </w:r>
          </w:p>
        </w:tc>
        <w:tc>
          <w:tcPr>
            <w:tcW w:w="1160" w:type="dxa"/>
            <w:vAlign w:val="bottom"/>
          </w:tcPr>
          <w:p w:rsidR="008E2914" w:rsidRPr="00666591" w:rsidRDefault="008E2914" w:rsidP="008E2914">
            <w:pPr>
              <w:ind w:right="10"/>
              <w:jc w:val="right"/>
              <w:rPr>
                <w:sz w:val="20"/>
                <w:szCs w:val="20"/>
              </w:rPr>
            </w:pPr>
            <w:r>
              <w:t>Ученик</w:t>
            </w:r>
          </w:p>
        </w:tc>
        <w:tc>
          <w:tcPr>
            <w:tcW w:w="1320" w:type="dxa"/>
            <w:gridSpan w:val="2"/>
            <w:tcBorders>
              <w:right w:val="single" w:sz="8" w:space="0" w:color="auto"/>
            </w:tcBorders>
            <w:vAlign w:val="bottom"/>
          </w:tcPr>
          <w:p w:rsidR="008E2914" w:rsidRPr="00666591" w:rsidRDefault="008E2914" w:rsidP="008E2914">
            <w:pPr>
              <w:ind w:right="10"/>
              <w:jc w:val="right"/>
              <w:rPr>
                <w:sz w:val="20"/>
                <w:szCs w:val="20"/>
              </w:rPr>
            </w:pPr>
            <w:r>
              <w:t>проявляет</w:t>
            </w:r>
          </w:p>
        </w:tc>
      </w:tr>
      <w:tr w:rsidR="008E2914" w:rsidRPr="00666591" w:rsidTr="00E53339">
        <w:trPr>
          <w:trHeight w:val="257"/>
        </w:trPr>
        <w:tc>
          <w:tcPr>
            <w:tcW w:w="1378" w:type="dxa"/>
            <w:tcBorders>
              <w:left w:val="single" w:sz="8" w:space="0" w:color="auto"/>
              <w:bottom w:val="single" w:sz="8" w:space="0" w:color="auto"/>
            </w:tcBorders>
            <w:vAlign w:val="bottom"/>
          </w:tcPr>
          <w:p w:rsidR="008E2914" w:rsidRPr="00666591" w:rsidRDefault="008E2914" w:rsidP="008E2914"/>
        </w:tc>
        <w:tc>
          <w:tcPr>
            <w:tcW w:w="220" w:type="dxa"/>
            <w:tcBorders>
              <w:bottom w:val="single" w:sz="8" w:space="0" w:color="auto"/>
            </w:tcBorders>
            <w:vAlign w:val="bottom"/>
          </w:tcPr>
          <w:p w:rsidR="008E2914" w:rsidRPr="00666591" w:rsidRDefault="008E2914" w:rsidP="008E2914"/>
        </w:tc>
        <w:tc>
          <w:tcPr>
            <w:tcW w:w="740" w:type="dxa"/>
            <w:tcBorders>
              <w:bottom w:val="single" w:sz="8" w:space="0" w:color="auto"/>
            </w:tcBorders>
            <w:vAlign w:val="bottom"/>
          </w:tcPr>
          <w:p w:rsidR="008E2914" w:rsidRPr="00666591" w:rsidRDefault="008E2914" w:rsidP="008E2914"/>
        </w:tc>
        <w:tc>
          <w:tcPr>
            <w:tcW w:w="620" w:type="dxa"/>
            <w:tcBorders>
              <w:bottom w:val="single" w:sz="8" w:space="0" w:color="auto"/>
            </w:tcBorders>
            <w:vAlign w:val="bottom"/>
          </w:tcPr>
          <w:p w:rsidR="008E2914" w:rsidRPr="00666591" w:rsidRDefault="008E2914" w:rsidP="008E2914"/>
        </w:tc>
        <w:tc>
          <w:tcPr>
            <w:tcW w:w="440" w:type="dxa"/>
            <w:tcBorders>
              <w:bottom w:val="single" w:sz="8" w:space="0" w:color="auto"/>
            </w:tcBorders>
            <w:vAlign w:val="bottom"/>
          </w:tcPr>
          <w:p w:rsidR="008E2914" w:rsidRPr="00666591" w:rsidRDefault="008E2914" w:rsidP="008E2914"/>
        </w:tc>
        <w:tc>
          <w:tcPr>
            <w:tcW w:w="800" w:type="dxa"/>
            <w:tcBorders>
              <w:bottom w:val="single" w:sz="8" w:space="0" w:color="auto"/>
            </w:tcBorders>
            <w:vAlign w:val="bottom"/>
          </w:tcPr>
          <w:p w:rsidR="008E2914" w:rsidRPr="00666591" w:rsidRDefault="008E2914" w:rsidP="008E2914"/>
        </w:tc>
        <w:tc>
          <w:tcPr>
            <w:tcW w:w="320" w:type="dxa"/>
            <w:tcBorders>
              <w:bottom w:val="single" w:sz="8" w:space="0" w:color="auto"/>
              <w:right w:val="single" w:sz="8" w:space="0" w:color="auto"/>
            </w:tcBorders>
            <w:vAlign w:val="bottom"/>
          </w:tcPr>
          <w:p w:rsidR="008E2914" w:rsidRPr="00666591" w:rsidRDefault="008E2914" w:rsidP="008E2914"/>
        </w:tc>
        <w:tc>
          <w:tcPr>
            <w:tcW w:w="6080" w:type="dxa"/>
            <w:gridSpan w:val="9"/>
            <w:tcBorders>
              <w:bottom w:val="single" w:sz="8" w:space="0" w:color="auto"/>
              <w:right w:val="single" w:sz="8" w:space="0" w:color="auto"/>
            </w:tcBorders>
            <w:vAlign w:val="bottom"/>
          </w:tcPr>
          <w:p w:rsidR="008E2914" w:rsidRPr="00666591" w:rsidRDefault="008E2914" w:rsidP="008E2914">
            <w:pPr>
              <w:ind w:left="100"/>
              <w:rPr>
                <w:sz w:val="20"/>
                <w:szCs w:val="20"/>
              </w:rPr>
            </w:pPr>
            <w:r>
              <w:t>доброжелательность в отношении к другим, эмоциональную</w:t>
            </w:r>
          </w:p>
        </w:tc>
      </w:tr>
    </w:tbl>
    <w:p w:rsidR="008E2914" w:rsidRDefault="008E2914" w:rsidP="008E2914">
      <w:pPr>
        <w:sectPr w:rsidR="008E2914">
          <w:pgSz w:w="12240" w:h="15840"/>
          <w:pgMar w:top="710" w:right="780" w:bottom="631" w:left="720" w:header="0" w:footer="0" w:gutter="0"/>
          <w:cols w:space="720" w:equalWidth="0">
            <w:col w:w="10740"/>
          </w:cols>
        </w:sectPr>
      </w:pPr>
    </w:p>
    <w:p w:rsidR="008E2914" w:rsidRDefault="008E2914" w:rsidP="008E2914">
      <w:pPr>
        <w:spacing w:line="249" w:lineRule="exact"/>
        <w:rPr>
          <w:sz w:val="20"/>
          <w:szCs w:val="20"/>
        </w:rPr>
      </w:pPr>
    </w:p>
    <w:p w:rsidR="008E2914" w:rsidRDefault="008E2914" w:rsidP="008E2914">
      <w:pPr>
        <w:ind w:right="-539"/>
        <w:jc w:val="center"/>
        <w:rPr>
          <w:sz w:val="20"/>
          <w:szCs w:val="20"/>
        </w:rPr>
      </w:pPr>
      <w:r>
        <w:rPr>
          <w:b/>
          <w:bCs/>
          <w:sz w:val="24"/>
          <w:szCs w:val="24"/>
        </w:rPr>
        <w:t>Метапредметные результаты освоения основной образовательной программы</w:t>
      </w:r>
    </w:p>
    <w:p w:rsidR="008E2914" w:rsidRDefault="008E2914" w:rsidP="008E2914">
      <w:pPr>
        <w:ind w:right="-539"/>
        <w:jc w:val="center"/>
        <w:rPr>
          <w:sz w:val="20"/>
          <w:szCs w:val="20"/>
        </w:rPr>
      </w:pPr>
      <w:r>
        <w:rPr>
          <w:b/>
          <w:bCs/>
          <w:sz w:val="24"/>
          <w:szCs w:val="24"/>
        </w:rPr>
        <w:t>начального общего образования</w:t>
      </w:r>
    </w:p>
    <w:p w:rsidR="008E2914" w:rsidRDefault="008E2914" w:rsidP="008E2914">
      <w:pPr>
        <w:spacing w:line="261"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520"/>
        <w:gridCol w:w="360"/>
        <w:gridCol w:w="800"/>
        <w:gridCol w:w="240"/>
        <w:gridCol w:w="1380"/>
        <w:gridCol w:w="540"/>
        <w:gridCol w:w="480"/>
        <w:gridCol w:w="1400"/>
        <w:gridCol w:w="380"/>
        <w:gridCol w:w="500"/>
        <w:gridCol w:w="1300"/>
        <w:gridCol w:w="680"/>
        <w:gridCol w:w="1060"/>
      </w:tblGrid>
      <w:tr w:rsidR="008E2914" w:rsidRPr="00666591" w:rsidTr="008E2914">
        <w:trPr>
          <w:trHeight w:val="260"/>
        </w:trPr>
        <w:tc>
          <w:tcPr>
            <w:tcW w:w="1520" w:type="dxa"/>
            <w:tcBorders>
              <w:top w:val="single" w:sz="8" w:space="0" w:color="auto"/>
              <w:left w:val="single" w:sz="8" w:space="0" w:color="auto"/>
            </w:tcBorders>
            <w:vAlign w:val="bottom"/>
          </w:tcPr>
          <w:p w:rsidR="008E2914" w:rsidRPr="00666591" w:rsidRDefault="008E2914" w:rsidP="008E2914"/>
        </w:tc>
        <w:tc>
          <w:tcPr>
            <w:tcW w:w="360" w:type="dxa"/>
            <w:tcBorders>
              <w:top w:val="single" w:sz="8" w:space="0" w:color="auto"/>
            </w:tcBorders>
            <w:vAlign w:val="bottom"/>
          </w:tcPr>
          <w:p w:rsidR="008E2914" w:rsidRPr="00666591" w:rsidRDefault="008E2914" w:rsidP="008E2914"/>
        </w:tc>
        <w:tc>
          <w:tcPr>
            <w:tcW w:w="2420" w:type="dxa"/>
            <w:gridSpan w:val="3"/>
            <w:tcBorders>
              <w:top w:val="single" w:sz="8" w:space="0" w:color="auto"/>
            </w:tcBorders>
            <w:vAlign w:val="bottom"/>
          </w:tcPr>
          <w:p w:rsidR="008E2914" w:rsidRPr="00666591" w:rsidRDefault="008E2914" w:rsidP="008E2914">
            <w:pPr>
              <w:ind w:left="40"/>
              <w:rPr>
                <w:sz w:val="20"/>
                <w:szCs w:val="20"/>
              </w:rPr>
            </w:pPr>
            <w:r>
              <w:rPr>
                <w:b/>
                <w:bCs/>
              </w:rPr>
              <w:t>Требования ФГОС</w:t>
            </w:r>
          </w:p>
        </w:tc>
        <w:tc>
          <w:tcPr>
            <w:tcW w:w="540" w:type="dxa"/>
            <w:tcBorders>
              <w:top w:val="single" w:sz="8" w:space="0" w:color="auto"/>
            </w:tcBorders>
            <w:vAlign w:val="bottom"/>
          </w:tcPr>
          <w:p w:rsidR="008E2914" w:rsidRPr="00666591" w:rsidRDefault="008E2914" w:rsidP="008E2914"/>
        </w:tc>
        <w:tc>
          <w:tcPr>
            <w:tcW w:w="480" w:type="dxa"/>
            <w:tcBorders>
              <w:top w:val="single" w:sz="8" w:space="0" w:color="auto"/>
              <w:right w:val="single" w:sz="8" w:space="0" w:color="auto"/>
            </w:tcBorders>
            <w:vAlign w:val="bottom"/>
          </w:tcPr>
          <w:p w:rsidR="008E2914" w:rsidRPr="00666591" w:rsidRDefault="008E2914" w:rsidP="008E2914"/>
        </w:tc>
        <w:tc>
          <w:tcPr>
            <w:tcW w:w="1400" w:type="dxa"/>
            <w:tcBorders>
              <w:top w:val="single" w:sz="8" w:space="0" w:color="auto"/>
            </w:tcBorders>
            <w:vAlign w:val="bottom"/>
          </w:tcPr>
          <w:p w:rsidR="008E2914" w:rsidRPr="00666591" w:rsidRDefault="008E2914" w:rsidP="008E2914"/>
        </w:tc>
        <w:tc>
          <w:tcPr>
            <w:tcW w:w="2860" w:type="dxa"/>
            <w:gridSpan w:val="4"/>
            <w:tcBorders>
              <w:top w:val="single" w:sz="8" w:space="0" w:color="auto"/>
            </w:tcBorders>
            <w:vAlign w:val="bottom"/>
          </w:tcPr>
          <w:p w:rsidR="008E2914" w:rsidRPr="00666591" w:rsidRDefault="008E2914" w:rsidP="008E2914">
            <w:pPr>
              <w:ind w:left="240"/>
              <w:rPr>
                <w:sz w:val="20"/>
                <w:szCs w:val="20"/>
              </w:rPr>
            </w:pPr>
            <w:r>
              <w:rPr>
                <w:b/>
                <w:bCs/>
              </w:rPr>
              <w:t>Достижение требований</w:t>
            </w:r>
          </w:p>
        </w:tc>
        <w:tc>
          <w:tcPr>
            <w:tcW w:w="1060" w:type="dxa"/>
            <w:tcBorders>
              <w:top w:val="single" w:sz="8" w:space="0" w:color="auto"/>
              <w:right w:val="single" w:sz="8" w:space="0" w:color="auto"/>
            </w:tcBorders>
            <w:vAlign w:val="bottom"/>
          </w:tcPr>
          <w:p w:rsidR="008E2914" w:rsidRPr="00666591" w:rsidRDefault="008E2914" w:rsidP="008E2914"/>
        </w:tc>
      </w:tr>
      <w:tr w:rsidR="008E2914" w:rsidRPr="00666591" w:rsidTr="008E2914">
        <w:trPr>
          <w:trHeight w:val="52"/>
        </w:trPr>
        <w:tc>
          <w:tcPr>
            <w:tcW w:w="5320" w:type="dxa"/>
            <w:gridSpan w:val="7"/>
            <w:tcBorders>
              <w:left w:val="single" w:sz="8" w:space="0" w:color="auto"/>
              <w:bottom w:val="single" w:sz="8" w:space="0" w:color="auto"/>
              <w:right w:val="single" w:sz="8" w:space="0" w:color="auto"/>
            </w:tcBorders>
            <w:vAlign w:val="bottom"/>
          </w:tcPr>
          <w:p w:rsidR="008E2914" w:rsidRPr="00666591" w:rsidRDefault="008E2914" w:rsidP="008E2914">
            <w:pPr>
              <w:rPr>
                <w:sz w:val="4"/>
                <w:szCs w:val="4"/>
              </w:rPr>
            </w:pPr>
          </w:p>
        </w:tc>
        <w:tc>
          <w:tcPr>
            <w:tcW w:w="5320" w:type="dxa"/>
            <w:gridSpan w:val="6"/>
            <w:tcBorders>
              <w:bottom w:val="single" w:sz="8" w:space="0" w:color="auto"/>
              <w:right w:val="single" w:sz="8" w:space="0" w:color="auto"/>
            </w:tcBorders>
            <w:vAlign w:val="bottom"/>
          </w:tcPr>
          <w:p w:rsidR="008E2914" w:rsidRPr="00666591" w:rsidRDefault="008E2914" w:rsidP="008E2914">
            <w:pPr>
              <w:rPr>
                <w:sz w:val="4"/>
                <w:szCs w:val="4"/>
              </w:rPr>
            </w:pPr>
          </w:p>
        </w:tc>
      </w:tr>
      <w:tr w:rsidR="008E2914" w:rsidRPr="00666591" w:rsidTr="008E2914">
        <w:trPr>
          <w:trHeight w:val="235"/>
        </w:trPr>
        <w:tc>
          <w:tcPr>
            <w:tcW w:w="5320" w:type="dxa"/>
            <w:gridSpan w:val="7"/>
            <w:tcBorders>
              <w:left w:val="single" w:sz="8" w:space="0" w:color="auto"/>
              <w:right w:val="single" w:sz="8" w:space="0" w:color="auto"/>
            </w:tcBorders>
            <w:vAlign w:val="bottom"/>
          </w:tcPr>
          <w:p w:rsidR="008E2914" w:rsidRPr="00666591" w:rsidRDefault="008E2914" w:rsidP="008E2914">
            <w:pPr>
              <w:spacing w:line="235" w:lineRule="exact"/>
              <w:ind w:left="100"/>
              <w:rPr>
                <w:sz w:val="20"/>
                <w:szCs w:val="20"/>
              </w:rPr>
            </w:pPr>
            <w:r>
              <w:t>Овладение  способностью  принимать  и  сохранять</w:t>
            </w:r>
          </w:p>
        </w:tc>
        <w:tc>
          <w:tcPr>
            <w:tcW w:w="5320" w:type="dxa"/>
            <w:gridSpan w:val="6"/>
            <w:tcBorders>
              <w:right w:val="single" w:sz="8" w:space="0" w:color="auto"/>
            </w:tcBorders>
            <w:vAlign w:val="bottom"/>
          </w:tcPr>
          <w:p w:rsidR="008E2914" w:rsidRPr="00666591" w:rsidRDefault="008E2914" w:rsidP="008E2914">
            <w:pPr>
              <w:spacing w:line="235" w:lineRule="exact"/>
              <w:ind w:left="80"/>
              <w:rPr>
                <w:sz w:val="20"/>
                <w:szCs w:val="20"/>
              </w:rPr>
            </w:pPr>
            <w:r>
              <w:t>Ученик принимает учебную задачу, соотносит свои</w:t>
            </w:r>
          </w:p>
        </w:tc>
      </w:tr>
      <w:tr w:rsidR="008E2914" w:rsidRPr="00666591" w:rsidTr="008E2914">
        <w:trPr>
          <w:trHeight w:val="254"/>
        </w:trPr>
        <w:tc>
          <w:tcPr>
            <w:tcW w:w="5320" w:type="dxa"/>
            <w:gridSpan w:val="7"/>
            <w:tcBorders>
              <w:left w:val="single" w:sz="8" w:space="0" w:color="auto"/>
              <w:right w:val="single" w:sz="8" w:space="0" w:color="auto"/>
            </w:tcBorders>
            <w:vAlign w:val="bottom"/>
          </w:tcPr>
          <w:p w:rsidR="008E2914" w:rsidRPr="00666591" w:rsidRDefault="008E2914" w:rsidP="008E2914">
            <w:pPr>
              <w:ind w:left="100"/>
              <w:rPr>
                <w:sz w:val="20"/>
                <w:szCs w:val="20"/>
              </w:rPr>
            </w:pPr>
            <w:r>
              <w:t>цели и задачи учебной деятельности, поиска средств</w:t>
            </w:r>
          </w:p>
        </w:tc>
        <w:tc>
          <w:tcPr>
            <w:tcW w:w="5320" w:type="dxa"/>
            <w:gridSpan w:val="6"/>
            <w:tcBorders>
              <w:right w:val="single" w:sz="8" w:space="0" w:color="auto"/>
            </w:tcBorders>
            <w:vAlign w:val="bottom"/>
          </w:tcPr>
          <w:p w:rsidR="008E2914" w:rsidRPr="00666591" w:rsidRDefault="008E2914" w:rsidP="008E2914">
            <w:pPr>
              <w:ind w:left="80"/>
              <w:rPr>
                <w:sz w:val="20"/>
                <w:szCs w:val="20"/>
              </w:rPr>
            </w:pPr>
            <w:r>
              <w:t>действия  с  этой  задачей,  ищет  способ  еѐ  решения,</w:t>
            </w:r>
          </w:p>
        </w:tc>
      </w:tr>
      <w:tr w:rsidR="008E2914" w:rsidRPr="00666591" w:rsidTr="008E2914">
        <w:trPr>
          <w:trHeight w:val="252"/>
        </w:trPr>
        <w:tc>
          <w:tcPr>
            <w:tcW w:w="1880" w:type="dxa"/>
            <w:gridSpan w:val="2"/>
            <w:tcBorders>
              <w:left w:val="single" w:sz="8" w:space="0" w:color="auto"/>
            </w:tcBorders>
            <w:vAlign w:val="bottom"/>
          </w:tcPr>
          <w:p w:rsidR="008E2914" w:rsidRPr="00666591" w:rsidRDefault="008E2914" w:rsidP="008E2914">
            <w:pPr>
              <w:ind w:left="100"/>
              <w:rPr>
                <w:sz w:val="20"/>
                <w:szCs w:val="20"/>
              </w:rPr>
            </w:pPr>
            <w:r>
              <w:t>ее осуществления.</w:t>
            </w:r>
          </w:p>
        </w:tc>
        <w:tc>
          <w:tcPr>
            <w:tcW w:w="800" w:type="dxa"/>
            <w:vAlign w:val="bottom"/>
          </w:tcPr>
          <w:p w:rsidR="008E2914" w:rsidRPr="00666591" w:rsidRDefault="008E2914" w:rsidP="008E2914">
            <w:pPr>
              <w:rPr>
                <w:sz w:val="21"/>
                <w:szCs w:val="21"/>
              </w:rPr>
            </w:pPr>
          </w:p>
        </w:tc>
        <w:tc>
          <w:tcPr>
            <w:tcW w:w="240" w:type="dxa"/>
            <w:vAlign w:val="bottom"/>
          </w:tcPr>
          <w:p w:rsidR="008E2914" w:rsidRPr="00666591" w:rsidRDefault="008E2914" w:rsidP="008E2914">
            <w:pPr>
              <w:rPr>
                <w:sz w:val="21"/>
                <w:szCs w:val="21"/>
              </w:rPr>
            </w:pPr>
          </w:p>
        </w:tc>
        <w:tc>
          <w:tcPr>
            <w:tcW w:w="1380" w:type="dxa"/>
            <w:vAlign w:val="bottom"/>
          </w:tcPr>
          <w:p w:rsidR="008E2914" w:rsidRPr="00666591" w:rsidRDefault="008E2914" w:rsidP="008E2914">
            <w:pPr>
              <w:rPr>
                <w:sz w:val="21"/>
                <w:szCs w:val="21"/>
              </w:rPr>
            </w:pPr>
          </w:p>
        </w:tc>
        <w:tc>
          <w:tcPr>
            <w:tcW w:w="540" w:type="dxa"/>
            <w:vAlign w:val="bottom"/>
          </w:tcPr>
          <w:p w:rsidR="008E2914" w:rsidRPr="00666591" w:rsidRDefault="008E2914" w:rsidP="008E2914">
            <w:pPr>
              <w:rPr>
                <w:sz w:val="21"/>
                <w:szCs w:val="21"/>
              </w:rPr>
            </w:pPr>
          </w:p>
        </w:tc>
        <w:tc>
          <w:tcPr>
            <w:tcW w:w="480" w:type="dxa"/>
            <w:tcBorders>
              <w:right w:val="single" w:sz="8" w:space="0" w:color="auto"/>
            </w:tcBorders>
            <w:vAlign w:val="bottom"/>
          </w:tcPr>
          <w:p w:rsidR="008E2914" w:rsidRPr="00666591" w:rsidRDefault="008E2914" w:rsidP="008E2914">
            <w:pPr>
              <w:rPr>
                <w:sz w:val="21"/>
                <w:szCs w:val="21"/>
              </w:rPr>
            </w:pPr>
          </w:p>
        </w:tc>
        <w:tc>
          <w:tcPr>
            <w:tcW w:w="2280" w:type="dxa"/>
            <w:gridSpan w:val="3"/>
            <w:vAlign w:val="bottom"/>
          </w:tcPr>
          <w:p w:rsidR="008E2914" w:rsidRPr="00666591" w:rsidRDefault="008E2914" w:rsidP="008E2914">
            <w:pPr>
              <w:ind w:left="80"/>
              <w:rPr>
                <w:sz w:val="20"/>
                <w:szCs w:val="20"/>
              </w:rPr>
            </w:pPr>
            <w:r>
              <w:t>осуществляя пробы.</w:t>
            </w:r>
          </w:p>
        </w:tc>
        <w:tc>
          <w:tcPr>
            <w:tcW w:w="1300" w:type="dxa"/>
            <w:vAlign w:val="bottom"/>
          </w:tcPr>
          <w:p w:rsidR="008E2914" w:rsidRPr="00666591" w:rsidRDefault="008E2914" w:rsidP="008E2914">
            <w:pPr>
              <w:rPr>
                <w:sz w:val="21"/>
                <w:szCs w:val="21"/>
              </w:rPr>
            </w:pPr>
          </w:p>
        </w:tc>
        <w:tc>
          <w:tcPr>
            <w:tcW w:w="680" w:type="dxa"/>
            <w:vAlign w:val="bottom"/>
          </w:tcPr>
          <w:p w:rsidR="008E2914" w:rsidRPr="00666591" w:rsidRDefault="008E2914" w:rsidP="008E2914">
            <w:pPr>
              <w:rPr>
                <w:sz w:val="21"/>
                <w:szCs w:val="21"/>
              </w:rPr>
            </w:pPr>
          </w:p>
        </w:tc>
        <w:tc>
          <w:tcPr>
            <w:tcW w:w="1060" w:type="dxa"/>
            <w:tcBorders>
              <w:right w:val="single" w:sz="8" w:space="0" w:color="auto"/>
            </w:tcBorders>
            <w:vAlign w:val="bottom"/>
          </w:tcPr>
          <w:p w:rsidR="008E2914" w:rsidRPr="00666591" w:rsidRDefault="008E2914" w:rsidP="008E2914">
            <w:pPr>
              <w:rPr>
                <w:sz w:val="21"/>
                <w:szCs w:val="21"/>
              </w:rPr>
            </w:pPr>
          </w:p>
        </w:tc>
      </w:tr>
      <w:tr w:rsidR="008E2914" w:rsidRPr="00666591" w:rsidTr="008E2914">
        <w:trPr>
          <w:trHeight w:val="50"/>
        </w:trPr>
        <w:tc>
          <w:tcPr>
            <w:tcW w:w="5320" w:type="dxa"/>
            <w:gridSpan w:val="7"/>
            <w:tcBorders>
              <w:left w:val="single" w:sz="8" w:space="0" w:color="auto"/>
              <w:bottom w:val="single" w:sz="8" w:space="0" w:color="auto"/>
              <w:right w:val="single" w:sz="8" w:space="0" w:color="auto"/>
            </w:tcBorders>
            <w:vAlign w:val="bottom"/>
          </w:tcPr>
          <w:p w:rsidR="008E2914" w:rsidRPr="00666591" w:rsidRDefault="008E2914" w:rsidP="008E2914">
            <w:pPr>
              <w:rPr>
                <w:sz w:val="4"/>
                <w:szCs w:val="4"/>
              </w:rPr>
            </w:pPr>
          </w:p>
        </w:tc>
        <w:tc>
          <w:tcPr>
            <w:tcW w:w="5320" w:type="dxa"/>
            <w:gridSpan w:val="6"/>
            <w:tcBorders>
              <w:bottom w:val="single" w:sz="8" w:space="0" w:color="auto"/>
              <w:right w:val="single" w:sz="8" w:space="0" w:color="auto"/>
            </w:tcBorders>
            <w:vAlign w:val="bottom"/>
          </w:tcPr>
          <w:p w:rsidR="008E2914" w:rsidRPr="00666591" w:rsidRDefault="008E2914" w:rsidP="008E2914">
            <w:pPr>
              <w:rPr>
                <w:sz w:val="4"/>
                <w:szCs w:val="4"/>
              </w:rPr>
            </w:pPr>
          </w:p>
        </w:tc>
      </w:tr>
      <w:tr w:rsidR="008E2914" w:rsidRPr="00666591" w:rsidTr="008E2914">
        <w:trPr>
          <w:trHeight w:val="235"/>
        </w:trPr>
        <w:tc>
          <w:tcPr>
            <w:tcW w:w="5320" w:type="dxa"/>
            <w:gridSpan w:val="7"/>
            <w:tcBorders>
              <w:left w:val="single" w:sz="8" w:space="0" w:color="auto"/>
              <w:right w:val="single" w:sz="8" w:space="0" w:color="auto"/>
            </w:tcBorders>
            <w:vAlign w:val="bottom"/>
          </w:tcPr>
          <w:p w:rsidR="008E2914" w:rsidRPr="00666591" w:rsidRDefault="008E2914" w:rsidP="008E2914">
            <w:pPr>
              <w:spacing w:line="235" w:lineRule="exact"/>
              <w:ind w:left="100"/>
              <w:rPr>
                <w:sz w:val="20"/>
                <w:szCs w:val="20"/>
              </w:rPr>
            </w:pPr>
            <w:r>
              <w:t>Освоение способов решения проблем творческого и</w:t>
            </w:r>
          </w:p>
        </w:tc>
        <w:tc>
          <w:tcPr>
            <w:tcW w:w="5320" w:type="dxa"/>
            <w:gridSpan w:val="6"/>
            <w:tcBorders>
              <w:right w:val="single" w:sz="8" w:space="0" w:color="auto"/>
            </w:tcBorders>
            <w:vAlign w:val="bottom"/>
          </w:tcPr>
          <w:p w:rsidR="008E2914" w:rsidRPr="00666591" w:rsidRDefault="008E2914" w:rsidP="008E2914">
            <w:pPr>
              <w:spacing w:line="235" w:lineRule="exact"/>
              <w:ind w:left="80"/>
              <w:rPr>
                <w:sz w:val="20"/>
                <w:szCs w:val="20"/>
              </w:rPr>
            </w:pPr>
            <w:r>
              <w:t>Ученик осуществляет отбор источников информации</w:t>
            </w:r>
          </w:p>
        </w:tc>
      </w:tr>
      <w:tr w:rsidR="008E2914" w:rsidRPr="00666591" w:rsidTr="008E2914">
        <w:trPr>
          <w:trHeight w:val="252"/>
        </w:trPr>
        <w:tc>
          <w:tcPr>
            <w:tcW w:w="2680" w:type="dxa"/>
            <w:gridSpan w:val="3"/>
            <w:tcBorders>
              <w:left w:val="single" w:sz="8" w:space="0" w:color="auto"/>
            </w:tcBorders>
            <w:vAlign w:val="bottom"/>
          </w:tcPr>
          <w:p w:rsidR="008E2914" w:rsidRPr="00666591" w:rsidRDefault="008E2914" w:rsidP="008E2914">
            <w:pPr>
              <w:ind w:left="100"/>
              <w:rPr>
                <w:sz w:val="20"/>
                <w:szCs w:val="20"/>
              </w:rPr>
            </w:pPr>
            <w:r>
              <w:t>поискового характера.</w:t>
            </w:r>
          </w:p>
        </w:tc>
        <w:tc>
          <w:tcPr>
            <w:tcW w:w="240" w:type="dxa"/>
            <w:vAlign w:val="bottom"/>
          </w:tcPr>
          <w:p w:rsidR="008E2914" w:rsidRPr="00666591" w:rsidRDefault="008E2914" w:rsidP="008E2914">
            <w:pPr>
              <w:rPr>
                <w:sz w:val="21"/>
                <w:szCs w:val="21"/>
              </w:rPr>
            </w:pPr>
          </w:p>
        </w:tc>
        <w:tc>
          <w:tcPr>
            <w:tcW w:w="1380" w:type="dxa"/>
            <w:vAlign w:val="bottom"/>
          </w:tcPr>
          <w:p w:rsidR="008E2914" w:rsidRPr="00666591" w:rsidRDefault="008E2914" w:rsidP="008E2914">
            <w:pPr>
              <w:rPr>
                <w:sz w:val="21"/>
                <w:szCs w:val="21"/>
              </w:rPr>
            </w:pPr>
          </w:p>
        </w:tc>
        <w:tc>
          <w:tcPr>
            <w:tcW w:w="540" w:type="dxa"/>
            <w:vAlign w:val="bottom"/>
          </w:tcPr>
          <w:p w:rsidR="008E2914" w:rsidRPr="00666591" w:rsidRDefault="008E2914" w:rsidP="008E2914">
            <w:pPr>
              <w:rPr>
                <w:sz w:val="21"/>
                <w:szCs w:val="21"/>
              </w:rPr>
            </w:pPr>
          </w:p>
        </w:tc>
        <w:tc>
          <w:tcPr>
            <w:tcW w:w="480" w:type="dxa"/>
            <w:tcBorders>
              <w:right w:val="single" w:sz="8" w:space="0" w:color="auto"/>
            </w:tcBorders>
            <w:vAlign w:val="bottom"/>
          </w:tcPr>
          <w:p w:rsidR="008E2914" w:rsidRPr="00666591" w:rsidRDefault="008E2914" w:rsidP="008E2914">
            <w:pPr>
              <w:rPr>
                <w:sz w:val="21"/>
                <w:szCs w:val="21"/>
              </w:rPr>
            </w:pPr>
          </w:p>
        </w:tc>
        <w:tc>
          <w:tcPr>
            <w:tcW w:w="4260" w:type="dxa"/>
            <w:gridSpan w:val="5"/>
            <w:vAlign w:val="bottom"/>
          </w:tcPr>
          <w:p w:rsidR="008E2914" w:rsidRPr="00666591" w:rsidRDefault="008E2914" w:rsidP="008E2914">
            <w:pPr>
              <w:ind w:left="80"/>
              <w:rPr>
                <w:sz w:val="20"/>
                <w:szCs w:val="20"/>
              </w:rPr>
            </w:pPr>
            <w:r>
              <w:t>для поиска нового знания. Самостоятельно</w:t>
            </w:r>
          </w:p>
        </w:tc>
        <w:tc>
          <w:tcPr>
            <w:tcW w:w="1060" w:type="dxa"/>
            <w:tcBorders>
              <w:right w:val="single" w:sz="8" w:space="0" w:color="auto"/>
            </w:tcBorders>
            <w:vAlign w:val="bottom"/>
          </w:tcPr>
          <w:p w:rsidR="008E2914" w:rsidRPr="00666591" w:rsidRDefault="008E2914" w:rsidP="008E2914">
            <w:pPr>
              <w:ind w:right="10"/>
              <w:jc w:val="right"/>
              <w:rPr>
                <w:sz w:val="20"/>
                <w:szCs w:val="20"/>
              </w:rPr>
            </w:pPr>
            <w:r>
              <w:t>отбирает</w:t>
            </w:r>
          </w:p>
        </w:tc>
      </w:tr>
      <w:tr w:rsidR="008E2914" w:rsidRPr="00666591" w:rsidTr="008E2914">
        <w:trPr>
          <w:trHeight w:val="255"/>
        </w:trPr>
        <w:tc>
          <w:tcPr>
            <w:tcW w:w="1520" w:type="dxa"/>
            <w:tcBorders>
              <w:left w:val="single" w:sz="8" w:space="0" w:color="auto"/>
            </w:tcBorders>
            <w:vAlign w:val="bottom"/>
          </w:tcPr>
          <w:p w:rsidR="008E2914" w:rsidRPr="00666591" w:rsidRDefault="008E2914" w:rsidP="008E2914"/>
        </w:tc>
        <w:tc>
          <w:tcPr>
            <w:tcW w:w="360" w:type="dxa"/>
            <w:vAlign w:val="bottom"/>
          </w:tcPr>
          <w:p w:rsidR="008E2914" w:rsidRPr="00666591" w:rsidRDefault="008E2914" w:rsidP="008E2914"/>
        </w:tc>
        <w:tc>
          <w:tcPr>
            <w:tcW w:w="800" w:type="dxa"/>
            <w:vAlign w:val="bottom"/>
          </w:tcPr>
          <w:p w:rsidR="008E2914" w:rsidRPr="00666591" w:rsidRDefault="008E2914" w:rsidP="008E2914"/>
        </w:tc>
        <w:tc>
          <w:tcPr>
            <w:tcW w:w="240" w:type="dxa"/>
            <w:vAlign w:val="bottom"/>
          </w:tcPr>
          <w:p w:rsidR="008E2914" w:rsidRPr="00666591" w:rsidRDefault="008E2914" w:rsidP="008E2914"/>
        </w:tc>
        <w:tc>
          <w:tcPr>
            <w:tcW w:w="1380" w:type="dxa"/>
            <w:vAlign w:val="bottom"/>
          </w:tcPr>
          <w:p w:rsidR="008E2914" w:rsidRPr="00666591" w:rsidRDefault="008E2914" w:rsidP="008E2914"/>
        </w:tc>
        <w:tc>
          <w:tcPr>
            <w:tcW w:w="540" w:type="dxa"/>
            <w:vAlign w:val="bottom"/>
          </w:tcPr>
          <w:p w:rsidR="008E2914" w:rsidRPr="00666591" w:rsidRDefault="008E2914" w:rsidP="008E2914"/>
        </w:tc>
        <w:tc>
          <w:tcPr>
            <w:tcW w:w="480" w:type="dxa"/>
            <w:tcBorders>
              <w:right w:val="single" w:sz="8" w:space="0" w:color="auto"/>
            </w:tcBorders>
            <w:vAlign w:val="bottom"/>
          </w:tcPr>
          <w:p w:rsidR="008E2914" w:rsidRPr="00666591" w:rsidRDefault="008E2914" w:rsidP="008E2914"/>
        </w:tc>
        <w:tc>
          <w:tcPr>
            <w:tcW w:w="1780" w:type="dxa"/>
            <w:gridSpan w:val="2"/>
            <w:vAlign w:val="bottom"/>
          </w:tcPr>
          <w:p w:rsidR="008E2914" w:rsidRPr="00666591" w:rsidRDefault="008E2914" w:rsidP="008E2914">
            <w:pPr>
              <w:ind w:left="80"/>
              <w:rPr>
                <w:sz w:val="20"/>
                <w:szCs w:val="20"/>
              </w:rPr>
            </w:pPr>
            <w:r>
              <w:t>для    решения</w:t>
            </w:r>
          </w:p>
        </w:tc>
        <w:tc>
          <w:tcPr>
            <w:tcW w:w="1800" w:type="dxa"/>
            <w:gridSpan w:val="2"/>
            <w:vAlign w:val="bottom"/>
          </w:tcPr>
          <w:p w:rsidR="008E2914" w:rsidRPr="00666591" w:rsidRDefault="008E2914" w:rsidP="008E2914">
            <w:pPr>
              <w:ind w:left="340"/>
              <w:rPr>
                <w:sz w:val="20"/>
                <w:szCs w:val="20"/>
              </w:rPr>
            </w:pPr>
            <w:r>
              <w:t>предметных</w:t>
            </w:r>
          </w:p>
        </w:tc>
        <w:tc>
          <w:tcPr>
            <w:tcW w:w="1740" w:type="dxa"/>
            <w:gridSpan w:val="2"/>
            <w:tcBorders>
              <w:right w:val="single" w:sz="8" w:space="0" w:color="auto"/>
            </w:tcBorders>
            <w:vAlign w:val="bottom"/>
          </w:tcPr>
          <w:p w:rsidR="008E2914" w:rsidRPr="00666591" w:rsidRDefault="008E2914" w:rsidP="008E2914">
            <w:pPr>
              <w:ind w:right="10"/>
              <w:jc w:val="right"/>
              <w:rPr>
                <w:sz w:val="20"/>
                <w:szCs w:val="20"/>
              </w:rPr>
            </w:pPr>
            <w:r>
              <w:t>учебных    задач</w:t>
            </w:r>
          </w:p>
        </w:tc>
      </w:tr>
      <w:tr w:rsidR="008E2914" w:rsidRPr="00666591" w:rsidTr="008E2914">
        <w:trPr>
          <w:trHeight w:val="252"/>
        </w:trPr>
        <w:tc>
          <w:tcPr>
            <w:tcW w:w="1520" w:type="dxa"/>
            <w:tcBorders>
              <w:left w:val="single" w:sz="8" w:space="0" w:color="auto"/>
            </w:tcBorders>
            <w:vAlign w:val="bottom"/>
          </w:tcPr>
          <w:p w:rsidR="008E2914" w:rsidRPr="00666591" w:rsidRDefault="008E2914" w:rsidP="008E2914">
            <w:pPr>
              <w:rPr>
                <w:sz w:val="21"/>
                <w:szCs w:val="21"/>
              </w:rPr>
            </w:pPr>
          </w:p>
        </w:tc>
        <w:tc>
          <w:tcPr>
            <w:tcW w:w="360" w:type="dxa"/>
            <w:vAlign w:val="bottom"/>
          </w:tcPr>
          <w:p w:rsidR="008E2914" w:rsidRPr="00666591" w:rsidRDefault="008E2914" w:rsidP="008E2914">
            <w:pPr>
              <w:rPr>
                <w:sz w:val="21"/>
                <w:szCs w:val="21"/>
              </w:rPr>
            </w:pPr>
          </w:p>
        </w:tc>
        <w:tc>
          <w:tcPr>
            <w:tcW w:w="800" w:type="dxa"/>
            <w:vAlign w:val="bottom"/>
          </w:tcPr>
          <w:p w:rsidR="008E2914" w:rsidRPr="00666591" w:rsidRDefault="008E2914" w:rsidP="008E2914">
            <w:pPr>
              <w:rPr>
                <w:sz w:val="21"/>
                <w:szCs w:val="21"/>
              </w:rPr>
            </w:pPr>
          </w:p>
        </w:tc>
        <w:tc>
          <w:tcPr>
            <w:tcW w:w="240" w:type="dxa"/>
            <w:vAlign w:val="bottom"/>
          </w:tcPr>
          <w:p w:rsidR="008E2914" w:rsidRPr="00666591" w:rsidRDefault="008E2914" w:rsidP="008E2914">
            <w:pPr>
              <w:rPr>
                <w:sz w:val="21"/>
                <w:szCs w:val="21"/>
              </w:rPr>
            </w:pPr>
          </w:p>
        </w:tc>
        <w:tc>
          <w:tcPr>
            <w:tcW w:w="1380" w:type="dxa"/>
            <w:vAlign w:val="bottom"/>
          </w:tcPr>
          <w:p w:rsidR="008E2914" w:rsidRPr="00666591" w:rsidRDefault="008E2914" w:rsidP="008E2914">
            <w:pPr>
              <w:rPr>
                <w:sz w:val="21"/>
                <w:szCs w:val="21"/>
              </w:rPr>
            </w:pPr>
          </w:p>
        </w:tc>
        <w:tc>
          <w:tcPr>
            <w:tcW w:w="540" w:type="dxa"/>
            <w:vAlign w:val="bottom"/>
          </w:tcPr>
          <w:p w:rsidR="008E2914" w:rsidRPr="00666591" w:rsidRDefault="008E2914" w:rsidP="008E2914">
            <w:pPr>
              <w:rPr>
                <w:sz w:val="21"/>
                <w:szCs w:val="21"/>
              </w:rPr>
            </w:pPr>
          </w:p>
        </w:tc>
        <w:tc>
          <w:tcPr>
            <w:tcW w:w="480" w:type="dxa"/>
            <w:tcBorders>
              <w:right w:val="single" w:sz="8" w:space="0" w:color="auto"/>
            </w:tcBorders>
            <w:vAlign w:val="bottom"/>
          </w:tcPr>
          <w:p w:rsidR="008E2914" w:rsidRPr="00666591" w:rsidRDefault="008E2914" w:rsidP="008E2914">
            <w:pPr>
              <w:rPr>
                <w:sz w:val="21"/>
                <w:szCs w:val="21"/>
              </w:rPr>
            </w:pPr>
          </w:p>
        </w:tc>
        <w:tc>
          <w:tcPr>
            <w:tcW w:w="5320" w:type="dxa"/>
            <w:gridSpan w:val="6"/>
            <w:tcBorders>
              <w:right w:val="single" w:sz="8" w:space="0" w:color="auto"/>
            </w:tcBorders>
            <w:vAlign w:val="bottom"/>
          </w:tcPr>
          <w:p w:rsidR="008E2914" w:rsidRPr="00666591" w:rsidRDefault="008E2914" w:rsidP="008E2914">
            <w:pPr>
              <w:ind w:left="80"/>
              <w:rPr>
                <w:sz w:val="20"/>
                <w:szCs w:val="20"/>
              </w:rPr>
            </w:pPr>
            <w:r>
              <w:t>необходимые  словари,  энциклопедии,  справочники,</w:t>
            </w:r>
          </w:p>
        </w:tc>
      </w:tr>
      <w:tr w:rsidR="008E2914" w:rsidRPr="00666591" w:rsidTr="008E2914">
        <w:trPr>
          <w:trHeight w:val="254"/>
        </w:trPr>
        <w:tc>
          <w:tcPr>
            <w:tcW w:w="1520" w:type="dxa"/>
            <w:tcBorders>
              <w:left w:val="single" w:sz="8" w:space="0" w:color="auto"/>
            </w:tcBorders>
            <w:vAlign w:val="bottom"/>
          </w:tcPr>
          <w:p w:rsidR="008E2914" w:rsidRPr="00666591" w:rsidRDefault="008E2914" w:rsidP="008E2914"/>
        </w:tc>
        <w:tc>
          <w:tcPr>
            <w:tcW w:w="360" w:type="dxa"/>
            <w:vAlign w:val="bottom"/>
          </w:tcPr>
          <w:p w:rsidR="008E2914" w:rsidRPr="00666591" w:rsidRDefault="008E2914" w:rsidP="008E2914"/>
        </w:tc>
        <w:tc>
          <w:tcPr>
            <w:tcW w:w="800" w:type="dxa"/>
            <w:vAlign w:val="bottom"/>
          </w:tcPr>
          <w:p w:rsidR="008E2914" w:rsidRPr="00666591" w:rsidRDefault="008E2914" w:rsidP="008E2914"/>
        </w:tc>
        <w:tc>
          <w:tcPr>
            <w:tcW w:w="240" w:type="dxa"/>
            <w:vAlign w:val="bottom"/>
          </w:tcPr>
          <w:p w:rsidR="008E2914" w:rsidRPr="00666591" w:rsidRDefault="008E2914" w:rsidP="008E2914"/>
        </w:tc>
        <w:tc>
          <w:tcPr>
            <w:tcW w:w="1380" w:type="dxa"/>
            <w:vAlign w:val="bottom"/>
          </w:tcPr>
          <w:p w:rsidR="008E2914" w:rsidRPr="00666591" w:rsidRDefault="008E2914" w:rsidP="008E2914"/>
        </w:tc>
        <w:tc>
          <w:tcPr>
            <w:tcW w:w="540" w:type="dxa"/>
            <w:vAlign w:val="bottom"/>
          </w:tcPr>
          <w:p w:rsidR="008E2914" w:rsidRPr="00666591" w:rsidRDefault="008E2914" w:rsidP="008E2914"/>
        </w:tc>
        <w:tc>
          <w:tcPr>
            <w:tcW w:w="480" w:type="dxa"/>
            <w:tcBorders>
              <w:right w:val="single" w:sz="8" w:space="0" w:color="auto"/>
            </w:tcBorders>
            <w:vAlign w:val="bottom"/>
          </w:tcPr>
          <w:p w:rsidR="008E2914" w:rsidRPr="00666591" w:rsidRDefault="008E2914" w:rsidP="008E2914"/>
        </w:tc>
        <w:tc>
          <w:tcPr>
            <w:tcW w:w="1400" w:type="dxa"/>
            <w:vAlign w:val="bottom"/>
          </w:tcPr>
          <w:p w:rsidR="008E2914" w:rsidRPr="00666591" w:rsidRDefault="008E2914" w:rsidP="008E2914">
            <w:pPr>
              <w:ind w:left="80"/>
              <w:rPr>
                <w:sz w:val="20"/>
                <w:szCs w:val="20"/>
              </w:rPr>
            </w:pPr>
            <w:r>
              <w:t>электронные</w:t>
            </w:r>
          </w:p>
        </w:tc>
        <w:tc>
          <w:tcPr>
            <w:tcW w:w="880" w:type="dxa"/>
            <w:gridSpan w:val="2"/>
            <w:vAlign w:val="bottom"/>
          </w:tcPr>
          <w:p w:rsidR="008E2914" w:rsidRPr="00666591" w:rsidRDefault="008E2914" w:rsidP="008E2914">
            <w:pPr>
              <w:ind w:right="50"/>
              <w:jc w:val="right"/>
              <w:rPr>
                <w:sz w:val="20"/>
                <w:szCs w:val="20"/>
              </w:rPr>
            </w:pPr>
            <w:r>
              <w:t>диски;</w:t>
            </w:r>
          </w:p>
        </w:tc>
        <w:tc>
          <w:tcPr>
            <w:tcW w:w="1300" w:type="dxa"/>
            <w:vAlign w:val="bottom"/>
          </w:tcPr>
          <w:p w:rsidR="008E2914" w:rsidRPr="00666591" w:rsidRDefault="008E2914" w:rsidP="008E2914">
            <w:pPr>
              <w:ind w:left="60"/>
              <w:rPr>
                <w:sz w:val="20"/>
                <w:szCs w:val="20"/>
              </w:rPr>
            </w:pPr>
            <w:r>
              <w:rPr>
                <w:w w:val="98"/>
              </w:rPr>
              <w:t>сопоставляет</w:t>
            </w:r>
          </w:p>
        </w:tc>
        <w:tc>
          <w:tcPr>
            <w:tcW w:w="680" w:type="dxa"/>
            <w:vAlign w:val="bottom"/>
          </w:tcPr>
          <w:p w:rsidR="008E2914" w:rsidRPr="00666591" w:rsidRDefault="008E2914" w:rsidP="008E2914">
            <w:pPr>
              <w:ind w:left="440"/>
              <w:rPr>
                <w:sz w:val="20"/>
                <w:szCs w:val="20"/>
              </w:rPr>
            </w:pPr>
            <w:r>
              <w:t>и</w:t>
            </w:r>
          </w:p>
        </w:tc>
        <w:tc>
          <w:tcPr>
            <w:tcW w:w="1060" w:type="dxa"/>
            <w:tcBorders>
              <w:right w:val="single" w:sz="8" w:space="0" w:color="auto"/>
            </w:tcBorders>
            <w:vAlign w:val="bottom"/>
          </w:tcPr>
          <w:p w:rsidR="008E2914" w:rsidRPr="00666591" w:rsidRDefault="008E2914" w:rsidP="008E2914">
            <w:pPr>
              <w:ind w:right="10"/>
              <w:jc w:val="right"/>
              <w:rPr>
                <w:sz w:val="20"/>
                <w:szCs w:val="20"/>
              </w:rPr>
            </w:pPr>
            <w:r>
              <w:t>отбирает</w:t>
            </w:r>
          </w:p>
        </w:tc>
      </w:tr>
      <w:tr w:rsidR="008E2914" w:rsidRPr="00666591" w:rsidTr="008E2914">
        <w:trPr>
          <w:trHeight w:val="252"/>
        </w:trPr>
        <w:tc>
          <w:tcPr>
            <w:tcW w:w="1520" w:type="dxa"/>
            <w:tcBorders>
              <w:left w:val="single" w:sz="8" w:space="0" w:color="auto"/>
            </w:tcBorders>
            <w:vAlign w:val="bottom"/>
          </w:tcPr>
          <w:p w:rsidR="008E2914" w:rsidRPr="00666591" w:rsidRDefault="008E2914" w:rsidP="008E2914">
            <w:pPr>
              <w:rPr>
                <w:sz w:val="21"/>
                <w:szCs w:val="21"/>
              </w:rPr>
            </w:pPr>
          </w:p>
        </w:tc>
        <w:tc>
          <w:tcPr>
            <w:tcW w:w="360" w:type="dxa"/>
            <w:vAlign w:val="bottom"/>
          </w:tcPr>
          <w:p w:rsidR="008E2914" w:rsidRPr="00666591" w:rsidRDefault="008E2914" w:rsidP="008E2914">
            <w:pPr>
              <w:rPr>
                <w:sz w:val="21"/>
                <w:szCs w:val="21"/>
              </w:rPr>
            </w:pPr>
          </w:p>
        </w:tc>
        <w:tc>
          <w:tcPr>
            <w:tcW w:w="800" w:type="dxa"/>
            <w:vAlign w:val="bottom"/>
          </w:tcPr>
          <w:p w:rsidR="008E2914" w:rsidRPr="00666591" w:rsidRDefault="008E2914" w:rsidP="008E2914">
            <w:pPr>
              <w:rPr>
                <w:sz w:val="21"/>
                <w:szCs w:val="21"/>
              </w:rPr>
            </w:pPr>
          </w:p>
        </w:tc>
        <w:tc>
          <w:tcPr>
            <w:tcW w:w="240" w:type="dxa"/>
            <w:vAlign w:val="bottom"/>
          </w:tcPr>
          <w:p w:rsidR="008E2914" w:rsidRPr="00666591" w:rsidRDefault="008E2914" w:rsidP="008E2914">
            <w:pPr>
              <w:rPr>
                <w:sz w:val="21"/>
                <w:szCs w:val="21"/>
              </w:rPr>
            </w:pPr>
          </w:p>
        </w:tc>
        <w:tc>
          <w:tcPr>
            <w:tcW w:w="1380" w:type="dxa"/>
            <w:vAlign w:val="bottom"/>
          </w:tcPr>
          <w:p w:rsidR="008E2914" w:rsidRPr="00666591" w:rsidRDefault="008E2914" w:rsidP="008E2914">
            <w:pPr>
              <w:rPr>
                <w:sz w:val="21"/>
                <w:szCs w:val="21"/>
              </w:rPr>
            </w:pPr>
          </w:p>
        </w:tc>
        <w:tc>
          <w:tcPr>
            <w:tcW w:w="540" w:type="dxa"/>
            <w:vAlign w:val="bottom"/>
          </w:tcPr>
          <w:p w:rsidR="008E2914" w:rsidRPr="00666591" w:rsidRDefault="008E2914" w:rsidP="008E2914">
            <w:pPr>
              <w:rPr>
                <w:sz w:val="21"/>
                <w:szCs w:val="21"/>
              </w:rPr>
            </w:pPr>
          </w:p>
        </w:tc>
        <w:tc>
          <w:tcPr>
            <w:tcW w:w="480" w:type="dxa"/>
            <w:tcBorders>
              <w:right w:val="single" w:sz="8" w:space="0" w:color="auto"/>
            </w:tcBorders>
            <w:vAlign w:val="bottom"/>
          </w:tcPr>
          <w:p w:rsidR="008E2914" w:rsidRPr="00666591" w:rsidRDefault="008E2914" w:rsidP="008E2914">
            <w:pPr>
              <w:rPr>
                <w:sz w:val="21"/>
                <w:szCs w:val="21"/>
              </w:rPr>
            </w:pPr>
          </w:p>
        </w:tc>
        <w:tc>
          <w:tcPr>
            <w:tcW w:w="1400" w:type="dxa"/>
            <w:vAlign w:val="bottom"/>
          </w:tcPr>
          <w:p w:rsidR="008E2914" w:rsidRPr="00666591" w:rsidRDefault="008E2914" w:rsidP="008E2914">
            <w:pPr>
              <w:ind w:left="80"/>
              <w:rPr>
                <w:sz w:val="20"/>
                <w:szCs w:val="20"/>
              </w:rPr>
            </w:pPr>
            <w:r>
              <w:t>информацию,</w:t>
            </w:r>
          </w:p>
        </w:tc>
        <w:tc>
          <w:tcPr>
            <w:tcW w:w="3920" w:type="dxa"/>
            <w:gridSpan w:val="5"/>
            <w:tcBorders>
              <w:right w:val="single" w:sz="8" w:space="0" w:color="auto"/>
            </w:tcBorders>
            <w:vAlign w:val="bottom"/>
          </w:tcPr>
          <w:p w:rsidR="008E2914" w:rsidRPr="00666591" w:rsidRDefault="008E2914" w:rsidP="008E2914">
            <w:pPr>
              <w:ind w:right="10"/>
              <w:jc w:val="right"/>
              <w:rPr>
                <w:sz w:val="20"/>
                <w:szCs w:val="20"/>
              </w:rPr>
            </w:pPr>
            <w:r>
              <w:t>полученную из  различных источников</w:t>
            </w:r>
          </w:p>
        </w:tc>
      </w:tr>
      <w:tr w:rsidR="008E2914" w:rsidRPr="00666591" w:rsidTr="008E2914">
        <w:trPr>
          <w:trHeight w:val="252"/>
        </w:trPr>
        <w:tc>
          <w:tcPr>
            <w:tcW w:w="1520" w:type="dxa"/>
            <w:tcBorders>
              <w:left w:val="single" w:sz="8" w:space="0" w:color="auto"/>
            </w:tcBorders>
            <w:vAlign w:val="bottom"/>
          </w:tcPr>
          <w:p w:rsidR="008E2914" w:rsidRPr="00666591" w:rsidRDefault="008E2914" w:rsidP="008E2914">
            <w:pPr>
              <w:rPr>
                <w:sz w:val="21"/>
                <w:szCs w:val="21"/>
              </w:rPr>
            </w:pPr>
          </w:p>
        </w:tc>
        <w:tc>
          <w:tcPr>
            <w:tcW w:w="360" w:type="dxa"/>
            <w:vAlign w:val="bottom"/>
          </w:tcPr>
          <w:p w:rsidR="008E2914" w:rsidRPr="00666591" w:rsidRDefault="008E2914" w:rsidP="008E2914">
            <w:pPr>
              <w:rPr>
                <w:sz w:val="21"/>
                <w:szCs w:val="21"/>
              </w:rPr>
            </w:pPr>
          </w:p>
        </w:tc>
        <w:tc>
          <w:tcPr>
            <w:tcW w:w="800" w:type="dxa"/>
            <w:vAlign w:val="bottom"/>
          </w:tcPr>
          <w:p w:rsidR="008E2914" w:rsidRPr="00666591" w:rsidRDefault="008E2914" w:rsidP="008E2914">
            <w:pPr>
              <w:rPr>
                <w:sz w:val="21"/>
                <w:szCs w:val="21"/>
              </w:rPr>
            </w:pPr>
          </w:p>
        </w:tc>
        <w:tc>
          <w:tcPr>
            <w:tcW w:w="240" w:type="dxa"/>
            <w:vAlign w:val="bottom"/>
          </w:tcPr>
          <w:p w:rsidR="008E2914" w:rsidRPr="00666591" w:rsidRDefault="008E2914" w:rsidP="008E2914">
            <w:pPr>
              <w:rPr>
                <w:sz w:val="21"/>
                <w:szCs w:val="21"/>
              </w:rPr>
            </w:pPr>
          </w:p>
        </w:tc>
        <w:tc>
          <w:tcPr>
            <w:tcW w:w="1380" w:type="dxa"/>
            <w:vAlign w:val="bottom"/>
          </w:tcPr>
          <w:p w:rsidR="008E2914" w:rsidRPr="00666591" w:rsidRDefault="008E2914" w:rsidP="008E2914">
            <w:pPr>
              <w:rPr>
                <w:sz w:val="21"/>
                <w:szCs w:val="21"/>
              </w:rPr>
            </w:pPr>
          </w:p>
        </w:tc>
        <w:tc>
          <w:tcPr>
            <w:tcW w:w="540" w:type="dxa"/>
            <w:vAlign w:val="bottom"/>
          </w:tcPr>
          <w:p w:rsidR="008E2914" w:rsidRPr="00666591" w:rsidRDefault="008E2914" w:rsidP="008E2914">
            <w:pPr>
              <w:rPr>
                <w:sz w:val="21"/>
                <w:szCs w:val="21"/>
              </w:rPr>
            </w:pPr>
          </w:p>
        </w:tc>
        <w:tc>
          <w:tcPr>
            <w:tcW w:w="480" w:type="dxa"/>
            <w:tcBorders>
              <w:right w:val="single" w:sz="8" w:space="0" w:color="auto"/>
            </w:tcBorders>
            <w:vAlign w:val="bottom"/>
          </w:tcPr>
          <w:p w:rsidR="008E2914" w:rsidRPr="00666591" w:rsidRDefault="008E2914" w:rsidP="008E2914">
            <w:pPr>
              <w:rPr>
                <w:sz w:val="21"/>
                <w:szCs w:val="21"/>
              </w:rPr>
            </w:pPr>
          </w:p>
        </w:tc>
        <w:tc>
          <w:tcPr>
            <w:tcW w:w="5320" w:type="dxa"/>
            <w:gridSpan w:val="6"/>
            <w:tcBorders>
              <w:right w:val="single" w:sz="8" w:space="0" w:color="auto"/>
            </w:tcBorders>
            <w:vAlign w:val="bottom"/>
          </w:tcPr>
          <w:p w:rsidR="008E2914" w:rsidRPr="00666591" w:rsidRDefault="008E2914" w:rsidP="008E2914">
            <w:pPr>
              <w:ind w:left="80"/>
              <w:rPr>
                <w:sz w:val="20"/>
                <w:szCs w:val="20"/>
              </w:rPr>
            </w:pPr>
            <w:r>
              <w:t>(словари,   энциклопедии,   справочники,   Интернет,</w:t>
            </w:r>
          </w:p>
        </w:tc>
      </w:tr>
      <w:tr w:rsidR="008E2914" w:rsidRPr="00666591" w:rsidTr="008E2914">
        <w:trPr>
          <w:trHeight w:val="254"/>
        </w:trPr>
        <w:tc>
          <w:tcPr>
            <w:tcW w:w="1520" w:type="dxa"/>
            <w:tcBorders>
              <w:left w:val="single" w:sz="8" w:space="0" w:color="auto"/>
            </w:tcBorders>
            <w:vAlign w:val="bottom"/>
          </w:tcPr>
          <w:p w:rsidR="008E2914" w:rsidRPr="00666591" w:rsidRDefault="008E2914" w:rsidP="008E2914"/>
        </w:tc>
        <w:tc>
          <w:tcPr>
            <w:tcW w:w="360" w:type="dxa"/>
            <w:vAlign w:val="bottom"/>
          </w:tcPr>
          <w:p w:rsidR="008E2914" w:rsidRPr="00666591" w:rsidRDefault="008E2914" w:rsidP="008E2914"/>
        </w:tc>
        <w:tc>
          <w:tcPr>
            <w:tcW w:w="800" w:type="dxa"/>
            <w:vAlign w:val="bottom"/>
          </w:tcPr>
          <w:p w:rsidR="008E2914" w:rsidRPr="00666591" w:rsidRDefault="008E2914" w:rsidP="008E2914"/>
        </w:tc>
        <w:tc>
          <w:tcPr>
            <w:tcW w:w="240" w:type="dxa"/>
            <w:vAlign w:val="bottom"/>
          </w:tcPr>
          <w:p w:rsidR="008E2914" w:rsidRPr="00666591" w:rsidRDefault="008E2914" w:rsidP="008E2914"/>
        </w:tc>
        <w:tc>
          <w:tcPr>
            <w:tcW w:w="1380" w:type="dxa"/>
            <w:vAlign w:val="bottom"/>
          </w:tcPr>
          <w:p w:rsidR="008E2914" w:rsidRPr="00666591" w:rsidRDefault="008E2914" w:rsidP="008E2914"/>
        </w:tc>
        <w:tc>
          <w:tcPr>
            <w:tcW w:w="540" w:type="dxa"/>
            <w:vAlign w:val="bottom"/>
          </w:tcPr>
          <w:p w:rsidR="008E2914" w:rsidRPr="00666591" w:rsidRDefault="008E2914" w:rsidP="008E2914"/>
        </w:tc>
        <w:tc>
          <w:tcPr>
            <w:tcW w:w="480" w:type="dxa"/>
            <w:tcBorders>
              <w:right w:val="single" w:sz="8" w:space="0" w:color="auto"/>
            </w:tcBorders>
            <w:vAlign w:val="bottom"/>
          </w:tcPr>
          <w:p w:rsidR="008E2914" w:rsidRPr="00666591" w:rsidRDefault="008E2914" w:rsidP="008E2914"/>
        </w:tc>
        <w:tc>
          <w:tcPr>
            <w:tcW w:w="5320" w:type="dxa"/>
            <w:gridSpan w:val="6"/>
            <w:tcBorders>
              <w:right w:val="single" w:sz="8" w:space="0" w:color="auto"/>
            </w:tcBorders>
            <w:vAlign w:val="bottom"/>
          </w:tcPr>
          <w:p w:rsidR="008E2914" w:rsidRPr="00666591" w:rsidRDefault="008E2914" w:rsidP="008E2914">
            <w:pPr>
              <w:ind w:left="80"/>
              <w:rPr>
                <w:sz w:val="20"/>
                <w:szCs w:val="20"/>
              </w:rPr>
            </w:pPr>
            <w:r>
              <w:t>компетентные   люди   –   библиотекарь,   учитель</w:t>
            </w:r>
          </w:p>
        </w:tc>
      </w:tr>
      <w:tr w:rsidR="008E2914" w:rsidRPr="00666591" w:rsidTr="008E2914">
        <w:trPr>
          <w:trHeight w:val="252"/>
        </w:trPr>
        <w:tc>
          <w:tcPr>
            <w:tcW w:w="1520" w:type="dxa"/>
            <w:tcBorders>
              <w:left w:val="single" w:sz="8" w:space="0" w:color="auto"/>
            </w:tcBorders>
            <w:vAlign w:val="bottom"/>
          </w:tcPr>
          <w:p w:rsidR="008E2914" w:rsidRPr="00666591" w:rsidRDefault="008E2914" w:rsidP="008E2914">
            <w:pPr>
              <w:rPr>
                <w:sz w:val="21"/>
                <w:szCs w:val="21"/>
              </w:rPr>
            </w:pPr>
          </w:p>
        </w:tc>
        <w:tc>
          <w:tcPr>
            <w:tcW w:w="360" w:type="dxa"/>
            <w:vAlign w:val="bottom"/>
          </w:tcPr>
          <w:p w:rsidR="008E2914" w:rsidRPr="00666591" w:rsidRDefault="008E2914" w:rsidP="008E2914">
            <w:pPr>
              <w:rPr>
                <w:sz w:val="21"/>
                <w:szCs w:val="21"/>
              </w:rPr>
            </w:pPr>
          </w:p>
        </w:tc>
        <w:tc>
          <w:tcPr>
            <w:tcW w:w="800" w:type="dxa"/>
            <w:vAlign w:val="bottom"/>
          </w:tcPr>
          <w:p w:rsidR="008E2914" w:rsidRPr="00666591" w:rsidRDefault="008E2914" w:rsidP="008E2914">
            <w:pPr>
              <w:rPr>
                <w:sz w:val="21"/>
                <w:szCs w:val="21"/>
              </w:rPr>
            </w:pPr>
          </w:p>
        </w:tc>
        <w:tc>
          <w:tcPr>
            <w:tcW w:w="240" w:type="dxa"/>
            <w:vAlign w:val="bottom"/>
          </w:tcPr>
          <w:p w:rsidR="008E2914" w:rsidRPr="00666591" w:rsidRDefault="008E2914" w:rsidP="008E2914">
            <w:pPr>
              <w:rPr>
                <w:sz w:val="21"/>
                <w:szCs w:val="21"/>
              </w:rPr>
            </w:pPr>
          </w:p>
        </w:tc>
        <w:tc>
          <w:tcPr>
            <w:tcW w:w="1380" w:type="dxa"/>
            <w:vAlign w:val="bottom"/>
          </w:tcPr>
          <w:p w:rsidR="008E2914" w:rsidRPr="00666591" w:rsidRDefault="008E2914" w:rsidP="008E2914">
            <w:pPr>
              <w:rPr>
                <w:sz w:val="21"/>
                <w:szCs w:val="21"/>
              </w:rPr>
            </w:pPr>
          </w:p>
        </w:tc>
        <w:tc>
          <w:tcPr>
            <w:tcW w:w="540" w:type="dxa"/>
            <w:vAlign w:val="bottom"/>
          </w:tcPr>
          <w:p w:rsidR="008E2914" w:rsidRPr="00666591" w:rsidRDefault="008E2914" w:rsidP="008E2914">
            <w:pPr>
              <w:rPr>
                <w:sz w:val="21"/>
                <w:szCs w:val="21"/>
              </w:rPr>
            </w:pPr>
          </w:p>
        </w:tc>
        <w:tc>
          <w:tcPr>
            <w:tcW w:w="480" w:type="dxa"/>
            <w:tcBorders>
              <w:right w:val="single" w:sz="8" w:space="0" w:color="auto"/>
            </w:tcBorders>
            <w:vAlign w:val="bottom"/>
          </w:tcPr>
          <w:p w:rsidR="008E2914" w:rsidRPr="00666591" w:rsidRDefault="008E2914" w:rsidP="008E2914">
            <w:pPr>
              <w:rPr>
                <w:sz w:val="21"/>
                <w:szCs w:val="21"/>
              </w:rPr>
            </w:pPr>
          </w:p>
        </w:tc>
        <w:tc>
          <w:tcPr>
            <w:tcW w:w="2280" w:type="dxa"/>
            <w:gridSpan w:val="3"/>
            <w:vAlign w:val="bottom"/>
          </w:tcPr>
          <w:p w:rsidR="008E2914" w:rsidRPr="00666591" w:rsidRDefault="008E2914" w:rsidP="008E2914">
            <w:pPr>
              <w:ind w:left="80"/>
              <w:rPr>
                <w:sz w:val="20"/>
                <w:szCs w:val="20"/>
              </w:rPr>
            </w:pPr>
            <w:r>
              <w:t>старших классов, …),</w:t>
            </w:r>
          </w:p>
        </w:tc>
        <w:tc>
          <w:tcPr>
            <w:tcW w:w="3040" w:type="dxa"/>
            <w:gridSpan w:val="3"/>
            <w:tcBorders>
              <w:right w:val="single" w:sz="8" w:space="0" w:color="auto"/>
            </w:tcBorders>
            <w:vAlign w:val="bottom"/>
          </w:tcPr>
          <w:p w:rsidR="008E2914" w:rsidRPr="00666591" w:rsidRDefault="008E2914" w:rsidP="008E2914">
            <w:pPr>
              <w:ind w:right="10"/>
              <w:jc w:val="right"/>
              <w:rPr>
                <w:sz w:val="20"/>
                <w:szCs w:val="20"/>
              </w:rPr>
            </w:pPr>
            <w:r>
              <w:t>выделяет главное (различает</w:t>
            </w:r>
          </w:p>
        </w:tc>
      </w:tr>
      <w:tr w:rsidR="008E2914" w:rsidRPr="00666591" w:rsidTr="008E2914">
        <w:trPr>
          <w:trHeight w:val="254"/>
        </w:trPr>
        <w:tc>
          <w:tcPr>
            <w:tcW w:w="1520" w:type="dxa"/>
            <w:tcBorders>
              <w:left w:val="single" w:sz="8" w:space="0" w:color="auto"/>
            </w:tcBorders>
            <w:vAlign w:val="bottom"/>
          </w:tcPr>
          <w:p w:rsidR="008E2914" w:rsidRPr="00666591" w:rsidRDefault="008E2914" w:rsidP="008E2914"/>
        </w:tc>
        <w:tc>
          <w:tcPr>
            <w:tcW w:w="360" w:type="dxa"/>
            <w:vAlign w:val="bottom"/>
          </w:tcPr>
          <w:p w:rsidR="008E2914" w:rsidRPr="00666591" w:rsidRDefault="008E2914" w:rsidP="008E2914"/>
        </w:tc>
        <w:tc>
          <w:tcPr>
            <w:tcW w:w="800" w:type="dxa"/>
            <w:vAlign w:val="bottom"/>
          </w:tcPr>
          <w:p w:rsidR="008E2914" w:rsidRPr="00666591" w:rsidRDefault="008E2914" w:rsidP="008E2914"/>
        </w:tc>
        <w:tc>
          <w:tcPr>
            <w:tcW w:w="240" w:type="dxa"/>
            <w:vAlign w:val="bottom"/>
          </w:tcPr>
          <w:p w:rsidR="008E2914" w:rsidRPr="00666591" w:rsidRDefault="008E2914" w:rsidP="008E2914"/>
        </w:tc>
        <w:tc>
          <w:tcPr>
            <w:tcW w:w="1380" w:type="dxa"/>
            <w:vAlign w:val="bottom"/>
          </w:tcPr>
          <w:p w:rsidR="008E2914" w:rsidRPr="00666591" w:rsidRDefault="008E2914" w:rsidP="008E2914"/>
        </w:tc>
        <w:tc>
          <w:tcPr>
            <w:tcW w:w="540" w:type="dxa"/>
            <w:vAlign w:val="bottom"/>
          </w:tcPr>
          <w:p w:rsidR="008E2914" w:rsidRPr="00666591" w:rsidRDefault="008E2914" w:rsidP="008E2914"/>
        </w:tc>
        <w:tc>
          <w:tcPr>
            <w:tcW w:w="480" w:type="dxa"/>
            <w:tcBorders>
              <w:right w:val="single" w:sz="8" w:space="0" w:color="auto"/>
            </w:tcBorders>
            <w:vAlign w:val="bottom"/>
          </w:tcPr>
          <w:p w:rsidR="008E2914" w:rsidRPr="00666591" w:rsidRDefault="008E2914" w:rsidP="008E2914"/>
        </w:tc>
        <w:tc>
          <w:tcPr>
            <w:tcW w:w="5320" w:type="dxa"/>
            <w:gridSpan w:val="6"/>
            <w:tcBorders>
              <w:right w:val="single" w:sz="8" w:space="0" w:color="auto"/>
            </w:tcBorders>
            <w:vAlign w:val="bottom"/>
          </w:tcPr>
          <w:p w:rsidR="008E2914" w:rsidRPr="00666591" w:rsidRDefault="008E2914" w:rsidP="008E2914">
            <w:pPr>
              <w:ind w:left="80"/>
              <w:rPr>
                <w:sz w:val="20"/>
                <w:szCs w:val="20"/>
              </w:rPr>
            </w:pPr>
            <w:r>
              <w:t>главное и второстепенное), фиксирует в виде текста,</w:t>
            </w:r>
          </w:p>
        </w:tc>
      </w:tr>
      <w:tr w:rsidR="008E2914" w:rsidRPr="00666591" w:rsidTr="008E2914">
        <w:trPr>
          <w:trHeight w:val="252"/>
        </w:trPr>
        <w:tc>
          <w:tcPr>
            <w:tcW w:w="1520" w:type="dxa"/>
            <w:tcBorders>
              <w:left w:val="single" w:sz="8" w:space="0" w:color="auto"/>
            </w:tcBorders>
            <w:vAlign w:val="bottom"/>
          </w:tcPr>
          <w:p w:rsidR="008E2914" w:rsidRPr="00666591" w:rsidRDefault="008E2914" w:rsidP="008E2914">
            <w:pPr>
              <w:rPr>
                <w:sz w:val="21"/>
                <w:szCs w:val="21"/>
              </w:rPr>
            </w:pPr>
          </w:p>
        </w:tc>
        <w:tc>
          <w:tcPr>
            <w:tcW w:w="360" w:type="dxa"/>
            <w:vAlign w:val="bottom"/>
          </w:tcPr>
          <w:p w:rsidR="008E2914" w:rsidRPr="00666591" w:rsidRDefault="008E2914" w:rsidP="008E2914">
            <w:pPr>
              <w:rPr>
                <w:sz w:val="21"/>
                <w:szCs w:val="21"/>
              </w:rPr>
            </w:pPr>
          </w:p>
        </w:tc>
        <w:tc>
          <w:tcPr>
            <w:tcW w:w="800" w:type="dxa"/>
            <w:vAlign w:val="bottom"/>
          </w:tcPr>
          <w:p w:rsidR="008E2914" w:rsidRPr="00666591" w:rsidRDefault="008E2914" w:rsidP="008E2914">
            <w:pPr>
              <w:rPr>
                <w:sz w:val="21"/>
                <w:szCs w:val="21"/>
              </w:rPr>
            </w:pPr>
          </w:p>
        </w:tc>
        <w:tc>
          <w:tcPr>
            <w:tcW w:w="240" w:type="dxa"/>
            <w:vAlign w:val="bottom"/>
          </w:tcPr>
          <w:p w:rsidR="008E2914" w:rsidRPr="00666591" w:rsidRDefault="008E2914" w:rsidP="008E2914">
            <w:pPr>
              <w:rPr>
                <w:sz w:val="21"/>
                <w:szCs w:val="21"/>
              </w:rPr>
            </w:pPr>
          </w:p>
        </w:tc>
        <w:tc>
          <w:tcPr>
            <w:tcW w:w="1380" w:type="dxa"/>
            <w:vAlign w:val="bottom"/>
          </w:tcPr>
          <w:p w:rsidR="008E2914" w:rsidRPr="00666591" w:rsidRDefault="008E2914" w:rsidP="008E2914">
            <w:pPr>
              <w:rPr>
                <w:sz w:val="21"/>
                <w:szCs w:val="21"/>
              </w:rPr>
            </w:pPr>
          </w:p>
        </w:tc>
        <w:tc>
          <w:tcPr>
            <w:tcW w:w="540" w:type="dxa"/>
            <w:vAlign w:val="bottom"/>
          </w:tcPr>
          <w:p w:rsidR="008E2914" w:rsidRPr="00666591" w:rsidRDefault="008E2914" w:rsidP="008E2914">
            <w:pPr>
              <w:rPr>
                <w:sz w:val="21"/>
                <w:szCs w:val="21"/>
              </w:rPr>
            </w:pPr>
          </w:p>
        </w:tc>
        <w:tc>
          <w:tcPr>
            <w:tcW w:w="480" w:type="dxa"/>
            <w:tcBorders>
              <w:right w:val="single" w:sz="8" w:space="0" w:color="auto"/>
            </w:tcBorders>
            <w:vAlign w:val="bottom"/>
          </w:tcPr>
          <w:p w:rsidR="008E2914" w:rsidRPr="00666591" w:rsidRDefault="008E2914" w:rsidP="008E2914">
            <w:pPr>
              <w:rPr>
                <w:sz w:val="21"/>
                <w:szCs w:val="21"/>
              </w:rPr>
            </w:pPr>
          </w:p>
        </w:tc>
        <w:tc>
          <w:tcPr>
            <w:tcW w:w="1400" w:type="dxa"/>
            <w:vAlign w:val="bottom"/>
          </w:tcPr>
          <w:p w:rsidR="008E2914" w:rsidRPr="00666591" w:rsidRDefault="008E2914" w:rsidP="008E2914">
            <w:pPr>
              <w:ind w:left="80"/>
              <w:rPr>
                <w:sz w:val="20"/>
                <w:szCs w:val="20"/>
              </w:rPr>
            </w:pPr>
            <w:r>
              <w:t>таблиц, схем.</w:t>
            </w:r>
          </w:p>
        </w:tc>
        <w:tc>
          <w:tcPr>
            <w:tcW w:w="380" w:type="dxa"/>
            <w:vAlign w:val="bottom"/>
          </w:tcPr>
          <w:p w:rsidR="008E2914" w:rsidRPr="00666591" w:rsidRDefault="008E2914" w:rsidP="008E2914">
            <w:pPr>
              <w:rPr>
                <w:sz w:val="21"/>
                <w:szCs w:val="21"/>
              </w:rPr>
            </w:pPr>
          </w:p>
        </w:tc>
        <w:tc>
          <w:tcPr>
            <w:tcW w:w="500" w:type="dxa"/>
            <w:vAlign w:val="bottom"/>
          </w:tcPr>
          <w:p w:rsidR="008E2914" w:rsidRPr="00666591" w:rsidRDefault="008E2914" w:rsidP="008E2914">
            <w:pPr>
              <w:rPr>
                <w:sz w:val="21"/>
                <w:szCs w:val="21"/>
              </w:rPr>
            </w:pPr>
          </w:p>
        </w:tc>
        <w:tc>
          <w:tcPr>
            <w:tcW w:w="1300" w:type="dxa"/>
            <w:vAlign w:val="bottom"/>
          </w:tcPr>
          <w:p w:rsidR="008E2914" w:rsidRPr="00666591" w:rsidRDefault="008E2914" w:rsidP="008E2914">
            <w:pPr>
              <w:rPr>
                <w:sz w:val="21"/>
                <w:szCs w:val="21"/>
              </w:rPr>
            </w:pPr>
          </w:p>
        </w:tc>
        <w:tc>
          <w:tcPr>
            <w:tcW w:w="680" w:type="dxa"/>
            <w:vAlign w:val="bottom"/>
          </w:tcPr>
          <w:p w:rsidR="008E2914" w:rsidRPr="00666591" w:rsidRDefault="008E2914" w:rsidP="008E2914">
            <w:pPr>
              <w:rPr>
                <w:sz w:val="21"/>
                <w:szCs w:val="21"/>
              </w:rPr>
            </w:pPr>
          </w:p>
        </w:tc>
        <w:tc>
          <w:tcPr>
            <w:tcW w:w="1060" w:type="dxa"/>
            <w:tcBorders>
              <w:right w:val="single" w:sz="8" w:space="0" w:color="auto"/>
            </w:tcBorders>
            <w:vAlign w:val="bottom"/>
          </w:tcPr>
          <w:p w:rsidR="008E2914" w:rsidRPr="00666591" w:rsidRDefault="008E2914" w:rsidP="008E2914">
            <w:pPr>
              <w:rPr>
                <w:sz w:val="21"/>
                <w:szCs w:val="21"/>
              </w:rPr>
            </w:pPr>
          </w:p>
        </w:tc>
      </w:tr>
      <w:tr w:rsidR="008E2914" w:rsidRPr="00666591" w:rsidTr="008E2914">
        <w:trPr>
          <w:trHeight w:val="50"/>
        </w:trPr>
        <w:tc>
          <w:tcPr>
            <w:tcW w:w="5320" w:type="dxa"/>
            <w:gridSpan w:val="7"/>
            <w:tcBorders>
              <w:left w:val="single" w:sz="8" w:space="0" w:color="auto"/>
              <w:bottom w:val="single" w:sz="8" w:space="0" w:color="auto"/>
              <w:right w:val="single" w:sz="8" w:space="0" w:color="auto"/>
            </w:tcBorders>
            <w:vAlign w:val="bottom"/>
          </w:tcPr>
          <w:p w:rsidR="008E2914" w:rsidRPr="00666591" w:rsidRDefault="008E2914" w:rsidP="008E2914">
            <w:pPr>
              <w:rPr>
                <w:sz w:val="4"/>
                <w:szCs w:val="4"/>
              </w:rPr>
            </w:pPr>
          </w:p>
        </w:tc>
        <w:tc>
          <w:tcPr>
            <w:tcW w:w="5320" w:type="dxa"/>
            <w:gridSpan w:val="6"/>
            <w:tcBorders>
              <w:bottom w:val="single" w:sz="8" w:space="0" w:color="auto"/>
              <w:right w:val="single" w:sz="8" w:space="0" w:color="auto"/>
            </w:tcBorders>
            <w:vAlign w:val="bottom"/>
          </w:tcPr>
          <w:p w:rsidR="008E2914" w:rsidRPr="00666591" w:rsidRDefault="008E2914" w:rsidP="008E2914">
            <w:pPr>
              <w:rPr>
                <w:sz w:val="4"/>
                <w:szCs w:val="4"/>
              </w:rPr>
            </w:pPr>
          </w:p>
        </w:tc>
      </w:tr>
      <w:tr w:rsidR="008E2914" w:rsidRPr="00666591" w:rsidTr="008E2914">
        <w:trPr>
          <w:trHeight w:val="235"/>
        </w:trPr>
        <w:tc>
          <w:tcPr>
            <w:tcW w:w="5320" w:type="dxa"/>
            <w:gridSpan w:val="7"/>
            <w:tcBorders>
              <w:left w:val="single" w:sz="8" w:space="0" w:color="auto"/>
              <w:right w:val="single" w:sz="8" w:space="0" w:color="auto"/>
            </w:tcBorders>
            <w:vAlign w:val="bottom"/>
          </w:tcPr>
          <w:p w:rsidR="008E2914" w:rsidRPr="00666591" w:rsidRDefault="008E2914" w:rsidP="008E2914">
            <w:pPr>
              <w:spacing w:line="235" w:lineRule="exact"/>
              <w:ind w:left="100"/>
              <w:rPr>
                <w:sz w:val="20"/>
                <w:szCs w:val="20"/>
              </w:rPr>
            </w:pPr>
            <w:r>
              <w:t>Формирование умения планировать, контролировать</w:t>
            </w:r>
          </w:p>
        </w:tc>
        <w:tc>
          <w:tcPr>
            <w:tcW w:w="5320" w:type="dxa"/>
            <w:gridSpan w:val="6"/>
            <w:tcBorders>
              <w:right w:val="single" w:sz="8" w:space="0" w:color="auto"/>
            </w:tcBorders>
            <w:vAlign w:val="bottom"/>
          </w:tcPr>
          <w:p w:rsidR="008E2914" w:rsidRPr="00666591" w:rsidRDefault="008E2914" w:rsidP="008E2914">
            <w:pPr>
              <w:spacing w:line="235" w:lineRule="exact"/>
              <w:ind w:left="80"/>
              <w:rPr>
                <w:sz w:val="20"/>
                <w:szCs w:val="20"/>
              </w:rPr>
            </w:pPr>
            <w:r>
              <w:t>Ученик  намечает  действия  при  работе  в  паре,</w:t>
            </w:r>
          </w:p>
        </w:tc>
      </w:tr>
      <w:tr w:rsidR="008E2914" w:rsidRPr="00666591" w:rsidTr="008E2914">
        <w:trPr>
          <w:trHeight w:val="254"/>
        </w:trPr>
        <w:tc>
          <w:tcPr>
            <w:tcW w:w="5320" w:type="dxa"/>
            <w:gridSpan w:val="7"/>
            <w:tcBorders>
              <w:left w:val="single" w:sz="8" w:space="0" w:color="auto"/>
              <w:right w:val="single" w:sz="8" w:space="0" w:color="auto"/>
            </w:tcBorders>
            <w:vAlign w:val="bottom"/>
          </w:tcPr>
          <w:p w:rsidR="008E2914" w:rsidRPr="00666591" w:rsidRDefault="008E2914" w:rsidP="008E2914">
            <w:pPr>
              <w:ind w:left="100"/>
              <w:rPr>
                <w:sz w:val="20"/>
                <w:szCs w:val="20"/>
              </w:rPr>
            </w:pPr>
            <w:r>
              <w:t>и  оценивать  учебные  действия  в  соответствии  с</w:t>
            </w:r>
          </w:p>
        </w:tc>
        <w:tc>
          <w:tcPr>
            <w:tcW w:w="5320" w:type="dxa"/>
            <w:gridSpan w:val="6"/>
            <w:tcBorders>
              <w:right w:val="single" w:sz="8" w:space="0" w:color="auto"/>
            </w:tcBorders>
            <w:vAlign w:val="bottom"/>
          </w:tcPr>
          <w:p w:rsidR="008E2914" w:rsidRPr="00666591" w:rsidRDefault="008E2914" w:rsidP="008E2914">
            <w:pPr>
              <w:ind w:left="80"/>
              <w:rPr>
                <w:sz w:val="20"/>
                <w:szCs w:val="20"/>
              </w:rPr>
            </w:pPr>
            <w:r>
              <w:t>составляет  простой  план  действий  при  написании</w:t>
            </w:r>
          </w:p>
        </w:tc>
      </w:tr>
      <w:tr w:rsidR="008E2914" w:rsidRPr="00666591" w:rsidTr="008E2914">
        <w:trPr>
          <w:trHeight w:val="252"/>
        </w:trPr>
        <w:tc>
          <w:tcPr>
            <w:tcW w:w="5320" w:type="dxa"/>
            <w:gridSpan w:val="7"/>
            <w:tcBorders>
              <w:left w:val="single" w:sz="8" w:space="0" w:color="auto"/>
              <w:right w:val="single" w:sz="8" w:space="0" w:color="auto"/>
            </w:tcBorders>
            <w:vAlign w:val="bottom"/>
          </w:tcPr>
          <w:p w:rsidR="008E2914" w:rsidRPr="00666591" w:rsidRDefault="008E2914" w:rsidP="008E2914">
            <w:pPr>
              <w:ind w:left="100"/>
              <w:rPr>
                <w:sz w:val="20"/>
                <w:szCs w:val="20"/>
              </w:rPr>
            </w:pPr>
            <w:r>
              <w:t>поставленной  задачей  и  условиями  ее  реализации;</w:t>
            </w:r>
          </w:p>
        </w:tc>
        <w:tc>
          <w:tcPr>
            <w:tcW w:w="5320" w:type="dxa"/>
            <w:gridSpan w:val="6"/>
            <w:tcBorders>
              <w:right w:val="single" w:sz="8" w:space="0" w:color="auto"/>
            </w:tcBorders>
            <w:vAlign w:val="bottom"/>
          </w:tcPr>
          <w:p w:rsidR="008E2914" w:rsidRPr="00666591" w:rsidRDefault="008E2914" w:rsidP="008E2914">
            <w:pPr>
              <w:ind w:left="80"/>
              <w:rPr>
                <w:sz w:val="20"/>
                <w:szCs w:val="20"/>
              </w:rPr>
            </w:pPr>
            <w:r>
              <w:t>творческой работы, создании проектов. В диалоге с</w:t>
            </w:r>
          </w:p>
        </w:tc>
      </w:tr>
      <w:tr w:rsidR="008E2914" w:rsidRPr="00666591" w:rsidTr="008E2914">
        <w:trPr>
          <w:trHeight w:val="253"/>
        </w:trPr>
        <w:tc>
          <w:tcPr>
            <w:tcW w:w="1520" w:type="dxa"/>
            <w:tcBorders>
              <w:left w:val="single" w:sz="8" w:space="0" w:color="auto"/>
            </w:tcBorders>
            <w:vAlign w:val="bottom"/>
          </w:tcPr>
          <w:p w:rsidR="008E2914" w:rsidRPr="00666591" w:rsidRDefault="008E2914" w:rsidP="008E2914">
            <w:pPr>
              <w:ind w:left="100"/>
              <w:rPr>
                <w:sz w:val="20"/>
                <w:szCs w:val="20"/>
              </w:rPr>
            </w:pPr>
            <w:r>
              <w:t>определять</w:t>
            </w:r>
          </w:p>
        </w:tc>
        <w:tc>
          <w:tcPr>
            <w:tcW w:w="1160" w:type="dxa"/>
            <w:gridSpan w:val="2"/>
            <w:vAlign w:val="bottom"/>
          </w:tcPr>
          <w:p w:rsidR="008E2914" w:rsidRPr="00666591" w:rsidRDefault="008E2914" w:rsidP="008E2914">
            <w:pPr>
              <w:ind w:left="20"/>
              <w:rPr>
                <w:sz w:val="20"/>
                <w:szCs w:val="20"/>
              </w:rPr>
            </w:pPr>
            <w:r>
              <w:t>наиболее</w:t>
            </w:r>
          </w:p>
        </w:tc>
        <w:tc>
          <w:tcPr>
            <w:tcW w:w="1620" w:type="dxa"/>
            <w:gridSpan w:val="2"/>
            <w:vAlign w:val="bottom"/>
          </w:tcPr>
          <w:p w:rsidR="008E2914" w:rsidRPr="00666591" w:rsidRDefault="008E2914" w:rsidP="008E2914">
            <w:pPr>
              <w:ind w:left="80"/>
              <w:rPr>
                <w:sz w:val="20"/>
                <w:szCs w:val="20"/>
              </w:rPr>
            </w:pPr>
            <w:r>
              <w:t>эффективные</w:t>
            </w:r>
          </w:p>
        </w:tc>
        <w:tc>
          <w:tcPr>
            <w:tcW w:w="1020" w:type="dxa"/>
            <w:gridSpan w:val="2"/>
            <w:tcBorders>
              <w:right w:val="single" w:sz="8" w:space="0" w:color="auto"/>
            </w:tcBorders>
            <w:vAlign w:val="bottom"/>
          </w:tcPr>
          <w:p w:rsidR="008E2914" w:rsidRPr="00666591" w:rsidRDefault="008E2914" w:rsidP="008E2914">
            <w:pPr>
              <w:ind w:right="30"/>
              <w:jc w:val="right"/>
              <w:rPr>
                <w:sz w:val="20"/>
                <w:szCs w:val="20"/>
              </w:rPr>
            </w:pPr>
            <w:r>
              <w:t>способы</w:t>
            </w:r>
          </w:p>
        </w:tc>
        <w:tc>
          <w:tcPr>
            <w:tcW w:w="5320" w:type="dxa"/>
            <w:gridSpan w:val="6"/>
            <w:tcBorders>
              <w:right w:val="single" w:sz="8" w:space="0" w:color="auto"/>
            </w:tcBorders>
            <w:vAlign w:val="bottom"/>
          </w:tcPr>
          <w:p w:rsidR="008E2914" w:rsidRPr="00666591" w:rsidRDefault="008E2914" w:rsidP="008E2914">
            <w:pPr>
              <w:ind w:left="80"/>
              <w:rPr>
                <w:sz w:val="20"/>
                <w:szCs w:val="20"/>
              </w:rPr>
            </w:pPr>
            <w:r>
              <w:t>учителемвырабатываеткритерииоценкии</w:t>
            </w:r>
          </w:p>
        </w:tc>
      </w:tr>
      <w:tr w:rsidR="008E2914" w:rsidRPr="00666591" w:rsidTr="008E2914">
        <w:trPr>
          <w:trHeight w:val="254"/>
        </w:trPr>
        <w:tc>
          <w:tcPr>
            <w:tcW w:w="2680" w:type="dxa"/>
            <w:gridSpan w:val="3"/>
            <w:tcBorders>
              <w:left w:val="single" w:sz="8" w:space="0" w:color="auto"/>
            </w:tcBorders>
            <w:vAlign w:val="bottom"/>
          </w:tcPr>
          <w:p w:rsidR="008E2914" w:rsidRPr="00666591" w:rsidRDefault="008E2914" w:rsidP="008E2914">
            <w:pPr>
              <w:ind w:left="100"/>
              <w:rPr>
                <w:sz w:val="20"/>
                <w:szCs w:val="20"/>
              </w:rPr>
            </w:pPr>
            <w:r>
              <w:t>достижения результата.</w:t>
            </w:r>
          </w:p>
        </w:tc>
        <w:tc>
          <w:tcPr>
            <w:tcW w:w="240" w:type="dxa"/>
            <w:vAlign w:val="bottom"/>
          </w:tcPr>
          <w:p w:rsidR="008E2914" w:rsidRPr="00666591" w:rsidRDefault="008E2914" w:rsidP="008E2914"/>
        </w:tc>
        <w:tc>
          <w:tcPr>
            <w:tcW w:w="1380" w:type="dxa"/>
            <w:vAlign w:val="bottom"/>
          </w:tcPr>
          <w:p w:rsidR="008E2914" w:rsidRPr="00666591" w:rsidRDefault="008E2914" w:rsidP="008E2914"/>
        </w:tc>
        <w:tc>
          <w:tcPr>
            <w:tcW w:w="540" w:type="dxa"/>
            <w:vAlign w:val="bottom"/>
          </w:tcPr>
          <w:p w:rsidR="008E2914" w:rsidRPr="00666591" w:rsidRDefault="008E2914" w:rsidP="008E2914"/>
        </w:tc>
        <w:tc>
          <w:tcPr>
            <w:tcW w:w="480" w:type="dxa"/>
            <w:tcBorders>
              <w:right w:val="single" w:sz="8" w:space="0" w:color="auto"/>
            </w:tcBorders>
            <w:vAlign w:val="bottom"/>
          </w:tcPr>
          <w:p w:rsidR="008E2914" w:rsidRPr="00666591" w:rsidRDefault="008E2914" w:rsidP="008E2914"/>
        </w:tc>
        <w:tc>
          <w:tcPr>
            <w:tcW w:w="5320" w:type="dxa"/>
            <w:gridSpan w:val="6"/>
            <w:tcBorders>
              <w:right w:val="single" w:sz="8" w:space="0" w:color="auto"/>
            </w:tcBorders>
            <w:vAlign w:val="bottom"/>
          </w:tcPr>
          <w:p w:rsidR="008E2914" w:rsidRPr="00666591" w:rsidRDefault="008E2914" w:rsidP="008E2914">
            <w:pPr>
              <w:ind w:left="80"/>
              <w:rPr>
                <w:sz w:val="20"/>
                <w:szCs w:val="20"/>
              </w:rPr>
            </w:pPr>
            <w:r>
              <w:t>определяет  степень  успешности  выполнения  своей</w:t>
            </w:r>
          </w:p>
        </w:tc>
      </w:tr>
      <w:tr w:rsidR="008E2914" w:rsidRPr="00666591" w:rsidTr="008E2914">
        <w:trPr>
          <w:trHeight w:val="252"/>
        </w:trPr>
        <w:tc>
          <w:tcPr>
            <w:tcW w:w="1520" w:type="dxa"/>
            <w:tcBorders>
              <w:left w:val="single" w:sz="8" w:space="0" w:color="auto"/>
            </w:tcBorders>
            <w:vAlign w:val="bottom"/>
          </w:tcPr>
          <w:p w:rsidR="008E2914" w:rsidRPr="00666591" w:rsidRDefault="008E2914" w:rsidP="008E2914">
            <w:pPr>
              <w:rPr>
                <w:sz w:val="21"/>
                <w:szCs w:val="21"/>
              </w:rPr>
            </w:pPr>
          </w:p>
        </w:tc>
        <w:tc>
          <w:tcPr>
            <w:tcW w:w="360" w:type="dxa"/>
            <w:vAlign w:val="bottom"/>
          </w:tcPr>
          <w:p w:rsidR="008E2914" w:rsidRPr="00666591" w:rsidRDefault="008E2914" w:rsidP="008E2914">
            <w:pPr>
              <w:rPr>
                <w:sz w:val="21"/>
                <w:szCs w:val="21"/>
              </w:rPr>
            </w:pPr>
          </w:p>
        </w:tc>
        <w:tc>
          <w:tcPr>
            <w:tcW w:w="800" w:type="dxa"/>
            <w:vAlign w:val="bottom"/>
          </w:tcPr>
          <w:p w:rsidR="008E2914" w:rsidRPr="00666591" w:rsidRDefault="008E2914" w:rsidP="008E2914">
            <w:pPr>
              <w:rPr>
                <w:sz w:val="21"/>
                <w:szCs w:val="21"/>
              </w:rPr>
            </w:pPr>
          </w:p>
        </w:tc>
        <w:tc>
          <w:tcPr>
            <w:tcW w:w="240" w:type="dxa"/>
            <w:vAlign w:val="bottom"/>
          </w:tcPr>
          <w:p w:rsidR="008E2914" w:rsidRPr="00666591" w:rsidRDefault="008E2914" w:rsidP="008E2914">
            <w:pPr>
              <w:rPr>
                <w:sz w:val="21"/>
                <w:szCs w:val="21"/>
              </w:rPr>
            </w:pPr>
          </w:p>
        </w:tc>
        <w:tc>
          <w:tcPr>
            <w:tcW w:w="1380" w:type="dxa"/>
            <w:vAlign w:val="bottom"/>
          </w:tcPr>
          <w:p w:rsidR="008E2914" w:rsidRPr="00666591" w:rsidRDefault="008E2914" w:rsidP="008E2914">
            <w:pPr>
              <w:rPr>
                <w:sz w:val="21"/>
                <w:szCs w:val="21"/>
              </w:rPr>
            </w:pPr>
          </w:p>
        </w:tc>
        <w:tc>
          <w:tcPr>
            <w:tcW w:w="540" w:type="dxa"/>
            <w:vAlign w:val="bottom"/>
          </w:tcPr>
          <w:p w:rsidR="008E2914" w:rsidRPr="00666591" w:rsidRDefault="008E2914" w:rsidP="008E2914">
            <w:pPr>
              <w:rPr>
                <w:sz w:val="21"/>
                <w:szCs w:val="21"/>
              </w:rPr>
            </w:pPr>
          </w:p>
        </w:tc>
        <w:tc>
          <w:tcPr>
            <w:tcW w:w="480" w:type="dxa"/>
            <w:tcBorders>
              <w:right w:val="single" w:sz="8" w:space="0" w:color="auto"/>
            </w:tcBorders>
            <w:vAlign w:val="bottom"/>
          </w:tcPr>
          <w:p w:rsidR="008E2914" w:rsidRPr="00666591" w:rsidRDefault="008E2914" w:rsidP="008E2914">
            <w:pPr>
              <w:rPr>
                <w:sz w:val="21"/>
                <w:szCs w:val="21"/>
              </w:rPr>
            </w:pPr>
          </w:p>
        </w:tc>
        <w:tc>
          <w:tcPr>
            <w:tcW w:w="5320" w:type="dxa"/>
            <w:gridSpan w:val="6"/>
            <w:tcBorders>
              <w:right w:val="single" w:sz="8" w:space="0" w:color="auto"/>
            </w:tcBorders>
            <w:vAlign w:val="bottom"/>
          </w:tcPr>
          <w:p w:rsidR="008E2914" w:rsidRPr="00666591" w:rsidRDefault="008E2914" w:rsidP="008E2914">
            <w:pPr>
              <w:ind w:left="80"/>
              <w:rPr>
                <w:sz w:val="20"/>
                <w:szCs w:val="20"/>
              </w:rPr>
            </w:pPr>
            <w:r>
              <w:t>работы   и   работы   всех,   исходя   из   имеющихся</w:t>
            </w:r>
          </w:p>
        </w:tc>
      </w:tr>
      <w:tr w:rsidR="008E2914" w:rsidRPr="00666591" w:rsidTr="008E2914">
        <w:trPr>
          <w:trHeight w:val="254"/>
        </w:trPr>
        <w:tc>
          <w:tcPr>
            <w:tcW w:w="1520" w:type="dxa"/>
            <w:tcBorders>
              <w:left w:val="single" w:sz="8" w:space="0" w:color="auto"/>
            </w:tcBorders>
            <w:vAlign w:val="bottom"/>
          </w:tcPr>
          <w:p w:rsidR="008E2914" w:rsidRPr="00666591" w:rsidRDefault="008E2914" w:rsidP="008E2914"/>
        </w:tc>
        <w:tc>
          <w:tcPr>
            <w:tcW w:w="360" w:type="dxa"/>
            <w:vAlign w:val="bottom"/>
          </w:tcPr>
          <w:p w:rsidR="008E2914" w:rsidRPr="00666591" w:rsidRDefault="008E2914" w:rsidP="008E2914"/>
        </w:tc>
        <w:tc>
          <w:tcPr>
            <w:tcW w:w="800" w:type="dxa"/>
            <w:vAlign w:val="bottom"/>
          </w:tcPr>
          <w:p w:rsidR="008E2914" w:rsidRPr="00666591" w:rsidRDefault="008E2914" w:rsidP="008E2914"/>
        </w:tc>
        <w:tc>
          <w:tcPr>
            <w:tcW w:w="240" w:type="dxa"/>
            <w:vAlign w:val="bottom"/>
          </w:tcPr>
          <w:p w:rsidR="008E2914" w:rsidRPr="00666591" w:rsidRDefault="008E2914" w:rsidP="008E2914"/>
        </w:tc>
        <w:tc>
          <w:tcPr>
            <w:tcW w:w="1380" w:type="dxa"/>
            <w:vAlign w:val="bottom"/>
          </w:tcPr>
          <w:p w:rsidR="008E2914" w:rsidRPr="00666591" w:rsidRDefault="008E2914" w:rsidP="008E2914"/>
        </w:tc>
        <w:tc>
          <w:tcPr>
            <w:tcW w:w="540" w:type="dxa"/>
            <w:vAlign w:val="bottom"/>
          </w:tcPr>
          <w:p w:rsidR="008E2914" w:rsidRPr="00666591" w:rsidRDefault="008E2914" w:rsidP="008E2914"/>
        </w:tc>
        <w:tc>
          <w:tcPr>
            <w:tcW w:w="480" w:type="dxa"/>
            <w:tcBorders>
              <w:right w:val="single" w:sz="8" w:space="0" w:color="auto"/>
            </w:tcBorders>
            <w:vAlign w:val="bottom"/>
          </w:tcPr>
          <w:p w:rsidR="008E2914" w:rsidRPr="00666591" w:rsidRDefault="008E2914" w:rsidP="008E2914"/>
        </w:tc>
        <w:tc>
          <w:tcPr>
            <w:tcW w:w="1400" w:type="dxa"/>
            <w:vAlign w:val="bottom"/>
          </w:tcPr>
          <w:p w:rsidR="008E2914" w:rsidRPr="00666591" w:rsidRDefault="008E2914" w:rsidP="008E2914">
            <w:pPr>
              <w:ind w:left="80"/>
              <w:rPr>
                <w:sz w:val="20"/>
                <w:szCs w:val="20"/>
              </w:rPr>
            </w:pPr>
            <w:r>
              <w:t>критериев,</w:t>
            </w:r>
          </w:p>
        </w:tc>
        <w:tc>
          <w:tcPr>
            <w:tcW w:w="880" w:type="dxa"/>
            <w:gridSpan w:val="2"/>
            <w:vAlign w:val="bottom"/>
          </w:tcPr>
          <w:p w:rsidR="008E2914" w:rsidRPr="00666591" w:rsidRDefault="008E2914" w:rsidP="008E2914">
            <w:pPr>
              <w:ind w:right="10"/>
              <w:jc w:val="right"/>
              <w:rPr>
                <w:sz w:val="20"/>
                <w:szCs w:val="20"/>
              </w:rPr>
            </w:pPr>
            <w:r>
              <w:t>может</w:t>
            </w:r>
          </w:p>
        </w:tc>
        <w:tc>
          <w:tcPr>
            <w:tcW w:w="1980" w:type="dxa"/>
            <w:gridSpan w:val="2"/>
            <w:vAlign w:val="bottom"/>
          </w:tcPr>
          <w:p w:rsidR="008E2914" w:rsidRPr="00666591" w:rsidRDefault="008E2914" w:rsidP="008E2914">
            <w:pPr>
              <w:ind w:left="100"/>
              <w:rPr>
                <w:sz w:val="20"/>
                <w:szCs w:val="20"/>
              </w:rPr>
            </w:pPr>
            <w:r>
              <w:t>совершенствовать</w:t>
            </w:r>
          </w:p>
        </w:tc>
        <w:tc>
          <w:tcPr>
            <w:tcW w:w="1060" w:type="dxa"/>
            <w:tcBorders>
              <w:right w:val="single" w:sz="8" w:space="0" w:color="auto"/>
            </w:tcBorders>
            <w:vAlign w:val="bottom"/>
          </w:tcPr>
          <w:p w:rsidR="008E2914" w:rsidRPr="00666591" w:rsidRDefault="008E2914" w:rsidP="008E2914">
            <w:pPr>
              <w:ind w:right="10"/>
              <w:jc w:val="right"/>
              <w:rPr>
                <w:sz w:val="20"/>
                <w:szCs w:val="20"/>
              </w:rPr>
            </w:pPr>
            <w:r>
              <w:t>критерии</w:t>
            </w:r>
          </w:p>
        </w:tc>
      </w:tr>
      <w:tr w:rsidR="008E2914" w:rsidRPr="00666591" w:rsidTr="008E2914">
        <w:trPr>
          <w:trHeight w:val="252"/>
        </w:trPr>
        <w:tc>
          <w:tcPr>
            <w:tcW w:w="1520" w:type="dxa"/>
            <w:tcBorders>
              <w:left w:val="single" w:sz="8" w:space="0" w:color="auto"/>
            </w:tcBorders>
            <w:vAlign w:val="bottom"/>
          </w:tcPr>
          <w:p w:rsidR="008E2914" w:rsidRPr="00666591" w:rsidRDefault="008E2914" w:rsidP="008E2914">
            <w:pPr>
              <w:rPr>
                <w:sz w:val="21"/>
                <w:szCs w:val="21"/>
              </w:rPr>
            </w:pPr>
          </w:p>
        </w:tc>
        <w:tc>
          <w:tcPr>
            <w:tcW w:w="360" w:type="dxa"/>
            <w:vAlign w:val="bottom"/>
          </w:tcPr>
          <w:p w:rsidR="008E2914" w:rsidRPr="00666591" w:rsidRDefault="008E2914" w:rsidP="008E2914">
            <w:pPr>
              <w:rPr>
                <w:sz w:val="21"/>
                <w:szCs w:val="21"/>
              </w:rPr>
            </w:pPr>
          </w:p>
        </w:tc>
        <w:tc>
          <w:tcPr>
            <w:tcW w:w="800" w:type="dxa"/>
            <w:vAlign w:val="bottom"/>
          </w:tcPr>
          <w:p w:rsidR="008E2914" w:rsidRPr="00666591" w:rsidRDefault="008E2914" w:rsidP="008E2914">
            <w:pPr>
              <w:rPr>
                <w:sz w:val="21"/>
                <w:szCs w:val="21"/>
              </w:rPr>
            </w:pPr>
          </w:p>
        </w:tc>
        <w:tc>
          <w:tcPr>
            <w:tcW w:w="240" w:type="dxa"/>
            <w:vAlign w:val="bottom"/>
          </w:tcPr>
          <w:p w:rsidR="008E2914" w:rsidRPr="00666591" w:rsidRDefault="008E2914" w:rsidP="008E2914">
            <w:pPr>
              <w:rPr>
                <w:sz w:val="21"/>
                <w:szCs w:val="21"/>
              </w:rPr>
            </w:pPr>
          </w:p>
        </w:tc>
        <w:tc>
          <w:tcPr>
            <w:tcW w:w="1380" w:type="dxa"/>
            <w:vAlign w:val="bottom"/>
          </w:tcPr>
          <w:p w:rsidR="008E2914" w:rsidRPr="00666591" w:rsidRDefault="008E2914" w:rsidP="008E2914">
            <w:pPr>
              <w:rPr>
                <w:sz w:val="21"/>
                <w:szCs w:val="21"/>
              </w:rPr>
            </w:pPr>
          </w:p>
        </w:tc>
        <w:tc>
          <w:tcPr>
            <w:tcW w:w="540" w:type="dxa"/>
            <w:vAlign w:val="bottom"/>
          </w:tcPr>
          <w:p w:rsidR="008E2914" w:rsidRPr="00666591" w:rsidRDefault="008E2914" w:rsidP="008E2914">
            <w:pPr>
              <w:rPr>
                <w:sz w:val="21"/>
                <w:szCs w:val="21"/>
              </w:rPr>
            </w:pPr>
          </w:p>
        </w:tc>
        <w:tc>
          <w:tcPr>
            <w:tcW w:w="480" w:type="dxa"/>
            <w:tcBorders>
              <w:right w:val="single" w:sz="8" w:space="0" w:color="auto"/>
            </w:tcBorders>
            <w:vAlign w:val="bottom"/>
          </w:tcPr>
          <w:p w:rsidR="008E2914" w:rsidRPr="00666591" w:rsidRDefault="008E2914" w:rsidP="008E2914">
            <w:pPr>
              <w:rPr>
                <w:sz w:val="21"/>
                <w:szCs w:val="21"/>
              </w:rPr>
            </w:pPr>
          </w:p>
        </w:tc>
        <w:tc>
          <w:tcPr>
            <w:tcW w:w="5320" w:type="dxa"/>
            <w:gridSpan w:val="6"/>
            <w:tcBorders>
              <w:right w:val="single" w:sz="8" w:space="0" w:color="auto"/>
            </w:tcBorders>
            <w:vAlign w:val="bottom"/>
          </w:tcPr>
          <w:p w:rsidR="008E2914" w:rsidRPr="00666591" w:rsidRDefault="008E2914" w:rsidP="008E2914">
            <w:pPr>
              <w:ind w:left="80"/>
              <w:rPr>
                <w:sz w:val="20"/>
                <w:szCs w:val="20"/>
              </w:rPr>
            </w:pPr>
            <w:r>
              <w:t>оценки  и  пользоваться  ими  в  ходе   оценки  и</w:t>
            </w:r>
          </w:p>
        </w:tc>
      </w:tr>
      <w:tr w:rsidR="008E2914" w:rsidRPr="00666591" w:rsidTr="008E2914">
        <w:trPr>
          <w:trHeight w:val="252"/>
        </w:trPr>
        <w:tc>
          <w:tcPr>
            <w:tcW w:w="1520" w:type="dxa"/>
            <w:tcBorders>
              <w:left w:val="single" w:sz="8" w:space="0" w:color="auto"/>
            </w:tcBorders>
            <w:vAlign w:val="bottom"/>
          </w:tcPr>
          <w:p w:rsidR="008E2914" w:rsidRPr="00666591" w:rsidRDefault="008E2914" w:rsidP="008E2914">
            <w:pPr>
              <w:rPr>
                <w:sz w:val="21"/>
                <w:szCs w:val="21"/>
              </w:rPr>
            </w:pPr>
          </w:p>
        </w:tc>
        <w:tc>
          <w:tcPr>
            <w:tcW w:w="360" w:type="dxa"/>
            <w:vAlign w:val="bottom"/>
          </w:tcPr>
          <w:p w:rsidR="008E2914" w:rsidRPr="00666591" w:rsidRDefault="008E2914" w:rsidP="008E2914">
            <w:pPr>
              <w:rPr>
                <w:sz w:val="21"/>
                <w:szCs w:val="21"/>
              </w:rPr>
            </w:pPr>
          </w:p>
        </w:tc>
        <w:tc>
          <w:tcPr>
            <w:tcW w:w="800" w:type="dxa"/>
            <w:vAlign w:val="bottom"/>
          </w:tcPr>
          <w:p w:rsidR="008E2914" w:rsidRPr="00666591" w:rsidRDefault="008E2914" w:rsidP="008E2914">
            <w:pPr>
              <w:rPr>
                <w:sz w:val="21"/>
                <w:szCs w:val="21"/>
              </w:rPr>
            </w:pPr>
          </w:p>
        </w:tc>
        <w:tc>
          <w:tcPr>
            <w:tcW w:w="240" w:type="dxa"/>
            <w:vAlign w:val="bottom"/>
          </w:tcPr>
          <w:p w:rsidR="008E2914" w:rsidRPr="00666591" w:rsidRDefault="008E2914" w:rsidP="008E2914">
            <w:pPr>
              <w:rPr>
                <w:sz w:val="21"/>
                <w:szCs w:val="21"/>
              </w:rPr>
            </w:pPr>
          </w:p>
        </w:tc>
        <w:tc>
          <w:tcPr>
            <w:tcW w:w="1380" w:type="dxa"/>
            <w:vAlign w:val="bottom"/>
          </w:tcPr>
          <w:p w:rsidR="008E2914" w:rsidRPr="00666591" w:rsidRDefault="008E2914" w:rsidP="008E2914">
            <w:pPr>
              <w:rPr>
                <w:sz w:val="21"/>
                <w:szCs w:val="21"/>
              </w:rPr>
            </w:pPr>
          </w:p>
        </w:tc>
        <w:tc>
          <w:tcPr>
            <w:tcW w:w="540" w:type="dxa"/>
            <w:vAlign w:val="bottom"/>
          </w:tcPr>
          <w:p w:rsidR="008E2914" w:rsidRPr="00666591" w:rsidRDefault="008E2914" w:rsidP="008E2914">
            <w:pPr>
              <w:rPr>
                <w:sz w:val="21"/>
                <w:szCs w:val="21"/>
              </w:rPr>
            </w:pPr>
          </w:p>
        </w:tc>
        <w:tc>
          <w:tcPr>
            <w:tcW w:w="480" w:type="dxa"/>
            <w:tcBorders>
              <w:right w:val="single" w:sz="8" w:space="0" w:color="auto"/>
            </w:tcBorders>
            <w:vAlign w:val="bottom"/>
          </w:tcPr>
          <w:p w:rsidR="008E2914" w:rsidRPr="00666591" w:rsidRDefault="008E2914" w:rsidP="008E2914">
            <w:pPr>
              <w:rPr>
                <w:sz w:val="21"/>
                <w:szCs w:val="21"/>
              </w:rPr>
            </w:pPr>
          </w:p>
        </w:tc>
        <w:tc>
          <w:tcPr>
            <w:tcW w:w="5320" w:type="dxa"/>
            <w:gridSpan w:val="6"/>
            <w:tcBorders>
              <w:right w:val="single" w:sz="8" w:space="0" w:color="auto"/>
            </w:tcBorders>
            <w:vAlign w:val="bottom"/>
          </w:tcPr>
          <w:p w:rsidR="008E2914" w:rsidRPr="00666591" w:rsidRDefault="008E2914" w:rsidP="008E2914">
            <w:pPr>
              <w:ind w:left="80"/>
              <w:rPr>
                <w:sz w:val="20"/>
                <w:szCs w:val="20"/>
              </w:rPr>
            </w:pPr>
            <w:r>
              <w:t>самооценки.  В  ходе  представления  проекта  может</w:t>
            </w:r>
          </w:p>
        </w:tc>
      </w:tr>
      <w:tr w:rsidR="008E2914" w:rsidRPr="00666591" w:rsidTr="008E2914">
        <w:trPr>
          <w:trHeight w:val="263"/>
        </w:trPr>
        <w:tc>
          <w:tcPr>
            <w:tcW w:w="1520" w:type="dxa"/>
            <w:tcBorders>
              <w:left w:val="single" w:sz="8" w:space="0" w:color="auto"/>
              <w:bottom w:val="single" w:sz="8" w:space="0" w:color="auto"/>
            </w:tcBorders>
            <w:vAlign w:val="bottom"/>
          </w:tcPr>
          <w:p w:rsidR="008E2914" w:rsidRPr="00666591" w:rsidRDefault="008E2914" w:rsidP="008E2914"/>
        </w:tc>
        <w:tc>
          <w:tcPr>
            <w:tcW w:w="360" w:type="dxa"/>
            <w:tcBorders>
              <w:bottom w:val="single" w:sz="8" w:space="0" w:color="auto"/>
            </w:tcBorders>
            <w:vAlign w:val="bottom"/>
          </w:tcPr>
          <w:p w:rsidR="008E2914" w:rsidRPr="00666591" w:rsidRDefault="008E2914" w:rsidP="008E2914"/>
        </w:tc>
        <w:tc>
          <w:tcPr>
            <w:tcW w:w="800" w:type="dxa"/>
            <w:tcBorders>
              <w:bottom w:val="single" w:sz="8" w:space="0" w:color="auto"/>
            </w:tcBorders>
            <w:vAlign w:val="bottom"/>
          </w:tcPr>
          <w:p w:rsidR="008E2914" w:rsidRPr="00666591" w:rsidRDefault="008E2914" w:rsidP="008E2914"/>
        </w:tc>
        <w:tc>
          <w:tcPr>
            <w:tcW w:w="240" w:type="dxa"/>
            <w:tcBorders>
              <w:bottom w:val="single" w:sz="8" w:space="0" w:color="auto"/>
            </w:tcBorders>
            <w:vAlign w:val="bottom"/>
          </w:tcPr>
          <w:p w:rsidR="008E2914" w:rsidRPr="00666591" w:rsidRDefault="008E2914" w:rsidP="008E2914"/>
        </w:tc>
        <w:tc>
          <w:tcPr>
            <w:tcW w:w="1380" w:type="dxa"/>
            <w:tcBorders>
              <w:bottom w:val="single" w:sz="8" w:space="0" w:color="auto"/>
            </w:tcBorders>
            <w:vAlign w:val="bottom"/>
          </w:tcPr>
          <w:p w:rsidR="008E2914" w:rsidRPr="00666591" w:rsidRDefault="008E2914" w:rsidP="008E2914"/>
        </w:tc>
        <w:tc>
          <w:tcPr>
            <w:tcW w:w="540" w:type="dxa"/>
            <w:tcBorders>
              <w:bottom w:val="single" w:sz="8" w:space="0" w:color="auto"/>
            </w:tcBorders>
            <w:vAlign w:val="bottom"/>
          </w:tcPr>
          <w:p w:rsidR="008E2914" w:rsidRPr="00666591" w:rsidRDefault="008E2914" w:rsidP="008E2914"/>
        </w:tc>
        <w:tc>
          <w:tcPr>
            <w:tcW w:w="480" w:type="dxa"/>
            <w:tcBorders>
              <w:bottom w:val="single" w:sz="8" w:space="0" w:color="auto"/>
              <w:right w:val="single" w:sz="8" w:space="0" w:color="auto"/>
            </w:tcBorders>
            <w:vAlign w:val="bottom"/>
          </w:tcPr>
          <w:p w:rsidR="008E2914" w:rsidRPr="00666591" w:rsidRDefault="008E2914" w:rsidP="008E2914"/>
        </w:tc>
        <w:tc>
          <w:tcPr>
            <w:tcW w:w="4260" w:type="dxa"/>
            <w:gridSpan w:val="5"/>
            <w:tcBorders>
              <w:bottom w:val="single" w:sz="8" w:space="0" w:color="auto"/>
            </w:tcBorders>
            <w:vAlign w:val="bottom"/>
          </w:tcPr>
          <w:p w:rsidR="008E2914" w:rsidRPr="00666591" w:rsidRDefault="008E2914" w:rsidP="008E2914">
            <w:pPr>
              <w:ind w:left="80"/>
              <w:rPr>
                <w:sz w:val="20"/>
                <w:szCs w:val="20"/>
              </w:rPr>
            </w:pPr>
            <w:r>
              <w:t>дать обоснованную оценку его результатов.</w:t>
            </w:r>
          </w:p>
        </w:tc>
        <w:tc>
          <w:tcPr>
            <w:tcW w:w="1060" w:type="dxa"/>
            <w:tcBorders>
              <w:bottom w:val="single" w:sz="8" w:space="0" w:color="auto"/>
              <w:right w:val="single" w:sz="8" w:space="0" w:color="auto"/>
            </w:tcBorders>
            <w:vAlign w:val="bottom"/>
          </w:tcPr>
          <w:p w:rsidR="008E2914" w:rsidRPr="00666591" w:rsidRDefault="008E2914" w:rsidP="008E2914"/>
        </w:tc>
      </w:tr>
      <w:tr w:rsidR="008E2914" w:rsidRPr="00666591" w:rsidTr="008E2914">
        <w:trPr>
          <w:trHeight w:val="245"/>
        </w:trPr>
        <w:tc>
          <w:tcPr>
            <w:tcW w:w="1520" w:type="dxa"/>
            <w:tcBorders>
              <w:left w:val="single" w:sz="8" w:space="0" w:color="auto"/>
            </w:tcBorders>
            <w:vAlign w:val="bottom"/>
          </w:tcPr>
          <w:p w:rsidR="008E2914" w:rsidRPr="00666591" w:rsidRDefault="008E2914" w:rsidP="008E2914">
            <w:pPr>
              <w:spacing w:line="245" w:lineRule="exact"/>
              <w:ind w:left="100"/>
              <w:rPr>
                <w:sz w:val="20"/>
                <w:szCs w:val="20"/>
              </w:rPr>
            </w:pPr>
            <w:r>
              <w:rPr>
                <w:w w:val="99"/>
              </w:rPr>
              <w:t>Формирование</w:t>
            </w:r>
          </w:p>
        </w:tc>
        <w:tc>
          <w:tcPr>
            <w:tcW w:w="360" w:type="dxa"/>
            <w:vAlign w:val="bottom"/>
          </w:tcPr>
          <w:p w:rsidR="008E2914" w:rsidRPr="00666591" w:rsidRDefault="008E2914" w:rsidP="008E2914">
            <w:pPr>
              <w:rPr>
                <w:sz w:val="21"/>
                <w:szCs w:val="21"/>
              </w:rPr>
            </w:pPr>
          </w:p>
        </w:tc>
        <w:tc>
          <w:tcPr>
            <w:tcW w:w="800" w:type="dxa"/>
            <w:vAlign w:val="bottom"/>
          </w:tcPr>
          <w:p w:rsidR="008E2914" w:rsidRPr="00666591" w:rsidRDefault="008E2914" w:rsidP="008E2914">
            <w:pPr>
              <w:spacing w:line="245" w:lineRule="exact"/>
              <w:ind w:left="60"/>
              <w:rPr>
                <w:sz w:val="20"/>
                <w:szCs w:val="20"/>
              </w:rPr>
            </w:pPr>
            <w:r>
              <w:t>умения</w:t>
            </w:r>
          </w:p>
        </w:tc>
        <w:tc>
          <w:tcPr>
            <w:tcW w:w="240" w:type="dxa"/>
            <w:vAlign w:val="bottom"/>
          </w:tcPr>
          <w:p w:rsidR="008E2914" w:rsidRPr="00666591" w:rsidRDefault="008E2914" w:rsidP="008E2914">
            <w:pPr>
              <w:rPr>
                <w:sz w:val="21"/>
                <w:szCs w:val="21"/>
              </w:rPr>
            </w:pPr>
          </w:p>
        </w:tc>
        <w:tc>
          <w:tcPr>
            <w:tcW w:w="1380" w:type="dxa"/>
            <w:vAlign w:val="bottom"/>
          </w:tcPr>
          <w:p w:rsidR="008E2914" w:rsidRPr="00666591" w:rsidRDefault="008E2914" w:rsidP="008E2914">
            <w:pPr>
              <w:spacing w:line="245" w:lineRule="exact"/>
              <w:ind w:left="120"/>
              <w:rPr>
                <w:sz w:val="20"/>
                <w:szCs w:val="20"/>
              </w:rPr>
            </w:pPr>
            <w:r>
              <w:t>понимать</w:t>
            </w:r>
          </w:p>
        </w:tc>
        <w:tc>
          <w:tcPr>
            <w:tcW w:w="1020" w:type="dxa"/>
            <w:gridSpan w:val="2"/>
            <w:tcBorders>
              <w:right w:val="single" w:sz="8" w:space="0" w:color="auto"/>
            </w:tcBorders>
            <w:vAlign w:val="bottom"/>
          </w:tcPr>
          <w:p w:rsidR="008E2914" w:rsidRPr="00666591" w:rsidRDefault="008E2914" w:rsidP="008E2914">
            <w:pPr>
              <w:spacing w:line="245" w:lineRule="exact"/>
              <w:ind w:right="30"/>
              <w:jc w:val="right"/>
              <w:rPr>
                <w:sz w:val="20"/>
                <w:szCs w:val="20"/>
              </w:rPr>
            </w:pPr>
            <w:r>
              <w:t>причины</w:t>
            </w:r>
          </w:p>
        </w:tc>
        <w:tc>
          <w:tcPr>
            <w:tcW w:w="5320" w:type="dxa"/>
            <w:gridSpan w:val="6"/>
            <w:tcBorders>
              <w:right w:val="single" w:sz="8" w:space="0" w:color="auto"/>
            </w:tcBorders>
            <w:vAlign w:val="bottom"/>
          </w:tcPr>
          <w:p w:rsidR="008E2914" w:rsidRPr="00666591" w:rsidRDefault="008E2914" w:rsidP="008E2914">
            <w:pPr>
              <w:spacing w:line="245" w:lineRule="exact"/>
              <w:ind w:left="80"/>
              <w:rPr>
                <w:sz w:val="20"/>
                <w:szCs w:val="20"/>
              </w:rPr>
            </w:pPr>
            <w:r>
              <w:t>Сопоставляя  свои  действия  и  результат,  понимать</w:t>
            </w:r>
          </w:p>
        </w:tc>
      </w:tr>
      <w:tr w:rsidR="008E2914" w:rsidRPr="00666591" w:rsidTr="008E2914">
        <w:trPr>
          <w:trHeight w:val="252"/>
        </w:trPr>
        <w:tc>
          <w:tcPr>
            <w:tcW w:w="1880" w:type="dxa"/>
            <w:gridSpan w:val="2"/>
            <w:tcBorders>
              <w:left w:val="single" w:sz="8" w:space="0" w:color="auto"/>
            </w:tcBorders>
            <w:vAlign w:val="bottom"/>
          </w:tcPr>
          <w:p w:rsidR="008E2914" w:rsidRPr="00666591" w:rsidRDefault="008E2914" w:rsidP="008E2914">
            <w:pPr>
              <w:ind w:left="100"/>
              <w:rPr>
                <w:sz w:val="20"/>
                <w:szCs w:val="20"/>
              </w:rPr>
            </w:pPr>
            <w:r>
              <w:t>успеха/неуспеха</w:t>
            </w:r>
          </w:p>
        </w:tc>
        <w:tc>
          <w:tcPr>
            <w:tcW w:w="1040" w:type="dxa"/>
            <w:gridSpan w:val="2"/>
            <w:vAlign w:val="bottom"/>
          </w:tcPr>
          <w:p w:rsidR="008E2914" w:rsidRPr="00666591" w:rsidRDefault="008E2914" w:rsidP="008E2914">
            <w:pPr>
              <w:ind w:left="240"/>
              <w:rPr>
                <w:sz w:val="20"/>
                <w:szCs w:val="20"/>
              </w:rPr>
            </w:pPr>
            <w:r>
              <w:t>учебной</w:t>
            </w:r>
          </w:p>
        </w:tc>
        <w:tc>
          <w:tcPr>
            <w:tcW w:w="1920" w:type="dxa"/>
            <w:gridSpan w:val="2"/>
            <w:vAlign w:val="bottom"/>
          </w:tcPr>
          <w:p w:rsidR="008E2914" w:rsidRPr="00666591" w:rsidRDefault="008E2914" w:rsidP="008E2914">
            <w:pPr>
              <w:ind w:left="440"/>
              <w:rPr>
                <w:sz w:val="20"/>
                <w:szCs w:val="20"/>
              </w:rPr>
            </w:pPr>
            <w:r>
              <w:t>деятельности</w:t>
            </w:r>
          </w:p>
        </w:tc>
        <w:tc>
          <w:tcPr>
            <w:tcW w:w="480" w:type="dxa"/>
            <w:tcBorders>
              <w:right w:val="single" w:sz="8" w:space="0" w:color="auto"/>
            </w:tcBorders>
            <w:vAlign w:val="bottom"/>
          </w:tcPr>
          <w:p w:rsidR="008E2914" w:rsidRPr="00666591" w:rsidRDefault="008E2914" w:rsidP="008E2914">
            <w:pPr>
              <w:ind w:right="30"/>
              <w:jc w:val="right"/>
              <w:rPr>
                <w:sz w:val="20"/>
                <w:szCs w:val="20"/>
              </w:rPr>
            </w:pPr>
            <w:r>
              <w:t>и</w:t>
            </w:r>
          </w:p>
        </w:tc>
        <w:tc>
          <w:tcPr>
            <w:tcW w:w="5320" w:type="dxa"/>
            <w:gridSpan w:val="6"/>
            <w:tcBorders>
              <w:right w:val="single" w:sz="8" w:space="0" w:color="auto"/>
            </w:tcBorders>
            <w:vAlign w:val="bottom"/>
          </w:tcPr>
          <w:p w:rsidR="008E2914" w:rsidRPr="00666591" w:rsidRDefault="008E2914" w:rsidP="008E2914">
            <w:pPr>
              <w:ind w:left="80"/>
              <w:rPr>
                <w:sz w:val="20"/>
                <w:szCs w:val="20"/>
              </w:rPr>
            </w:pPr>
            <w:r>
              <w:t>причины своего неуспеха и находить способы выхода</w:t>
            </w:r>
          </w:p>
        </w:tc>
      </w:tr>
      <w:tr w:rsidR="008E2914" w:rsidRPr="00666591" w:rsidTr="008E2914">
        <w:trPr>
          <w:trHeight w:val="252"/>
        </w:trPr>
        <w:tc>
          <w:tcPr>
            <w:tcW w:w="5320" w:type="dxa"/>
            <w:gridSpan w:val="7"/>
            <w:tcBorders>
              <w:left w:val="single" w:sz="8" w:space="0" w:color="auto"/>
              <w:right w:val="single" w:sz="8" w:space="0" w:color="auto"/>
            </w:tcBorders>
            <w:vAlign w:val="bottom"/>
          </w:tcPr>
          <w:p w:rsidR="008E2914" w:rsidRPr="00666591" w:rsidRDefault="008E2914" w:rsidP="008E2914">
            <w:pPr>
              <w:ind w:left="100"/>
              <w:rPr>
                <w:sz w:val="20"/>
                <w:szCs w:val="20"/>
              </w:rPr>
            </w:pPr>
            <w:r>
              <w:t>способности  конструктивно  действовать  даже  в</w:t>
            </w:r>
          </w:p>
        </w:tc>
        <w:tc>
          <w:tcPr>
            <w:tcW w:w="1780" w:type="dxa"/>
            <w:gridSpan w:val="2"/>
            <w:vAlign w:val="bottom"/>
          </w:tcPr>
          <w:p w:rsidR="008E2914" w:rsidRPr="00666591" w:rsidRDefault="008E2914" w:rsidP="008E2914">
            <w:pPr>
              <w:ind w:left="80"/>
              <w:rPr>
                <w:sz w:val="20"/>
                <w:szCs w:val="20"/>
              </w:rPr>
            </w:pPr>
            <w:r>
              <w:t>из этой ситуации.</w:t>
            </w:r>
          </w:p>
        </w:tc>
        <w:tc>
          <w:tcPr>
            <w:tcW w:w="500" w:type="dxa"/>
            <w:vAlign w:val="bottom"/>
          </w:tcPr>
          <w:p w:rsidR="008E2914" w:rsidRPr="00666591" w:rsidRDefault="008E2914" w:rsidP="008E2914">
            <w:pPr>
              <w:rPr>
                <w:sz w:val="21"/>
                <w:szCs w:val="21"/>
              </w:rPr>
            </w:pPr>
          </w:p>
        </w:tc>
        <w:tc>
          <w:tcPr>
            <w:tcW w:w="1300" w:type="dxa"/>
            <w:vAlign w:val="bottom"/>
          </w:tcPr>
          <w:p w:rsidR="008E2914" w:rsidRPr="00666591" w:rsidRDefault="008E2914" w:rsidP="008E2914">
            <w:pPr>
              <w:rPr>
                <w:sz w:val="21"/>
                <w:szCs w:val="21"/>
              </w:rPr>
            </w:pPr>
          </w:p>
        </w:tc>
        <w:tc>
          <w:tcPr>
            <w:tcW w:w="680" w:type="dxa"/>
            <w:vAlign w:val="bottom"/>
          </w:tcPr>
          <w:p w:rsidR="008E2914" w:rsidRPr="00666591" w:rsidRDefault="008E2914" w:rsidP="008E2914">
            <w:pPr>
              <w:rPr>
                <w:sz w:val="21"/>
                <w:szCs w:val="21"/>
              </w:rPr>
            </w:pPr>
          </w:p>
        </w:tc>
        <w:tc>
          <w:tcPr>
            <w:tcW w:w="1060" w:type="dxa"/>
            <w:tcBorders>
              <w:right w:val="single" w:sz="8" w:space="0" w:color="auto"/>
            </w:tcBorders>
            <w:vAlign w:val="bottom"/>
          </w:tcPr>
          <w:p w:rsidR="008E2914" w:rsidRPr="00666591" w:rsidRDefault="008E2914" w:rsidP="008E2914">
            <w:pPr>
              <w:rPr>
                <w:sz w:val="21"/>
                <w:szCs w:val="21"/>
              </w:rPr>
            </w:pPr>
          </w:p>
        </w:tc>
      </w:tr>
      <w:tr w:rsidR="008E2914" w:rsidRPr="00666591" w:rsidTr="008E2914">
        <w:trPr>
          <w:trHeight w:val="258"/>
        </w:trPr>
        <w:tc>
          <w:tcPr>
            <w:tcW w:w="2680" w:type="dxa"/>
            <w:gridSpan w:val="3"/>
            <w:tcBorders>
              <w:left w:val="single" w:sz="8" w:space="0" w:color="auto"/>
              <w:bottom w:val="single" w:sz="8" w:space="0" w:color="auto"/>
            </w:tcBorders>
            <w:vAlign w:val="bottom"/>
          </w:tcPr>
          <w:p w:rsidR="008E2914" w:rsidRPr="00666591" w:rsidRDefault="008E2914" w:rsidP="008E2914">
            <w:pPr>
              <w:ind w:left="100"/>
              <w:rPr>
                <w:sz w:val="20"/>
                <w:szCs w:val="20"/>
              </w:rPr>
            </w:pPr>
            <w:r>
              <w:t>ситуациях неуспеха</w:t>
            </w:r>
          </w:p>
        </w:tc>
        <w:tc>
          <w:tcPr>
            <w:tcW w:w="240" w:type="dxa"/>
            <w:tcBorders>
              <w:bottom w:val="single" w:sz="8" w:space="0" w:color="auto"/>
            </w:tcBorders>
            <w:vAlign w:val="bottom"/>
          </w:tcPr>
          <w:p w:rsidR="008E2914" w:rsidRPr="00666591" w:rsidRDefault="008E2914" w:rsidP="008E2914"/>
        </w:tc>
        <w:tc>
          <w:tcPr>
            <w:tcW w:w="1380" w:type="dxa"/>
            <w:tcBorders>
              <w:bottom w:val="single" w:sz="8" w:space="0" w:color="auto"/>
            </w:tcBorders>
            <w:vAlign w:val="bottom"/>
          </w:tcPr>
          <w:p w:rsidR="008E2914" w:rsidRPr="00666591" w:rsidRDefault="008E2914" w:rsidP="008E2914"/>
        </w:tc>
        <w:tc>
          <w:tcPr>
            <w:tcW w:w="540" w:type="dxa"/>
            <w:tcBorders>
              <w:bottom w:val="single" w:sz="8" w:space="0" w:color="auto"/>
            </w:tcBorders>
            <w:vAlign w:val="bottom"/>
          </w:tcPr>
          <w:p w:rsidR="008E2914" w:rsidRPr="00666591" w:rsidRDefault="008E2914" w:rsidP="008E2914"/>
        </w:tc>
        <w:tc>
          <w:tcPr>
            <w:tcW w:w="480" w:type="dxa"/>
            <w:tcBorders>
              <w:bottom w:val="single" w:sz="8" w:space="0" w:color="auto"/>
              <w:right w:val="single" w:sz="8" w:space="0" w:color="auto"/>
            </w:tcBorders>
            <w:vAlign w:val="bottom"/>
          </w:tcPr>
          <w:p w:rsidR="008E2914" w:rsidRPr="00666591" w:rsidRDefault="008E2914" w:rsidP="008E2914"/>
        </w:tc>
        <w:tc>
          <w:tcPr>
            <w:tcW w:w="1400" w:type="dxa"/>
            <w:tcBorders>
              <w:bottom w:val="single" w:sz="8" w:space="0" w:color="auto"/>
            </w:tcBorders>
            <w:vAlign w:val="bottom"/>
          </w:tcPr>
          <w:p w:rsidR="008E2914" w:rsidRPr="00666591" w:rsidRDefault="008E2914" w:rsidP="008E2914"/>
        </w:tc>
        <w:tc>
          <w:tcPr>
            <w:tcW w:w="380" w:type="dxa"/>
            <w:tcBorders>
              <w:bottom w:val="single" w:sz="8" w:space="0" w:color="auto"/>
            </w:tcBorders>
            <w:vAlign w:val="bottom"/>
          </w:tcPr>
          <w:p w:rsidR="008E2914" w:rsidRPr="00666591" w:rsidRDefault="008E2914" w:rsidP="008E2914"/>
        </w:tc>
        <w:tc>
          <w:tcPr>
            <w:tcW w:w="500" w:type="dxa"/>
            <w:tcBorders>
              <w:bottom w:val="single" w:sz="8" w:space="0" w:color="auto"/>
            </w:tcBorders>
            <w:vAlign w:val="bottom"/>
          </w:tcPr>
          <w:p w:rsidR="008E2914" w:rsidRPr="00666591" w:rsidRDefault="008E2914" w:rsidP="008E2914"/>
        </w:tc>
        <w:tc>
          <w:tcPr>
            <w:tcW w:w="1300" w:type="dxa"/>
            <w:tcBorders>
              <w:bottom w:val="single" w:sz="8" w:space="0" w:color="auto"/>
            </w:tcBorders>
            <w:vAlign w:val="bottom"/>
          </w:tcPr>
          <w:p w:rsidR="008E2914" w:rsidRPr="00666591" w:rsidRDefault="008E2914" w:rsidP="008E2914"/>
        </w:tc>
        <w:tc>
          <w:tcPr>
            <w:tcW w:w="680" w:type="dxa"/>
            <w:tcBorders>
              <w:bottom w:val="single" w:sz="8" w:space="0" w:color="auto"/>
            </w:tcBorders>
            <w:vAlign w:val="bottom"/>
          </w:tcPr>
          <w:p w:rsidR="008E2914" w:rsidRPr="00666591" w:rsidRDefault="008E2914" w:rsidP="008E2914"/>
        </w:tc>
        <w:tc>
          <w:tcPr>
            <w:tcW w:w="1060" w:type="dxa"/>
            <w:tcBorders>
              <w:bottom w:val="single" w:sz="8" w:space="0" w:color="auto"/>
              <w:right w:val="single" w:sz="8" w:space="0" w:color="auto"/>
            </w:tcBorders>
            <w:vAlign w:val="bottom"/>
          </w:tcPr>
          <w:p w:rsidR="008E2914" w:rsidRPr="00666591" w:rsidRDefault="008E2914" w:rsidP="008E2914"/>
        </w:tc>
      </w:tr>
      <w:tr w:rsidR="008E2914" w:rsidRPr="00666591" w:rsidTr="008E2914">
        <w:trPr>
          <w:trHeight w:val="239"/>
        </w:trPr>
        <w:tc>
          <w:tcPr>
            <w:tcW w:w="5320" w:type="dxa"/>
            <w:gridSpan w:val="7"/>
            <w:tcBorders>
              <w:left w:val="single" w:sz="8" w:space="0" w:color="auto"/>
              <w:right w:val="single" w:sz="8" w:space="0" w:color="auto"/>
            </w:tcBorders>
            <w:vAlign w:val="bottom"/>
          </w:tcPr>
          <w:p w:rsidR="008E2914" w:rsidRPr="00666591" w:rsidRDefault="008E2914" w:rsidP="008E2914">
            <w:pPr>
              <w:spacing w:line="239" w:lineRule="exact"/>
              <w:ind w:left="100"/>
              <w:rPr>
                <w:sz w:val="20"/>
                <w:szCs w:val="20"/>
              </w:rPr>
            </w:pPr>
            <w:r>
              <w:t>Освоение   начальных   форм   познавательной   и</w:t>
            </w:r>
          </w:p>
        </w:tc>
        <w:tc>
          <w:tcPr>
            <w:tcW w:w="5320" w:type="dxa"/>
            <w:gridSpan w:val="6"/>
            <w:tcBorders>
              <w:right w:val="single" w:sz="8" w:space="0" w:color="auto"/>
            </w:tcBorders>
            <w:vAlign w:val="bottom"/>
          </w:tcPr>
          <w:p w:rsidR="008E2914" w:rsidRPr="00666591" w:rsidRDefault="008E2914" w:rsidP="008E2914">
            <w:pPr>
              <w:spacing w:line="239" w:lineRule="exact"/>
              <w:ind w:left="80"/>
              <w:rPr>
                <w:sz w:val="20"/>
                <w:szCs w:val="20"/>
              </w:rPr>
            </w:pPr>
            <w:r>
              <w:t>Ученик должен уметь отвечать на вопросы: Что мне</w:t>
            </w:r>
          </w:p>
        </w:tc>
      </w:tr>
      <w:tr w:rsidR="008E2914" w:rsidRPr="00666591" w:rsidTr="008E2914">
        <w:trPr>
          <w:trHeight w:val="254"/>
        </w:trPr>
        <w:tc>
          <w:tcPr>
            <w:tcW w:w="2680" w:type="dxa"/>
            <w:gridSpan w:val="3"/>
            <w:tcBorders>
              <w:left w:val="single" w:sz="8" w:space="0" w:color="auto"/>
            </w:tcBorders>
            <w:vAlign w:val="bottom"/>
          </w:tcPr>
          <w:p w:rsidR="008E2914" w:rsidRPr="00666591" w:rsidRDefault="008E2914" w:rsidP="008E2914">
            <w:pPr>
              <w:ind w:left="100"/>
              <w:rPr>
                <w:sz w:val="20"/>
                <w:szCs w:val="20"/>
              </w:rPr>
            </w:pPr>
            <w:r>
              <w:t>личностной рефлексии</w:t>
            </w:r>
          </w:p>
        </w:tc>
        <w:tc>
          <w:tcPr>
            <w:tcW w:w="240" w:type="dxa"/>
            <w:vAlign w:val="bottom"/>
          </w:tcPr>
          <w:p w:rsidR="008E2914" w:rsidRPr="00666591" w:rsidRDefault="008E2914" w:rsidP="008E2914"/>
        </w:tc>
        <w:tc>
          <w:tcPr>
            <w:tcW w:w="1380" w:type="dxa"/>
            <w:vAlign w:val="bottom"/>
          </w:tcPr>
          <w:p w:rsidR="008E2914" w:rsidRPr="00666591" w:rsidRDefault="008E2914" w:rsidP="008E2914"/>
        </w:tc>
        <w:tc>
          <w:tcPr>
            <w:tcW w:w="540" w:type="dxa"/>
            <w:vAlign w:val="bottom"/>
          </w:tcPr>
          <w:p w:rsidR="008E2914" w:rsidRPr="00666591" w:rsidRDefault="008E2914" w:rsidP="008E2914"/>
        </w:tc>
        <w:tc>
          <w:tcPr>
            <w:tcW w:w="480" w:type="dxa"/>
            <w:tcBorders>
              <w:right w:val="single" w:sz="8" w:space="0" w:color="auto"/>
            </w:tcBorders>
            <w:vAlign w:val="bottom"/>
          </w:tcPr>
          <w:p w:rsidR="008E2914" w:rsidRPr="00666591" w:rsidRDefault="008E2914" w:rsidP="008E2914"/>
        </w:tc>
        <w:tc>
          <w:tcPr>
            <w:tcW w:w="3580" w:type="dxa"/>
            <w:gridSpan w:val="4"/>
            <w:vAlign w:val="bottom"/>
          </w:tcPr>
          <w:p w:rsidR="008E2914" w:rsidRPr="00666591" w:rsidRDefault="008E2914" w:rsidP="008E2914">
            <w:pPr>
              <w:ind w:left="80"/>
              <w:rPr>
                <w:sz w:val="20"/>
                <w:szCs w:val="20"/>
              </w:rPr>
            </w:pPr>
            <w:r>
              <w:t>удалось? Что не удалось? И почему?</w:t>
            </w:r>
          </w:p>
        </w:tc>
        <w:tc>
          <w:tcPr>
            <w:tcW w:w="680" w:type="dxa"/>
            <w:vAlign w:val="bottom"/>
          </w:tcPr>
          <w:p w:rsidR="008E2914" w:rsidRPr="00666591" w:rsidRDefault="008E2914" w:rsidP="008E2914"/>
        </w:tc>
        <w:tc>
          <w:tcPr>
            <w:tcW w:w="1060" w:type="dxa"/>
            <w:tcBorders>
              <w:right w:val="single" w:sz="8" w:space="0" w:color="auto"/>
            </w:tcBorders>
            <w:vAlign w:val="bottom"/>
          </w:tcPr>
          <w:p w:rsidR="008E2914" w:rsidRPr="00666591" w:rsidRDefault="008E2914" w:rsidP="008E2914"/>
        </w:tc>
      </w:tr>
      <w:tr w:rsidR="008E2914" w:rsidRPr="00666591" w:rsidTr="008E2914">
        <w:trPr>
          <w:trHeight w:val="252"/>
        </w:trPr>
        <w:tc>
          <w:tcPr>
            <w:tcW w:w="1520" w:type="dxa"/>
            <w:tcBorders>
              <w:left w:val="single" w:sz="8" w:space="0" w:color="auto"/>
            </w:tcBorders>
            <w:vAlign w:val="bottom"/>
          </w:tcPr>
          <w:p w:rsidR="008E2914" w:rsidRPr="00666591" w:rsidRDefault="008E2914" w:rsidP="008E2914">
            <w:pPr>
              <w:rPr>
                <w:sz w:val="21"/>
                <w:szCs w:val="21"/>
              </w:rPr>
            </w:pPr>
          </w:p>
        </w:tc>
        <w:tc>
          <w:tcPr>
            <w:tcW w:w="360" w:type="dxa"/>
            <w:vAlign w:val="bottom"/>
          </w:tcPr>
          <w:p w:rsidR="008E2914" w:rsidRPr="00666591" w:rsidRDefault="008E2914" w:rsidP="008E2914">
            <w:pPr>
              <w:rPr>
                <w:sz w:val="21"/>
                <w:szCs w:val="21"/>
              </w:rPr>
            </w:pPr>
          </w:p>
        </w:tc>
        <w:tc>
          <w:tcPr>
            <w:tcW w:w="800" w:type="dxa"/>
            <w:vAlign w:val="bottom"/>
          </w:tcPr>
          <w:p w:rsidR="008E2914" w:rsidRPr="00666591" w:rsidRDefault="008E2914" w:rsidP="008E2914">
            <w:pPr>
              <w:rPr>
                <w:sz w:val="21"/>
                <w:szCs w:val="21"/>
              </w:rPr>
            </w:pPr>
          </w:p>
        </w:tc>
        <w:tc>
          <w:tcPr>
            <w:tcW w:w="240" w:type="dxa"/>
            <w:vAlign w:val="bottom"/>
          </w:tcPr>
          <w:p w:rsidR="008E2914" w:rsidRPr="00666591" w:rsidRDefault="008E2914" w:rsidP="008E2914">
            <w:pPr>
              <w:rPr>
                <w:sz w:val="21"/>
                <w:szCs w:val="21"/>
              </w:rPr>
            </w:pPr>
          </w:p>
        </w:tc>
        <w:tc>
          <w:tcPr>
            <w:tcW w:w="1380" w:type="dxa"/>
            <w:vAlign w:val="bottom"/>
          </w:tcPr>
          <w:p w:rsidR="008E2914" w:rsidRPr="00666591" w:rsidRDefault="008E2914" w:rsidP="008E2914">
            <w:pPr>
              <w:rPr>
                <w:sz w:val="21"/>
                <w:szCs w:val="21"/>
              </w:rPr>
            </w:pPr>
          </w:p>
        </w:tc>
        <w:tc>
          <w:tcPr>
            <w:tcW w:w="540" w:type="dxa"/>
            <w:vAlign w:val="bottom"/>
          </w:tcPr>
          <w:p w:rsidR="008E2914" w:rsidRPr="00666591" w:rsidRDefault="008E2914" w:rsidP="008E2914">
            <w:pPr>
              <w:rPr>
                <w:sz w:val="21"/>
                <w:szCs w:val="21"/>
              </w:rPr>
            </w:pPr>
          </w:p>
        </w:tc>
        <w:tc>
          <w:tcPr>
            <w:tcW w:w="480" w:type="dxa"/>
            <w:tcBorders>
              <w:right w:val="single" w:sz="8" w:space="0" w:color="auto"/>
            </w:tcBorders>
            <w:vAlign w:val="bottom"/>
          </w:tcPr>
          <w:p w:rsidR="008E2914" w:rsidRPr="00666591" w:rsidRDefault="008E2914" w:rsidP="008E2914">
            <w:pPr>
              <w:rPr>
                <w:sz w:val="21"/>
                <w:szCs w:val="21"/>
              </w:rPr>
            </w:pPr>
          </w:p>
        </w:tc>
        <w:tc>
          <w:tcPr>
            <w:tcW w:w="5320" w:type="dxa"/>
            <w:gridSpan w:val="6"/>
            <w:tcBorders>
              <w:right w:val="single" w:sz="8" w:space="0" w:color="auto"/>
            </w:tcBorders>
            <w:vAlign w:val="bottom"/>
          </w:tcPr>
          <w:p w:rsidR="008E2914" w:rsidRPr="00666591" w:rsidRDefault="008E2914" w:rsidP="008E2914">
            <w:pPr>
              <w:ind w:left="80"/>
              <w:rPr>
                <w:sz w:val="20"/>
                <w:szCs w:val="20"/>
              </w:rPr>
            </w:pPr>
            <w:r>
              <w:t>Как,  каким  способом  действовал?  Какой  способ</w:t>
            </w:r>
          </w:p>
        </w:tc>
      </w:tr>
      <w:tr w:rsidR="008E2914" w:rsidRPr="00666591" w:rsidTr="008E2914">
        <w:trPr>
          <w:trHeight w:val="258"/>
        </w:trPr>
        <w:tc>
          <w:tcPr>
            <w:tcW w:w="1520" w:type="dxa"/>
            <w:tcBorders>
              <w:left w:val="single" w:sz="8" w:space="0" w:color="auto"/>
              <w:bottom w:val="single" w:sz="8" w:space="0" w:color="auto"/>
            </w:tcBorders>
            <w:vAlign w:val="bottom"/>
          </w:tcPr>
          <w:p w:rsidR="008E2914" w:rsidRPr="00666591" w:rsidRDefault="008E2914" w:rsidP="008E2914"/>
        </w:tc>
        <w:tc>
          <w:tcPr>
            <w:tcW w:w="360" w:type="dxa"/>
            <w:tcBorders>
              <w:bottom w:val="single" w:sz="8" w:space="0" w:color="auto"/>
            </w:tcBorders>
            <w:vAlign w:val="bottom"/>
          </w:tcPr>
          <w:p w:rsidR="008E2914" w:rsidRPr="00666591" w:rsidRDefault="008E2914" w:rsidP="008E2914"/>
        </w:tc>
        <w:tc>
          <w:tcPr>
            <w:tcW w:w="800" w:type="dxa"/>
            <w:tcBorders>
              <w:bottom w:val="single" w:sz="8" w:space="0" w:color="auto"/>
            </w:tcBorders>
            <w:vAlign w:val="bottom"/>
          </w:tcPr>
          <w:p w:rsidR="008E2914" w:rsidRPr="00666591" w:rsidRDefault="008E2914" w:rsidP="008E2914"/>
        </w:tc>
        <w:tc>
          <w:tcPr>
            <w:tcW w:w="240" w:type="dxa"/>
            <w:tcBorders>
              <w:bottom w:val="single" w:sz="8" w:space="0" w:color="auto"/>
            </w:tcBorders>
            <w:vAlign w:val="bottom"/>
          </w:tcPr>
          <w:p w:rsidR="008E2914" w:rsidRPr="00666591" w:rsidRDefault="008E2914" w:rsidP="008E2914"/>
        </w:tc>
        <w:tc>
          <w:tcPr>
            <w:tcW w:w="1380" w:type="dxa"/>
            <w:tcBorders>
              <w:bottom w:val="single" w:sz="8" w:space="0" w:color="auto"/>
            </w:tcBorders>
            <w:vAlign w:val="bottom"/>
          </w:tcPr>
          <w:p w:rsidR="008E2914" w:rsidRPr="00666591" w:rsidRDefault="008E2914" w:rsidP="008E2914"/>
        </w:tc>
        <w:tc>
          <w:tcPr>
            <w:tcW w:w="540" w:type="dxa"/>
            <w:tcBorders>
              <w:bottom w:val="single" w:sz="8" w:space="0" w:color="auto"/>
            </w:tcBorders>
            <w:vAlign w:val="bottom"/>
          </w:tcPr>
          <w:p w:rsidR="008E2914" w:rsidRPr="00666591" w:rsidRDefault="008E2914" w:rsidP="008E2914"/>
        </w:tc>
        <w:tc>
          <w:tcPr>
            <w:tcW w:w="480" w:type="dxa"/>
            <w:tcBorders>
              <w:bottom w:val="single" w:sz="8" w:space="0" w:color="auto"/>
              <w:right w:val="single" w:sz="8" w:space="0" w:color="auto"/>
            </w:tcBorders>
            <w:vAlign w:val="bottom"/>
          </w:tcPr>
          <w:p w:rsidR="008E2914" w:rsidRPr="00666591" w:rsidRDefault="008E2914" w:rsidP="008E2914"/>
        </w:tc>
        <w:tc>
          <w:tcPr>
            <w:tcW w:w="5320" w:type="dxa"/>
            <w:gridSpan w:val="6"/>
            <w:tcBorders>
              <w:bottom w:val="single" w:sz="8" w:space="0" w:color="auto"/>
              <w:right w:val="single" w:sz="8" w:space="0" w:color="auto"/>
            </w:tcBorders>
            <w:vAlign w:val="bottom"/>
          </w:tcPr>
          <w:p w:rsidR="008E2914" w:rsidRPr="00666591" w:rsidRDefault="008E2914" w:rsidP="008E2914">
            <w:pPr>
              <w:ind w:left="80"/>
              <w:rPr>
                <w:sz w:val="20"/>
                <w:szCs w:val="20"/>
              </w:rPr>
            </w:pPr>
            <w:r>
              <w:t>сложнее (удобнее, подходит или нет) и почему? …</w:t>
            </w:r>
          </w:p>
        </w:tc>
      </w:tr>
      <w:tr w:rsidR="008E2914" w:rsidRPr="00666591" w:rsidTr="008E2914">
        <w:trPr>
          <w:trHeight w:val="238"/>
        </w:trPr>
        <w:tc>
          <w:tcPr>
            <w:tcW w:w="5320" w:type="dxa"/>
            <w:gridSpan w:val="7"/>
            <w:tcBorders>
              <w:left w:val="single" w:sz="8" w:space="0" w:color="auto"/>
              <w:right w:val="single" w:sz="8" w:space="0" w:color="auto"/>
            </w:tcBorders>
            <w:vAlign w:val="bottom"/>
          </w:tcPr>
          <w:p w:rsidR="008E2914" w:rsidRPr="00666591" w:rsidRDefault="008E2914" w:rsidP="008E2914">
            <w:pPr>
              <w:spacing w:line="238" w:lineRule="exact"/>
              <w:ind w:left="100"/>
              <w:rPr>
                <w:sz w:val="20"/>
                <w:szCs w:val="20"/>
              </w:rPr>
            </w:pPr>
            <w:r>
              <w:rPr>
                <w:w w:val="98"/>
              </w:rPr>
              <w:t>Использованиезнаково-символическихсредств,</w:t>
            </w:r>
          </w:p>
        </w:tc>
        <w:tc>
          <w:tcPr>
            <w:tcW w:w="5320" w:type="dxa"/>
            <w:gridSpan w:val="6"/>
            <w:tcBorders>
              <w:right w:val="single" w:sz="8" w:space="0" w:color="auto"/>
            </w:tcBorders>
            <w:vAlign w:val="bottom"/>
          </w:tcPr>
          <w:p w:rsidR="008E2914" w:rsidRPr="00666591" w:rsidRDefault="008E2914" w:rsidP="008E2914">
            <w:pPr>
              <w:spacing w:line="238" w:lineRule="exact"/>
              <w:ind w:left="80"/>
              <w:rPr>
                <w:sz w:val="20"/>
                <w:szCs w:val="20"/>
              </w:rPr>
            </w:pPr>
            <w:r>
              <w:t>Ученик может перевести в устный текст данные из</w:t>
            </w:r>
          </w:p>
        </w:tc>
      </w:tr>
      <w:tr w:rsidR="008E2914" w:rsidRPr="00666591" w:rsidTr="008E2914">
        <w:trPr>
          <w:trHeight w:val="258"/>
        </w:trPr>
        <w:tc>
          <w:tcPr>
            <w:tcW w:w="1520" w:type="dxa"/>
            <w:tcBorders>
              <w:left w:val="single" w:sz="8" w:space="0" w:color="auto"/>
              <w:bottom w:val="single" w:sz="8" w:space="0" w:color="auto"/>
            </w:tcBorders>
            <w:vAlign w:val="bottom"/>
          </w:tcPr>
          <w:p w:rsidR="008E2914" w:rsidRPr="00666591" w:rsidRDefault="008E2914" w:rsidP="008E2914">
            <w:pPr>
              <w:ind w:left="100"/>
              <w:rPr>
                <w:sz w:val="20"/>
                <w:szCs w:val="20"/>
              </w:rPr>
            </w:pPr>
            <w:r>
              <w:t>представления</w:t>
            </w:r>
          </w:p>
        </w:tc>
        <w:tc>
          <w:tcPr>
            <w:tcW w:w="1400" w:type="dxa"/>
            <w:gridSpan w:val="3"/>
            <w:tcBorders>
              <w:bottom w:val="single" w:sz="8" w:space="0" w:color="auto"/>
            </w:tcBorders>
            <w:vAlign w:val="bottom"/>
          </w:tcPr>
          <w:p w:rsidR="008E2914" w:rsidRPr="00666591" w:rsidRDefault="008E2914" w:rsidP="008E2914">
            <w:pPr>
              <w:ind w:left="100"/>
              <w:rPr>
                <w:sz w:val="20"/>
                <w:szCs w:val="20"/>
              </w:rPr>
            </w:pPr>
            <w:r>
              <w:t>информации</w:t>
            </w:r>
          </w:p>
        </w:tc>
        <w:tc>
          <w:tcPr>
            <w:tcW w:w="1380" w:type="dxa"/>
            <w:tcBorders>
              <w:bottom w:val="single" w:sz="8" w:space="0" w:color="auto"/>
            </w:tcBorders>
            <w:vAlign w:val="bottom"/>
          </w:tcPr>
          <w:p w:rsidR="008E2914" w:rsidRPr="00666591" w:rsidRDefault="008E2914" w:rsidP="008E2914">
            <w:pPr>
              <w:ind w:left="40"/>
              <w:rPr>
                <w:sz w:val="20"/>
                <w:szCs w:val="20"/>
              </w:rPr>
            </w:pPr>
            <w:r>
              <w:t>для  создания</w:t>
            </w:r>
          </w:p>
        </w:tc>
        <w:tc>
          <w:tcPr>
            <w:tcW w:w="1020" w:type="dxa"/>
            <w:gridSpan w:val="2"/>
            <w:tcBorders>
              <w:bottom w:val="single" w:sz="8" w:space="0" w:color="auto"/>
              <w:right w:val="single" w:sz="8" w:space="0" w:color="auto"/>
            </w:tcBorders>
            <w:vAlign w:val="bottom"/>
          </w:tcPr>
          <w:p w:rsidR="008E2914" w:rsidRPr="00666591" w:rsidRDefault="008E2914" w:rsidP="008E2914">
            <w:pPr>
              <w:ind w:right="30"/>
              <w:jc w:val="right"/>
              <w:rPr>
                <w:sz w:val="20"/>
                <w:szCs w:val="20"/>
              </w:rPr>
            </w:pPr>
            <w:r>
              <w:t>моделей</w:t>
            </w:r>
          </w:p>
        </w:tc>
        <w:tc>
          <w:tcPr>
            <w:tcW w:w="1780" w:type="dxa"/>
            <w:gridSpan w:val="2"/>
            <w:tcBorders>
              <w:bottom w:val="single" w:sz="8" w:space="0" w:color="auto"/>
            </w:tcBorders>
            <w:vAlign w:val="bottom"/>
          </w:tcPr>
          <w:p w:rsidR="008E2914" w:rsidRPr="00666591" w:rsidRDefault="008E2914" w:rsidP="008E2914">
            <w:pPr>
              <w:ind w:left="80"/>
              <w:rPr>
                <w:sz w:val="20"/>
                <w:szCs w:val="20"/>
              </w:rPr>
            </w:pPr>
            <w:r>
              <w:t>таблицы,  схемы,</w:t>
            </w:r>
          </w:p>
        </w:tc>
        <w:tc>
          <w:tcPr>
            <w:tcW w:w="3540" w:type="dxa"/>
            <w:gridSpan w:val="4"/>
            <w:tcBorders>
              <w:bottom w:val="single" w:sz="8" w:space="0" w:color="auto"/>
              <w:right w:val="single" w:sz="8" w:space="0" w:color="auto"/>
            </w:tcBorders>
            <w:vAlign w:val="bottom"/>
          </w:tcPr>
          <w:p w:rsidR="008E2914" w:rsidRPr="00666591" w:rsidRDefault="008E2914" w:rsidP="008E2914">
            <w:pPr>
              <w:ind w:right="10"/>
              <w:jc w:val="right"/>
              <w:rPr>
                <w:sz w:val="20"/>
                <w:szCs w:val="20"/>
              </w:rPr>
            </w:pPr>
            <w:r>
              <w:t>диаграммы,  может  дополнить или</w:t>
            </w:r>
          </w:p>
        </w:tc>
      </w:tr>
    </w:tbl>
    <w:p w:rsidR="008E2914" w:rsidRDefault="008E2914" w:rsidP="008E2914">
      <w:pPr>
        <w:sectPr w:rsidR="008E2914">
          <w:pgSz w:w="12240" w:h="15840"/>
          <w:pgMar w:top="688" w:right="780" w:bottom="571" w:left="660" w:header="0" w:footer="0" w:gutter="0"/>
          <w:cols w:space="720" w:equalWidth="0">
            <w:col w:w="10800"/>
          </w:cols>
        </w:sectPr>
      </w:pPr>
    </w:p>
    <w:tbl>
      <w:tblPr>
        <w:tblW w:w="0" w:type="auto"/>
        <w:tblInd w:w="10" w:type="dxa"/>
        <w:tblLayout w:type="fixed"/>
        <w:tblCellMar>
          <w:left w:w="0" w:type="dxa"/>
          <w:right w:w="0" w:type="dxa"/>
        </w:tblCellMar>
        <w:tblLook w:val="04A0" w:firstRow="1" w:lastRow="0" w:firstColumn="1" w:lastColumn="0" w:noHBand="0" w:noVBand="1"/>
      </w:tblPr>
      <w:tblGrid>
        <w:gridCol w:w="2420"/>
        <w:gridCol w:w="1440"/>
        <w:gridCol w:w="1460"/>
        <w:gridCol w:w="1080"/>
        <w:gridCol w:w="800"/>
        <w:gridCol w:w="520"/>
        <w:gridCol w:w="1240"/>
        <w:gridCol w:w="280"/>
        <w:gridCol w:w="1080"/>
        <w:gridCol w:w="320"/>
      </w:tblGrid>
      <w:tr w:rsidR="008E2914" w:rsidRPr="00666591" w:rsidTr="008E2914">
        <w:trPr>
          <w:trHeight w:val="257"/>
        </w:trPr>
        <w:tc>
          <w:tcPr>
            <w:tcW w:w="5320" w:type="dxa"/>
            <w:gridSpan w:val="3"/>
            <w:tcBorders>
              <w:top w:val="single" w:sz="8" w:space="0" w:color="auto"/>
              <w:left w:val="single" w:sz="8" w:space="0" w:color="auto"/>
              <w:right w:val="single" w:sz="8" w:space="0" w:color="auto"/>
            </w:tcBorders>
            <w:vAlign w:val="bottom"/>
          </w:tcPr>
          <w:p w:rsidR="008E2914" w:rsidRPr="00666591" w:rsidRDefault="008E2914" w:rsidP="008E2914">
            <w:pPr>
              <w:ind w:left="100"/>
              <w:rPr>
                <w:sz w:val="20"/>
                <w:szCs w:val="20"/>
              </w:rPr>
            </w:pPr>
            <w:r>
              <w:lastRenderedPageBreak/>
              <w:t>изучаемых  объектов  и  процессов,  схем  решения</w:t>
            </w:r>
          </w:p>
        </w:tc>
        <w:tc>
          <w:tcPr>
            <w:tcW w:w="5320" w:type="dxa"/>
            <w:gridSpan w:val="7"/>
            <w:tcBorders>
              <w:top w:val="single" w:sz="8" w:space="0" w:color="auto"/>
              <w:right w:val="single" w:sz="8" w:space="0" w:color="auto"/>
            </w:tcBorders>
            <w:vAlign w:val="bottom"/>
          </w:tcPr>
          <w:p w:rsidR="008E2914" w:rsidRPr="00666591" w:rsidRDefault="008E2914" w:rsidP="008E2914">
            <w:pPr>
              <w:ind w:left="80"/>
              <w:rPr>
                <w:sz w:val="20"/>
                <w:szCs w:val="20"/>
              </w:rPr>
            </w:pPr>
            <w:r>
              <w:t>достроить их, использовать эти средства для записи</w:t>
            </w:r>
          </w:p>
        </w:tc>
      </w:tr>
      <w:tr w:rsidR="008E2914" w:rsidRPr="00666591" w:rsidTr="008E2914">
        <w:trPr>
          <w:trHeight w:val="252"/>
        </w:trPr>
        <w:tc>
          <w:tcPr>
            <w:tcW w:w="3860" w:type="dxa"/>
            <w:gridSpan w:val="2"/>
            <w:tcBorders>
              <w:left w:val="single" w:sz="8" w:space="0" w:color="auto"/>
            </w:tcBorders>
            <w:vAlign w:val="bottom"/>
          </w:tcPr>
          <w:p w:rsidR="008E2914" w:rsidRPr="00666591" w:rsidRDefault="008E2914" w:rsidP="008E2914">
            <w:pPr>
              <w:ind w:left="100"/>
              <w:rPr>
                <w:sz w:val="20"/>
                <w:szCs w:val="20"/>
              </w:rPr>
            </w:pPr>
            <w:r>
              <w:t>учебных и практических задач.</w:t>
            </w:r>
          </w:p>
        </w:tc>
        <w:tc>
          <w:tcPr>
            <w:tcW w:w="1460" w:type="dxa"/>
            <w:tcBorders>
              <w:right w:val="single" w:sz="8" w:space="0" w:color="auto"/>
            </w:tcBorders>
            <w:vAlign w:val="bottom"/>
          </w:tcPr>
          <w:p w:rsidR="008E2914" w:rsidRPr="00666591" w:rsidRDefault="008E2914" w:rsidP="008E2914">
            <w:pPr>
              <w:rPr>
                <w:sz w:val="21"/>
                <w:szCs w:val="21"/>
              </w:rPr>
            </w:pPr>
          </w:p>
        </w:tc>
        <w:tc>
          <w:tcPr>
            <w:tcW w:w="5320" w:type="dxa"/>
            <w:gridSpan w:val="7"/>
            <w:tcBorders>
              <w:right w:val="single" w:sz="8" w:space="0" w:color="auto"/>
            </w:tcBorders>
            <w:vAlign w:val="bottom"/>
          </w:tcPr>
          <w:p w:rsidR="008E2914" w:rsidRPr="00666591" w:rsidRDefault="008E2914" w:rsidP="008E2914">
            <w:pPr>
              <w:ind w:left="80"/>
              <w:rPr>
                <w:sz w:val="20"/>
                <w:szCs w:val="20"/>
              </w:rPr>
            </w:pPr>
            <w:r>
              <w:t>текстовой информации. Активно использует модели</w:t>
            </w:r>
          </w:p>
        </w:tc>
      </w:tr>
      <w:tr w:rsidR="008E2914" w:rsidRPr="00666591" w:rsidTr="008E2914">
        <w:trPr>
          <w:trHeight w:val="252"/>
        </w:trPr>
        <w:tc>
          <w:tcPr>
            <w:tcW w:w="5320" w:type="dxa"/>
            <w:gridSpan w:val="3"/>
            <w:tcBorders>
              <w:left w:val="single" w:sz="8" w:space="0" w:color="auto"/>
              <w:right w:val="single" w:sz="8" w:space="0" w:color="auto"/>
            </w:tcBorders>
            <w:vAlign w:val="bottom"/>
          </w:tcPr>
          <w:p w:rsidR="008E2914" w:rsidRPr="00666591" w:rsidRDefault="008E2914" w:rsidP="008E2914">
            <w:pPr>
              <w:ind w:left="100"/>
              <w:rPr>
                <w:sz w:val="20"/>
                <w:szCs w:val="20"/>
              </w:rPr>
            </w:pPr>
            <w:r>
              <w:t>Умение работать в материальной и информационной</w:t>
            </w:r>
          </w:p>
        </w:tc>
        <w:tc>
          <w:tcPr>
            <w:tcW w:w="5320" w:type="dxa"/>
            <w:gridSpan w:val="7"/>
            <w:tcBorders>
              <w:right w:val="single" w:sz="8" w:space="0" w:color="auto"/>
            </w:tcBorders>
            <w:vAlign w:val="bottom"/>
          </w:tcPr>
          <w:p w:rsidR="008E2914" w:rsidRPr="00666591" w:rsidRDefault="008E2914" w:rsidP="008E2914">
            <w:pPr>
              <w:ind w:left="80"/>
              <w:rPr>
                <w:sz w:val="20"/>
                <w:szCs w:val="20"/>
              </w:rPr>
            </w:pPr>
            <w:r>
              <w:t>при   анализе   слов,   предложений,   при   решении</w:t>
            </w:r>
          </w:p>
        </w:tc>
      </w:tr>
      <w:tr w:rsidR="008E2914" w:rsidRPr="00666591" w:rsidTr="008E2914">
        <w:trPr>
          <w:trHeight w:val="255"/>
        </w:trPr>
        <w:tc>
          <w:tcPr>
            <w:tcW w:w="5320" w:type="dxa"/>
            <w:gridSpan w:val="3"/>
            <w:tcBorders>
              <w:left w:val="single" w:sz="8" w:space="0" w:color="auto"/>
              <w:right w:val="single" w:sz="8" w:space="0" w:color="auto"/>
            </w:tcBorders>
            <w:vAlign w:val="bottom"/>
          </w:tcPr>
          <w:p w:rsidR="008E2914" w:rsidRPr="00666591" w:rsidRDefault="008E2914" w:rsidP="008E2914">
            <w:pPr>
              <w:ind w:left="100"/>
              <w:rPr>
                <w:sz w:val="20"/>
                <w:szCs w:val="20"/>
              </w:rPr>
            </w:pPr>
            <w:r>
              <w:t>среде начального общего образования (в том числе с</w:t>
            </w:r>
          </w:p>
        </w:tc>
        <w:tc>
          <w:tcPr>
            <w:tcW w:w="2400" w:type="dxa"/>
            <w:gridSpan w:val="3"/>
            <w:vAlign w:val="bottom"/>
          </w:tcPr>
          <w:p w:rsidR="008E2914" w:rsidRPr="00666591" w:rsidRDefault="008E2914" w:rsidP="008E2914">
            <w:pPr>
              <w:ind w:left="80"/>
              <w:rPr>
                <w:sz w:val="20"/>
                <w:szCs w:val="20"/>
              </w:rPr>
            </w:pPr>
            <w:r>
              <w:rPr>
                <w:w w:val="99"/>
              </w:rPr>
              <w:t>математических задач…</w:t>
            </w:r>
          </w:p>
        </w:tc>
        <w:tc>
          <w:tcPr>
            <w:tcW w:w="1240" w:type="dxa"/>
            <w:vAlign w:val="bottom"/>
          </w:tcPr>
          <w:p w:rsidR="008E2914" w:rsidRPr="00666591" w:rsidRDefault="008E2914" w:rsidP="008E2914"/>
        </w:tc>
        <w:tc>
          <w:tcPr>
            <w:tcW w:w="280" w:type="dxa"/>
            <w:vAlign w:val="bottom"/>
          </w:tcPr>
          <w:p w:rsidR="008E2914" w:rsidRPr="00666591" w:rsidRDefault="008E2914" w:rsidP="008E2914"/>
        </w:tc>
        <w:tc>
          <w:tcPr>
            <w:tcW w:w="1080" w:type="dxa"/>
            <w:vAlign w:val="bottom"/>
          </w:tcPr>
          <w:p w:rsidR="008E2914" w:rsidRPr="00666591" w:rsidRDefault="008E2914" w:rsidP="008E2914"/>
        </w:tc>
        <w:tc>
          <w:tcPr>
            <w:tcW w:w="320" w:type="dxa"/>
            <w:tcBorders>
              <w:right w:val="single" w:sz="8" w:space="0" w:color="auto"/>
            </w:tcBorders>
            <w:vAlign w:val="bottom"/>
          </w:tcPr>
          <w:p w:rsidR="008E2914" w:rsidRPr="00666591" w:rsidRDefault="008E2914" w:rsidP="008E2914"/>
        </w:tc>
      </w:tr>
      <w:tr w:rsidR="008E2914" w:rsidRPr="00666591" w:rsidTr="008E2914">
        <w:trPr>
          <w:trHeight w:val="252"/>
        </w:trPr>
        <w:tc>
          <w:tcPr>
            <w:tcW w:w="5320" w:type="dxa"/>
            <w:gridSpan w:val="3"/>
            <w:tcBorders>
              <w:left w:val="single" w:sz="8" w:space="0" w:color="auto"/>
              <w:right w:val="single" w:sz="8" w:space="0" w:color="auto"/>
            </w:tcBorders>
            <w:vAlign w:val="bottom"/>
          </w:tcPr>
          <w:p w:rsidR="008E2914" w:rsidRPr="00666591" w:rsidRDefault="008E2914" w:rsidP="008E2914">
            <w:pPr>
              <w:ind w:left="100"/>
              <w:rPr>
                <w:sz w:val="20"/>
                <w:szCs w:val="20"/>
              </w:rPr>
            </w:pPr>
            <w:r>
              <w:t>учебными моделями) в соответствии с содержанием</w:t>
            </w:r>
          </w:p>
        </w:tc>
        <w:tc>
          <w:tcPr>
            <w:tcW w:w="1080" w:type="dxa"/>
            <w:vAlign w:val="bottom"/>
          </w:tcPr>
          <w:p w:rsidR="008E2914" w:rsidRPr="00666591" w:rsidRDefault="008E2914" w:rsidP="008E2914">
            <w:pPr>
              <w:rPr>
                <w:sz w:val="21"/>
                <w:szCs w:val="21"/>
              </w:rPr>
            </w:pPr>
          </w:p>
        </w:tc>
        <w:tc>
          <w:tcPr>
            <w:tcW w:w="800" w:type="dxa"/>
            <w:vAlign w:val="bottom"/>
          </w:tcPr>
          <w:p w:rsidR="008E2914" w:rsidRPr="00666591" w:rsidRDefault="008E2914" w:rsidP="008E2914">
            <w:pPr>
              <w:rPr>
                <w:sz w:val="21"/>
                <w:szCs w:val="21"/>
              </w:rPr>
            </w:pPr>
          </w:p>
        </w:tc>
        <w:tc>
          <w:tcPr>
            <w:tcW w:w="520" w:type="dxa"/>
            <w:vAlign w:val="bottom"/>
          </w:tcPr>
          <w:p w:rsidR="008E2914" w:rsidRPr="00666591" w:rsidRDefault="008E2914" w:rsidP="008E2914">
            <w:pPr>
              <w:rPr>
                <w:sz w:val="21"/>
                <w:szCs w:val="21"/>
              </w:rPr>
            </w:pPr>
          </w:p>
        </w:tc>
        <w:tc>
          <w:tcPr>
            <w:tcW w:w="1240" w:type="dxa"/>
            <w:vAlign w:val="bottom"/>
          </w:tcPr>
          <w:p w:rsidR="008E2914" w:rsidRPr="00666591" w:rsidRDefault="008E2914" w:rsidP="008E2914">
            <w:pPr>
              <w:rPr>
                <w:sz w:val="21"/>
                <w:szCs w:val="21"/>
              </w:rPr>
            </w:pPr>
          </w:p>
        </w:tc>
        <w:tc>
          <w:tcPr>
            <w:tcW w:w="280" w:type="dxa"/>
            <w:vAlign w:val="bottom"/>
          </w:tcPr>
          <w:p w:rsidR="008E2914" w:rsidRPr="00666591" w:rsidRDefault="008E2914" w:rsidP="008E2914">
            <w:pPr>
              <w:rPr>
                <w:sz w:val="21"/>
                <w:szCs w:val="21"/>
              </w:rPr>
            </w:pPr>
          </w:p>
        </w:tc>
        <w:tc>
          <w:tcPr>
            <w:tcW w:w="1080" w:type="dxa"/>
            <w:vAlign w:val="bottom"/>
          </w:tcPr>
          <w:p w:rsidR="008E2914" w:rsidRPr="00666591" w:rsidRDefault="008E2914" w:rsidP="008E2914">
            <w:pPr>
              <w:rPr>
                <w:sz w:val="21"/>
                <w:szCs w:val="21"/>
              </w:rPr>
            </w:pPr>
          </w:p>
        </w:tc>
        <w:tc>
          <w:tcPr>
            <w:tcW w:w="320" w:type="dxa"/>
            <w:tcBorders>
              <w:right w:val="single" w:sz="8" w:space="0" w:color="auto"/>
            </w:tcBorders>
            <w:vAlign w:val="bottom"/>
          </w:tcPr>
          <w:p w:rsidR="008E2914" w:rsidRPr="00666591" w:rsidRDefault="008E2914" w:rsidP="008E2914">
            <w:pPr>
              <w:rPr>
                <w:sz w:val="21"/>
                <w:szCs w:val="21"/>
              </w:rPr>
            </w:pPr>
          </w:p>
        </w:tc>
      </w:tr>
      <w:tr w:rsidR="008E2914" w:rsidRPr="00666591" w:rsidTr="008E2914">
        <w:trPr>
          <w:trHeight w:val="258"/>
        </w:trPr>
        <w:tc>
          <w:tcPr>
            <w:tcW w:w="3860" w:type="dxa"/>
            <w:gridSpan w:val="2"/>
            <w:tcBorders>
              <w:left w:val="single" w:sz="8" w:space="0" w:color="auto"/>
              <w:bottom w:val="single" w:sz="8" w:space="0" w:color="auto"/>
            </w:tcBorders>
            <w:vAlign w:val="bottom"/>
          </w:tcPr>
          <w:p w:rsidR="008E2914" w:rsidRPr="00666591" w:rsidRDefault="008E2914" w:rsidP="008E2914">
            <w:pPr>
              <w:ind w:left="100"/>
              <w:rPr>
                <w:sz w:val="20"/>
                <w:szCs w:val="20"/>
              </w:rPr>
            </w:pPr>
            <w:r>
              <w:t>конкретного учебного предмета</w:t>
            </w:r>
          </w:p>
        </w:tc>
        <w:tc>
          <w:tcPr>
            <w:tcW w:w="1460" w:type="dxa"/>
            <w:tcBorders>
              <w:bottom w:val="single" w:sz="8" w:space="0" w:color="auto"/>
              <w:right w:val="single" w:sz="8" w:space="0" w:color="auto"/>
            </w:tcBorders>
            <w:vAlign w:val="bottom"/>
          </w:tcPr>
          <w:p w:rsidR="008E2914" w:rsidRPr="00666591" w:rsidRDefault="008E2914" w:rsidP="008E2914"/>
        </w:tc>
        <w:tc>
          <w:tcPr>
            <w:tcW w:w="1080" w:type="dxa"/>
            <w:tcBorders>
              <w:bottom w:val="single" w:sz="8" w:space="0" w:color="auto"/>
            </w:tcBorders>
            <w:vAlign w:val="bottom"/>
          </w:tcPr>
          <w:p w:rsidR="008E2914" w:rsidRPr="00666591" w:rsidRDefault="008E2914" w:rsidP="008E2914"/>
        </w:tc>
        <w:tc>
          <w:tcPr>
            <w:tcW w:w="800" w:type="dxa"/>
            <w:tcBorders>
              <w:bottom w:val="single" w:sz="8" w:space="0" w:color="auto"/>
            </w:tcBorders>
            <w:vAlign w:val="bottom"/>
          </w:tcPr>
          <w:p w:rsidR="008E2914" w:rsidRPr="00666591" w:rsidRDefault="008E2914" w:rsidP="008E2914"/>
        </w:tc>
        <w:tc>
          <w:tcPr>
            <w:tcW w:w="520" w:type="dxa"/>
            <w:tcBorders>
              <w:bottom w:val="single" w:sz="8" w:space="0" w:color="auto"/>
            </w:tcBorders>
            <w:vAlign w:val="bottom"/>
          </w:tcPr>
          <w:p w:rsidR="008E2914" w:rsidRPr="00666591" w:rsidRDefault="008E2914" w:rsidP="008E2914"/>
        </w:tc>
        <w:tc>
          <w:tcPr>
            <w:tcW w:w="1240" w:type="dxa"/>
            <w:tcBorders>
              <w:bottom w:val="single" w:sz="8" w:space="0" w:color="auto"/>
            </w:tcBorders>
            <w:vAlign w:val="bottom"/>
          </w:tcPr>
          <w:p w:rsidR="008E2914" w:rsidRPr="00666591" w:rsidRDefault="008E2914" w:rsidP="008E2914"/>
        </w:tc>
        <w:tc>
          <w:tcPr>
            <w:tcW w:w="280" w:type="dxa"/>
            <w:tcBorders>
              <w:bottom w:val="single" w:sz="8" w:space="0" w:color="auto"/>
            </w:tcBorders>
            <w:vAlign w:val="bottom"/>
          </w:tcPr>
          <w:p w:rsidR="008E2914" w:rsidRPr="00666591" w:rsidRDefault="008E2914" w:rsidP="008E2914"/>
        </w:tc>
        <w:tc>
          <w:tcPr>
            <w:tcW w:w="1080" w:type="dxa"/>
            <w:tcBorders>
              <w:bottom w:val="single" w:sz="8" w:space="0" w:color="auto"/>
            </w:tcBorders>
            <w:vAlign w:val="bottom"/>
          </w:tcPr>
          <w:p w:rsidR="008E2914" w:rsidRPr="00666591" w:rsidRDefault="008E2914" w:rsidP="008E2914"/>
        </w:tc>
        <w:tc>
          <w:tcPr>
            <w:tcW w:w="320" w:type="dxa"/>
            <w:tcBorders>
              <w:bottom w:val="single" w:sz="8" w:space="0" w:color="auto"/>
              <w:right w:val="single" w:sz="8" w:space="0" w:color="auto"/>
            </w:tcBorders>
            <w:vAlign w:val="bottom"/>
          </w:tcPr>
          <w:p w:rsidR="008E2914" w:rsidRPr="00666591" w:rsidRDefault="008E2914" w:rsidP="008E2914"/>
        </w:tc>
      </w:tr>
      <w:tr w:rsidR="008E2914" w:rsidRPr="00666591" w:rsidTr="008E2914">
        <w:trPr>
          <w:trHeight w:val="238"/>
        </w:trPr>
        <w:tc>
          <w:tcPr>
            <w:tcW w:w="5320" w:type="dxa"/>
            <w:gridSpan w:val="3"/>
            <w:tcBorders>
              <w:left w:val="single" w:sz="8" w:space="0" w:color="auto"/>
              <w:right w:val="single" w:sz="8" w:space="0" w:color="auto"/>
            </w:tcBorders>
            <w:vAlign w:val="bottom"/>
          </w:tcPr>
          <w:p w:rsidR="008E2914" w:rsidRPr="00666591" w:rsidRDefault="008E2914" w:rsidP="008E2914">
            <w:pPr>
              <w:spacing w:line="238" w:lineRule="exact"/>
              <w:ind w:left="100"/>
              <w:rPr>
                <w:sz w:val="20"/>
                <w:szCs w:val="20"/>
              </w:rPr>
            </w:pPr>
            <w:r>
              <w:t>Активное использование речевых средств и средств</w:t>
            </w:r>
          </w:p>
        </w:tc>
        <w:tc>
          <w:tcPr>
            <w:tcW w:w="5320" w:type="dxa"/>
            <w:gridSpan w:val="7"/>
            <w:tcBorders>
              <w:right w:val="single" w:sz="8" w:space="0" w:color="auto"/>
            </w:tcBorders>
            <w:vAlign w:val="bottom"/>
          </w:tcPr>
          <w:p w:rsidR="008E2914" w:rsidRPr="00666591" w:rsidRDefault="008E2914" w:rsidP="008E2914">
            <w:pPr>
              <w:spacing w:line="238" w:lineRule="exact"/>
              <w:ind w:left="80"/>
              <w:rPr>
                <w:sz w:val="20"/>
                <w:szCs w:val="20"/>
              </w:rPr>
            </w:pPr>
            <w:r>
              <w:t>Ученик  соблюдает  в  повседневной  жизни  нормы</w:t>
            </w:r>
          </w:p>
        </w:tc>
      </w:tr>
      <w:tr w:rsidR="008E2914" w:rsidRPr="00666591" w:rsidTr="008E2914">
        <w:trPr>
          <w:trHeight w:val="254"/>
        </w:trPr>
        <w:tc>
          <w:tcPr>
            <w:tcW w:w="5320" w:type="dxa"/>
            <w:gridSpan w:val="3"/>
            <w:tcBorders>
              <w:left w:val="single" w:sz="8" w:space="0" w:color="auto"/>
              <w:right w:val="single" w:sz="8" w:space="0" w:color="auto"/>
            </w:tcBorders>
            <w:vAlign w:val="bottom"/>
          </w:tcPr>
          <w:p w:rsidR="008E2914" w:rsidRPr="00666591" w:rsidRDefault="008E2914" w:rsidP="008E2914">
            <w:pPr>
              <w:ind w:left="100"/>
              <w:rPr>
                <w:sz w:val="20"/>
                <w:szCs w:val="20"/>
              </w:rPr>
            </w:pPr>
            <w:r>
              <w:t>информационных и коммуникационных технологий</w:t>
            </w:r>
          </w:p>
        </w:tc>
        <w:tc>
          <w:tcPr>
            <w:tcW w:w="1080" w:type="dxa"/>
            <w:vAlign w:val="bottom"/>
          </w:tcPr>
          <w:p w:rsidR="008E2914" w:rsidRPr="00666591" w:rsidRDefault="008E2914" w:rsidP="008E2914">
            <w:pPr>
              <w:ind w:left="80"/>
              <w:rPr>
                <w:sz w:val="20"/>
                <w:szCs w:val="20"/>
              </w:rPr>
            </w:pPr>
            <w:r>
              <w:t>речевого</w:t>
            </w:r>
          </w:p>
        </w:tc>
        <w:tc>
          <w:tcPr>
            <w:tcW w:w="800" w:type="dxa"/>
            <w:vAlign w:val="bottom"/>
          </w:tcPr>
          <w:p w:rsidR="008E2914" w:rsidRPr="00666591" w:rsidRDefault="008E2914" w:rsidP="008E2914">
            <w:pPr>
              <w:jc w:val="right"/>
              <w:rPr>
                <w:sz w:val="20"/>
                <w:szCs w:val="20"/>
              </w:rPr>
            </w:pPr>
            <w:r>
              <w:t>этикета</w:t>
            </w:r>
          </w:p>
        </w:tc>
        <w:tc>
          <w:tcPr>
            <w:tcW w:w="520" w:type="dxa"/>
            <w:vAlign w:val="bottom"/>
          </w:tcPr>
          <w:p w:rsidR="008E2914" w:rsidRPr="00666591" w:rsidRDefault="008E2914" w:rsidP="008E2914">
            <w:pPr>
              <w:ind w:right="90"/>
              <w:jc w:val="right"/>
              <w:rPr>
                <w:sz w:val="20"/>
                <w:szCs w:val="20"/>
              </w:rPr>
            </w:pPr>
            <w:r>
              <w:t>и</w:t>
            </w:r>
          </w:p>
        </w:tc>
        <w:tc>
          <w:tcPr>
            <w:tcW w:w="2920" w:type="dxa"/>
            <w:gridSpan w:val="4"/>
            <w:tcBorders>
              <w:right w:val="single" w:sz="8" w:space="0" w:color="auto"/>
            </w:tcBorders>
            <w:vAlign w:val="bottom"/>
          </w:tcPr>
          <w:p w:rsidR="008E2914" w:rsidRPr="00666591" w:rsidRDefault="008E2914" w:rsidP="008E2914">
            <w:pPr>
              <w:ind w:right="10"/>
              <w:jc w:val="right"/>
              <w:rPr>
                <w:sz w:val="20"/>
                <w:szCs w:val="20"/>
              </w:rPr>
            </w:pPr>
            <w:r>
              <w:t>правила   устного   общения</w:t>
            </w:r>
          </w:p>
        </w:tc>
      </w:tr>
      <w:tr w:rsidR="008E2914" w:rsidRPr="00666591" w:rsidTr="008E2914">
        <w:trPr>
          <w:trHeight w:val="252"/>
        </w:trPr>
        <w:tc>
          <w:tcPr>
            <w:tcW w:w="5320" w:type="dxa"/>
            <w:gridSpan w:val="3"/>
            <w:tcBorders>
              <w:left w:val="single" w:sz="8" w:space="0" w:color="auto"/>
              <w:right w:val="single" w:sz="8" w:space="0" w:color="auto"/>
            </w:tcBorders>
            <w:vAlign w:val="bottom"/>
          </w:tcPr>
          <w:p w:rsidR="008E2914" w:rsidRPr="00666591" w:rsidRDefault="008E2914" w:rsidP="008E2914">
            <w:pPr>
              <w:ind w:left="100"/>
              <w:rPr>
                <w:sz w:val="20"/>
                <w:szCs w:val="20"/>
              </w:rPr>
            </w:pPr>
            <w:r>
              <w:t>(далее  –  ИКТ)  для  решения  коммуникативных  и</w:t>
            </w:r>
          </w:p>
        </w:tc>
        <w:tc>
          <w:tcPr>
            <w:tcW w:w="5320" w:type="dxa"/>
            <w:gridSpan w:val="7"/>
            <w:tcBorders>
              <w:right w:val="single" w:sz="8" w:space="0" w:color="auto"/>
            </w:tcBorders>
            <w:vAlign w:val="bottom"/>
          </w:tcPr>
          <w:p w:rsidR="008E2914" w:rsidRPr="00666591" w:rsidRDefault="008E2914" w:rsidP="008E2914">
            <w:pPr>
              <w:ind w:left="80"/>
              <w:rPr>
                <w:sz w:val="20"/>
                <w:szCs w:val="20"/>
              </w:rPr>
            </w:pPr>
            <w:r>
              <w:t>(обращение, вежливые слова). Может решать разные</w:t>
            </w:r>
          </w:p>
        </w:tc>
      </w:tr>
      <w:tr w:rsidR="008E2914" w:rsidRPr="00666591" w:rsidTr="008E2914">
        <w:trPr>
          <w:trHeight w:val="252"/>
        </w:trPr>
        <w:tc>
          <w:tcPr>
            <w:tcW w:w="2420" w:type="dxa"/>
            <w:tcBorders>
              <w:left w:val="single" w:sz="8" w:space="0" w:color="auto"/>
            </w:tcBorders>
            <w:vAlign w:val="bottom"/>
          </w:tcPr>
          <w:p w:rsidR="008E2914" w:rsidRPr="00666591" w:rsidRDefault="008E2914" w:rsidP="008E2914">
            <w:pPr>
              <w:ind w:left="100"/>
              <w:rPr>
                <w:sz w:val="20"/>
                <w:szCs w:val="20"/>
              </w:rPr>
            </w:pPr>
            <w:r>
              <w:t>познавательных задач</w:t>
            </w:r>
          </w:p>
        </w:tc>
        <w:tc>
          <w:tcPr>
            <w:tcW w:w="1440" w:type="dxa"/>
            <w:vAlign w:val="bottom"/>
          </w:tcPr>
          <w:p w:rsidR="008E2914" w:rsidRPr="00666591" w:rsidRDefault="008E2914" w:rsidP="008E2914">
            <w:pPr>
              <w:rPr>
                <w:sz w:val="21"/>
                <w:szCs w:val="21"/>
              </w:rPr>
            </w:pPr>
          </w:p>
        </w:tc>
        <w:tc>
          <w:tcPr>
            <w:tcW w:w="1460" w:type="dxa"/>
            <w:tcBorders>
              <w:right w:val="single" w:sz="8" w:space="0" w:color="auto"/>
            </w:tcBorders>
            <w:vAlign w:val="bottom"/>
          </w:tcPr>
          <w:p w:rsidR="008E2914" w:rsidRPr="00666591" w:rsidRDefault="008E2914" w:rsidP="008E2914">
            <w:pPr>
              <w:rPr>
                <w:sz w:val="21"/>
                <w:szCs w:val="21"/>
              </w:rPr>
            </w:pPr>
          </w:p>
        </w:tc>
        <w:tc>
          <w:tcPr>
            <w:tcW w:w="5320" w:type="dxa"/>
            <w:gridSpan w:val="7"/>
            <w:tcBorders>
              <w:right w:val="single" w:sz="8" w:space="0" w:color="auto"/>
            </w:tcBorders>
            <w:vAlign w:val="bottom"/>
          </w:tcPr>
          <w:p w:rsidR="008E2914" w:rsidRPr="00666591" w:rsidRDefault="008E2914" w:rsidP="008E2914">
            <w:pPr>
              <w:ind w:left="80"/>
              <w:rPr>
                <w:sz w:val="20"/>
                <w:szCs w:val="20"/>
              </w:rPr>
            </w:pPr>
            <w:r>
              <w:t>коммуникативные   задачи,   адекватно   используя</w:t>
            </w:r>
          </w:p>
        </w:tc>
      </w:tr>
      <w:tr w:rsidR="008E2914" w:rsidRPr="00666591" w:rsidTr="008E2914">
        <w:trPr>
          <w:trHeight w:val="254"/>
        </w:trPr>
        <w:tc>
          <w:tcPr>
            <w:tcW w:w="2420" w:type="dxa"/>
            <w:tcBorders>
              <w:left w:val="single" w:sz="8" w:space="0" w:color="auto"/>
            </w:tcBorders>
            <w:vAlign w:val="bottom"/>
          </w:tcPr>
          <w:p w:rsidR="008E2914" w:rsidRPr="00666591" w:rsidRDefault="008E2914" w:rsidP="008E2914"/>
        </w:tc>
        <w:tc>
          <w:tcPr>
            <w:tcW w:w="1440" w:type="dxa"/>
            <w:vAlign w:val="bottom"/>
          </w:tcPr>
          <w:p w:rsidR="008E2914" w:rsidRPr="00666591" w:rsidRDefault="008E2914" w:rsidP="008E2914"/>
        </w:tc>
        <w:tc>
          <w:tcPr>
            <w:tcW w:w="1460" w:type="dxa"/>
            <w:tcBorders>
              <w:right w:val="single" w:sz="8" w:space="0" w:color="auto"/>
            </w:tcBorders>
            <w:vAlign w:val="bottom"/>
          </w:tcPr>
          <w:p w:rsidR="008E2914" w:rsidRPr="00666591" w:rsidRDefault="008E2914" w:rsidP="008E2914"/>
        </w:tc>
        <w:tc>
          <w:tcPr>
            <w:tcW w:w="5320" w:type="dxa"/>
            <w:gridSpan w:val="7"/>
            <w:tcBorders>
              <w:right w:val="single" w:sz="8" w:space="0" w:color="auto"/>
            </w:tcBorders>
            <w:vAlign w:val="bottom"/>
          </w:tcPr>
          <w:p w:rsidR="008E2914" w:rsidRPr="00666591" w:rsidRDefault="008E2914" w:rsidP="008E2914">
            <w:pPr>
              <w:ind w:left="80"/>
              <w:rPr>
                <w:sz w:val="20"/>
                <w:szCs w:val="20"/>
              </w:rPr>
            </w:pPr>
            <w:r>
              <w:t>имеющиеся у него языковые средства (просьба, отказ,</w:t>
            </w:r>
          </w:p>
        </w:tc>
      </w:tr>
      <w:tr w:rsidR="008E2914" w:rsidRPr="00666591" w:rsidTr="008E2914">
        <w:trPr>
          <w:trHeight w:val="252"/>
        </w:trPr>
        <w:tc>
          <w:tcPr>
            <w:tcW w:w="2420" w:type="dxa"/>
            <w:tcBorders>
              <w:left w:val="single" w:sz="8" w:space="0" w:color="auto"/>
            </w:tcBorders>
            <w:vAlign w:val="bottom"/>
          </w:tcPr>
          <w:p w:rsidR="008E2914" w:rsidRPr="00666591" w:rsidRDefault="008E2914" w:rsidP="008E2914">
            <w:pPr>
              <w:rPr>
                <w:sz w:val="21"/>
                <w:szCs w:val="21"/>
              </w:rPr>
            </w:pPr>
          </w:p>
        </w:tc>
        <w:tc>
          <w:tcPr>
            <w:tcW w:w="1440" w:type="dxa"/>
            <w:vAlign w:val="bottom"/>
          </w:tcPr>
          <w:p w:rsidR="008E2914" w:rsidRPr="00666591" w:rsidRDefault="008E2914" w:rsidP="008E2914">
            <w:pPr>
              <w:rPr>
                <w:sz w:val="21"/>
                <w:szCs w:val="21"/>
              </w:rPr>
            </w:pPr>
          </w:p>
        </w:tc>
        <w:tc>
          <w:tcPr>
            <w:tcW w:w="1460" w:type="dxa"/>
            <w:tcBorders>
              <w:right w:val="single" w:sz="8" w:space="0" w:color="auto"/>
            </w:tcBorders>
            <w:vAlign w:val="bottom"/>
          </w:tcPr>
          <w:p w:rsidR="008E2914" w:rsidRPr="00666591" w:rsidRDefault="008E2914" w:rsidP="008E2914">
            <w:pPr>
              <w:rPr>
                <w:sz w:val="21"/>
                <w:szCs w:val="21"/>
              </w:rPr>
            </w:pPr>
          </w:p>
        </w:tc>
        <w:tc>
          <w:tcPr>
            <w:tcW w:w="1880" w:type="dxa"/>
            <w:gridSpan w:val="2"/>
            <w:vAlign w:val="bottom"/>
          </w:tcPr>
          <w:p w:rsidR="008E2914" w:rsidRPr="00666591" w:rsidRDefault="008E2914" w:rsidP="008E2914">
            <w:pPr>
              <w:ind w:left="80"/>
              <w:rPr>
                <w:sz w:val="20"/>
                <w:szCs w:val="20"/>
              </w:rPr>
            </w:pPr>
            <w:r>
              <w:t>поздравление,</w:t>
            </w:r>
          </w:p>
        </w:tc>
        <w:tc>
          <w:tcPr>
            <w:tcW w:w="2040" w:type="dxa"/>
            <w:gridSpan w:val="3"/>
            <w:vAlign w:val="bottom"/>
          </w:tcPr>
          <w:p w:rsidR="008E2914" w:rsidRPr="00666591" w:rsidRDefault="008E2914" w:rsidP="008E2914">
            <w:pPr>
              <w:ind w:left="240"/>
              <w:rPr>
                <w:sz w:val="20"/>
                <w:szCs w:val="20"/>
              </w:rPr>
            </w:pPr>
            <w:r>
              <w:t>доказательство…).</w:t>
            </w:r>
          </w:p>
        </w:tc>
        <w:tc>
          <w:tcPr>
            <w:tcW w:w="1400" w:type="dxa"/>
            <w:gridSpan w:val="2"/>
            <w:tcBorders>
              <w:right w:val="single" w:sz="8" w:space="0" w:color="auto"/>
            </w:tcBorders>
            <w:vAlign w:val="bottom"/>
          </w:tcPr>
          <w:p w:rsidR="008E2914" w:rsidRPr="00666591" w:rsidRDefault="008E2914" w:rsidP="008E2914">
            <w:pPr>
              <w:ind w:right="10"/>
              <w:jc w:val="right"/>
              <w:rPr>
                <w:sz w:val="20"/>
                <w:szCs w:val="20"/>
              </w:rPr>
            </w:pPr>
            <w:r>
              <w:t>Умеет</w:t>
            </w:r>
          </w:p>
        </w:tc>
      </w:tr>
      <w:tr w:rsidR="008E2914" w:rsidRPr="00666591" w:rsidTr="008E2914">
        <w:trPr>
          <w:trHeight w:val="254"/>
        </w:trPr>
        <w:tc>
          <w:tcPr>
            <w:tcW w:w="2420" w:type="dxa"/>
            <w:tcBorders>
              <w:left w:val="single" w:sz="8" w:space="0" w:color="auto"/>
            </w:tcBorders>
            <w:vAlign w:val="bottom"/>
          </w:tcPr>
          <w:p w:rsidR="008E2914" w:rsidRPr="00666591" w:rsidRDefault="008E2914" w:rsidP="008E2914"/>
        </w:tc>
        <w:tc>
          <w:tcPr>
            <w:tcW w:w="1440" w:type="dxa"/>
            <w:vAlign w:val="bottom"/>
          </w:tcPr>
          <w:p w:rsidR="008E2914" w:rsidRPr="00666591" w:rsidRDefault="008E2914" w:rsidP="008E2914"/>
        </w:tc>
        <w:tc>
          <w:tcPr>
            <w:tcW w:w="1460" w:type="dxa"/>
            <w:tcBorders>
              <w:right w:val="single" w:sz="8" w:space="0" w:color="auto"/>
            </w:tcBorders>
            <w:vAlign w:val="bottom"/>
          </w:tcPr>
          <w:p w:rsidR="008E2914" w:rsidRPr="00666591" w:rsidRDefault="008E2914" w:rsidP="008E2914"/>
        </w:tc>
        <w:tc>
          <w:tcPr>
            <w:tcW w:w="5320" w:type="dxa"/>
            <w:gridSpan w:val="7"/>
            <w:tcBorders>
              <w:right w:val="single" w:sz="8" w:space="0" w:color="auto"/>
            </w:tcBorders>
            <w:vAlign w:val="bottom"/>
          </w:tcPr>
          <w:p w:rsidR="008E2914" w:rsidRPr="00666591" w:rsidRDefault="008E2914" w:rsidP="008E2914">
            <w:pPr>
              <w:ind w:left="80"/>
              <w:rPr>
                <w:sz w:val="20"/>
                <w:szCs w:val="20"/>
              </w:rPr>
            </w:pPr>
            <w:r>
              <w:t>презентировать результаты своей деятельности, в том</w:t>
            </w:r>
          </w:p>
        </w:tc>
      </w:tr>
      <w:tr w:rsidR="008E2914" w:rsidRPr="00666591" w:rsidTr="008E2914">
        <w:trPr>
          <w:trHeight w:val="255"/>
        </w:trPr>
        <w:tc>
          <w:tcPr>
            <w:tcW w:w="2420" w:type="dxa"/>
            <w:tcBorders>
              <w:left w:val="single" w:sz="8" w:space="0" w:color="auto"/>
              <w:bottom w:val="single" w:sz="8" w:space="0" w:color="auto"/>
            </w:tcBorders>
            <w:vAlign w:val="bottom"/>
          </w:tcPr>
          <w:p w:rsidR="008E2914" w:rsidRPr="00666591" w:rsidRDefault="008E2914" w:rsidP="008E2914"/>
        </w:tc>
        <w:tc>
          <w:tcPr>
            <w:tcW w:w="1440" w:type="dxa"/>
            <w:tcBorders>
              <w:bottom w:val="single" w:sz="8" w:space="0" w:color="auto"/>
            </w:tcBorders>
            <w:vAlign w:val="bottom"/>
          </w:tcPr>
          <w:p w:rsidR="008E2914" w:rsidRPr="00666591" w:rsidRDefault="008E2914" w:rsidP="008E2914"/>
        </w:tc>
        <w:tc>
          <w:tcPr>
            <w:tcW w:w="1460" w:type="dxa"/>
            <w:tcBorders>
              <w:bottom w:val="single" w:sz="8" w:space="0" w:color="auto"/>
              <w:right w:val="single" w:sz="8" w:space="0" w:color="auto"/>
            </w:tcBorders>
            <w:vAlign w:val="bottom"/>
          </w:tcPr>
          <w:p w:rsidR="008E2914" w:rsidRPr="00666591" w:rsidRDefault="008E2914" w:rsidP="008E2914"/>
        </w:tc>
        <w:tc>
          <w:tcPr>
            <w:tcW w:w="2400" w:type="dxa"/>
            <w:gridSpan w:val="3"/>
            <w:tcBorders>
              <w:bottom w:val="single" w:sz="8" w:space="0" w:color="auto"/>
            </w:tcBorders>
            <w:vAlign w:val="bottom"/>
          </w:tcPr>
          <w:p w:rsidR="008E2914" w:rsidRPr="00666591" w:rsidRDefault="008E2914" w:rsidP="008E2914">
            <w:pPr>
              <w:ind w:left="80"/>
              <w:rPr>
                <w:sz w:val="20"/>
                <w:szCs w:val="20"/>
              </w:rPr>
            </w:pPr>
            <w:r>
              <w:t>числе средствами ИКТ.</w:t>
            </w:r>
          </w:p>
        </w:tc>
        <w:tc>
          <w:tcPr>
            <w:tcW w:w="1240" w:type="dxa"/>
            <w:tcBorders>
              <w:bottom w:val="single" w:sz="8" w:space="0" w:color="auto"/>
            </w:tcBorders>
            <w:vAlign w:val="bottom"/>
          </w:tcPr>
          <w:p w:rsidR="008E2914" w:rsidRPr="00666591" w:rsidRDefault="008E2914" w:rsidP="008E2914"/>
        </w:tc>
        <w:tc>
          <w:tcPr>
            <w:tcW w:w="280" w:type="dxa"/>
            <w:tcBorders>
              <w:bottom w:val="single" w:sz="8" w:space="0" w:color="auto"/>
            </w:tcBorders>
            <w:vAlign w:val="bottom"/>
          </w:tcPr>
          <w:p w:rsidR="008E2914" w:rsidRPr="00666591" w:rsidRDefault="008E2914" w:rsidP="008E2914"/>
        </w:tc>
        <w:tc>
          <w:tcPr>
            <w:tcW w:w="1080" w:type="dxa"/>
            <w:tcBorders>
              <w:bottom w:val="single" w:sz="8" w:space="0" w:color="auto"/>
            </w:tcBorders>
            <w:vAlign w:val="bottom"/>
          </w:tcPr>
          <w:p w:rsidR="008E2914" w:rsidRPr="00666591" w:rsidRDefault="008E2914" w:rsidP="008E2914"/>
        </w:tc>
        <w:tc>
          <w:tcPr>
            <w:tcW w:w="320" w:type="dxa"/>
            <w:tcBorders>
              <w:bottom w:val="single" w:sz="8" w:space="0" w:color="auto"/>
              <w:right w:val="single" w:sz="8" w:space="0" w:color="auto"/>
            </w:tcBorders>
            <w:vAlign w:val="bottom"/>
          </w:tcPr>
          <w:p w:rsidR="008E2914" w:rsidRPr="00666591" w:rsidRDefault="008E2914" w:rsidP="008E2914"/>
        </w:tc>
      </w:tr>
      <w:tr w:rsidR="008E2914" w:rsidRPr="00666591" w:rsidTr="008E2914">
        <w:trPr>
          <w:trHeight w:val="241"/>
        </w:trPr>
        <w:tc>
          <w:tcPr>
            <w:tcW w:w="5320" w:type="dxa"/>
            <w:gridSpan w:val="3"/>
            <w:tcBorders>
              <w:left w:val="single" w:sz="8" w:space="0" w:color="auto"/>
              <w:right w:val="single" w:sz="8" w:space="0" w:color="auto"/>
            </w:tcBorders>
            <w:vAlign w:val="bottom"/>
          </w:tcPr>
          <w:p w:rsidR="008E2914" w:rsidRPr="00666591" w:rsidRDefault="008E2914" w:rsidP="008E2914">
            <w:pPr>
              <w:spacing w:line="241" w:lineRule="exact"/>
              <w:ind w:left="100"/>
              <w:rPr>
                <w:sz w:val="20"/>
                <w:szCs w:val="20"/>
              </w:rPr>
            </w:pPr>
            <w:r>
              <w:t>Использование   различных   способов   поиска   (в</w:t>
            </w:r>
          </w:p>
        </w:tc>
        <w:tc>
          <w:tcPr>
            <w:tcW w:w="5320" w:type="dxa"/>
            <w:gridSpan w:val="7"/>
            <w:tcBorders>
              <w:right w:val="single" w:sz="8" w:space="0" w:color="auto"/>
            </w:tcBorders>
            <w:vAlign w:val="bottom"/>
          </w:tcPr>
          <w:p w:rsidR="008E2914" w:rsidRPr="00666591" w:rsidRDefault="008E2914" w:rsidP="008E2914">
            <w:pPr>
              <w:spacing w:line="241" w:lineRule="exact"/>
              <w:ind w:left="80"/>
              <w:rPr>
                <w:sz w:val="20"/>
                <w:szCs w:val="20"/>
              </w:rPr>
            </w:pPr>
            <w:r>
              <w:t>Ученик умеет использовать компьютерную технику</w:t>
            </w:r>
          </w:p>
        </w:tc>
      </w:tr>
      <w:tr w:rsidR="008E2914" w:rsidRPr="00666591" w:rsidTr="008E2914">
        <w:trPr>
          <w:trHeight w:val="252"/>
        </w:trPr>
        <w:tc>
          <w:tcPr>
            <w:tcW w:w="5320" w:type="dxa"/>
            <w:gridSpan w:val="3"/>
            <w:tcBorders>
              <w:left w:val="single" w:sz="8" w:space="0" w:color="auto"/>
              <w:right w:val="single" w:sz="8" w:space="0" w:color="auto"/>
            </w:tcBorders>
            <w:vAlign w:val="bottom"/>
          </w:tcPr>
          <w:p w:rsidR="008E2914" w:rsidRPr="00666591" w:rsidRDefault="008E2914" w:rsidP="008E2914">
            <w:pPr>
              <w:ind w:left="100"/>
              <w:rPr>
                <w:sz w:val="20"/>
                <w:szCs w:val="20"/>
              </w:rPr>
            </w:pPr>
            <w:r>
              <w:t>справочных   источниках   и   открытом   учебном</w:t>
            </w:r>
          </w:p>
        </w:tc>
        <w:tc>
          <w:tcPr>
            <w:tcW w:w="5320" w:type="dxa"/>
            <w:gridSpan w:val="7"/>
            <w:tcBorders>
              <w:right w:val="single" w:sz="8" w:space="0" w:color="auto"/>
            </w:tcBorders>
            <w:vAlign w:val="bottom"/>
          </w:tcPr>
          <w:p w:rsidR="008E2914" w:rsidRPr="00666591" w:rsidRDefault="008E2914" w:rsidP="008E2914">
            <w:pPr>
              <w:ind w:left="80"/>
              <w:rPr>
                <w:sz w:val="20"/>
                <w:szCs w:val="20"/>
              </w:rPr>
            </w:pPr>
            <w:r>
              <w:t>для  решения  поисковых  задач,  в  том  числе  умеет</w:t>
            </w:r>
          </w:p>
        </w:tc>
      </w:tr>
      <w:tr w:rsidR="008E2914" w:rsidRPr="00666591" w:rsidTr="008E2914">
        <w:trPr>
          <w:trHeight w:val="252"/>
        </w:trPr>
        <w:tc>
          <w:tcPr>
            <w:tcW w:w="5320" w:type="dxa"/>
            <w:gridSpan w:val="3"/>
            <w:tcBorders>
              <w:left w:val="single" w:sz="8" w:space="0" w:color="auto"/>
              <w:right w:val="single" w:sz="8" w:space="0" w:color="auto"/>
            </w:tcBorders>
            <w:vAlign w:val="bottom"/>
          </w:tcPr>
          <w:p w:rsidR="008E2914" w:rsidRPr="00666591" w:rsidRDefault="008E2914" w:rsidP="008E2914">
            <w:pPr>
              <w:ind w:left="100"/>
              <w:rPr>
                <w:sz w:val="20"/>
                <w:szCs w:val="20"/>
              </w:rPr>
            </w:pPr>
            <w:r>
              <w:t>информационном   пространстве   сети   Интернет),</w:t>
            </w:r>
          </w:p>
        </w:tc>
        <w:tc>
          <w:tcPr>
            <w:tcW w:w="5320" w:type="dxa"/>
            <w:gridSpan w:val="7"/>
            <w:tcBorders>
              <w:right w:val="single" w:sz="8" w:space="0" w:color="auto"/>
            </w:tcBorders>
            <w:vAlign w:val="bottom"/>
          </w:tcPr>
          <w:p w:rsidR="008E2914" w:rsidRPr="00666591" w:rsidRDefault="008E2914" w:rsidP="008E2914">
            <w:pPr>
              <w:ind w:left="80"/>
              <w:rPr>
                <w:sz w:val="20"/>
                <w:szCs w:val="20"/>
              </w:rPr>
            </w:pPr>
            <w:r>
              <w:t>вводить текст с помощью клавиатуры, фиксировать</w:t>
            </w:r>
          </w:p>
        </w:tc>
      </w:tr>
      <w:tr w:rsidR="008E2914" w:rsidRPr="00666591" w:rsidTr="008E2914">
        <w:trPr>
          <w:trHeight w:val="254"/>
        </w:trPr>
        <w:tc>
          <w:tcPr>
            <w:tcW w:w="5320" w:type="dxa"/>
            <w:gridSpan w:val="3"/>
            <w:tcBorders>
              <w:left w:val="single" w:sz="8" w:space="0" w:color="auto"/>
              <w:right w:val="single" w:sz="8" w:space="0" w:color="auto"/>
            </w:tcBorders>
            <w:vAlign w:val="bottom"/>
          </w:tcPr>
          <w:p w:rsidR="008E2914" w:rsidRPr="00666591" w:rsidRDefault="008E2914" w:rsidP="008E2914">
            <w:pPr>
              <w:ind w:left="100"/>
              <w:rPr>
                <w:sz w:val="20"/>
                <w:szCs w:val="20"/>
              </w:rPr>
            </w:pPr>
            <w:r>
              <w:t>сбора, обработки, анализа, организации, передачи и</w:t>
            </w:r>
          </w:p>
        </w:tc>
        <w:tc>
          <w:tcPr>
            <w:tcW w:w="5320" w:type="dxa"/>
            <w:gridSpan w:val="7"/>
            <w:tcBorders>
              <w:right w:val="single" w:sz="8" w:space="0" w:color="auto"/>
            </w:tcBorders>
            <w:vAlign w:val="bottom"/>
          </w:tcPr>
          <w:p w:rsidR="008E2914" w:rsidRPr="00666591" w:rsidRDefault="008E2914" w:rsidP="008E2914">
            <w:pPr>
              <w:ind w:left="80"/>
              <w:rPr>
                <w:sz w:val="20"/>
                <w:szCs w:val="20"/>
              </w:rPr>
            </w:pPr>
            <w:r>
              <w:t>(записывать)   в   цифровой   форме   измеряемые</w:t>
            </w:r>
          </w:p>
        </w:tc>
      </w:tr>
      <w:tr w:rsidR="008E2914" w:rsidRPr="00666591" w:rsidTr="008E2914">
        <w:trPr>
          <w:trHeight w:val="252"/>
        </w:trPr>
        <w:tc>
          <w:tcPr>
            <w:tcW w:w="5320" w:type="dxa"/>
            <w:gridSpan w:val="3"/>
            <w:tcBorders>
              <w:left w:val="single" w:sz="8" w:space="0" w:color="auto"/>
              <w:right w:val="single" w:sz="8" w:space="0" w:color="auto"/>
            </w:tcBorders>
            <w:vAlign w:val="bottom"/>
          </w:tcPr>
          <w:p w:rsidR="008E2914" w:rsidRPr="00666591" w:rsidRDefault="008E2914" w:rsidP="008E2914">
            <w:pPr>
              <w:ind w:left="100"/>
              <w:rPr>
                <w:sz w:val="20"/>
                <w:szCs w:val="20"/>
              </w:rPr>
            </w:pPr>
            <w:r>
              <w:t>интерпретации   информации   в   соответствии   с</w:t>
            </w:r>
          </w:p>
        </w:tc>
        <w:tc>
          <w:tcPr>
            <w:tcW w:w="5320" w:type="dxa"/>
            <w:gridSpan w:val="7"/>
            <w:tcBorders>
              <w:right w:val="single" w:sz="8" w:space="0" w:color="auto"/>
            </w:tcBorders>
            <w:vAlign w:val="bottom"/>
          </w:tcPr>
          <w:p w:rsidR="008E2914" w:rsidRPr="00666591" w:rsidRDefault="008E2914" w:rsidP="008E2914">
            <w:pPr>
              <w:ind w:left="80"/>
              <w:rPr>
                <w:sz w:val="20"/>
                <w:szCs w:val="20"/>
              </w:rPr>
            </w:pPr>
            <w:r>
              <w:t>величины   и   анализировать   изображения,   звуки,</w:t>
            </w:r>
          </w:p>
        </w:tc>
      </w:tr>
      <w:tr w:rsidR="008E2914" w:rsidRPr="00666591" w:rsidTr="008E2914">
        <w:trPr>
          <w:trHeight w:val="254"/>
        </w:trPr>
        <w:tc>
          <w:tcPr>
            <w:tcW w:w="5320" w:type="dxa"/>
            <w:gridSpan w:val="3"/>
            <w:tcBorders>
              <w:left w:val="single" w:sz="8" w:space="0" w:color="auto"/>
              <w:right w:val="single" w:sz="8" w:space="0" w:color="auto"/>
            </w:tcBorders>
            <w:vAlign w:val="bottom"/>
          </w:tcPr>
          <w:p w:rsidR="008E2914" w:rsidRPr="00666591" w:rsidRDefault="008E2914" w:rsidP="008E2914">
            <w:pPr>
              <w:ind w:left="100"/>
              <w:rPr>
                <w:sz w:val="20"/>
                <w:szCs w:val="20"/>
              </w:rPr>
            </w:pPr>
            <w:r>
              <w:t>коммуникативными и познавательными задачами и</w:t>
            </w:r>
          </w:p>
        </w:tc>
        <w:tc>
          <w:tcPr>
            <w:tcW w:w="5320" w:type="dxa"/>
            <w:gridSpan w:val="7"/>
            <w:tcBorders>
              <w:right w:val="single" w:sz="8" w:space="0" w:color="auto"/>
            </w:tcBorders>
            <w:vAlign w:val="bottom"/>
          </w:tcPr>
          <w:p w:rsidR="008E2914" w:rsidRPr="00666591" w:rsidRDefault="008E2914" w:rsidP="008E2914">
            <w:pPr>
              <w:ind w:left="80"/>
              <w:rPr>
                <w:sz w:val="20"/>
                <w:szCs w:val="20"/>
              </w:rPr>
            </w:pPr>
            <w:r>
              <w:t>готовить  своѐ  выступление  и  выступать  с  аудио-,</w:t>
            </w:r>
          </w:p>
        </w:tc>
      </w:tr>
      <w:tr w:rsidR="008E2914" w:rsidRPr="00666591" w:rsidTr="008E2914">
        <w:trPr>
          <w:trHeight w:val="252"/>
        </w:trPr>
        <w:tc>
          <w:tcPr>
            <w:tcW w:w="5320" w:type="dxa"/>
            <w:gridSpan w:val="3"/>
            <w:tcBorders>
              <w:left w:val="single" w:sz="8" w:space="0" w:color="auto"/>
              <w:right w:val="single" w:sz="8" w:space="0" w:color="auto"/>
            </w:tcBorders>
            <w:vAlign w:val="bottom"/>
          </w:tcPr>
          <w:p w:rsidR="008E2914" w:rsidRPr="00666591" w:rsidRDefault="008E2914" w:rsidP="008E2914">
            <w:pPr>
              <w:ind w:left="100"/>
              <w:rPr>
                <w:sz w:val="20"/>
                <w:szCs w:val="20"/>
              </w:rPr>
            </w:pPr>
            <w:r>
              <w:t>технологиями  учебного  предмета;  в  том  числе</w:t>
            </w:r>
          </w:p>
        </w:tc>
        <w:tc>
          <w:tcPr>
            <w:tcW w:w="5320" w:type="dxa"/>
            <w:gridSpan w:val="7"/>
            <w:tcBorders>
              <w:right w:val="single" w:sz="8" w:space="0" w:color="auto"/>
            </w:tcBorders>
            <w:vAlign w:val="bottom"/>
          </w:tcPr>
          <w:p w:rsidR="008E2914" w:rsidRPr="00666591" w:rsidRDefault="008E2914" w:rsidP="008E2914">
            <w:pPr>
              <w:ind w:left="80"/>
              <w:rPr>
                <w:sz w:val="20"/>
                <w:szCs w:val="20"/>
              </w:rPr>
            </w:pPr>
            <w:r>
              <w:t>видео- и графическим сопровождением; при этом от</w:t>
            </w:r>
          </w:p>
        </w:tc>
      </w:tr>
      <w:tr w:rsidR="008E2914" w:rsidRPr="00666591" w:rsidTr="008E2914">
        <w:trPr>
          <w:trHeight w:val="252"/>
        </w:trPr>
        <w:tc>
          <w:tcPr>
            <w:tcW w:w="5320" w:type="dxa"/>
            <w:gridSpan w:val="3"/>
            <w:tcBorders>
              <w:left w:val="single" w:sz="8" w:space="0" w:color="auto"/>
              <w:right w:val="single" w:sz="8" w:space="0" w:color="auto"/>
            </w:tcBorders>
            <w:vAlign w:val="bottom"/>
          </w:tcPr>
          <w:p w:rsidR="008E2914" w:rsidRPr="00666591" w:rsidRDefault="008E2914" w:rsidP="008E2914">
            <w:pPr>
              <w:ind w:left="100"/>
              <w:rPr>
                <w:sz w:val="20"/>
                <w:szCs w:val="20"/>
              </w:rPr>
            </w:pPr>
            <w:r>
              <w:t>умение  вводить  текст  с   помощью   клавиатуры,</w:t>
            </w:r>
          </w:p>
        </w:tc>
        <w:tc>
          <w:tcPr>
            <w:tcW w:w="5320" w:type="dxa"/>
            <w:gridSpan w:val="7"/>
            <w:tcBorders>
              <w:right w:val="single" w:sz="8" w:space="0" w:color="auto"/>
            </w:tcBorders>
            <w:vAlign w:val="bottom"/>
          </w:tcPr>
          <w:p w:rsidR="008E2914" w:rsidRPr="00666591" w:rsidRDefault="008E2914" w:rsidP="008E2914">
            <w:pPr>
              <w:ind w:left="80"/>
              <w:rPr>
                <w:sz w:val="20"/>
                <w:szCs w:val="20"/>
              </w:rPr>
            </w:pPr>
            <w:r>
              <w:t>соблюдает нормы информационной избирательности,</w:t>
            </w:r>
          </w:p>
        </w:tc>
      </w:tr>
      <w:tr w:rsidR="008E2914" w:rsidRPr="00666591" w:rsidTr="008E2914">
        <w:trPr>
          <w:trHeight w:val="254"/>
        </w:trPr>
        <w:tc>
          <w:tcPr>
            <w:tcW w:w="5320" w:type="dxa"/>
            <w:gridSpan w:val="3"/>
            <w:tcBorders>
              <w:left w:val="single" w:sz="8" w:space="0" w:color="auto"/>
              <w:right w:val="single" w:sz="8" w:space="0" w:color="auto"/>
            </w:tcBorders>
            <w:vAlign w:val="bottom"/>
          </w:tcPr>
          <w:p w:rsidR="008E2914" w:rsidRPr="00666591" w:rsidRDefault="008E2914" w:rsidP="008E2914">
            <w:pPr>
              <w:ind w:left="100"/>
              <w:rPr>
                <w:sz w:val="20"/>
                <w:szCs w:val="20"/>
              </w:rPr>
            </w:pPr>
            <w:r>
              <w:t>фиксировать   (записывать)   в   цифровой   форме</w:t>
            </w:r>
          </w:p>
        </w:tc>
        <w:tc>
          <w:tcPr>
            <w:tcW w:w="1880" w:type="dxa"/>
            <w:gridSpan w:val="2"/>
            <w:vAlign w:val="bottom"/>
          </w:tcPr>
          <w:p w:rsidR="008E2914" w:rsidRPr="00666591" w:rsidRDefault="008E2914" w:rsidP="008E2914">
            <w:pPr>
              <w:ind w:left="80"/>
              <w:rPr>
                <w:sz w:val="20"/>
                <w:szCs w:val="20"/>
              </w:rPr>
            </w:pPr>
            <w:r>
              <w:t>этики и этикета.</w:t>
            </w:r>
          </w:p>
        </w:tc>
        <w:tc>
          <w:tcPr>
            <w:tcW w:w="520" w:type="dxa"/>
            <w:vAlign w:val="bottom"/>
          </w:tcPr>
          <w:p w:rsidR="008E2914" w:rsidRPr="00666591" w:rsidRDefault="008E2914" w:rsidP="008E2914"/>
        </w:tc>
        <w:tc>
          <w:tcPr>
            <w:tcW w:w="1240" w:type="dxa"/>
            <w:vAlign w:val="bottom"/>
          </w:tcPr>
          <w:p w:rsidR="008E2914" w:rsidRPr="00666591" w:rsidRDefault="008E2914" w:rsidP="008E2914"/>
        </w:tc>
        <w:tc>
          <w:tcPr>
            <w:tcW w:w="280" w:type="dxa"/>
            <w:vAlign w:val="bottom"/>
          </w:tcPr>
          <w:p w:rsidR="008E2914" w:rsidRPr="00666591" w:rsidRDefault="008E2914" w:rsidP="008E2914"/>
        </w:tc>
        <w:tc>
          <w:tcPr>
            <w:tcW w:w="1080" w:type="dxa"/>
            <w:vAlign w:val="bottom"/>
          </w:tcPr>
          <w:p w:rsidR="008E2914" w:rsidRPr="00666591" w:rsidRDefault="008E2914" w:rsidP="008E2914"/>
        </w:tc>
        <w:tc>
          <w:tcPr>
            <w:tcW w:w="320" w:type="dxa"/>
            <w:tcBorders>
              <w:right w:val="single" w:sz="8" w:space="0" w:color="auto"/>
            </w:tcBorders>
            <w:vAlign w:val="bottom"/>
          </w:tcPr>
          <w:p w:rsidR="008E2914" w:rsidRPr="00666591" w:rsidRDefault="008E2914" w:rsidP="008E2914"/>
        </w:tc>
      </w:tr>
      <w:tr w:rsidR="008E2914" w:rsidRPr="00666591" w:rsidTr="008E2914">
        <w:trPr>
          <w:trHeight w:val="252"/>
        </w:trPr>
        <w:tc>
          <w:tcPr>
            <w:tcW w:w="5320" w:type="dxa"/>
            <w:gridSpan w:val="3"/>
            <w:tcBorders>
              <w:left w:val="single" w:sz="8" w:space="0" w:color="auto"/>
              <w:right w:val="single" w:sz="8" w:space="0" w:color="auto"/>
            </w:tcBorders>
            <w:vAlign w:val="bottom"/>
          </w:tcPr>
          <w:p w:rsidR="008E2914" w:rsidRPr="00666591" w:rsidRDefault="008E2914" w:rsidP="008E2914">
            <w:pPr>
              <w:ind w:left="100"/>
              <w:rPr>
                <w:sz w:val="20"/>
                <w:szCs w:val="20"/>
              </w:rPr>
            </w:pPr>
            <w:r>
              <w:t>измеряемые величины и анализировать изображения,</w:t>
            </w:r>
          </w:p>
        </w:tc>
        <w:tc>
          <w:tcPr>
            <w:tcW w:w="1080" w:type="dxa"/>
            <w:vAlign w:val="bottom"/>
          </w:tcPr>
          <w:p w:rsidR="008E2914" w:rsidRPr="00666591" w:rsidRDefault="008E2914" w:rsidP="008E2914">
            <w:pPr>
              <w:rPr>
                <w:sz w:val="21"/>
                <w:szCs w:val="21"/>
              </w:rPr>
            </w:pPr>
          </w:p>
        </w:tc>
        <w:tc>
          <w:tcPr>
            <w:tcW w:w="800" w:type="dxa"/>
            <w:vAlign w:val="bottom"/>
          </w:tcPr>
          <w:p w:rsidR="008E2914" w:rsidRPr="00666591" w:rsidRDefault="008E2914" w:rsidP="008E2914">
            <w:pPr>
              <w:rPr>
                <w:sz w:val="21"/>
                <w:szCs w:val="21"/>
              </w:rPr>
            </w:pPr>
          </w:p>
        </w:tc>
        <w:tc>
          <w:tcPr>
            <w:tcW w:w="520" w:type="dxa"/>
            <w:vAlign w:val="bottom"/>
          </w:tcPr>
          <w:p w:rsidR="008E2914" w:rsidRPr="00666591" w:rsidRDefault="008E2914" w:rsidP="008E2914">
            <w:pPr>
              <w:rPr>
                <w:sz w:val="21"/>
                <w:szCs w:val="21"/>
              </w:rPr>
            </w:pPr>
          </w:p>
        </w:tc>
        <w:tc>
          <w:tcPr>
            <w:tcW w:w="1240" w:type="dxa"/>
            <w:vAlign w:val="bottom"/>
          </w:tcPr>
          <w:p w:rsidR="008E2914" w:rsidRPr="00666591" w:rsidRDefault="008E2914" w:rsidP="008E2914">
            <w:pPr>
              <w:rPr>
                <w:sz w:val="21"/>
                <w:szCs w:val="21"/>
              </w:rPr>
            </w:pPr>
          </w:p>
        </w:tc>
        <w:tc>
          <w:tcPr>
            <w:tcW w:w="280" w:type="dxa"/>
            <w:vAlign w:val="bottom"/>
          </w:tcPr>
          <w:p w:rsidR="008E2914" w:rsidRPr="00666591" w:rsidRDefault="008E2914" w:rsidP="008E2914">
            <w:pPr>
              <w:rPr>
                <w:sz w:val="21"/>
                <w:szCs w:val="21"/>
              </w:rPr>
            </w:pPr>
          </w:p>
        </w:tc>
        <w:tc>
          <w:tcPr>
            <w:tcW w:w="1080" w:type="dxa"/>
            <w:vAlign w:val="bottom"/>
          </w:tcPr>
          <w:p w:rsidR="008E2914" w:rsidRPr="00666591" w:rsidRDefault="008E2914" w:rsidP="008E2914">
            <w:pPr>
              <w:rPr>
                <w:sz w:val="21"/>
                <w:szCs w:val="21"/>
              </w:rPr>
            </w:pPr>
          </w:p>
        </w:tc>
        <w:tc>
          <w:tcPr>
            <w:tcW w:w="320" w:type="dxa"/>
            <w:tcBorders>
              <w:right w:val="single" w:sz="8" w:space="0" w:color="auto"/>
            </w:tcBorders>
            <w:vAlign w:val="bottom"/>
          </w:tcPr>
          <w:p w:rsidR="008E2914" w:rsidRPr="00666591" w:rsidRDefault="008E2914" w:rsidP="008E2914">
            <w:pPr>
              <w:rPr>
                <w:sz w:val="21"/>
                <w:szCs w:val="21"/>
              </w:rPr>
            </w:pPr>
          </w:p>
        </w:tc>
      </w:tr>
      <w:tr w:rsidR="008E2914" w:rsidRPr="00666591" w:rsidTr="008E2914">
        <w:trPr>
          <w:trHeight w:val="254"/>
        </w:trPr>
        <w:tc>
          <w:tcPr>
            <w:tcW w:w="5320" w:type="dxa"/>
            <w:gridSpan w:val="3"/>
            <w:tcBorders>
              <w:left w:val="single" w:sz="8" w:space="0" w:color="auto"/>
              <w:right w:val="single" w:sz="8" w:space="0" w:color="auto"/>
            </w:tcBorders>
            <w:vAlign w:val="bottom"/>
          </w:tcPr>
          <w:p w:rsidR="008E2914" w:rsidRPr="00666591" w:rsidRDefault="008E2914" w:rsidP="008E2914">
            <w:pPr>
              <w:ind w:left="100"/>
              <w:rPr>
                <w:sz w:val="20"/>
                <w:szCs w:val="20"/>
              </w:rPr>
            </w:pPr>
            <w:r>
              <w:t>звуки,   готовить  свое  выступление  и  выступать  с</w:t>
            </w:r>
          </w:p>
        </w:tc>
        <w:tc>
          <w:tcPr>
            <w:tcW w:w="1080" w:type="dxa"/>
            <w:vAlign w:val="bottom"/>
          </w:tcPr>
          <w:p w:rsidR="008E2914" w:rsidRPr="00666591" w:rsidRDefault="008E2914" w:rsidP="008E2914"/>
        </w:tc>
        <w:tc>
          <w:tcPr>
            <w:tcW w:w="800" w:type="dxa"/>
            <w:vAlign w:val="bottom"/>
          </w:tcPr>
          <w:p w:rsidR="008E2914" w:rsidRPr="00666591" w:rsidRDefault="008E2914" w:rsidP="008E2914"/>
        </w:tc>
        <w:tc>
          <w:tcPr>
            <w:tcW w:w="520" w:type="dxa"/>
            <w:vAlign w:val="bottom"/>
          </w:tcPr>
          <w:p w:rsidR="008E2914" w:rsidRPr="00666591" w:rsidRDefault="008E2914" w:rsidP="008E2914"/>
        </w:tc>
        <w:tc>
          <w:tcPr>
            <w:tcW w:w="1240" w:type="dxa"/>
            <w:vAlign w:val="bottom"/>
          </w:tcPr>
          <w:p w:rsidR="008E2914" w:rsidRPr="00666591" w:rsidRDefault="008E2914" w:rsidP="008E2914"/>
        </w:tc>
        <w:tc>
          <w:tcPr>
            <w:tcW w:w="280" w:type="dxa"/>
            <w:vAlign w:val="bottom"/>
          </w:tcPr>
          <w:p w:rsidR="008E2914" w:rsidRPr="00666591" w:rsidRDefault="008E2914" w:rsidP="008E2914"/>
        </w:tc>
        <w:tc>
          <w:tcPr>
            <w:tcW w:w="1080" w:type="dxa"/>
            <w:vAlign w:val="bottom"/>
          </w:tcPr>
          <w:p w:rsidR="008E2914" w:rsidRPr="00666591" w:rsidRDefault="008E2914" w:rsidP="008E2914"/>
        </w:tc>
        <w:tc>
          <w:tcPr>
            <w:tcW w:w="320" w:type="dxa"/>
            <w:tcBorders>
              <w:right w:val="single" w:sz="8" w:space="0" w:color="auto"/>
            </w:tcBorders>
            <w:vAlign w:val="bottom"/>
          </w:tcPr>
          <w:p w:rsidR="008E2914" w:rsidRPr="00666591" w:rsidRDefault="008E2914" w:rsidP="008E2914"/>
        </w:tc>
      </w:tr>
      <w:tr w:rsidR="008E2914" w:rsidRPr="00666591" w:rsidTr="008E2914">
        <w:trPr>
          <w:trHeight w:val="252"/>
        </w:trPr>
        <w:tc>
          <w:tcPr>
            <w:tcW w:w="5320" w:type="dxa"/>
            <w:gridSpan w:val="3"/>
            <w:tcBorders>
              <w:left w:val="single" w:sz="8" w:space="0" w:color="auto"/>
              <w:right w:val="single" w:sz="8" w:space="0" w:color="auto"/>
            </w:tcBorders>
            <w:vAlign w:val="bottom"/>
          </w:tcPr>
          <w:p w:rsidR="008E2914" w:rsidRPr="00666591" w:rsidRDefault="008E2914" w:rsidP="008E2914">
            <w:pPr>
              <w:ind w:left="100"/>
              <w:rPr>
                <w:sz w:val="20"/>
                <w:szCs w:val="20"/>
              </w:rPr>
            </w:pPr>
            <w:r>
              <w:t>аудио-,  видео-  и  графическим  сопровождением;</w:t>
            </w:r>
          </w:p>
        </w:tc>
        <w:tc>
          <w:tcPr>
            <w:tcW w:w="1080" w:type="dxa"/>
            <w:vAlign w:val="bottom"/>
          </w:tcPr>
          <w:p w:rsidR="008E2914" w:rsidRPr="00666591" w:rsidRDefault="008E2914" w:rsidP="008E2914">
            <w:pPr>
              <w:rPr>
                <w:sz w:val="21"/>
                <w:szCs w:val="21"/>
              </w:rPr>
            </w:pPr>
          </w:p>
        </w:tc>
        <w:tc>
          <w:tcPr>
            <w:tcW w:w="800" w:type="dxa"/>
            <w:vAlign w:val="bottom"/>
          </w:tcPr>
          <w:p w:rsidR="008E2914" w:rsidRPr="00666591" w:rsidRDefault="008E2914" w:rsidP="008E2914">
            <w:pPr>
              <w:rPr>
                <w:sz w:val="21"/>
                <w:szCs w:val="21"/>
              </w:rPr>
            </w:pPr>
          </w:p>
        </w:tc>
        <w:tc>
          <w:tcPr>
            <w:tcW w:w="520" w:type="dxa"/>
            <w:vAlign w:val="bottom"/>
          </w:tcPr>
          <w:p w:rsidR="008E2914" w:rsidRPr="00666591" w:rsidRDefault="008E2914" w:rsidP="008E2914">
            <w:pPr>
              <w:rPr>
                <w:sz w:val="21"/>
                <w:szCs w:val="21"/>
              </w:rPr>
            </w:pPr>
          </w:p>
        </w:tc>
        <w:tc>
          <w:tcPr>
            <w:tcW w:w="1240" w:type="dxa"/>
            <w:vAlign w:val="bottom"/>
          </w:tcPr>
          <w:p w:rsidR="008E2914" w:rsidRPr="00666591" w:rsidRDefault="008E2914" w:rsidP="008E2914">
            <w:pPr>
              <w:rPr>
                <w:sz w:val="21"/>
                <w:szCs w:val="21"/>
              </w:rPr>
            </w:pPr>
          </w:p>
        </w:tc>
        <w:tc>
          <w:tcPr>
            <w:tcW w:w="280" w:type="dxa"/>
            <w:vAlign w:val="bottom"/>
          </w:tcPr>
          <w:p w:rsidR="008E2914" w:rsidRPr="00666591" w:rsidRDefault="008E2914" w:rsidP="008E2914">
            <w:pPr>
              <w:rPr>
                <w:sz w:val="21"/>
                <w:szCs w:val="21"/>
              </w:rPr>
            </w:pPr>
          </w:p>
        </w:tc>
        <w:tc>
          <w:tcPr>
            <w:tcW w:w="1080" w:type="dxa"/>
            <w:vAlign w:val="bottom"/>
          </w:tcPr>
          <w:p w:rsidR="008E2914" w:rsidRPr="00666591" w:rsidRDefault="008E2914" w:rsidP="008E2914">
            <w:pPr>
              <w:rPr>
                <w:sz w:val="21"/>
                <w:szCs w:val="21"/>
              </w:rPr>
            </w:pPr>
          </w:p>
        </w:tc>
        <w:tc>
          <w:tcPr>
            <w:tcW w:w="320" w:type="dxa"/>
            <w:tcBorders>
              <w:right w:val="single" w:sz="8" w:space="0" w:color="auto"/>
            </w:tcBorders>
            <w:vAlign w:val="bottom"/>
          </w:tcPr>
          <w:p w:rsidR="008E2914" w:rsidRPr="00666591" w:rsidRDefault="008E2914" w:rsidP="008E2914">
            <w:pPr>
              <w:rPr>
                <w:sz w:val="21"/>
                <w:szCs w:val="21"/>
              </w:rPr>
            </w:pPr>
          </w:p>
        </w:tc>
      </w:tr>
      <w:tr w:rsidR="008E2914" w:rsidRPr="00666591" w:rsidTr="008E2914">
        <w:trPr>
          <w:trHeight w:val="255"/>
        </w:trPr>
        <w:tc>
          <w:tcPr>
            <w:tcW w:w="5320" w:type="dxa"/>
            <w:gridSpan w:val="3"/>
            <w:tcBorders>
              <w:left w:val="single" w:sz="8" w:space="0" w:color="auto"/>
              <w:right w:val="single" w:sz="8" w:space="0" w:color="auto"/>
            </w:tcBorders>
            <w:vAlign w:val="bottom"/>
          </w:tcPr>
          <w:p w:rsidR="008E2914" w:rsidRPr="00666591" w:rsidRDefault="008E2914" w:rsidP="008E2914">
            <w:pPr>
              <w:ind w:left="100"/>
              <w:rPr>
                <w:sz w:val="20"/>
                <w:szCs w:val="20"/>
              </w:rPr>
            </w:pPr>
            <w:r>
              <w:t>соблюдать нормы информационной избирательности,</w:t>
            </w:r>
          </w:p>
        </w:tc>
        <w:tc>
          <w:tcPr>
            <w:tcW w:w="1080" w:type="dxa"/>
            <w:vAlign w:val="bottom"/>
          </w:tcPr>
          <w:p w:rsidR="008E2914" w:rsidRPr="00666591" w:rsidRDefault="008E2914" w:rsidP="008E2914"/>
        </w:tc>
        <w:tc>
          <w:tcPr>
            <w:tcW w:w="800" w:type="dxa"/>
            <w:vAlign w:val="bottom"/>
          </w:tcPr>
          <w:p w:rsidR="008E2914" w:rsidRPr="00666591" w:rsidRDefault="008E2914" w:rsidP="008E2914"/>
        </w:tc>
        <w:tc>
          <w:tcPr>
            <w:tcW w:w="520" w:type="dxa"/>
            <w:vAlign w:val="bottom"/>
          </w:tcPr>
          <w:p w:rsidR="008E2914" w:rsidRPr="00666591" w:rsidRDefault="008E2914" w:rsidP="008E2914"/>
        </w:tc>
        <w:tc>
          <w:tcPr>
            <w:tcW w:w="1240" w:type="dxa"/>
            <w:vAlign w:val="bottom"/>
          </w:tcPr>
          <w:p w:rsidR="008E2914" w:rsidRPr="00666591" w:rsidRDefault="008E2914" w:rsidP="008E2914"/>
        </w:tc>
        <w:tc>
          <w:tcPr>
            <w:tcW w:w="280" w:type="dxa"/>
            <w:vAlign w:val="bottom"/>
          </w:tcPr>
          <w:p w:rsidR="008E2914" w:rsidRPr="00666591" w:rsidRDefault="008E2914" w:rsidP="008E2914"/>
        </w:tc>
        <w:tc>
          <w:tcPr>
            <w:tcW w:w="1080" w:type="dxa"/>
            <w:vAlign w:val="bottom"/>
          </w:tcPr>
          <w:p w:rsidR="008E2914" w:rsidRPr="00666591" w:rsidRDefault="008E2914" w:rsidP="008E2914"/>
        </w:tc>
        <w:tc>
          <w:tcPr>
            <w:tcW w:w="320" w:type="dxa"/>
            <w:tcBorders>
              <w:right w:val="single" w:sz="8" w:space="0" w:color="auto"/>
            </w:tcBorders>
            <w:vAlign w:val="bottom"/>
          </w:tcPr>
          <w:p w:rsidR="008E2914" w:rsidRPr="00666591" w:rsidRDefault="008E2914" w:rsidP="008E2914"/>
        </w:tc>
      </w:tr>
      <w:tr w:rsidR="008E2914" w:rsidRPr="00666591" w:rsidTr="008E2914">
        <w:trPr>
          <w:trHeight w:val="255"/>
        </w:trPr>
        <w:tc>
          <w:tcPr>
            <w:tcW w:w="2420" w:type="dxa"/>
            <w:tcBorders>
              <w:left w:val="single" w:sz="8" w:space="0" w:color="auto"/>
              <w:bottom w:val="single" w:sz="8" w:space="0" w:color="auto"/>
            </w:tcBorders>
            <w:vAlign w:val="bottom"/>
          </w:tcPr>
          <w:p w:rsidR="008E2914" w:rsidRPr="00666591" w:rsidRDefault="008E2914" w:rsidP="008E2914">
            <w:pPr>
              <w:ind w:left="100"/>
              <w:rPr>
                <w:sz w:val="20"/>
                <w:szCs w:val="20"/>
              </w:rPr>
            </w:pPr>
            <w:r>
              <w:t>этики и этикета</w:t>
            </w:r>
          </w:p>
        </w:tc>
        <w:tc>
          <w:tcPr>
            <w:tcW w:w="1440" w:type="dxa"/>
            <w:tcBorders>
              <w:bottom w:val="single" w:sz="8" w:space="0" w:color="auto"/>
            </w:tcBorders>
            <w:vAlign w:val="bottom"/>
          </w:tcPr>
          <w:p w:rsidR="008E2914" w:rsidRPr="00666591" w:rsidRDefault="008E2914" w:rsidP="008E2914"/>
        </w:tc>
        <w:tc>
          <w:tcPr>
            <w:tcW w:w="1460" w:type="dxa"/>
            <w:tcBorders>
              <w:bottom w:val="single" w:sz="8" w:space="0" w:color="auto"/>
              <w:right w:val="single" w:sz="8" w:space="0" w:color="auto"/>
            </w:tcBorders>
            <w:vAlign w:val="bottom"/>
          </w:tcPr>
          <w:p w:rsidR="008E2914" w:rsidRPr="00666591" w:rsidRDefault="008E2914" w:rsidP="008E2914"/>
        </w:tc>
        <w:tc>
          <w:tcPr>
            <w:tcW w:w="1080" w:type="dxa"/>
            <w:tcBorders>
              <w:bottom w:val="single" w:sz="8" w:space="0" w:color="auto"/>
            </w:tcBorders>
            <w:vAlign w:val="bottom"/>
          </w:tcPr>
          <w:p w:rsidR="008E2914" w:rsidRPr="00666591" w:rsidRDefault="008E2914" w:rsidP="008E2914"/>
        </w:tc>
        <w:tc>
          <w:tcPr>
            <w:tcW w:w="800" w:type="dxa"/>
            <w:tcBorders>
              <w:bottom w:val="single" w:sz="8" w:space="0" w:color="auto"/>
            </w:tcBorders>
            <w:vAlign w:val="bottom"/>
          </w:tcPr>
          <w:p w:rsidR="008E2914" w:rsidRPr="00666591" w:rsidRDefault="008E2914" w:rsidP="008E2914"/>
        </w:tc>
        <w:tc>
          <w:tcPr>
            <w:tcW w:w="520" w:type="dxa"/>
            <w:tcBorders>
              <w:bottom w:val="single" w:sz="8" w:space="0" w:color="auto"/>
            </w:tcBorders>
            <w:vAlign w:val="bottom"/>
          </w:tcPr>
          <w:p w:rsidR="008E2914" w:rsidRPr="00666591" w:rsidRDefault="008E2914" w:rsidP="008E2914"/>
        </w:tc>
        <w:tc>
          <w:tcPr>
            <w:tcW w:w="1240" w:type="dxa"/>
            <w:tcBorders>
              <w:bottom w:val="single" w:sz="8" w:space="0" w:color="auto"/>
            </w:tcBorders>
            <w:vAlign w:val="bottom"/>
          </w:tcPr>
          <w:p w:rsidR="008E2914" w:rsidRPr="00666591" w:rsidRDefault="008E2914" w:rsidP="008E2914"/>
        </w:tc>
        <w:tc>
          <w:tcPr>
            <w:tcW w:w="280" w:type="dxa"/>
            <w:tcBorders>
              <w:bottom w:val="single" w:sz="8" w:space="0" w:color="auto"/>
            </w:tcBorders>
            <w:vAlign w:val="bottom"/>
          </w:tcPr>
          <w:p w:rsidR="008E2914" w:rsidRPr="00666591" w:rsidRDefault="008E2914" w:rsidP="008E2914"/>
        </w:tc>
        <w:tc>
          <w:tcPr>
            <w:tcW w:w="1080" w:type="dxa"/>
            <w:tcBorders>
              <w:bottom w:val="single" w:sz="8" w:space="0" w:color="auto"/>
            </w:tcBorders>
            <w:vAlign w:val="bottom"/>
          </w:tcPr>
          <w:p w:rsidR="008E2914" w:rsidRPr="00666591" w:rsidRDefault="008E2914" w:rsidP="008E2914"/>
        </w:tc>
        <w:tc>
          <w:tcPr>
            <w:tcW w:w="320" w:type="dxa"/>
            <w:tcBorders>
              <w:bottom w:val="single" w:sz="8" w:space="0" w:color="auto"/>
              <w:right w:val="single" w:sz="8" w:space="0" w:color="auto"/>
            </w:tcBorders>
            <w:vAlign w:val="bottom"/>
          </w:tcPr>
          <w:p w:rsidR="008E2914" w:rsidRPr="00666591" w:rsidRDefault="008E2914" w:rsidP="008E2914"/>
        </w:tc>
      </w:tr>
      <w:tr w:rsidR="008E2914" w:rsidRPr="00666591" w:rsidTr="008E2914">
        <w:trPr>
          <w:trHeight w:val="238"/>
        </w:trPr>
        <w:tc>
          <w:tcPr>
            <w:tcW w:w="5320" w:type="dxa"/>
            <w:gridSpan w:val="3"/>
            <w:tcBorders>
              <w:left w:val="single" w:sz="8" w:space="0" w:color="auto"/>
              <w:right w:val="single" w:sz="8" w:space="0" w:color="auto"/>
            </w:tcBorders>
            <w:vAlign w:val="bottom"/>
          </w:tcPr>
          <w:p w:rsidR="008E2914" w:rsidRPr="00666591" w:rsidRDefault="008E2914" w:rsidP="008E2914">
            <w:pPr>
              <w:spacing w:line="238" w:lineRule="exact"/>
              <w:ind w:left="100"/>
              <w:rPr>
                <w:sz w:val="20"/>
                <w:szCs w:val="20"/>
              </w:rPr>
            </w:pPr>
            <w:r>
              <w:t>Овладение  навыками  смыслового  чтения  текстов</w:t>
            </w:r>
          </w:p>
        </w:tc>
        <w:tc>
          <w:tcPr>
            <w:tcW w:w="5320" w:type="dxa"/>
            <w:gridSpan w:val="7"/>
            <w:tcBorders>
              <w:right w:val="single" w:sz="8" w:space="0" w:color="auto"/>
            </w:tcBorders>
            <w:vAlign w:val="bottom"/>
          </w:tcPr>
          <w:p w:rsidR="008E2914" w:rsidRPr="00666591" w:rsidRDefault="008E2914" w:rsidP="008E2914">
            <w:pPr>
              <w:spacing w:line="238" w:lineRule="exact"/>
              <w:ind w:left="80"/>
              <w:rPr>
                <w:sz w:val="20"/>
                <w:szCs w:val="20"/>
              </w:rPr>
            </w:pPr>
            <w:r>
              <w:t>Ученик предъявляет смысловое чтение произведений</w:t>
            </w:r>
          </w:p>
        </w:tc>
      </w:tr>
      <w:tr w:rsidR="008E2914" w:rsidRPr="00666591" w:rsidTr="008E2914">
        <w:trPr>
          <w:trHeight w:val="254"/>
        </w:trPr>
        <w:tc>
          <w:tcPr>
            <w:tcW w:w="5320" w:type="dxa"/>
            <w:gridSpan w:val="3"/>
            <w:tcBorders>
              <w:left w:val="single" w:sz="8" w:space="0" w:color="auto"/>
              <w:right w:val="single" w:sz="8" w:space="0" w:color="auto"/>
            </w:tcBorders>
            <w:vAlign w:val="bottom"/>
          </w:tcPr>
          <w:p w:rsidR="008E2914" w:rsidRPr="00666591" w:rsidRDefault="008E2914" w:rsidP="008E2914">
            <w:pPr>
              <w:ind w:left="100"/>
              <w:rPr>
                <w:sz w:val="20"/>
                <w:szCs w:val="20"/>
              </w:rPr>
            </w:pPr>
            <w:r>
              <w:t>различных стилей и жанров в соответствии с целями</w:t>
            </w:r>
          </w:p>
        </w:tc>
        <w:tc>
          <w:tcPr>
            <w:tcW w:w="5320" w:type="dxa"/>
            <w:gridSpan w:val="7"/>
            <w:tcBorders>
              <w:right w:val="single" w:sz="8" w:space="0" w:color="auto"/>
            </w:tcBorders>
            <w:vAlign w:val="bottom"/>
          </w:tcPr>
          <w:p w:rsidR="008E2914" w:rsidRPr="00666591" w:rsidRDefault="008E2914" w:rsidP="008E2914">
            <w:pPr>
              <w:ind w:left="80"/>
              <w:rPr>
                <w:sz w:val="20"/>
                <w:szCs w:val="20"/>
              </w:rPr>
            </w:pPr>
            <w:r>
              <w:t>разных   стилей   и   жанров.   Ученик   адекватно</w:t>
            </w:r>
          </w:p>
        </w:tc>
      </w:tr>
      <w:tr w:rsidR="008E2914" w:rsidRPr="00666591" w:rsidTr="008E2914">
        <w:trPr>
          <w:trHeight w:val="252"/>
        </w:trPr>
        <w:tc>
          <w:tcPr>
            <w:tcW w:w="5320" w:type="dxa"/>
            <w:gridSpan w:val="3"/>
            <w:tcBorders>
              <w:left w:val="single" w:sz="8" w:space="0" w:color="auto"/>
              <w:right w:val="single" w:sz="8" w:space="0" w:color="auto"/>
            </w:tcBorders>
            <w:vAlign w:val="bottom"/>
          </w:tcPr>
          <w:p w:rsidR="008E2914" w:rsidRPr="00666591" w:rsidRDefault="008E2914" w:rsidP="008E2914">
            <w:pPr>
              <w:ind w:left="100"/>
              <w:rPr>
                <w:sz w:val="20"/>
                <w:szCs w:val="20"/>
              </w:rPr>
            </w:pPr>
            <w:r>
              <w:t>и задачами; осознанно строить речевое высказывание</w:t>
            </w:r>
          </w:p>
        </w:tc>
        <w:tc>
          <w:tcPr>
            <w:tcW w:w="5320" w:type="dxa"/>
            <w:gridSpan w:val="7"/>
            <w:tcBorders>
              <w:right w:val="single" w:sz="8" w:space="0" w:color="auto"/>
            </w:tcBorders>
            <w:vAlign w:val="bottom"/>
          </w:tcPr>
          <w:p w:rsidR="008E2914" w:rsidRPr="00666591" w:rsidRDefault="008E2914" w:rsidP="008E2914">
            <w:pPr>
              <w:ind w:left="80"/>
              <w:rPr>
                <w:sz w:val="20"/>
                <w:szCs w:val="20"/>
              </w:rPr>
            </w:pPr>
            <w:r>
              <w:rPr>
                <w:w w:val="98"/>
              </w:rPr>
              <w:t>используетречьиречевыесредствадля</w:t>
            </w:r>
          </w:p>
        </w:tc>
      </w:tr>
      <w:tr w:rsidR="008E2914" w:rsidRPr="00666591" w:rsidTr="008E2914">
        <w:trPr>
          <w:trHeight w:val="254"/>
        </w:trPr>
        <w:tc>
          <w:tcPr>
            <w:tcW w:w="5320" w:type="dxa"/>
            <w:gridSpan w:val="3"/>
            <w:tcBorders>
              <w:left w:val="single" w:sz="8" w:space="0" w:color="auto"/>
              <w:right w:val="single" w:sz="8" w:space="0" w:color="auto"/>
            </w:tcBorders>
            <w:vAlign w:val="bottom"/>
          </w:tcPr>
          <w:p w:rsidR="008E2914" w:rsidRPr="00666591" w:rsidRDefault="008E2914" w:rsidP="008E2914">
            <w:pPr>
              <w:ind w:left="100"/>
              <w:rPr>
                <w:sz w:val="20"/>
                <w:szCs w:val="20"/>
              </w:rPr>
            </w:pPr>
            <w:r>
              <w:t>в   соответствии   с   задачами   коммуникации   и</w:t>
            </w:r>
          </w:p>
        </w:tc>
        <w:tc>
          <w:tcPr>
            <w:tcW w:w="1880" w:type="dxa"/>
            <w:gridSpan w:val="2"/>
            <w:vAlign w:val="bottom"/>
          </w:tcPr>
          <w:p w:rsidR="008E2914" w:rsidRPr="00666591" w:rsidRDefault="008E2914" w:rsidP="008E2914">
            <w:pPr>
              <w:ind w:left="80"/>
              <w:rPr>
                <w:sz w:val="20"/>
                <w:szCs w:val="20"/>
              </w:rPr>
            </w:pPr>
            <w:r>
              <w:t>эффективного</w:t>
            </w:r>
          </w:p>
        </w:tc>
        <w:tc>
          <w:tcPr>
            <w:tcW w:w="1760" w:type="dxa"/>
            <w:gridSpan w:val="2"/>
            <w:vAlign w:val="bottom"/>
          </w:tcPr>
          <w:p w:rsidR="008E2914" w:rsidRPr="00666591" w:rsidRDefault="008E2914" w:rsidP="008E2914">
            <w:pPr>
              <w:ind w:left="320"/>
              <w:rPr>
                <w:sz w:val="20"/>
                <w:szCs w:val="20"/>
              </w:rPr>
            </w:pPr>
            <w:r>
              <w:t>решения</w:t>
            </w:r>
          </w:p>
        </w:tc>
        <w:tc>
          <w:tcPr>
            <w:tcW w:w="1680" w:type="dxa"/>
            <w:gridSpan w:val="3"/>
            <w:tcBorders>
              <w:right w:val="single" w:sz="8" w:space="0" w:color="auto"/>
            </w:tcBorders>
            <w:vAlign w:val="bottom"/>
          </w:tcPr>
          <w:p w:rsidR="008E2914" w:rsidRPr="00666591" w:rsidRDefault="008E2914" w:rsidP="008E2914">
            <w:pPr>
              <w:ind w:right="10"/>
              <w:jc w:val="right"/>
              <w:rPr>
                <w:sz w:val="20"/>
                <w:szCs w:val="20"/>
              </w:rPr>
            </w:pPr>
            <w:r>
              <w:t>разнообразных</w:t>
            </w:r>
          </w:p>
        </w:tc>
      </w:tr>
      <w:tr w:rsidR="008E2914" w:rsidRPr="00666591" w:rsidTr="008E2914">
        <w:trPr>
          <w:trHeight w:val="252"/>
        </w:trPr>
        <w:tc>
          <w:tcPr>
            <w:tcW w:w="5320" w:type="dxa"/>
            <w:gridSpan w:val="3"/>
            <w:tcBorders>
              <w:left w:val="single" w:sz="8" w:space="0" w:color="auto"/>
              <w:right w:val="single" w:sz="8" w:space="0" w:color="auto"/>
            </w:tcBorders>
            <w:vAlign w:val="bottom"/>
          </w:tcPr>
          <w:p w:rsidR="008E2914" w:rsidRPr="00666591" w:rsidRDefault="008E2914" w:rsidP="008E2914">
            <w:pPr>
              <w:ind w:left="100"/>
              <w:rPr>
                <w:sz w:val="20"/>
                <w:szCs w:val="20"/>
              </w:rPr>
            </w:pPr>
            <w:r>
              <w:t>составлять тексты в устной и письменной формах</w:t>
            </w:r>
          </w:p>
        </w:tc>
        <w:tc>
          <w:tcPr>
            <w:tcW w:w="5320" w:type="dxa"/>
            <w:gridSpan w:val="7"/>
            <w:tcBorders>
              <w:right w:val="single" w:sz="8" w:space="0" w:color="auto"/>
            </w:tcBorders>
            <w:vAlign w:val="bottom"/>
          </w:tcPr>
          <w:p w:rsidR="008E2914" w:rsidRPr="00666591" w:rsidRDefault="008E2914" w:rsidP="008E2914">
            <w:pPr>
              <w:ind w:left="80"/>
              <w:rPr>
                <w:sz w:val="20"/>
                <w:szCs w:val="20"/>
              </w:rPr>
            </w:pPr>
            <w:r>
              <w:t>коммуникативных задач в практической деятельности</w:t>
            </w:r>
          </w:p>
        </w:tc>
      </w:tr>
      <w:tr w:rsidR="008E2914" w:rsidRPr="00666591" w:rsidTr="008E2914">
        <w:trPr>
          <w:trHeight w:val="254"/>
        </w:trPr>
        <w:tc>
          <w:tcPr>
            <w:tcW w:w="2420" w:type="dxa"/>
            <w:tcBorders>
              <w:left w:val="single" w:sz="8" w:space="0" w:color="auto"/>
            </w:tcBorders>
            <w:vAlign w:val="bottom"/>
          </w:tcPr>
          <w:p w:rsidR="008E2914" w:rsidRPr="00666591" w:rsidRDefault="008E2914" w:rsidP="008E2914"/>
        </w:tc>
        <w:tc>
          <w:tcPr>
            <w:tcW w:w="1440" w:type="dxa"/>
            <w:vAlign w:val="bottom"/>
          </w:tcPr>
          <w:p w:rsidR="008E2914" w:rsidRPr="00666591" w:rsidRDefault="008E2914" w:rsidP="008E2914"/>
        </w:tc>
        <w:tc>
          <w:tcPr>
            <w:tcW w:w="1460" w:type="dxa"/>
            <w:tcBorders>
              <w:right w:val="single" w:sz="8" w:space="0" w:color="auto"/>
            </w:tcBorders>
            <w:vAlign w:val="bottom"/>
          </w:tcPr>
          <w:p w:rsidR="008E2914" w:rsidRPr="00666591" w:rsidRDefault="008E2914" w:rsidP="008E2914"/>
        </w:tc>
        <w:tc>
          <w:tcPr>
            <w:tcW w:w="5320" w:type="dxa"/>
            <w:gridSpan w:val="7"/>
            <w:tcBorders>
              <w:right w:val="single" w:sz="8" w:space="0" w:color="auto"/>
            </w:tcBorders>
            <w:vAlign w:val="bottom"/>
          </w:tcPr>
          <w:p w:rsidR="008E2914" w:rsidRPr="00666591" w:rsidRDefault="008E2914" w:rsidP="008E2914">
            <w:pPr>
              <w:ind w:left="80"/>
              <w:rPr>
                <w:sz w:val="20"/>
                <w:szCs w:val="20"/>
              </w:rPr>
            </w:pPr>
            <w:r>
              <w:t>и повседневной жизни, он может составлять тексты в</w:t>
            </w:r>
          </w:p>
        </w:tc>
      </w:tr>
      <w:tr w:rsidR="008E2914" w:rsidRPr="00666591" w:rsidTr="008E2914">
        <w:trPr>
          <w:trHeight w:val="252"/>
        </w:trPr>
        <w:tc>
          <w:tcPr>
            <w:tcW w:w="2420" w:type="dxa"/>
            <w:tcBorders>
              <w:left w:val="single" w:sz="8" w:space="0" w:color="auto"/>
            </w:tcBorders>
            <w:vAlign w:val="bottom"/>
          </w:tcPr>
          <w:p w:rsidR="008E2914" w:rsidRPr="00666591" w:rsidRDefault="008E2914" w:rsidP="008E2914">
            <w:pPr>
              <w:rPr>
                <w:sz w:val="21"/>
                <w:szCs w:val="21"/>
              </w:rPr>
            </w:pPr>
          </w:p>
        </w:tc>
        <w:tc>
          <w:tcPr>
            <w:tcW w:w="1440" w:type="dxa"/>
            <w:vAlign w:val="bottom"/>
          </w:tcPr>
          <w:p w:rsidR="008E2914" w:rsidRPr="00666591" w:rsidRDefault="008E2914" w:rsidP="008E2914">
            <w:pPr>
              <w:rPr>
                <w:sz w:val="21"/>
                <w:szCs w:val="21"/>
              </w:rPr>
            </w:pPr>
          </w:p>
        </w:tc>
        <w:tc>
          <w:tcPr>
            <w:tcW w:w="1460" w:type="dxa"/>
            <w:tcBorders>
              <w:right w:val="single" w:sz="8" w:space="0" w:color="auto"/>
            </w:tcBorders>
            <w:vAlign w:val="bottom"/>
          </w:tcPr>
          <w:p w:rsidR="008E2914" w:rsidRPr="00666591" w:rsidRDefault="008E2914" w:rsidP="008E2914">
            <w:pPr>
              <w:rPr>
                <w:sz w:val="21"/>
                <w:szCs w:val="21"/>
              </w:rPr>
            </w:pPr>
          </w:p>
        </w:tc>
        <w:tc>
          <w:tcPr>
            <w:tcW w:w="5320" w:type="dxa"/>
            <w:gridSpan w:val="7"/>
            <w:tcBorders>
              <w:right w:val="single" w:sz="8" w:space="0" w:color="auto"/>
            </w:tcBorders>
            <w:vAlign w:val="bottom"/>
          </w:tcPr>
          <w:p w:rsidR="008E2914" w:rsidRPr="00666591" w:rsidRDefault="008E2914" w:rsidP="008E2914">
            <w:pPr>
              <w:ind w:left="80"/>
              <w:rPr>
                <w:sz w:val="20"/>
                <w:szCs w:val="20"/>
              </w:rPr>
            </w:pPr>
            <w:r>
              <w:t>устной и письменной форме на определѐнную тему с</w:t>
            </w:r>
          </w:p>
        </w:tc>
      </w:tr>
      <w:tr w:rsidR="008E2914" w:rsidRPr="00666591" w:rsidTr="008E2914">
        <w:trPr>
          <w:trHeight w:val="252"/>
        </w:trPr>
        <w:tc>
          <w:tcPr>
            <w:tcW w:w="2420" w:type="dxa"/>
            <w:tcBorders>
              <w:left w:val="single" w:sz="8" w:space="0" w:color="auto"/>
            </w:tcBorders>
            <w:vAlign w:val="bottom"/>
          </w:tcPr>
          <w:p w:rsidR="008E2914" w:rsidRPr="00666591" w:rsidRDefault="008E2914" w:rsidP="008E2914">
            <w:pPr>
              <w:rPr>
                <w:sz w:val="21"/>
                <w:szCs w:val="21"/>
              </w:rPr>
            </w:pPr>
          </w:p>
        </w:tc>
        <w:tc>
          <w:tcPr>
            <w:tcW w:w="1440" w:type="dxa"/>
            <w:vAlign w:val="bottom"/>
          </w:tcPr>
          <w:p w:rsidR="008E2914" w:rsidRPr="00666591" w:rsidRDefault="008E2914" w:rsidP="008E2914">
            <w:pPr>
              <w:rPr>
                <w:sz w:val="21"/>
                <w:szCs w:val="21"/>
              </w:rPr>
            </w:pPr>
          </w:p>
        </w:tc>
        <w:tc>
          <w:tcPr>
            <w:tcW w:w="1460" w:type="dxa"/>
            <w:tcBorders>
              <w:right w:val="single" w:sz="8" w:space="0" w:color="auto"/>
            </w:tcBorders>
            <w:vAlign w:val="bottom"/>
          </w:tcPr>
          <w:p w:rsidR="008E2914" w:rsidRPr="00666591" w:rsidRDefault="008E2914" w:rsidP="008E2914">
            <w:pPr>
              <w:rPr>
                <w:sz w:val="21"/>
                <w:szCs w:val="21"/>
              </w:rPr>
            </w:pPr>
          </w:p>
        </w:tc>
        <w:tc>
          <w:tcPr>
            <w:tcW w:w="5320" w:type="dxa"/>
            <w:gridSpan w:val="7"/>
            <w:tcBorders>
              <w:right w:val="single" w:sz="8" w:space="0" w:color="auto"/>
            </w:tcBorders>
            <w:vAlign w:val="bottom"/>
          </w:tcPr>
          <w:p w:rsidR="008E2914" w:rsidRPr="00666591" w:rsidRDefault="008E2914" w:rsidP="008E2914">
            <w:pPr>
              <w:ind w:left="80"/>
              <w:rPr>
                <w:sz w:val="20"/>
                <w:szCs w:val="20"/>
              </w:rPr>
            </w:pPr>
            <w:r>
              <w:t>использованием   разных   типов   речи:   описание,</w:t>
            </w:r>
          </w:p>
        </w:tc>
      </w:tr>
      <w:tr w:rsidR="008E2914" w:rsidRPr="00666591" w:rsidTr="008E2914">
        <w:trPr>
          <w:trHeight w:val="258"/>
        </w:trPr>
        <w:tc>
          <w:tcPr>
            <w:tcW w:w="2420" w:type="dxa"/>
            <w:tcBorders>
              <w:left w:val="single" w:sz="8" w:space="0" w:color="auto"/>
              <w:bottom w:val="single" w:sz="8" w:space="0" w:color="auto"/>
            </w:tcBorders>
            <w:vAlign w:val="bottom"/>
          </w:tcPr>
          <w:p w:rsidR="008E2914" w:rsidRPr="00666591" w:rsidRDefault="008E2914" w:rsidP="008E2914"/>
        </w:tc>
        <w:tc>
          <w:tcPr>
            <w:tcW w:w="1440" w:type="dxa"/>
            <w:tcBorders>
              <w:bottom w:val="single" w:sz="8" w:space="0" w:color="auto"/>
            </w:tcBorders>
            <w:vAlign w:val="bottom"/>
          </w:tcPr>
          <w:p w:rsidR="008E2914" w:rsidRPr="00666591" w:rsidRDefault="008E2914" w:rsidP="008E2914"/>
        </w:tc>
        <w:tc>
          <w:tcPr>
            <w:tcW w:w="1460" w:type="dxa"/>
            <w:tcBorders>
              <w:bottom w:val="single" w:sz="8" w:space="0" w:color="auto"/>
              <w:right w:val="single" w:sz="8" w:space="0" w:color="auto"/>
            </w:tcBorders>
            <w:vAlign w:val="bottom"/>
          </w:tcPr>
          <w:p w:rsidR="008E2914" w:rsidRPr="00666591" w:rsidRDefault="008E2914" w:rsidP="008E2914"/>
        </w:tc>
        <w:tc>
          <w:tcPr>
            <w:tcW w:w="3640" w:type="dxa"/>
            <w:gridSpan w:val="4"/>
            <w:tcBorders>
              <w:bottom w:val="single" w:sz="8" w:space="0" w:color="auto"/>
            </w:tcBorders>
            <w:vAlign w:val="bottom"/>
          </w:tcPr>
          <w:p w:rsidR="008E2914" w:rsidRPr="00666591" w:rsidRDefault="008E2914" w:rsidP="008E2914">
            <w:pPr>
              <w:ind w:left="80"/>
              <w:rPr>
                <w:sz w:val="20"/>
                <w:szCs w:val="20"/>
              </w:rPr>
            </w:pPr>
            <w:r>
              <w:t>повествование, рассуждение.</w:t>
            </w:r>
          </w:p>
        </w:tc>
        <w:tc>
          <w:tcPr>
            <w:tcW w:w="280" w:type="dxa"/>
            <w:tcBorders>
              <w:bottom w:val="single" w:sz="8" w:space="0" w:color="auto"/>
            </w:tcBorders>
            <w:vAlign w:val="bottom"/>
          </w:tcPr>
          <w:p w:rsidR="008E2914" w:rsidRPr="00666591" w:rsidRDefault="008E2914" w:rsidP="008E2914"/>
        </w:tc>
        <w:tc>
          <w:tcPr>
            <w:tcW w:w="1080" w:type="dxa"/>
            <w:tcBorders>
              <w:bottom w:val="single" w:sz="8" w:space="0" w:color="auto"/>
            </w:tcBorders>
            <w:vAlign w:val="bottom"/>
          </w:tcPr>
          <w:p w:rsidR="008E2914" w:rsidRPr="00666591" w:rsidRDefault="008E2914" w:rsidP="008E2914"/>
        </w:tc>
        <w:tc>
          <w:tcPr>
            <w:tcW w:w="320" w:type="dxa"/>
            <w:tcBorders>
              <w:bottom w:val="single" w:sz="8" w:space="0" w:color="auto"/>
              <w:right w:val="single" w:sz="8" w:space="0" w:color="auto"/>
            </w:tcBorders>
            <w:vAlign w:val="bottom"/>
          </w:tcPr>
          <w:p w:rsidR="008E2914" w:rsidRPr="00666591" w:rsidRDefault="008E2914" w:rsidP="008E2914"/>
        </w:tc>
      </w:tr>
      <w:tr w:rsidR="008E2914" w:rsidRPr="00666591" w:rsidTr="008E2914">
        <w:trPr>
          <w:trHeight w:val="238"/>
        </w:trPr>
        <w:tc>
          <w:tcPr>
            <w:tcW w:w="5320" w:type="dxa"/>
            <w:gridSpan w:val="3"/>
            <w:tcBorders>
              <w:left w:val="single" w:sz="8" w:space="0" w:color="auto"/>
              <w:right w:val="single" w:sz="8" w:space="0" w:color="auto"/>
            </w:tcBorders>
            <w:vAlign w:val="bottom"/>
          </w:tcPr>
          <w:p w:rsidR="008E2914" w:rsidRPr="00666591" w:rsidRDefault="008E2914" w:rsidP="008E2914">
            <w:pPr>
              <w:spacing w:line="238" w:lineRule="exact"/>
              <w:ind w:left="100"/>
              <w:rPr>
                <w:sz w:val="20"/>
                <w:szCs w:val="20"/>
              </w:rPr>
            </w:pPr>
            <w:r>
              <w:t>Овладение   логическими   действиями   сравнения,</w:t>
            </w:r>
          </w:p>
        </w:tc>
        <w:tc>
          <w:tcPr>
            <w:tcW w:w="5320" w:type="dxa"/>
            <w:gridSpan w:val="7"/>
            <w:tcBorders>
              <w:right w:val="single" w:sz="8" w:space="0" w:color="auto"/>
            </w:tcBorders>
            <w:vAlign w:val="bottom"/>
          </w:tcPr>
          <w:p w:rsidR="008E2914" w:rsidRPr="00666591" w:rsidRDefault="008E2914" w:rsidP="008E2914">
            <w:pPr>
              <w:spacing w:line="238" w:lineRule="exact"/>
              <w:ind w:left="80"/>
              <w:rPr>
                <w:sz w:val="20"/>
                <w:szCs w:val="20"/>
              </w:rPr>
            </w:pPr>
            <w:r>
              <w:t>На  изученном  предметном  материале  предъявляет</w:t>
            </w:r>
          </w:p>
        </w:tc>
      </w:tr>
      <w:tr w:rsidR="008E2914" w:rsidRPr="00666591" w:rsidTr="008E2914">
        <w:trPr>
          <w:trHeight w:val="255"/>
        </w:trPr>
        <w:tc>
          <w:tcPr>
            <w:tcW w:w="5320" w:type="dxa"/>
            <w:gridSpan w:val="3"/>
            <w:tcBorders>
              <w:left w:val="single" w:sz="8" w:space="0" w:color="auto"/>
              <w:right w:val="single" w:sz="8" w:space="0" w:color="auto"/>
            </w:tcBorders>
            <w:vAlign w:val="bottom"/>
          </w:tcPr>
          <w:p w:rsidR="008E2914" w:rsidRPr="00666591" w:rsidRDefault="008E2914" w:rsidP="008E2914">
            <w:pPr>
              <w:ind w:left="100"/>
              <w:rPr>
                <w:sz w:val="20"/>
                <w:szCs w:val="20"/>
              </w:rPr>
            </w:pPr>
            <w:r>
              <w:t>анализа,  синтеза,  обобщения,  классификации  по</w:t>
            </w:r>
          </w:p>
        </w:tc>
        <w:tc>
          <w:tcPr>
            <w:tcW w:w="5320" w:type="dxa"/>
            <w:gridSpan w:val="7"/>
            <w:tcBorders>
              <w:right w:val="single" w:sz="8" w:space="0" w:color="auto"/>
            </w:tcBorders>
            <w:vAlign w:val="bottom"/>
          </w:tcPr>
          <w:p w:rsidR="008E2914" w:rsidRPr="00666591" w:rsidRDefault="008E2914" w:rsidP="008E2914">
            <w:pPr>
              <w:ind w:left="80"/>
              <w:rPr>
                <w:sz w:val="20"/>
                <w:szCs w:val="20"/>
              </w:rPr>
            </w:pPr>
            <w:r>
              <w:t>овладение   логическими   действиями   сравнения,</w:t>
            </w:r>
          </w:p>
        </w:tc>
      </w:tr>
      <w:tr w:rsidR="008E2914" w:rsidRPr="00666591" w:rsidTr="008E2914">
        <w:trPr>
          <w:trHeight w:val="252"/>
        </w:trPr>
        <w:tc>
          <w:tcPr>
            <w:tcW w:w="5320" w:type="dxa"/>
            <w:gridSpan w:val="3"/>
            <w:tcBorders>
              <w:left w:val="single" w:sz="8" w:space="0" w:color="auto"/>
              <w:right w:val="single" w:sz="8" w:space="0" w:color="auto"/>
            </w:tcBorders>
            <w:vAlign w:val="bottom"/>
          </w:tcPr>
          <w:p w:rsidR="008E2914" w:rsidRPr="00666591" w:rsidRDefault="008E2914" w:rsidP="008E2914">
            <w:pPr>
              <w:ind w:left="100"/>
              <w:rPr>
                <w:sz w:val="20"/>
                <w:szCs w:val="20"/>
              </w:rPr>
            </w:pPr>
            <w:r>
              <w:t>родовидовым  признакам,  установления  аналогий  и</w:t>
            </w:r>
          </w:p>
        </w:tc>
        <w:tc>
          <w:tcPr>
            <w:tcW w:w="5320" w:type="dxa"/>
            <w:gridSpan w:val="7"/>
            <w:tcBorders>
              <w:right w:val="single" w:sz="8" w:space="0" w:color="auto"/>
            </w:tcBorders>
            <w:vAlign w:val="bottom"/>
          </w:tcPr>
          <w:p w:rsidR="008E2914" w:rsidRPr="00666591" w:rsidRDefault="008E2914" w:rsidP="008E2914">
            <w:pPr>
              <w:ind w:left="80"/>
              <w:rPr>
                <w:sz w:val="20"/>
                <w:szCs w:val="20"/>
              </w:rPr>
            </w:pPr>
            <w:r>
              <w:t>анализа,  синтеза,  обобщения,  классификации  по</w:t>
            </w:r>
          </w:p>
        </w:tc>
      </w:tr>
      <w:tr w:rsidR="008E2914" w:rsidRPr="00666591" w:rsidTr="008E2914">
        <w:trPr>
          <w:trHeight w:val="254"/>
        </w:trPr>
        <w:tc>
          <w:tcPr>
            <w:tcW w:w="2420" w:type="dxa"/>
            <w:tcBorders>
              <w:left w:val="single" w:sz="8" w:space="0" w:color="auto"/>
            </w:tcBorders>
            <w:vAlign w:val="bottom"/>
          </w:tcPr>
          <w:p w:rsidR="008E2914" w:rsidRPr="00666591" w:rsidRDefault="008E2914" w:rsidP="008E2914">
            <w:pPr>
              <w:ind w:left="100"/>
              <w:rPr>
                <w:sz w:val="20"/>
                <w:szCs w:val="20"/>
              </w:rPr>
            </w:pPr>
            <w:r>
              <w:t>причинно-следственных</w:t>
            </w:r>
          </w:p>
        </w:tc>
        <w:tc>
          <w:tcPr>
            <w:tcW w:w="1440" w:type="dxa"/>
            <w:vAlign w:val="bottom"/>
          </w:tcPr>
          <w:p w:rsidR="008E2914" w:rsidRPr="00666591" w:rsidRDefault="008E2914" w:rsidP="008E2914">
            <w:pPr>
              <w:ind w:left="520"/>
              <w:rPr>
                <w:sz w:val="20"/>
                <w:szCs w:val="20"/>
              </w:rPr>
            </w:pPr>
            <w:r>
              <w:t>связей,</w:t>
            </w:r>
          </w:p>
        </w:tc>
        <w:tc>
          <w:tcPr>
            <w:tcW w:w="1460" w:type="dxa"/>
            <w:tcBorders>
              <w:right w:val="single" w:sz="8" w:space="0" w:color="auto"/>
            </w:tcBorders>
            <w:vAlign w:val="bottom"/>
          </w:tcPr>
          <w:p w:rsidR="008E2914" w:rsidRPr="00666591" w:rsidRDefault="008E2914" w:rsidP="008E2914">
            <w:pPr>
              <w:ind w:right="30"/>
              <w:jc w:val="right"/>
              <w:rPr>
                <w:sz w:val="20"/>
                <w:szCs w:val="20"/>
              </w:rPr>
            </w:pPr>
            <w:r>
              <w:t>построения</w:t>
            </w:r>
          </w:p>
        </w:tc>
        <w:tc>
          <w:tcPr>
            <w:tcW w:w="5320" w:type="dxa"/>
            <w:gridSpan w:val="7"/>
            <w:tcBorders>
              <w:right w:val="single" w:sz="8" w:space="0" w:color="auto"/>
            </w:tcBorders>
            <w:vAlign w:val="bottom"/>
          </w:tcPr>
          <w:p w:rsidR="008E2914" w:rsidRPr="00666591" w:rsidRDefault="008E2914" w:rsidP="008E2914">
            <w:pPr>
              <w:ind w:left="80"/>
              <w:rPr>
                <w:sz w:val="20"/>
                <w:szCs w:val="20"/>
              </w:rPr>
            </w:pPr>
            <w:r>
              <w:t>родовидовым  признакам,  установления  аналогий  и</w:t>
            </w:r>
          </w:p>
        </w:tc>
      </w:tr>
      <w:tr w:rsidR="008E2914" w:rsidRPr="00666591" w:rsidTr="008E2914">
        <w:trPr>
          <w:trHeight w:val="252"/>
        </w:trPr>
        <w:tc>
          <w:tcPr>
            <w:tcW w:w="5320" w:type="dxa"/>
            <w:gridSpan w:val="3"/>
            <w:tcBorders>
              <w:left w:val="single" w:sz="8" w:space="0" w:color="auto"/>
              <w:right w:val="single" w:sz="8" w:space="0" w:color="auto"/>
            </w:tcBorders>
            <w:vAlign w:val="bottom"/>
          </w:tcPr>
          <w:p w:rsidR="008E2914" w:rsidRPr="00666591" w:rsidRDefault="008E2914" w:rsidP="008E2914">
            <w:pPr>
              <w:ind w:left="100"/>
              <w:rPr>
                <w:sz w:val="20"/>
                <w:szCs w:val="20"/>
              </w:rPr>
            </w:pPr>
            <w:r>
              <w:t>рассуждений, отнесения к известным понятиям</w:t>
            </w:r>
          </w:p>
        </w:tc>
        <w:tc>
          <w:tcPr>
            <w:tcW w:w="2400" w:type="dxa"/>
            <w:gridSpan w:val="3"/>
            <w:vAlign w:val="bottom"/>
          </w:tcPr>
          <w:p w:rsidR="008E2914" w:rsidRPr="00666591" w:rsidRDefault="008E2914" w:rsidP="008E2914">
            <w:pPr>
              <w:ind w:left="80"/>
              <w:rPr>
                <w:sz w:val="20"/>
                <w:szCs w:val="20"/>
              </w:rPr>
            </w:pPr>
            <w:r>
              <w:t>причинно-следственных</w:t>
            </w:r>
          </w:p>
        </w:tc>
        <w:tc>
          <w:tcPr>
            <w:tcW w:w="1240" w:type="dxa"/>
            <w:vAlign w:val="bottom"/>
          </w:tcPr>
          <w:p w:rsidR="008E2914" w:rsidRPr="00666591" w:rsidRDefault="008E2914" w:rsidP="008E2914">
            <w:pPr>
              <w:ind w:left="520"/>
              <w:rPr>
                <w:sz w:val="20"/>
                <w:szCs w:val="20"/>
              </w:rPr>
            </w:pPr>
            <w:r>
              <w:t>связей,</w:t>
            </w:r>
          </w:p>
        </w:tc>
        <w:tc>
          <w:tcPr>
            <w:tcW w:w="280" w:type="dxa"/>
            <w:vAlign w:val="bottom"/>
          </w:tcPr>
          <w:p w:rsidR="008E2914" w:rsidRPr="00666591" w:rsidRDefault="008E2914" w:rsidP="008E2914">
            <w:pPr>
              <w:rPr>
                <w:sz w:val="21"/>
                <w:szCs w:val="21"/>
              </w:rPr>
            </w:pPr>
          </w:p>
        </w:tc>
        <w:tc>
          <w:tcPr>
            <w:tcW w:w="1400" w:type="dxa"/>
            <w:gridSpan w:val="2"/>
            <w:tcBorders>
              <w:right w:val="single" w:sz="8" w:space="0" w:color="auto"/>
            </w:tcBorders>
            <w:vAlign w:val="bottom"/>
          </w:tcPr>
          <w:p w:rsidR="008E2914" w:rsidRPr="00666591" w:rsidRDefault="008E2914" w:rsidP="008E2914">
            <w:pPr>
              <w:ind w:right="10"/>
              <w:jc w:val="right"/>
              <w:rPr>
                <w:sz w:val="20"/>
                <w:szCs w:val="20"/>
              </w:rPr>
            </w:pPr>
            <w:r>
              <w:t>построения</w:t>
            </w:r>
          </w:p>
        </w:tc>
      </w:tr>
      <w:tr w:rsidR="008E2914" w:rsidRPr="00666591" w:rsidTr="008E2914">
        <w:trPr>
          <w:trHeight w:val="257"/>
        </w:trPr>
        <w:tc>
          <w:tcPr>
            <w:tcW w:w="2420" w:type="dxa"/>
            <w:tcBorders>
              <w:left w:val="single" w:sz="8" w:space="0" w:color="auto"/>
              <w:bottom w:val="single" w:sz="8" w:space="0" w:color="auto"/>
            </w:tcBorders>
            <w:vAlign w:val="bottom"/>
          </w:tcPr>
          <w:p w:rsidR="008E2914" w:rsidRPr="00666591" w:rsidRDefault="008E2914" w:rsidP="008E2914"/>
        </w:tc>
        <w:tc>
          <w:tcPr>
            <w:tcW w:w="1440" w:type="dxa"/>
            <w:tcBorders>
              <w:bottom w:val="single" w:sz="8" w:space="0" w:color="auto"/>
            </w:tcBorders>
            <w:vAlign w:val="bottom"/>
          </w:tcPr>
          <w:p w:rsidR="008E2914" w:rsidRPr="00666591" w:rsidRDefault="008E2914" w:rsidP="008E2914"/>
        </w:tc>
        <w:tc>
          <w:tcPr>
            <w:tcW w:w="1460" w:type="dxa"/>
            <w:tcBorders>
              <w:bottom w:val="single" w:sz="8" w:space="0" w:color="auto"/>
              <w:right w:val="single" w:sz="8" w:space="0" w:color="auto"/>
            </w:tcBorders>
            <w:vAlign w:val="bottom"/>
          </w:tcPr>
          <w:p w:rsidR="008E2914" w:rsidRPr="00666591" w:rsidRDefault="008E2914" w:rsidP="008E2914"/>
        </w:tc>
        <w:tc>
          <w:tcPr>
            <w:tcW w:w="5000" w:type="dxa"/>
            <w:gridSpan w:val="6"/>
            <w:tcBorders>
              <w:bottom w:val="single" w:sz="8" w:space="0" w:color="auto"/>
            </w:tcBorders>
            <w:vAlign w:val="bottom"/>
          </w:tcPr>
          <w:p w:rsidR="008E2914" w:rsidRPr="00666591" w:rsidRDefault="008E2914" w:rsidP="008E2914">
            <w:pPr>
              <w:ind w:left="80"/>
              <w:rPr>
                <w:sz w:val="20"/>
                <w:szCs w:val="20"/>
              </w:rPr>
            </w:pPr>
            <w:r>
              <w:t>рассуждений, отнесения к известным понятиям</w:t>
            </w:r>
          </w:p>
        </w:tc>
        <w:tc>
          <w:tcPr>
            <w:tcW w:w="320" w:type="dxa"/>
            <w:tcBorders>
              <w:bottom w:val="single" w:sz="8" w:space="0" w:color="auto"/>
              <w:right w:val="single" w:sz="8" w:space="0" w:color="auto"/>
            </w:tcBorders>
            <w:vAlign w:val="bottom"/>
          </w:tcPr>
          <w:p w:rsidR="008E2914" w:rsidRPr="00666591" w:rsidRDefault="008E2914" w:rsidP="008E2914"/>
        </w:tc>
      </w:tr>
      <w:tr w:rsidR="008E2914" w:rsidRPr="00666591" w:rsidTr="008E2914">
        <w:trPr>
          <w:trHeight w:val="239"/>
        </w:trPr>
        <w:tc>
          <w:tcPr>
            <w:tcW w:w="5320" w:type="dxa"/>
            <w:gridSpan w:val="3"/>
            <w:tcBorders>
              <w:left w:val="single" w:sz="8" w:space="0" w:color="auto"/>
              <w:right w:val="single" w:sz="8" w:space="0" w:color="auto"/>
            </w:tcBorders>
            <w:vAlign w:val="bottom"/>
          </w:tcPr>
          <w:p w:rsidR="008E2914" w:rsidRPr="00666591" w:rsidRDefault="008E2914" w:rsidP="008E2914">
            <w:pPr>
              <w:spacing w:line="240" w:lineRule="exact"/>
              <w:ind w:left="100"/>
              <w:rPr>
                <w:sz w:val="20"/>
                <w:szCs w:val="20"/>
              </w:rPr>
            </w:pPr>
            <w:r>
              <w:t>Готовность  слушать  собеседника  и  вести  диалог;</w:t>
            </w:r>
          </w:p>
        </w:tc>
        <w:tc>
          <w:tcPr>
            <w:tcW w:w="1880" w:type="dxa"/>
            <w:gridSpan w:val="2"/>
            <w:vAlign w:val="bottom"/>
          </w:tcPr>
          <w:p w:rsidR="008E2914" w:rsidRPr="00666591" w:rsidRDefault="008E2914" w:rsidP="008E2914">
            <w:pPr>
              <w:spacing w:line="240" w:lineRule="exact"/>
              <w:ind w:left="80"/>
              <w:rPr>
                <w:sz w:val="20"/>
                <w:szCs w:val="20"/>
              </w:rPr>
            </w:pPr>
            <w:r>
              <w:t>Ученик  умеет</w:t>
            </w:r>
          </w:p>
        </w:tc>
        <w:tc>
          <w:tcPr>
            <w:tcW w:w="3440" w:type="dxa"/>
            <w:gridSpan w:val="5"/>
            <w:tcBorders>
              <w:right w:val="single" w:sz="8" w:space="0" w:color="auto"/>
            </w:tcBorders>
            <w:vAlign w:val="bottom"/>
          </w:tcPr>
          <w:p w:rsidR="008E2914" w:rsidRPr="00666591" w:rsidRDefault="008E2914" w:rsidP="008E2914">
            <w:pPr>
              <w:spacing w:line="240" w:lineRule="exact"/>
              <w:ind w:right="10"/>
              <w:jc w:val="right"/>
              <w:rPr>
                <w:sz w:val="20"/>
                <w:szCs w:val="20"/>
              </w:rPr>
            </w:pPr>
            <w:r>
              <w:t>вести  диалог,  учитывая  разные</w:t>
            </w:r>
          </w:p>
        </w:tc>
      </w:tr>
      <w:tr w:rsidR="008E2914" w:rsidRPr="00666591" w:rsidTr="008E2914">
        <w:trPr>
          <w:trHeight w:val="252"/>
        </w:trPr>
        <w:tc>
          <w:tcPr>
            <w:tcW w:w="2420" w:type="dxa"/>
            <w:tcBorders>
              <w:left w:val="single" w:sz="8" w:space="0" w:color="auto"/>
            </w:tcBorders>
            <w:vAlign w:val="bottom"/>
          </w:tcPr>
          <w:p w:rsidR="008E2914" w:rsidRPr="00666591" w:rsidRDefault="008E2914" w:rsidP="008E2914">
            <w:pPr>
              <w:ind w:left="100"/>
              <w:rPr>
                <w:sz w:val="20"/>
                <w:szCs w:val="20"/>
              </w:rPr>
            </w:pPr>
            <w:r>
              <w:t>готовность  признавать</w:t>
            </w:r>
          </w:p>
        </w:tc>
        <w:tc>
          <w:tcPr>
            <w:tcW w:w="2900" w:type="dxa"/>
            <w:gridSpan w:val="2"/>
            <w:tcBorders>
              <w:right w:val="single" w:sz="8" w:space="0" w:color="auto"/>
            </w:tcBorders>
            <w:vAlign w:val="bottom"/>
          </w:tcPr>
          <w:p w:rsidR="008E2914" w:rsidRPr="00666591" w:rsidRDefault="008E2914" w:rsidP="008E2914">
            <w:pPr>
              <w:ind w:right="30"/>
              <w:jc w:val="right"/>
              <w:rPr>
                <w:sz w:val="20"/>
                <w:szCs w:val="20"/>
              </w:rPr>
            </w:pPr>
            <w:r>
              <w:rPr>
                <w:w w:val="99"/>
              </w:rPr>
              <w:t>возможность  существования</w:t>
            </w:r>
          </w:p>
        </w:tc>
        <w:tc>
          <w:tcPr>
            <w:tcW w:w="1080" w:type="dxa"/>
            <w:vAlign w:val="bottom"/>
          </w:tcPr>
          <w:p w:rsidR="008E2914" w:rsidRPr="00666591" w:rsidRDefault="008E2914" w:rsidP="008E2914">
            <w:pPr>
              <w:ind w:left="80"/>
              <w:rPr>
                <w:sz w:val="20"/>
                <w:szCs w:val="20"/>
              </w:rPr>
            </w:pPr>
            <w:r>
              <w:t>мнения;</w:t>
            </w:r>
          </w:p>
        </w:tc>
        <w:tc>
          <w:tcPr>
            <w:tcW w:w="800" w:type="dxa"/>
            <w:vAlign w:val="bottom"/>
          </w:tcPr>
          <w:p w:rsidR="008E2914" w:rsidRPr="00666591" w:rsidRDefault="008E2914" w:rsidP="008E2914">
            <w:pPr>
              <w:jc w:val="right"/>
              <w:rPr>
                <w:sz w:val="20"/>
                <w:szCs w:val="20"/>
              </w:rPr>
            </w:pPr>
            <w:r>
              <w:t>умеет</w:t>
            </w:r>
          </w:p>
        </w:tc>
        <w:tc>
          <w:tcPr>
            <w:tcW w:w="1760" w:type="dxa"/>
            <w:gridSpan w:val="2"/>
            <w:vAlign w:val="bottom"/>
          </w:tcPr>
          <w:p w:rsidR="008E2914" w:rsidRPr="00666591" w:rsidRDefault="008E2914" w:rsidP="008E2914">
            <w:pPr>
              <w:ind w:left="160"/>
              <w:rPr>
                <w:sz w:val="20"/>
                <w:szCs w:val="20"/>
              </w:rPr>
            </w:pPr>
            <w:r>
              <w:t>договариваться</w:t>
            </w:r>
          </w:p>
        </w:tc>
        <w:tc>
          <w:tcPr>
            <w:tcW w:w="280" w:type="dxa"/>
            <w:vAlign w:val="bottom"/>
          </w:tcPr>
          <w:p w:rsidR="008E2914" w:rsidRPr="00666591" w:rsidRDefault="008E2914" w:rsidP="008E2914">
            <w:pPr>
              <w:rPr>
                <w:sz w:val="20"/>
                <w:szCs w:val="20"/>
              </w:rPr>
            </w:pPr>
            <w:r>
              <w:t>и</w:t>
            </w:r>
          </w:p>
        </w:tc>
        <w:tc>
          <w:tcPr>
            <w:tcW w:w="1080" w:type="dxa"/>
            <w:vAlign w:val="bottom"/>
          </w:tcPr>
          <w:p w:rsidR="008E2914" w:rsidRPr="00666591" w:rsidRDefault="008E2914" w:rsidP="008E2914">
            <w:pPr>
              <w:ind w:left="20"/>
              <w:rPr>
                <w:sz w:val="20"/>
                <w:szCs w:val="20"/>
              </w:rPr>
            </w:pPr>
            <w:r>
              <w:t>приходить</w:t>
            </w:r>
          </w:p>
        </w:tc>
        <w:tc>
          <w:tcPr>
            <w:tcW w:w="320" w:type="dxa"/>
            <w:tcBorders>
              <w:right w:val="single" w:sz="8" w:space="0" w:color="auto"/>
            </w:tcBorders>
            <w:vAlign w:val="bottom"/>
          </w:tcPr>
          <w:p w:rsidR="008E2914" w:rsidRPr="00666591" w:rsidRDefault="008E2914" w:rsidP="008E2914">
            <w:pPr>
              <w:ind w:right="10"/>
              <w:jc w:val="right"/>
              <w:rPr>
                <w:sz w:val="20"/>
                <w:szCs w:val="20"/>
              </w:rPr>
            </w:pPr>
            <w:r>
              <w:t>к</w:t>
            </w:r>
          </w:p>
        </w:tc>
      </w:tr>
      <w:tr w:rsidR="008E2914" w:rsidRPr="00666591" w:rsidTr="008E2914">
        <w:trPr>
          <w:trHeight w:val="254"/>
        </w:trPr>
        <w:tc>
          <w:tcPr>
            <w:tcW w:w="5320" w:type="dxa"/>
            <w:gridSpan w:val="3"/>
            <w:tcBorders>
              <w:left w:val="single" w:sz="8" w:space="0" w:color="auto"/>
              <w:right w:val="single" w:sz="8" w:space="0" w:color="auto"/>
            </w:tcBorders>
            <w:vAlign w:val="bottom"/>
          </w:tcPr>
          <w:p w:rsidR="008E2914" w:rsidRPr="00666591" w:rsidRDefault="008E2914" w:rsidP="008E2914">
            <w:pPr>
              <w:ind w:left="100"/>
              <w:rPr>
                <w:sz w:val="20"/>
                <w:szCs w:val="20"/>
              </w:rPr>
            </w:pPr>
            <w:r>
              <w:t>различных точек зрения и права каждого иметь свою;</w:t>
            </w:r>
          </w:p>
        </w:tc>
        <w:tc>
          <w:tcPr>
            <w:tcW w:w="5320" w:type="dxa"/>
            <w:gridSpan w:val="7"/>
            <w:tcBorders>
              <w:right w:val="single" w:sz="8" w:space="0" w:color="auto"/>
            </w:tcBorders>
            <w:vAlign w:val="bottom"/>
          </w:tcPr>
          <w:p w:rsidR="008E2914" w:rsidRPr="00666591" w:rsidRDefault="008E2914" w:rsidP="008E2914">
            <w:pPr>
              <w:ind w:left="80"/>
              <w:rPr>
                <w:sz w:val="20"/>
                <w:szCs w:val="20"/>
              </w:rPr>
            </w:pPr>
            <w:r>
              <w:t>общему решению; умеет задавать вопросы, уточняя</w:t>
            </w:r>
          </w:p>
        </w:tc>
      </w:tr>
      <w:tr w:rsidR="008E2914" w:rsidRPr="00666591" w:rsidTr="008E2914">
        <w:trPr>
          <w:trHeight w:val="252"/>
        </w:trPr>
        <w:tc>
          <w:tcPr>
            <w:tcW w:w="5320" w:type="dxa"/>
            <w:gridSpan w:val="3"/>
            <w:tcBorders>
              <w:left w:val="single" w:sz="8" w:space="0" w:color="auto"/>
              <w:right w:val="single" w:sz="8" w:space="0" w:color="auto"/>
            </w:tcBorders>
            <w:vAlign w:val="bottom"/>
          </w:tcPr>
          <w:p w:rsidR="008E2914" w:rsidRPr="00666591" w:rsidRDefault="008E2914" w:rsidP="008E2914">
            <w:pPr>
              <w:ind w:left="100"/>
              <w:rPr>
                <w:sz w:val="20"/>
                <w:szCs w:val="20"/>
              </w:rPr>
            </w:pPr>
            <w:r>
              <w:t>излагать свое мнение и аргументировать свою точку</w:t>
            </w:r>
          </w:p>
        </w:tc>
        <w:tc>
          <w:tcPr>
            <w:tcW w:w="5320" w:type="dxa"/>
            <w:gridSpan w:val="7"/>
            <w:tcBorders>
              <w:right w:val="single" w:sz="8" w:space="0" w:color="auto"/>
            </w:tcBorders>
            <w:vAlign w:val="bottom"/>
          </w:tcPr>
          <w:p w:rsidR="008E2914" w:rsidRPr="00666591" w:rsidRDefault="008E2914" w:rsidP="008E2914">
            <w:pPr>
              <w:ind w:left="80"/>
              <w:rPr>
                <w:sz w:val="20"/>
                <w:szCs w:val="20"/>
              </w:rPr>
            </w:pPr>
            <w:r>
              <w:t>непонятое   в   высказывании;   умеет   доказательно</w:t>
            </w:r>
          </w:p>
        </w:tc>
      </w:tr>
      <w:tr w:rsidR="008E2914" w:rsidRPr="00666591" w:rsidTr="008E2914">
        <w:trPr>
          <w:trHeight w:val="258"/>
        </w:trPr>
        <w:tc>
          <w:tcPr>
            <w:tcW w:w="3860" w:type="dxa"/>
            <w:gridSpan w:val="2"/>
            <w:tcBorders>
              <w:left w:val="single" w:sz="8" w:space="0" w:color="auto"/>
              <w:bottom w:val="single" w:sz="8" w:space="0" w:color="auto"/>
            </w:tcBorders>
            <w:vAlign w:val="bottom"/>
          </w:tcPr>
          <w:p w:rsidR="008E2914" w:rsidRPr="00666591" w:rsidRDefault="008E2914" w:rsidP="008E2914">
            <w:pPr>
              <w:ind w:left="100"/>
              <w:rPr>
                <w:sz w:val="20"/>
                <w:szCs w:val="20"/>
              </w:rPr>
            </w:pPr>
            <w:r>
              <w:t>зрения и оценку событий</w:t>
            </w:r>
          </w:p>
        </w:tc>
        <w:tc>
          <w:tcPr>
            <w:tcW w:w="1460" w:type="dxa"/>
            <w:tcBorders>
              <w:bottom w:val="single" w:sz="8" w:space="0" w:color="auto"/>
              <w:right w:val="single" w:sz="8" w:space="0" w:color="auto"/>
            </w:tcBorders>
            <w:vAlign w:val="bottom"/>
          </w:tcPr>
          <w:p w:rsidR="008E2914" w:rsidRPr="00666591" w:rsidRDefault="008E2914" w:rsidP="008E2914"/>
        </w:tc>
        <w:tc>
          <w:tcPr>
            <w:tcW w:w="3640" w:type="dxa"/>
            <w:gridSpan w:val="4"/>
            <w:tcBorders>
              <w:bottom w:val="single" w:sz="8" w:space="0" w:color="auto"/>
            </w:tcBorders>
            <w:vAlign w:val="bottom"/>
          </w:tcPr>
          <w:p w:rsidR="008E2914" w:rsidRPr="00666591" w:rsidRDefault="008E2914" w:rsidP="008E2914">
            <w:pPr>
              <w:ind w:left="80"/>
              <w:rPr>
                <w:sz w:val="20"/>
                <w:szCs w:val="20"/>
              </w:rPr>
            </w:pPr>
            <w:r>
              <w:t>формулировать собственное мнение.</w:t>
            </w:r>
          </w:p>
        </w:tc>
        <w:tc>
          <w:tcPr>
            <w:tcW w:w="280" w:type="dxa"/>
            <w:tcBorders>
              <w:bottom w:val="single" w:sz="8" w:space="0" w:color="auto"/>
            </w:tcBorders>
            <w:vAlign w:val="bottom"/>
          </w:tcPr>
          <w:p w:rsidR="008E2914" w:rsidRPr="00666591" w:rsidRDefault="008E2914" w:rsidP="008E2914"/>
        </w:tc>
        <w:tc>
          <w:tcPr>
            <w:tcW w:w="1080" w:type="dxa"/>
            <w:tcBorders>
              <w:bottom w:val="single" w:sz="8" w:space="0" w:color="auto"/>
            </w:tcBorders>
            <w:vAlign w:val="bottom"/>
          </w:tcPr>
          <w:p w:rsidR="008E2914" w:rsidRPr="00666591" w:rsidRDefault="008E2914" w:rsidP="008E2914"/>
        </w:tc>
        <w:tc>
          <w:tcPr>
            <w:tcW w:w="320" w:type="dxa"/>
            <w:tcBorders>
              <w:bottom w:val="single" w:sz="8" w:space="0" w:color="auto"/>
              <w:right w:val="single" w:sz="8" w:space="0" w:color="auto"/>
            </w:tcBorders>
            <w:vAlign w:val="bottom"/>
          </w:tcPr>
          <w:p w:rsidR="008E2914" w:rsidRPr="00666591" w:rsidRDefault="008E2914" w:rsidP="008E2914"/>
        </w:tc>
      </w:tr>
      <w:tr w:rsidR="008E2914" w:rsidRPr="00666591" w:rsidTr="008E2914">
        <w:trPr>
          <w:trHeight w:val="238"/>
        </w:trPr>
        <w:tc>
          <w:tcPr>
            <w:tcW w:w="5320" w:type="dxa"/>
            <w:gridSpan w:val="3"/>
            <w:tcBorders>
              <w:left w:val="single" w:sz="8" w:space="0" w:color="auto"/>
              <w:right w:val="single" w:sz="8" w:space="0" w:color="auto"/>
            </w:tcBorders>
            <w:vAlign w:val="bottom"/>
          </w:tcPr>
          <w:p w:rsidR="008E2914" w:rsidRPr="00666591" w:rsidRDefault="008E2914" w:rsidP="008E2914">
            <w:pPr>
              <w:spacing w:line="238" w:lineRule="exact"/>
              <w:ind w:left="100"/>
              <w:rPr>
                <w:sz w:val="20"/>
                <w:szCs w:val="20"/>
              </w:rPr>
            </w:pPr>
            <w:r>
              <w:t>Определение  общей  цели  и  путей  ее  достижения;</w:t>
            </w:r>
          </w:p>
        </w:tc>
        <w:tc>
          <w:tcPr>
            <w:tcW w:w="5320" w:type="dxa"/>
            <w:gridSpan w:val="7"/>
            <w:tcBorders>
              <w:right w:val="single" w:sz="8" w:space="0" w:color="auto"/>
            </w:tcBorders>
            <w:vAlign w:val="bottom"/>
          </w:tcPr>
          <w:p w:rsidR="008E2914" w:rsidRPr="00666591" w:rsidRDefault="008E2914" w:rsidP="008E2914">
            <w:pPr>
              <w:spacing w:line="238" w:lineRule="exact"/>
              <w:ind w:left="80"/>
              <w:rPr>
                <w:sz w:val="20"/>
                <w:szCs w:val="20"/>
              </w:rPr>
            </w:pPr>
            <w:r>
              <w:t>Ученик активно участвует в коллективном диалоге по</w:t>
            </w:r>
          </w:p>
        </w:tc>
      </w:tr>
      <w:tr w:rsidR="008E2914" w:rsidRPr="00666591" w:rsidTr="008E2914">
        <w:trPr>
          <w:trHeight w:val="255"/>
        </w:trPr>
        <w:tc>
          <w:tcPr>
            <w:tcW w:w="5320" w:type="dxa"/>
            <w:gridSpan w:val="3"/>
            <w:tcBorders>
              <w:left w:val="single" w:sz="8" w:space="0" w:color="auto"/>
              <w:right w:val="single" w:sz="8" w:space="0" w:color="auto"/>
            </w:tcBorders>
            <w:vAlign w:val="bottom"/>
          </w:tcPr>
          <w:p w:rsidR="008E2914" w:rsidRPr="00666591" w:rsidRDefault="008E2914" w:rsidP="008E2914">
            <w:pPr>
              <w:ind w:left="100"/>
              <w:rPr>
                <w:sz w:val="20"/>
                <w:szCs w:val="20"/>
              </w:rPr>
            </w:pPr>
            <w:r>
              <w:t>умение договариваться о распределении функций и</w:t>
            </w:r>
          </w:p>
        </w:tc>
        <w:tc>
          <w:tcPr>
            <w:tcW w:w="5320" w:type="dxa"/>
            <w:gridSpan w:val="7"/>
            <w:tcBorders>
              <w:right w:val="single" w:sz="8" w:space="0" w:color="auto"/>
            </w:tcBorders>
            <w:vAlign w:val="bottom"/>
          </w:tcPr>
          <w:p w:rsidR="008E2914" w:rsidRPr="00666591" w:rsidRDefault="008E2914" w:rsidP="008E2914">
            <w:pPr>
              <w:ind w:left="80"/>
              <w:rPr>
                <w:sz w:val="20"/>
                <w:szCs w:val="20"/>
              </w:rPr>
            </w:pPr>
            <w:r>
              <w:t>постановке общей цели и путей еѐ достижения, умеет</w:t>
            </w:r>
          </w:p>
        </w:tc>
      </w:tr>
      <w:tr w:rsidR="008E2914" w:rsidRPr="00666591" w:rsidTr="008E2914">
        <w:trPr>
          <w:trHeight w:val="252"/>
        </w:trPr>
        <w:tc>
          <w:tcPr>
            <w:tcW w:w="5320" w:type="dxa"/>
            <w:gridSpan w:val="3"/>
            <w:tcBorders>
              <w:left w:val="single" w:sz="8" w:space="0" w:color="auto"/>
              <w:right w:val="single" w:sz="8" w:space="0" w:color="auto"/>
            </w:tcBorders>
            <w:vAlign w:val="bottom"/>
          </w:tcPr>
          <w:p w:rsidR="008E2914" w:rsidRPr="00666591" w:rsidRDefault="008E2914" w:rsidP="008E2914">
            <w:pPr>
              <w:ind w:left="100"/>
              <w:rPr>
                <w:sz w:val="20"/>
                <w:szCs w:val="20"/>
              </w:rPr>
            </w:pPr>
            <w:r>
              <w:t>ролей  в  совместной  деятельности;  осуществлять</w:t>
            </w:r>
          </w:p>
        </w:tc>
        <w:tc>
          <w:tcPr>
            <w:tcW w:w="5320" w:type="dxa"/>
            <w:gridSpan w:val="7"/>
            <w:tcBorders>
              <w:right w:val="single" w:sz="8" w:space="0" w:color="auto"/>
            </w:tcBorders>
            <w:vAlign w:val="bottom"/>
          </w:tcPr>
          <w:p w:rsidR="008E2914" w:rsidRPr="00666591" w:rsidRDefault="008E2914" w:rsidP="008E2914">
            <w:pPr>
              <w:ind w:left="80"/>
              <w:rPr>
                <w:sz w:val="20"/>
                <w:szCs w:val="20"/>
              </w:rPr>
            </w:pPr>
            <w:r>
              <w:t>договариваться  о  распределении  функций  и  ролей</w:t>
            </w:r>
          </w:p>
        </w:tc>
      </w:tr>
      <w:tr w:rsidR="008E2914" w:rsidRPr="00666591" w:rsidTr="008E2914">
        <w:trPr>
          <w:trHeight w:val="252"/>
        </w:trPr>
        <w:tc>
          <w:tcPr>
            <w:tcW w:w="5320" w:type="dxa"/>
            <w:gridSpan w:val="3"/>
            <w:tcBorders>
              <w:left w:val="single" w:sz="8" w:space="0" w:color="auto"/>
              <w:right w:val="single" w:sz="8" w:space="0" w:color="auto"/>
            </w:tcBorders>
            <w:vAlign w:val="bottom"/>
          </w:tcPr>
          <w:p w:rsidR="008E2914" w:rsidRPr="00666591" w:rsidRDefault="008E2914" w:rsidP="008E2914">
            <w:pPr>
              <w:ind w:left="100"/>
              <w:rPr>
                <w:sz w:val="20"/>
                <w:szCs w:val="20"/>
              </w:rPr>
            </w:pPr>
            <w:r>
              <w:t>взаимный  контроль  в  совместной  деятельности,</w:t>
            </w:r>
          </w:p>
        </w:tc>
        <w:tc>
          <w:tcPr>
            <w:tcW w:w="5320" w:type="dxa"/>
            <w:gridSpan w:val="7"/>
            <w:tcBorders>
              <w:right w:val="single" w:sz="8" w:space="0" w:color="auto"/>
            </w:tcBorders>
            <w:vAlign w:val="bottom"/>
          </w:tcPr>
          <w:p w:rsidR="008E2914" w:rsidRPr="00666591" w:rsidRDefault="008E2914" w:rsidP="008E2914">
            <w:pPr>
              <w:ind w:left="80"/>
              <w:rPr>
                <w:sz w:val="20"/>
                <w:szCs w:val="20"/>
              </w:rPr>
            </w:pPr>
            <w:r>
              <w:t>при  работе  в  паре,  в  творческой  группе;  умеет</w:t>
            </w:r>
          </w:p>
        </w:tc>
      </w:tr>
      <w:tr w:rsidR="008E2914" w:rsidRPr="00666591" w:rsidTr="008E2914">
        <w:trPr>
          <w:trHeight w:val="254"/>
        </w:trPr>
        <w:tc>
          <w:tcPr>
            <w:tcW w:w="5320" w:type="dxa"/>
            <w:gridSpan w:val="3"/>
            <w:tcBorders>
              <w:left w:val="single" w:sz="8" w:space="0" w:color="auto"/>
              <w:right w:val="single" w:sz="8" w:space="0" w:color="auto"/>
            </w:tcBorders>
            <w:vAlign w:val="bottom"/>
          </w:tcPr>
          <w:p w:rsidR="008E2914" w:rsidRPr="00666591" w:rsidRDefault="008E2914" w:rsidP="008E2914">
            <w:pPr>
              <w:ind w:left="100"/>
              <w:rPr>
                <w:sz w:val="20"/>
                <w:szCs w:val="20"/>
              </w:rPr>
            </w:pPr>
            <w:r>
              <w:t>адекватно   оценивать   собственное   поведение   и</w:t>
            </w:r>
          </w:p>
        </w:tc>
        <w:tc>
          <w:tcPr>
            <w:tcW w:w="5320" w:type="dxa"/>
            <w:gridSpan w:val="7"/>
            <w:tcBorders>
              <w:right w:val="single" w:sz="8" w:space="0" w:color="auto"/>
            </w:tcBorders>
            <w:vAlign w:val="bottom"/>
          </w:tcPr>
          <w:p w:rsidR="008E2914" w:rsidRPr="00666591" w:rsidRDefault="008E2914" w:rsidP="008E2914">
            <w:pPr>
              <w:ind w:left="80"/>
              <w:rPr>
                <w:sz w:val="20"/>
                <w:szCs w:val="20"/>
              </w:rPr>
            </w:pPr>
            <w:r>
              <w:t>осуществлять  взаимный  контроль  и  оказывать  в</w:t>
            </w:r>
          </w:p>
        </w:tc>
      </w:tr>
      <w:tr w:rsidR="008E2914" w:rsidRPr="00666591" w:rsidTr="008E2914">
        <w:trPr>
          <w:trHeight w:val="252"/>
        </w:trPr>
        <w:tc>
          <w:tcPr>
            <w:tcW w:w="2420" w:type="dxa"/>
            <w:tcBorders>
              <w:left w:val="single" w:sz="8" w:space="0" w:color="auto"/>
            </w:tcBorders>
            <w:vAlign w:val="bottom"/>
          </w:tcPr>
          <w:p w:rsidR="008E2914" w:rsidRPr="00666591" w:rsidRDefault="008E2914" w:rsidP="008E2914">
            <w:pPr>
              <w:ind w:left="100"/>
              <w:rPr>
                <w:sz w:val="20"/>
                <w:szCs w:val="20"/>
              </w:rPr>
            </w:pPr>
            <w:r>
              <w:t>поведение окружающих</w:t>
            </w:r>
          </w:p>
        </w:tc>
        <w:tc>
          <w:tcPr>
            <w:tcW w:w="1440" w:type="dxa"/>
            <w:vAlign w:val="bottom"/>
          </w:tcPr>
          <w:p w:rsidR="008E2914" w:rsidRPr="00666591" w:rsidRDefault="008E2914" w:rsidP="008E2914">
            <w:pPr>
              <w:rPr>
                <w:sz w:val="21"/>
                <w:szCs w:val="21"/>
              </w:rPr>
            </w:pPr>
          </w:p>
        </w:tc>
        <w:tc>
          <w:tcPr>
            <w:tcW w:w="1460" w:type="dxa"/>
            <w:tcBorders>
              <w:right w:val="single" w:sz="8" w:space="0" w:color="auto"/>
            </w:tcBorders>
            <w:vAlign w:val="bottom"/>
          </w:tcPr>
          <w:p w:rsidR="008E2914" w:rsidRPr="00666591" w:rsidRDefault="008E2914" w:rsidP="008E2914">
            <w:pPr>
              <w:rPr>
                <w:sz w:val="21"/>
                <w:szCs w:val="21"/>
              </w:rPr>
            </w:pPr>
          </w:p>
        </w:tc>
        <w:tc>
          <w:tcPr>
            <w:tcW w:w="1880" w:type="dxa"/>
            <w:gridSpan w:val="2"/>
            <w:vAlign w:val="bottom"/>
          </w:tcPr>
          <w:p w:rsidR="008E2914" w:rsidRPr="00666591" w:rsidRDefault="008E2914" w:rsidP="008E2914">
            <w:pPr>
              <w:ind w:left="80"/>
              <w:rPr>
                <w:sz w:val="20"/>
                <w:szCs w:val="20"/>
              </w:rPr>
            </w:pPr>
            <w:r>
              <w:t>сотрудничестве</w:t>
            </w:r>
          </w:p>
        </w:tc>
        <w:tc>
          <w:tcPr>
            <w:tcW w:w="1760" w:type="dxa"/>
            <w:gridSpan w:val="2"/>
            <w:vAlign w:val="bottom"/>
          </w:tcPr>
          <w:p w:rsidR="008E2914" w:rsidRPr="00666591" w:rsidRDefault="008E2914" w:rsidP="008E2914">
            <w:pPr>
              <w:ind w:left="120"/>
              <w:rPr>
                <w:sz w:val="20"/>
                <w:szCs w:val="20"/>
              </w:rPr>
            </w:pPr>
            <w:r>
              <w:t>необходимую</w:t>
            </w:r>
          </w:p>
        </w:tc>
        <w:tc>
          <w:tcPr>
            <w:tcW w:w="1680" w:type="dxa"/>
            <w:gridSpan w:val="3"/>
            <w:tcBorders>
              <w:right w:val="single" w:sz="8" w:space="0" w:color="auto"/>
            </w:tcBorders>
            <w:vAlign w:val="bottom"/>
          </w:tcPr>
          <w:p w:rsidR="008E2914" w:rsidRPr="00666591" w:rsidRDefault="008E2914" w:rsidP="008E2914">
            <w:pPr>
              <w:ind w:right="10"/>
              <w:jc w:val="right"/>
              <w:rPr>
                <w:sz w:val="20"/>
                <w:szCs w:val="20"/>
              </w:rPr>
            </w:pPr>
            <w:r>
              <w:t>взаимопомощь,</w:t>
            </w:r>
          </w:p>
        </w:tc>
      </w:tr>
      <w:tr w:rsidR="008E2914" w:rsidRPr="00666591" w:rsidTr="008E2914">
        <w:trPr>
          <w:trHeight w:val="258"/>
        </w:trPr>
        <w:tc>
          <w:tcPr>
            <w:tcW w:w="2420" w:type="dxa"/>
            <w:tcBorders>
              <w:left w:val="single" w:sz="8" w:space="0" w:color="auto"/>
              <w:bottom w:val="single" w:sz="8" w:space="0" w:color="auto"/>
            </w:tcBorders>
            <w:vAlign w:val="bottom"/>
          </w:tcPr>
          <w:p w:rsidR="008E2914" w:rsidRPr="00666591" w:rsidRDefault="008E2914" w:rsidP="008E2914"/>
        </w:tc>
        <w:tc>
          <w:tcPr>
            <w:tcW w:w="1440" w:type="dxa"/>
            <w:tcBorders>
              <w:bottom w:val="single" w:sz="8" w:space="0" w:color="auto"/>
            </w:tcBorders>
            <w:vAlign w:val="bottom"/>
          </w:tcPr>
          <w:p w:rsidR="008E2914" w:rsidRPr="00666591" w:rsidRDefault="008E2914" w:rsidP="008E2914"/>
        </w:tc>
        <w:tc>
          <w:tcPr>
            <w:tcW w:w="1460" w:type="dxa"/>
            <w:tcBorders>
              <w:bottom w:val="single" w:sz="8" w:space="0" w:color="auto"/>
              <w:right w:val="single" w:sz="8" w:space="0" w:color="auto"/>
            </w:tcBorders>
            <w:vAlign w:val="bottom"/>
          </w:tcPr>
          <w:p w:rsidR="008E2914" w:rsidRPr="00666591" w:rsidRDefault="008E2914" w:rsidP="008E2914"/>
        </w:tc>
        <w:tc>
          <w:tcPr>
            <w:tcW w:w="1080" w:type="dxa"/>
            <w:tcBorders>
              <w:bottom w:val="single" w:sz="8" w:space="0" w:color="auto"/>
            </w:tcBorders>
            <w:vAlign w:val="bottom"/>
          </w:tcPr>
          <w:p w:rsidR="008E2914" w:rsidRPr="00666591" w:rsidRDefault="008E2914" w:rsidP="008E2914">
            <w:pPr>
              <w:ind w:left="80"/>
              <w:rPr>
                <w:sz w:val="20"/>
                <w:szCs w:val="20"/>
              </w:rPr>
            </w:pPr>
            <w:r>
              <w:t>адекватно</w:t>
            </w:r>
          </w:p>
        </w:tc>
        <w:tc>
          <w:tcPr>
            <w:tcW w:w="1320" w:type="dxa"/>
            <w:gridSpan w:val="2"/>
            <w:tcBorders>
              <w:bottom w:val="single" w:sz="8" w:space="0" w:color="auto"/>
            </w:tcBorders>
            <w:vAlign w:val="bottom"/>
          </w:tcPr>
          <w:p w:rsidR="008E2914" w:rsidRPr="00666591" w:rsidRDefault="008E2914" w:rsidP="008E2914">
            <w:pPr>
              <w:ind w:right="70"/>
              <w:jc w:val="right"/>
              <w:rPr>
                <w:sz w:val="20"/>
                <w:szCs w:val="20"/>
              </w:rPr>
            </w:pPr>
            <w:r>
              <w:t>оценивать</w:t>
            </w:r>
          </w:p>
        </w:tc>
        <w:tc>
          <w:tcPr>
            <w:tcW w:w="1240" w:type="dxa"/>
            <w:tcBorders>
              <w:bottom w:val="single" w:sz="8" w:space="0" w:color="auto"/>
            </w:tcBorders>
            <w:vAlign w:val="bottom"/>
          </w:tcPr>
          <w:p w:rsidR="008E2914" w:rsidRPr="00666591" w:rsidRDefault="008E2914" w:rsidP="008E2914">
            <w:pPr>
              <w:ind w:left="60"/>
              <w:rPr>
                <w:sz w:val="20"/>
                <w:szCs w:val="20"/>
              </w:rPr>
            </w:pPr>
            <w:r>
              <w:t>собственное</w:t>
            </w:r>
          </w:p>
        </w:tc>
        <w:tc>
          <w:tcPr>
            <w:tcW w:w="1360" w:type="dxa"/>
            <w:gridSpan w:val="2"/>
            <w:tcBorders>
              <w:bottom w:val="single" w:sz="8" w:space="0" w:color="auto"/>
            </w:tcBorders>
            <w:vAlign w:val="bottom"/>
          </w:tcPr>
          <w:p w:rsidR="008E2914" w:rsidRPr="00666591" w:rsidRDefault="008E2914" w:rsidP="008E2914">
            <w:pPr>
              <w:ind w:left="220"/>
              <w:rPr>
                <w:sz w:val="20"/>
                <w:szCs w:val="20"/>
              </w:rPr>
            </w:pPr>
            <w:r>
              <w:t>поведение</w:t>
            </w:r>
          </w:p>
        </w:tc>
        <w:tc>
          <w:tcPr>
            <w:tcW w:w="320" w:type="dxa"/>
            <w:tcBorders>
              <w:bottom w:val="single" w:sz="8" w:space="0" w:color="auto"/>
              <w:right w:val="single" w:sz="8" w:space="0" w:color="auto"/>
            </w:tcBorders>
            <w:vAlign w:val="bottom"/>
          </w:tcPr>
          <w:p w:rsidR="008E2914" w:rsidRPr="00666591" w:rsidRDefault="008E2914" w:rsidP="008E2914">
            <w:pPr>
              <w:ind w:right="10"/>
              <w:jc w:val="right"/>
              <w:rPr>
                <w:sz w:val="20"/>
                <w:szCs w:val="20"/>
              </w:rPr>
            </w:pPr>
            <w:r>
              <w:t>и</w:t>
            </w:r>
          </w:p>
        </w:tc>
      </w:tr>
    </w:tbl>
    <w:p w:rsidR="008E2914" w:rsidRDefault="008E2914" w:rsidP="008E2914">
      <w:pPr>
        <w:sectPr w:rsidR="008E2914">
          <w:pgSz w:w="12240" w:h="15840"/>
          <w:pgMar w:top="688" w:right="960" w:bottom="571" w:left="660" w:header="0" w:footer="0" w:gutter="0"/>
          <w:cols w:space="720" w:equalWidth="0">
            <w:col w:w="10620"/>
          </w:cols>
        </w:sectPr>
      </w:pPr>
    </w:p>
    <w:tbl>
      <w:tblPr>
        <w:tblW w:w="10910" w:type="dxa"/>
        <w:tblInd w:w="-841" w:type="dxa"/>
        <w:tblLayout w:type="fixed"/>
        <w:tblCellMar>
          <w:left w:w="0" w:type="dxa"/>
          <w:right w:w="0" w:type="dxa"/>
        </w:tblCellMar>
        <w:tblLook w:val="04A0" w:firstRow="1" w:lastRow="0" w:firstColumn="1" w:lastColumn="0" w:noHBand="0" w:noVBand="1"/>
      </w:tblPr>
      <w:tblGrid>
        <w:gridCol w:w="2169"/>
        <w:gridCol w:w="659"/>
        <w:gridCol w:w="260"/>
        <w:gridCol w:w="639"/>
        <w:gridCol w:w="819"/>
        <w:gridCol w:w="420"/>
        <w:gridCol w:w="739"/>
        <w:gridCol w:w="30"/>
        <w:gridCol w:w="1579"/>
        <w:gridCol w:w="520"/>
        <w:gridCol w:w="859"/>
        <w:gridCol w:w="140"/>
        <w:gridCol w:w="599"/>
        <w:gridCol w:w="639"/>
        <w:gridCol w:w="100"/>
        <w:gridCol w:w="319"/>
        <w:gridCol w:w="420"/>
      </w:tblGrid>
      <w:tr w:rsidR="008E2914" w:rsidRPr="00666591" w:rsidTr="0079763D">
        <w:trPr>
          <w:trHeight w:val="261"/>
        </w:trPr>
        <w:tc>
          <w:tcPr>
            <w:tcW w:w="2171" w:type="dxa"/>
            <w:tcBorders>
              <w:top w:val="single" w:sz="8" w:space="0" w:color="auto"/>
              <w:left w:val="single" w:sz="8" w:space="0" w:color="auto"/>
              <w:bottom w:val="single" w:sz="8" w:space="0" w:color="auto"/>
            </w:tcBorders>
            <w:vAlign w:val="bottom"/>
          </w:tcPr>
          <w:p w:rsidR="008E2914" w:rsidRPr="00666591" w:rsidRDefault="008E2914" w:rsidP="008E2914"/>
        </w:tc>
        <w:tc>
          <w:tcPr>
            <w:tcW w:w="660" w:type="dxa"/>
            <w:tcBorders>
              <w:top w:val="single" w:sz="8" w:space="0" w:color="auto"/>
              <w:bottom w:val="single" w:sz="8" w:space="0" w:color="auto"/>
            </w:tcBorders>
            <w:vAlign w:val="bottom"/>
          </w:tcPr>
          <w:p w:rsidR="008E2914" w:rsidRPr="00666591" w:rsidRDefault="008E2914" w:rsidP="008E2914"/>
        </w:tc>
        <w:tc>
          <w:tcPr>
            <w:tcW w:w="260" w:type="dxa"/>
            <w:tcBorders>
              <w:top w:val="single" w:sz="8" w:space="0" w:color="auto"/>
              <w:bottom w:val="single" w:sz="8" w:space="0" w:color="auto"/>
            </w:tcBorders>
            <w:vAlign w:val="bottom"/>
          </w:tcPr>
          <w:p w:rsidR="008E2914" w:rsidRPr="00666591" w:rsidRDefault="008E2914" w:rsidP="008E2914"/>
        </w:tc>
        <w:tc>
          <w:tcPr>
            <w:tcW w:w="640" w:type="dxa"/>
            <w:tcBorders>
              <w:top w:val="single" w:sz="8" w:space="0" w:color="auto"/>
              <w:bottom w:val="single" w:sz="8" w:space="0" w:color="auto"/>
            </w:tcBorders>
            <w:vAlign w:val="bottom"/>
          </w:tcPr>
          <w:p w:rsidR="008E2914" w:rsidRPr="00666591" w:rsidRDefault="008E2914" w:rsidP="008E2914"/>
        </w:tc>
        <w:tc>
          <w:tcPr>
            <w:tcW w:w="820" w:type="dxa"/>
            <w:tcBorders>
              <w:top w:val="single" w:sz="8" w:space="0" w:color="auto"/>
              <w:bottom w:val="single" w:sz="8" w:space="0" w:color="auto"/>
            </w:tcBorders>
            <w:vAlign w:val="bottom"/>
          </w:tcPr>
          <w:p w:rsidR="008E2914" w:rsidRPr="00666591" w:rsidRDefault="008E2914" w:rsidP="008E2914"/>
        </w:tc>
        <w:tc>
          <w:tcPr>
            <w:tcW w:w="420" w:type="dxa"/>
            <w:tcBorders>
              <w:top w:val="single" w:sz="8" w:space="0" w:color="auto"/>
              <w:bottom w:val="single" w:sz="8" w:space="0" w:color="auto"/>
            </w:tcBorders>
            <w:vAlign w:val="bottom"/>
          </w:tcPr>
          <w:p w:rsidR="008E2914" w:rsidRPr="00666591" w:rsidRDefault="008E2914" w:rsidP="008E2914"/>
        </w:tc>
        <w:tc>
          <w:tcPr>
            <w:tcW w:w="740" w:type="dxa"/>
            <w:tcBorders>
              <w:top w:val="single" w:sz="8" w:space="0" w:color="auto"/>
              <w:bottom w:val="single" w:sz="8" w:space="0" w:color="auto"/>
            </w:tcBorders>
            <w:vAlign w:val="bottom"/>
          </w:tcPr>
          <w:p w:rsidR="008E2914" w:rsidRPr="00666591" w:rsidRDefault="008E2914" w:rsidP="008E2914"/>
        </w:tc>
        <w:tc>
          <w:tcPr>
            <w:tcW w:w="20" w:type="dxa"/>
            <w:tcBorders>
              <w:top w:val="single" w:sz="8" w:space="0" w:color="auto"/>
              <w:bottom w:val="single" w:sz="8" w:space="0" w:color="auto"/>
              <w:right w:val="single" w:sz="8" w:space="0" w:color="auto"/>
            </w:tcBorders>
            <w:vAlign w:val="bottom"/>
          </w:tcPr>
          <w:p w:rsidR="008E2914" w:rsidRPr="00666591" w:rsidRDefault="008E2914" w:rsidP="008E2914"/>
        </w:tc>
        <w:tc>
          <w:tcPr>
            <w:tcW w:w="2960" w:type="dxa"/>
            <w:gridSpan w:val="3"/>
            <w:tcBorders>
              <w:top w:val="single" w:sz="8" w:space="0" w:color="auto"/>
              <w:bottom w:val="single" w:sz="8" w:space="0" w:color="auto"/>
            </w:tcBorders>
            <w:vAlign w:val="bottom"/>
          </w:tcPr>
          <w:p w:rsidR="008E2914" w:rsidRPr="00666591" w:rsidRDefault="008E2914" w:rsidP="008E2914">
            <w:pPr>
              <w:ind w:left="80"/>
              <w:rPr>
                <w:sz w:val="20"/>
                <w:szCs w:val="20"/>
              </w:rPr>
            </w:pPr>
            <w:r>
              <w:t>поведение окружающих.</w:t>
            </w:r>
          </w:p>
        </w:tc>
        <w:tc>
          <w:tcPr>
            <w:tcW w:w="140" w:type="dxa"/>
            <w:tcBorders>
              <w:top w:val="single" w:sz="8" w:space="0" w:color="auto"/>
              <w:bottom w:val="single" w:sz="8" w:space="0" w:color="auto"/>
            </w:tcBorders>
            <w:vAlign w:val="bottom"/>
          </w:tcPr>
          <w:p w:rsidR="008E2914" w:rsidRPr="00666591" w:rsidRDefault="008E2914" w:rsidP="008E2914"/>
        </w:tc>
        <w:tc>
          <w:tcPr>
            <w:tcW w:w="600" w:type="dxa"/>
            <w:tcBorders>
              <w:top w:val="single" w:sz="8" w:space="0" w:color="auto"/>
              <w:bottom w:val="single" w:sz="8" w:space="0" w:color="auto"/>
            </w:tcBorders>
            <w:vAlign w:val="bottom"/>
          </w:tcPr>
          <w:p w:rsidR="008E2914" w:rsidRPr="00666591" w:rsidRDefault="008E2914" w:rsidP="008E2914"/>
        </w:tc>
        <w:tc>
          <w:tcPr>
            <w:tcW w:w="640" w:type="dxa"/>
            <w:tcBorders>
              <w:top w:val="single" w:sz="8" w:space="0" w:color="auto"/>
              <w:bottom w:val="single" w:sz="8" w:space="0" w:color="auto"/>
            </w:tcBorders>
            <w:vAlign w:val="bottom"/>
          </w:tcPr>
          <w:p w:rsidR="008E2914" w:rsidRPr="00666591" w:rsidRDefault="008E2914" w:rsidP="008E2914"/>
        </w:tc>
        <w:tc>
          <w:tcPr>
            <w:tcW w:w="100" w:type="dxa"/>
            <w:tcBorders>
              <w:top w:val="single" w:sz="8" w:space="0" w:color="auto"/>
              <w:bottom w:val="single" w:sz="8" w:space="0" w:color="auto"/>
            </w:tcBorders>
            <w:vAlign w:val="bottom"/>
          </w:tcPr>
          <w:p w:rsidR="008E2914" w:rsidRPr="00666591" w:rsidRDefault="008E2914" w:rsidP="008E2914"/>
        </w:tc>
        <w:tc>
          <w:tcPr>
            <w:tcW w:w="319" w:type="dxa"/>
            <w:tcBorders>
              <w:top w:val="single" w:sz="8" w:space="0" w:color="auto"/>
              <w:bottom w:val="single" w:sz="8" w:space="0" w:color="auto"/>
            </w:tcBorders>
            <w:vAlign w:val="bottom"/>
          </w:tcPr>
          <w:p w:rsidR="008E2914" w:rsidRPr="00666591" w:rsidRDefault="008E2914" w:rsidP="008E2914"/>
        </w:tc>
        <w:tc>
          <w:tcPr>
            <w:tcW w:w="420" w:type="dxa"/>
            <w:tcBorders>
              <w:top w:val="single" w:sz="8" w:space="0" w:color="auto"/>
              <w:bottom w:val="single" w:sz="8" w:space="0" w:color="auto"/>
              <w:right w:val="single" w:sz="8" w:space="0" w:color="auto"/>
            </w:tcBorders>
            <w:vAlign w:val="bottom"/>
          </w:tcPr>
          <w:p w:rsidR="008E2914" w:rsidRPr="00666591" w:rsidRDefault="008E2914" w:rsidP="008E2914"/>
        </w:tc>
      </w:tr>
      <w:tr w:rsidR="008E2914" w:rsidRPr="00666591" w:rsidTr="0079763D">
        <w:trPr>
          <w:trHeight w:val="238"/>
        </w:trPr>
        <w:tc>
          <w:tcPr>
            <w:tcW w:w="2171" w:type="dxa"/>
            <w:tcBorders>
              <w:left w:val="single" w:sz="8" w:space="0" w:color="auto"/>
            </w:tcBorders>
            <w:vAlign w:val="bottom"/>
          </w:tcPr>
          <w:p w:rsidR="008E2914" w:rsidRPr="00666591" w:rsidRDefault="008E2914" w:rsidP="008E2914">
            <w:pPr>
              <w:spacing w:line="238" w:lineRule="exact"/>
              <w:ind w:left="100"/>
              <w:rPr>
                <w:sz w:val="20"/>
                <w:szCs w:val="20"/>
              </w:rPr>
            </w:pPr>
            <w:r>
              <w:t>Готовность</w:t>
            </w:r>
          </w:p>
        </w:tc>
        <w:tc>
          <w:tcPr>
            <w:tcW w:w="1560" w:type="dxa"/>
            <w:gridSpan w:val="3"/>
            <w:vAlign w:val="bottom"/>
          </w:tcPr>
          <w:p w:rsidR="008E2914" w:rsidRPr="00666591" w:rsidRDefault="008E2914" w:rsidP="008E2914">
            <w:pPr>
              <w:spacing w:line="238" w:lineRule="exact"/>
              <w:ind w:left="60"/>
              <w:rPr>
                <w:sz w:val="20"/>
                <w:szCs w:val="20"/>
              </w:rPr>
            </w:pPr>
            <w:r>
              <w:t>конструктивно</w:t>
            </w:r>
          </w:p>
        </w:tc>
        <w:tc>
          <w:tcPr>
            <w:tcW w:w="1240" w:type="dxa"/>
            <w:gridSpan w:val="2"/>
            <w:vAlign w:val="bottom"/>
          </w:tcPr>
          <w:p w:rsidR="008E2914" w:rsidRPr="00666591" w:rsidRDefault="008E2914" w:rsidP="008E2914">
            <w:pPr>
              <w:spacing w:line="238" w:lineRule="exact"/>
              <w:ind w:left="100"/>
              <w:rPr>
                <w:sz w:val="20"/>
                <w:szCs w:val="20"/>
              </w:rPr>
            </w:pPr>
            <w:r>
              <w:t>разрешать</w:t>
            </w:r>
          </w:p>
        </w:tc>
        <w:tc>
          <w:tcPr>
            <w:tcW w:w="760" w:type="dxa"/>
            <w:gridSpan w:val="2"/>
            <w:tcBorders>
              <w:right w:val="single" w:sz="8" w:space="0" w:color="auto"/>
            </w:tcBorders>
            <w:vAlign w:val="bottom"/>
          </w:tcPr>
          <w:p w:rsidR="008E2914" w:rsidRPr="00666591" w:rsidRDefault="008E2914" w:rsidP="008E2914">
            <w:pPr>
              <w:spacing w:line="238" w:lineRule="exact"/>
              <w:ind w:right="30"/>
              <w:jc w:val="right"/>
              <w:rPr>
                <w:sz w:val="20"/>
                <w:szCs w:val="20"/>
              </w:rPr>
            </w:pPr>
            <w:r>
              <w:rPr>
                <w:w w:val="98"/>
              </w:rPr>
              <w:t>конфликты</w:t>
            </w:r>
          </w:p>
        </w:tc>
        <w:tc>
          <w:tcPr>
            <w:tcW w:w="5179" w:type="dxa"/>
            <w:gridSpan w:val="9"/>
            <w:tcBorders>
              <w:right w:val="single" w:sz="8" w:space="0" w:color="auto"/>
            </w:tcBorders>
            <w:vAlign w:val="bottom"/>
          </w:tcPr>
          <w:p w:rsidR="008E2914" w:rsidRPr="00666591" w:rsidRDefault="008E2914" w:rsidP="008E2914">
            <w:pPr>
              <w:spacing w:line="238" w:lineRule="exact"/>
              <w:ind w:left="80"/>
              <w:rPr>
                <w:sz w:val="20"/>
                <w:szCs w:val="20"/>
              </w:rPr>
            </w:pPr>
            <w:r>
              <w:t>Ученик проявляет готовность к решению конфликта</w:t>
            </w:r>
          </w:p>
        </w:tc>
      </w:tr>
      <w:tr w:rsidR="008E2914" w:rsidRPr="00666591" w:rsidTr="0079763D">
        <w:trPr>
          <w:trHeight w:val="254"/>
        </w:trPr>
        <w:tc>
          <w:tcPr>
            <w:tcW w:w="2171" w:type="dxa"/>
            <w:tcBorders>
              <w:left w:val="single" w:sz="8" w:space="0" w:color="auto"/>
            </w:tcBorders>
            <w:vAlign w:val="bottom"/>
          </w:tcPr>
          <w:p w:rsidR="008E2914" w:rsidRPr="00666591" w:rsidRDefault="008E2914" w:rsidP="008E2914">
            <w:pPr>
              <w:ind w:left="100"/>
              <w:rPr>
                <w:sz w:val="20"/>
                <w:szCs w:val="20"/>
              </w:rPr>
            </w:pPr>
            <w:r>
              <w:t>посредством</w:t>
            </w:r>
          </w:p>
        </w:tc>
        <w:tc>
          <w:tcPr>
            <w:tcW w:w="920" w:type="dxa"/>
            <w:gridSpan w:val="2"/>
            <w:vAlign w:val="bottom"/>
          </w:tcPr>
          <w:p w:rsidR="008E2914" w:rsidRPr="00666591" w:rsidRDefault="008E2914" w:rsidP="008E2914">
            <w:pPr>
              <w:ind w:left="400"/>
              <w:rPr>
                <w:sz w:val="20"/>
                <w:szCs w:val="20"/>
              </w:rPr>
            </w:pPr>
            <w:r>
              <w:rPr>
                <w:w w:val="97"/>
              </w:rPr>
              <w:t>учета</w:t>
            </w:r>
          </w:p>
        </w:tc>
        <w:tc>
          <w:tcPr>
            <w:tcW w:w="1460" w:type="dxa"/>
            <w:gridSpan w:val="2"/>
            <w:vAlign w:val="bottom"/>
          </w:tcPr>
          <w:p w:rsidR="008E2914" w:rsidRPr="00666591" w:rsidRDefault="008E2914" w:rsidP="008E2914">
            <w:pPr>
              <w:ind w:left="400"/>
              <w:rPr>
                <w:sz w:val="20"/>
                <w:szCs w:val="20"/>
              </w:rPr>
            </w:pPr>
            <w:r>
              <w:t>интересов</w:t>
            </w:r>
          </w:p>
        </w:tc>
        <w:tc>
          <w:tcPr>
            <w:tcW w:w="1160" w:type="dxa"/>
            <w:gridSpan w:val="2"/>
            <w:vAlign w:val="bottom"/>
          </w:tcPr>
          <w:p w:rsidR="008E2914" w:rsidRPr="00666591" w:rsidRDefault="008E2914" w:rsidP="008E2914">
            <w:pPr>
              <w:ind w:left="320"/>
              <w:rPr>
                <w:sz w:val="20"/>
                <w:szCs w:val="20"/>
              </w:rPr>
            </w:pPr>
            <w:r>
              <w:t>сторон</w:t>
            </w:r>
          </w:p>
        </w:tc>
        <w:tc>
          <w:tcPr>
            <w:tcW w:w="20" w:type="dxa"/>
            <w:tcBorders>
              <w:right w:val="single" w:sz="8" w:space="0" w:color="auto"/>
            </w:tcBorders>
            <w:vAlign w:val="bottom"/>
          </w:tcPr>
          <w:p w:rsidR="008E2914" w:rsidRPr="00666591" w:rsidRDefault="008E2914" w:rsidP="008E2914">
            <w:pPr>
              <w:ind w:right="10"/>
              <w:jc w:val="right"/>
              <w:rPr>
                <w:sz w:val="20"/>
                <w:szCs w:val="20"/>
              </w:rPr>
            </w:pPr>
            <w:r>
              <w:t>и</w:t>
            </w:r>
          </w:p>
        </w:tc>
        <w:tc>
          <w:tcPr>
            <w:tcW w:w="2100" w:type="dxa"/>
            <w:gridSpan w:val="2"/>
            <w:vAlign w:val="bottom"/>
          </w:tcPr>
          <w:p w:rsidR="008E2914" w:rsidRPr="00666591" w:rsidRDefault="008E2914" w:rsidP="008E2914">
            <w:pPr>
              <w:ind w:left="80"/>
              <w:rPr>
                <w:sz w:val="20"/>
                <w:szCs w:val="20"/>
              </w:rPr>
            </w:pPr>
            <w:r>
              <w:t>посредством</w:t>
            </w:r>
          </w:p>
        </w:tc>
        <w:tc>
          <w:tcPr>
            <w:tcW w:w="860" w:type="dxa"/>
            <w:vAlign w:val="bottom"/>
          </w:tcPr>
          <w:p w:rsidR="008E2914" w:rsidRPr="00666591" w:rsidRDefault="008E2914" w:rsidP="008E2914">
            <w:pPr>
              <w:ind w:left="40"/>
              <w:rPr>
                <w:sz w:val="20"/>
                <w:szCs w:val="20"/>
              </w:rPr>
            </w:pPr>
            <w:r>
              <w:t>учета</w:t>
            </w:r>
          </w:p>
        </w:tc>
        <w:tc>
          <w:tcPr>
            <w:tcW w:w="1380" w:type="dxa"/>
            <w:gridSpan w:val="3"/>
            <w:vAlign w:val="bottom"/>
          </w:tcPr>
          <w:p w:rsidR="008E2914" w:rsidRPr="00666591" w:rsidRDefault="008E2914" w:rsidP="008E2914">
            <w:pPr>
              <w:ind w:left="120"/>
              <w:rPr>
                <w:sz w:val="20"/>
                <w:szCs w:val="20"/>
              </w:rPr>
            </w:pPr>
            <w:r>
              <w:t>интересов</w:t>
            </w:r>
          </w:p>
        </w:tc>
        <w:tc>
          <w:tcPr>
            <w:tcW w:w="100" w:type="dxa"/>
            <w:vAlign w:val="bottom"/>
          </w:tcPr>
          <w:p w:rsidR="008E2914" w:rsidRPr="00666591" w:rsidRDefault="008E2914" w:rsidP="008E2914"/>
        </w:tc>
        <w:tc>
          <w:tcPr>
            <w:tcW w:w="319" w:type="dxa"/>
            <w:vAlign w:val="bottom"/>
          </w:tcPr>
          <w:p w:rsidR="008E2914" w:rsidRPr="00666591" w:rsidRDefault="008E2914" w:rsidP="008E2914">
            <w:pPr>
              <w:ind w:left="20"/>
              <w:rPr>
                <w:sz w:val="20"/>
                <w:szCs w:val="20"/>
              </w:rPr>
            </w:pPr>
            <w:r>
              <w:t>сторон</w:t>
            </w:r>
          </w:p>
        </w:tc>
        <w:tc>
          <w:tcPr>
            <w:tcW w:w="420" w:type="dxa"/>
            <w:tcBorders>
              <w:right w:val="single" w:sz="8" w:space="0" w:color="auto"/>
            </w:tcBorders>
            <w:vAlign w:val="bottom"/>
          </w:tcPr>
          <w:p w:rsidR="008E2914" w:rsidRPr="00666591" w:rsidRDefault="008E2914" w:rsidP="008E2914">
            <w:pPr>
              <w:ind w:right="10"/>
              <w:jc w:val="right"/>
              <w:rPr>
                <w:sz w:val="20"/>
                <w:szCs w:val="20"/>
              </w:rPr>
            </w:pPr>
            <w:r>
              <w:t>и</w:t>
            </w:r>
          </w:p>
        </w:tc>
      </w:tr>
      <w:tr w:rsidR="008E2914" w:rsidRPr="00666591" w:rsidTr="0079763D">
        <w:trPr>
          <w:trHeight w:val="252"/>
        </w:trPr>
        <w:tc>
          <w:tcPr>
            <w:tcW w:w="2831" w:type="dxa"/>
            <w:gridSpan w:val="2"/>
            <w:tcBorders>
              <w:left w:val="single" w:sz="8" w:space="0" w:color="auto"/>
            </w:tcBorders>
            <w:vAlign w:val="bottom"/>
          </w:tcPr>
          <w:p w:rsidR="008E2914" w:rsidRPr="00666591" w:rsidRDefault="008E2914" w:rsidP="008E2914">
            <w:pPr>
              <w:ind w:left="100"/>
              <w:rPr>
                <w:sz w:val="20"/>
                <w:szCs w:val="20"/>
              </w:rPr>
            </w:pPr>
            <w:r>
              <w:t>сотрудничества</w:t>
            </w:r>
          </w:p>
        </w:tc>
        <w:tc>
          <w:tcPr>
            <w:tcW w:w="260" w:type="dxa"/>
            <w:vAlign w:val="bottom"/>
          </w:tcPr>
          <w:p w:rsidR="008E2914" w:rsidRPr="00666591" w:rsidRDefault="008E2914" w:rsidP="008E2914">
            <w:pPr>
              <w:rPr>
                <w:sz w:val="21"/>
                <w:szCs w:val="21"/>
              </w:rPr>
            </w:pPr>
          </w:p>
        </w:tc>
        <w:tc>
          <w:tcPr>
            <w:tcW w:w="640" w:type="dxa"/>
            <w:vAlign w:val="bottom"/>
          </w:tcPr>
          <w:p w:rsidR="008E2914" w:rsidRPr="00666591" w:rsidRDefault="008E2914" w:rsidP="008E2914">
            <w:pPr>
              <w:rPr>
                <w:sz w:val="21"/>
                <w:szCs w:val="21"/>
              </w:rPr>
            </w:pPr>
          </w:p>
        </w:tc>
        <w:tc>
          <w:tcPr>
            <w:tcW w:w="820" w:type="dxa"/>
            <w:vAlign w:val="bottom"/>
          </w:tcPr>
          <w:p w:rsidR="008E2914" w:rsidRPr="00666591" w:rsidRDefault="008E2914" w:rsidP="008E2914">
            <w:pPr>
              <w:rPr>
                <w:sz w:val="21"/>
                <w:szCs w:val="21"/>
              </w:rPr>
            </w:pPr>
          </w:p>
        </w:tc>
        <w:tc>
          <w:tcPr>
            <w:tcW w:w="420" w:type="dxa"/>
            <w:vAlign w:val="bottom"/>
          </w:tcPr>
          <w:p w:rsidR="008E2914" w:rsidRPr="00666591" w:rsidRDefault="008E2914" w:rsidP="008E2914">
            <w:pPr>
              <w:rPr>
                <w:sz w:val="21"/>
                <w:szCs w:val="21"/>
              </w:rPr>
            </w:pPr>
          </w:p>
        </w:tc>
        <w:tc>
          <w:tcPr>
            <w:tcW w:w="740" w:type="dxa"/>
            <w:vAlign w:val="bottom"/>
          </w:tcPr>
          <w:p w:rsidR="008E2914" w:rsidRPr="00666591" w:rsidRDefault="008E2914" w:rsidP="008E2914">
            <w:pPr>
              <w:rPr>
                <w:sz w:val="21"/>
                <w:szCs w:val="21"/>
              </w:rPr>
            </w:pPr>
          </w:p>
        </w:tc>
        <w:tc>
          <w:tcPr>
            <w:tcW w:w="20" w:type="dxa"/>
            <w:tcBorders>
              <w:right w:val="single" w:sz="8" w:space="0" w:color="auto"/>
            </w:tcBorders>
            <w:vAlign w:val="bottom"/>
          </w:tcPr>
          <w:p w:rsidR="008E2914" w:rsidRPr="00666591" w:rsidRDefault="008E2914" w:rsidP="008E2914">
            <w:pPr>
              <w:rPr>
                <w:sz w:val="21"/>
                <w:szCs w:val="21"/>
              </w:rPr>
            </w:pPr>
          </w:p>
        </w:tc>
        <w:tc>
          <w:tcPr>
            <w:tcW w:w="2100" w:type="dxa"/>
            <w:gridSpan w:val="2"/>
            <w:vAlign w:val="bottom"/>
          </w:tcPr>
          <w:p w:rsidR="008E2914" w:rsidRPr="00666591" w:rsidRDefault="008E2914" w:rsidP="008E2914">
            <w:pPr>
              <w:ind w:left="80"/>
              <w:rPr>
                <w:sz w:val="20"/>
                <w:szCs w:val="20"/>
              </w:rPr>
            </w:pPr>
            <w:r>
              <w:t>сотрудничества,</w:t>
            </w:r>
          </w:p>
        </w:tc>
        <w:tc>
          <w:tcPr>
            <w:tcW w:w="1600" w:type="dxa"/>
            <w:gridSpan w:val="3"/>
            <w:vAlign w:val="bottom"/>
          </w:tcPr>
          <w:p w:rsidR="008E2914" w:rsidRPr="00666591" w:rsidRDefault="008E2914" w:rsidP="008E2914">
            <w:pPr>
              <w:ind w:left="340"/>
              <w:rPr>
                <w:sz w:val="20"/>
                <w:szCs w:val="20"/>
              </w:rPr>
            </w:pPr>
            <w:r>
              <w:t>стремиться</w:t>
            </w:r>
          </w:p>
        </w:tc>
        <w:tc>
          <w:tcPr>
            <w:tcW w:w="640" w:type="dxa"/>
            <w:vAlign w:val="bottom"/>
          </w:tcPr>
          <w:p w:rsidR="008E2914" w:rsidRPr="00666591" w:rsidRDefault="008E2914" w:rsidP="008E2914">
            <w:pPr>
              <w:ind w:left="200"/>
              <w:rPr>
                <w:sz w:val="20"/>
                <w:szCs w:val="20"/>
              </w:rPr>
            </w:pPr>
            <w:r>
              <w:t>к</w:t>
            </w:r>
          </w:p>
        </w:tc>
        <w:tc>
          <w:tcPr>
            <w:tcW w:w="839" w:type="dxa"/>
            <w:gridSpan w:val="3"/>
            <w:tcBorders>
              <w:right w:val="single" w:sz="8" w:space="0" w:color="auto"/>
            </w:tcBorders>
            <w:vAlign w:val="bottom"/>
          </w:tcPr>
          <w:p w:rsidR="008E2914" w:rsidRPr="00666591" w:rsidRDefault="008E2914" w:rsidP="008E2914">
            <w:pPr>
              <w:ind w:right="10"/>
              <w:jc w:val="right"/>
              <w:rPr>
                <w:sz w:val="20"/>
                <w:szCs w:val="20"/>
              </w:rPr>
            </w:pPr>
            <w:r>
              <w:t>координации</w:t>
            </w:r>
          </w:p>
        </w:tc>
      </w:tr>
      <w:tr w:rsidR="008E2914" w:rsidRPr="00666591" w:rsidTr="0079763D">
        <w:trPr>
          <w:trHeight w:val="257"/>
        </w:trPr>
        <w:tc>
          <w:tcPr>
            <w:tcW w:w="2171" w:type="dxa"/>
            <w:tcBorders>
              <w:left w:val="single" w:sz="8" w:space="0" w:color="auto"/>
              <w:bottom w:val="single" w:sz="8" w:space="0" w:color="auto"/>
            </w:tcBorders>
            <w:vAlign w:val="bottom"/>
          </w:tcPr>
          <w:p w:rsidR="008E2914" w:rsidRPr="00666591" w:rsidRDefault="008E2914" w:rsidP="008E2914"/>
        </w:tc>
        <w:tc>
          <w:tcPr>
            <w:tcW w:w="660" w:type="dxa"/>
            <w:tcBorders>
              <w:bottom w:val="single" w:sz="8" w:space="0" w:color="auto"/>
            </w:tcBorders>
            <w:vAlign w:val="bottom"/>
          </w:tcPr>
          <w:p w:rsidR="008E2914" w:rsidRPr="00666591" w:rsidRDefault="008E2914" w:rsidP="008E2914"/>
        </w:tc>
        <w:tc>
          <w:tcPr>
            <w:tcW w:w="260" w:type="dxa"/>
            <w:tcBorders>
              <w:bottom w:val="single" w:sz="8" w:space="0" w:color="auto"/>
            </w:tcBorders>
            <w:vAlign w:val="bottom"/>
          </w:tcPr>
          <w:p w:rsidR="008E2914" w:rsidRPr="00666591" w:rsidRDefault="008E2914" w:rsidP="008E2914"/>
        </w:tc>
        <w:tc>
          <w:tcPr>
            <w:tcW w:w="640" w:type="dxa"/>
            <w:tcBorders>
              <w:bottom w:val="single" w:sz="8" w:space="0" w:color="auto"/>
            </w:tcBorders>
            <w:vAlign w:val="bottom"/>
          </w:tcPr>
          <w:p w:rsidR="008E2914" w:rsidRPr="00666591" w:rsidRDefault="008E2914" w:rsidP="008E2914"/>
        </w:tc>
        <w:tc>
          <w:tcPr>
            <w:tcW w:w="820" w:type="dxa"/>
            <w:tcBorders>
              <w:bottom w:val="single" w:sz="8" w:space="0" w:color="auto"/>
            </w:tcBorders>
            <w:vAlign w:val="bottom"/>
          </w:tcPr>
          <w:p w:rsidR="008E2914" w:rsidRPr="00666591" w:rsidRDefault="008E2914" w:rsidP="008E2914"/>
        </w:tc>
        <w:tc>
          <w:tcPr>
            <w:tcW w:w="420" w:type="dxa"/>
            <w:tcBorders>
              <w:bottom w:val="single" w:sz="8" w:space="0" w:color="auto"/>
            </w:tcBorders>
            <w:vAlign w:val="bottom"/>
          </w:tcPr>
          <w:p w:rsidR="008E2914" w:rsidRPr="00666591" w:rsidRDefault="008E2914" w:rsidP="008E2914"/>
        </w:tc>
        <w:tc>
          <w:tcPr>
            <w:tcW w:w="740" w:type="dxa"/>
            <w:tcBorders>
              <w:bottom w:val="single" w:sz="8" w:space="0" w:color="auto"/>
            </w:tcBorders>
            <w:vAlign w:val="bottom"/>
          </w:tcPr>
          <w:p w:rsidR="008E2914" w:rsidRPr="00666591" w:rsidRDefault="008E2914" w:rsidP="008E2914"/>
        </w:tc>
        <w:tc>
          <w:tcPr>
            <w:tcW w:w="20" w:type="dxa"/>
            <w:tcBorders>
              <w:bottom w:val="single" w:sz="8" w:space="0" w:color="auto"/>
              <w:right w:val="single" w:sz="8" w:space="0" w:color="auto"/>
            </w:tcBorders>
            <w:vAlign w:val="bottom"/>
          </w:tcPr>
          <w:p w:rsidR="008E2914" w:rsidRPr="00666591" w:rsidRDefault="008E2914" w:rsidP="008E2914"/>
        </w:tc>
        <w:tc>
          <w:tcPr>
            <w:tcW w:w="4340" w:type="dxa"/>
            <w:gridSpan w:val="6"/>
            <w:tcBorders>
              <w:bottom w:val="single" w:sz="8" w:space="0" w:color="auto"/>
            </w:tcBorders>
            <w:vAlign w:val="bottom"/>
          </w:tcPr>
          <w:p w:rsidR="008E2914" w:rsidRPr="00666591" w:rsidRDefault="008E2914" w:rsidP="008E2914">
            <w:pPr>
              <w:ind w:left="80"/>
              <w:rPr>
                <w:sz w:val="20"/>
                <w:szCs w:val="20"/>
              </w:rPr>
            </w:pPr>
            <w:r>
              <w:t>различных позиций при работе в паре.</w:t>
            </w:r>
          </w:p>
        </w:tc>
        <w:tc>
          <w:tcPr>
            <w:tcW w:w="100" w:type="dxa"/>
            <w:tcBorders>
              <w:bottom w:val="single" w:sz="8" w:space="0" w:color="auto"/>
            </w:tcBorders>
            <w:vAlign w:val="bottom"/>
          </w:tcPr>
          <w:p w:rsidR="008E2914" w:rsidRPr="00666591" w:rsidRDefault="008E2914" w:rsidP="008E2914"/>
        </w:tc>
        <w:tc>
          <w:tcPr>
            <w:tcW w:w="319" w:type="dxa"/>
            <w:tcBorders>
              <w:bottom w:val="single" w:sz="8" w:space="0" w:color="auto"/>
            </w:tcBorders>
            <w:vAlign w:val="bottom"/>
          </w:tcPr>
          <w:p w:rsidR="008E2914" w:rsidRPr="00666591" w:rsidRDefault="008E2914" w:rsidP="008E2914"/>
        </w:tc>
        <w:tc>
          <w:tcPr>
            <w:tcW w:w="420" w:type="dxa"/>
            <w:tcBorders>
              <w:bottom w:val="single" w:sz="8" w:space="0" w:color="auto"/>
              <w:right w:val="single" w:sz="8" w:space="0" w:color="auto"/>
            </w:tcBorders>
            <w:vAlign w:val="bottom"/>
          </w:tcPr>
          <w:p w:rsidR="008E2914" w:rsidRPr="00666591" w:rsidRDefault="008E2914" w:rsidP="008E2914"/>
        </w:tc>
      </w:tr>
      <w:tr w:rsidR="008E2914" w:rsidRPr="00666591" w:rsidTr="0079763D">
        <w:trPr>
          <w:trHeight w:val="239"/>
        </w:trPr>
        <w:tc>
          <w:tcPr>
            <w:tcW w:w="5731" w:type="dxa"/>
            <w:gridSpan w:val="8"/>
            <w:tcBorders>
              <w:left w:val="single" w:sz="8" w:space="0" w:color="auto"/>
              <w:right w:val="single" w:sz="8" w:space="0" w:color="auto"/>
            </w:tcBorders>
            <w:vAlign w:val="bottom"/>
          </w:tcPr>
          <w:p w:rsidR="008E2914" w:rsidRPr="00666591" w:rsidRDefault="008E2914" w:rsidP="008E2914">
            <w:pPr>
              <w:spacing w:line="240" w:lineRule="exact"/>
              <w:ind w:left="100"/>
              <w:rPr>
                <w:sz w:val="20"/>
                <w:szCs w:val="20"/>
              </w:rPr>
            </w:pPr>
            <w:r>
              <w:t>Овладение  начальными  сведениями  о  сущности  и</w:t>
            </w:r>
          </w:p>
        </w:tc>
        <w:tc>
          <w:tcPr>
            <w:tcW w:w="1580" w:type="dxa"/>
            <w:vAlign w:val="bottom"/>
          </w:tcPr>
          <w:p w:rsidR="008E2914" w:rsidRPr="00666591" w:rsidRDefault="008E2914" w:rsidP="008E2914">
            <w:pPr>
              <w:spacing w:line="240" w:lineRule="exact"/>
              <w:ind w:left="80"/>
              <w:rPr>
                <w:sz w:val="20"/>
                <w:szCs w:val="20"/>
              </w:rPr>
            </w:pPr>
            <w:r>
              <w:t>Ученик</w:t>
            </w:r>
          </w:p>
        </w:tc>
        <w:tc>
          <w:tcPr>
            <w:tcW w:w="1380" w:type="dxa"/>
            <w:gridSpan w:val="2"/>
            <w:vAlign w:val="bottom"/>
          </w:tcPr>
          <w:p w:rsidR="008E2914" w:rsidRPr="00666591" w:rsidRDefault="008E2914" w:rsidP="008E2914">
            <w:pPr>
              <w:spacing w:line="240" w:lineRule="exact"/>
              <w:rPr>
                <w:sz w:val="20"/>
                <w:szCs w:val="20"/>
              </w:rPr>
            </w:pPr>
            <w:r>
              <w:t>предъявляет</w:t>
            </w:r>
          </w:p>
        </w:tc>
        <w:tc>
          <w:tcPr>
            <w:tcW w:w="140" w:type="dxa"/>
            <w:vAlign w:val="bottom"/>
          </w:tcPr>
          <w:p w:rsidR="008E2914" w:rsidRPr="00666591" w:rsidRDefault="008E2914" w:rsidP="008E2914">
            <w:pPr>
              <w:rPr>
                <w:sz w:val="20"/>
                <w:szCs w:val="20"/>
              </w:rPr>
            </w:pPr>
          </w:p>
        </w:tc>
        <w:tc>
          <w:tcPr>
            <w:tcW w:w="1240" w:type="dxa"/>
            <w:gridSpan w:val="2"/>
            <w:vAlign w:val="bottom"/>
          </w:tcPr>
          <w:p w:rsidR="008E2914" w:rsidRPr="00666591" w:rsidRDefault="008E2914" w:rsidP="008E2914">
            <w:pPr>
              <w:spacing w:line="240" w:lineRule="exact"/>
              <w:rPr>
                <w:sz w:val="20"/>
                <w:szCs w:val="20"/>
              </w:rPr>
            </w:pPr>
            <w:r>
              <w:t>освоенность</w:t>
            </w:r>
          </w:p>
        </w:tc>
        <w:tc>
          <w:tcPr>
            <w:tcW w:w="100" w:type="dxa"/>
            <w:vAlign w:val="bottom"/>
          </w:tcPr>
          <w:p w:rsidR="008E2914" w:rsidRPr="00666591" w:rsidRDefault="008E2914" w:rsidP="008E2914">
            <w:pPr>
              <w:rPr>
                <w:sz w:val="20"/>
                <w:szCs w:val="20"/>
              </w:rPr>
            </w:pPr>
          </w:p>
        </w:tc>
        <w:tc>
          <w:tcPr>
            <w:tcW w:w="739" w:type="dxa"/>
            <w:gridSpan w:val="2"/>
            <w:tcBorders>
              <w:right w:val="single" w:sz="8" w:space="0" w:color="auto"/>
            </w:tcBorders>
            <w:vAlign w:val="bottom"/>
          </w:tcPr>
          <w:p w:rsidR="008E2914" w:rsidRPr="00666591" w:rsidRDefault="008E2914" w:rsidP="008E2914">
            <w:pPr>
              <w:spacing w:line="240" w:lineRule="exact"/>
              <w:ind w:right="10"/>
              <w:jc w:val="right"/>
              <w:rPr>
                <w:sz w:val="20"/>
                <w:szCs w:val="20"/>
              </w:rPr>
            </w:pPr>
            <w:r>
              <w:t>начальных</w:t>
            </w:r>
          </w:p>
        </w:tc>
      </w:tr>
      <w:tr w:rsidR="008E2914" w:rsidRPr="00666591" w:rsidTr="0079763D">
        <w:trPr>
          <w:trHeight w:val="252"/>
        </w:trPr>
        <w:tc>
          <w:tcPr>
            <w:tcW w:w="5731" w:type="dxa"/>
            <w:gridSpan w:val="8"/>
            <w:tcBorders>
              <w:left w:val="single" w:sz="8" w:space="0" w:color="auto"/>
              <w:right w:val="single" w:sz="8" w:space="0" w:color="auto"/>
            </w:tcBorders>
            <w:vAlign w:val="bottom"/>
          </w:tcPr>
          <w:p w:rsidR="008E2914" w:rsidRPr="00666591" w:rsidRDefault="008E2914" w:rsidP="008E2914">
            <w:pPr>
              <w:ind w:left="100"/>
              <w:rPr>
                <w:sz w:val="20"/>
                <w:szCs w:val="20"/>
              </w:rPr>
            </w:pPr>
            <w:r>
              <w:t>особенностях   объектов,   процессов   и   явлений</w:t>
            </w:r>
          </w:p>
        </w:tc>
        <w:tc>
          <w:tcPr>
            <w:tcW w:w="5179" w:type="dxa"/>
            <w:gridSpan w:val="9"/>
            <w:tcBorders>
              <w:right w:val="single" w:sz="8" w:space="0" w:color="auto"/>
            </w:tcBorders>
            <w:vAlign w:val="bottom"/>
          </w:tcPr>
          <w:p w:rsidR="008E2914" w:rsidRPr="00666591" w:rsidRDefault="008E2914" w:rsidP="008E2914">
            <w:pPr>
              <w:ind w:left="80"/>
              <w:rPr>
                <w:sz w:val="20"/>
                <w:szCs w:val="20"/>
              </w:rPr>
            </w:pPr>
            <w:r>
              <w:t>сведений  о  сущности  и  особенностях  объектов,</w:t>
            </w:r>
          </w:p>
        </w:tc>
      </w:tr>
      <w:tr w:rsidR="008E2914" w:rsidRPr="00666591" w:rsidTr="0079763D">
        <w:trPr>
          <w:trHeight w:val="254"/>
        </w:trPr>
        <w:tc>
          <w:tcPr>
            <w:tcW w:w="2831" w:type="dxa"/>
            <w:gridSpan w:val="2"/>
            <w:tcBorders>
              <w:left w:val="single" w:sz="8" w:space="0" w:color="auto"/>
            </w:tcBorders>
            <w:vAlign w:val="bottom"/>
          </w:tcPr>
          <w:p w:rsidR="008E2914" w:rsidRPr="00666591" w:rsidRDefault="008E2914" w:rsidP="008E2914">
            <w:pPr>
              <w:ind w:left="100"/>
              <w:rPr>
                <w:sz w:val="20"/>
                <w:szCs w:val="20"/>
              </w:rPr>
            </w:pPr>
            <w:r>
              <w:t>действительности</w:t>
            </w:r>
          </w:p>
        </w:tc>
        <w:tc>
          <w:tcPr>
            <w:tcW w:w="260" w:type="dxa"/>
            <w:vAlign w:val="bottom"/>
          </w:tcPr>
          <w:p w:rsidR="008E2914" w:rsidRPr="00666591" w:rsidRDefault="008E2914" w:rsidP="008E2914"/>
        </w:tc>
        <w:tc>
          <w:tcPr>
            <w:tcW w:w="1460" w:type="dxa"/>
            <w:gridSpan w:val="2"/>
            <w:vAlign w:val="bottom"/>
          </w:tcPr>
          <w:p w:rsidR="008E2914" w:rsidRPr="00666591" w:rsidRDefault="008E2914" w:rsidP="008E2914">
            <w:pPr>
              <w:ind w:left="80"/>
              <w:rPr>
                <w:sz w:val="20"/>
                <w:szCs w:val="20"/>
              </w:rPr>
            </w:pPr>
            <w:r>
              <w:t>(природных,</w:t>
            </w:r>
          </w:p>
        </w:tc>
        <w:tc>
          <w:tcPr>
            <w:tcW w:w="1180" w:type="dxa"/>
            <w:gridSpan w:val="3"/>
            <w:tcBorders>
              <w:right w:val="single" w:sz="8" w:space="0" w:color="auto"/>
            </w:tcBorders>
            <w:vAlign w:val="bottom"/>
          </w:tcPr>
          <w:p w:rsidR="008E2914" w:rsidRPr="00666591" w:rsidRDefault="008E2914" w:rsidP="008E2914">
            <w:pPr>
              <w:ind w:right="30"/>
              <w:jc w:val="right"/>
              <w:rPr>
                <w:sz w:val="20"/>
                <w:szCs w:val="20"/>
              </w:rPr>
            </w:pPr>
            <w:r>
              <w:t>социальных,</w:t>
            </w:r>
          </w:p>
        </w:tc>
        <w:tc>
          <w:tcPr>
            <w:tcW w:w="1580" w:type="dxa"/>
            <w:vAlign w:val="bottom"/>
          </w:tcPr>
          <w:p w:rsidR="008E2914" w:rsidRPr="00666591" w:rsidRDefault="008E2914" w:rsidP="008E2914">
            <w:pPr>
              <w:ind w:left="80"/>
              <w:rPr>
                <w:sz w:val="20"/>
                <w:szCs w:val="20"/>
              </w:rPr>
            </w:pPr>
            <w:r>
              <w:t>процессов</w:t>
            </w:r>
          </w:p>
        </w:tc>
        <w:tc>
          <w:tcPr>
            <w:tcW w:w="520" w:type="dxa"/>
            <w:vAlign w:val="bottom"/>
          </w:tcPr>
          <w:p w:rsidR="008E2914" w:rsidRPr="00666591" w:rsidRDefault="008E2914" w:rsidP="008E2914">
            <w:pPr>
              <w:ind w:left="280"/>
              <w:rPr>
                <w:sz w:val="20"/>
                <w:szCs w:val="20"/>
              </w:rPr>
            </w:pPr>
            <w:r>
              <w:t>и</w:t>
            </w:r>
          </w:p>
        </w:tc>
        <w:tc>
          <w:tcPr>
            <w:tcW w:w="1000" w:type="dxa"/>
            <w:gridSpan w:val="2"/>
            <w:vAlign w:val="bottom"/>
          </w:tcPr>
          <w:p w:rsidR="008E2914" w:rsidRPr="00666591" w:rsidRDefault="008E2914" w:rsidP="008E2914">
            <w:pPr>
              <w:ind w:left="240"/>
              <w:rPr>
                <w:sz w:val="20"/>
                <w:szCs w:val="20"/>
              </w:rPr>
            </w:pPr>
            <w:r>
              <w:rPr>
                <w:w w:val="96"/>
              </w:rPr>
              <w:t>явлений</w:t>
            </w:r>
          </w:p>
        </w:tc>
        <w:tc>
          <w:tcPr>
            <w:tcW w:w="1659" w:type="dxa"/>
            <w:gridSpan w:val="4"/>
            <w:vAlign w:val="bottom"/>
          </w:tcPr>
          <w:p w:rsidR="008E2914" w:rsidRPr="00666591" w:rsidRDefault="008E2914" w:rsidP="008E2914">
            <w:pPr>
              <w:ind w:left="380"/>
              <w:rPr>
                <w:sz w:val="20"/>
                <w:szCs w:val="20"/>
              </w:rPr>
            </w:pPr>
            <w:r>
              <w:t>действительности</w:t>
            </w:r>
          </w:p>
        </w:tc>
        <w:tc>
          <w:tcPr>
            <w:tcW w:w="420" w:type="dxa"/>
            <w:tcBorders>
              <w:right w:val="single" w:sz="8" w:space="0" w:color="auto"/>
            </w:tcBorders>
            <w:vAlign w:val="bottom"/>
          </w:tcPr>
          <w:p w:rsidR="008E2914" w:rsidRPr="00666591" w:rsidRDefault="008E2914" w:rsidP="008E2914">
            <w:pPr>
              <w:ind w:right="10"/>
              <w:jc w:val="right"/>
              <w:rPr>
                <w:sz w:val="20"/>
                <w:szCs w:val="20"/>
              </w:rPr>
            </w:pPr>
            <w:r>
              <w:t>в</w:t>
            </w:r>
          </w:p>
        </w:tc>
      </w:tr>
      <w:tr w:rsidR="008E2914" w:rsidRPr="00666591" w:rsidTr="0079763D">
        <w:trPr>
          <w:trHeight w:val="252"/>
        </w:trPr>
        <w:tc>
          <w:tcPr>
            <w:tcW w:w="5731" w:type="dxa"/>
            <w:gridSpan w:val="8"/>
            <w:tcBorders>
              <w:left w:val="single" w:sz="8" w:space="0" w:color="auto"/>
              <w:right w:val="single" w:sz="8" w:space="0" w:color="auto"/>
            </w:tcBorders>
            <w:vAlign w:val="bottom"/>
          </w:tcPr>
          <w:p w:rsidR="008E2914" w:rsidRPr="00666591" w:rsidRDefault="008E2914" w:rsidP="008E2914">
            <w:pPr>
              <w:ind w:left="100"/>
              <w:rPr>
                <w:sz w:val="20"/>
                <w:szCs w:val="20"/>
              </w:rPr>
            </w:pPr>
            <w:r>
              <w:t>культурных,  технических  и  др.)  в  соответствии  с</w:t>
            </w:r>
          </w:p>
        </w:tc>
        <w:tc>
          <w:tcPr>
            <w:tcW w:w="5179" w:type="dxa"/>
            <w:gridSpan w:val="9"/>
            <w:tcBorders>
              <w:right w:val="single" w:sz="8" w:space="0" w:color="auto"/>
            </w:tcBorders>
            <w:vAlign w:val="bottom"/>
          </w:tcPr>
          <w:p w:rsidR="008E2914" w:rsidRPr="00666591" w:rsidRDefault="008E2914" w:rsidP="008E2914">
            <w:pPr>
              <w:ind w:left="80"/>
              <w:rPr>
                <w:sz w:val="20"/>
                <w:szCs w:val="20"/>
              </w:rPr>
            </w:pPr>
            <w:r>
              <w:t>соответствии  с  содержанием  конкретных  учебных</w:t>
            </w:r>
          </w:p>
        </w:tc>
      </w:tr>
      <w:tr w:rsidR="008E2914" w:rsidRPr="00666591" w:rsidTr="0079763D">
        <w:trPr>
          <w:trHeight w:val="258"/>
        </w:trPr>
        <w:tc>
          <w:tcPr>
            <w:tcW w:w="5711" w:type="dxa"/>
            <w:gridSpan w:val="7"/>
            <w:tcBorders>
              <w:left w:val="single" w:sz="8" w:space="0" w:color="auto"/>
              <w:bottom w:val="single" w:sz="8" w:space="0" w:color="auto"/>
            </w:tcBorders>
            <w:vAlign w:val="bottom"/>
          </w:tcPr>
          <w:p w:rsidR="008E2914" w:rsidRPr="00666591" w:rsidRDefault="008E2914" w:rsidP="008E2914">
            <w:pPr>
              <w:ind w:left="100"/>
              <w:rPr>
                <w:sz w:val="20"/>
                <w:szCs w:val="20"/>
              </w:rPr>
            </w:pPr>
            <w:r>
              <w:t>содержанием конкретного учебного предмета</w:t>
            </w:r>
          </w:p>
        </w:tc>
        <w:tc>
          <w:tcPr>
            <w:tcW w:w="20" w:type="dxa"/>
            <w:tcBorders>
              <w:bottom w:val="single" w:sz="8" w:space="0" w:color="auto"/>
              <w:right w:val="single" w:sz="8" w:space="0" w:color="auto"/>
            </w:tcBorders>
            <w:vAlign w:val="bottom"/>
          </w:tcPr>
          <w:p w:rsidR="008E2914" w:rsidRPr="00666591" w:rsidRDefault="008E2914" w:rsidP="008E2914"/>
        </w:tc>
        <w:tc>
          <w:tcPr>
            <w:tcW w:w="1580" w:type="dxa"/>
            <w:tcBorders>
              <w:bottom w:val="single" w:sz="8" w:space="0" w:color="auto"/>
            </w:tcBorders>
            <w:vAlign w:val="bottom"/>
          </w:tcPr>
          <w:p w:rsidR="008E2914" w:rsidRPr="00666591" w:rsidRDefault="008E2914" w:rsidP="008E2914">
            <w:pPr>
              <w:ind w:left="80"/>
              <w:rPr>
                <w:sz w:val="20"/>
                <w:szCs w:val="20"/>
              </w:rPr>
            </w:pPr>
            <w:r>
              <w:t>предметов.</w:t>
            </w:r>
          </w:p>
        </w:tc>
        <w:tc>
          <w:tcPr>
            <w:tcW w:w="520" w:type="dxa"/>
            <w:tcBorders>
              <w:bottom w:val="single" w:sz="8" w:space="0" w:color="auto"/>
            </w:tcBorders>
            <w:vAlign w:val="bottom"/>
          </w:tcPr>
          <w:p w:rsidR="008E2914" w:rsidRPr="00666591" w:rsidRDefault="008E2914" w:rsidP="008E2914"/>
        </w:tc>
        <w:tc>
          <w:tcPr>
            <w:tcW w:w="860" w:type="dxa"/>
            <w:tcBorders>
              <w:bottom w:val="single" w:sz="8" w:space="0" w:color="auto"/>
            </w:tcBorders>
            <w:vAlign w:val="bottom"/>
          </w:tcPr>
          <w:p w:rsidR="008E2914" w:rsidRPr="00666591" w:rsidRDefault="008E2914" w:rsidP="008E2914"/>
        </w:tc>
        <w:tc>
          <w:tcPr>
            <w:tcW w:w="140" w:type="dxa"/>
            <w:tcBorders>
              <w:bottom w:val="single" w:sz="8" w:space="0" w:color="auto"/>
            </w:tcBorders>
            <w:vAlign w:val="bottom"/>
          </w:tcPr>
          <w:p w:rsidR="008E2914" w:rsidRPr="00666591" w:rsidRDefault="008E2914" w:rsidP="008E2914"/>
        </w:tc>
        <w:tc>
          <w:tcPr>
            <w:tcW w:w="600" w:type="dxa"/>
            <w:tcBorders>
              <w:bottom w:val="single" w:sz="8" w:space="0" w:color="auto"/>
            </w:tcBorders>
            <w:vAlign w:val="bottom"/>
          </w:tcPr>
          <w:p w:rsidR="008E2914" w:rsidRPr="00666591" w:rsidRDefault="008E2914" w:rsidP="008E2914"/>
        </w:tc>
        <w:tc>
          <w:tcPr>
            <w:tcW w:w="640" w:type="dxa"/>
            <w:tcBorders>
              <w:bottom w:val="single" w:sz="8" w:space="0" w:color="auto"/>
            </w:tcBorders>
            <w:vAlign w:val="bottom"/>
          </w:tcPr>
          <w:p w:rsidR="008E2914" w:rsidRPr="00666591" w:rsidRDefault="008E2914" w:rsidP="008E2914"/>
        </w:tc>
        <w:tc>
          <w:tcPr>
            <w:tcW w:w="100" w:type="dxa"/>
            <w:tcBorders>
              <w:bottom w:val="single" w:sz="8" w:space="0" w:color="auto"/>
            </w:tcBorders>
            <w:vAlign w:val="bottom"/>
          </w:tcPr>
          <w:p w:rsidR="008E2914" w:rsidRPr="00666591" w:rsidRDefault="008E2914" w:rsidP="008E2914"/>
        </w:tc>
        <w:tc>
          <w:tcPr>
            <w:tcW w:w="319" w:type="dxa"/>
            <w:tcBorders>
              <w:bottom w:val="single" w:sz="8" w:space="0" w:color="auto"/>
            </w:tcBorders>
            <w:vAlign w:val="bottom"/>
          </w:tcPr>
          <w:p w:rsidR="008E2914" w:rsidRPr="00666591" w:rsidRDefault="008E2914" w:rsidP="008E2914"/>
        </w:tc>
        <w:tc>
          <w:tcPr>
            <w:tcW w:w="420" w:type="dxa"/>
            <w:tcBorders>
              <w:bottom w:val="single" w:sz="8" w:space="0" w:color="auto"/>
              <w:right w:val="single" w:sz="8" w:space="0" w:color="auto"/>
            </w:tcBorders>
            <w:vAlign w:val="bottom"/>
          </w:tcPr>
          <w:p w:rsidR="008E2914" w:rsidRPr="00666591" w:rsidRDefault="008E2914" w:rsidP="008E2914"/>
        </w:tc>
      </w:tr>
      <w:tr w:rsidR="008E2914" w:rsidRPr="00666591" w:rsidTr="0079763D">
        <w:trPr>
          <w:trHeight w:val="238"/>
        </w:trPr>
        <w:tc>
          <w:tcPr>
            <w:tcW w:w="2171" w:type="dxa"/>
            <w:tcBorders>
              <w:left w:val="single" w:sz="8" w:space="0" w:color="auto"/>
            </w:tcBorders>
            <w:vAlign w:val="bottom"/>
          </w:tcPr>
          <w:p w:rsidR="008E2914" w:rsidRPr="00666591" w:rsidRDefault="008E2914" w:rsidP="008E2914">
            <w:pPr>
              <w:spacing w:line="238" w:lineRule="exact"/>
              <w:ind w:left="100"/>
              <w:rPr>
                <w:sz w:val="20"/>
                <w:szCs w:val="20"/>
              </w:rPr>
            </w:pPr>
            <w:r>
              <w:t>Овладение</w:t>
            </w:r>
          </w:p>
        </w:tc>
        <w:tc>
          <w:tcPr>
            <w:tcW w:w="1560" w:type="dxa"/>
            <w:gridSpan w:val="3"/>
            <w:vAlign w:val="bottom"/>
          </w:tcPr>
          <w:p w:rsidR="008E2914" w:rsidRPr="00666591" w:rsidRDefault="008E2914" w:rsidP="008E2914">
            <w:pPr>
              <w:spacing w:line="238" w:lineRule="exact"/>
              <w:ind w:left="380"/>
              <w:rPr>
                <w:sz w:val="20"/>
                <w:szCs w:val="20"/>
              </w:rPr>
            </w:pPr>
            <w:r>
              <w:t>базовыми</w:t>
            </w:r>
          </w:p>
        </w:tc>
        <w:tc>
          <w:tcPr>
            <w:tcW w:w="1980" w:type="dxa"/>
            <w:gridSpan w:val="3"/>
            <w:vAlign w:val="bottom"/>
          </w:tcPr>
          <w:p w:rsidR="008E2914" w:rsidRPr="00666591" w:rsidRDefault="008E2914" w:rsidP="008E2914">
            <w:pPr>
              <w:spacing w:line="238" w:lineRule="exact"/>
              <w:ind w:left="320"/>
              <w:rPr>
                <w:sz w:val="20"/>
                <w:szCs w:val="20"/>
              </w:rPr>
            </w:pPr>
            <w:r>
              <w:t>предметными</w:t>
            </w:r>
          </w:p>
        </w:tc>
        <w:tc>
          <w:tcPr>
            <w:tcW w:w="20" w:type="dxa"/>
            <w:tcBorders>
              <w:right w:val="single" w:sz="8" w:space="0" w:color="auto"/>
            </w:tcBorders>
            <w:vAlign w:val="bottom"/>
          </w:tcPr>
          <w:p w:rsidR="008E2914" w:rsidRPr="00666591" w:rsidRDefault="008E2914" w:rsidP="008E2914">
            <w:pPr>
              <w:spacing w:line="238" w:lineRule="exact"/>
              <w:ind w:right="30"/>
              <w:jc w:val="right"/>
              <w:rPr>
                <w:sz w:val="20"/>
                <w:szCs w:val="20"/>
              </w:rPr>
            </w:pPr>
            <w:r>
              <w:t>и</w:t>
            </w:r>
          </w:p>
        </w:tc>
        <w:tc>
          <w:tcPr>
            <w:tcW w:w="1580" w:type="dxa"/>
            <w:vAlign w:val="bottom"/>
          </w:tcPr>
          <w:p w:rsidR="008E2914" w:rsidRPr="00666591" w:rsidRDefault="008E2914" w:rsidP="008E2914">
            <w:pPr>
              <w:spacing w:line="238" w:lineRule="exact"/>
              <w:ind w:left="80"/>
              <w:rPr>
                <w:sz w:val="20"/>
                <w:szCs w:val="20"/>
              </w:rPr>
            </w:pPr>
            <w:r>
              <w:t>Ученик</w:t>
            </w:r>
          </w:p>
        </w:tc>
        <w:tc>
          <w:tcPr>
            <w:tcW w:w="1380" w:type="dxa"/>
            <w:gridSpan w:val="2"/>
            <w:vAlign w:val="bottom"/>
          </w:tcPr>
          <w:p w:rsidR="008E2914" w:rsidRPr="00666591" w:rsidRDefault="008E2914" w:rsidP="008E2914">
            <w:pPr>
              <w:spacing w:line="238" w:lineRule="exact"/>
              <w:ind w:left="100"/>
              <w:rPr>
                <w:sz w:val="20"/>
                <w:szCs w:val="20"/>
              </w:rPr>
            </w:pPr>
            <w:r>
              <w:t>предъявляет</w:t>
            </w:r>
          </w:p>
        </w:tc>
        <w:tc>
          <w:tcPr>
            <w:tcW w:w="140" w:type="dxa"/>
            <w:vAlign w:val="bottom"/>
          </w:tcPr>
          <w:p w:rsidR="008E2914" w:rsidRPr="00666591" w:rsidRDefault="008E2914" w:rsidP="008E2914">
            <w:pPr>
              <w:rPr>
                <w:sz w:val="20"/>
                <w:szCs w:val="20"/>
              </w:rPr>
            </w:pPr>
          </w:p>
        </w:tc>
        <w:tc>
          <w:tcPr>
            <w:tcW w:w="1340" w:type="dxa"/>
            <w:gridSpan w:val="3"/>
            <w:vAlign w:val="bottom"/>
          </w:tcPr>
          <w:p w:rsidR="008E2914" w:rsidRPr="00666591" w:rsidRDefault="008E2914" w:rsidP="008E2914">
            <w:pPr>
              <w:spacing w:line="238" w:lineRule="exact"/>
              <w:ind w:left="160"/>
              <w:rPr>
                <w:sz w:val="20"/>
                <w:szCs w:val="20"/>
              </w:rPr>
            </w:pPr>
            <w:r>
              <w:t>освоенность</w:t>
            </w:r>
          </w:p>
        </w:tc>
        <w:tc>
          <w:tcPr>
            <w:tcW w:w="739" w:type="dxa"/>
            <w:gridSpan w:val="2"/>
            <w:tcBorders>
              <w:right w:val="single" w:sz="8" w:space="0" w:color="auto"/>
            </w:tcBorders>
            <w:vAlign w:val="bottom"/>
          </w:tcPr>
          <w:p w:rsidR="008E2914" w:rsidRPr="00666591" w:rsidRDefault="008E2914" w:rsidP="008E2914">
            <w:pPr>
              <w:spacing w:line="238" w:lineRule="exact"/>
              <w:ind w:right="10"/>
              <w:jc w:val="right"/>
              <w:rPr>
                <w:sz w:val="20"/>
                <w:szCs w:val="20"/>
              </w:rPr>
            </w:pPr>
            <w:r>
              <w:t>базовых</w:t>
            </w:r>
          </w:p>
        </w:tc>
      </w:tr>
      <w:tr w:rsidR="008E2914" w:rsidRPr="00666591" w:rsidTr="0079763D">
        <w:trPr>
          <w:trHeight w:val="254"/>
        </w:trPr>
        <w:tc>
          <w:tcPr>
            <w:tcW w:w="2831" w:type="dxa"/>
            <w:gridSpan w:val="2"/>
            <w:tcBorders>
              <w:left w:val="single" w:sz="8" w:space="0" w:color="auto"/>
            </w:tcBorders>
            <w:vAlign w:val="bottom"/>
          </w:tcPr>
          <w:p w:rsidR="008E2914" w:rsidRPr="00666591" w:rsidRDefault="008E2914" w:rsidP="008E2914">
            <w:pPr>
              <w:ind w:left="100"/>
              <w:rPr>
                <w:sz w:val="20"/>
                <w:szCs w:val="20"/>
              </w:rPr>
            </w:pPr>
            <w:r>
              <w:t>межпредметными</w:t>
            </w:r>
          </w:p>
        </w:tc>
        <w:tc>
          <w:tcPr>
            <w:tcW w:w="260" w:type="dxa"/>
            <w:vAlign w:val="bottom"/>
          </w:tcPr>
          <w:p w:rsidR="008E2914" w:rsidRPr="00666591" w:rsidRDefault="008E2914" w:rsidP="008E2914"/>
        </w:tc>
        <w:tc>
          <w:tcPr>
            <w:tcW w:w="1460" w:type="dxa"/>
            <w:gridSpan w:val="2"/>
            <w:vAlign w:val="bottom"/>
          </w:tcPr>
          <w:p w:rsidR="008E2914" w:rsidRPr="00666591" w:rsidRDefault="008E2914" w:rsidP="008E2914">
            <w:pPr>
              <w:ind w:left="20"/>
              <w:rPr>
                <w:sz w:val="20"/>
                <w:szCs w:val="20"/>
              </w:rPr>
            </w:pPr>
            <w:r>
              <w:t>понятиями,</w:t>
            </w:r>
          </w:p>
        </w:tc>
        <w:tc>
          <w:tcPr>
            <w:tcW w:w="1180" w:type="dxa"/>
            <w:gridSpan w:val="3"/>
            <w:tcBorders>
              <w:right w:val="single" w:sz="8" w:space="0" w:color="auto"/>
            </w:tcBorders>
            <w:vAlign w:val="bottom"/>
          </w:tcPr>
          <w:p w:rsidR="008E2914" w:rsidRPr="00666591" w:rsidRDefault="008E2914" w:rsidP="008E2914">
            <w:pPr>
              <w:ind w:right="30"/>
              <w:jc w:val="right"/>
              <w:rPr>
                <w:sz w:val="20"/>
                <w:szCs w:val="20"/>
              </w:rPr>
            </w:pPr>
            <w:r>
              <w:t>отражающими</w:t>
            </w:r>
          </w:p>
        </w:tc>
        <w:tc>
          <w:tcPr>
            <w:tcW w:w="5179" w:type="dxa"/>
            <w:gridSpan w:val="9"/>
            <w:tcBorders>
              <w:right w:val="single" w:sz="8" w:space="0" w:color="auto"/>
            </w:tcBorders>
            <w:vAlign w:val="bottom"/>
          </w:tcPr>
          <w:p w:rsidR="008E2914" w:rsidRPr="00666591" w:rsidRDefault="008E2914" w:rsidP="008E2914">
            <w:pPr>
              <w:ind w:left="80"/>
              <w:rPr>
                <w:sz w:val="20"/>
                <w:szCs w:val="20"/>
              </w:rPr>
            </w:pPr>
            <w:r>
              <w:t>предметных и межпредметных понятий, отражающих</w:t>
            </w:r>
          </w:p>
        </w:tc>
      </w:tr>
      <w:tr w:rsidR="008E2914" w:rsidRPr="00666591" w:rsidTr="0079763D">
        <w:trPr>
          <w:trHeight w:val="252"/>
        </w:trPr>
        <w:tc>
          <w:tcPr>
            <w:tcW w:w="5731" w:type="dxa"/>
            <w:gridSpan w:val="8"/>
            <w:tcBorders>
              <w:left w:val="single" w:sz="8" w:space="0" w:color="auto"/>
              <w:right w:val="single" w:sz="8" w:space="0" w:color="auto"/>
            </w:tcBorders>
            <w:vAlign w:val="bottom"/>
          </w:tcPr>
          <w:p w:rsidR="008E2914" w:rsidRPr="00666591" w:rsidRDefault="008E2914" w:rsidP="008E2914">
            <w:pPr>
              <w:ind w:left="100"/>
              <w:rPr>
                <w:sz w:val="20"/>
                <w:szCs w:val="20"/>
              </w:rPr>
            </w:pPr>
            <w:r>
              <w:t>существенные связи и отношения между объектами и</w:t>
            </w:r>
          </w:p>
        </w:tc>
        <w:tc>
          <w:tcPr>
            <w:tcW w:w="5179" w:type="dxa"/>
            <w:gridSpan w:val="9"/>
            <w:tcBorders>
              <w:right w:val="single" w:sz="8" w:space="0" w:color="auto"/>
            </w:tcBorders>
            <w:vAlign w:val="bottom"/>
          </w:tcPr>
          <w:p w:rsidR="008E2914" w:rsidRPr="00666591" w:rsidRDefault="008E2914" w:rsidP="008E2914">
            <w:pPr>
              <w:ind w:left="80"/>
              <w:rPr>
                <w:sz w:val="20"/>
                <w:szCs w:val="20"/>
              </w:rPr>
            </w:pPr>
            <w:r>
              <w:t>существенные связи и отношения между объектами и</w:t>
            </w:r>
          </w:p>
        </w:tc>
      </w:tr>
      <w:tr w:rsidR="008E2914" w:rsidRPr="00666591" w:rsidTr="0079763D">
        <w:trPr>
          <w:trHeight w:val="257"/>
        </w:trPr>
        <w:tc>
          <w:tcPr>
            <w:tcW w:w="2171" w:type="dxa"/>
            <w:tcBorders>
              <w:left w:val="single" w:sz="8" w:space="0" w:color="auto"/>
              <w:bottom w:val="single" w:sz="8" w:space="0" w:color="auto"/>
            </w:tcBorders>
            <w:vAlign w:val="bottom"/>
          </w:tcPr>
          <w:p w:rsidR="008E2914" w:rsidRPr="00666591" w:rsidRDefault="008E2914" w:rsidP="008E2914">
            <w:pPr>
              <w:ind w:left="100"/>
              <w:rPr>
                <w:sz w:val="20"/>
                <w:szCs w:val="20"/>
              </w:rPr>
            </w:pPr>
            <w:r>
              <w:t>процессами</w:t>
            </w:r>
          </w:p>
        </w:tc>
        <w:tc>
          <w:tcPr>
            <w:tcW w:w="660" w:type="dxa"/>
            <w:tcBorders>
              <w:bottom w:val="single" w:sz="8" w:space="0" w:color="auto"/>
            </w:tcBorders>
            <w:vAlign w:val="bottom"/>
          </w:tcPr>
          <w:p w:rsidR="008E2914" w:rsidRPr="00666591" w:rsidRDefault="008E2914" w:rsidP="008E2914"/>
        </w:tc>
        <w:tc>
          <w:tcPr>
            <w:tcW w:w="260" w:type="dxa"/>
            <w:tcBorders>
              <w:bottom w:val="single" w:sz="8" w:space="0" w:color="auto"/>
            </w:tcBorders>
            <w:vAlign w:val="bottom"/>
          </w:tcPr>
          <w:p w:rsidR="008E2914" w:rsidRPr="00666591" w:rsidRDefault="008E2914" w:rsidP="008E2914"/>
        </w:tc>
        <w:tc>
          <w:tcPr>
            <w:tcW w:w="640" w:type="dxa"/>
            <w:tcBorders>
              <w:bottom w:val="single" w:sz="8" w:space="0" w:color="auto"/>
            </w:tcBorders>
            <w:vAlign w:val="bottom"/>
          </w:tcPr>
          <w:p w:rsidR="008E2914" w:rsidRPr="00666591" w:rsidRDefault="008E2914" w:rsidP="008E2914"/>
        </w:tc>
        <w:tc>
          <w:tcPr>
            <w:tcW w:w="820" w:type="dxa"/>
            <w:tcBorders>
              <w:bottom w:val="single" w:sz="8" w:space="0" w:color="auto"/>
            </w:tcBorders>
            <w:vAlign w:val="bottom"/>
          </w:tcPr>
          <w:p w:rsidR="008E2914" w:rsidRPr="00666591" w:rsidRDefault="008E2914" w:rsidP="008E2914"/>
        </w:tc>
        <w:tc>
          <w:tcPr>
            <w:tcW w:w="420" w:type="dxa"/>
            <w:tcBorders>
              <w:bottom w:val="single" w:sz="8" w:space="0" w:color="auto"/>
            </w:tcBorders>
            <w:vAlign w:val="bottom"/>
          </w:tcPr>
          <w:p w:rsidR="008E2914" w:rsidRPr="00666591" w:rsidRDefault="008E2914" w:rsidP="008E2914"/>
        </w:tc>
        <w:tc>
          <w:tcPr>
            <w:tcW w:w="740" w:type="dxa"/>
            <w:tcBorders>
              <w:bottom w:val="single" w:sz="8" w:space="0" w:color="auto"/>
            </w:tcBorders>
            <w:vAlign w:val="bottom"/>
          </w:tcPr>
          <w:p w:rsidR="008E2914" w:rsidRPr="00666591" w:rsidRDefault="008E2914" w:rsidP="008E2914"/>
        </w:tc>
        <w:tc>
          <w:tcPr>
            <w:tcW w:w="20" w:type="dxa"/>
            <w:tcBorders>
              <w:bottom w:val="single" w:sz="8" w:space="0" w:color="auto"/>
              <w:right w:val="single" w:sz="8" w:space="0" w:color="auto"/>
            </w:tcBorders>
            <w:vAlign w:val="bottom"/>
          </w:tcPr>
          <w:p w:rsidR="008E2914" w:rsidRPr="00666591" w:rsidRDefault="008E2914" w:rsidP="008E2914"/>
        </w:tc>
        <w:tc>
          <w:tcPr>
            <w:tcW w:w="2100" w:type="dxa"/>
            <w:gridSpan w:val="2"/>
            <w:tcBorders>
              <w:bottom w:val="single" w:sz="8" w:space="0" w:color="auto"/>
            </w:tcBorders>
            <w:vAlign w:val="bottom"/>
          </w:tcPr>
          <w:p w:rsidR="008E2914" w:rsidRPr="00666591" w:rsidRDefault="008E2914" w:rsidP="008E2914">
            <w:pPr>
              <w:ind w:left="80"/>
              <w:rPr>
                <w:sz w:val="20"/>
                <w:szCs w:val="20"/>
              </w:rPr>
            </w:pPr>
            <w:r>
              <w:t>процессами.</w:t>
            </w:r>
          </w:p>
        </w:tc>
        <w:tc>
          <w:tcPr>
            <w:tcW w:w="860" w:type="dxa"/>
            <w:tcBorders>
              <w:bottom w:val="single" w:sz="8" w:space="0" w:color="auto"/>
            </w:tcBorders>
            <w:vAlign w:val="bottom"/>
          </w:tcPr>
          <w:p w:rsidR="008E2914" w:rsidRPr="00666591" w:rsidRDefault="008E2914" w:rsidP="008E2914"/>
        </w:tc>
        <w:tc>
          <w:tcPr>
            <w:tcW w:w="140" w:type="dxa"/>
            <w:tcBorders>
              <w:bottom w:val="single" w:sz="8" w:space="0" w:color="auto"/>
            </w:tcBorders>
            <w:vAlign w:val="bottom"/>
          </w:tcPr>
          <w:p w:rsidR="008E2914" w:rsidRPr="00666591" w:rsidRDefault="008E2914" w:rsidP="008E2914"/>
        </w:tc>
        <w:tc>
          <w:tcPr>
            <w:tcW w:w="600" w:type="dxa"/>
            <w:tcBorders>
              <w:bottom w:val="single" w:sz="8" w:space="0" w:color="auto"/>
            </w:tcBorders>
            <w:vAlign w:val="bottom"/>
          </w:tcPr>
          <w:p w:rsidR="008E2914" w:rsidRPr="00666591" w:rsidRDefault="008E2914" w:rsidP="008E2914"/>
        </w:tc>
        <w:tc>
          <w:tcPr>
            <w:tcW w:w="640" w:type="dxa"/>
            <w:tcBorders>
              <w:bottom w:val="single" w:sz="8" w:space="0" w:color="auto"/>
            </w:tcBorders>
            <w:vAlign w:val="bottom"/>
          </w:tcPr>
          <w:p w:rsidR="008E2914" w:rsidRPr="00666591" w:rsidRDefault="008E2914" w:rsidP="008E2914"/>
        </w:tc>
        <w:tc>
          <w:tcPr>
            <w:tcW w:w="100" w:type="dxa"/>
            <w:tcBorders>
              <w:bottom w:val="single" w:sz="8" w:space="0" w:color="auto"/>
            </w:tcBorders>
            <w:vAlign w:val="bottom"/>
          </w:tcPr>
          <w:p w:rsidR="008E2914" w:rsidRPr="00666591" w:rsidRDefault="008E2914" w:rsidP="008E2914"/>
        </w:tc>
        <w:tc>
          <w:tcPr>
            <w:tcW w:w="319" w:type="dxa"/>
            <w:tcBorders>
              <w:bottom w:val="single" w:sz="8" w:space="0" w:color="auto"/>
            </w:tcBorders>
            <w:vAlign w:val="bottom"/>
          </w:tcPr>
          <w:p w:rsidR="008E2914" w:rsidRPr="00666591" w:rsidRDefault="008E2914" w:rsidP="008E2914"/>
        </w:tc>
        <w:tc>
          <w:tcPr>
            <w:tcW w:w="420" w:type="dxa"/>
            <w:tcBorders>
              <w:bottom w:val="single" w:sz="8" w:space="0" w:color="auto"/>
              <w:right w:val="single" w:sz="8" w:space="0" w:color="auto"/>
            </w:tcBorders>
            <w:vAlign w:val="bottom"/>
          </w:tcPr>
          <w:p w:rsidR="008E2914" w:rsidRPr="00666591" w:rsidRDefault="008E2914" w:rsidP="008E2914"/>
        </w:tc>
      </w:tr>
      <w:tr w:rsidR="008E2914" w:rsidRPr="00666591" w:rsidTr="0079763D">
        <w:trPr>
          <w:trHeight w:val="240"/>
        </w:trPr>
        <w:tc>
          <w:tcPr>
            <w:tcW w:w="2171" w:type="dxa"/>
            <w:tcBorders>
              <w:left w:val="single" w:sz="8" w:space="0" w:color="auto"/>
            </w:tcBorders>
            <w:vAlign w:val="bottom"/>
          </w:tcPr>
          <w:p w:rsidR="008E2914" w:rsidRPr="00666591" w:rsidRDefault="008E2914" w:rsidP="008E2914">
            <w:pPr>
              <w:spacing w:line="240" w:lineRule="exact"/>
              <w:ind w:left="100"/>
              <w:rPr>
                <w:sz w:val="20"/>
                <w:szCs w:val="20"/>
              </w:rPr>
            </w:pPr>
            <w:r>
              <w:t>Умение</w:t>
            </w:r>
          </w:p>
        </w:tc>
        <w:tc>
          <w:tcPr>
            <w:tcW w:w="920" w:type="dxa"/>
            <w:gridSpan w:val="2"/>
            <w:vAlign w:val="bottom"/>
          </w:tcPr>
          <w:p w:rsidR="008E2914" w:rsidRPr="00666591" w:rsidRDefault="008E2914" w:rsidP="008E2914">
            <w:pPr>
              <w:spacing w:line="240" w:lineRule="exact"/>
              <w:ind w:left="20"/>
              <w:rPr>
                <w:sz w:val="20"/>
                <w:szCs w:val="20"/>
              </w:rPr>
            </w:pPr>
            <w:r>
              <w:t>работать</w:t>
            </w:r>
          </w:p>
        </w:tc>
        <w:tc>
          <w:tcPr>
            <w:tcW w:w="640" w:type="dxa"/>
            <w:vAlign w:val="bottom"/>
          </w:tcPr>
          <w:p w:rsidR="008E2914" w:rsidRPr="00666591" w:rsidRDefault="008E2914" w:rsidP="008E2914">
            <w:pPr>
              <w:spacing w:line="240" w:lineRule="exact"/>
              <w:ind w:left="420"/>
              <w:rPr>
                <w:sz w:val="20"/>
                <w:szCs w:val="20"/>
              </w:rPr>
            </w:pPr>
            <w:r>
              <w:t>в</w:t>
            </w:r>
          </w:p>
        </w:tc>
        <w:tc>
          <w:tcPr>
            <w:tcW w:w="1980" w:type="dxa"/>
            <w:gridSpan w:val="3"/>
            <w:vAlign w:val="bottom"/>
          </w:tcPr>
          <w:p w:rsidR="008E2914" w:rsidRPr="00666591" w:rsidRDefault="008E2914" w:rsidP="008E2914">
            <w:pPr>
              <w:spacing w:line="240" w:lineRule="exact"/>
              <w:ind w:left="360"/>
              <w:rPr>
                <w:sz w:val="20"/>
                <w:szCs w:val="20"/>
              </w:rPr>
            </w:pPr>
            <w:r>
              <w:t>материальной</w:t>
            </w:r>
          </w:p>
        </w:tc>
        <w:tc>
          <w:tcPr>
            <w:tcW w:w="20" w:type="dxa"/>
            <w:tcBorders>
              <w:right w:val="single" w:sz="8" w:space="0" w:color="auto"/>
            </w:tcBorders>
            <w:vAlign w:val="bottom"/>
          </w:tcPr>
          <w:p w:rsidR="008E2914" w:rsidRPr="00666591" w:rsidRDefault="008E2914" w:rsidP="008E2914">
            <w:pPr>
              <w:spacing w:line="240" w:lineRule="exact"/>
              <w:ind w:right="30"/>
              <w:jc w:val="right"/>
              <w:rPr>
                <w:sz w:val="20"/>
                <w:szCs w:val="20"/>
              </w:rPr>
            </w:pPr>
            <w:r>
              <w:t>и</w:t>
            </w:r>
          </w:p>
        </w:tc>
        <w:tc>
          <w:tcPr>
            <w:tcW w:w="1580" w:type="dxa"/>
            <w:vAlign w:val="bottom"/>
          </w:tcPr>
          <w:p w:rsidR="008E2914" w:rsidRPr="00666591" w:rsidRDefault="008E2914" w:rsidP="008E2914">
            <w:pPr>
              <w:rPr>
                <w:sz w:val="20"/>
                <w:szCs w:val="20"/>
              </w:rPr>
            </w:pPr>
          </w:p>
        </w:tc>
        <w:tc>
          <w:tcPr>
            <w:tcW w:w="520" w:type="dxa"/>
            <w:vAlign w:val="bottom"/>
          </w:tcPr>
          <w:p w:rsidR="008E2914" w:rsidRPr="00666591" w:rsidRDefault="008E2914" w:rsidP="008E2914">
            <w:pPr>
              <w:rPr>
                <w:sz w:val="20"/>
                <w:szCs w:val="20"/>
              </w:rPr>
            </w:pPr>
          </w:p>
        </w:tc>
        <w:tc>
          <w:tcPr>
            <w:tcW w:w="860" w:type="dxa"/>
            <w:vAlign w:val="bottom"/>
          </w:tcPr>
          <w:p w:rsidR="008E2914" w:rsidRPr="00666591" w:rsidRDefault="008E2914" w:rsidP="008E2914">
            <w:pPr>
              <w:rPr>
                <w:sz w:val="20"/>
                <w:szCs w:val="20"/>
              </w:rPr>
            </w:pPr>
          </w:p>
        </w:tc>
        <w:tc>
          <w:tcPr>
            <w:tcW w:w="140" w:type="dxa"/>
            <w:vAlign w:val="bottom"/>
          </w:tcPr>
          <w:p w:rsidR="008E2914" w:rsidRPr="00666591" w:rsidRDefault="008E2914" w:rsidP="008E2914">
            <w:pPr>
              <w:rPr>
                <w:sz w:val="20"/>
                <w:szCs w:val="20"/>
              </w:rPr>
            </w:pPr>
          </w:p>
        </w:tc>
        <w:tc>
          <w:tcPr>
            <w:tcW w:w="600" w:type="dxa"/>
            <w:vAlign w:val="bottom"/>
          </w:tcPr>
          <w:p w:rsidR="008E2914" w:rsidRPr="00666591" w:rsidRDefault="008E2914" w:rsidP="008E2914">
            <w:pPr>
              <w:rPr>
                <w:sz w:val="20"/>
                <w:szCs w:val="20"/>
              </w:rPr>
            </w:pPr>
          </w:p>
        </w:tc>
        <w:tc>
          <w:tcPr>
            <w:tcW w:w="640" w:type="dxa"/>
            <w:vAlign w:val="bottom"/>
          </w:tcPr>
          <w:p w:rsidR="008E2914" w:rsidRPr="00666591" w:rsidRDefault="008E2914" w:rsidP="008E2914">
            <w:pPr>
              <w:rPr>
                <w:sz w:val="20"/>
                <w:szCs w:val="20"/>
              </w:rPr>
            </w:pPr>
          </w:p>
        </w:tc>
        <w:tc>
          <w:tcPr>
            <w:tcW w:w="100" w:type="dxa"/>
            <w:vAlign w:val="bottom"/>
          </w:tcPr>
          <w:p w:rsidR="008E2914" w:rsidRPr="00666591" w:rsidRDefault="008E2914" w:rsidP="008E2914">
            <w:pPr>
              <w:rPr>
                <w:sz w:val="20"/>
                <w:szCs w:val="20"/>
              </w:rPr>
            </w:pPr>
          </w:p>
        </w:tc>
        <w:tc>
          <w:tcPr>
            <w:tcW w:w="319" w:type="dxa"/>
            <w:vAlign w:val="bottom"/>
          </w:tcPr>
          <w:p w:rsidR="008E2914" w:rsidRPr="00666591" w:rsidRDefault="008E2914" w:rsidP="008E2914">
            <w:pPr>
              <w:rPr>
                <w:sz w:val="20"/>
                <w:szCs w:val="20"/>
              </w:rPr>
            </w:pPr>
          </w:p>
        </w:tc>
        <w:tc>
          <w:tcPr>
            <w:tcW w:w="420" w:type="dxa"/>
            <w:tcBorders>
              <w:right w:val="single" w:sz="8" w:space="0" w:color="auto"/>
            </w:tcBorders>
            <w:vAlign w:val="bottom"/>
          </w:tcPr>
          <w:p w:rsidR="008E2914" w:rsidRPr="00666591" w:rsidRDefault="008E2914" w:rsidP="008E2914">
            <w:pPr>
              <w:rPr>
                <w:sz w:val="20"/>
                <w:szCs w:val="20"/>
              </w:rPr>
            </w:pPr>
          </w:p>
        </w:tc>
      </w:tr>
      <w:tr w:rsidR="008E2914" w:rsidRPr="00666591" w:rsidTr="0079763D">
        <w:trPr>
          <w:trHeight w:val="252"/>
        </w:trPr>
        <w:tc>
          <w:tcPr>
            <w:tcW w:w="2831" w:type="dxa"/>
            <w:gridSpan w:val="2"/>
            <w:tcBorders>
              <w:left w:val="single" w:sz="8" w:space="0" w:color="auto"/>
            </w:tcBorders>
            <w:vAlign w:val="bottom"/>
          </w:tcPr>
          <w:p w:rsidR="008E2914" w:rsidRPr="00666591" w:rsidRDefault="008E2914" w:rsidP="008E2914">
            <w:pPr>
              <w:ind w:left="100"/>
              <w:rPr>
                <w:sz w:val="20"/>
                <w:szCs w:val="20"/>
              </w:rPr>
            </w:pPr>
            <w:r>
              <w:t>информационной</w:t>
            </w:r>
          </w:p>
        </w:tc>
        <w:tc>
          <w:tcPr>
            <w:tcW w:w="900" w:type="dxa"/>
            <w:gridSpan w:val="2"/>
            <w:vAlign w:val="bottom"/>
          </w:tcPr>
          <w:p w:rsidR="008E2914" w:rsidRPr="00666591" w:rsidRDefault="008E2914" w:rsidP="008E2914">
            <w:pPr>
              <w:ind w:left="160"/>
              <w:rPr>
                <w:sz w:val="20"/>
                <w:szCs w:val="20"/>
              </w:rPr>
            </w:pPr>
            <w:r>
              <w:t>среде</w:t>
            </w:r>
          </w:p>
        </w:tc>
        <w:tc>
          <w:tcPr>
            <w:tcW w:w="1240" w:type="dxa"/>
            <w:gridSpan w:val="2"/>
            <w:vAlign w:val="bottom"/>
          </w:tcPr>
          <w:p w:rsidR="008E2914" w:rsidRPr="00666591" w:rsidRDefault="008E2914" w:rsidP="008E2914">
            <w:pPr>
              <w:ind w:left="160"/>
              <w:rPr>
                <w:sz w:val="20"/>
                <w:szCs w:val="20"/>
              </w:rPr>
            </w:pPr>
            <w:r>
              <w:rPr>
                <w:w w:val="99"/>
              </w:rPr>
              <w:t>начального</w:t>
            </w:r>
          </w:p>
        </w:tc>
        <w:tc>
          <w:tcPr>
            <w:tcW w:w="760" w:type="dxa"/>
            <w:gridSpan w:val="2"/>
            <w:tcBorders>
              <w:right w:val="single" w:sz="8" w:space="0" w:color="auto"/>
            </w:tcBorders>
            <w:vAlign w:val="bottom"/>
          </w:tcPr>
          <w:p w:rsidR="008E2914" w:rsidRPr="00666591" w:rsidRDefault="008E2914" w:rsidP="008E2914">
            <w:pPr>
              <w:ind w:right="30"/>
              <w:jc w:val="right"/>
              <w:rPr>
                <w:sz w:val="20"/>
                <w:szCs w:val="20"/>
              </w:rPr>
            </w:pPr>
            <w:r>
              <w:t>общего</w:t>
            </w:r>
          </w:p>
        </w:tc>
        <w:tc>
          <w:tcPr>
            <w:tcW w:w="1580" w:type="dxa"/>
            <w:vAlign w:val="bottom"/>
          </w:tcPr>
          <w:p w:rsidR="008E2914" w:rsidRPr="00666591" w:rsidRDefault="008E2914" w:rsidP="008E2914">
            <w:pPr>
              <w:rPr>
                <w:sz w:val="21"/>
                <w:szCs w:val="21"/>
              </w:rPr>
            </w:pPr>
          </w:p>
        </w:tc>
        <w:tc>
          <w:tcPr>
            <w:tcW w:w="520" w:type="dxa"/>
            <w:vAlign w:val="bottom"/>
          </w:tcPr>
          <w:p w:rsidR="008E2914" w:rsidRPr="00666591" w:rsidRDefault="008E2914" w:rsidP="008E2914">
            <w:pPr>
              <w:rPr>
                <w:sz w:val="21"/>
                <w:szCs w:val="21"/>
              </w:rPr>
            </w:pPr>
          </w:p>
        </w:tc>
        <w:tc>
          <w:tcPr>
            <w:tcW w:w="860" w:type="dxa"/>
            <w:vAlign w:val="bottom"/>
          </w:tcPr>
          <w:p w:rsidR="008E2914" w:rsidRPr="00666591" w:rsidRDefault="008E2914" w:rsidP="008E2914">
            <w:pPr>
              <w:rPr>
                <w:sz w:val="21"/>
                <w:szCs w:val="21"/>
              </w:rPr>
            </w:pPr>
          </w:p>
        </w:tc>
        <w:tc>
          <w:tcPr>
            <w:tcW w:w="140" w:type="dxa"/>
            <w:vAlign w:val="bottom"/>
          </w:tcPr>
          <w:p w:rsidR="008E2914" w:rsidRPr="00666591" w:rsidRDefault="008E2914" w:rsidP="008E2914">
            <w:pPr>
              <w:rPr>
                <w:sz w:val="21"/>
                <w:szCs w:val="21"/>
              </w:rPr>
            </w:pPr>
          </w:p>
        </w:tc>
        <w:tc>
          <w:tcPr>
            <w:tcW w:w="600" w:type="dxa"/>
            <w:vAlign w:val="bottom"/>
          </w:tcPr>
          <w:p w:rsidR="008E2914" w:rsidRPr="00666591" w:rsidRDefault="008E2914" w:rsidP="008E2914">
            <w:pPr>
              <w:rPr>
                <w:sz w:val="21"/>
                <w:szCs w:val="21"/>
              </w:rPr>
            </w:pPr>
          </w:p>
        </w:tc>
        <w:tc>
          <w:tcPr>
            <w:tcW w:w="640" w:type="dxa"/>
            <w:vAlign w:val="bottom"/>
          </w:tcPr>
          <w:p w:rsidR="008E2914" w:rsidRPr="00666591" w:rsidRDefault="008E2914" w:rsidP="008E2914">
            <w:pPr>
              <w:rPr>
                <w:sz w:val="21"/>
                <w:szCs w:val="21"/>
              </w:rPr>
            </w:pPr>
          </w:p>
        </w:tc>
        <w:tc>
          <w:tcPr>
            <w:tcW w:w="100" w:type="dxa"/>
            <w:vAlign w:val="bottom"/>
          </w:tcPr>
          <w:p w:rsidR="008E2914" w:rsidRPr="00666591" w:rsidRDefault="008E2914" w:rsidP="008E2914">
            <w:pPr>
              <w:rPr>
                <w:sz w:val="21"/>
                <w:szCs w:val="21"/>
              </w:rPr>
            </w:pPr>
          </w:p>
        </w:tc>
        <w:tc>
          <w:tcPr>
            <w:tcW w:w="319" w:type="dxa"/>
            <w:vAlign w:val="bottom"/>
          </w:tcPr>
          <w:p w:rsidR="008E2914" w:rsidRPr="00666591" w:rsidRDefault="008E2914" w:rsidP="008E2914">
            <w:pPr>
              <w:rPr>
                <w:sz w:val="21"/>
                <w:szCs w:val="21"/>
              </w:rPr>
            </w:pPr>
          </w:p>
        </w:tc>
        <w:tc>
          <w:tcPr>
            <w:tcW w:w="420" w:type="dxa"/>
            <w:tcBorders>
              <w:right w:val="single" w:sz="8" w:space="0" w:color="auto"/>
            </w:tcBorders>
            <w:vAlign w:val="bottom"/>
          </w:tcPr>
          <w:p w:rsidR="008E2914" w:rsidRPr="00666591" w:rsidRDefault="008E2914" w:rsidP="008E2914">
            <w:pPr>
              <w:rPr>
                <w:sz w:val="21"/>
                <w:szCs w:val="21"/>
              </w:rPr>
            </w:pPr>
          </w:p>
        </w:tc>
      </w:tr>
      <w:tr w:rsidR="008E2914" w:rsidRPr="00666591" w:rsidTr="0079763D">
        <w:trPr>
          <w:trHeight w:val="254"/>
        </w:trPr>
        <w:tc>
          <w:tcPr>
            <w:tcW w:w="5731" w:type="dxa"/>
            <w:gridSpan w:val="8"/>
            <w:tcBorders>
              <w:left w:val="single" w:sz="8" w:space="0" w:color="auto"/>
              <w:right w:val="single" w:sz="8" w:space="0" w:color="auto"/>
            </w:tcBorders>
            <w:vAlign w:val="bottom"/>
          </w:tcPr>
          <w:p w:rsidR="008E2914" w:rsidRPr="00666591" w:rsidRDefault="008E2914" w:rsidP="008E2914">
            <w:pPr>
              <w:ind w:left="100"/>
              <w:rPr>
                <w:sz w:val="20"/>
                <w:szCs w:val="20"/>
              </w:rPr>
            </w:pPr>
            <w:r>
              <w:t>образования (в том числе с учебными моделями) в</w:t>
            </w:r>
          </w:p>
        </w:tc>
        <w:tc>
          <w:tcPr>
            <w:tcW w:w="1580" w:type="dxa"/>
            <w:vAlign w:val="bottom"/>
          </w:tcPr>
          <w:p w:rsidR="008E2914" w:rsidRPr="00666591" w:rsidRDefault="008E2914" w:rsidP="008E2914"/>
        </w:tc>
        <w:tc>
          <w:tcPr>
            <w:tcW w:w="520" w:type="dxa"/>
            <w:vAlign w:val="bottom"/>
          </w:tcPr>
          <w:p w:rsidR="008E2914" w:rsidRPr="00666591" w:rsidRDefault="008E2914" w:rsidP="008E2914"/>
        </w:tc>
        <w:tc>
          <w:tcPr>
            <w:tcW w:w="860" w:type="dxa"/>
            <w:vAlign w:val="bottom"/>
          </w:tcPr>
          <w:p w:rsidR="008E2914" w:rsidRPr="00666591" w:rsidRDefault="008E2914" w:rsidP="008E2914"/>
        </w:tc>
        <w:tc>
          <w:tcPr>
            <w:tcW w:w="140" w:type="dxa"/>
            <w:vAlign w:val="bottom"/>
          </w:tcPr>
          <w:p w:rsidR="008E2914" w:rsidRPr="00666591" w:rsidRDefault="008E2914" w:rsidP="008E2914"/>
        </w:tc>
        <w:tc>
          <w:tcPr>
            <w:tcW w:w="600" w:type="dxa"/>
            <w:vAlign w:val="bottom"/>
          </w:tcPr>
          <w:p w:rsidR="008E2914" w:rsidRPr="00666591" w:rsidRDefault="008E2914" w:rsidP="008E2914"/>
        </w:tc>
        <w:tc>
          <w:tcPr>
            <w:tcW w:w="640" w:type="dxa"/>
            <w:vAlign w:val="bottom"/>
          </w:tcPr>
          <w:p w:rsidR="008E2914" w:rsidRPr="00666591" w:rsidRDefault="008E2914" w:rsidP="008E2914"/>
        </w:tc>
        <w:tc>
          <w:tcPr>
            <w:tcW w:w="100" w:type="dxa"/>
            <w:vAlign w:val="bottom"/>
          </w:tcPr>
          <w:p w:rsidR="008E2914" w:rsidRPr="00666591" w:rsidRDefault="008E2914" w:rsidP="008E2914"/>
        </w:tc>
        <w:tc>
          <w:tcPr>
            <w:tcW w:w="319" w:type="dxa"/>
            <w:vAlign w:val="bottom"/>
          </w:tcPr>
          <w:p w:rsidR="008E2914" w:rsidRPr="00666591" w:rsidRDefault="008E2914" w:rsidP="008E2914"/>
        </w:tc>
        <w:tc>
          <w:tcPr>
            <w:tcW w:w="420" w:type="dxa"/>
            <w:tcBorders>
              <w:right w:val="single" w:sz="8" w:space="0" w:color="auto"/>
            </w:tcBorders>
            <w:vAlign w:val="bottom"/>
          </w:tcPr>
          <w:p w:rsidR="008E2914" w:rsidRPr="00666591" w:rsidRDefault="008E2914" w:rsidP="008E2914"/>
        </w:tc>
      </w:tr>
      <w:tr w:rsidR="008E2914" w:rsidRPr="00666591" w:rsidTr="0079763D">
        <w:trPr>
          <w:trHeight w:val="252"/>
        </w:trPr>
        <w:tc>
          <w:tcPr>
            <w:tcW w:w="5731" w:type="dxa"/>
            <w:gridSpan w:val="8"/>
            <w:tcBorders>
              <w:left w:val="single" w:sz="8" w:space="0" w:color="auto"/>
              <w:right w:val="single" w:sz="8" w:space="0" w:color="auto"/>
            </w:tcBorders>
            <w:vAlign w:val="bottom"/>
          </w:tcPr>
          <w:p w:rsidR="008E2914" w:rsidRPr="00666591" w:rsidRDefault="008E2914" w:rsidP="008E2914">
            <w:pPr>
              <w:ind w:left="100"/>
              <w:rPr>
                <w:sz w:val="20"/>
                <w:szCs w:val="20"/>
              </w:rPr>
            </w:pPr>
            <w:r>
              <w:t>соответствии с содержанием конкретного учебного</w:t>
            </w:r>
          </w:p>
        </w:tc>
        <w:tc>
          <w:tcPr>
            <w:tcW w:w="1580" w:type="dxa"/>
            <w:vAlign w:val="bottom"/>
          </w:tcPr>
          <w:p w:rsidR="008E2914" w:rsidRPr="00666591" w:rsidRDefault="008E2914" w:rsidP="008E2914">
            <w:pPr>
              <w:rPr>
                <w:sz w:val="21"/>
                <w:szCs w:val="21"/>
              </w:rPr>
            </w:pPr>
          </w:p>
        </w:tc>
        <w:tc>
          <w:tcPr>
            <w:tcW w:w="520" w:type="dxa"/>
            <w:vAlign w:val="bottom"/>
          </w:tcPr>
          <w:p w:rsidR="008E2914" w:rsidRPr="00666591" w:rsidRDefault="008E2914" w:rsidP="008E2914">
            <w:pPr>
              <w:rPr>
                <w:sz w:val="21"/>
                <w:szCs w:val="21"/>
              </w:rPr>
            </w:pPr>
          </w:p>
        </w:tc>
        <w:tc>
          <w:tcPr>
            <w:tcW w:w="860" w:type="dxa"/>
            <w:vAlign w:val="bottom"/>
          </w:tcPr>
          <w:p w:rsidR="008E2914" w:rsidRPr="00666591" w:rsidRDefault="008E2914" w:rsidP="008E2914">
            <w:pPr>
              <w:rPr>
                <w:sz w:val="21"/>
                <w:szCs w:val="21"/>
              </w:rPr>
            </w:pPr>
          </w:p>
        </w:tc>
        <w:tc>
          <w:tcPr>
            <w:tcW w:w="140" w:type="dxa"/>
            <w:vAlign w:val="bottom"/>
          </w:tcPr>
          <w:p w:rsidR="008E2914" w:rsidRPr="00666591" w:rsidRDefault="008E2914" w:rsidP="008E2914">
            <w:pPr>
              <w:rPr>
                <w:sz w:val="21"/>
                <w:szCs w:val="21"/>
              </w:rPr>
            </w:pPr>
          </w:p>
        </w:tc>
        <w:tc>
          <w:tcPr>
            <w:tcW w:w="600" w:type="dxa"/>
            <w:vAlign w:val="bottom"/>
          </w:tcPr>
          <w:p w:rsidR="008E2914" w:rsidRPr="00666591" w:rsidRDefault="008E2914" w:rsidP="008E2914">
            <w:pPr>
              <w:rPr>
                <w:sz w:val="21"/>
                <w:szCs w:val="21"/>
              </w:rPr>
            </w:pPr>
          </w:p>
        </w:tc>
        <w:tc>
          <w:tcPr>
            <w:tcW w:w="640" w:type="dxa"/>
            <w:vAlign w:val="bottom"/>
          </w:tcPr>
          <w:p w:rsidR="008E2914" w:rsidRPr="00666591" w:rsidRDefault="008E2914" w:rsidP="008E2914">
            <w:pPr>
              <w:rPr>
                <w:sz w:val="21"/>
                <w:szCs w:val="21"/>
              </w:rPr>
            </w:pPr>
          </w:p>
        </w:tc>
        <w:tc>
          <w:tcPr>
            <w:tcW w:w="100" w:type="dxa"/>
            <w:vAlign w:val="bottom"/>
          </w:tcPr>
          <w:p w:rsidR="008E2914" w:rsidRPr="00666591" w:rsidRDefault="008E2914" w:rsidP="008E2914">
            <w:pPr>
              <w:rPr>
                <w:sz w:val="21"/>
                <w:szCs w:val="21"/>
              </w:rPr>
            </w:pPr>
          </w:p>
        </w:tc>
        <w:tc>
          <w:tcPr>
            <w:tcW w:w="319" w:type="dxa"/>
            <w:vAlign w:val="bottom"/>
          </w:tcPr>
          <w:p w:rsidR="008E2914" w:rsidRPr="00666591" w:rsidRDefault="008E2914" w:rsidP="008E2914">
            <w:pPr>
              <w:rPr>
                <w:sz w:val="21"/>
                <w:szCs w:val="21"/>
              </w:rPr>
            </w:pPr>
          </w:p>
        </w:tc>
        <w:tc>
          <w:tcPr>
            <w:tcW w:w="420" w:type="dxa"/>
            <w:tcBorders>
              <w:right w:val="single" w:sz="8" w:space="0" w:color="auto"/>
            </w:tcBorders>
            <w:vAlign w:val="bottom"/>
          </w:tcPr>
          <w:p w:rsidR="008E2914" w:rsidRPr="00666591" w:rsidRDefault="008E2914" w:rsidP="008E2914">
            <w:pPr>
              <w:rPr>
                <w:sz w:val="21"/>
                <w:szCs w:val="21"/>
              </w:rPr>
            </w:pPr>
          </w:p>
        </w:tc>
      </w:tr>
      <w:tr w:rsidR="008E2914" w:rsidRPr="00666591" w:rsidTr="0079763D">
        <w:trPr>
          <w:trHeight w:val="254"/>
        </w:trPr>
        <w:tc>
          <w:tcPr>
            <w:tcW w:w="5731" w:type="dxa"/>
            <w:gridSpan w:val="8"/>
            <w:tcBorders>
              <w:left w:val="single" w:sz="8" w:space="0" w:color="auto"/>
              <w:right w:val="single" w:sz="8" w:space="0" w:color="auto"/>
            </w:tcBorders>
            <w:vAlign w:val="bottom"/>
          </w:tcPr>
          <w:p w:rsidR="008E2914" w:rsidRPr="00666591" w:rsidRDefault="008E2914" w:rsidP="008E2914">
            <w:pPr>
              <w:ind w:left="100"/>
              <w:rPr>
                <w:sz w:val="20"/>
                <w:szCs w:val="20"/>
              </w:rPr>
            </w:pPr>
            <w:r>
              <w:t>предмета;формированиеначальногоуровня</w:t>
            </w:r>
          </w:p>
        </w:tc>
        <w:tc>
          <w:tcPr>
            <w:tcW w:w="1580" w:type="dxa"/>
            <w:vAlign w:val="bottom"/>
          </w:tcPr>
          <w:p w:rsidR="008E2914" w:rsidRPr="00666591" w:rsidRDefault="008E2914" w:rsidP="008E2914"/>
        </w:tc>
        <w:tc>
          <w:tcPr>
            <w:tcW w:w="520" w:type="dxa"/>
            <w:vAlign w:val="bottom"/>
          </w:tcPr>
          <w:p w:rsidR="008E2914" w:rsidRPr="00666591" w:rsidRDefault="008E2914" w:rsidP="008E2914"/>
        </w:tc>
        <w:tc>
          <w:tcPr>
            <w:tcW w:w="860" w:type="dxa"/>
            <w:vAlign w:val="bottom"/>
          </w:tcPr>
          <w:p w:rsidR="008E2914" w:rsidRPr="00666591" w:rsidRDefault="008E2914" w:rsidP="008E2914"/>
        </w:tc>
        <w:tc>
          <w:tcPr>
            <w:tcW w:w="140" w:type="dxa"/>
            <w:vAlign w:val="bottom"/>
          </w:tcPr>
          <w:p w:rsidR="008E2914" w:rsidRPr="00666591" w:rsidRDefault="008E2914" w:rsidP="008E2914"/>
        </w:tc>
        <w:tc>
          <w:tcPr>
            <w:tcW w:w="600" w:type="dxa"/>
            <w:vAlign w:val="bottom"/>
          </w:tcPr>
          <w:p w:rsidR="008E2914" w:rsidRPr="00666591" w:rsidRDefault="008E2914" w:rsidP="008E2914"/>
        </w:tc>
        <w:tc>
          <w:tcPr>
            <w:tcW w:w="640" w:type="dxa"/>
            <w:vAlign w:val="bottom"/>
          </w:tcPr>
          <w:p w:rsidR="008E2914" w:rsidRPr="00666591" w:rsidRDefault="008E2914" w:rsidP="008E2914"/>
        </w:tc>
        <w:tc>
          <w:tcPr>
            <w:tcW w:w="100" w:type="dxa"/>
            <w:vAlign w:val="bottom"/>
          </w:tcPr>
          <w:p w:rsidR="008E2914" w:rsidRPr="00666591" w:rsidRDefault="008E2914" w:rsidP="008E2914"/>
        </w:tc>
        <w:tc>
          <w:tcPr>
            <w:tcW w:w="319" w:type="dxa"/>
            <w:vAlign w:val="bottom"/>
          </w:tcPr>
          <w:p w:rsidR="008E2914" w:rsidRPr="00666591" w:rsidRDefault="008E2914" w:rsidP="008E2914"/>
        </w:tc>
        <w:tc>
          <w:tcPr>
            <w:tcW w:w="420" w:type="dxa"/>
            <w:tcBorders>
              <w:right w:val="single" w:sz="8" w:space="0" w:color="auto"/>
            </w:tcBorders>
            <w:vAlign w:val="bottom"/>
          </w:tcPr>
          <w:p w:rsidR="008E2914" w:rsidRPr="00666591" w:rsidRDefault="008E2914" w:rsidP="008E2914"/>
        </w:tc>
      </w:tr>
      <w:tr w:rsidR="008E2914" w:rsidRPr="00666591" w:rsidTr="0079763D">
        <w:trPr>
          <w:trHeight w:val="252"/>
        </w:trPr>
        <w:tc>
          <w:tcPr>
            <w:tcW w:w="5731" w:type="dxa"/>
            <w:gridSpan w:val="8"/>
            <w:tcBorders>
              <w:left w:val="single" w:sz="8" w:space="0" w:color="auto"/>
              <w:right w:val="single" w:sz="8" w:space="0" w:color="auto"/>
            </w:tcBorders>
            <w:vAlign w:val="bottom"/>
          </w:tcPr>
          <w:p w:rsidR="008E2914" w:rsidRPr="00666591" w:rsidRDefault="008E2914" w:rsidP="008E2914">
            <w:pPr>
              <w:ind w:left="100"/>
              <w:rPr>
                <w:sz w:val="20"/>
                <w:szCs w:val="20"/>
              </w:rPr>
            </w:pPr>
            <w:r>
              <w:t>культуры   пользования   словарями   в   системе</w:t>
            </w:r>
          </w:p>
        </w:tc>
        <w:tc>
          <w:tcPr>
            <w:tcW w:w="1580" w:type="dxa"/>
            <w:vAlign w:val="bottom"/>
          </w:tcPr>
          <w:p w:rsidR="008E2914" w:rsidRPr="00666591" w:rsidRDefault="008E2914" w:rsidP="008E2914">
            <w:pPr>
              <w:rPr>
                <w:sz w:val="21"/>
                <w:szCs w:val="21"/>
              </w:rPr>
            </w:pPr>
          </w:p>
        </w:tc>
        <w:tc>
          <w:tcPr>
            <w:tcW w:w="520" w:type="dxa"/>
            <w:vAlign w:val="bottom"/>
          </w:tcPr>
          <w:p w:rsidR="008E2914" w:rsidRPr="00666591" w:rsidRDefault="008E2914" w:rsidP="008E2914">
            <w:pPr>
              <w:rPr>
                <w:sz w:val="21"/>
                <w:szCs w:val="21"/>
              </w:rPr>
            </w:pPr>
          </w:p>
        </w:tc>
        <w:tc>
          <w:tcPr>
            <w:tcW w:w="860" w:type="dxa"/>
            <w:vAlign w:val="bottom"/>
          </w:tcPr>
          <w:p w:rsidR="008E2914" w:rsidRPr="00666591" w:rsidRDefault="008E2914" w:rsidP="008E2914">
            <w:pPr>
              <w:rPr>
                <w:sz w:val="21"/>
                <w:szCs w:val="21"/>
              </w:rPr>
            </w:pPr>
          </w:p>
        </w:tc>
        <w:tc>
          <w:tcPr>
            <w:tcW w:w="140" w:type="dxa"/>
            <w:vAlign w:val="bottom"/>
          </w:tcPr>
          <w:p w:rsidR="008E2914" w:rsidRPr="00666591" w:rsidRDefault="008E2914" w:rsidP="008E2914">
            <w:pPr>
              <w:rPr>
                <w:sz w:val="21"/>
                <w:szCs w:val="21"/>
              </w:rPr>
            </w:pPr>
          </w:p>
        </w:tc>
        <w:tc>
          <w:tcPr>
            <w:tcW w:w="600" w:type="dxa"/>
            <w:vAlign w:val="bottom"/>
          </w:tcPr>
          <w:p w:rsidR="008E2914" w:rsidRPr="00666591" w:rsidRDefault="008E2914" w:rsidP="008E2914">
            <w:pPr>
              <w:rPr>
                <w:sz w:val="21"/>
                <w:szCs w:val="21"/>
              </w:rPr>
            </w:pPr>
          </w:p>
        </w:tc>
        <w:tc>
          <w:tcPr>
            <w:tcW w:w="640" w:type="dxa"/>
            <w:vAlign w:val="bottom"/>
          </w:tcPr>
          <w:p w:rsidR="008E2914" w:rsidRPr="00666591" w:rsidRDefault="008E2914" w:rsidP="008E2914">
            <w:pPr>
              <w:rPr>
                <w:sz w:val="21"/>
                <w:szCs w:val="21"/>
              </w:rPr>
            </w:pPr>
          </w:p>
        </w:tc>
        <w:tc>
          <w:tcPr>
            <w:tcW w:w="100" w:type="dxa"/>
            <w:vAlign w:val="bottom"/>
          </w:tcPr>
          <w:p w:rsidR="008E2914" w:rsidRPr="00666591" w:rsidRDefault="008E2914" w:rsidP="008E2914">
            <w:pPr>
              <w:rPr>
                <w:sz w:val="21"/>
                <w:szCs w:val="21"/>
              </w:rPr>
            </w:pPr>
          </w:p>
        </w:tc>
        <w:tc>
          <w:tcPr>
            <w:tcW w:w="319" w:type="dxa"/>
            <w:vAlign w:val="bottom"/>
          </w:tcPr>
          <w:p w:rsidR="008E2914" w:rsidRPr="00666591" w:rsidRDefault="008E2914" w:rsidP="008E2914">
            <w:pPr>
              <w:rPr>
                <w:sz w:val="21"/>
                <w:szCs w:val="21"/>
              </w:rPr>
            </w:pPr>
          </w:p>
        </w:tc>
        <w:tc>
          <w:tcPr>
            <w:tcW w:w="420" w:type="dxa"/>
            <w:tcBorders>
              <w:right w:val="single" w:sz="8" w:space="0" w:color="auto"/>
            </w:tcBorders>
            <w:vAlign w:val="bottom"/>
          </w:tcPr>
          <w:p w:rsidR="008E2914" w:rsidRPr="00666591" w:rsidRDefault="008E2914" w:rsidP="008E2914">
            <w:pPr>
              <w:rPr>
                <w:sz w:val="21"/>
                <w:szCs w:val="21"/>
              </w:rPr>
            </w:pPr>
          </w:p>
        </w:tc>
      </w:tr>
      <w:tr w:rsidR="008E2914" w:rsidRPr="00666591" w:rsidTr="0079763D">
        <w:trPr>
          <w:trHeight w:val="260"/>
        </w:trPr>
        <w:tc>
          <w:tcPr>
            <w:tcW w:w="4551" w:type="dxa"/>
            <w:gridSpan w:val="5"/>
            <w:tcBorders>
              <w:left w:val="single" w:sz="8" w:space="0" w:color="auto"/>
              <w:bottom w:val="single" w:sz="8" w:space="0" w:color="auto"/>
            </w:tcBorders>
            <w:vAlign w:val="bottom"/>
          </w:tcPr>
          <w:p w:rsidR="008E2914" w:rsidRPr="00666591" w:rsidRDefault="008E2914" w:rsidP="008E2914">
            <w:pPr>
              <w:ind w:left="100"/>
              <w:rPr>
                <w:sz w:val="20"/>
                <w:szCs w:val="20"/>
              </w:rPr>
            </w:pPr>
            <w:r>
              <w:t>универсальных учебных действий.</w:t>
            </w:r>
          </w:p>
        </w:tc>
        <w:tc>
          <w:tcPr>
            <w:tcW w:w="420" w:type="dxa"/>
            <w:tcBorders>
              <w:bottom w:val="single" w:sz="8" w:space="0" w:color="auto"/>
            </w:tcBorders>
            <w:vAlign w:val="bottom"/>
          </w:tcPr>
          <w:p w:rsidR="008E2914" w:rsidRPr="00666591" w:rsidRDefault="008E2914" w:rsidP="008E2914"/>
        </w:tc>
        <w:tc>
          <w:tcPr>
            <w:tcW w:w="740" w:type="dxa"/>
            <w:tcBorders>
              <w:bottom w:val="single" w:sz="8" w:space="0" w:color="auto"/>
            </w:tcBorders>
            <w:vAlign w:val="bottom"/>
          </w:tcPr>
          <w:p w:rsidR="008E2914" w:rsidRPr="00666591" w:rsidRDefault="008E2914" w:rsidP="008E2914"/>
        </w:tc>
        <w:tc>
          <w:tcPr>
            <w:tcW w:w="20" w:type="dxa"/>
            <w:tcBorders>
              <w:bottom w:val="single" w:sz="8" w:space="0" w:color="auto"/>
              <w:right w:val="single" w:sz="8" w:space="0" w:color="auto"/>
            </w:tcBorders>
            <w:vAlign w:val="bottom"/>
          </w:tcPr>
          <w:p w:rsidR="008E2914" w:rsidRPr="00666591" w:rsidRDefault="008E2914" w:rsidP="008E2914"/>
        </w:tc>
        <w:tc>
          <w:tcPr>
            <w:tcW w:w="1580" w:type="dxa"/>
            <w:tcBorders>
              <w:bottom w:val="single" w:sz="8" w:space="0" w:color="auto"/>
            </w:tcBorders>
            <w:vAlign w:val="bottom"/>
          </w:tcPr>
          <w:p w:rsidR="008E2914" w:rsidRPr="00666591" w:rsidRDefault="008E2914" w:rsidP="008E2914"/>
        </w:tc>
        <w:tc>
          <w:tcPr>
            <w:tcW w:w="520" w:type="dxa"/>
            <w:tcBorders>
              <w:bottom w:val="single" w:sz="8" w:space="0" w:color="auto"/>
            </w:tcBorders>
            <w:vAlign w:val="bottom"/>
          </w:tcPr>
          <w:p w:rsidR="008E2914" w:rsidRPr="00666591" w:rsidRDefault="008E2914" w:rsidP="008E2914"/>
        </w:tc>
        <w:tc>
          <w:tcPr>
            <w:tcW w:w="860" w:type="dxa"/>
            <w:tcBorders>
              <w:bottom w:val="single" w:sz="8" w:space="0" w:color="auto"/>
            </w:tcBorders>
            <w:vAlign w:val="bottom"/>
          </w:tcPr>
          <w:p w:rsidR="008E2914" w:rsidRPr="00666591" w:rsidRDefault="008E2914" w:rsidP="008E2914"/>
        </w:tc>
        <w:tc>
          <w:tcPr>
            <w:tcW w:w="140" w:type="dxa"/>
            <w:tcBorders>
              <w:bottom w:val="single" w:sz="8" w:space="0" w:color="auto"/>
            </w:tcBorders>
            <w:vAlign w:val="bottom"/>
          </w:tcPr>
          <w:p w:rsidR="008E2914" w:rsidRPr="00666591" w:rsidRDefault="008E2914" w:rsidP="008E2914"/>
        </w:tc>
        <w:tc>
          <w:tcPr>
            <w:tcW w:w="600" w:type="dxa"/>
            <w:tcBorders>
              <w:bottom w:val="single" w:sz="8" w:space="0" w:color="auto"/>
            </w:tcBorders>
            <w:vAlign w:val="bottom"/>
          </w:tcPr>
          <w:p w:rsidR="008E2914" w:rsidRPr="00666591" w:rsidRDefault="008E2914" w:rsidP="008E2914"/>
        </w:tc>
        <w:tc>
          <w:tcPr>
            <w:tcW w:w="640" w:type="dxa"/>
            <w:tcBorders>
              <w:bottom w:val="single" w:sz="8" w:space="0" w:color="auto"/>
            </w:tcBorders>
            <w:vAlign w:val="bottom"/>
          </w:tcPr>
          <w:p w:rsidR="008E2914" w:rsidRPr="00666591" w:rsidRDefault="008E2914" w:rsidP="008E2914"/>
        </w:tc>
        <w:tc>
          <w:tcPr>
            <w:tcW w:w="100" w:type="dxa"/>
            <w:tcBorders>
              <w:bottom w:val="single" w:sz="8" w:space="0" w:color="auto"/>
            </w:tcBorders>
            <w:vAlign w:val="bottom"/>
          </w:tcPr>
          <w:p w:rsidR="008E2914" w:rsidRPr="00666591" w:rsidRDefault="008E2914" w:rsidP="008E2914"/>
        </w:tc>
        <w:tc>
          <w:tcPr>
            <w:tcW w:w="319" w:type="dxa"/>
            <w:tcBorders>
              <w:bottom w:val="single" w:sz="8" w:space="0" w:color="auto"/>
            </w:tcBorders>
            <w:vAlign w:val="bottom"/>
          </w:tcPr>
          <w:p w:rsidR="008E2914" w:rsidRPr="00666591" w:rsidRDefault="008E2914" w:rsidP="008E2914"/>
        </w:tc>
        <w:tc>
          <w:tcPr>
            <w:tcW w:w="420" w:type="dxa"/>
            <w:tcBorders>
              <w:bottom w:val="single" w:sz="8" w:space="0" w:color="auto"/>
              <w:right w:val="single" w:sz="8" w:space="0" w:color="auto"/>
            </w:tcBorders>
            <w:vAlign w:val="bottom"/>
          </w:tcPr>
          <w:p w:rsidR="008E2914" w:rsidRPr="00666591" w:rsidRDefault="008E2914" w:rsidP="008E2914"/>
        </w:tc>
      </w:tr>
    </w:tbl>
    <w:p w:rsidR="008E2914" w:rsidRDefault="00346907" w:rsidP="008E2914">
      <w:pPr>
        <w:spacing w:line="20" w:lineRule="exact"/>
        <w:rPr>
          <w:sz w:val="20"/>
          <w:szCs w:val="20"/>
        </w:rPr>
      </w:pPr>
      <w:r>
        <w:rPr>
          <w:noProof/>
          <w:sz w:val="20"/>
          <w:szCs w:val="20"/>
        </w:rPr>
        <mc:AlternateContent>
          <mc:Choice Requires="wps">
            <w:drawing>
              <wp:anchor distT="0" distB="0" distL="0" distR="0" simplePos="0" relativeHeight="251668992" behindDoc="1" locked="0" layoutInCell="0" allowOverlap="1">
                <wp:simplePos x="0" y="0"/>
                <wp:positionH relativeFrom="column">
                  <wp:posOffset>6738620</wp:posOffset>
                </wp:positionH>
                <wp:positionV relativeFrom="paragraph">
                  <wp:posOffset>-8890</wp:posOffset>
                </wp:positionV>
                <wp:extent cx="12700" cy="12065"/>
                <wp:effectExtent l="4445" t="635" r="1905" b="0"/>
                <wp:wrapNone/>
                <wp:docPr id="8"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 cy="1206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1" o:spid="_x0000_s1026" style="position:absolute;margin-left:530.6pt;margin-top:-.7pt;width:1pt;height:.95pt;z-index:-25164748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" o:allowincell="f" fillcolor="black" stroked="f"/>
            </w:pict>
          </mc:Fallback>
        </mc:AlternateContent>
      </w:r>
    </w:p>
    <w:p w:rsidR="00A8577F" w:rsidRDefault="00A8577F" w:rsidP="00DD5B44">
      <w:pPr>
        <w:sectPr w:rsidR="00A8577F" w:rsidSect="00A8577F">
          <w:type w:val="continuous"/>
          <w:pgSz w:w="11900" w:h="16838"/>
          <w:pgMar w:top="722" w:right="846" w:bottom="151" w:left="1701" w:header="0" w:footer="0" w:gutter="0"/>
          <w:cols w:space="720" w:equalWidth="0">
            <w:col w:w="9419"/>
          </w:cols>
        </w:sectPr>
      </w:pPr>
    </w:p>
    <w:p w:rsidR="00DD5B44" w:rsidRDefault="00DD5B44" w:rsidP="00E53339">
      <w:pPr>
        <w:spacing w:line="234" w:lineRule="auto"/>
        <w:ind w:left="142" w:right="180" w:firstLine="425"/>
        <w:jc w:val="both"/>
        <w:rPr>
          <w:sz w:val="20"/>
          <w:szCs w:val="20"/>
        </w:rPr>
      </w:pPr>
      <w:r>
        <w:rPr>
          <w:b/>
          <w:bCs/>
          <w:sz w:val="24"/>
          <w:szCs w:val="24"/>
        </w:rPr>
        <w:lastRenderedPageBreak/>
        <w:t>1.3.Система оценки достижения планируемых результатов освоения основной образовательной программы начального общего образования</w:t>
      </w:r>
    </w:p>
    <w:p w:rsidR="00DD5B44" w:rsidRDefault="00DD5B44" w:rsidP="00E53339">
      <w:pPr>
        <w:spacing w:line="2" w:lineRule="exact"/>
        <w:ind w:left="142" w:firstLine="425"/>
        <w:rPr>
          <w:sz w:val="20"/>
          <w:szCs w:val="20"/>
        </w:rPr>
      </w:pPr>
    </w:p>
    <w:p w:rsidR="00DD5B44" w:rsidRDefault="00DD5B44" w:rsidP="00E53339">
      <w:pPr>
        <w:tabs>
          <w:tab w:val="left" w:pos="2300"/>
        </w:tabs>
        <w:ind w:left="142" w:firstLine="425"/>
        <w:rPr>
          <w:sz w:val="20"/>
          <w:szCs w:val="20"/>
        </w:rPr>
      </w:pPr>
      <w:r>
        <w:rPr>
          <w:b/>
          <w:bCs/>
          <w:sz w:val="24"/>
          <w:szCs w:val="24"/>
        </w:rPr>
        <w:t>1.3.1.</w:t>
      </w:r>
      <w:r>
        <w:rPr>
          <w:sz w:val="20"/>
          <w:szCs w:val="20"/>
        </w:rPr>
        <w:tab/>
      </w:r>
      <w:r>
        <w:rPr>
          <w:b/>
          <w:bCs/>
          <w:sz w:val="23"/>
          <w:szCs w:val="23"/>
        </w:rPr>
        <w:t>Общие положения</w:t>
      </w:r>
    </w:p>
    <w:p w:rsidR="00DD5B44" w:rsidRDefault="00DD5B44" w:rsidP="00E53339">
      <w:pPr>
        <w:spacing w:line="8" w:lineRule="exact"/>
        <w:ind w:left="142" w:firstLine="425"/>
        <w:rPr>
          <w:sz w:val="20"/>
          <w:szCs w:val="20"/>
        </w:rPr>
      </w:pPr>
    </w:p>
    <w:p w:rsidR="00DD5B44" w:rsidRDefault="00DD5B44" w:rsidP="00E53339">
      <w:pPr>
        <w:spacing w:line="238" w:lineRule="auto"/>
        <w:ind w:left="142" w:right="160" w:firstLine="425"/>
        <w:jc w:val="both"/>
        <w:rPr>
          <w:sz w:val="20"/>
          <w:szCs w:val="20"/>
        </w:rPr>
      </w:pPr>
      <w:r>
        <w:rPr>
          <w:sz w:val="24"/>
          <w:szCs w:val="24"/>
        </w:rPr>
        <w:t>Система оценки достижения планируемых результатов освоения основной образовательной программы начального общего образования (далее - система оценки) представляет собой один из инструментов реализации требований ФГОС НОО к результатам освоения основной образовательной программы начального общего образования и направлена на обеспечение качества образования, что предполагает вовлечѐнность в оценочную деятельность как педагогов, так и обучающихся.</w:t>
      </w:r>
    </w:p>
    <w:p w:rsidR="00DD5B44" w:rsidRDefault="00DD5B44" w:rsidP="00E53339">
      <w:pPr>
        <w:spacing w:line="14" w:lineRule="exact"/>
        <w:ind w:left="142" w:firstLine="425"/>
        <w:rPr>
          <w:sz w:val="20"/>
          <w:szCs w:val="20"/>
        </w:rPr>
      </w:pPr>
    </w:p>
    <w:p w:rsidR="00DD5B44" w:rsidRDefault="00DD5B44" w:rsidP="00E53339">
      <w:pPr>
        <w:spacing w:line="238" w:lineRule="auto"/>
        <w:ind w:left="142" w:right="180" w:firstLine="425"/>
        <w:jc w:val="both"/>
        <w:rPr>
          <w:sz w:val="20"/>
          <w:szCs w:val="20"/>
        </w:rPr>
      </w:pPr>
      <w:r>
        <w:rPr>
          <w:sz w:val="24"/>
          <w:szCs w:val="24"/>
        </w:rPr>
        <w:t>Оценка на единой критериальной основе, формирование навыков рефлексии, самоанализа, самоконтроля, само- и взаимооценки не только дают возможность педагогам и обучающимся освоить эффективные средства управления учебной деятельностью, но и способствуют развитию у обучающихся самосознания, готовности открыто выражать и отстаивать свою позицию, готовности к самостоятельным поступкам и действиям, принятию ответственности за их результаты.</w:t>
      </w:r>
    </w:p>
    <w:p w:rsidR="00DD5B44" w:rsidRDefault="00DD5B44" w:rsidP="00E53339">
      <w:pPr>
        <w:spacing w:line="15" w:lineRule="exact"/>
        <w:ind w:left="142" w:firstLine="425"/>
        <w:rPr>
          <w:sz w:val="20"/>
          <w:szCs w:val="20"/>
        </w:rPr>
      </w:pPr>
    </w:p>
    <w:p w:rsidR="00DD5B44" w:rsidRDefault="00DD5B44" w:rsidP="00796231">
      <w:pPr>
        <w:numPr>
          <w:ilvl w:val="0"/>
          <w:numId w:val="112"/>
        </w:numPr>
        <w:tabs>
          <w:tab w:val="left" w:pos="1862"/>
        </w:tabs>
        <w:spacing w:line="236" w:lineRule="auto"/>
        <w:ind w:left="142" w:right="180" w:firstLine="425"/>
        <w:jc w:val="both"/>
        <w:rPr>
          <w:sz w:val="24"/>
          <w:szCs w:val="24"/>
        </w:rPr>
      </w:pPr>
      <w:r>
        <w:rPr>
          <w:sz w:val="24"/>
          <w:szCs w:val="24"/>
        </w:rPr>
        <w:t xml:space="preserve">соответствии со ФГОС НОО основным </w:t>
      </w:r>
      <w:r>
        <w:rPr>
          <w:b/>
          <w:bCs/>
          <w:sz w:val="24"/>
          <w:szCs w:val="24"/>
        </w:rPr>
        <w:t>объектом</w:t>
      </w:r>
      <w:r>
        <w:rPr>
          <w:sz w:val="24"/>
          <w:szCs w:val="24"/>
        </w:rPr>
        <w:t xml:space="preserve"> системы оценки, еѐ </w:t>
      </w:r>
      <w:r>
        <w:rPr>
          <w:b/>
          <w:bCs/>
          <w:sz w:val="24"/>
          <w:szCs w:val="24"/>
        </w:rPr>
        <w:t xml:space="preserve">содержательной и критериальной базой выступают планируемые результаты </w:t>
      </w:r>
      <w:r>
        <w:rPr>
          <w:sz w:val="24"/>
          <w:szCs w:val="24"/>
        </w:rPr>
        <w:t>освоения</w:t>
      </w:r>
      <w:r>
        <w:rPr>
          <w:b/>
          <w:bCs/>
          <w:sz w:val="24"/>
          <w:szCs w:val="24"/>
        </w:rPr>
        <w:t xml:space="preserve"> </w:t>
      </w:r>
      <w:r>
        <w:rPr>
          <w:sz w:val="24"/>
          <w:szCs w:val="24"/>
        </w:rPr>
        <w:t>обучающимися основной образовательной программы начального общего образования.</w:t>
      </w:r>
    </w:p>
    <w:p w:rsidR="00DD5B44" w:rsidRDefault="00DD5B44" w:rsidP="00E53339">
      <w:pPr>
        <w:spacing w:line="13" w:lineRule="exact"/>
        <w:ind w:left="142" w:firstLine="425"/>
        <w:rPr>
          <w:sz w:val="24"/>
          <w:szCs w:val="24"/>
        </w:rPr>
      </w:pPr>
    </w:p>
    <w:p w:rsidR="00DD5B44" w:rsidRDefault="00DD5B44" w:rsidP="00E53339">
      <w:pPr>
        <w:spacing w:line="238" w:lineRule="auto"/>
        <w:ind w:left="142" w:right="160" w:firstLine="425"/>
        <w:jc w:val="both"/>
        <w:rPr>
          <w:sz w:val="24"/>
          <w:szCs w:val="24"/>
        </w:rPr>
      </w:pPr>
      <w:r>
        <w:rPr>
          <w:sz w:val="24"/>
          <w:szCs w:val="24"/>
        </w:rPr>
        <w:t xml:space="preserve">Система оценки призвана способствовать поддержанию единства всей системы образования, обеспечению преемственности в системе непрерывного образования. Ее основными </w:t>
      </w:r>
      <w:r>
        <w:rPr>
          <w:b/>
          <w:bCs/>
          <w:sz w:val="24"/>
          <w:szCs w:val="24"/>
        </w:rPr>
        <w:t>функциями</w:t>
      </w:r>
      <w:r>
        <w:rPr>
          <w:sz w:val="24"/>
          <w:szCs w:val="24"/>
        </w:rPr>
        <w:t xml:space="preserve"> являются </w:t>
      </w:r>
      <w:r>
        <w:rPr>
          <w:b/>
          <w:bCs/>
          <w:sz w:val="24"/>
          <w:szCs w:val="24"/>
        </w:rPr>
        <w:t>ориентация образовательной деятельности</w:t>
      </w:r>
      <w:r>
        <w:rPr>
          <w:sz w:val="24"/>
          <w:szCs w:val="24"/>
        </w:rPr>
        <w:t xml:space="preserve"> на достижение планируемых результатов освоения основной образовательной программы начального общего образования и обеспечение эффективной </w:t>
      </w:r>
      <w:r>
        <w:rPr>
          <w:b/>
          <w:bCs/>
          <w:sz w:val="24"/>
          <w:szCs w:val="24"/>
        </w:rPr>
        <w:t>обратной связи</w:t>
      </w:r>
      <w:r>
        <w:rPr>
          <w:sz w:val="24"/>
          <w:szCs w:val="24"/>
        </w:rPr>
        <w:t xml:space="preserve">, позволяющей осуществлять </w:t>
      </w:r>
      <w:r>
        <w:rPr>
          <w:b/>
          <w:bCs/>
          <w:sz w:val="24"/>
          <w:szCs w:val="24"/>
        </w:rPr>
        <w:t>управление образовательной деятельностью</w:t>
      </w:r>
      <w:r>
        <w:rPr>
          <w:sz w:val="24"/>
          <w:szCs w:val="24"/>
        </w:rPr>
        <w:t>.</w:t>
      </w:r>
    </w:p>
    <w:p w:rsidR="00DD5B44" w:rsidRDefault="00DD5B44" w:rsidP="00E53339">
      <w:pPr>
        <w:spacing w:line="13" w:lineRule="exact"/>
        <w:ind w:left="142" w:firstLine="425"/>
        <w:rPr>
          <w:sz w:val="24"/>
          <w:szCs w:val="24"/>
        </w:rPr>
      </w:pPr>
    </w:p>
    <w:p w:rsidR="00DD5B44" w:rsidRDefault="00DD5B44" w:rsidP="00E53339">
      <w:pPr>
        <w:spacing w:line="237" w:lineRule="auto"/>
        <w:ind w:left="142" w:right="180" w:firstLine="425"/>
        <w:jc w:val="both"/>
        <w:rPr>
          <w:sz w:val="24"/>
          <w:szCs w:val="24"/>
        </w:rPr>
      </w:pPr>
      <w:r>
        <w:rPr>
          <w:sz w:val="24"/>
          <w:szCs w:val="24"/>
        </w:rPr>
        <w:t>Основными направлениями и целями оценочной деятельности в соответствии с требованиями ФГОС НОО являются оценка образовательных достижений обучающихся и оценка результатов деятельности образовательных организаций и педагогических кадров. Полученные данные используются для оценки состояния и тенденций развития системы образования разного уровня.</w:t>
      </w:r>
    </w:p>
    <w:p w:rsidR="0079763D" w:rsidRDefault="0079763D" w:rsidP="00E53339">
      <w:pPr>
        <w:spacing w:line="237" w:lineRule="auto"/>
        <w:ind w:left="142" w:right="20" w:firstLine="425"/>
        <w:jc w:val="both"/>
        <w:rPr>
          <w:sz w:val="20"/>
          <w:szCs w:val="20"/>
        </w:rPr>
      </w:pPr>
      <w:r>
        <w:rPr>
          <w:sz w:val="24"/>
          <w:szCs w:val="24"/>
        </w:rPr>
        <w:t xml:space="preserve">Основным объектом, содержательной и критериальной базой итоговой оценки подготовки выпускников на уровне начального общего образования выступают планируемые результаты, составляющие содержание блока </w:t>
      </w:r>
      <w:r>
        <w:rPr>
          <w:b/>
          <w:bCs/>
          <w:sz w:val="24"/>
          <w:szCs w:val="24"/>
          <w:u w:val="single"/>
        </w:rPr>
        <w:t>«Выпускник научится»</w:t>
      </w:r>
      <w:r>
        <w:rPr>
          <w:sz w:val="24"/>
          <w:szCs w:val="24"/>
        </w:rPr>
        <w:t xml:space="preserve"> для каждой программы, предмета, курса.</w:t>
      </w:r>
    </w:p>
    <w:p w:rsidR="0079763D" w:rsidRDefault="0079763D" w:rsidP="00E53339">
      <w:pPr>
        <w:spacing w:line="14" w:lineRule="exact"/>
        <w:ind w:left="142" w:firstLine="425"/>
        <w:rPr>
          <w:sz w:val="20"/>
          <w:szCs w:val="20"/>
        </w:rPr>
      </w:pPr>
    </w:p>
    <w:p w:rsidR="0079763D" w:rsidRDefault="0079763D" w:rsidP="00E53339">
      <w:pPr>
        <w:spacing w:line="237" w:lineRule="auto"/>
        <w:ind w:left="142" w:right="20" w:firstLine="425"/>
        <w:jc w:val="both"/>
        <w:rPr>
          <w:sz w:val="20"/>
          <w:szCs w:val="20"/>
        </w:rPr>
      </w:pPr>
      <w:r>
        <w:rPr>
          <w:sz w:val="24"/>
          <w:szCs w:val="24"/>
        </w:rPr>
        <w:t>При оценке результатов деятельности образовательных организаций и работников образования основным объектом оценки, еѐ содержательной и критериальной базой выступают планируемые результаты освоения основной образовательной программы, составляющие содержание блоков «Выпускник научится» и «Выпускник получит возможность научиться» для каждой учебной программы.</w:t>
      </w:r>
    </w:p>
    <w:p w:rsidR="0079763D" w:rsidRDefault="0079763D" w:rsidP="00E53339">
      <w:pPr>
        <w:spacing w:line="17" w:lineRule="exact"/>
        <w:ind w:left="142" w:firstLine="425"/>
        <w:rPr>
          <w:sz w:val="20"/>
          <w:szCs w:val="20"/>
        </w:rPr>
      </w:pPr>
    </w:p>
    <w:p w:rsidR="0079763D" w:rsidRDefault="0079763D" w:rsidP="00E53339">
      <w:pPr>
        <w:spacing w:line="238" w:lineRule="auto"/>
        <w:ind w:left="142" w:right="20" w:firstLine="425"/>
        <w:jc w:val="both"/>
        <w:rPr>
          <w:sz w:val="20"/>
          <w:szCs w:val="20"/>
        </w:rPr>
      </w:pPr>
      <w:r>
        <w:rPr>
          <w:sz w:val="24"/>
          <w:szCs w:val="24"/>
        </w:rPr>
        <w:t xml:space="preserve">Система оценки достижения планируемых результатов освоения основной образовательной программы начального общего образования предполагает </w:t>
      </w:r>
      <w:r>
        <w:rPr>
          <w:b/>
          <w:bCs/>
          <w:sz w:val="24"/>
          <w:szCs w:val="24"/>
        </w:rPr>
        <w:t>комплексный</w:t>
      </w:r>
      <w:r>
        <w:rPr>
          <w:sz w:val="24"/>
          <w:szCs w:val="24"/>
        </w:rPr>
        <w:t xml:space="preserve"> </w:t>
      </w:r>
      <w:r>
        <w:rPr>
          <w:b/>
          <w:bCs/>
          <w:sz w:val="24"/>
          <w:szCs w:val="24"/>
        </w:rPr>
        <w:t xml:space="preserve">подход к оценке результатов </w:t>
      </w:r>
      <w:r>
        <w:rPr>
          <w:sz w:val="24"/>
          <w:szCs w:val="24"/>
        </w:rPr>
        <w:t>образования,</w:t>
      </w:r>
      <w:r>
        <w:rPr>
          <w:b/>
          <w:bCs/>
          <w:sz w:val="24"/>
          <w:szCs w:val="24"/>
        </w:rPr>
        <w:t xml:space="preserve"> </w:t>
      </w:r>
      <w:r>
        <w:rPr>
          <w:sz w:val="24"/>
          <w:szCs w:val="24"/>
        </w:rPr>
        <w:t>позволяющий вести оценку достижения</w:t>
      </w:r>
      <w:r>
        <w:rPr>
          <w:b/>
          <w:bCs/>
          <w:sz w:val="24"/>
          <w:szCs w:val="24"/>
        </w:rPr>
        <w:t xml:space="preserve"> </w:t>
      </w:r>
      <w:r>
        <w:rPr>
          <w:sz w:val="24"/>
          <w:szCs w:val="24"/>
        </w:rPr>
        <w:t xml:space="preserve">обучающимися всех трѐх групп результатов образования: </w:t>
      </w:r>
      <w:r>
        <w:rPr>
          <w:b/>
          <w:bCs/>
          <w:sz w:val="24"/>
          <w:szCs w:val="24"/>
        </w:rPr>
        <w:t>личностных,</w:t>
      </w:r>
      <w:r>
        <w:rPr>
          <w:sz w:val="24"/>
          <w:szCs w:val="24"/>
        </w:rPr>
        <w:t xml:space="preserve"> </w:t>
      </w:r>
      <w:r>
        <w:rPr>
          <w:b/>
          <w:bCs/>
          <w:sz w:val="24"/>
          <w:szCs w:val="24"/>
        </w:rPr>
        <w:t>метапредметных и</w:t>
      </w:r>
      <w:r>
        <w:rPr>
          <w:sz w:val="24"/>
          <w:szCs w:val="24"/>
        </w:rPr>
        <w:t xml:space="preserve"> </w:t>
      </w:r>
      <w:r>
        <w:rPr>
          <w:b/>
          <w:bCs/>
          <w:sz w:val="24"/>
          <w:szCs w:val="24"/>
        </w:rPr>
        <w:t>предметных</w:t>
      </w:r>
      <w:r>
        <w:rPr>
          <w:sz w:val="24"/>
          <w:szCs w:val="24"/>
        </w:rPr>
        <w:t>.</w:t>
      </w:r>
    </w:p>
    <w:p w:rsidR="00DD5B44" w:rsidRDefault="00DD5B44" w:rsidP="00E53339">
      <w:pPr>
        <w:spacing w:line="12" w:lineRule="exact"/>
        <w:ind w:left="142" w:firstLine="425"/>
        <w:rPr>
          <w:sz w:val="20"/>
          <w:szCs w:val="20"/>
        </w:rPr>
      </w:pPr>
    </w:p>
    <w:p w:rsidR="00DD5B44" w:rsidRDefault="00DD5B44" w:rsidP="00796231">
      <w:pPr>
        <w:numPr>
          <w:ilvl w:val="0"/>
          <w:numId w:val="113"/>
        </w:numPr>
        <w:tabs>
          <w:tab w:val="left" w:pos="1025"/>
        </w:tabs>
        <w:spacing w:line="237" w:lineRule="auto"/>
        <w:ind w:left="120" w:firstLine="567"/>
        <w:jc w:val="both"/>
        <w:rPr>
          <w:sz w:val="24"/>
          <w:szCs w:val="24"/>
        </w:rPr>
      </w:pPr>
      <w:r>
        <w:rPr>
          <w:sz w:val="24"/>
          <w:szCs w:val="24"/>
        </w:rPr>
        <w:t xml:space="preserve">соответствии с требованиями ФГОС НОО предоставление и использование </w:t>
      </w:r>
      <w:r>
        <w:rPr>
          <w:b/>
          <w:bCs/>
          <w:sz w:val="24"/>
          <w:szCs w:val="24"/>
        </w:rPr>
        <w:t xml:space="preserve">персонифицированной информации </w:t>
      </w:r>
      <w:r>
        <w:rPr>
          <w:sz w:val="24"/>
          <w:szCs w:val="24"/>
        </w:rPr>
        <w:t>возможно только в рамках процедур итоговой</w:t>
      </w:r>
      <w:r>
        <w:rPr>
          <w:b/>
          <w:bCs/>
          <w:sz w:val="24"/>
          <w:szCs w:val="24"/>
        </w:rPr>
        <w:t xml:space="preserve"> </w:t>
      </w:r>
      <w:r>
        <w:rPr>
          <w:sz w:val="24"/>
          <w:szCs w:val="24"/>
        </w:rPr>
        <w:t xml:space="preserve">оценки обучающихся. Во всех иных процедурах допустимо предоставление и использование исключительно </w:t>
      </w:r>
      <w:r>
        <w:rPr>
          <w:b/>
          <w:bCs/>
          <w:sz w:val="24"/>
          <w:szCs w:val="24"/>
        </w:rPr>
        <w:t>неперсонифицированной</w:t>
      </w:r>
      <w:r>
        <w:rPr>
          <w:sz w:val="24"/>
          <w:szCs w:val="24"/>
        </w:rPr>
        <w:t xml:space="preserve"> </w:t>
      </w:r>
      <w:r>
        <w:rPr>
          <w:b/>
          <w:bCs/>
          <w:sz w:val="24"/>
          <w:szCs w:val="24"/>
        </w:rPr>
        <w:t>(анонимной)</w:t>
      </w:r>
      <w:r>
        <w:rPr>
          <w:sz w:val="24"/>
          <w:szCs w:val="24"/>
        </w:rPr>
        <w:t xml:space="preserve"> </w:t>
      </w:r>
      <w:r>
        <w:rPr>
          <w:b/>
          <w:bCs/>
          <w:sz w:val="24"/>
          <w:szCs w:val="24"/>
        </w:rPr>
        <w:t>информации</w:t>
      </w:r>
      <w:r>
        <w:rPr>
          <w:sz w:val="24"/>
          <w:szCs w:val="24"/>
        </w:rPr>
        <w:t xml:space="preserve"> о достигаемых обучающимися образовательных результатах.</w:t>
      </w:r>
    </w:p>
    <w:p w:rsidR="00DD5B44" w:rsidRDefault="00DD5B44" w:rsidP="00DD5B44">
      <w:pPr>
        <w:spacing w:line="17" w:lineRule="exact"/>
        <w:rPr>
          <w:sz w:val="24"/>
          <w:szCs w:val="24"/>
        </w:rPr>
      </w:pPr>
    </w:p>
    <w:p w:rsidR="00DD5B44" w:rsidRDefault="00DD5B44" w:rsidP="00DD5B44">
      <w:pPr>
        <w:spacing w:line="237" w:lineRule="auto"/>
        <w:ind w:left="120" w:firstLine="566"/>
        <w:jc w:val="both"/>
        <w:rPr>
          <w:sz w:val="24"/>
          <w:szCs w:val="24"/>
        </w:rPr>
      </w:pPr>
      <w:r>
        <w:rPr>
          <w:sz w:val="24"/>
          <w:szCs w:val="24"/>
        </w:rPr>
        <w:t xml:space="preserve">Интерпретация результатов оценки ведѐтся на основе </w:t>
      </w:r>
      <w:r>
        <w:rPr>
          <w:b/>
          <w:bCs/>
          <w:sz w:val="24"/>
          <w:szCs w:val="24"/>
        </w:rPr>
        <w:t>контекстной информации</w:t>
      </w:r>
      <w:r>
        <w:rPr>
          <w:sz w:val="24"/>
          <w:szCs w:val="24"/>
        </w:rPr>
        <w:t xml:space="preserve"> об условиях и особенностях деятельности субъектов образовательных отношений. В частности, </w:t>
      </w:r>
      <w:r>
        <w:rPr>
          <w:sz w:val="24"/>
          <w:szCs w:val="24"/>
        </w:rPr>
        <w:lastRenderedPageBreak/>
        <w:t>итоговая оценка обучающихся определяется с учѐтом их стартового уровня и динамики образовательных достижений.</w:t>
      </w:r>
    </w:p>
    <w:p w:rsidR="00DD5B44" w:rsidRDefault="00DD5B44" w:rsidP="00DD5B44">
      <w:pPr>
        <w:spacing w:line="13" w:lineRule="exact"/>
        <w:rPr>
          <w:sz w:val="24"/>
          <w:szCs w:val="24"/>
        </w:rPr>
      </w:pPr>
    </w:p>
    <w:p w:rsidR="00DD5B44" w:rsidRDefault="00DD5B44" w:rsidP="00DD5B44">
      <w:pPr>
        <w:spacing w:line="239" w:lineRule="auto"/>
        <w:ind w:left="120" w:firstLine="566"/>
        <w:jc w:val="both"/>
        <w:rPr>
          <w:sz w:val="24"/>
          <w:szCs w:val="24"/>
        </w:rPr>
      </w:pPr>
      <w:r>
        <w:rPr>
          <w:sz w:val="24"/>
          <w:szCs w:val="24"/>
        </w:rPr>
        <w:t xml:space="preserve">Система оценки предусматривает </w:t>
      </w:r>
      <w:r>
        <w:rPr>
          <w:b/>
          <w:bCs/>
          <w:sz w:val="24"/>
          <w:szCs w:val="24"/>
        </w:rPr>
        <w:t>уровневый подход</w:t>
      </w:r>
      <w:r>
        <w:rPr>
          <w:sz w:val="24"/>
          <w:szCs w:val="24"/>
        </w:rPr>
        <w:t xml:space="preserve"> к представлению планируемых результатов и инструментарию для оценки их достижения. Согласно этому подходу за точку отсчѐта принимается не «идеальный образец», отсчитывая от которого «методом вычитания» и фиксируя допущенные ошибки и недочѐты формируется сегодня оценка ученика, а необходимый для продолжения образования и реально достигаемый большинством обучающихся опорный уровень образовательных достижений. Достижение этого опорного уровня интерпретируется как безусловный учебный успех ребѐнка, как исполнение им требований ФГОС НОО. А оценка индивидуальных образовательных достижений ведѐтся «методом сложения», при котором фиксируется достижение опорного уровня и его превышение. Это позволяет поощрять продвижения обучающихся, выстраивать индивидуальные траектории движения с учѐтом зоны ближайшего развития.</w:t>
      </w:r>
    </w:p>
    <w:p w:rsidR="00DD5B44" w:rsidRDefault="00DD5B44" w:rsidP="00DD5B44">
      <w:pPr>
        <w:spacing w:line="13" w:lineRule="exact"/>
        <w:rPr>
          <w:sz w:val="24"/>
          <w:szCs w:val="24"/>
        </w:rPr>
      </w:pPr>
    </w:p>
    <w:p w:rsidR="00DD5B44" w:rsidRDefault="00DD5B44" w:rsidP="00DD5B44">
      <w:pPr>
        <w:spacing w:line="234" w:lineRule="auto"/>
        <w:ind w:left="120" w:right="20" w:firstLine="566"/>
        <w:rPr>
          <w:sz w:val="24"/>
          <w:szCs w:val="24"/>
        </w:rPr>
      </w:pPr>
      <w:r>
        <w:rPr>
          <w:sz w:val="24"/>
          <w:szCs w:val="24"/>
        </w:rPr>
        <w:t>Поэтому в текущей оценочной деятельности целесообразно соотносить результаты, продемонстрированные учеником, с оценками типа:</w:t>
      </w:r>
    </w:p>
    <w:p w:rsidR="00DD5B44" w:rsidRDefault="00DD5B44" w:rsidP="00DD5B44">
      <w:pPr>
        <w:spacing w:line="14" w:lineRule="exact"/>
        <w:rPr>
          <w:sz w:val="20"/>
          <w:szCs w:val="20"/>
        </w:rPr>
      </w:pPr>
    </w:p>
    <w:p w:rsidR="00DD5B44" w:rsidRDefault="00DD5B44" w:rsidP="00DD5B44">
      <w:pPr>
        <w:spacing w:line="237" w:lineRule="auto"/>
        <w:ind w:left="120" w:firstLine="566"/>
        <w:jc w:val="both"/>
        <w:rPr>
          <w:sz w:val="20"/>
          <w:szCs w:val="20"/>
        </w:rPr>
      </w:pPr>
      <w:r>
        <w:rPr>
          <w:sz w:val="24"/>
          <w:szCs w:val="24"/>
        </w:rPr>
        <w:t>– «зачѐт/незачѐт» («удовлетворительно/неудовлетворительно»), т. е. оценкой, свидетельствующей об осознанном освоении опорной системы знаний и правильном выполнении учебных действий в рамках диапазона (круга) заданных задач, построенных на опорном учебном материале;</w:t>
      </w:r>
    </w:p>
    <w:p w:rsidR="00DD5B44" w:rsidRDefault="00DD5B44" w:rsidP="00DD5B44">
      <w:pPr>
        <w:spacing w:line="13" w:lineRule="exact"/>
        <w:rPr>
          <w:sz w:val="20"/>
          <w:szCs w:val="20"/>
        </w:rPr>
      </w:pPr>
    </w:p>
    <w:p w:rsidR="00DD5B44" w:rsidRDefault="00DD5B44" w:rsidP="00DD5B44">
      <w:pPr>
        <w:spacing w:line="236" w:lineRule="auto"/>
        <w:ind w:left="120" w:right="20" w:firstLine="566"/>
        <w:jc w:val="both"/>
        <w:rPr>
          <w:sz w:val="20"/>
          <w:szCs w:val="20"/>
        </w:rPr>
      </w:pPr>
      <w:r>
        <w:rPr>
          <w:sz w:val="24"/>
          <w:szCs w:val="24"/>
        </w:rPr>
        <w:t>– «хорошо», «отлично» - оценками, свидетельствующими об усвоении опорной системы знаний на уровне осознанного произвольного овладения учебными действиями, а также о кругозоре, широте (или избирательности) интересов.</w:t>
      </w:r>
    </w:p>
    <w:p w:rsidR="00DD5B44" w:rsidRDefault="00DD5B44" w:rsidP="00DD5B44">
      <w:pPr>
        <w:spacing w:line="13" w:lineRule="exact"/>
        <w:rPr>
          <w:sz w:val="20"/>
          <w:szCs w:val="20"/>
        </w:rPr>
      </w:pPr>
    </w:p>
    <w:p w:rsidR="00DD5B44" w:rsidRDefault="00DD5B44" w:rsidP="00DD5B44">
      <w:pPr>
        <w:spacing w:line="237" w:lineRule="auto"/>
        <w:ind w:left="120" w:right="20" w:firstLine="566"/>
        <w:jc w:val="both"/>
        <w:rPr>
          <w:sz w:val="20"/>
          <w:szCs w:val="20"/>
        </w:rPr>
      </w:pPr>
      <w:r>
        <w:rPr>
          <w:sz w:val="24"/>
          <w:szCs w:val="24"/>
        </w:rPr>
        <w:t>Это не исключает возможности использования традиционной системы отметок по 5-балльной шкале, однако требует уточнения и переосмысления их наполнения. В частности, достижение опорного уровня в этой системе оценки интерпретируется как безусловный учебный успех ребѐнка, как исполнение им требований ФГОС НОО и соотносится с оценкой «удовлетворительно» («зачѐт»).</w:t>
      </w:r>
    </w:p>
    <w:p w:rsidR="00DD5B44" w:rsidRDefault="00DD5B44" w:rsidP="00DD5B44">
      <w:pPr>
        <w:spacing w:line="17" w:lineRule="exact"/>
        <w:rPr>
          <w:sz w:val="20"/>
          <w:szCs w:val="20"/>
        </w:rPr>
      </w:pPr>
    </w:p>
    <w:p w:rsidR="00DD5B44" w:rsidRDefault="00DD5B44" w:rsidP="00DD5B44">
      <w:pPr>
        <w:spacing w:line="236" w:lineRule="auto"/>
        <w:ind w:left="120" w:right="20" w:firstLine="566"/>
        <w:jc w:val="both"/>
        <w:rPr>
          <w:sz w:val="24"/>
          <w:szCs w:val="24"/>
        </w:rPr>
      </w:pPr>
      <w:r>
        <w:rPr>
          <w:sz w:val="24"/>
          <w:szCs w:val="24"/>
        </w:rPr>
        <w:t>В процессе оценки используются разнообразные методы и формы, взаимно дополняющие друг друга (стандартизированные письменные и устные работы, проекты, практические работы, творческие работы, самоанализ и самооценка, наблюдения и др.).</w:t>
      </w:r>
    </w:p>
    <w:p w:rsidR="00DD5B44" w:rsidRDefault="00DD5B44" w:rsidP="00DD5B44">
      <w:pPr>
        <w:tabs>
          <w:tab w:val="left" w:pos="1520"/>
          <w:tab w:val="left" w:pos="3160"/>
          <w:tab w:val="left" w:pos="4200"/>
          <w:tab w:val="left" w:pos="5840"/>
          <w:tab w:val="left" w:pos="7920"/>
          <w:tab w:val="left" w:pos="8320"/>
        </w:tabs>
        <w:ind w:left="680"/>
        <w:rPr>
          <w:sz w:val="20"/>
          <w:szCs w:val="20"/>
        </w:rPr>
      </w:pPr>
      <w:r>
        <w:rPr>
          <w:b/>
          <w:bCs/>
          <w:sz w:val="24"/>
          <w:szCs w:val="24"/>
        </w:rPr>
        <w:t>1.3.2.</w:t>
      </w:r>
      <w:r>
        <w:rPr>
          <w:sz w:val="20"/>
          <w:szCs w:val="20"/>
        </w:rPr>
        <w:tab/>
      </w:r>
      <w:r>
        <w:rPr>
          <w:b/>
          <w:bCs/>
          <w:sz w:val="24"/>
          <w:szCs w:val="24"/>
        </w:rPr>
        <w:t>Особенности</w:t>
      </w:r>
      <w:r>
        <w:rPr>
          <w:b/>
          <w:bCs/>
          <w:sz w:val="24"/>
          <w:szCs w:val="24"/>
        </w:rPr>
        <w:tab/>
        <w:t>оценки</w:t>
      </w:r>
      <w:r>
        <w:rPr>
          <w:b/>
          <w:bCs/>
          <w:sz w:val="24"/>
          <w:szCs w:val="24"/>
        </w:rPr>
        <w:tab/>
        <w:t>личностных,</w:t>
      </w:r>
      <w:r>
        <w:rPr>
          <w:b/>
          <w:bCs/>
          <w:sz w:val="24"/>
          <w:szCs w:val="24"/>
        </w:rPr>
        <w:tab/>
        <w:t>метапредметных</w:t>
      </w:r>
      <w:r>
        <w:rPr>
          <w:b/>
          <w:bCs/>
          <w:sz w:val="24"/>
          <w:szCs w:val="24"/>
        </w:rPr>
        <w:tab/>
        <w:t>и</w:t>
      </w:r>
      <w:r>
        <w:rPr>
          <w:sz w:val="20"/>
          <w:szCs w:val="20"/>
        </w:rPr>
        <w:tab/>
      </w:r>
      <w:r>
        <w:rPr>
          <w:b/>
          <w:bCs/>
          <w:sz w:val="23"/>
          <w:szCs w:val="23"/>
        </w:rPr>
        <w:t>предметных</w:t>
      </w:r>
    </w:p>
    <w:p w:rsidR="00DD5B44" w:rsidRDefault="00DD5B44" w:rsidP="00DD5B44">
      <w:pPr>
        <w:ind w:left="120"/>
        <w:rPr>
          <w:sz w:val="20"/>
          <w:szCs w:val="20"/>
        </w:rPr>
      </w:pPr>
      <w:r>
        <w:rPr>
          <w:b/>
          <w:bCs/>
          <w:sz w:val="24"/>
          <w:szCs w:val="24"/>
        </w:rPr>
        <w:t>результатов</w:t>
      </w:r>
    </w:p>
    <w:p w:rsidR="00DD5B44" w:rsidRDefault="00DD5B44" w:rsidP="00DD5B44">
      <w:pPr>
        <w:spacing w:line="8" w:lineRule="exact"/>
        <w:rPr>
          <w:sz w:val="20"/>
          <w:szCs w:val="20"/>
        </w:rPr>
      </w:pPr>
    </w:p>
    <w:p w:rsidR="00DD5B44" w:rsidRDefault="00DD5B44" w:rsidP="00DD5B44">
      <w:pPr>
        <w:spacing w:line="237" w:lineRule="auto"/>
        <w:ind w:left="120" w:right="20" w:firstLine="566"/>
        <w:jc w:val="both"/>
        <w:rPr>
          <w:sz w:val="20"/>
          <w:szCs w:val="20"/>
        </w:rPr>
      </w:pPr>
      <w:r>
        <w:rPr>
          <w:sz w:val="24"/>
          <w:szCs w:val="24"/>
        </w:rPr>
        <w:t>Оценка личностных результатов представляет собой оценку достижения обучающимися планируемых результатов в их личностном развитии, представленных в разделе «Личностные учебные действия» программы формирования универсальных учебных действий у обучающихся при получении начального общего образования.</w:t>
      </w:r>
    </w:p>
    <w:p w:rsidR="00DD5B44" w:rsidRDefault="00DD5B44" w:rsidP="00DD5B44">
      <w:pPr>
        <w:spacing w:line="14" w:lineRule="exact"/>
        <w:rPr>
          <w:sz w:val="20"/>
          <w:szCs w:val="20"/>
        </w:rPr>
      </w:pPr>
    </w:p>
    <w:p w:rsidR="00DD5B44" w:rsidRDefault="00DD5B44" w:rsidP="00DD5B44">
      <w:pPr>
        <w:spacing w:line="236" w:lineRule="auto"/>
        <w:ind w:left="120" w:right="20" w:firstLine="566"/>
        <w:jc w:val="both"/>
        <w:rPr>
          <w:sz w:val="20"/>
          <w:szCs w:val="20"/>
        </w:rPr>
      </w:pPr>
      <w:r>
        <w:rPr>
          <w:sz w:val="24"/>
          <w:szCs w:val="24"/>
        </w:rPr>
        <w:t>Достижение личностных результатов обеспечивается в ходе реализации всех компонентов образовательной деятельности, включая внеурочную деятельность, реализуемую семьѐй и школой.</w:t>
      </w:r>
    </w:p>
    <w:p w:rsidR="00DD5B44" w:rsidRDefault="00DD5B44" w:rsidP="00DD5B44">
      <w:pPr>
        <w:spacing w:line="14" w:lineRule="exact"/>
        <w:rPr>
          <w:sz w:val="20"/>
          <w:szCs w:val="20"/>
        </w:rPr>
      </w:pPr>
    </w:p>
    <w:p w:rsidR="00DD5B44" w:rsidRDefault="00DD5B44" w:rsidP="00DD5B44">
      <w:pPr>
        <w:spacing w:line="234" w:lineRule="auto"/>
        <w:ind w:left="120" w:right="20" w:firstLine="566"/>
        <w:jc w:val="both"/>
        <w:rPr>
          <w:sz w:val="20"/>
          <w:szCs w:val="20"/>
        </w:rPr>
      </w:pPr>
      <w:r>
        <w:rPr>
          <w:sz w:val="24"/>
          <w:szCs w:val="24"/>
        </w:rPr>
        <w:t>Основным объектом оценки личностных результатов служит сформированность универсальных учебных действий, включаемых в следующие три основных блока:</w:t>
      </w:r>
    </w:p>
    <w:p w:rsidR="00DD5B44" w:rsidRDefault="00DD5B44" w:rsidP="00DD5B44">
      <w:pPr>
        <w:spacing w:line="2" w:lineRule="exact"/>
        <w:rPr>
          <w:sz w:val="20"/>
          <w:szCs w:val="20"/>
        </w:rPr>
      </w:pPr>
    </w:p>
    <w:p w:rsidR="00DD5B44" w:rsidRDefault="00DD5B44" w:rsidP="00DD5B44">
      <w:pPr>
        <w:ind w:left="680"/>
        <w:rPr>
          <w:sz w:val="20"/>
          <w:szCs w:val="20"/>
        </w:rPr>
      </w:pPr>
      <w:r>
        <w:rPr>
          <w:sz w:val="24"/>
          <w:szCs w:val="24"/>
        </w:rPr>
        <w:t>– самоопределение - сформированность внутренней позиции обучающегося - принятие</w:t>
      </w:r>
    </w:p>
    <w:p w:rsidR="00DD5B44" w:rsidRDefault="00DD5B44" w:rsidP="00DD5B44">
      <w:pPr>
        <w:spacing w:line="12" w:lineRule="exact"/>
        <w:rPr>
          <w:sz w:val="20"/>
          <w:szCs w:val="20"/>
        </w:rPr>
      </w:pPr>
    </w:p>
    <w:p w:rsidR="00DD5B44" w:rsidRDefault="00DD5B44" w:rsidP="00796231">
      <w:pPr>
        <w:numPr>
          <w:ilvl w:val="0"/>
          <w:numId w:val="114"/>
        </w:numPr>
        <w:tabs>
          <w:tab w:val="left" w:pos="448"/>
        </w:tabs>
        <w:spacing w:line="234" w:lineRule="auto"/>
        <w:ind w:left="120" w:right="20"/>
        <w:jc w:val="both"/>
        <w:rPr>
          <w:sz w:val="24"/>
          <w:szCs w:val="24"/>
        </w:rPr>
      </w:pPr>
      <w:r>
        <w:rPr>
          <w:sz w:val="24"/>
          <w:szCs w:val="24"/>
        </w:rPr>
        <w:t>освоение новой социальной роли обучающегося; становление основ российской гражданской идентичности личности как чувства гордости за свою Родину, народ, историю</w:t>
      </w:r>
    </w:p>
    <w:p w:rsidR="00DD5B44" w:rsidRDefault="00DD5B44" w:rsidP="00DD5B44">
      <w:pPr>
        <w:spacing w:line="14" w:lineRule="exact"/>
        <w:rPr>
          <w:sz w:val="24"/>
          <w:szCs w:val="24"/>
        </w:rPr>
      </w:pPr>
    </w:p>
    <w:p w:rsidR="00DD5B44" w:rsidRDefault="00DD5B44" w:rsidP="00796231">
      <w:pPr>
        <w:numPr>
          <w:ilvl w:val="0"/>
          <w:numId w:val="114"/>
        </w:numPr>
        <w:tabs>
          <w:tab w:val="left" w:pos="384"/>
        </w:tabs>
        <w:spacing w:line="236" w:lineRule="auto"/>
        <w:ind w:left="120" w:right="20"/>
        <w:jc w:val="both"/>
        <w:rPr>
          <w:sz w:val="24"/>
          <w:szCs w:val="24"/>
        </w:rPr>
      </w:pPr>
      <w:r>
        <w:rPr>
          <w:sz w:val="24"/>
          <w:szCs w:val="24"/>
        </w:rPr>
        <w:t>осознание своей этнической принадлежности; развитие самоуважения и способности адекватно оценивать себя и свои достижения, видеть сильные и слабые стороны своей личности;</w:t>
      </w:r>
    </w:p>
    <w:p w:rsidR="00DD5B44" w:rsidRDefault="00DD5B44" w:rsidP="00DD5B44">
      <w:pPr>
        <w:spacing w:line="13" w:lineRule="exact"/>
        <w:rPr>
          <w:sz w:val="24"/>
          <w:szCs w:val="24"/>
        </w:rPr>
      </w:pPr>
    </w:p>
    <w:p w:rsidR="00DD5B44" w:rsidRDefault="00DD5B44" w:rsidP="00DD5B44">
      <w:pPr>
        <w:spacing w:line="237" w:lineRule="auto"/>
        <w:ind w:left="120" w:right="20" w:firstLine="566"/>
        <w:jc w:val="both"/>
        <w:rPr>
          <w:sz w:val="24"/>
          <w:szCs w:val="24"/>
        </w:rPr>
      </w:pPr>
      <w:r>
        <w:rPr>
          <w:sz w:val="24"/>
          <w:szCs w:val="24"/>
        </w:rPr>
        <w:t>– смыслообразование - поиск и установление личностного смысла (т. е. «значения для себя») учения обучающимися на основе устойчивой системы учебно-познавательных и социальных мотивов, понимания границ того, «что я знаю», и того, «что я не знаю», и стремления к преодолению этого разрыва;</w:t>
      </w:r>
    </w:p>
    <w:p w:rsidR="00DD5B44" w:rsidRDefault="00DD5B44" w:rsidP="00DD5B44">
      <w:pPr>
        <w:spacing w:line="13" w:lineRule="exact"/>
        <w:rPr>
          <w:sz w:val="24"/>
          <w:szCs w:val="24"/>
        </w:rPr>
      </w:pPr>
    </w:p>
    <w:p w:rsidR="00DD5B44" w:rsidRDefault="00DD5B44" w:rsidP="00DD5B44">
      <w:pPr>
        <w:spacing w:line="237" w:lineRule="auto"/>
        <w:ind w:left="120" w:right="20" w:firstLine="566"/>
        <w:jc w:val="both"/>
        <w:rPr>
          <w:sz w:val="24"/>
          <w:szCs w:val="24"/>
        </w:rPr>
      </w:pPr>
      <w:r>
        <w:rPr>
          <w:sz w:val="24"/>
          <w:szCs w:val="24"/>
        </w:rPr>
        <w:lastRenderedPageBreak/>
        <w:t>– морально-этическая ориентация - знание основных моральных норм и ориентация на их выполнение на основе понимания их социальной необходимости; способность к моральной децентрации - учѐту позиций, мотивов и интересов участников моральной дилеммы при еѐ разрешении; развитие этических чувств - стыда, вины, совести как регуляторов морального поведения.</w:t>
      </w:r>
    </w:p>
    <w:p w:rsidR="00DD5B44" w:rsidRDefault="00DD5B44" w:rsidP="00DD5B44">
      <w:pPr>
        <w:spacing w:line="17" w:lineRule="exact"/>
        <w:rPr>
          <w:sz w:val="24"/>
          <w:szCs w:val="24"/>
        </w:rPr>
      </w:pPr>
    </w:p>
    <w:p w:rsidR="00DD5B44" w:rsidRDefault="00DD5B44" w:rsidP="00DD5B44">
      <w:pPr>
        <w:spacing w:line="234" w:lineRule="auto"/>
        <w:ind w:left="120" w:right="20" w:firstLine="566"/>
        <w:rPr>
          <w:sz w:val="24"/>
          <w:szCs w:val="24"/>
        </w:rPr>
      </w:pPr>
      <w:r>
        <w:rPr>
          <w:sz w:val="24"/>
          <w:szCs w:val="24"/>
        </w:rPr>
        <w:t>Основное содержание оценки личностных результатов при получении начального общего образования строится вокруг оценки:</w:t>
      </w:r>
    </w:p>
    <w:p w:rsidR="00DD5B44" w:rsidRDefault="00DD5B44" w:rsidP="00DD5B44">
      <w:pPr>
        <w:spacing w:line="13" w:lineRule="exact"/>
        <w:rPr>
          <w:sz w:val="24"/>
          <w:szCs w:val="24"/>
        </w:rPr>
      </w:pPr>
    </w:p>
    <w:p w:rsidR="00DD5B44" w:rsidRDefault="00DD5B44" w:rsidP="00DD5B44">
      <w:pPr>
        <w:spacing w:line="238" w:lineRule="auto"/>
        <w:ind w:left="120" w:firstLine="566"/>
        <w:jc w:val="both"/>
        <w:rPr>
          <w:sz w:val="24"/>
          <w:szCs w:val="24"/>
        </w:rPr>
      </w:pPr>
      <w:r>
        <w:rPr>
          <w:sz w:val="24"/>
          <w:szCs w:val="24"/>
        </w:rPr>
        <w:t>– сформированности внутренней позиции обучающегося, которая находит отражение в эмоционально-положительном отношении обучающегося к образовательной организации, ориентации на содержательные моменты образовательной деятельности - уроки, познание нового, овладение умениями и новыми компетенциями, характер учебного сотрудничества с учителем и одноклассниками - и ориентации на образец поведения «хорошего ученика» как пример для подражания;</w:t>
      </w:r>
    </w:p>
    <w:p w:rsidR="00DD5B44" w:rsidRDefault="00DD5B44" w:rsidP="00DD5B44">
      <w:pPr>
        <w:spacing w:line="13" w:lineRule="exact"/>
        <w:rPr>
          <w:sz w:val="24"/>
          <w:szCs w:val="24"/>
        </w:rPr>
      </w:pPr>
    </w:p>
    <w:p w:rsidR="00DD5B44" w:rsidRDefault="00DD5B44" w:rsidP="00DD5B44">
      <w:pPr>
        <w:spacing w:line="237" w:lineRule="auto"/>
        <w:ind w:left="120" w:right="20" w:firstLine="566"/>
        <w:jc w:val="both"/>
        <w:rPr>
          <w:sz w:val="24"/>
          <w:szCs w:val="24"/>
        </w:rPr>
      </w:pPr>
      <w:r>
        <w:rPr>
          <w:sz w:val="24"/>
          <w:szCs w:val="24"/>
        </w:rPr>
        <w:t>– сформированности основ гражданской идентичности, включая чувство гордости за свою Родину, знание знаменательных для Отечества исторических событий; любовь к своему краю, осознание своей национальности, уважение культуры и традиций народов России и мира; развитие доверия и способности к пониманию и сопереживанию чувствам других людей;</w:t>
      </w:r>
    </w:p>
    <w:p w:rsidR="00DD5B44" w:rsidRDefault="00DD5B44" w:rsidP="00DD5B44">
      <w:pPr>
        <w:spacing w:line="17" w:lineRule="exact"/>
        <w:rPr>
          <w:sz w:val="24"/>
          <w:szCs w:val="24"/>
        </w:rPr>
      </w:pPr>
    </w:p>
    <w:p w:rsidR="00DD5B44" w:rsidRDefault="00DD5B44" w:rsidP="00DD5B44">
      <w:pPr>
        <w:spacing w:line="236" w:lineRule="auto"/>
        <w:ind w:left="120" w:right="20" w:firstLine="566"/>
        <w:jc w:val="both"/>
        <w:rPr>
          <w:sz w:val="24"/>
          <w:szCs w:val="24"/>
        </w:rPr>
      </w:pPr>
      <w:r>
        <w:rPr>
          <w:sz w:val="24"/>
          <w:szCs w:val="24"/>
        </w:rPr>
        <w:t>– сформированности самооценки, включая осознание своих возможностей в учении, способности адекватно судить о причинах своего успеха/неуспеха в учении; умение видеть свои достоинства и недостатки, уважать себя и верить в успех;</w:t>
      </w:r>
    </w:p>
    <w:p w:rsidR="00DD5B44" w:rsidRDefault="00DD5B44" w:rsidP="00DD5B44">
      <w:pPr>
        <w:spacing w:line="13" w:lineRule="exact"/>
        <w:rPr>
          <w:sz w:val="24"/>
          <w:szCs w:val="24"/>
        </w:rPr>
      </w:pPr>
    </w:p>
    <w:p w:rsidR="00DD5B44" w:rsidRDefault="00DD5B44" w:rsidP="00DD5B44">
      <w:pPr>
        <w:spacing w:line="237" w:lineRule="auto"/>
        <w:ind w:left="120" w:right="20" w:firstLine="566"/>
        <w:jc w:val="both"/>
        <w:rPr>
          <w:sz w:val="24"/>
          <w:szCs w:val="24"/>
        </w:rPr>
      </w:pPr>
      <w:r>
        <w:rPr>
          <w:sz w:val="24"/>
          <w:szCs w:val="24"/>
        </w:rPr>
        <w:t>– сформированности мотивации учебной деятельности, включая социальные, учебно-познавательные и внешние мотивы, любознательность и интерес к новому содержанию и способам решения проблем, приобретению новых знаний и умений, мотивацию достижения результата, стремление к совершенствованию своих способностей;</w:t>
      </w:r>
    </w:p>
    <w:p w:rsidR="00DD5B44" w:rsidRDefault="00DD5B44" w:rsidP="00DD5B44">
      <w:pPr>
        <w:spacing w:line="14" w:lineRule="exact"/>
        <w:rPr>
          <w:sz w:val="24"/>
          <w:szCs w:val="24"/>
        </w:rPr>
      </w:pPr>
    </w:p>
    <w:p w:rsidR="00DD5B44" w:rsidRDefault="00DD5B44" w:rsidP="00DD5B44">
      <w:pPr>
        <w:spacing w:line="237" w:lineRule="auto"/>
        <w:ind w:left="120" w:right="20" w:firstLine="566"/>
        <w:jc w:val="both"/>
        <w:rPr>
          <w:sz w:val="24"/>
          <w:szCs w:val="24"/>
        </w:rPr>
      </w:pPr>
      <w:r>
        <w:rPr>
          <w:sz w:val="24"/>
          <w:szCs w:val="24"/>
        </w:rPr>
        <w:t>– знания моральных норм и сформированности морально-этических суждений, способности к решению моральных проблем на основе децентрации (координации различных точек зрения на решение моральной дилеммы); способности к оценке своих поступков и действий других людей с точки зрения соблюдения/нарушения моральной нормы.</w:t>
      </w:r>
    </w:p>
    <w:p w:rsidR="00DD5B44" w:rsidRDefault="00DD5B44" w:rsidP="00796231">
      <w:pPr>
        <w:numPr>
          <w:ilvl w:val="1"/>
          <w:numId w:val="115"/>
        </w:numPr>
        <w:tabs>
          <w:tab w:val="left" w:pos="907"/>
        </w:tabs>
        <w:spacing w:line="238" w:lineRule="auto"/>
        <w:ind w:left="120" w:firstLine="567"/>
        <w:jc w:val="both"/>
        <w:rPr>
          <w:sz w:val="24"/>
          <w:szCs w:val="24"/>
        </w:rPr>
      </w:pPr>
      <w:r>
        <w:rPr>
          <w:sz w:val="24"/>
          <w:szCs w:val="24"/>
        </w:rPr>
        <w:t xml:space="preserve">планируемых результатах, описывающих эту группу, отсутствует блок </w:t>
      </w:r>
      <w:r>
        <w:rPr>
          <w:b/>
          <w:bCs/>
          <w:sz w:val="24"/>
          <w:szCs w:val="24"/>
        </w:rPr>
        <w:t>«Выпускник</w:t>
      </w:r>
      <w:r>
        <w:rPr>
          <w:sz w:val="24"/>
          <w:szCs w:val="24"/>
        </w:rPr>
        <w:t xml:space="preserve"> </w:t>
      </w:r>
      <w:r>
        <w:rPr>
          <w:b/>
          <w:bCs/>
          <w:sz w:val="24"/>
          <w:szCs w:val="24"/>
        </w:rPr>
        <w:t xml:space="preserve">научится». </w:t>
      </w:r>
      <w:r>
        <w:rPr>
          <w:sz w:val="24"/>
          <w:szCs w:val="24"/>
        </w:rPr>
        <w:t>Это означает,</w:t>
      </w:r>
      <w:r>
        <w:rPr>
          <w:b/>
          <w:bCs/>
          <w:sz w:val="24"/>
          <w:szCs w:val="24"/>
        </w:rPr>
        <w:t xml:space="preserve"> </w:t>
      </w:r>
      <w:r>
        <w:rPr>
          <w:sz w:val="24"/>
          <w:szCs w:val="24"/>
        </w:rPr>
        <w:t>что</w:t>
      </w:r>
      <w:r>
        <w:rPr>
          <w:b/>
          <w:bCs/>
          <w:sz w:val="24"/>
          <w:szCs w:val="24"/>
        </w:rPr>
        <w:t xml:space="preserve"> личностные результаты выпускников при получении начального общего образования </w:t>
      </w:r>
      <w:r>
        <w:rPr>
          <w:sz w:val="24"/>
          <w:szCs w:val="24"/>
        </w:rPr>
        <w:t>в полном соответствии с требованиями ФГОС НОО</w:t>
      </w:r>
      <w:r>
        <w:rPr>
          <w:b/>
          <w:bCs/>
          <w:sz w:val="24"/>
          <w:szCs w:val="24"/>
        </w:rPr>
        <w:t xml:space="preserve"> не подлежат итоговой оценке</w:t>
      </w:r>
      <w:r>
        <w:rPr>
          <w:sz w:val="24"/>
          <w:szCs w:val="24"/>
        </w:rPr>
        <w:t>.</w:t>
      </w:r>
    </w:p>
    <w:p w:rsidR="00DD5B44" w:rsidRDefault="00DD5B44" w:rsidP="00DD5B44">
      <w:pPr>
        <w:spacing w:line="9" w:lineRule="exact"/>
        <w:rPr>
          <w:sz w:val="24"/>
          <w:szCs w:val="24"/>
        </w:rPr>
      </w:pPr>
    </w:p>
    <w:p w:rsidR="00DD5B44" w:rsidRDefault="00DD5B44" w:rsidP="00DD5B44">
      <w:pPr>
        <w:spacing w:line="239" w:lineRule="auto"/>
        <w:ind w:left="120" w:right="20" w:firstLine="566"/>
        <w:jc w:val="both"/>
        <w:rPr>
          <w:sz w:val="24"/>
          <w:szCs w:val="24"/>
        </w:rPr>
      </w:pPr>
      <w:r>
        <w:rPr>
          <w:sz w:val="24"/>
          <w:szCs w:val="24"/>
        </w:rPr>
        <w:t>Формирование и достижение указанных выше личностных результатов - задача и ответственность системы образования и образовательной организации. Поэтому оценка этих результатов образовательной деятельности осуществляется в ходе внешних неперсонифицированных мониторинговых исследований, результаты которых являются основанием для принятия управленческих решений при проектировании и реализации региональных программ развития, программ поддержки образовательной деятельности, иных программ. К их осуществлению должны быть привлечены специалисты, не работающие в данной образовательной организации и обладающие необходимой компетентностью в сфере диагностики развития личности в детском и подростковом возрасте. Предметом оценки в этом случае становится не прогресс личностного развития</w:t>
      </w:r>
    </w:p>
    <w:p w:rsidR="00DD5B44" w:rsidRDefault="00DD5B44" w:rsidP="00DD5B44">
      <w:pPr>
        <w:spacing w:line="12" w:lineRule="exact"/>
        <w:rPr>
          <w:sz w:val="24"/>
          <w:szCs w:val="24"/>
        </w:rPr>
      </w:pPr>
    </w:p>
    <w:p w:rsidR="00DD5B44" w:rsidRDefault="00DD5B44" w:rsidP="00DD5B44">
      <w:pPr>
        <w:spacing w:line="237" w:lineRule="auto"/>
        <w:ind w:left="120" w:right="20"/>
        <w:jc w:val="both"/>
        <w:rPr>
          <w:sz w:val="24"/>
          <w:szCs w:val="24"/>
        </w:rPr>
      </w:pPr>
      <w:r>
        <w:rPr>
          <w:sz w:val="24"/>
          <w:szCs w:val="24"/>
        </w:rPr>
        <w:t>обучающегося, а эффективность воспитательно-образовательной деятельности образовательной организации, муниципальной, региональной или федеральной системы образования. Это принципиальный момент, отличающий оценку личностных результатов от оценки предметных и метапредметных результатов.</w:t>
      </w:r>
    </w:p>
    <w:p w:rsidR="00DD5B44" w:rsidRDefault="00DD5B44" w:rsidP="00DD5B44">
      <w:pPr>
        <w:spacing w:line="13" w:lineRule="exact"/>
        <w:rPr>
          <w:sz w:val="24"/>
          <w:szCs w:val="24"/>
        </w:rPr>
      </w:pPr>
    </w:p>
    <w:p w:rsidR="00DD5B44" w:rsidRDefault="00DD5B44" w:rsidP="00796231">
      <w:pPr>
        <w:numPr>
          <w:ilvl w:val="1"/>
          <w:numId w:val="115"/>
        </w:numPr>
        <w:tabs>
          <w:tab w:val="left" w:pos="1070"/>
        </w:tabs>
        <w:spacing w:line="234" w:lineRule="auto"/>
        <w:ind w:left="120" w:right="20" w:firstLine="567"/>
        <w:jc w:val="both"/>
        <w:rPr>
          <w:sz w:val="24"/>
          <w:szCs w:val="24"/>
        </w:rPr>
      </w:pPr>
      <w:r>
        <w:rPr>
          <w:sz w:val="24"/>
          <w:szCs w:val="24"/>
        </w:rPr>
        <w:t>ходе текущей оценки возможна ограниченная оценка сформированности отдельных личностных результатов, полностью отвечающая этическим принципам охраны</w:t>
      </w:r>
    </w:p>
    <w:p w:rsidR="00DD5B44" w:rsidRDefault="00DD5B44" w:rsidP="00DD5B44">
      <w:pPr>
        <w:spacing w:line="13" w:lineRule="exact"/>
        <w:rPr>
          <w:sz w:val="24"/>
          <w:szCs w:val="24"/>
        </w:rPr>
      </w:pPr>
    </w:p>
    <w:p w:rsidR="00DD5B44" w:rsidRDefault="00DD5B44" w:rsidP="00796231">
      <w:pPr>
        <w:numPr>
          <w:ilvl w:val="0"/>
          <w:numId w:val="115"/>
        </w:numPr>
        <w:tabs>
          <w:tab w:val="left" w:pos="312"/>
        </w:tabs>
        <w:spacing w:line="236" w:lineRule="auto"/>
        <w:ind w:left="120" w:right="20"/>
        <w:jc w:val="both"/>
        <w:rPr>
          <w:sz w:val="24"/>
          <w:szCs w:val="24"/>
        </w:rPr>
      </w:pPr>
      <w:r>
        <w:rPr>
          <w:sz w:val="24"/>
          <w:szCs w:val="24"/>
        </w:rPr>
        <w:t xml:space="preserve">защиты интересов ребѐнка и конфиденциальности, </w:t>
      </w:r>
      <w:r>
        <w:rPr>
          <w:b/>
          <w:bCs/>
          <w:sz w:val="24"/>
          <w:szCs w:val="24"/>
        </w:rPr>
        <w:t>в форме,</w:t>
      </w:r>
      <w:r>
        <w:rPr>
          <w:sz w:val="24"/>
          <w:szCs w:val="24"/>
        </w:rPr>
        <w:t xml:space="preserve"> </w:t>
      </w:r>
      <w:r>
        <w:rPr>
          <w:b/>
          <w:bCs/>
          <w:sz w:val="24"/>
          <w:szCs w:val="24"/>
        </w:rPr>
        <w:t>не представляющей угрозы</w:t>
      </w:r>
      <w:r>
        <w:rPr>
          <w:sz w:val="24"/>
          <w:szCs w:val="24"/>
        </w:rPr>
        <w:t xml:space="preserve"> </w:t>
      </w:r>
      <w:r>
        <w:rPr>
          <w:b/>
          <w:bCs/>
          <w:sz w:val="24"/>
          <w:szCs w:val="24"/>
        </w:rPr>
        <w:t>личности, психологической безопасности и эмоциональному статусу обучающегося</w:t>
      </w:r>
      <w:r>
        <w:rPr>
          <w:sz w:val="24"/>
          <w:szCs w:val="24"/>
        </w:rPr>
        <w:t>.</w:t>
      </w:r>
    </w:p>
    <w:p w:rsidR="00DD5B44" w:rsidRDefault="00DD5B44" w:rsidP="00DD5B44">
      <w:pPr>
        <w:spacing w:line="9" w:lineRule="exact"/>
        <w:rPr>
          <w:sz w:val="24"/>
          <w:szCs w:val="24"/>
        </w:rPr>
      </w:pPr>
    </w:p>
    <w:p w:rsidR="00DD5B44" w:rsidRDefault="00DD5B44" w:rsidP="00DD5B44">
      <w:pPr>
        <w:spacing w:line="234" w:lineRule="auto"/>
        <w:ind w:left="120" w:right="20"/>
        <w:rPr>
          <w:sz w:val="24"/>
          <w:szCs w:val="24"/>
        </w:rPr>
      </w:pPr>
      <w:r>
        <w:rPr>
          <w:sz w:val="24"/>
          <w:szCs w:val="24"/>
        </w:rPr>
        <w:lastRenderedPageBreak/>
        <w:t>Такая оценка направлена на решение задачи оптимизации личностного развития обучающихся и включает три основных компонента:</w:t>
      </w:r>
    </w:p>
    <w:p w:rsidR="00DD5B44" w:rsidRDefault="00DD5B44" w:rsidP="00DD5B44">
      <w:pPr>
        <w:spacing w:line="2" w:lineRule="exact"/>
        <w:rPr>
          <w:sz w:val="24"/>
          <w:szCs w:val="24"/>
        </w:rPr>
      </w:pPr>
    </w:p>
    <w:p w:rsidR="00DD5B44" w:rsidRDefault="00DD5B44" w:rsidP="00DD5B44">
      <w:pPr>
        <w:ind w:left="680"/>
        <w:rPr>
          <w:sz w:val="24"/>
          <w:szCs w:val="24"/>
        </w:rPr>
      </w:pPr>
      <w:r>
        <w:rPr>
          <w:sz w:val="24"/>
          <w:szCs w:val="24"/>
        </w:rPr>
        <w:t>– характеристику достижений и положительных качеств обучающегося;</w:t>
      </w:r>
    </w:p>
    <w:p w:rsidR="00DD5B44" w:rsidRDefault="00DD5B44" w:rsidP="00DD5B44">
      <w:pPr>
        <w:spacing w:line="12" w:lineRule="exact"/>
        <w:rPr>
          <w:sz w:val="24"/>
          <w:szCs w:val="24"/>
        </w:rPr>
      </w:pPr>
    </w:p>
    <w:p w:rsidR="00DD5B44" w:rsidRDefault="00DD5B44" w:rsidP="00DD5B44">
      <w:pPr>
        <w:spacing w:line="234" w:lineRule="auto"/>
        <w:ind w:left="120" w:right="20" w:firstLine="566"/>
        <w:rPr>
          <w:sz w:val="24"/>
          <w:szCs w:val="24"/>
        </w:rPr>
      </w:pPr>
      <w:r>
        <w:rPr>
          <w:sz w:val="24"/>
          <w:szCs w:val="24"/>
        </w:rPr>
        <w:t>– определение приоритетных задач и направлений личностного развития с учѐтом как достижений, так и психологических проблем развития ребѐнка;</w:t>
      </w:r>
    </w:p>
    <w:p w:rsidR="00DD5B44" w:rsidRDefault="00DD5B44" w:rsidP="00DD5B44">
      <w:pPr>
        <w:spacing w:line="13" w:lineRule="exact"/>
        <w:rPr>
          <w:sz w:val="24"/>
          <w:szCs w:val="24"/>
        </w:rPr>
      </w:pPr>
    </w:p>
    <w:p w:rsidR="00DD5B44" w:rsidRDefault="00DD5B44" w:rsidP="00DD5B44">
      <w:pPr>
        <w:spacing w:line="234" w:lineRule="auto"/>
        <w:ind w:left="120" w:right="20" w:firstLine="566"/>
        <w:rPr>
          <w:sz w:val="24"/>
          <w:szCs w:val="24"/>
        </w:rPr>
      </w:pPr>
      <w:r>
        <w:rPr>
          <w:sz w:val="24"/>
          <w:szCs w:val="24"/>
        </w:rPr>
        <w:t>– систему психолого-педагогических рекомендаций, призванных обеспечить успешную реализацию задач начального общего образования.</w:t>
      </w:r>
    </w:p>
    <w:p w:rsidR="00DD5B44" w:rsidRDefault="00DD5B44" w:rsidP="00DD5B44">
      <w:pPr>
        <w:spacing w:line="13" w:lineRule="exact"/>
        <w:rPr>
          <w:sz w:val="24"/>
          <w:szCs w:val="24"/>
        </w:rPr>
      </w:pPr>
    </w:p>
    <w:p w:rsidR="00DD5B44" w:rsidRDefault="00DD5B44" w:rsidP="00DD5B44">
      <w:pPr>
        <w:spacing w:line="237" w:lineRule="auto"/>
        <w:ind w:left="120" w:right="20" w:firstLine="566"/>
        <w:jc w:val="both"/>
        <w:rPr>
          <w:sz w:val="24"/>
          <w:szCs w:val="24"/>
        </w:rPr>
      </w:pPr>
      <w:r>
        <w:rPr>
          <w:sz w:val="24"/>
          <w:szCs w:val="24"/>
        </w:rPr>
        <w:t>Другой формой оценки личностных результатов может быть оценка индивидуального прогресса личностного развития обучающихся, которым необходима специальная поддержка. Эта задача может быть решена в процессе систематического наблюдения за ходом психического развития ребѐнка на основе представлений о нормативном содержании</w:t>
      </w:r>
    </w:p>
    <w:p w:rsidR="00DD5B44" w:rsidRDefault="00DD5B44" w:rsidP="00DD5B44">
      <w:pPr>
        <w:spacing w:line="13" w:lineRule="exact"/>
        <w:rPr>
          <w:sz w:val="24"/>
          <w:szCs w:val="24"/>
        </w:rPr>
      </w:pPr>
    </w:p>
    <w:p w:rsidR="00DD5B44" w:rsidRDefault="00DD5B44" w:rsidP="00796231">
      <w:pPr>
        <w:numPr>
          <w:ilvl w:val="0"/>
          <w:numId w:val="115"/>
        </w:numPr>
        <w:tabs>
          <w:tab w:val="left" w:pos="592"/>
        </w:tabs>
        <w:spacing w:line="237" w:lineRule="auto"/>
        <w:ind w:left="120" w:right="20"/>
        <w:jc w:val="both"/>
        <w:rPr>
          <w:sz w:val="24"/>
          <w:szCs w:val="24"/>
        </w:rPr>
      </w:pPr>
      <w:r>
        <w:rPr>
          <w:sz w:val="24"/>
          <w:szCs w:val="24"/>
        </w:rPr>
        <w:t>возрастной периодизации развития - в форме возрастно-психологического консультирования. Такая оценка осуществляется по запросу родителей (законных представителей) обучающихся или педагогов (или администрации образовательной организации при согласии родителей (законных представителей) и проводится психологом, имеющим специальную профессиональную подготовку в области возрастной психологии.</w:t>
      </w:r>
    </w:p>
    <w:p w:rsidR="00DD5B44" w:rsidRDefault="00DD5B44" w:rsidP="00DD5B44">
      <w:pPr>
        <w:spacing w:line="17" w:lineRule="exact"/>
        <w:rPr>
          <w:sz w:val="24"/>
          <w:szCs w:val="24"/>
        </w:rPr>
      </w:pPr>
    </w:p>
    <w:p w:rsidR="00DD5B44" w:rsidRDefault="00DD5B44" w:rsidP="00DD5B44">
      <w:pPr>
        <w:spacing w:line="238" w:lineRule="auto"/>
        <w:ind w:left="120" w:right="20" w:firstLine="566"/>
        <w:jc w:val="both"/>
        <w:rPr>
          <w:sz w:val="24"/>
          <w:szCs w:val="24"/>
        </w:rPr>
      </w:pPr>
      <w:r>
        <w:rPr>
          <w:b/>
          <w:bCs/>
          <w:sz w:val="24"/>
          <w:szCs w:val="24"/>
        </w:rPr>
        <w:t xml:space="preserve">Оценка метапредметных результатов </w:t>
      </w:r>
      <w:r>
        <w:rPr>
          <w:sz w:val="24"/>
          <w:szCs w:val="24"/>
        </w:rPr>
        <w:t>представляет собой оценку достижения</w:t>
      </w:r>
      <w:r>
        <w:rPr>
          <w:b/>
          <w:bCs/>
          <w:sz w:val="24"/>
          <w:szCs w:val="24"/>
        </w:rPr>
        <w:t xml:space="preserve"> </w:t>
      </w:r>
      <w:r>
        <w:rPr>
          <w:sz w:val="24"/>
          <w:szCs w:val="24"/>
        </w:rPr>
        <w:t>планируемых результатов освоения основной образовательной программы, описанных в разделах «Регулятивные универсальные учебные действия», «Коммуникативные универсальные учебные действия», «Познавательные универсальные учебные действия» программы формирования универсальных учебных действий у обучающихся на уровне начального общего образования, а также планируемых результатов, представленных во всех разделах подпрограммы «Чтение. Работа с текстом».</w:t>
      </w:r>
    </w:p>
    <w:p w:rsidR="00DD5B44" w:rsidRDefault="00DD5B44" w:rsidP="00DD5B44">
      <w:pPr>
        <w:spacing w:line="16" w:lineRule="exact"/>
        <w:rPr>
          <w:sz w:val="24"/>
          <w:szCs w:val="24"/>
        </w:rPr>
      </w:pPr>
    </w:p>
    <w:p w:rsidR="00DD5B44" w:rsidRDefault="00DD5B44" w:rsidP="00DD5B44">
      <w:pPr>
        <w:spacing w:line="234" w:lineRule="auto"/>
        <w:ind w:left="120" w:right="20" w:firstLine="566"/>
        <w:rPr>
          <w:sz w:val="24"/>
          <w:szCs w:val="24"/>
        </w:rPr>
      </w:pPr>
      <w:r>
        <w:rPr>
          <w:sz w:val="24"/>
          <w:szCs w:val="24"/>
        </w:rPr>
        <w:t>Достижение метапредметных результатов обеспечивается за счѐт основных компонентов образовательной деятельности - учебных предметов.</w:t>
      </w:r>
    </w:p>
    <w:p w:rsidR="00DD5B44" w:rsidRDefault="00DD5B44" w:rsidP="00DD5B44">
      <w:pPr>
        <w:spacing w:line="13" w:lineRule="exact"/>
        <w:rPr>
          <w:sz w:val="24"/>
          <w:szCs w:val="24"/>
        </w:rPr>
      </w:pPr>
    </w:p>
    <w:p w:rsidR="00DD5B44" w:rsidRDefault="00DD5B44" w:rsidP="00DD5B44">
      <w:pPr>
        <w:spacing w:line="237" w:lineRule="auto"/>
        <w:ind w:left="120" w:right="20" w:firstLine="566"/>
        <w:jc w:val="both"/>
        <w:rPr>
          <w:sz w:val="24"/>
          <w:szCs w:val="24"/>
        </w:rPr>
      </w:pPr>
      <w:r>
        <w:rPr>
          <w:sz w:val="24"/>
          <w:szCs w:val="24"/>
        </w:rPr>
        <w:t>Основным объектом оценки метапредметных результатов служит сформированность у обучающегося регулятивных, коммуникативных и познавательных универсальных действий, т. е. таких умственных действий обучающихся, которые направлены на анализ и управление своей познавательной деятельностью. К ним относятся:</w:t>
      </w:r>
    </w:p>
    <w:p w:rsidR="00DD5B44" w:rsidRDefault="00DD5B44" w:rsidP="00DD5B44">
      <w:pPr>
        <w:spacing w:line="238" w:lineRule="auto"/>
        <w:ind w:left="120" w:right="20" w:firstLine="566"/>
        <w:jc w:val="both"/>
        <w:rPr>
          <w:sz w:val="20"/>
          <w:szCs w:val="20"/>
        </w:rPr>
      </w:pPr>
      <w:r>
        <w:rPr>
          <w:sz w:val="24"/>
          <w:szCs w:val="24"/>
        </w:rPr>
        <w:t>– способность обучающегося принимать и сохранять учебную цель и задачи; самостоятельно преобразовывать практическую задачу в познавательную; умение планировать собственную деятельность в соответствии с поставленной задачей и условиями еѐ реализации и искать средства еѐ осуществления; умение контролировать и оценивать свои действия, вносить коррективы в их выполнение на основе оценки и учѐта характера ошибок, проявлять инициативу и самостоятельность в обучении;</w:t>
      </w:r>
    </w:p>
    <w:p w:rsidR="00DD5B44" w:rsidRDefault="00DD5B44" w:rsidP="00DD5B44">
      <w:pPr>
        <w:spacing w:line="14" w:lineRule="exact"/>
        <w:rPr>
          <w:sz w:val="20"/>
          <w:szCs w:val="20"/>
        </w:rPr>
      </w:pPr>
    </w:p>
    <w:p w:rsidR="00DD5B44" w:rsidRDefault="00DD5B44" w:rsidP="00DD5B44">
      <w:pPr>
        <w:spacing w:line="234" w:lineRule="auto"/>
        <w:ind w:left="120" w:right="20" w:firstLine="566"/>
        <w:rPr>
          <w:sz w:val="20"/>
          <w:szCs w:val="20"/>
        </w:rPr>
      </w:pPr>
      <w:r>
        <w:rPr>
          <w:sz w:val="24"/>
          <w:szCs w:val="24"/>
        </w:rPr>
        <w:t>– умение осуществлять информационный поиск, сбор и выделение существенной информации из различных информационных источников;</w:t>
      </w:r>
    </w:p>
    <w:p w:rsidR="00DD5B44" w:rsidRDefault="00DD5B44" w:rsidP="00DD5B44">
      <w:pPr>
        <w:spacing w:line="13" w:lineRule="exact"/>
        <w:rPr>
          <w:sz w:val="20"/>
          <w:szCs w:val="20"/>
        </w:rPr>
      </w:pPr>
    </w:p>
    <w:p w:rsidR="00DD5B44" w:rsidRDefault="00DD5B44" w:rsidP="00DD5B44">
      <w:pPr>
        <w:spacing w:line="236" w:lineRule="auto"/>
        <w:ind w:left="120" w:right="20" w:firstLine="566"/>
        <w:jc w:val="both"/>
        <w:rPr>
          <w:sz w:val="20"/>
          <w:szCs w:val="20"/>
        </w:rPr>
      </w:pPr>
      <w:r>
        <w:rPr>
          <w:sz w:val="24"/>
          <w:szCs w:val="24"/>
        </w:rPr>
        <w:t>– умение использовать знаково-символические средства для создания моделей изучаемых объектов и процессов, схем решения учебно-познавательных и практических задач;</w:t>
      </w:r>
    </w:p>
    <w:p w:rsidR="00DD5B44" w:rsidRDefault="00DD5B44" w:rsidP="00DD5B44">
      <w:pPr>
        <w:spacing w:line="13" w:lineRule="exact"/>
        <w:rPr>
          <w:sz w:val="20"/>
          <w:szCs w:val="20"/>
        </w:rPr>
      </w:pPr>
    </w:p>
    <w:p w:rsidR="00DD5B44" w:rsidRDefault="00DD5B44" w:rsidP="00DD5B44">
      <w:pPr>
        <w:spacing w:line="236" w:lineRule="auto"/>
        <w:ind w:left="120" w:right="20" w:firstLine="566"/>
        <w:jc w:val="both"/>
        <w:rPr>
          <w:sz w:val="20"/>
          <w:szCs w:val="20"/>
        </w:rPr>
      </w:pPr>
      <w:r>
        <w:rPr>
          <w:sz w:val="24"/>
          <w:szCs w:val="24"/>
        </w:rPr>
        <w:t>– способность к осуществлению логических операций сравнения, анализа, обобщения, классификации по родовидовым признакам, к установлению аналогий, отнесения к известным понятиям;</w:t>
      </w:r>
    </w:p>
    <w:p w:rsidR="00DD5B44" w:rsidRDefault="00DD5B44" w:rsidP="00DD5B44">
      <w:pPr>
        <w:spacing w:line="14" w:lineRule="exact"/>
        <w:rPr>
          <w:sz w:val="20"/>
          <w:szCs w:val="20"/>
        </w:rPr>
      </w:pPr>
    </w:p>
    <w:p w:rsidR="00DD5B44" w:rsidRDefault="00DD5B44" w:rsidP="00DD5B44">
      <w:pPr>
        <w:spacing w:line="234" w:lineRule="auto"/>
        <w:ind w:left="120" w:right="20" w:firstLine="566"/>
        <w:rPr>
          <w:sz w:val="20"/>
          <w:szCs w:val="20"/>
        </w:rPr>
      </w:pPr>
      <w:r>
        <w:rPr>
          <w:sz w:val="24"/>
          <w:szCs w:val="24"/>
        </w:rPr>
        <w:t>– умение сотрудничать с педагогом и сверстниками при решении учебных проблем, принимать на себя ответственность за результаты своих действий.</w:t>
      </w:r>
    </w:p>
    <w:p w:rsidR="00DD5B44" w:rsidRDefault="00DD5B44" w:rsidP="00DD5B44">
      <w:pPr>
        <w:spacing w:line="13" w:lineRule="exact"/>
        <w:rPr>
          <w:sz w:val="20"/>
          <w:szCs w:val="20"/>
        </w:rPr>
      </w:pPr>
    </w:p>
    <w:p w:rsidR="00DD5B44" w:rsidRDefault="00DD5B44" w:rsidP="00DD5B44">
      <w:pPr>
        <w:spacing w:line="237" w:lineRule="auto"/>
        <w:ind w:left="120" w:right="20" w:firstLine="566"/>
        <w:jc w:val="both"/>
        <w:rPr>
          <w:sz w:val="20"/>
          <w:szCs w:val="20"/>
        </w:rPr>
      </w:pPr>
      <w:r>
        <w:rPr>
          <w:b/>
          <w:bCs/>
          <w:sz w:val="24"/>
          <w:szCs w:val="24"/>
        </w:rPr>
        <w:t xml:space="preserve">Основное содержание оценки метапредметных результатов </w:t>
      </w:r>
      <w:r>
        <w:rPr>
          <w:sz w:val="24"/>
          <w:szCs w:val="24"/>
        </w:rPr>
        <w:t>на уровне начального</w:t>
      </w:r>
      <w:r>
        <w:rPr>
          <w:b/>
          <w:bCs/>
          <w:sz w:val="24"/>
          <w:szCs w:val="24"/>
        </w:rPr>
        <w:t xml:space="preserve"> </w:t>
      </w:r>
      <w:r>
        <w:rPr>
          <w:sz w:val="24"/>
          <w:szCs w:val="24"/>
        </w:rPr>
        <w:t>общего образования строится вокруг умения учиться, т. е. той совокупности способов действий, которая, собственно, и обеспечивает способность обучающихся к самостоятельному усвоению новых знаний и умений, включая организацию этой деятельности.</w:t>
      </w:r>
    </w:p>
    <w:p w:rsidR="00DD5B44" w:rsidRDefault="00DD5B44" w:rsidP="00DD5B44">
      <w:pPr>
        <w:spacing w:line="17" w:lineRule="exact"/>
        <w:rPr>
          <w:sz w:val="20"/>
          <w:szCs w:val="20"/>
        </w:rPr>
      </w:pPr>
    </w:p>
    <w:p w:rsidR="00DD5B44" w:rsidRDefault="00DD5B44" w:rsidP="00DD5B44">
      <w:pPr>
        <w:spacing w:line="234" w:lineRule="auto"/>
        <w:ind w:left="120" w:right="20" w:firstLine="566"/>
        <w:jc w:val="both"/>
        <w:rPr>
          <w:sz w:val="20"/>
          <w:szCs w:val="20"/>
        </w:rPr>
      </w:pPr>
      <w:r>
        <w:rPr>
          <w:sz w:val="24"/>
          <w:szCs w:val="24"/>
        </w:rPr>
        <w:t>Уровень сформированности универсальных учебных действий, представляющих содержание и объект оценки метапредметных результатов, может быть качественно оценѐн</w:t>
      </w:r>
    </w:p>
    <w:p w:rsidR="00DD5B44" w:rsidRDefault="00DD5B44" w:rsidP="00DD5B44">
      <w:pPr>
        <w:spacing w:line="1" w:lineRule="exact"/>
        <w:rPr>
          <w:sz w:val="20"/>
          <w:szCs w:val="20"/>
        </w:rPr>
      </w:pPr>
    </w:p>
    <w:p w:rsidR="00DD5B44" w:rsidRDefault="00DD5B44" w:rsidP="00796231">
      <w:pPr>
        <w:numPr>
          <w:ilvl w:val="0"/>
          <w:numId w:val="116"/>
        </w:numPr>
        <w:tabs>
          <w:tab w:val="left" w:pos="300"/>
        </w:tabs>
        <w:ind w:left="300" w:hanging="180"/>
        <w:rPr>
          <w:sz w:val="24"/>
          <w:szCs w:val="24"/>
        </w:rPr>
      </w:pPr>
      <w:r>
        <w:rPr>
          <w:sz w:val="24"/>
          <w:szCs w:val="24"/>
        </w:rPr>
        <w:lastRenderedPageBreak/>
        <w:t>измерен в следующих основных формах.</w:t>
      </w:r>
    </w:p>
    <w:p w:rsidR="00DD5B44" w:rsidRDefault="00DD5B44" w:rsidP="00DD5B44">
      <w:pPr>
        <w:spacing w:line="13" w:lineRule="exact"/>
        <w:rPr>
          <w:sz w:val="20"/>
          <w:szCs w:val="20"/>
        </w:rPr>
      </w:pPr>
    </w:p>
    <w:p w:rsidR="00DD5B44" w:rsidRDefault="00DD5B44" w:rsidP="00DD5B44">
      <w:pPr>
        <w:spacing w:line="236" w:lineRule="auto"/>
        <w:ind w:left="120" w:right="20" w:firstLine="566"/>
        <w:jc w:val="both"/>
        <w:rPr>
          <w:sz w:val="20"/>
          <w:szCs w:val="20"/>
        </w:rPr>
      </w:pPr>
      <w:r>
        <w:rPr>
          <w:sz w:val="24"/>
          <w:szCs w:val="24"/>
        </w:rPr>
        <w:t>Во-первых, достижение метапредметных результатов может выступать как результат выполнения специально сконструированных диагностических задач, направленных на оценку уровня сформированности конкретного вида универсальных учебных действий.</w:t>
      </w:r>
    </w:p>
    <w:p w:rsidR="00DD5B44" w:rsidRDefault="00DD5B44" w:rsidP="00DD5B44">
      <w:pPr>
        <w:spacing w:line="14" w:lineRule="exact"/>
        <w:rPr>
          <w:sz w:val="20"/>
          <w:szCs w:val="20"/>
        </w:rPr>
      </w:pPr>
    </w:p>
    <w:p w:rsidR="00DD5B44" w:rsidRDefault="00DD5B44" w:rsidP="00DD5B44">
      <w:pPr>
        <w:spacing w:line="236" w:lineRule="auto"/>
        <w:ind w:left="120" w:right="20" w:firstLine="566"/>
        <w:jc w:val="both"/>
        <w:rPr>
          <w:sz w:val="20"/>
          <w:szCs w:val="20"/>
        </w:rPr>
      </w:pPr>
      <w:r>
        <w:rPr>
          <w:sz w:val="24"/>
          <w:szCs w:val="24"/>
        </w:rPr>
        <w:t>Во-вторых, достижение метапредметных результатов может рассматриваться как инструментальная основа (или как средство решения) и как условие успешности выполнения учебных и учебно-практических задач средствами учебных предметов.</w:t>
      </w:r>
    </w:p>
    <w:p w:rsidR="00DD5B44" w:rsidRDefault="00DD5B44" w:rsidP="00DD5B44">
      <w:pPr>
        <w:spacing w:line="14" w:lineRule="exact"/>
        <w:rPr>
          <w:sz w:val="20"/>
          <w:szCs w:val="20"/>
        </w:rPr>
      </w:pPr>
    </w:p>
    <w:p w:rsidR="00DD5B44" w:rsidRDefault="00DD5B44" w:rsidP="00DD5B44">
      <w:pPr>
        <w:spacing w:line="238" w:lineRule="auto"/>
        <w:ind w:left="120" w:firstLine="566"/>
        <w:jc w:val="both"/>
        <w:rPr>
          <w:sz w:val="20"/>
          <w:szCs w:val="20"/>
        </w:rPr>
      </w:pPr>
      <w:r>
        <w:rPr>
          <w:sz w:val="24"/>
          <w:szCs w:val="24"/>
        </w:rPr>
        <w:t>Этот подход широко использован для итоговой оценки планируемых результатов по отдельным предметам. В зависимости от успешности выполнения проверочных заданий по математике, русскому языку, родному (нерусскому) языку (далее - родному языку), чтению, окружающему миру, технологии и другим предметам и с учѐтом характера ошибок, допущенных ребѐнком, можно сделать вывод о сформированности ряда познавательных и регулятивных действий обучающихся. Проверочные задания, требующие совместной работы обучающихся на общий результат, позволяют оценить сформированность коммуникативных учебных действий.</w:t>
      </w:r>
    </w:p>
    <w:p w:rsidR="00DD5B44" w:rsidRDefault="00DD5B44" w:rsidP="00DD5B44">
      <w:pPr>
        <w:spacing w:line="19" w:lineRule="exact"/>
        <w:rPr>
          <w:sz w:val="20"/>
          <w:szCs w:val="20"/>
        </w:rPr>
      </w:pPr>
    </w:p>
    <w:p w:rsidR="00DD5B44" w:rsidRDefault="00DD5B44" w:rsidP="00DD5B44">
      <w:pPr>
        <w:spacing w:line="237" w:lineRule="auto"/>
        <w:ind w:left="120" w:right="20" w:firstLine="566"/>
        <w:jc w:val="both"/>
        <w:rPr>
          <w:sz w:val="20"/>
          <w:szCs w:val="20"/>
        </w:rPr>
      </w:pPr>
      <w:r>
        <w:rPr>
          <w:sz w:val="24"/>
          <w:szCs w:val="24"/>
        </w:rPr>
        <w:t>Наконец, достижение метапредметных результатов может проявиться в успешности выполнения комплексных заданий на межпредметной основе. В частности, широкие возможности для оценки сформированности метапредметных результатов открывает использование проверочных заданий, успешное выполнение которых требует освоения навыков работы с информацией.</w:t>
      </w:r>
    </w:p>
    <w:p w:rsidR="00DD5B44" w:rsidRDefault="00DD5B44" w:rsidP="00DD5B44">
      <w:pPr>
        <w:spacing w:line="17" w:lineRule="exact"/>
        <w:rPr>
          <w:sz w:val="20"/>
          <w:szCs w:val="20"/>
        </w:rPr>
      </w:pPr>
    </w:p>
    <w:p w:rsidR="00DD5B44" w:rsidRDefault="00DD5B44" w:rsidP="00DD5B44">
      <w:pPr>
        <w:spacing w:line="237" w:lineRule="auto"/>
        <w:ind w:left="120" w:right="20" w:firstLine="566"/>
        <w:jc w:val="both"/>
        <w:rPr>
          <w:sz w:val="20"/>
          <w:szCs w:val="20"/>
        </w:rPr>
      </w:pPr>
      <w:r>
        <w:rPr>
          <w:sz w:val="24"/>
          <w:szCs w:val="24"/>
        </w:rPr>
        <w:t>Преимуществом двух последних способов оценки является то, что предметом измерения становится уровень присвоения обучающимся универсального учебного действия, обнаруживающий себя в том, что действие занимает в структуре учебной деятельности обучающегося место операции, выступая средством, а не целью активности ребѐнка.</w:t>
      </w:r>
    </w:p>
    <w:p w:rsidR="00DD5B44" w:rsidRDefault="00DD5B44" w:rsidP="00DD5B44">
      <w:pPr>
        <w:spacing w:line="18" w:lineRule="exact"/>
        <w:rPr>
          <w:sz w:val="20"/>
          <w:szCs w:val="20"/>
        </w:rPr>
      </w:pPr>
    </w:p>
    <w:p w:rsidR="00DD5B44" w:rsidRDefault="00DD5B44" w:rsidP="00DD5B44">
      <w:pPr>
        <w:spacing w:line="236" w:lineRule="auto"/>
        <w:ind w:left="120" w:right="20" w:firstLine="566"/>
        <w:jc w:val="both"/>
        <w:rPr>
          <w:sz w:val="20"/>
          <w:szCs w:val="20"/>
        </w:rPr>
      </w:pPr>
      <w:r>
        <w:rPr>
          <w:sz w:val="24"/>
          <w:szCs w:val="24"/>
        </w:rPr>
        <w:t>Таким образом, оценка метапредметных результатов может проводиться в ходе различных процедур. Например, в итоговых проверочных работах по предметам или в комплексных работах на межпредметной основе целесообразно осуществлять оценку</w:t>
      </w:r>
    </w:p>
    <w:p w:rsidR="00DD5B44" w:rsidRDefault="00E53339" w:rsidP="00DD5B44">
      <w:pPr>
        <w:spacing w:line="236" w:lineRule="auto"/>
        <w:ind w:left="120" w:right="20"/>
        <w:jc w:val="both"/>
        <w:rPr>
          <w:sz w:val="20"/>
          <w:szCs w:val="20"/>
        </w:rPr>
      </w:pPr>
      <w:r>
        <w:rPr>
          <w:sz w:val="24"/>
          <w:szCs w:val="24"/>
        </w:rPr>
        <w:t xml:space="preserve"> </w:t>
      </w:r>
      <w:r w:rsidR="00DD5B44">
        <w:rPr>
          <w:sz w:val="24"/>
          <w:szCs w:val="24"/>
        </w:rPr>
        <w:t>(прямую или опосредованную) сформированности большинства познавательных учебных действий и навыков работы с информацией, а также опосредованную оценку сформированности ряда коммуникативных и регулятивных действий.</w:t>
      </w:r>
    </w:p>
    <w:p w:rsidR="00DD5B44" w:rsidRDefault="00DD5B44" w:rsidP="00DD5B44">
      <w:pPr>
        <w:spacing w:line="14" w:lineRule="exact"/>
        <w:rPr>
          <w:sz w:val="20"/>
          <w:szCs w:val="20"/>
        </w:rPr>
      </w:pPr>
    </w:p>
    <w:p w:rsidR="00DD5B44" w:rsidRDefault="00DD5B44" w:rsidP="00796231">
      <w:pPr>
        <w:numPr>
          <w:ilvl w:val="1"/>
          <w:numId w:val="117"/>
        </w:numPr>
        <w:tabs>
          <w:tab w:val="left" w:pos="1036"/>
        </w:tabs>
        <w:spacing w:line="238" w:lineRule="auto"/>
        <w:ind w:left="120" w:firstLine="567"/>
        <w:jc w:val="both"/>
        <w:rPr>
          <w:sz w:val="24"/>
          <w:szCs w:val="24"/>
        </w:rPr>
      </w:pPr>
      <w:r>
        <w:rPr>
          <w:sz w:val="24"/>
          <w:szCs w:val="24"/>
        </w:rPr>
        <w:t>ходе текущей, тематической, промежуточной оценки может быть оценено достижение таких коммуникативных и регулятивных действий, которые трудно или нецелесообразно проверить в ходе стандартизированной итоговой проверочной работы. Например, именно в ходе текущей оценки целесообразно отслеживать уровень сформированности такого умения, как взаимодействие с партнѐром: ориентация на партнѐра, умение слушать и слышать собеседника; стремление учитывать и координировать различные мнения и позиции в отношении объекта, действия, события и др.</w:t>
      </w:r>
    </w:p>
    <w:p w:rsidR="00DD5B44" w:rsidRDefault="00DD5B44" w:rsidP="00DD5B44">
      <w:pPr>
        <w:spacing w:line="16" w:lineRule="exact"/>
        <w:rPr>
          <w:sz w:val="24"/>
          <w:szCs w:val="24"/>
        </w:rPr>
      </w:pPr>
    </w:p>
    <w:p w:rsidR="00DD5B44" w:rsidRDefault="00DD5B44" w:rsidP="00DD5B44">
      <w:pPr>
        <w:spacing w:line="238" w:lineRule="auto"/>
        <w:ind w:left="120" w:right="20" w:firstLine="566"/>
        <w:jc w:val="both"/>
        <w:rPr>
          <w:sz w:val="24"/>
          <w:szCs w:val="24"/>
        </w:rPr>
      </w:pPr>
      <w:r>
        <w:rPr>
          <w:sz w:val="24"/>
          <w:szCs w:val="24"/>
        </w:rPr>
        <w:t>Оценка уровня сформированности ряда универсальных учебных действий, овладение которыми имеет определяющее значение для оценки эффективности всей системы начального образования (например, обеспечиваемые системой начального образования уровень включѐнности детей в учебную деятельность, уровень их учебной самостоятельности, уровень сотрудничества и ряд других), проводится в форме неперсонифицированных процедур.</w:t>
      </w:r>
    </w:p>
    <w:p w:rsidR="00DD5B44" w:rsidRDefault="00DD5B44" w:rsidP="00DD5B44">
      <w:pPr>
        <w:spacing w:line="14" w:lineRule="exact"/>
        <w:rPr>
          <w:sz w:val="24"/>
          <w:szCs w:val="24"/>
        </w:rPr>
      </w:pPr>
    </w:p>
    <w:p w:rsidR="00DD5B44" w:rsidRDefault="00DD5B44" w:rsidP="00DD5B44">
      <w:pPr>
        <w:spacing w:line="234" w:lineRule="auto"/>
        <w:ind w:left="120" w:right="20" w:firstLine="566"/>
        <w:rPr>
          <w:sz w:val="24"/>
          <w:szCs w:val="24"/>
        </w:rPr>
      </w:pPr>
      <w:r>
        <w:rPr>
          <w:b/>
          <w:bCs/>
          <w:sz w:val="24"/>
          <w:szCs w:val="24"/>
        </w:rPr>
        <w:t xml:space="preserve">Оценка предметных результатов </w:t>
      </w:r>
      <w:r>
        <w:rPr>
          <w:sz w:val="24"/>
          <w:szCs w:val="24"/>
        </w:rPr>
        <w:t>представляет собой оценку достижения</w:t>
      </w:r>
      <w:r>
        <w:rPr>
          <w:b/>
          <w:bCs/>
          <w:sz w:val="24"/>
          <w:szCs w:val="24"/>
        </w:rPr>
        <w:t xml:space="preserve"> </w:t>
      </w:r>
      <w:r>
        <w:rPr>
          <w:sz w:val="24"/>
          <w:szCs w:val="24"/>
        </w:rPr>
        <w:t>обучающимся планируемых результатов по отдельным предметам.</w:t>
      </w:r>
    </w:p>
    <w:p w:rsidR="00DD5B44" w:rsidRDefault="00DD5B44" w:rsidP="00DD5B44">
      <w:pPr>
        <w:spacing w:line="13" w:lineRule="exact"/>
        <w:rPr>
          <w:sz w:val="24"/>
          <w:szCs w:val="24"/>
        </w:rPr>
      </w:pPr>
    </w:p>
    <w:p w:rsidR="00DD5B44" w:rsidRDefault="00DD5B44" w:rsidP="00DD5B44">
      <w:pPr>
        <w:spacing w:line="236" w:lineRule="auto"/>
        <w:ind w:left="120" w:right="20" w:firstLine="566"/>
        <w:jc w:val="both"/>
        <w:rPr>
          <w:sz w:val="24"/>
          <w:szCs w:val="24"/>
        </w:rPr>
      </w:pPr>
      <w:r>
        <w:rPr>
          <w:sz w:val="24"/>
          <w:szCs w:val="24"/>
        </w:rPr>
        <w:t>Достижение этих результатов обеспечивается за счѐт основных компонентов образовательной деятельности - учебных предметов, представленных в обязательной части учебного плана.</w:t>
      </w:r>
    </w:p>
    <w:p w:rsidR="00DD5B44" w:rsidRDefault="00DD5B44" w:rsidP="00DD5B44">
      <w:pPr>
        <w:spacing w:line="13" w:lineRule="exact"/>
        <w:rPr>
          <w:sz w:val="24"/>
          <w:szCs w:val="24"/>
        </w:rPr>
      </w:pPr>
    </w:p>
    <w:p w:rsidR="00DD5B44" w:rsidRDefault="00DD5B44" w:rsidP="00796231">
      <w:pPr>
        <w:numPr>
          <w:ilvl w:val="1"/>
          <w:numId w:val="117"/>
        </w:numPr>
        <w:tabs>
          <w:tab w:val="left" w:pos="926"/>
        </w:tabs>
        <w:spacing w:line="238" w:lineRule="auto"/>
        <w:ind w:left="120" w:firstLine="567"/>
        <w:jc w:val="both"/>
        <w:rPr>
          <w:sz w:val="24"/>
          <w:szCs w:val="24"/>
        </w:rPr>
      </w:pPr>
      <w:r>
        <w:rPr>
          <w:sz w:val="24"/>
          <w:szCs w:val="24"/>
        </w:rPr>
        <w:t xml:space="preserve">соответствии с пониманием сущности образовательных результатов, заложенным в ФГОС НОО, предметные результаты содержат в себе, во-первых, систему основополагающих элементов научного знания, которая выражается через учебный </w:t>
      </w:r>
      <w:r>
        <w:rPr>
          <w:sz w:val="24"/>
          <w:szCs w:val="24"/>
        </w:rPr>
        <w:lastRenderedPageBreak/>
        <w:t>материал различных курсов (далее - систему предметных знаний), и, во-вторых, систему формируемых действий с учебным материалом (далее - систему предметных действий), которые направлены на применение знаний, их преобразование и получение нового знания.</w:t>
      </w:r>
    </w:p>
    <w:p w:rsidR="00DD5B44" w:rsidRDefault="00DD5B44" w:rsidP="00DD5B44">
      <w:pPr>
        <w:spacing w:line="14" w:lineRule="exact"/>
        <w:rPr>
          <w:sz w:val="24"/>
          <w:szCs w:val="24"/>
        </w:rPr>
      </w:pPr>
    </w:p>
    <w:p w:rsidR="00DD5B44" w:rsidRDefault="00DD5B44" w:rsidP="00DD5B44">
      <w:pPr>
        <w:spacing w:line="237" w:lineRule="auto"/>
        <w:ind w:left="120" w:right="20" w:firstLine="566"/>
        <w:jc w:val="both"/>
        <w:rPr>
          <w:sz w:val="24"/>
          <w:szCs w:val="24"/>
        </w:rPr>
      </w:pPr>
      <w:r>
        <w:rPr>
          <w:b/>
          <w:bCs/>
          <w:sz w:val="24"/>
          <w:szCs w:val="24"/>
        </w:rPr>
        <w:t xml:space="preserve">Система предметных знаний </w:t>
      </w:r>
      <w:r>
        <w:rPr>
          <w:sz w:val="24"/>
          <w:szCs w:val="24"/>
        </w:rPr>
        <w:t>-</w:t>
      </w:r>
      <w:r>
        <w:rPr>
          <w:b/>
          <w:bCs/>
          <w:sz w:val="24"/>
          <w:szCs w:val="24"/>
        </w:rPr>
        <w:t xml:space="preserve"> </w:t>
      </w:r>
      <w:r>
        <w:rPr>
          <w:sz w:val="24"/>
          <w:szCs w:val="24"/>
        </w:rPr>
        <w:t>важнейшая составляющая предметных результатов.</w:t>
      </w:r>
      <w:r>
        <w:rPr>
          <w:b/>
          <w:bCs/>
          <w:sz w:val="24"/>
          <w:szCs w:val="24"/>
        </w:rPr>
        <w:t xml:space="preserve"> </w:t>
      </w:r>
      <w:r>
        <w:rPr>
          <w:sz w:val="24"/>
          <w:szCs w:val="24"/>
        </w:rPr>
        <w:t>В</w:t>
      </w:r>
      <w:r>
        <w:rPr>
          <w:b/>
          <w:bCs/>
          <w:sz w:val="24"/>
          <w:szCs w:val="24"/>
        </w:rPr>
        <w:t xml:space="preserve"> </w:t>
      </w:r>
      <w:r>
        <w:rPr>
          <w:sz w:val="24"/>
          <w:szCs w:val="24"/>
        </w:rPr>
        <w:t>ней можно выделить опорные знания (знания, усвоение которых принципиально необходимо для текущего и последующего успешного обучения) и знания, дополняющие, расширяющие или углубляющие опорную систему знаний, а также служащие пропедевтикой для последующего изучения курсов.</w:t>
      </w:r>
    </w:p>
    <w:p w:rsidR="00DD5B44" w:rsidRDefault="00DD5B44" w:rsidP="00DD5B44">
      <w:pPr>
        <w:spacing w:line="17" w:lineRule="exact"/>
        <w:rPr>
          <w:sz w:val="24"/>
          <w:szCs w:val="24"/>
        </w:rPr>
      </w:pPr>
    </w:p>
    <w:p w:rsidR="00DD5B44" w:rsidRDefault="00DD5B44" w:rsidP="00DD5B44">
      <w:pPr>
        <w:spacing w:line="238" w:lineRule="auto"/>
        <w:ind w:left="120" w:right="20" w:firstLine="566"/>
        <w:jc w:val="both"/>
        <w:rPr>
          <w:sz w:val="24"/>
          <w:szCs w:val="24"/>
        </w:rPr>
      </w:pPr>
      <w:r>
        <w:rPr>
          <w:sz w:val="24"/>
          <w:szCs w:val="24"/>
        </w:rPr>
        <w:t>К опорным знаниям относятся прежде всего основополагающие элементы научного знания (как общенаучные, так и относящиеся к отдельным отраслям знания и культуры), лежащие в основе современной научной картины мира: ключевые теории, идеи, понятия, факты, методы. На уровне начального общего образования к опорной системе знаний отнесѐн понятийный аппарат учебных предметов, освоение которого позволяет учителю и обучающимся эффективно продвигаться в изучении предмета.</w:t>
      </w:r>
    </w:p>
    <w:p w:rsidR="00DD5B44" w:rsidRDefault="00DD5B44" w:rsidP="00DD5B44">
      <w:pPr>
        <w:spacing w:line="14" w:lineRule="exact"/>
        <w:rPr>
          <w:sz w:val="24"/>
          <w:szCs w:val="24"/>
        </w:rPr>
      </w:pPr>
    </w:p>
    <w:p w:rsidR="00DD5B44" w:rsidRDefault="00DD5B44" w:rsidP="00DD5B44">
      <w:pPr>
        <w:spacing w:line="237" w:lineRule="auto"/>
        <w:ind w:left="120" w:firstLine="566"/>
        <w:jc w:val="both"/>
        <w:rPr>
          <w:sz w:val="24"/>
          <w:szCs w:val="24"/>
        </w:rPr>
      </w:pPr>
      <w:r>
        <w:rPr>
          <w:sz w:val="24"/>
          <w:szCs w:val="24"/>
        </w:rPr>
        <w:t>Опорная система знаний определяется с учѐтом их значимости для решения основных задач образования на данном уровне образования, опорного характера изучаемого материала для последующего обучения, а также с учѐтом принципа реалистичности, потенциальной возможности их достижения большинством обучающихся. Иными словами,</w:t>
      </w:r>
    </w:p>
    <w:p w:rsidR="00DD5B44" w:rsidRDefault="00DD5B44" w:rsidP="00DD5B44">
      <w:pPr>
        <w:spacing w:line="13" w:lineRule="exact"/>
        <w:rPr>
          <w:sz w:val="24"/>
          <w:szCs w:val="24"/>
        </w:rPr>
      </w:pPr>
    </w:p>
    <w:p w:rsidR="00DD5B44" w:rsidRDefault="00DD5B44" w:rsidP="00796231">
      <w:pPr>
        <w:numPr>
          <w:ilvl w:val="0"/>
          <w:numId w:val="117"/>
        </w:numPr>
        <w:tabs>
          <w:tab w:val="left" w:pos="365"/>
        </w:tabs>
        <w:spacing w:line="237" w:lineRule="auto"/>
        <w:ind w:left="120" w:right="20"/>
        <w:jc w:val="both"/>
        <w:rPr>
          <w:sz w:val="24"/>
          <w:szCs w:val="24"/>
        </w:rPr>
      </w:pPr>
      <w:r>
        <w:rPr>
          <w:sz w:val="24"/>
          <w:szCs w:val="24"/>
        </w:rPr>
        <w:t>эту группу включается система таких знаний, умений, учебных действий, которые, во-первых, принципиально необходимы для успешного обучения и, во-вторых, при наличии специальной целенаправленной работы учителя в принципе могут быть достигнуты подавляющим большинством детей.</w:t>
      </w:r>
    </w:p>
    <w:p w:rsidR="00DD5B44" w:rsidRDefault="00DD5B44" w:rsidP="00DD5B44">
      <w:pPr>
        <w:spacing w:line="14" w:lineRule="exact"/>
        <w:rPr>
          <w:sz w:val="24"/>
          <w:szCs w:val="24"/>
        </w:rPr>
      </w:pPr>
    </w:p>
    <w:p w:rsidR="00DD5B44" w:rsidRDefault="00DD5B44" w:rsidP="00DD5B44">
      <w:pPr>
        <w:spacing w:line="236" w:lineRule="auto"/>
        <w:ind w:left="120" w:right="20" w:firstLine="566"/>
        <w:jc w:val="both"/>
        <w:rPr>
          <w:sz w:val="24"/>
          <w:szCs w:val="24"/>
        </w:rPr>
      </w:pPr>
      <w:r>
        <w:rPr>
          <w:sz w:val="24"/>
          <w:szCs w:val="24"/>
        </w:rPr>
        <w:t>При получении начального общего образования особое значение для продолжения образования имеет усвоение учащимися опорной системы знаний по русскому языку, родному языку и математике.</w:t>
      </w:r>
    </w:p>
    <w:p w:rsidR="00DD5B44" w:rsidRDefault="00DD5B44" w:rsidP="00DD5B44">
      <w:pPr>
        <w:spacing w:line="13" w:lineRule="exact"/>
        <w:rPr>
          <w:sz w:val="24"/>
          <w:szCs w:val="24"/>
        </w:rPr>
      </w:pPr>
    </w:p>
    <w:p w:rsidR="00DD5B44" w:rsidRDefault="00DD5B44" w:rsidP="00DD5B44">
      <w:pPr>
        <w:spacing w:line="234" w:lineRule="auto"/>
        <w:ind w:left="120" w:right="20" w:firstLine="566"/>
        <w:jc w:val="both"/>
        <w:rPr>
          <w:sz w:val="24"/>
          <w:szCs w:val="24"/>
        </w:rPr>
      </w:pPr>
      <w:r>
        <w:rPr>
          <w:sz w:val="24"/>
          <w:szCs w:val="24"/>
        </w:rPr>
        <w:t>При оценке предметных результатов основную ценность представляет не само по себе освоение системы опорных знаний и способность воспроизводить их в стандартных</w:t>
      </w:r>
    </w:p>
    <w:p w:rsidR="00DD5B44" w:rsidRDefault="00DD5B44" w:rsidP="00DD5B44">
      <w:pPr>
        <w:spacing w:line="237" w:lineRule="auto"/>
        <w:ind w:left="120" w:right="20"/>
        <w:jc w:val="both"/>
        <w:rPr>
          <w:sz w:val="20"/>
          <w:szCs w:val="20"/>
        </w:rPr>
      </w:pPr>
      <w:r>
        <w:rPr>
          <w:sz w:val="24"/>
          <w:szCs w:val="24"/>
        </w:rPr>
        <w:t>учебных ситуациях, а способность использовать эти знания при решении учебно-познавательных и учебно-практических задач. Иными словами, объектом оценки предметных результатов являются действия, выполняемые обучающимися, с предметным содержанием.</w:t>
      </w:r>
    </w:p>
    <w:p w:rsidR="00DD5B44" w:rsidRDefault="00DD5B44" w:rsidP="00DD5B44">
      <w:pPr>
        <w:spacing w:line="14" w:lineRule="exact"/>
        <w:rPr>
          <w:sz w:val="20"/>
          <w:szCs w:val="20"/>
        </w:rPr>
      </w:pPr>
    </w:p>
    <w:p w:rsidR="00DD5B44" w:rsidRDefault="00DD5B44" w:rsidP="00DD5B44">
      <w:pPr>
        <w:spacing w:line="239" w:lineRule="auto"/>
        <w:ind w:left="120" w:firstLine="566"/>
        <w:jc w:val="both"/>
        <w:rPr>
          <w:sz w:val="20"/>
          <w:szCs w:val="20"/>
        </w:rPr>
      </w:pPr>
      <w:r>
        <w:rPr>
          <w:b/>
          <w:bCs/>
          <w:sz w:val="24"/>
          <w:szCs w:val="24"/>
        </w:rPr>
        <w:t xml:space="preserve">Действия с предметным содержанием (или предметные действия) </w:t>
      </w:r>
      <w:r>
        <w:rPr>
          <w:sz w:val="24"/>
          <w:szCs w:val="24"/>
        </w:rPr>
        <w:t>-</w:t>
      </w:r>
      <w:r>
        <w:rPr>
          <w:b/>
          <w:bCs/>
          <w:sz w:val="24"/>
          <w:szCs w:val="24"/>
        </w:rPr>
        <w:t xml:space="preserve"> </w:t>
      </w:r>
      <w:r>
        <w:rPr>
          <w:sz w:val="24"/>
          <w:szCs w:val="24"/>
        </w:rPr>
        <w:t>вторая важная</w:t>
      </w:r>
      <w:r>
        <w:rPr>
          <w:b/>
          <w:bCs/>
          <w:sz w:val="24"/>
          <w:szCs w:val="24"/>
        </w:rPr>
        <w:t xml:space="preserve"> </w:t>
      </w:r>
      <w:r>
        <w:rPr>
          <w:sz w:val="24"/>
          <w:szCs w:val="24"/>
        </w:rPr>
        <w:t>составляющая предметных результатов. В основе многих предметных действий лежат те же универсальные учебные действия, прежде всего познавательные: использование знаково-символических средств; моделирование; сравнение, группировка и классификация объектов; действия анализа, синтеза и обобщения; установление связей (в том числе причинно-следственных) и аналогий; поиск, преобразование, представление и интерпретация информации, рассуждения и т. д. Однако на разных предметах эти действия преломляются через специфику предмета, например, выполняются с разными объектами - с числами и математическими выражениями; со звуками и буквами, словами, словосочетаниями и предложениями; с высказываниями и текстами; с объектами живой и неживой природы; с музыкальными и художественными произведениями и т. п. Поэтому при всей общности подходов и алгоритмов выполнения действий сам состав формируемых и отрабатываемых действий носит специфическую «предметную» окраску.</w:t>
      </w:r>
    </w:p>
    <w:p w:rsidR="00DD5B44" w:rsidRDefault="00DD5B44" w:rsidP="00DD5B44">
      <w:pPr>
        <w:spacing w:line="16" w:lineRule="exact"/>
        <w:rPr>
          <w:sz w:val="20"/>
          <w:szCs w:val="20"/>
        </w:rPr>
      </w:pPr>
    </w:p>
    <w:p w:rsidR="00DD5B44" w:rsidRDefault="00DD5B44" w:rsidP="00DD5B44">
      <w:pPr>
        <w:spacing w:line="236" w:lineRule="auto"/>
        <w:ind w:left="120" w:right="20" w:firstLine="566"/>
        <w:jc w:val="both"/>
        <w:rPr>
          <w:sz w:val="20"/>
          <w:szCs w:val="20"/>
        </w:rPr>
      </w:pPr>
      <w:r>
        <w:rPr>
          <w:sz w:val="24"/>
          <w:szCs w:val="24"/>
        </w:rPr>
        <w:t>Совокупность же всех учебных предметов обеспечивает возможность формирования всех универсальных учебных действий при условии, что образовательная деятельность ориентирована на достижение планируемых результатов.</w:t>
      </w:r>
    </w:p>
    <w:p w:rsidR="00DD5B44" w:rsidRDefault="00DD5B44" w:rsidP="00DD5B44">
      <w:pPr>
        <w:spacing w:line="14" w:lineRule="exact"/>
        <w:rPr>
          <w:sz w:val="20"/>
          <w:szCs w:val="20"/>
        </w:rPr>
      </w:pPr>
    </w:p>
    <w:p w:rsidR="00DD5B44" w:rsidRDefault="00DD5B44" w:rsidP="00796231">
      <w:pPr>
        <w:numPr>
          <w:ilvl w:val="0"/>
          <w:numId w:val="118"/>
        </w:numPr>
        <w:tabs>
          <w:tab w:val="left" w:pos="924"/>
        </w:tabs>
        <w:spacing w:line="238" w:lineRule="auto"/>
        <w:ind w:left="120" w:right="20" w:firstLine="567"/>
        <w:jc w:val="both"/>
        <w:rPr>
          <w:sz w:val="24"/>
          <w:szCs w:val="24"/>
        </w:rPr>
      </w:pPr>
      <w:r>
        <w:rPr>
          <w:sz w:val="24"/>
          <w:szCs w:val="24"/>
        </w:rPr>
        <w:t xml:space="preserve">предметным действиям следует отнести также действия, которые присущи главным образом только конкретному предмету и овладение которыми необходимо для полноценного личностного развития или дальнейшего изучения предмета (в частности, способы двигательной деятельности, осваиваемые в курсе физической культуры, или </w:t>
      </w:r>
      <w:r>
        <w:rPr>
          <w:sz w:val="24"/>
          <w:szCs w:val="24"/>
        </w:rPr>
        <w:lastRenderedPageBreak/>
        <w:t>способы обработки материалов, приѐмы лепки, рисования, способы музыкальной исполнительской деятельности и др.).</w:t>
      </w:r>
    </w:p>
    <w:p w:rsidR="00DD5B44" w:rsidRDefault="00DD5B44" w:rsidP="00DD5B44">
      <w:pPr>
        <w:spacing w:line="14" w:lineRule="exact"/>
        <w:rPr>
          <w:sz w:val="24"/>
          <w:szCs w:val="24"/>
        </w:rPr>
      </w:pPr>
    </w:p>
    <w:p w:rsidR="00DD5B44" w:rsidRDefault="00DD5B44" w:rsidP="00DD5B44">
      <w:pPr>
        <w:spacing w:line="237" w:lineRule="auto"/>
        <w:ind w:left="120" w:right="20" w:firstLine="566"/>
        <w:jc w:val="both"/>
        <w:rPr>
          <w:sz w:val="24"/>
          <w:szCs w:val="24"/>
        </w:rPr>
      </w:pPr>
      <w:r>
        <w:rPr>
          <w:sz w:val="24"/>
          <w:szCs w:val="24"/>
        </w:rPr>
        <w:t>Формирование одних и тех же действий на материале разных предметов способствует сначала правильному их выполнению в рамках заданного предметом диапазона (круга) задач, а затем и осознанному и произвольному их выполнению, переносу на новые классы объектов. Это проявляется в способности обучающихся решать разнообразные по содержанию и сложности классы учебно-познавательных и учебно-практических задач.</w:t>
      </w:r>
    </w:p>
    <w:p w:rsidR="00DD5B44" w:rsidRDefault="00DD5B44" w:rsidP="00DD5B44">
      <w:pPr>
        <w:spacing w:line="17" w:lineRule="exact"/>
        <w:rPr>
          <w:sz w:val="24"/>
          <w:szCs w:val="24"/>
        </w:rPr>
      </w:pPr>
    </w:p>
    <w:p w:rsidR="00DD5B44" w:rsidRDefault="00DD5B44" w:rsidP="00DD5B44">
      <w:pPr>
        <w:spacing w:line="237" w:lineRule="auto"/>
        <w:ind w:left="120" w:firstLine="566"/>
        <w:jc w:val="both"/>
        <w:rPr>
          <w:sz w:val="24"/>
          <w:szCs w:val="24"/>
        </w:rPr>
      </w:pPr>
      <w:r>
        <w:rPr>
          <w:sz w:val="24"/>
          <w:szCs w:val="24"/>
        </w:rPr>
        <w:t xml:space="preserve">Поэтому </w:t>
      </w:r>
      <w:r>
        <w:rPr>
          <w:b/>
          <w:bCs/>
          <w:sz w:val="24"/>
          <w:szCs w:val="24"/>
        </w:rPr>
        <w:t>объектом оценки предметных результатов</w:t>
      </w:r>
      <w:r>
        <w:rPr>
          <w:sz w:val="24"/>
          <w:szCs w:val="24"/>
        </w:rPr>
        <w:t xml:space="preserve"> служит в полном соответствии с требованиями ФГОС НОО способность обучающихся решать учебно-познавательные и учебно-практические задачи с использованием средств, релевантных содержанию учебных предметов, в том числе на основе метапредметных действий.</w:t>
      </w:r>
    </w:p>
    <w:p w:rsidR="00DD5B44" w:rsidRDefault="00DD5B44" w:rsidP="00DD5B44">
      <w:pPr>
        <w:spacing w:line="14" w:lineRule="exact"/>
        <w:rPr>
          <w:sz w:val="24"/>
          <w:szCs w:val="24"/>
        </w:rPr>
      </w:pPr>
    </w:p>
    <w:p w:rsidR="00DD5B44" w:rsidRDefault="00DD5B44" w:rsidP="00DD5B44">
      <w:pPr>
        <w:spacing w:line="237" w:lineRule="auto"/>
        <w:ind w:left="120" w:right="20" w:firstLine="566"/>
        <w:jc w:val="both"/>
        <w:rPr>
          <w:sz w:val="24"/>
          <w:szCs w:val="24"/>
        </w:rPr>
      </w:pPr>
      <w:r>
        <w:rPr>
          <w:sz w:val="24"/>
          <w:szCs w:val="24"/>
        </w:rPr>
        <w:t>Оценка достижения этих предметных результатов ведѐтся как в ходе текущего и промежуточного оценивания, так и в ходе выполнения итоговых проверочных работ. При этом итоговая оценка ограничивается контролем успешности освоения действий, выполняемых обучающимися, с предметным содержанием, отражающим опорную систему знаний данного учебного курса.</w:t>
      </w:r>
    </w:p>
    <w:p w:rsidR="0049035B" w:rsidRDefault="0049035B" w:rsidP="0049035B"/>
    <w:p w:rsidR="00DD5B44" w:rsidRDefault="00DD5B44" w:rsidP="00DD5B44">
      <w:pPr>
        <w:spacing w:line="234" w:lineRule="auto"/>
        <w:ind w:left="120" w:right="20" w:firstLine="566"/>
        <w:rPr>
          <w:sz w:val="24"/>
          <w:szCs w:val="24"/>
        </w:rPr>
      </w:pPr>
      <w:r>
        <w:rPr>
          <w:b/>
          <w:bCs/>
          <w:sz w:val="24"/>
          <w:szCs w:val="24"/>
        </w:rPr>
        <w:t>1.3.3. Портфель достижений как инструмент оценки динамики индивидуальных образовательных достижений</w:t>
      </w:r>
    </w:p>
    <w:p w:rsidR="00DD5B44" w:rsidRDefault="00DD5B44" w:rsidP="00DD5B44">
      <w:pPr>
        <w:spacing w:line="9" w:lineRule="exact"/>
        <w:rPr>
          <w:sz w:val="24"/>
          <w:szCs w:val="24"/>
        </w:rPr>
      </w:pPr>
    </w:p>
    <w:p w:rsidR="00DD5B44" w:rsidRDefault="00DD5B44" w:rsidP="00DD5B44">
      <w:pPr>
        <w:spacing w:line="238" w:lineRule="auto"/>
        <w:ind w:left="120" w:firstLine="566"/>
        <w:jc w:val="both"/>
        <w:rPr>
          <w:sz w:val="24"/>
          <w:szCs w:val="24"/>
        </w:rPr>
      </w:pPr>
      <w:r>
        <w:rPr>
          <w:sz w:val="24"/>
          <w:szCs w:val="24"/>
        </w:rPr>
        <w:t>Показатель динамики образовательных достижений – один из основных показателей в оценке образовательных достижений. На основе выявления характера динамики образовательных достижений обучающихся можно оценивать эффективность учебной деятельности, работы учителя или образовательной организации, системы образования в целом. При этом наиболее часто реализуется подход, основанный на сравнении количественных показателей, характеризующих результаты оценки, полученные в двух точках образовательной траектории обучающихся.</w:t>
      </w:r>
    </w:p>
    <w:p w:rsidR="00DD5B44" w:rsidRDefault="00DD5B44" w:rsidP="00DD5B44">
      <w:pPr>
        <w:spacing w:line="16" w:lineRule="exact"/>
        <w:rPr>
          <w:sz w:val="24"/>
          <w:szCs w:val="24"/>
        </w:rPr>
      </w:pPr>
    </w:p>
    <w:p w:rsidR="00DD5B44" w:rsidRDefault="00DD5B44" w:rsidP="00DD5B44">
      <w:pPr>
        <w:spacing w:line="234" w:lineRule="auto"/>
        <w:ind w:left="120" w:right="20" w:firstLine="566"/>
        <w:jc w:val="both"/>
        <w:rPr>
          <w:sz w:val="24"/>
          <w:szCs w:val="24"/>
        </w:rPr>
      </w:pPr>
      <w:r>
        <w:rPr>
          <w:sz w:val="24"/>
          <w:szCs w:val="24"/>
        </w:rPr>
        <w:t>Оценка динамики образовательных достижений, как правило, имеет две составляющие: педагогическую, понимаемую как оценку динамики степени и уровня</w:t>
      </w:r>
    </w:p>
    <w:p w:rsidR="00DD5B44" w:rsidRDefault="00DD5B44" w:rsidP="00DD5B44">
      <w:pPr>
        <w:spacing w:line="234" w:lineRule="auto"/>
        <w:ind w:left="120"/>
        <w:jc w:val="both"/>
        <w:rPr>
          <w:sz w:val="20"/>
          <w:szCs w:val="20"/>
        </w:rPr>
      </w:pPr>
      <w:r>
        <w:rPr>
          <w:sz w:val="24"/>
          <w:szCs w:val="24"/>
        </w:rPr>
        <w:t>овладения действиями с предметным содержанием, и психологическую, связанную с оценкой индивидуального прогресса в развитии ребѐнка.</w:t>
      </w:r>
    </w:p>
    <w:p w:rsidR="00DD5B44" w:rsidRDefault="00DD5B44" w:rsidP="00DD5B44">
      <w:pPr>
        <w:spacing w:line="14" w:lineRule="exact"/>
        <w:rPr>
          <w:sz w:val="20"/>
          <w:szCs w:val="20"/>
        </w:rPr>
      </w:pPr>
    </w:p>
    <w:p w:rsidR="00DD5B44" w:rsidRDefault="00DD5B44" w:rsidP="00DD5B44">
      <w:pPr>
        <w:spacing w:line="238" w:lineRule="auto"/>
        <w:ind w:left="120" w:firstLine="566"/>
        <w:jc w:val="both"/>
        <w:rPr>
          <w:sz w:val="20"/>
          <w:szCs w:val="20"/>
        </w:rPr>
      </w:pPr>
      <w:r>
        <w:rPr>
          <w:sz w:val="24"/>
          <w:szCs w:val="24"/>
        </w:rPr>
        <w:t xml:space="preserve">Одним из наиболее адекватных инструментов для оценки динамики образовательных достижений служит </w:t>
      </w:r>
      <w:r>
        <w:rPr>
          <w:b/>
          <w:bCs/>
          <w:sz w:val="24"/>
          <w:szCs w:val="24"/>
        </w:rPr>
        <w:t>портфель достижений</w:t>
      </w:r>
      <w:r>
        <w:rPr>
          <w:sz w:val="24"/>
          <w:szCs w:val="24"/>
        </w:rPr>
        <w:t xml:space="preserve"> обучающегося. Как показывает опыт его использования, портфель достижений может быть отнесѐн к разряду аутентичных индивидуальных оценок, ориентированных на демонстрацию динамики образовательных достижений в широком образовательном контексте (в том числе в сфере освоения таких средств самоорганизации собственной учебной деятельности, как самоконтроль, самооценка, рефлексия и т. д.).</w:t>
      </w:r>
    </w:p>
    <w:p w:rsidR="00DD5B44" w:rsidRDefault="00DD5B44" w:rsidP="00DD5B44">
      <w:pPr>
        <w:spacing w:line="4" w:lineRule="exact"/>
        <w:rPr>
          <w:sz w:val="20"/>
          <w:szCs w:val="20"/>
        </w:rPr>
      </w:pPr>
    </w:p>
    <w:p w:rsidR="00DD5B44" w:rsidRDefault="00DD5B44" w:rsidP="00DD5B44">
      <w:pPr>
        <w:ind w:left="680"/>
        <w:rPr>
          <w:sz w:val="20"/>
          <w:szCs w:val="20"/>
        </w:rPr>
      </w:pPr>
      <w:r>
        <w:rPr>
          <w:sz w:val="24"/>
          <w:szCs w:val="24"/>
        </w:rPr>
        <w:t>Портфель достижений - это не только современная эффективная форма оценивания, но</w:t>
      </w:r>
    </w:p>
    <w:p w:rsidR="00DD5B44" w:rsidRDefault="00DD5B44" w:rsidP="00796231">
      <w:pPr>
        <w:numPr>
          <w:ilvl w:val="0"/>
          <w:numId w:val="119"/>
        </w:numPr>
        <w:tabs>
          <w:tab w:val="left" w:pos="300"/>
        </w:tabs>
        <w:ind w:left="300" w:hanging="180"/>
        <w:rPr>
          <w:sz w:val="24"/>
          <w:szCs w:val="24"/>
        </w:rPr>
      </w:pPr>
      <w:r>
        <w:rPr>
          <w:sz w:val="24"/>
          <w:szCs w:val="24"/>
        </w:rPr>
        <w:t>действенное средство для решения ряда важных педагогических задач, позволяющее:</w:t>
      </w:r>
    </w:p>
    <w:p w:rsidR="00DD5B44" w:rsidRDefault="00DD5B44" w:rsidP="00DD5B44">
      <w:pPr>
        <w:ind w:left="680"/>
        <w:rPr>
          <w:sz w:val="24"/>
          <w:szCs w:val="24"/>
        </w:rPr>
      </w:pPr>
      <w:r>
        <w:rPr>
          <w:sz w:val="24"/>
          <w:szCs w:val="24"/>
        </w:rPr>
        <w:t>– поддерживать высокую учебную мотивацию обучающихся;</w:t>
      </w:r>
    </w:p>
    <w:p w:rsidR="00DD5B44" w:rsidRDefault="00DD5B44" w:rsidP="00DD5B44">
      <w:pPr>
        <w:spacing w:line="12" w:lineRule="exact"/>
        <w:rPr>
          <w:sz w:val="24"/>
          <w:szCs w:val="24"/>
        </w:rPr>
      </w:pPr>
    </w:p>
    <w:p w:rsidR="00DD5B44" w:rsidRDefault="00DD5B44" w:rsidP="00DD5B44">
      <w:pPr>
        <w:spacing w:line="234" w:lineRule="auto"/>
        <w:ind w:left="120" w:firstLine="566"/>
        <w:rPr>
          <w:sz w:val="24"/>
          <w:szCs w:val="24"/>
        </w:rPr>
      </w:pPr>
      <w:r>
        <w:rPr>
          <w:sz w:val="24"/>
          <w:szCs w:val="24"/>
        </w:rPr>
        <w:t>– поощрять их активность и самостоятельность, расширять возможности обучения и самообучения;</w:t>
      </w:r>
    </w:p>
    <w:p w:rsidR="00DD5B44" w:rsidRDefault="00DD5B44" w:rsidP="00DD5B44">
      <w:pPr>
        <w:spacing w:line="14" w:lineRule="exact"/>
        <w:rPr>
          <w:sz w:val="24"/>
          <w:szCs w:val="24"/>
        </w:rPr>
      </w:pPr>
    </w:p>
    <w:p w:rsidR="00DD5B44" w:rsidRDefault="00DD5B44" w:rsidP="00DD5B44">
      <w:pPr>
        <w:spacing w:line="234" w:lineRule="auto"/>
        <w:ind w:left="120" w:firstLine="566"/>
        <w:rPr>
          <w:sz w:val="24"/>
          <w:szCs w:val="24"/>
        </w:rPr>
      </w:pPr>
      <w:r>
        <w:rPr>
          <w:sz w:val="24"/>
          <w:szCs w:val="24"/>
        </w:rPr>
        <w:t>– развивать навыки рефлексивной и оценочной (в том числе самооценочной) деятельности обучающихся;</w:t>
      </w:r>
    </w:p>
    <w:p w:rsidR="00DD5B44" w:rsidRDefault="00DD5B44" w:rsidP="00DD5B44">
      <w:pPr>
        <w:spacing w:line="13" w:lineRule="exact"/>
        <w:rPr>
          <w:sz w:val="24"/>
          <w:szCs w:val="24"/>
        </w:rPr>
      </w:pPr>
    </w:p>
    <w:p w:rsidR="00DD5B44" w:rsidRDefault="00DD5B44" w:rsidP="00DD5B44">
      <w:pPr>
        <w:spacing w:line="234" w:lineRule="auto"/>
        <w:ind w:left="120" w:firstLine="566"/>
        <w:rPr>
          <w:sz w:val="24"/>
          <w:szCs w:val="24"/>
        </w:rPr>
      </w:pPr>
      <w:r>
        <w:rPr>
          <w:sz w:val="24"/>
          <w:szCs w:val="24"/>
        </w:rPr>
        <w:t>– формировать умение учиться - ставить цели, планировать и организовывать собственную учебную деятельность.</w:t>
      </w:r>
    </w:p>
    <w:p w:rsidR="00DD5B44" w:rsidRDefault="00DD5B44" w:rsidP="00DD5B44">
      <w:pPr>
        <w:spacing w:line="13" w:lineRule="exact"/>
        <w:rPr>
          <w:sz w:val="24"/>
          <w:szCs w:val="24"/>
        </w:rPr>
      </w:pPr>
    </w:p>
    <w:p w:rsidR="00DD5B44" w:rsidRDefault="00DD5B44" w:rsidP="00DD5B44">
      <w:pPr>
        <w:spacing w:line="237" w:lineRule="auto"/>
        <w:ind w:left="120" w:firstLine="566"/>
        <w:jc w:val="both"/>
        <w:rPr>
          <w:sz w:val="24"/>
          <w:szCs w:val="24"/>
        </w:rPr>
      </w:pPr>
      <w:r>
        <w:rPr>
          <w:b/>
          <w:bCs/>
          <w:sz w:val="24"/>
          <w:szCs w:val="24"/>
        </w:rPr>
        <w:t xml:space="preserve">Портфель достижений </w:t>
      </w:r>
      <w:r>
        <w:rPr>
          <w:sz w:val="24"/>
          <w:szCs w:val="24"/>
        </w:rPr>
        <w:t>представляет собой специально организованную подборку</w:t>
      </w:r>
      <w:r>
        <w:rPr>
          <w:b/>
          <w:bCs/>
          <w:sz w:val="24"/>
          <w:szCs w:val="24"/>
        </w:rPr>
        <w:t xml:space="preserve"> </w:t>
      </w:r>
      <w:r>
        <w:rPr>
          <w:sz w:val="24"/>
          <w:szCs w:val="24"/>
        </w:rPr>
        <w:t>работ, которые демонстрируют усилия, прогресс и достижения обучающегося в различных областях. Портфель достижений является оптимальным способом организации текущей системы оценки. При этом материалы портфеля достижений должны допускать независимую оценку, например при проведении аттестации педагогов.</w:t>
      </w:r>
    </w:p>
    <w:p w:rsidR="00DD5B44" w:rsidRDefault="00DD5B44" w:rsidP="00DD5B44">
      <w:pPr>
        <w:spacing w:line="17" w:lineRule="exact"/>
        <w:rPr>
          <w:sz w:val="24"/>
          <w:szCs w:val="24"/>
        </w:rPr>
      </w:pPr>
    </w:p>
    <w:p w:rsidR="00DD5B44" w:rsidRDefault="00DD5B44" w:rsidP="00DD5B44">
      <w:pPr>
        <w:spacing w:line="237" w:lineRule="auto"/>
        <w:ind w:left="120" w:firstLine="566"/>
        <w:jc w:val="both"/>
        <w:rPr>
          <w:sz w:val="24"/>
          <w:szCs w:val="24"/>
        </w:rPr>
      </w:pPr>
      <w:r>
        <w:rPr>
          <w:sz w:val="24"/>
          <w:szCs w:val="24"/>
        </w:rPr>
        <w:lastRenderedPageBreak/>
        <w:t>В состав портфеля достижений могут включаться результаты, достигнутые обучающимся не только в ходе учебной деятельности, но и в иных формах активности: творческой, социальной, коммуникативной, физкультурно-оздоровительной, трудовой деятельности, протекающей как в рамках повседневной школьной практики, так и за еѐ пределами.</w:t>
      </w:r>
    </w:p>
    <w:p w:rsidR="00DD5B44" w:rsidRDefault="00DD5B44" w:rsidP="00DD5B44">
      <w:pPr>
        <w:spacing w:line="17" w:lineRule="exact"/>
        <w:rPr>
          <w:sz w:val="24"/>
          <w:szCs w:val="24"/>
        </w:rPr>
      </w:pPr>
    </w:p>
    <w:p w:rsidR="00DD5B44" w:rsidRDefault="00DD5B44" w:rsidP="00DD5B44">
      <w:pPr>
        <w:spacing w:line="236" w:lineRule="auto"/>
        <w:ind w:left="120" w:firstLine="566"/>
        <w:jc w:val="both"/>
        <w:rPr>
          <w:sz w:val="24"/>
          <w:szCs w:val="24"/>
        </w:rPr>
      </w:pPr>
      <w:r>
        <w:rPr>
          <w:sz w:val="24"/>
          <w:szCs w:val="24"/>
        </w:rPr>
        <w:t>В портфель достижений учеников начальной школы, который используется для оценки достижения планируемых результатов начального общего образования, целесообразно включать следующие материалы.</w:t>
      </w:r>
    </w:p>
    <w:p w:rsidR="00DD5B44" w:rsidRDefault="00DD5B44" w:rsidP="00DD5B44">
      <w:pPr>
        <w:spacing w:line="13" w:lineRule="exact"/>
        <w:rPr>
          <w:sz w:val="24"/>
          <w:szCs w:val="24"/>
        </w:rPr>
      </w:pPr>
    </w:p>
    <w:p w:rsidR="00DD5B44" w:rsidRDefault="00DD5B44" w:rsidP="00DD5B44">
      <w:pPr>
        <w:spacing w:line="237" w:lineRule="auto"/>
        <w:ind w:left="120" w:firstLine="566"/>
        <w:jc w:val="both"/>
        <w:rPr>
          <w:sz w:val="24"/>
          <w:szCs w:val="24"/>
        </w:rPr>
      </w:pPr>
      <w:r>
        <w:rPr>
          <w:b/>
          <w:bCs/>
          <w:sz w:val="24"/>
          <w:szCs w:val="24"/>
        </w:rPr>
        <w:t>1. Выборки детских работ - формальных и творческих</w:t>
      </w:r>
      <w:r>
        <w:rPr>
          <w:sz w:val="24"/>
          <w:szCs w:val="24"/>
        </w:rPr>
        <w:t>,</w:t>
      </w:r>
      <w:r>
        <w:rPr>
          <w:b/>
          <w:bCs/>
          <w:sz w:val="24"/>
          <w:szCs w:val="24"/>
        </w:rPr>
        <w:t xml:space="preserve"> </w:t>
      </w:r>
      <w:r>
        <w:rPr>
          <w:sz w:val="24"/>
          <w:szCs w:val="24"/>
        </w:rPr>
        <w:t>выполненных в ходе</w:t>
      </w:r>
      <w:r>
        <w:rPr>
          <w:b/>
          <w:bCs/>
          <w:sz w:val="24"/>
          <w:szCs w:val="24"/>
        </w:rPr>
        <w:t xml:space="preserve"> </w:t>
      </w:r>
      <w:r>
        <w:rPr>
          <w:sz w:val="24"/>
          <w:szCs w:val="24"/>
        </w:rPr>
        <w:t>обязательных учебных занятий по всем изучаемым предметам, а также в ходе посещаемых учащимися занятий, реализуемых в рамках образовательной программы образовательной организации.</w:t>
      </w:r>
    </w:p>
    <w:p w:rsidR="00DD5B44" w:rsidRDefault="00DD5B44" w:rsidP="00DD5B44">
      <w:pPr>
        <w:spacing w:line="14" w:lineRule="exact"/>
        <w:rPr>
          <w:sz w:val="24"/>
          <w:szCs w:val="24"/>
        </w:rPr>
      </w:pPr>
    </w:p>
    <w:p w:rsidR="00DD5B44" w:rsidRDefault="00DD5B44" w:rsidP="00DD5B44">
      <w:pPr>
        <w:spacing w:line="236" w:lineRule="auto"/>
        <w:ind w:left="120" w:firstLine="566"/>
        <w:jc w:val="both"/>
        <w:rPr>
          <w:sz w:val="24"/>
          <w:szCs w:val="24"/>
        </w:rPr>
      </w:pPr>
      <w:r>
        <w:rPr>
          <w:sz w:val="24"/>
          <w:szCs w:val="24"/>
        </w:rPr>
        <w:t>Обязательной составляющей портфеля достижений являются материалы стартовой диагностики, промежуточных и итоговых стандартизированных работ по отдельным предметам.</w:t>
      </w:r>
    </w:p>
    <w:p w:rsidR="00DD5B44" w:rsidRDefault="00DD5B44" w:rsidP="00DD5B44">
      <w:pPr>
        <w:spacing w:line="13" w:lineRule="exact"/>
        <w:rPr>
          <w:sz w:val="24"/>
          <w:szCs w:val="24"/>
        </w:rPr>
      </w:pPr>
    </w:p>
    <w:p w:rsidR="00DD5B44" w:rsidRDefault="00DD5B44" w:rsidP="00DD5B44">
      <w:pPr>
        <w:spacing w:line="237" w:lineRule="auto"/>
        <w:ind w:left="120" w:firstLine="566"/>
        <w:jc w:val="both"/>
        <w:rPr>
          <w:sz w:val="24"/>
          <w:szCs w:val="24"/>
        </w:rPr>
      </w:pPr>
      <w:r>
        <w:rPr>
          <w:sz w:val="24"/>
          <w:szCs w:val="24"/>
        </w:rPr>
        <w:t>Остальные работы должны быть подобраны так, чтобы их совокупность демонстрировала нарастающие успешность, объѐм и глубину знаний, достижение более высоких уровней формируемых учебных действий. Примерами такого рода работ могут быть:</w:t>
      </w:r>
    </w:p>
    <w:p w:rsidR="00DD5B44" w:rsidRDefault="00DD5B44" w:rsidP="00DD5B44">
      <w:pPr>
        <w:spacing w:line="13" w:lineRule="exact"/>
        <w:rPr>
          <w:sz w:val="24"/>
          <w:szCs w:val="24"/>
        </w:rPr>
      </w:pPr>
    </w:p>
    <w:p w:rsidR="00DD5B44" w:rsidRDefault="00DD5B44" w:rsidP="00DD5B44">
      <w:pPr>
        <w:spacing w:line="237" w:lineRule="auto"/>
        <w:ind w:left="120" w:firstLine="566"/>
        <w:jc w:val="both"/>
        <w:rPr>
          <w:sz w:val="24"/>
          <w:szCs w:val="24"/>
        </w:rPr>
      </w:pPr>
      <w:r>
        <w:rPr>
          <w:sz w:val="24"/>
          <w:szCs w:val="24"/>
        </w:rPr>
        <w:t>– по русскому, родному языку и литературному чтению, литературному чтению на родном языке, иностранному языку - диктанты и изложения, сочинения на заданную тему, сочинения на произвольную тему, аудиозаписи монологических и диалогических высказываний, «дневники читателя», иллюстрированные «авторские» работы детей, материалы их самоанализа и рефлексии и т. п.;</w:t>
      </w:r>
    </w:p>
    <w:p w:rsidR="00DD5B44" w:rsidRDefault="00DD5B44" w:rsidP="00DD5B44">
      <w:pPr>
        <w:spacing w:line="17" w:lineRule="exact"/>
        <w:rPr>
          <w:sz w:val="24"/>
          <w:szCs w:val="24"/>
        </w:rPr>
      </w:pPr>
    </w:p>
    <w:p w:rsidR="00DD5B44" w:rsidRDefault="00DD5B44" w:rsidP="00DD5B44">
      <w:pPr>
        <w:spacing w:line="236" w:lineRule="auto"/>
        <w:ind w:left="120" w:firstLine="566"/>
        <w:jc w:val="both"/>
        <w:rPr>
          <w:sz w:val="24"/>
          <w:szCs w:val="24"/>
        </w:rPr>
      </w:pPr>
      <w:r>
        <w:rPr>
          <w:sz w:val="24"/>
          <w:szCs w:val="24"/>
        </w:rPr>
        <w:t>– по математике - математические диктанты, оформленные результаты мини-исследований, записи решения учебно-познавательных и учебно-практических задач, математические модели, аудиозаписи устных ответов (демонстрирующих навыки</w:t>
      </w:r>
    </w:p>
    <w:p w:rsidR="00DD5B44" w:rsidRDefault="00DD5B44" w:rsidP="00DD5B44">
      <w:pPr>
        <w:spacing w:line="234" w:lineRule="auto"/>
        <w:ind w:left="120" w:right="20"/>
        <w:rPr>
          <w:sz w:val="20"/>
          <w:szCs w:val="20"/>
        </w:rPr>
      </w:pPr>
      <w:r>
        <w:rPr>
          <w:sz w:val="24"/>
          <w:szCs w:val="24"/>
        </w:rPr>
        <w:t>устного счѐта, рассуждений, доказательств, выступлений, сообщений на математические темы), материалы самоанализа и рефлексии и т. п.;</w:t>
      </w:r>
    </w:p>
    <w:p w:rsidR="00DD5B44" w:rsidRDefault="00DD5B44" w:rsidP="00DD5B44">
      <w:pPr>
        <w:spacing w:line="14" w:lineRule="exact"/>
        <w:rPr>
          <w:sz w:val="20"/>
          <w:szCs w:val="20"/>
        </w:rPr>
      </w:pPr>
    </w:p>
    <w:p w:rsidR="00DD5B44" w:rsidRDefault="00DD5B44" w:rsidP="00DD5B44">
      <w:pPr>
        <w:spacing w:line="236" w:lineRule="auto"/>
        <w:ind w:left="120" w:right="20" w:firstLine="566"/>
        <w:jc w:val="both"/>
        <w:rPr>
          <w:sz w:val="20"/>
          <w:szCs w:val="20"/>
        </w:rPr>
      </w:pPr>
      <w:r>
        <w:rPr>
          <w:sz w:val="24"/>
          <w:szCs w:val="24"/>
        </w:rPr>
        <w:t>– по окружающему миру - дневники наблюдений, оформленные результаты мини-исследований и мини-проектов, интервью, аудиозаписи устных ответов, творческие работы, материалы самоанализа и рефлексии и т. п.;</w:t>
      </w:r>
    </w:p>
    <w:p w:rsidR="00DD5B44" w:rsidRDefault="00DD5B44" w:rsidP="00DD5B44">
      <w:pPr>
        <w:spacing w:line="13" w:lineRule="exact"/>
        <w:rPr>
          <w:sz w:val="20"/>
          <w:szCs w:val="20"/>
        </w:rPr>
      </w:pPr>
    </w:p>
    <w:p w:rsidR="00DD5B44" w:rsidRDefault="00DD5B44" w:rsidP="00DD5B44">
      <w:pPr>
        <w:spacing w:line="237" w:lineRule="auto"/>
        <w:ind w:left="120" w:right="20" w:firstLine="566"/>
        <w:jc w:val="both"/>
        <w:rPr>
          <w:sz w:val="20"/>
          <w:szCs w:val="20"/>
        </w:rPr>
      </w:pPr>
      <w:r>
        <w:rPr>
          <w:sz w:val="24"/>
          <w:szCs w:val="24"/>
        </w:rPr>
        <w:t>– по предметам эстетического цикла - аудиозаписи, фото- и видеоизображения примеров исполнительской деятельности, иллюстрации к музыкальным произведениям, иллюстрации на заданную тему, продукты собственного творчества, аудиозаписи монологических высказываний-описаний, материалы самоанализа и рефлексии и т. п.;</w:t>
      </w:r>
    </w:p>
    <w:p w:rsidR="00DD5B44" w:rsidRDefault="00DD5B44" w:rsidP="00DD5B44">
      <w:pPr>
        <w:spacing w:line="1" w:lineRule="exact"/>
        <w:rPr>
          <w:sz w:val="20"/>
          <w:szCs w:val="20"/>
        </w:rPr>
      </w:pPr>
    </w:p>
    <w:p w:rsidR="00DD5B44" w:rsidRDefault="00DD5B44" w:rsidP="00DD5B44">
      <w:pPr>
        <w:ind w:left="680"/>
        <w:rPr>
          <w:sz w:val="20"/>
          <w:szCs w:val="20"/>
        </w:rPr>
      </w:pPr>
      <w:r>
        <w:rPr>
          <w:sz w:val="24"/>
          <w:szCs w:val="24"/>
        </w:rPr>
        <w:t>– по   технологии -   фото-   и   видеоизображения   продуктов   исполнительской</w:t>
      </w:r>
    </w:p>
    <w:p w:rsidR="00DD5B44" w:rsidRDefault="00DD5B44" w:rsidP="00DD5B44">
      <w:pPr>
        <w:spacing w:line="12" w:lineRule="exact"/>
        <w:rPr>
          <w:sz w:val="20"/>
          <w:szCs w:val="20"/>
        </w:rPr>
      </w:pPr>
    </w:p>
    <w:p w:rsidR="00DD5B44" w:rsidRDefault="00DD5B44" w:rsidP="00DD5B44">
      <w:pPr>
        <w:spacing w:line="234" w:lineRule="auto"/>
        <w:ind w:left="120" w:right="20"/>
        <w:rPr>
          <w:sz w:val="20"/>
          <w:szCs w:val="20"/>
        </w:rPr>
      </w:pPr>
      <w:r>
        <w:rPr>
          <w:sz w:val="24"/>
          <w:szCs w:val="24"/>
        </w:rPr>
        <w:t>деятельности, аудиозаписи монологических высказываний-описаний, продукты собственного творчества, материалы самоанализа и рефлексии и т. п.;</w:t>
      </w:r>
    </w:p>
    <w:p w:rsidR="00DD5B44" w:rsidRDefault="00DD5B44" w:rsidP="00DD5B44">
      <w:pPr>
        <w:spacing w:line="13" w:lineRule="exact"/>
        <w:rPr>
          <w:sz w:val="20"/>
          <w:szCs w:val="20"/>
        </w:rPr>
      </w:pPr>
    </w:p>
    <w:p w:rsidR="00DD5B44" w:rsidRDefault="00DD5B44" w:rsidP="00DD5B44">
      <w:pPr>
        <w:spacing w:line="236" w:lineRule="auto"/>
        <w:ind w:left="120" w:right="20" w:firstLine="566"/>
        <w:jc w:val="both"/>
        <w:rPr>
          <w:sz w:val="20"/>
          <w:szCs w:val="20"/>
        </w:rPr>
      </w:pPr>
      <w:r>
        <w:rPr>
          <w:sz w:val="24"/>
          <w:szCs w:val="24"/>
        </w:rPr>
        <w:t>– по физкультуре - видеоизображения примеров исполнительской деятельности, дневники наблюдений и самоконтроля, самостоятельно составленные расписания и режим дня, комплексы физических упражнений, материалы самоанализа и рефлексии и т. п.</w:t>
      </w:r>
    </w:p>
    <w:p w:rsidR="00DD5B44" w:rsidRDefault="00DD5B44" w:rsidP="00DD5B44">
      <w:pPr>
        <w:spacing w:line="14" w:lineRule="exact"/>
        <w:rPr>
          <w:sz w:val="20"/>
          <w:szCs w:val="20"/>
        </w:rPr>
      </w:pPr>
    </w:p>
    <w:p w:rsidR="00DD5B44" w:rsidRDefault="00DD5B44" w:rsidP="00DD5B44">
      <w:pPr>
        <w:spacing w:line="238" w:lineRule="auto"/>
        <w:ind w:left="120" w:firstLine="566"/>
        <w:jc w:val="both"/>
        <w:rPr>
          <w:sz w:val="20"/>
          <w:szCs w:val="20"/>
        </w:rPr>
      </w:pPr>
      <w:r>
        <w:rPr>
          <w:b/>
          <w:bCs/>
          <w:sz w:val="24"/>
          <w:szCs w:val="24"/>
        </w:rPr>
        <w:t xml:space="preserve">2. Систематизированные материалы наблюдений </w:t>
      </w:r>
      <w:r>
        <w:rPr>
          <w:sz w:val="24"/>
          <w:szCs w:val="24"/>
        </w:rPr>
        <w:t>(оценочные листы,</w:t>
      </w:r>
      <w:r>
        <w:rPr>
          <w:b/>
          <w:bCs/>
          <w:sz w:val="24"/>
          <w:szCs w:val="24"/>
        </w:rPr>
        <w:t xml:space="preserve"> </w:t>
      </w:r>
      <w:r>
        <w:rPr>
          <w:sz w:val="24"/>
          <w:szCs w:val="24"/>
        </w:rPr>
        <w:t>материалы и</w:t>
      </w:r>
      <w:r>
        <w:rPr>
          <w:b/>
          <w:bCs/>
          <w:sz w:val="24"/>
          <w:szCs w:val="24"/>
        </w:rPr>
        <w:t xml:space="preserve"> </w:t>
      </w:r>
      <w:r>
        <w:rPr>
          <w:sz w:val="24"/>
          <w:szCs w:val="24"/>
        </w:rPr>
        <w:t>листы наблюдений и т. п.) за процессом овладения универсальными учебными действиями, которые ведут учителя начальных классов (выступающие и в роли учителя-предметника, и в роли классного руководителя), иные учителя-предметники, школьный психолог, организатор воспитательной работы и другие непосредственные участники образовательных отношений.</w:t>
      </w:r>
    </w:p>
    <w:p w:rsidR="00DD5B44" w:rsidRDefault="00DD5B44" w:rsidP="00DD5B44">
      <w:pPr>
        <w:spacing w:line="6" w:lineRule="exact"/>
        <w:rPr>
          <w:sz w:val="20"/>
          <w:szCs w:val="20"/>
        </w:rPr>
      </w:pPr>
    </w:p>
    <w:p w:rsidR="00DD5B44" w:rsidRDefault="00DD5B44" w:rsidP="00DD5B44">
      <w:pPr>
        <w:ind w:left="680"/>
        <w:rPr>
          <w:sz w:val="20"/>
          <w:szCs w:val="20"/>
        </w:rPr>
      </w:pPr>
      <w:r>
        <w:rPr>
          <w:b/>
          <w:bCs/>
          <w:sz w:val="24"/>
          <w:szCs w:val="24"/>
        </w:rPr>
        <w:t>3. Материалы, характеризующие достижения обучающихся в рамках внеурочной</w:t>
      </w:r>
    </w:p>
    <w:p w:rsidR="00DD5B44" w:rsidRDefault="00DD5B44" w:rsidP="00DD5B44">
      <w:pPr>
        <w:spacing w:line="7" w:lineRule="exact"/>
        <w:rPr>
          <w:sz w:val="20"/>
          <w:szCs w:val="20"/>
        </w:rPr>
      </w:pPr>
    </w:p>
    <w:p w:rsidR="00DD5B44" w:rsidRDefault="00DD5B44" w:rsidP="00796231">
      <w:pPr>
        <w:numPr>
          <w:ilvl w:val="0"/>
          <w:numId w:val="120"/>
        </w:numPr>
        <w:tabs>
          <w:tab w:val="left" w:pos="427"/>
        </w:tabs>
        <w:spacing w:line="237" w:lineRule="auto"/>
        <w:ind w:left="120" w:right="20"/>
        <w:jc w:val="both"/>
        <w:rPr>
          <w:b/>
          <w:bCs/>
          <w:sz w:val="24"/>
          <w:szCs w:val="24"/>
        </w:rPr>
      </w:pPr>
      <w:r>
        <w:rPr>
          <w:b/>
          <w:bCs/>
          <w:sz w:val="24"/>
          <w:szCs w:val="24"/>
        </w:rPr>
        <w:t>досуговой деятельности</w:t>
      </w:r>
      <w:r>
        <w:rPr>
          <w:sz w:val="24"/>
          <w:szCs w:val="24"/>
        </w:rPr>
        <w:t>,</w:t>
      </w:r>
      <w:r>
        <w:rPr>
          <w:b/>
          <w:bCs/>
          <w:sz w:val="24"/>
          <w:szCs w:val="24"/>
        </w:rPr>
        <w:t xml:space="preserve"> </w:t>
      </w:r>
      <w:r>
        <w:rPr>
          <w:sz w:val="24"/>
          <w:szCs w:val="24"/>
        </w:rPr>
        <w:t>например результаты участия в олимпиадах,</w:t>
      </w:r>
      <w:r>
        <w:rPr>
          <w:b/>
          <w:bCs/>
          <w:sz w:val="24"/>
          <w:szCs w:val="24"/>
        </w:rPr>
        <w:t xml:space="preserve"> </w:t>
      </w:r>
      <w:r>
        <w:rPr>
          <w:sz w:val="24"/>
          <w:szCs w:val="24"/>
        </w:rPr>
        <w:t>конкурсах,</w:t>
      </w:r>
      <w:r>
        <w:rPr>
          <w:b/>
          <w:bCs/>
          <w:sz w:val="24"/>
          <w:szCs w:val="24"/>
        </w:rPr>
        <w:t xml:space="preserve"> </w:t>
      </w:r>
      <w:r>
        <w:rPr>
          <w:sz w:val="24"/>
          <w:szCs w:val="24"/>
        </w:rPr>
        <w:t xml:space="preserve">смотрах, выставках, концертах, спортивных мероприятиях, поделки и др. Основное требование, предъявляемое к этим материалам, - отражение в них степени достижения </w:t>
      </w:r>
      <w:r>
        <w:rPr>
          <w:sz w:val="24"/>
          <w:szCs w:val="24"/>
        </w:rPr>
        <w:lastRenderedPageBreak/>
        <w:t>планируемых результатов освоения примерной образовательной программы начального общего образования.</w:t>
      </w:r>
    </w:p>
    <w:p w:rsidR="00DD5B44" w:rsidRDefault="00DD5B44" w:rsidP="00DD5B44">
      <w:pPr>
        <w:spacing w:line="17" w:lineRule="exact"/>
        <w:rPr>
          <w:b/>
          <w:bCs/>
          <w:sz w:val="24"/>
          <w:szCs w:val="24"/>
        </w:rPr>
      </w:pPr>
    </w:p>
    <w:p w:rsidR="00DD5B44" w:rsidRDefault="00DD5B44" w:rsidP="00DD5B44">
      <w:pPr>
        <w:spacing w:line="236" w:lineRule="auto"/>
        <w:ind w:left="120" w:right="20" w:firstLine="566"/>
        <w:jc w:val="both"/>
        <w:rPr>
          <w:b/>
          <w:bCs/>
          <w:sz w:val="24"/>
          <w:szCs w:val="24"/>
        </w:rPr>
      </w:pPr>
      <w:r>
        <w:rPr>
          <w:sz w:val="24"/>
          <w:szCs w:val="24"/>
        </w:rPr>
        <w:t>Анализ, интерпретация и оценка отдельных составляющих и портфеля достижений в целом ведутся с позиций достижения планируемых результатов с учѐтом основных результатов начального общего образования, закреплѐнных в ФГОС НОО.</w:t>
      </w:r>
    </w:p>
    <w:p w:rsidR="00DD5B44" w:rsidRDefault="00DD5B44" w:rsidP="00DD5B44">
      <w:pPr>
        <w:spacing w:line="13" w:lineRule="exact"/>
        <w:rPr>
          <w:b/>
          <w:bCs/>
          <w:sz w:val="24"/>
          <w:szCs w:val="24"/>
        </w:rPr>
      </w:pPr>
    </w:p>
    <w:p w:rsidR="00DD5B44" w:rsidRDefault="00DD5B44" w:rsidP="00DD5B44">
      <w:pPr>
        <w:spacing w:line="238" w:lineRule="auto"/>
        <w:ind w:left="120" w:right="20" w:firstLine="566"/>
        <w:jc w:val="both"/>
        <w:rPr>
          <w:b/>
          <w:bCs/>
          <w:sz w:val="24"/>
          <w:szCs w:val="24"/>
        </w:rPr>
      </w:pPr>
      <w:r>
        <w:rPr>
          <w:sz w:val="24"/>
          <w:szCs w:val="24"/>
        </w:rPr>
        <w:t>Оценка как отдельных составляющих, так и портфеля достижений в целом ведѐтся на критериальной основе, поэтому портфели достижений должны сопровождаться специальными документами, в которых описаны состав портфеля достижений; критерии, на основе которых оцениваются отдельные работы, и вклад каждой работы в накопленную оценку выпускника. Критерии оценки отдельных составляющих портфеля достижений могут полностью соответствовать рекомендуемым или быть адаптированы учителем применительно к особенностям образовательной программы и контингента детей.</w:t>
      </w:r>
    </w:p>
    <w:p w:rsidR="00DD5B44" w:rsidRDefault="00DD5B44" w:rsidP="00DD5B44">
      <w:pPr>
        <w:spacing w:line="16" w:lineRule="exact"/>
        <w:rPr>
          <w:b/>
          <w:bCs/>
          <w:sz w:val="24"/>
          <w:szCs w:val="24"/>
        </w:rPr>
      </w:pPr>
    </w:p>
    <w:p w:rsidR="00DD5B44" w:rsidRDefault="00DD5B44" w:rsidP="00DD5B44">
      <w:pPr>
        <w:spacing w:line="237" w:lineRule="auto"/>
        <w:ind w:left="120" w:right="20" w:firstLine="566"/>
        <w:jc w:val="both"/>
        <w:rPr>
          <w:b/>
          <w:bCs/>
          <w:sz w:val="24"/>
          <w:szCs w:val="24"/>
        </w:rPr>
      </w:pPr>
      <w:r>
        <w:rPr>
          <w:sz w:val="24"/>
          <w:szCs w:val="24"/>
        </w:rPr>
        <w:t>При адаптации критериев целесообразно соотносить их с критериями и нормами, представленными в примерах инструментария для итоговой оценки достижения планируемых результатов, естественно, спроецировав их предварительно на данный этап обучения.</w:t>
      </w:r>
    </w:p>
    <w:p w:rsidR="00DD5B44" w:rsidRDefault="00DD5B44" w:rsidP="00DD5B44">
      <w:pPr>
        <w:spacing w:line="13" w:lineRule="exact"/>
        <w:rPr>
          <w:b/>
          <w:bCs/>
          <w:sz w:val="24"/>
          <w:szCs w:val="24"/>
        </w:rPr>
      </w:pPr>
    </w:p>
    <w:p w:rsidR="00DD5B44" w:rsidRDefault="00DD5B44" w:rsidP="00DD5B44">
      <w:pPr>
        <w:spacing w:line="234" w:lineRule="auto"/>
        <w:ind w:left="120" w:right="20" w:firstLine="566"/>
        <w:rPr>
          <w:b/>
          <w:bCs/>
          <w:sz w:val="24"/>
          <w:szCs w:val="24"/>
        </w:rPr>
      </w:pPr>
      <w:r>
        <w:rPr>
          <w:sz w:val="24"/>
          <w:szCs w:val="24"/>
        </w:rPr>
        <w:t>По результатам оценки, которая формируется на основе материалов портфеля достижений, делаются выводы:</w:t>
      </w:r>
    </w:p>
    <w:p w:rsidR="00DD5B44" w:rsidRDefault="00DD5B44" w:rsidP="00DD5B44">
      <w:pPr>
        <w:spacing w:line="13" w:lineRule="exact"/>
        <w:rPr>
          <w:b/>
          <w:bCs/>
          <w:sz w:val="24"/>
          <w:szCs w:val="24"/>
        </w:rPr>
      </w:pPr>
    </w:p>
    <w:p w:rsidR="00DD5B44" w:rsidRDefault="00DD5B44" w:rsidP="00DD5B44">
      <w:pPr>
        <w:spacing w:line="236" w:lineRule="auto"/>
        <w:ind w:left="120" w:right="20" w:firstLine="566"/>
        <w:jc w:val="both"/>
        <w:rPr>
          <w:b/>
          <w:bCs/>
          <w:sz w:val="24"/>
          <w:szCs w:val="24"/>
        </w:rPr>
      </w:pPr>
      <w:r>
        <w:rPr>
          <w:sz w:val="24"/>
          <w:szCs w:val="24"/>
        </w:rPr>
        <w:t>1) о сформированности у обучающегося универсальных и предметных способов действий, а также опорной системы знаний, обеспечивающих ему возможность продолжения образования в основной школе;</w:t>
      </w:r>
    </w:p>
    <w:p w:rsidR="00DD5B44" w:rsidRDefault="00DD5B44" w:rsidP="00DD5B44">
      <w:pPr>
        <w:spacing w:line="14" w:lineRule="exact"/>
        <w:rPr>
          <w:b/>
          <w:bCs/>
          <w:sz w:val="24"/>
          <w:szCs w:val="24"/>
        </w:rPr>
      </w:pPr>
    </w:p>
    <w:p w:rsidR="00DD5B44" w:rsidRDefault="00DD5B44" w:rsidP="00DD5B44">
      <w:pPr>
        <w:spacing w:line="236" w:lineRule="auto"/>
        <w:ind w:left="120" w:right="20" w:firstLine="566"/>
        <w:jc w:val="both"/>
        <w:rPr>
          <w:b/>
          <w:bCs/>
          <w:sz w:val="24"/>
          <w:szCs w:val="24"/>
        </w:rPr>
      </w:pPr>
      <w:r>
        <w:rPr>
          <w:sz w:val="24"/>
          <w:szCs w:val="24"/>
        </w:rPr>
        <w:t>2) о сформированности основ умения учиться, понимаемой как способность к самоорганизации с целью постановки и решения учебно-познавательных и учебно-практических задач;</w:t>
      </w:r>
    </w:p>
    <w:p w:rsidR="00DD5B44" w:rsidRDefault="00DD5B44" w:rsidP="00DD5B44">
      <w:pPr>
        <w:spacing w:line="13" w:lineRule="exact"/>
        <w:rPr>
          <w:b/>
          <w:bCs/>
          <w:sz w:val="24"/>
          <w:szCs w:val="24"/>
        </w:rPr>
      </w:pPr>
    </w:p>
    <w:p w:rsidR="00DD5B44" w:rsidRDefault="00DD5B44" w:rsidP="00DD5B44">
      <w:pPr>
        <w:spacing w:line="234" w:lineRule="auto"/>
        <w:ind w:left="120" w:firstLine="566"/>
        <w:rPr>
          <w:b/>
          <w:bCs/>
          <w:sz w:val="24"/>
          <w:szCs w:val="24"/>
        </w:rPr>
      </w:pPr>
      <w:r>
        <w:rPr>
          <w:sz w:val="24"/>
          <w:szCs w:val="24"/>
        </w:rPr>
        <w:t>3) об индивидуальном прогрессе в основных сферах развития личности - мотивационно-смысловой, познавательной, эмоциональной, волевой и саморегуляции.</w:t>
      </w:r>
    </w:p>
    <w:p w:rsidR="00375CD4" w:rsidRDefault="00375CD4" w:rsidP="00375CD4">
      <w:pPr>
        <w:ind w:left="280"/>
        <w:rPr>
          <w:sz w:val="20"/>
          <w:szCs w:val="20"/>
        </w:rPr>
      </w:pPr>
      <w:r>
        <w:rPr>
          <w:rFonts w:eastAsia="Times New Roman"/>
          <w:b/>
          <w:bCs/>
          <w:sz w:val="24"/>
          <w:szCs w:val="24"/>
        </w:rPr>
        <w:t>1.3.4. Итоговая оценка выпускника</w:t>
      </w:r>
    </w:p>
    <w:p w:rsidR="00375CD4" w:rsidRDefault="00375CD4" w:rsidP="00375CD4">
      <w:pPr>
        <w:spacing w:line="7" w:lineRule="exact"/>
        <w:rPr>
          <w:sz w:val="20"/>
          <w:szCs w:val="20"/>
        </w:rPr>
      </w:pPr>
    </w:p>
    <w:p w:rsidR="00375CD4" w:rsidRDefault="00375CD4" w:rsidP="00375CD4">
      <w:pPr>
        <w:spacing w:line="234" w:lineRule="auto"/>
        <w:ind w:left="142" w:firstLine="425"/>
        <w:rPr>
          <w:sz w:val="20"/>
          <w:szCs w:val="20"/>
        </w:rPr>
      </w:pPr>
      <w:r>
        <w:rPr>
          <w:rFonts w:eastAsia="Times New Roman"/>
          <w:sz w:val="24"/>
          <w:szCs w:val="24"/>
        </w:rPr>
        <w:t>На итоговую оценку на уровне начального общего образования, результаты которой используются при принятии решения о возможности (или невозможности) продолжения</w:t>
      </w:r>
    </w:p>
    <w:p w:rsidR="00375CD4" w:rsidRDefault="00375CD4" w:rsidP="00375CD4">
      <w:pPr>
        <w:spacing w:line="237" w:lineRule="auto"/>
        <w:ind w:left="142" w:right="20" w:firstLine="425"/>
        <w:jc w:val="both"/>
        <w:rPr>
          <w:sz w:val="20"/>
          <w:szCs w:val="20"/>
        </w:rPr>
      </w:pPr>
      <w:r>
        <w:rPr>
          <w:sz w:val="24"/>
          <w:szCs w:val="24"/>
        </w:rPr>
        <w:t>обучения на следующем уровне, выносятся только предметные и метапредметные результаты, описанные в разделе «Выпускник научится» планируемых результатов начального общего образования.</w:t>
      </w:r>
    </w:p>
    <w:p w:rsidR="00375CD4" w:rsidRDefault="00375CD4" w:rsidP="00375CD4">
      <w:pPr>
        <w:spacing w:line="18" w:lineRule="exact"/>
        <w:ind w:left="142" w:firstLine="425"/>
        <w:rPr>
          <w:sz w:val="20"/>
          <w:szCs w:val="20"/>
        </w:rPr>
      </w:pPr>
    </w:p>
    <w:p w:rsidR="00375CD4" w:rsidRDefault="00375CD4" w:rsidP="00375CD4">
      <w:pPr>
        <w:spacing w:line="236" w:lineRule="auto"/>
        <w:ind w:left="142" w:right="20" w:firstLine="425"/>
        <w:jc w:val="both"/>
        <w:rPr>
          <w:sz w:val="20"/>
          <w:szCs w:val="20"/>
        </w:rPr>
      </w:pPr>
      <w:r>
        <w:rPr>
          <w:sz w:val="24"/>
          <w:szCs w:val="24"/>
        </w:rPr>
        <w:t>Предметом итоговой оценки является способность обучающихся решать учебно-познавательные и учебно-практические задачи, построенные на материале опорной системы знаний с использованием средств, релевантных содержанию учебных предметов,</w:t>
      </w:r>
    </w:p>
    <w:p w:rsidR="00375CD4" w:rsidRDefault="00375CD4" w:rsidP="00375CD4">
      <w:pPr>
        <w:spacing w:line="14" w:lineRule="exact"/>
        <w:ind w:left="142" w:firstLine="425"/>
        <w:rPr>
          <w:sz w:val="20"/>
          <w:szCs w:val="20"/>
        </w:rPr>
      </w:pPr>
    </w:p>
    <w:p w:rsidR="00375CD4" w:rsidRDefault="00375CD4" w:rsidP="00796231">
      <w:pPr>
        <w:numPr>
          <w:ilvl w:val="0"/>
          <w:numId w:val="121"/>
        </w:numPr>
        <w:tabs>
          <w:tab w:val="left" w:pos="331"/>
        </w:tabs>
        <w:spacing w:line="234" w:lineRule="auto"/>
        <w:ind w:left="120" w:right="20"/>
        <w:rPr>
          <w:sz w:val="24"/>
          <w:szCs w:val="24"/>
        </w:rPr>
      </w:pPr>
      <w:r>
        <w:rPr>
          <w:sz w:val="24"/>
          <w:szCs w:val="24"/>
        </w:rPr>
        <w:t>том числе на основе метапредметных действий. Способность к решению иного класса задач является предметом различного рода неперсонифицированных обследований.</w:t>
      </w:r>
    </w:p>
    <w:p w:rsidR="00375CD4" w:rsidRDefault="00375CD4" w:rsidP="00375CD4">
      <w:pPr>
        <w:spacing w:line="13" w:lineRule="exact"/>
        <w:ind w:left="142" w:firstLine="425"/>
        <w:rPr>
          <w:sz w:val="24"/>
          <w:szCs w:val="24"/>
        </w:rPr>
      </w:pPr>
    </w:p>
    <w:p w:rsidR="00375CD4" w:rsidRDefault="00375CD4" w:rsidP="00375CD4">
      <w:pPr>
        <w:spacing w:line="236" w:lineRule="auto"/>
        <w:ind w:left="142" w:right="20" w:firstLine="425"/>
        <w:jc w:val="both"/>
        <w:rPr>
          <w:sz w:val="24"/>
          <w:szCs w:val="24"/>
        </w:rPr>
      </w:pPr>
      <w:r>
        <w:rPr>
          <w:sz w:val="24"/>
          <w:szCs w:val="24"/>
        </w:rPr>
        <w:t>При получении начального общего образования особое значение для продолжения образования имеет усвоение обучающимися опорной системы знаний по русскому языку, родному языку и математике и овладение следующими метапредметными действиями:</w:t>
      </w:r>
    </w:p>
    <w:p w:rsidR="00375CD4" w:rsidRDefault="00375CD4" w:rsidP="00375CD4">
      <w:pPr>
        <w:spacing w:line="14" w:lineRule="exact"/>
        <w:ind w:left="142" w:firstLine="425"/>
        <w:rPr>
          <w:sz w:val="24"/>
          <w:szCs w:val="24"/>
        </w:rPr>
      </w:pPr>
    </w:p>
    <w:p w:rsidR="00375CD4" w:rsidRDefault="00375CD4" w:rsidP="00375CD4">
      <w:pPr>
        <w:spacing w:line="234" w:lineRule="auto"/>
        <w:ind w:left="142" w:right="20" w:firstLine="425"/>
        <w:rPr>
          <w:sz w:val="24"/>
          <w:szCs w:val="24"/>
        </w:rPr>
      </w:pPr>
      <w:r>
        <w:rPr>
          <w:sz w:val="24"/>
          <w:szCs w:val="24"/>
        </w:rPr>
        <w:t>– речевыми, среди которых следует выделить навыки осознанного чтения и работы с информацией;</w:t>
      </w:r>
    </w:p>
    <w:p w:rsidR="00375CD4" w:rsidRDefault="00375CD4" w:rsidP="00375CD4">
      <w:pPr>
        <w:spacing w:line="13" w:lineRule="exact"/>
        <w:rPr>
          <w:sz w:val="24"/>
          <w:szCs w:val="24"/>
        </w:rPr>
      </w:pPr>
    </w:p>
    <w:p w:rsidR="00375CD4" w:rsidRDefault="00375CD4" w:rsidP="00375CD4">
      <w:pPr>
        <w:spacing w:line="234" w:lineRule="auto"/>
        <w:ind w:left="120" w:right="20" w:firstLine="566"/>
        <w:rPr>
          <w:sz w:val="24"/>
          <w:szCs w:val="24"/>
        </w:rPr>
      </w:pPr>
      <w:r>
        <w:rPr>
          <w:sz w:val="24"/>
          <w:szCs w:val="24"/>
        </w:rPr>
        <w:t>– коммуникативными, необходимыми для учебного сотрудничества с учителем и сверстниками.</w:t>
      </w:r>
    </w:p>
    <w:p w:rsidR="00375CD4" w:rsidRDefault="00375CD4" w:rsidP="00375CD4">
      <w:pPr>
        <w:spacing w:line="13" w:lineRule="exact"/>
        <w:rPr>
          <w:sz w:val="24"/>
          <w:szCs w:val="24"/>
        </w:rPr>
      </w:pPr>
    </w:p>
    <w:p w:rsidR="00375CD4" w:rsidRDefault="00375CD4" w:rsidP="00375CD4">
      <w:pPr>
        <w:spacing w:line="237" w:lineRule="auto"/>
        <w:ind w:left="120" w:firstLine="566"/>
        <w:jc w:val="both"/>
        <w:rPr>
          <w:sz w:val="24"/>
          <w:szCs w:val="24"/>
        </w:rPr>
      </w:pPr>
      <w:r>
        <w:rPr>
          <w:sz w:val="24"/>
          <w:szCs w:val="24"/>
        </w:rPr>
        <w:t>Итоговая оценка выпускника формируется на основе накопленной оценки, зафиксированной в портфеле достижений, по всем учебным предметам и оценок за выполнение, как минимум, трѐх (четырѐх) итоговых работ (по русскому языку, родному языку, математике и комплексной работы на межпредметной основе).</w:t>
      </w:r>
    </w:p>
    <w:p w:rsidR="00375CD4" w:rsidRDefault="00375CD4" w:rsidP="00375CD4">
      <w:pPr>
        <w:spacing w:line="13" w:lineRule="exact"/>
        <w:rPr>
          <w:sz w:val="24"/>
          <w:szCs w:val="24"/>
        </w:rPr>
      </w:pPr>
    </w:p>
    <w:p w:rsidR="00375CD4" w:rsidRDefault="00375CD4" w:rsidP="00375CD4">
      <w:pPr>
        <w:spacing w:line="237" w:lineRule="auto"/>
        <w:ind w:left="120" w:right="20" w:firstLine="566"/>
        <w:jc w:val="both"/>
        <w:rPr>
          <w:sz w:val="24"/>
          <w:szCs w:val="24"/>
        </w:rPr>
      </w:pPr>
      <w:r>
        <w:rPr>
          <w:sz w:val="24"/>
          <w:szCs w:val="24"/>
        </w:rPr>
        <w:t xml:space="preserve">При этом накопленная оценка характеризует выполнение всей совокупности планируемых результатов, а также динамику образовательных достижений обучающихся за период обучения. А оценки за итоговые работы характеризуют, как минимум, уровень </w:t>
      </w:r>
      <w:r>
        <w:rPr>
          <w:sz w:val="24"/>
          <w:szCs w:val="24"/>
        </w:rPr>
        <w:lastRenderedPageBreak/>
        <w:t>усвоения обучающимися опорной системы знаний по русскому языку, родному языку и математике, а также уровень овладения метапредметными действиями.</w:t>
      </w:r>
    </w:p>
    <w:p w:rsidR="00375CD4" w:rsidRDefault="00375CD4" w:rsidP="00375CD4">
      <w:pPr>
        <w:spacing w:line="17" w:lineRule="exact"/>
        <w:rPr>
          <w:sz w:val="24"/>
          <w:szCs w:val="24"/>
        </w:rPr>
      </w:pPr>
    </w:p>
    <w:p w:rsidR="00375CD4" w:rsidRDefault="00375CD4" w:rsidP="00375CD4">
      <w:pPr>
        <w:spacing w:line="236" w:lineRule="auto"/>
        <w:ind w:left="120" w:right="20" w:firstLine="566"/>
        <w:jc w:val="both"/>
        <w:rPr>
          <w:sz w:val="24"/>
          <w:szCs w:val="24"/>
        </w:rPr>
      </w:pPr>
      <w:r>
        <w:rPr>
          <w:sz w:val="24"/>
          <w:szCs w:val="24"/>
        </w:rPr>
        <w:t>На основании этих оценок по каждому предмету и по программе формирования универсальных учебных действий делаются следующие выводы о достижении планируемых результатов.</w:t>
      </w:r>
    </w:p>
    <w:p w:rsidR="00375CD4" w:rsidRDefault="00375CD4" w:rsidP="00375CD4">
      <w:pPr>
        <w:spacing w:line="13" w:lineRule="exact"/>
        <w:rPr>
          <w:sz w:val="24"/>
          <w:szCs w:val="24"/>
        </w:rPr>
      </w:pPr>
    </w:p>
    <w:p w:rsidR="00375CD4" w:rsidRDefault="00375CD4" w:rsidP="00375CD4">
      <w:pPr>
        <w:spacing w:line="237" w:lineRule="auto"/>
        <w:ind w:left="120" w:right="20" w:firstLine="566"/>
        <w:jc w:val="both"/>
        <w:rPr>
          <w:sz w:val="24"/>
          <w:szCs w:val="24"/>
        </w:rPr>
      </w:pPr>
      <w:r>
        <w:rPr>
          <w:sz w:val="24"/>
          <w:szCs w:val="24"/>
        </w:rPr>
        <w:t>1) Выпускник овладел опорной системой знаний и учебными действиями, необходимыми для продолжения образования на следующем уровне, и способен использовать их для решения простых учебно-познавательных и учебно-практических задач средствами данного предмета.</w:t>
      </w:r>
    </w:p>
    <w:p w:rsidR="00375CD4" w:rsidRDefault="00375CD4" w:rsidP="00375CD4">
      <w:pPr>
        <w:spacing w:line="13" w:lineRule="exact"/>
        <w:rPr>
          <w:sz w:val="24"/>
          <w:szCs w:val="24"/>
        </w:rPr>
      </w:pPr>
    </w:p>
    <w:p w:rsidR="00375CD4" w:rsidRDefault="00375CD4" w:rsidP="00375CD4">
      <w:pPr>
        <w:spacing w:line="237" w:lineRule="auto"/>
        <w:ind w:left="120" w:right="20" w:firstLine="566"/>
        <w:jc w:val="both"/>
        <w:rPr>
          <w:sz w:val="24"/>
          <w:szCs w:val="24"/>
        </w:rPr>
      </w:pPr>
      <w:r>
        <w:rPr>
          <w:sz w:val="24"/>
          <w:szCs w:val="24"/>
        </w:rPr>
        <w:t>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как минимум, с оценкой «зачтено» (или «удовлетворительно»), а результаты выполнения итоговых работ свидетельствуют о правильном выполнении не менее 50% заданий базового уровня.</w:t>
      </w:r>
    </w:p>
    <w:p w:rsidR="00375CD4" w:rsidRDefault="00375CD4" w:rsidP="00375CD4">
      <w:pPr>
        <w:spacing w:line="17" w:lineRule="exact"/>
        <w:rPr>
          <w:sz w:val="24"/>
          <w:szCs w:val="24"/>
        </w:rPr>
      </w:pPr>
    </w:p>
    <w:p w:rsidR="00375CD4" w:rsidRDefault="00375CD4" w:rsidP="00375CD4">
      <w:pPr>
        <w:spacing w:line="236" w:lineRule="auto"/>
        <w:ind w:left="120" w:right="20" w:firstLine="566"/>
        <w:jc w:val="both"/>
        <w:rPr>
          <w:sz w:val="24"/>
          <w:szCs w:val="24"/>
        </w:rPr>
      </w:pPr>
      <w:r>
        <w:rPr>
          <w:sz w:val="24"/>
          <w:szCs w:val="24"/>
        </w:rPr>
        <w:t>2) Выпускник овладел опорной системой знаний, необходимой для продолжения образования на следующем уровне образования, на уровне осознанного произвольного овладения учебными действиями.</w:t>
      </w:r>
    </w:p>
    <w:p w:rsidR="00375CD4" w:rsidRDefault="00375CD4" w:rsidP="00375CD4">
      <w:pPr>
        <w:spacing w:line="13" w:lineRule="exact"/>
        <w:rPr>
          <w:sz w:val="24"/>
          <w:szCs w:val="24"/>
        </w:rPr>
      </w:pPr>
    </w:p>
    <w:p w:rsidR="00375CD4" w:rsidRDefault="00375CD4" w:rsidP="00375CD4">
      <w:pPr>
        <w:spacing w:line="238" w:lineRule="auto"/>
        <w:ind w:left="120" w:right="20" w:firstLine="566"/>
        <w:jc w:val="both"/>
        <w:rPr>
          <w:sz w:val="24"/>
          <w:szCs w:val="24"/>
        </w:rPr>
      </w:pPr>
      <w:r>
        <w:rPr>
          <w:sz w:val="24"/>
          <w:szCs w:val="24"/>
        </w:rPr>
        <w:t>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причѐм не менее чем по половине разделов выставлена оценка «хорошо» или «отлично», а результаты выполнения итоговых работ свидетельствуют о правильном выполнении не менее 65% заданий базового уровня и получении не менее 50% от максимального балла за выполнение заданий повышенного уровня.</w:t>
      </w:r>
    </w:p>
    <w:p w:rsidR="00375CD4" w:rsidRDefault="00375CD4" w:rsidP="00375CD4">
      <w:pPr>
        <w:spacing w:line="14" w:lineRule="exact"/>
        <w:rPr>
          <w:sz w:val="24"/>
          <w:szCs w:val="24"/>
        </w:rPr>
      </w:pPr>
    </w:p>
    <w:p w:rsidR="00375CD4" w:rsidRDefault="00375CD4" w:rsidP="00375CD4">
      <w:pPr>
        <w:spacing w:line="234" w:lineRule="auto"/>
        <w:ind w:left="120" w:right="20" w:firstLine="566"/>
        <w:rPr>
          <w:sz w:val="24"/>
          <w:szCs w:val="24"/>
        </w:rPr>
      </w:pPr>
      <w:r>
        <w:rPr>
          <w:sz w:val="24"/>
          <w:szCs w:val="24"/>
        </w:rPr>
        <w:t>3) Выпускник не овладел опорной системой знаний и учебными действиями, необходимыми для продолжения образования на следующем уровне образования.</w:t>
      </w:r>
    </w:p>
    <w:p w:rsidR="00375CD4" w:rsidRDefault="00375CD4" w:rsidP="00375CD4">
      <w:pPr>
        <w:spacing w:line="237" w:lineRule="auto"/>
        <w:ind w:left="120" w:right="20" w:firstLine="566"/>
        <w:jc w:val="both"/>
        <w:rPr>
          <w:sz w:val="20"/>
          <w:szCs w:val="20"/>
        </w:rPr>
      </w:pPr>
      <w:r>
        <w:rPr>
          <w:sz w:val="24"/>
          <w:szCs w:val="24"/>
        </w:rPr>
        <w:t xml:space="preserve">Такой вывод делается, если в материалах накопительной системы оценки не зафиксировано достижение планируемых результатов по </w:t>
      </w:r>
      <w:r>
        <w:rPr>
          <w:b/>
          <w:bCs/>
          <w:sz w:val="24"/>
          <w:szCs w:val="24"/>
        </w:rPr>
        <w:t>всем</w:t>
      </w:r>
      <w:r>
        <w:rPr>
          <w:sz w:val="24"/>
          <w:szCs w:val="24"/>
        </w:rPr>
        <w:t xml:space="preserve"> основным разделам учебной программы, а результаты выполнения итоговых работ свидетельствуют о правильном выполнении менее 50% заданий базового уровня.</w:t>
      </w:r>
    </w:p>
    <w:p w:rsidR="00375CD4" w:rsidRDefault="00375CD4" w:rsidP="00375CD4">
      <w:pPr>
        <w:spacing w:line="14" w:lineRule="exact"/>
        <w:rPr>
          <w:sz w:val="20"/>
          <w:szCs w:val="20"/>
        </w:rPr>
      </w:pPr>
    </w:p>
    <w:p w:rsidR="00375CD4" w:rsidRDefault="00375CD4" w:rsidP="00375CD4">
      <w:pPr>
        <w:spacing w:line="237" w:lineRule="auto"/>
        <w:ind w:left="120" w:firstLine="566"/>
        <w:jc w:val="both"/>
        <w:rPr>
          <w:sz w:val="20"/>
          <w:szCs w:val="20"/>
        </w:rPr>
      </w:pPr>
      <w:r>
        <w:rPr>
          <w:sz w:val="24"/>
          <w:szCs w:val="24"/>
        </w:rPr>
        <w:t xml:space="preserve">Педагогический совет образовательной организации на основе выводов, сделанных по каждому обучающемуся, рассматривает вопрос об </w:t>
      </w:r>
      <w:r>
        <w:rPr>
          <w:b/>
          <w:bCs/>
          <w:sz w:val="24"/>
          <w:szCs w:val="24"/>
        </w:rPr>
        <w:t>успешном освоении данным</w:t>
      </w:r>
      <w:r>
        <w:rPr>
          <w:sz w:val="24"/>
          <w:szCs w:val="24"/>
        </w:rPr>
        <w:t xml:space="preserve"> </w:t>
      </w:r>
      <w:r>
        <w:rPr>
          <w:b/>
          <w:bCs/>
          <w:sz w:val="24"/>
          <w:szCs w:val="24"/>
        </w:rPr>
        <w:t>обучающимся основной образовательной программы начального общего образования</w:t>
      </w:r>
    </w:p>
    <w:p w:rsidR="00375CD4" w:rsidRDefault="00375CD4" w:rsidP="00375CD4">
      <w:pPr>
        <w:spacing w:line="3" w:lineRule="exact"/>
        <w:rPr>
          <w:sz w:val="20"/>
          <w:szCs w:val="20"/>
        </w:rPr>
      </w:pPr>
    </w:p>
    <w:p w:rsidR="00375CD4" w:rsidRDefault="00375CD4" w:rsidP="00796231">
      <w:pPr>
        <w:numPr>
          <w:ilvl w:val="0"/>
          <w:numId w:val="122"/>
        </w:numPr>
        <w:tabs>
          <w:tab w:val="left" w:pos="320"/>
        </w:tabs>
        <w:ind w:left="320" w:hanging="200"/>
        <w:rPr>
          <w:b/>
          <w:bCs/>
          <w:sz w:val="24"/>
          <w:szCs w:val="24"/>
        </w:rPr>
      </w:pPr>
      <w:r>
        <w:rPr>
          <w:b/>
          <w:bCs/>
          <w:sz w:val="24"/>
          <w:szCs w:val="24"/>
        </w:rPr>
        <w:t>переводе его на следующий уровень общего образования</w:t>
      </w:r>
      <w:r>
        <w:rPr>
          <w:sz w:val="24"/>
          <w:szCs w:val="24"/>
        </w:rPr>
        <w:t>.</w:t>
      </w:r>
    </w:p>
    <w:p w:rsidR="00375CD4" w:rsidRDefault="00375CD4" w:rsidP="00375CD4">
      <w:pPr>
        <w:spacing w:line="7" w:lineRule="exact"/>
        <w:rPr>
          <w:b/>
          <w:bCs/>
          <w:sz w:val="24"/>
          <w:szCs w:val="24"/>
        </w:rPr>
      </w:pPr>
    </w:p>
    <w:p w:rsidR="00375CD4" w:rsidRDefault="00375CD4" w:rsidP="00796231">
      <w:pPr>
        <w:numPr>
          <w:ilvl w:val="1"/>
          <w:numId w:val="122"/>
        </w:numPr>
        <w:tabs>
          <w:tab w:val="left" w:pos="979"/>
        </w:tabs>
        <w:spacing w:line="238" w:lineRule="auto"/>
        <w:ind w:left="120" w:right="20" w:firstLine="567"/>
        <w:jc w:val="both"/>
        <w:rPr>
          <w:sz w:val="24"/>
          <w:szCs w:val="24"/>
        </w:rPr>
      </w:pPr>
      <w:r>
        <w:rPr>
          <w:sz w:val="24"/>
          <w:szCs w:val="24"/>
        </w:rPr>
        <w:t>случае если полученные обучающимся итоговые оценки не позволяют сделать однозначного вывода о достижении планируемых результатов, решение о переводе на следующий уровень общего образования принимается педагогическим советом с учѐтом динамики образовательных достижений обучающегося и контекстной информации об условиях и особенностях его обучения в рамках регламентированных процедур, устанавливаемых на федеральном уровне.</w:t>
      </w:r>
    </w:p>
    <w:p w:rsidR="00375CD4" w:rsidRDefault="00375CD4" w:rsidP="00375CD4">
      <w:pPr>
        <w:spacing w:line="14" w:lineRule="exact"/>
        <w:rPr>
          <w:sz w:val="24"/>
          <w:szCs w:val="24"/>
        </w:rPr>
      </w:pPr>
    </w:p>
    <w:p w:rsidR="00375CD4" w:rsidRDefault="00375CD4" w:rsidP="00375CD4">
      <w:pPr>
        <w:spacing w:line="237" w:lineRule="auto"/>
        <w:ind w:left="120" w:right="20" w:firstLine="566"/>
        <w:jc w:val="both"/>
        <w:rPr>
          <w:sz w:val="24"/>
          <w:szCs w:val="24"/>
        </w:rPr>
      </w:pPr>
      <w:r>
        <w:rPr>
          <w:sz w:val="24"/>
          <w:szCs w:val="24"/>
        </w:rPr>
        <w:t xml:space="preserve">Решение </w:t>
      </w:r>
      <w:r>
        <w:rPr>
          <w:b/>
          <w:bCs/>
          <w:sz w:val="24"/>
          <w:szCs w:val="24"/>
        </w:rPr>
        <w:t>о переводе</w:t>
      </w:r>
      <w:r>
        <w:rPr>
          <w:sz w:val="24"/>
          <w:szCs w:val="24"/>
        </w:rPr>
        <w:t xml:space="preserve"> обучающегося на следующий уровень общего образования принимается одновременно с рассмотрением и утверждением </w:t>
      </w:r>
      <w:r>
        <w:rPr>
          <w:b/>
          <w:bCs/>
          <w:sz w:val="24"/>
          <w:szCs w:val="24"/>
        </w:rPr>
        <w:t>характеристики</w:t>
      </w:r>
      <w:r>
        <w:rPr>
          <w:sz w:val="24"/>
          <w:szCs w:val="24"/>
        </w:rPr>
        <w:t xml:space="preserve"> </w:t>
      </w:r>
      <w:r>
        <w:rPr>
          <w:b/>
          <w:bCs/>
          <w:sz w:val="24"/>
          <w:szCs w:val="24"/>
        </w:rPr>
        <w:t>обучающегося</w:t>
      </w:r>
      <w:r>
        <w:rPr>
          <w:sz w:val="24"/>
          <w:szCs w:val="24"/>
        </w:rPr>
        <w:t>, в которой:</w:t>
      </w:r>
    </w:p>
    <w:p w:rsidR="00375CD4" w:rsidRDefault="00375CD4" w:rsidP="00375CD4">
      <w:pPr>
        <w:spacing w:line="2" w:lineRule="exact"/>
        <w:rPr>
          <w:sz w:val="24"/>
          <w:szCs w:val="24"/>
        </w:rPr>
      </w:pPr>
    </w:p>
    <w:p w:rsidR="00375CD4" w:rsidRDefault="00375CD4" w:rsidP="00375CD4">
      <w:pPr>
        <w:spacing w:line="235" w:lineRule="auto"/>
        <w:ind w:left="680"/>
        <w:rPr>
          <w:sz w:val="24"/>
          <w:szCs w:val="24"/>
        </w:rPr>
      </w:pPr>
      <w:r>
        <w:rPr>
          <w:sz w:val="24"/>
          <w:szCs w:val="24"/>
        </w:rPr>
        <w:t>– отмечаются образовательные достижения и положительные качества обучающегося;</w:t>
      </w:r>
    </w:p>
    <w:p w:rsidR="00375CD4" w:rsidRDefault="00375CD4" w:rsidP="00375CD4">
      <w:pPr>
        <w:spacing w:line="13" w:lineRule="exact"/>
        <w:rPr>
          <w:sz w:val="24"/>
          <w:szCs w:val="24"/>
        </w:rPr>
      </w:pPr>
    </w:p>
    <w:p w:rsidR="00375CD4" w:rsidRDefault="00375CD4" w:rsidP="00375CD4">
      <w:pPr>
        <w:spacing w:line="234" w:lineRule="auto"/>
        <w:ind w:left="120" w:right="20" w:firstLine="566"/>
        <w:rPr>
          <w:sz w:val="24"/>
          <w:szCs w:val="24"/>
        </w:rPr>
      </w:pPr>
      <w:r>
        <w:rPr>
          <w:sz w:val="24"/>
          <w:szCs w:val="24"/>
        </w:rPr>
        <w:t>– определяются приоритетные задачи и направления личностного развития с учѐтом как достижений, так и психологических проблем развития ребѐнка;</w:t>
      </w:r>
    </w:p>
    <w:p w:rsidR="00375CD4" w:rsidRDefault="00375CD4" w:rsidP="00375CD4">
      <w:pPr>
        <w:spacing w:line="13" w:lineRule="exact"/>
        <w:rPr>
          <w:sz w:val="24"/>
          <w:szCs w:val="24"/>
        </w:rPr>
      </w:pPr>
    </w:p>
    <w:p w:rsidR="00375CD4" w:rsidRDefault="00375CD4" w:rsidP="00375CD4">
      <w:pPr>
        <w:spacing w:line="234" w:lineRule="auto"/>
        <w:ind w:left="120" w:right="20" w:firstLine="566"/>
        <w:rPr>
          <w:sz w:val="24"/>
          <w:szCs w:val="24"/>
        </w:rPr>
      </w:pPr>
      <w:r>
        <w:rPr>
          <w:sz w:val="24"/>
          <w:szCs w:val="24"/>
        </w:rPr>
        <w:t>– даются психолого-педагогические рекомендации, призванные обеспечить успешную реализацию намеченных задач на следующем уровне обучения.</w:t>
      </w:r>
    </w:p>
    <w:p w:rsidR="00375CD4" w:rsidRDefault="00375CD4" w:rsidP="00375CD4">
      <w:pPr>
        <w:spacing w:line="18" w:lineRule="exact"/>
        <w:rPr>
          <w:sz w:val="24"/>
          <w:szCs w:val="24"/>
        </w:rPr>
      </w:pPr>
    </w:p>
    <w:p w:rsidR="00375CD4" w:rsidRDefault="00375CD4" w:rsidP="00375CD4">
      <w:pPr>
        <w:spacing w:line="236" w:lineRule="auto"/>
        <w:ind w:left="120" w:firstLine="566"/>
        <w:jc w:val="both"/>
        <w:rPr>
          <w:sz w:val="24"/>
          <w:szCs w:val="24"/>
        </w:rPr>
      </w:pPr>
      <w:r>
        <w:rPr>
          <w:b/>
          <w:bCs/>
          <w:sz w:val="24"/>
          <w:szCs w:val="24"/>
        </w:rPr>
        <w:t xml:space="preserve">Оценка результатов деятельности образовательной организации начального общего образования </w:t>
      </w:r>
      <w:r>
        <w:rPr>
          <w:sz w:val="24"/>
          <w:szCs w:val="24"/>
        </w:rPr>
        <w:t>проводится на основе результатов итоговой оценки достижения</w:t>
      </w:r>
      <w:r>
        <w:rPr>
          <w:b/>
          <w:bCs/>
          <w:sz w:val="24"/>
          <w:szCs w:val="24"/>
        </w:rPr>
        <w:t xml:space="preserve"> </w:t>
      </w:r>
      <w:r>
        <w:rPr>
          <w:sz w:val="24"/>
          <w:szCs w:val="24"/>
        </w:rPr>
        <w:t>планируемых результатов освоения основной образовательной программы начального общего образования с учѐтом:</w:t>
      </w:r>
    </w:p>
    <w:p w:rsidR="00375CD4" w:rsidRDefault="00375CD4" w:rsidP="00375CD4">
      <w:pPr>
        <w:spacing w:line="14" w:lineRule="exact"/>
        <w:rPr>
          <w:sz w:val="24"/>
          <w:szCs w:val="24"/>
        </w:rPr>
      </w:pPr>
    </w:p>
    <w:p w:rsidR="00375CD4" w:rsidRDefault="00375CD4" w:rsidP="00375CD4">
      <w:pPr>
        <w:spacing w:line="234" w:lineRule="auto"/>
        <w:ind w:left="120" w:right="20" w:firstLine="566"/>
        <w:rPr>
          <w:sz w:val="24"/>
          <w:szCs w:val="24"/>
        </w:rPr>
      </w:pPr>
      <w:r>
        <w:rPr>
          <w:sz w:val="24"/>
          <w:szCs w:val="24"/>
        </w:rPr>
        <w:lastRenderedPageBreak/>
        <w:t>– результатов мониторинговых исследований разного уровня (федерального, регионального, муниципального);</w:t>
      </w:r>
    </w:p>
    <w:p w:rsidR="00375CD4" w:rsidRDefault="00375CD4" w:rsidP="00375CD4">
      <w:pPr>
        <w:spacing w:line="13" w:lineRule="exact"/>
        <w:rPr>
          <w:sz w:val="24"/>
          <w:szCs w:val="24"/>
        </w:rPr>
      </w:pPr>
    </w:p>
    <w:p w:rsidR="00375CD4" w:rsidRDefault="00375CD4" w:rsidP="00375CD4">
      <w:pPr>
        <w:spacing w:line="234" w:lineRule="auto"/>
        <w:ind w:left="120" w:right="20" w:firstLine="566"/>
        <w:rPr>
          <w:sz w:val="24"/>
          <w:szCs w:val="24"/>
        </w:rPr>
      </w:pPr>
      <w:r>
        <w:rPr>
          <w:sz w:val="24"/>
          <w:szCs w:val="24"/>
        </w:rPr>
        <w:t>– условий реализации основной образовательной программы начального общего образования;</w:t>
      </w:r>
    </w:p>
    <w:p w:rsidR="00375CD4" w:rsidRDefault="00375CD4" w:rsidP="00375CD4">
      <w:pPr>
        <w:spacing w:line="1" w:lineRule="exact"/>
        <w:rPr>
          <w:sz w:val="24"/>
          <w:szCs w:val="24"/>
        </w:rPr>
      </w:pPr>
    </w:p>
    <w:p w:rsidR="00375CD4" w:rsidRDefault="00375CD4" w:rsidP="00375CD4">
      <w:pPr>
        <w:ind w:left="680"/>
        <w:rPr>
          <w:sz w:val="24"/>
          <w:szCs w:val="24"/>
        </w:rPr>
      </w:pPr>
      <w:r>
        <w:rPr>
          <w:sz w:val="24"/>
          <w:szCs w:val="24"/>
        </w:rPr>
        <w:t>– особенностей контингента обучающихся.</w:t>
      </w:r>
    </w:p>
    <w:p w:rsidR="00375CD4" w:rsidRDefault="00375CD4" w:rsidP="00375CD4">
      <w:pPr>
        <w:spacing w:line="12" w:lineRule="exact"/>
        <w:rPr>
          <w:sz w:val="24"/>
          <w:szCs w:val="24"/>
        </w:rPr>
      </w:pPr>
    </w:p>
    <w:p w:rsidR="00375CD4" w:rsidRDefault="00375CD4" w:rsidP="00375CD4">
      <w:pPr>
        <w:spacing w:line="237" w:lineRule="auto"/>
        <w:ind w:left="120" w:right="20" w:firstLine="566"/>
        <w:jc w:val="both"/>
        <w:rPr>
          <w:sz w:val="24"/>
          <w:szCs w:val="24"/>
        </w:rPr>
      </w:pPr>
      <w:r>
        <w:rPr>
          <w:sz w:val="24"/>
          <w:szCs w:val="24"/>
        </w:rPr>
        <w:t>Предметом оценки в ходе данных процедур является также текущая оценочная деятельность образовательных организаций и педагогов, и в частности отслеживание динамики образовательных достижений выпускников начальной школы данной образовательной организации.</w:t>
      </w:r>
    </w:p>
    <w:p w:rsidR="00375CD4" w:rsidRDefault="00375CD4" w:rsidP="00375CD4">
      <w:pPr>
        <w:spacing w:line="14" w:lineRule="exact"/>
        <w:rPr>
          <w:sz w:val="24"/>
          <w:szCs w:val="24"/>
        </w:rPr>
      </w:pPr>
    </w:p>
    <w:p w:rsidR="00375CD4" w:rsidRPr="003E595F" w:rsidRDefault="00375CD4" w:rsidP="00796231">
      <w:pPr>
        <w:numPr>
          <w:ilvl w:val="1"/>
          <w:numId w:val="122"/>
        </w:numPr>
        <w:tabs>
          <w:tab w:val="left" w:pos="917"/>
        </w:tabs>
        <w:spacing w:line="238" w:lineRule="auto"/>
        <w:ind w:left="120" w:right="20" w:firstLine="567"/>
        <w:jc w:val="both"/>
        <w:rPr>
          <w:sz w:val="24"/>
          <w:szCs w:val="24"/>
        </w:rPr>
      </w:pPr>
      <w:r>
        <w:rPr>
          <w:sz w:val="24"/>
          <w:szCs w:val="24"/>
        </w:rPr>
        <w:t xml:space="preserve">случае если для проведения итоговых работ используется единый, централизованно разработанный инструментарий, наиболее целесообразной формой оценки деятельности образовательной организации начального общего образования является </w:t>
      </w:r>
      <w:r>
        <w:rPr>
          <w:b/>
          <w:bCs/>
          <w:sz w:val="24"/>
          <w:szCs w:val="24"/>
        </w:rPr>
        <w:t>регулярный</w:t>
      </w:r>
      <w:r>
        <w:rPr>
          <w:sz w:val="24"/>
          <w:szCs w:val="24"/>
        </w:rPr>
        <w:t xml:space="preserve"> </w:t>
      </w:r>
      <w:r>
        <w:rPr>
          <w:b/>
          <w:bCs/>
          <w:sz w:val="24"/>
          <w:szCs w:val="24"/>
        </w:rPr>
        <w:t>мониторинг результатов выполнения итоговых работ</w:t>
      </w:r>
      <w:r>
        <w:rPr>
          <w:sz w:val="24"/>
          <w:szCs w:val="24"/>
        </w:rPr>
        <w:t>.</w:t>
      </w:r>
    </w:p>
    <w:p w:rsidR="00375CD4" w:rsidRDefault="00375CD4" w:rsidP="00796231">
      <w:pPr>
        <w:numPr>
          <w:ilvl w:val="1"/>
          <w:numId w:val="122"/>
        </w:numPr>
        <w:tabs>
          <w:tab w:val="left" w:pos="984"/>
        </w:tabs>
        <w:spacing w:line="237" w:lineRule="auto"/>
        <w:ind w:left="120" w:right="20" w:firstLine="567"/>
        <w:jc w:val="both"/>
        <w:rPr>
          <w:sz w:val="24"/>
          <w:szCs w:val="24"/>
        </w:rPr>
      </w:pPr>
      <w:r>
        <w:rPr>
          <w:sz w:val="24"/>
          <w:szCs w:val="24"/>
        </w:rPr>
        <w:t>соответствии с требованиями Федерального государственного образовательного стандарта начального общего образования в МБОУ «Бишевская СОШ» разработана система оценки, ориентированная на выявление и оценку образовательных достижений обучающихся с целью итоговой оценки подготовки выпускников на ступени начального общего образования.</w:t>
      </w:r>
    </w:p>
    <w:p w:rsidR="00375CD4" w:rsidRDefault="00375CD4" w:rsidP="00375CD4">
      <w:pPr>
        <w:spacing w:line="5" w:lineRule="exact"/>
        <w:rPr>
          <w:sz w:val="24"/>
          <w:szCs w:val="24"/>
        </w:rPr>
      </w:pPr>
    </w:p>
    <w:p w:rsidR="00375CD4" w:rsidRDefault="00375CD4" w:rsidP="00375CD4">
      <w:pPr>
        <w:ind w:left="680"/>
        <w:rPr>
          <w:sz w:val="24"/>
          <w:szCs w:val="24"/>
        </w:rPr>
      </w:pPr>
      <w:r>
        <w:rPr>
          <w:sz w:val="24"/>
          <w:szCs w:val="24"/>
        </w:rPr>
        <w:t>Особенностями системы оценки являются:</w:t>
      </w:r>
    </w:p>
    <w:p w:rsidR="00375CD4" w:rsidRDefault="00375CD4" w:rsidP="00375CD4">
      <w:pPr>
        <w:spacing w:line="3" w:lineRule="exact"/>
        <w:rPr>
          <w:sz w:val="24"/>
          <w:szCs w:val="24"/>
        </w:rPr>
      </w:pPr>
    </w:p>
    <w:p w:rsidR="00375CD4" w:rsidRDefault="00375CD4" w:rsidP="00375CD4">
      <w:pPr>
        <w:spacing w:line="237" w:lineRule="auto"/>
        <w:ind w:left="120" w:right="20" w:firstLine="566"/>
        <w:rPr>
          <w:sz w:val="24"/>
          <w:szCs w:val="24"/>
        </w:rPr>
      </w:pPr>
      <w:r>
        <w:rPr>
          <w:rFonts w:ascii="Symbol" w:eastAsia="Symbol" w:hAnsi="Symbol" w:cs="Symbol"/>
          <w:sz w:val="24"/>
          <w:szCs w:val="24"/>
        </w:rPr>
        <w:t></w:t>
      </w:r>
      <w:r>
        <w:rPr>
          <w:sz w:val="24"/>
          <w:szCs w:val="24"/>
        </w:rPr>
        <w:t xml:space="preserve"> комплексный подход к оценке результатов образования (оценка предметных, метапредметных и личностных результатов общего образования);</w:t>
      </w:r>
    </w:p>
    <w:p w:rsidR="00375CD4" w:rsidRDefault="00375CD4" w:rsidP="00375CD4">
      <w:pPr>
        <w:spacing w:line="5" w:lineRule="exact"/>
        <w:rPr>
          <w:sz w:val="24"/>
          <w:szCs w:val="24"/>
        </w:rPr>
      </w:pPr>
    </w:p>
    <w:p w:rsidR="00375CD4" w:rsidRDefault="00375CD4" w:rsidP="00375CD4">
      <w:pPr>
        <w:spacing w:line="237" w:lineRule="auto"/>
        <w:ind w:left="120" w:right="20" w:firstLine="566"/>
        <w:rPr>
          <w:sz w:val="24"/>
          <w:szCs w:val="24"/>
        </w:rPr>
      </w:pPr>
      <w:r>
        <w:rPr>
          <w:rFonts w:ascii="Symbol" w:eastAsia="Symbol" w:hAnsi="Symbol" w:cs="Symbol"/>
          <w:sz w:val="24"/>
          <w:szCs w:val="24"/>
        </w:rPr>
        <w:t></w:t>
      </w:r>
      <w:r>
        <w:rPr>
          <w:sz w:val="24"/>
          <w:szCs w:val="24"/>
        </w:rPr>
        <w:t xml:space="preserve"> использование планируемых результатов освоения основных образовательных программ в качестве содержательной и критериальной базы оценки;</w:t>
      </w:r>
    </w:p>
    <w:p w:rsidR="00375CD4" w:rsidRDefault="00375CD4" w:rsidP="00796231">
      <w:pPr>
        <w:numPr>
          <w:ilvl w:val="0"/>
          <w:numId w:val="123"/>
        </w:numPr>
        <w:tabs>
          <w:tab w:val="left" w:pos="840"/>
        </w:tabs>
        <w:spacing w:line="231" w:lineRule="auto"/>
        <w:ind w:left="120" w:firstLine="567"/>
        <w:jc w:val="both"/>
        <w:rPr>
          <w:rFonts w:ascii="Symbol" w:eastAsia="Symbol" w:hAnsi="Symbol" w:cs="Symbol"/>
          <w:sz w:val="24"/>
          <w:szCs w:val="24"/>
        </w:rPr>
      </w:pPr>
      <w:r>
        <w:rPr>
          <w:sz w:val="24"/>
          <w:szCs w:val="24"/>
        </w:rPr>
        <w:t>оценка успешности освоения содержания отдельных учебных предметов на основе системно-деятельностного подхода, проявляющегося в способности к выполнению учебно-практических и учебно-познавательных задач;</w:t>
      </w:r>
    </w:p>
    <w:p w:rsidR="00375CD4" w:rsidRDefault="00375CD4" w:rsidP="00375CD4">
      <w:pPr>
        <w:spacing w:line="3" w:lineRule="exact"/>
        <w:rPr>
          <w:rFonts w:ascii="Symbol" w:eastAsia="Symbol" w:hAnsi="Symbol" w:cs="Symbol"/>
          <w:sz w:val="24"/>
          <w:szCs w:val="24"/>
        </w:rPr>
      </w:pPr>
    </w:p>
    <w:p w:rsidR="00375CD4" w:rsidRDefault="00375CD4" w:rsidP="00796231">
      <w:pPr>
        <w:numPr>
          <w:ilvl w:val="0"/>
          <w:numId w:val="123"/>
        </w:numPr>
        <w:tabs>
          <w:tab w:val="left" w:pos="840"/>
        </w:tabs>
        <w:ind w:left="840" w:hanging="153"/>
        <w:rPr>
          <w:rFonts w:ascii="Symbol" w:eastAsia="Symbol" w:hAnsi="Symbol" w:cs="Symbol"/>
          <w:sz w:val="24"/>
          <w:szCs w:val="24"/>
        </w:rPr>
      </w:pPr>
      <w:r>
        <w:rPr>
          <w:sz w:val="24"/>
          <w:szCs w:val="24"/>
        </w:rPr>
        <w:t>оценка динамики образовательных достижений обучающихся;</w:t>
      </w:r>
    </w:p>
    <w:p w:rsidR="00375CD4" w:rsidRDefault="00375CD4" w:rsidP="00375CD4">
      <w:pPr>
        <w:spacing w:line="29" w:lineRule="exact"/>
        <w:rPr>
          <w:rFonts w:ascii="Symbol" w:eastAsia="Symbol" w:hAnsi="Symbol" w:cs="Symbol"/>
          <w:sz w:val="24"/>
          <w:szCs w:val="24"/>
        </w:rPr>
      </w:pPr>
    </w:p>
    <w:p w:rsidR="00375CD4" w:rsidRDefault="00375CD4" w:rsidP="00796231">
      <w:pPr>
        <w:numPr>
          <w:ilvl w:val="0"/>
          <w:numId w:val="123"/>
        </w:numPr>
        <w:tabs>
          <w:tab w:val="left" w:pos="840"/>
        </w:tabs>
        <w:spacing w:line="226" w:lineRule="auto"/>
        <w:ind w:left="120" w:right="20" w:firstLine="567"/>
        <w:rPr>
          <w:rFonts w:ascii="Symbol" w:eastAsia="Symbol" w:hAnsi="Symbol" w:cs="Symbol"/>
          <w:sz w:val="24"/>
          <w:szCs w:val="24"/>
        </w:rPr>
      </w:pPr>
      <w:r>
        <w:rPr>
          <w:sz w:val="24"/>
          <w:szCs w:val="24"/>
        </w:rPr>
        <w:t>сочетание внешней и внутренней оценки как механизма обеспечения качества образования;</w:t>
      </w:r>
    </w:p>
    <w:p w:rsidR="00375CD4" w:rsidRDefault="00375CD4" w:rsidP="00375CD4">
      <w:pPr>
        <w:spacing w:line="32" w:lineRule="exact"/>
        <w:rPr>
          <w:rFonts w:ascii="Symbol" w:eastAsia="Symbol" w:hAnsi="Symbol" w:cs="Symbol"/>
          <w:sz w:val="24"/>
          <w:szCs w:val="24"/>
        </w:rPr>
      </w:pPr>
    </w:p>
    <w:p w:rsidR="00375CD4" w:rsidRDefault="00375CD4" w:rsidP="00796231">
      <w:pPr>
        <w:numPr>
          <w:ilvl w:val="0"/>
          <w:numId w:val="123"/>
        </w:numPr>
        <w:tabs>
          <w:tab w:val="left" w:pos="840"/>
        </w:tabs>
        <w:spacing w:line="230" w:lineRule="auto"/>
        <w:ind w:left="120" w:right="20" w:firstLine="567"/>
        <w:jc w:val="both"/>
        <w:rPr>
          <w:rFonts w:ascii="Symbol" w:eastAsia="Symbol" w:hAnsi="Symbol" w:cs="Symbol"/>
          <w:sz w:val="24"/>
          <w:szCs w:val="24"/>
        </w:rPr>
      </w:pPr>
      <w:r>
        <w:rPr>
          <w:sz w:val="24"/>
          <w:szCs w:val="24"/>
        </w:rPr>
        <w:t>использование персонифицированных процедур итоговой оценки и аттестации обучающихся и неперсонифицированных процедур оценки состояния и тенденций развития системы образования;</w:t>
      </w:r>
    </w:p>
    <w:p w:rsidR="00375CD4" w:rsidRDefault="00375CD4" w:rsidP="00375CD4">
      <w:pPr>
        <w:spacing w:line="34" w:lineRule="exact"/>
        <w:rPr>
          <w:rFonts w:ascii="Symbol" w:eastAsia="Symbol" w:hAnsi="Symbol" w:cs="Symbol"/>
          <w:sz w:val="24"/>
          <w:szCs w:val="24"/>
        </w:rPr>
      </w:pPr>
    </w:p>
    <w:p w:rsidR="00375CD4" w:rsidRDefault="00375CD4" w:rsidP="00796231">
      <w:pPr>
        <w:numPr>
          <w:ilvl w:val="0"/>
          <w:numId w:val="123"/>
        </w:numPr>
        <w:tabs>
          <w:tab w:val="left" w:pos="840"/>
        </w:tabs>
        <w:spacing w:line="226" w:lineRule="auto"/>
        <w:ind w:left="120" w:right="20" w:firstLine="567"/>
        <w:rPr>
          <w:rFonts w:ascii="Symbol" w:eastAsia="Symbol" w:hAnsi="Symbol" w:cs="Symbol"/>
          <w:sz w:val="24"/>
          <w:szCs w:val="24"/>
        </w:rPr>
      </w:pPr>
      <w:r>
        <w:rPr>
          <w:sz w:val="24"/>
          <w:szCs w:val="24"/>
        </w:rPr>
        <w:t>уровневый подход к разработке планируемых результатов, инструментария и представлению их;</w:t>
      </w:r>
    </w:p>
    <w:p w:rsidR="00375CD4" w:rsidRDefault="00375CD4" w:rsidP="00375CD4">
      <w:pPr>
        <w:spacing w:line="32" w:lineRule="exact"/>
        <w:rPr>
          <w:rFonts w:ascii="Symbol" w:eastAsia="Symbol" w:hAnsi="Symbol" w:cs="Symbol"/>
          <w:sz w:val="24"/>
          <w:szCs w:val="24"/>
        </w:rPr>
      </w:pPr>
    </w:p>
    <w:p w:rsidR="00375CD4" w:rsidRDefault="00375CD4" w:rsidP="00796231">
      <w:pPr>
        <w:numPr>
          <w:ilvl w:val="0"/>
          <w:numId w:val="123"/>
        </w:numPr>
        <w:tabs>
          <w:tab w:val="left" w:pos="840"/>
        </w:tabs>
        <w:spacing w:line="226" w:lineRule="auto"/>
        <w:ind w:left="120" w:right="20" w:firstLine="567"/>
        <w:rPr>
          <w:rFonts w:ascii="Symbol" w:eastAsia="Symbol" w:hAnsi="Symbol" w:cs="Symbol"/>
          <w:sz w:val="24"/>
          <w:szCs w:val="24"/>
        </w:rPr>
      </w:pPr>
      <w:r>
        <w:rPr>
          <w:sz w:val="24"/>
          <w:szCs w:val="24"/>
        </w:rPr>
        <w:t>использование накопительной системы оценивания, характеризующей динамику индивидуальных образовательных достижений (Портфель достижений или иные формы);</w:t>
      </w:r>
    </w:p>
    <w:p w:rsidR="00375CD4" w:rsidRDefault="00375CD4" w:rsidP="00375CD4">
      <w:pPr>
        <w:spacing w:line="32" w:lineRule="exact"/>
        <w:rPr>
          <w:rFonts w:ascii="Symbol" w:eastAsia="Symbol" w:hAnsi="Symbol" w:cs="Symbol"/>
          <w:sz w:val="24"/>
          <w:szCs w:val="24"/>
        </w:rPr>
      </w:pPr>
    </w:p>
    <w:p w:rsidR="00375CD4" w:rsidRDefault="00375CD4" w:rsidP="00796231">
      <w:pPr>
        <w:numPr>
          <w:ilvl w:val="0"/>
          <w:numId w:val="123"/>
        </w:numPr>
        <w:tabs>
          <w:tab w:val="left" w:pos="840"/>
        </w:tabs>
        <w:spacing w:line="231" w:lineRule="auto"/>
        <w:ind w:left="120" w:right="20" w:firstLine="567"/>
        <w:jc w:val="both"/>
        <w:rPr>
          <w:rFonts w:ascii="Symbol" w:eastAsia="Symbol" w:hAnsi="Symbol" w:cs="Symbol"/>
          <w:sz w:val="24"/>
          <w:szCs w:val="24"/>
        </w:rPr>
      </w:pPr>
      <w:r>
        <w:rPr>
          <w:sz w:val="24"/>
          <w:szCs w:val="24"/>
        </w:rPr>
        <w:t>использование наряду со стандартизированными письменными или устными работами таких форм и методов оценки, как проекты, практические работы, творческие работы, самоанализ, самооценка, наблюдения и др.;</w:t>
      </w:r>
    </w:p>
    <w:p w:rsidR="00375CD4" w:rsidRDefault="00375CD4" w:rsidP="00375CD4">
      <w:pPr>
        <w:spacing w:line="32" w:lineRule="exact"/>
        <w:rPr>
          <w:rFonts w:ascii="Symbol" w:eastAsia="Symbol" w:hAnsi="Symbol" w:cs="Symbol"/>
          <w:sz w:val="24"/>
          <w:szCs w:val="24"/>
        </w:rPr>
      </w:pPr>
    </w:p>
    <w:p w:rsidR="00375CD4" w:rsidRDefault="00375CD4" w:rsidP="00796231">
      <w:pPr>
        <w:numPr>
          <w:ilvl w:val="0"/>
          <w:numId w:val="123"/>
        </w:numPr>
        <w:tabs>
          <w:tab w:val="left" w:pos="840"/>
        </w:tabs>
        <w:spacing w:line="226" w:lineRule="auto"/>
        <w:ind w:left="120" w:right="20" w:firstLine="567"/>
        <w:rPr>
          <w:rFonts w:ascii="Symbol" w:eastAsia="Symbol" w:hAnsi="Symbol" w:cs="Symbol"/>
          <w:sz w:val="24"/>
          <w:szCs w:val="24"/>
        </w:rPr>
      </w:pPr>
      <w:r>
        <w:rPr>
          <w:sz w:val="24"/>
          <w:szCs w:val="24"/>
        </w:rPr>
        <w:t>использование контекстной информации об условиях и особенностях реализации образовательных программ при интерпретации результатов педагогических измерений.</w:t>
      </w:r>
    </w:p>
    <w:p w:rsidR="00375CD4" w:rsidRDefault="00375CD4" w:rsidP="00375CD4">
      <w:pPr>
        <w:spacing w:line="12" w:lineRule="exact"/>
        <w:rPr>
          <w:rFonts w:ascii="Symbol" w:eastAsia="Symbol" w:hAnsi="Symbol" w:cs="Symbol"/>
          <w:sz w:val="24"/>
          <w:szCs w:val="24"/>
        </w:rPr>
      </w:pPr>
    </w:p>
    <w:p w:rsidR="00375CD4" w:rsidRDefault="00375CD4" w:rsidP="00375CD4">
      <w:pPr>
        <w:spacing w:line="234" w:lineRule="auto"/>
        <w:ind w:left="120" w:right="20" w:firstLine="566"/>
        <w:rPr>
          <w:rFonts w:ascii="Symbol" w:eastAsia="Symbol" w:hAnsi="Symbol" w:cs="Symbol"/>
          <w:sz w:val="24"/>
          <w:szCs w:val="24"/>
        </w:rPr>
      </w:pPr>
      <w:r>
        <w:rPr>
          <w:b/>
          <w:bCs/>
          <w:sz w:val="24"/>
          <w:szCs w:val="24"/>
        </w:rPr>
        <w:t xml:space="preserve">Система оценивания в </w:t>
      </w:r>
      <w:r w:rsidRPr="00375CD4">
        <w:rPr>
          <w:b/>
          <w:sz w:val="24"/>
          <w:szCs w:val="24"/>
        </w:rPr>
        <w:t>МБОУ «Бишевская СОШ»</w:t>
      </w:r>
      <w:r>
        <w:rPr>
          <w:sz w:val="24"/>
          <w:szCs w:val="24"/>
        </w:rPr>
        <w:t xml:space="preserve"> строится на основе следующих</w:t>
      </w:r>
      <w:r>
        <w:rPr>
          <w:b/>
          <w:bCs/>
          <w:sz w:val="24"/>
          <w:szCs w:val="24"/>
        </w:rPr>
        <w:t xml:space="preserve"> принципов</w:t>
      </w:r>
      <w:r>
        <w:rPr>
          <w:sz w:val="24"/>
          <w:szCs w:val="24"/>
        </w:rPr>
        <w:t>:</w:t>
      </w:r>
    </w:p>
    <w:p w:rsidR="00375CD4" w:rsidRDefault="00375CD4" w:rsidP="00375CD4">
      <w:pPr>
        <w:spacing w:line="14" w:lineRule="exact"/>
        <w:rPr>
          <w:sz w:val="20"/>
          <w:szCs w:val="20"/>
        </w:rPr>
      </w:pPr>
    </w:p>
    <w:p w:rsidR="00375CD4" w:rsidRDefault="00375CD4" w:rsidP="00796231">
      <w:pPr>
        <w:numPr>
          <w:ilvl w:val="1"/>
          <w:numId w:val="124"/>
        </w:numPr>
        <w:tabs>
          <w:tab w:val="left" w:pos="1099"/>
        </w:tabs>
        <w:spacing w:line="234" w:lineRule="auto"/>
        <w:ind w:left="120" w:right="20" w:firstLine="567"/>
        <w:rPr>
          <w:sz w:val="24"/>
          <w:szCs w:val="24"/>
        </w:rPr>
      </w:pPr>
      <w:r>
        <w:rPr>
          <w:sz w:val="24"/>
          <w:szCs w:val="24"/>
        </w:rPr>
        <w:t>Оценивание может быть только критериальным. Основными критериями оценивания выступают ожидаемые результаты, соответствующие учебным целям.</w:t>
      </w:r>
    </w:p>
    <w:p w:rsidR="00375CD4" w:rsidRDefault="00375CD4" w:rsidP="00375CD4">
      <w:pPr>
        <w:spacing w:line="13" w:lineRule="exact"/>
        <w:rPr>
          <w:sz w:val="24"/>
          <w:szCs w:val="24"/>
        </w:rPr>
      </w:pPr>
    </w:p>
    <w:p w:rsidR="00375CD4" w:rsidRDefault="00375CD4" w:rsidP="00796231">
      <w:pPr>
        <w:numPr>
          <w:ilvl w:val="1"/>
          <w:numId w:val="124"/>
        </w:numPr>
        <w:tabs>
          <w:tab w:val="left" w:pos="1200"/>
        </w:tabs>
        <w:spacing w:line="237" w:lineRule="auto"/>
        <w:ind w:left="120" w:right="20" w:firstLine="567"/>
        <w:jc w:val="both"/>
        <w:rPr>
          <w:sz w:val="24"/>
          <w:szCs w:val="24"/>
        </w:rPr>
      </w:pPr>
      <w:r>
        <w:rPr>
          <w:sz w:val="24"/>
          <w:szCs w:val="24"/>
        </w:rPr>
        <w:t>Оценивание является постоянным процессом, естественным образом интегрированным в образовательную практику. В зависимости от этапа обучения используется диагностическое (стартовое, текущее) и срезовое (тематическое, промежуточное, рубежное, итоговое) оценивание.</w:t>
      </w:r>
    </w:p>
    <w:p w:rsidR="00375CD4" w:rsidRDefault="00375CD4" w:rsidP="00375CD4">
      <w:pPr>
        <w:spacing w:line="14" w:lineRule="exact"/>
        <w:rPr>
          <w:sz w:val="24"/>
          <w:szCs w:val="24"/>
        </w:rPr>
      </w:pPr>
    </w:p>
    <w:p w:rsidR="00375CD4" w:rsidRDefault="00375CD4" w:rsidP="00796231">
      <w:pPr>
        <w:numPr>
          <w:ilvl w:val="1"/>
          <w:numId w:val="124"/>
        </w:numPr>
        <w:tabs>
          <w:tab w:val="left" w:pos="926"/>
        </w:tabs>
        <w:spacing w:line="234" w:lineRule="auto"/>
        <w:ind w:left="120" w:right="20" w:firstLine="567"/>
        <w:rPr>
          <w:sz w:val="24"/>
          <w:szCs w:val="24"/>
        </w:rPr>
      </w:pPr>
      <w:r>
        <w:rPr>
          <w:sz w:val="24"/>
          <w:szCs w:val="24"/>
        </w:rPr>
        <w:t>Оцениваться с помощью отметки могут только результаты деятельности ученика, но не его личные качества.</w:t>
      </w:r>
    </w:p>
    <w:p w:rsidR="00375CD4" w:rsidRDefault="00375CD4" w:rsidP="00375CD4">
      <w:pPr>
        <w:spacing w:line="1" w:lineRule="exact"/>
        <w:rPr>
          <w:sz w:val="24"/>
          <w:szCs w:val="24"/>
        </w:rPr>
      </w:pPr>
    </w:p>
    <w:p w:rsidR="00375CD4" w:rsidRDefault="00375CD4" w:rsidP="00796231">
      <w:pPr>
        <w:numPr>
          <w:ilvl w:val="1"/>
          <w:numId w:val="124"/>
        </w:numPr>
        <w:tabs>
          <w:tab w:val="left" w:pos="920"/>
        </w:tabs>
        <w:ind w:left="920" w:hanging="233"/>
        <w:rPr>
          <w:sz w:val="24"/>
          <w:szCs w:val="24"/>
        </w:rPr>
      </w:pPr>
      <w:r>
        <w:rPr>
          <w:sz w:val="24"/>
          <w:szCs w:val="24"/>
        </w:rPr>
        <w:lastRenderedPageBreak/>
        <w:t>Оценивать можно только то, чему учат.</w:t>
      </w:r>
    </w:p>
    <w:p w:rsidR="00375CD4" w:rsidRDefault="00375CD4" w:rsidP="00375CD4">
      <w:pPr>
        <w:spacing w:line="12" w:lineRule="exact"/>
        <w:rPr>
          <w:sz w:val="24"/>
          <w:szCs w:val="24"/>
        </w:rPr>
      </w:pPr>
    </w:p>
    <w:p w:rsidR="00375CD4" w:rsidRDefault="00375CD4" w:rsidP="00796231">
      <w:pPr>
        <w:numPr>
          <w:ilvl w:val="1"/>
          <w:numId w:val="124"/>
        </w:numPr>
        <w:tabs>
          <w:tab w:val="left" w:pos="1039"/>
        </w:tabs>
        <w:spacing w:line="234" w:lineRule="auto"/>
        <w:ind w:left="120" w:right="20" w:firstLine="567"/>
        <w:rPr>
          <w:sz w:val="24"/>
          <w:szCs w:val="24"/>
        </w:rPr>
      </w:pPr>
      <w:r>
        <w:rPr>
          <w:sz w:val="24"/>
          <w:szCs w:val="24"/>
        </w:rPr>
        <w:t>Критерии оценивания и алгоритм выставления отметки заранее известны и педагогам, и обучающимся. Они могут вырабатываться ими совместно.</w:t>
      </w:r>
    </w:p>
    <w:p w:rsidR="00375CD4" w:rsidRDefault="00375CD4" w:rsidP="00375CD4">
      <w:pPr>
        <w:spacing w:line="1" w:lineRule="exact"/>
        <w:rPr>
          <w:sz w:val="24"/>
          <w:szCs w:val="24"/>
        </w:rPr>
      </w:pPr>
    </w:p>
    <w:p w:rsidR="00375CD4" w:rsidRDefault="00375CD4" w:rsidP="00796231">
      <w:pPr>
        <w:numPr>
          <w:ilvl w:val="1"/>
          <w:numId w:val="124"/>
        </w:numPr>
        <w:tabs>
          <w:tab w:val="left" w:pos="920"/>
        </w:tabs>
        <w:ind w:left="920" w:hanging="233"/>
        <w:rPr>
          <w:sz w:val="24"/>
          <w:szCs w:val="24"/>
        </w:rPr>
      </w:pPr>
      <w:r>
        <w:rPr>
          <w:sz w:val="24"/>
          <w:szCs w:val="24"/>
        </w:rPr>
        <w:t>Система оценивания выстраивается таким образом, чтобы обучающиеся включались</w:t>
      </w:r>
    </w:p>
    <w:p w:rsidR="00375CD4" w:rsidRDefault="00375CD4" w:rsidP="00796231">
      <w:pPr>
        <w:numPr>
          <w:ilvl w:val="0"/>
          <w:numId w:val="124"/>
        </w:numPr>
        <w:tabs>
          <w:tab w:val="left" w:pos="300"/>
        </w:tabs>
        <w:ind w:left="300" w:hanging="180"/>
        <w:rPr>
          <w:sz w:val="24"/>
          <w:szCs w:val="24"/>
        </w:rPr>
      </w:pPr>
      <w:r>
        <w:rPr>
          <w:sz w:val="24"/>
          <w:szCs w:val="24"/>
        </w:rPr>
        <w:t>контрольно-оценочную деятельность, приобретая навыки и привычку к самооценке.</w:t>
      </w:r>
    </w:p>
    <w:p w:rsidR="00375CD4" w:rsidRDefault="00375CD4" w:rsidP="00375CD4">
      <w:pPr>
        <w:spacing w:line="4" w:lineRule="exact"/>
        <w:rPr>
          <w:sz w:val="24"/>
          <w:szCs w:val="24"/>
        </w:rPr>
      </w:pPr>
    </w:p>
    <w:p w:rsidR="00375CD4" w:rsidRDefault="00375CD4" w:rsidP="00375CD4">
      <w:pPr>
        <w:ind w:left="680"/>
        <w:rPr>
          <w:sz w:val="24"/>
          <w:szCs w:val="24"/>
        </w:rPr>
      </w:pPr>
      <w:r>
        <w:rPr>
          <w:b/>
          <w:bCs/>
          <w:sz w:val="24"/>
          <w:szCs w:val="24"/>
        </w:rPr>
        <w:t>Оценка личностных результатов</w:t>
      </w:r>
    </w:p>
    <w:p w:rsidR="00375CD4" w:rsidRDefault="00375CD4" w:rsidP="00375CD4">
      <w:pPr>
        <w:spacing w:line="236" w:lineRule="auto"/>
        <w:ind w:left="680"/>
        <w:rPr>
          <w:sz w:val="24"/>
          <w:szCs w:val="24"/>
        </w:rPr>
      </w:pPr>
      <w:r>
        <w:rPr>
          <w:b/>
          <w:bCs/>
          <w:i/>
          <w:iCs/>
          <w:sz w:val="24"/>
          <w:szCs w:val="24"/>
        </w:rPr>
        <w:t xml:space="preserve">Объектом оценки личностных результатов </w:t>
      </w:r>
      <w:r>
        <w:rPr>
          <w:sz w:val="24"/>
          <w:szCs w:val="24"/>
        </w:rPr>
        <w:t>начального образования является:</w:t>
      </w:r>
    </w:p>
    <w:p w:rsidR="00375CD4" w:rsidRDefault="00375CD4" w:rsidP="00375CD4">
      <w:pPr>
        <w:spacing w:line="239" w:lineRule="auto"/>
        <w:ind w:left="680"/>
        <w:rPr>
          <w:sz w:val="24"/>
          <w:szCs w:val="24"/>
        </w:rPr>
      </w:pPr>
      <w:r>
        <w:rPr>
          <w:rFonts w:ascii="Symbol" w:eastAsia="Symbol" w:hAnsi="Symbol" w:cs="Symbol"/>
          <w:sz w:val="24"/>
          <w:szCs w:val="24"/>
        </w:rPr>
        <w:t></w:t>
      </w:r>
      <w:r>
        <w:rPr>
          <w:sz w:val="24"/>
          <w:szCs w:val="24"/>
        </w:rPr>
        <w:t xml:space="preserve"> сформированность внутренней позиции обучающегося, которая находит отражение в</w:t>
      </w:r>
    </w:p>
    <w:p w:rsidR="00375CD4" w:rsidRDefault="00375CD4" w:rsidP="00375CD4">
      <w:pPr>
        <w:ind w:left="120"/>
        <w:rPr>
          <w:sz w:val="20"/>
          <w:szCs w:val="20"/>
        </w:rPr>
      </w:pPr>
      <w:r>
        <w:rPr>
          <w:sz w:val="24"/>
          <w:szCs w:val="24"/>
        </w:rPr>
        <w:t>эмоционально-положительном отношении обучающегося к образовательному учреждению,</w:t>
      </w:r>
    </w:p>
    <w:p w:rsidR="00375CD4" w:rsidRDefault="00375CD4" w:rsidP="00375CD4">
      <w:pPr>
        <w:spacing w:line="31" w:lineRule="exact"/>
        <w:rPr>
          <w:sz w:val="20"/>
          <w:szCs w:val="20"/>
        </w:rPr>
      </w:pPr>
    </w:p>
    <w:p w:rsidR="00375CD4" w:rsidRDefault="00375CD4" w:rsidP="00796231">
      <w:pPr>
        <w:numPr>
          <w:ilvl w:val="0"/>
          <w:numId w:val="125"/>
        </w:numPr>
        <w:tabs>
          <w:tab w:val="left" w:pos="840"/>
        </w:tabs>
        <w:spacing w:line="233" w:lineRule="auto"/>
        <w:ind w:left="120" w:right="20" w:firstLine="567"/>
        <w:jc w:val="both"/>
        <w:rPr>
          <w:rFonts w:ascii="Symbol" w:eastAsia="Symbol" w:hAnsi="Symbol" w:cs="Symbol"/>
          <w:sz w:val="24"/>
          <w:szCs w:val="24"/>
        </w:rPr>
      </w:pPr>
      <w:r>
        <w:rPr>
          <w:sz w:val="24"/>
          <w:szCs w:val="24"/>
        </w:rPr>
        <w:t>ориентация на содержательные моменты образовательного процесса - уроки, познание нового, овладение умениями и новыми компетенциями, характер учебного сотрудничества с учителем и одноклассниками - и ориентации на образец поведения «хорошего ученика» как пример для подражания;</w:t>
      </w:r>
    </w:p>
    <w:p w:rsidR="00375CD4" w:rsidRDefault="00375CD4" w:rsidP="00375CD4">
      <w:pPr>
        <w:spacing w:line="31" w:lineRule="exact"/>
        <w:rPr>
          <w:rFonts w:ascii="Symbol" w:eastAsia="Symbol" w:hAnsi="Symbol" w:cs="Symbol"/>
          <w:sz w:val="24"/>
          <w:szCs w:val="24"/>
        </w:rPr>
      </w:pPr>
    </w:p>
    <w:p w:rsidR="00375CD4" w:rsidRDefault="00375CD4" w:rsidP="00796231">
      <w:pPr>
        <w:numPr>
          <w:ilvl w:val="0"/>
          <w:numId w:val="125"/>
        </w:numPr>
        <w:tabs>
          <w:tab w:val="left" w:pos="840"/>
        </w:tabs>
        <w:spacing w:line="234" w:lineRule="auto"/>
        <w:ind w:left="120" w:right="20" w:firstLine="567"/>
        <w:jc w:val="both"/>
        <w:rPr>
          <w:rFonts w:ascii="Symbol" w:eastAsia="Symbol" w:hAnsi="Symbol" w:cs="Symbol"/>
          <w:sz w:val="24"/>
          <w:szCs w:val="24"/>
        </w:rPr>
      </w:pPr>
      <w:r>
        <w:rPr>
          <w:sz w:val="24"/>
          <w:szCs w:val="24"/>
        </w:rPr>
        <w:t>сформированность основ гражданской идентичности - чувства гордости за свою Родину, знания знаменательных для Отечества исторических событий, любви к своему краю, осознания своей национальности, уважения культуры и традиций народов России и мира, развития доверия и способности к пониманию и сопереживанию чувствам других людей;</w:t>
      </w:r>
    </w:p>
    <w:p w:rsidR="00375CD4" w:rsidRDefault="00375CD4" w:rsidP="00375CD4">
      <w:pPr>
        <w:spacing w:line="34" w:lineRule="exact"/>
        <w:rPr>
          <w:rFonts w:ascii="Symbol" w:eastAsia="Symbol" w:hAnsi="Symbol" w:cs="Symbol"/>
          <w:sz w:val="24"/>
          <w:szCs w:val="24"/>
        </w:rPr>
      </w:pPr>
    </w:p>
    <w:p w:rsidR="00375CD4" w:rsidRDefault="00375CD4" w:rsidP="00796231">
      <w:pPr>
        <w:numPr>
          <w:ilvl w:val="0"/>
          <w:numId w:val="125"/>
        </w:numPr>
        <w:tabs>
          <w:tab w:val="left" w:pos="840"/>
        </w:tabs>
        <w:spacing w:line="230" w:lineRule="auto"/>
        <w:ind w:left="120" w:right="20" w:firstLine="567"/>
        <w:jc w:val="both"/>
        <w:rPr>
          <w:rFonts w:ascii="Symbol" w:eastAsia="Symbol" w:hAnsi="Symbol" w:cs="Symbol"/>
          <w:sz w:val="24"/>
          <w:szCs w:val="24"/>
        </w:rPr>
      </w:pPr>
      <w:r>
        <w:rPr>
          <w:sz w:val="24"/>
          <w:szCs w:val="24"/>
        </w:rPr>
        <w:t>сформированность самооценки, включая осознание своих возможностей в учении, способности адекватно судить о причинах своего успеха/неуспеха в учении; умения видеть свои достоинства и недостатки, уважать себя и верить в успех;</w:t>
      </w:r>
    </w:p>
    <w:p w:rsidR="00375CD4" w:rsidRDefault="00375CD4" w:rsidP="00796231">
      <w:pPr>
        <w:numPr>
          <w:ilvl w:val="0"/>
          <w:numId w:val="126"/>
        </w:numPr>
        <w:tabs>
          <w:tab w:val="left" w:pos="840"/>
        </w:tabs>
        <w:spacing w:line="233" w:lineRule="auto"/>
        <w:ind w:left="120" w:right="20" w:firstLine="567"/>
        <w:jc w:val="both"/>
        <w:rPr>
          <w:rFonts w:ascii="Symbol" w:eastAsia="Symbol" w:hAnsi="Symbol" w:cs="Symbol"/>
          <w:sz w:val="24"/>
          <w:szCs w:val="24"/>
        </w:rPr>
      </w:pPr>
      <w:r>
        <w:rPr>
          <w:sz w:val="24"/>
          <w:szCs w:val="24"/>
        </w:rPr>
        <w:t>сформированность мотивации учебной деятельности, включая социальные, учебно-познавательные и внешние мотивы, любознательность и интерес к новому содержанию и способам решения проблем, приобретению новых знаний и умений, мотивации достижения результата, стремления к совершенствованию своих способностей;</w:t>
      </w:r>
    </w:p>
    <w:p w:rsidR="00375CD4" w:rsidRDefault="00375CD4" w:rsidP="00375CD4">
      <w:pPr>
        <w:spacing w:line="34" w:lineRule="exact"/>
        <w:rPr>
          <w:rFonts w:ascii="Symbol" w:eastAsia="Symbol" w:hAnsi="Symbol" w:cs="Symbol"/>
          <w:sz w:val="24"/>
          <w:szCs w:val="24"/>
        </w:rPr>
      </w:pPr>
    </w:p>
    <w:p w:rsidR="00375CD4" w:rsidRDefault="00375CD4" w:rsidP="00796231">
      <w:pPr>
        <w:numPr>
          <w:ilvl w:val="0"/>
          <w:numId w:val="126"/>
        </w:numPr>
        <w:tabs>
          <w:tab w:val="left" w:pos="840"/>
        </w:tabs>
        <w:spacing w:line="234" w:lineRule="auto"/>
        <w:ind w:left="120" w:right="20" w:firstLine="567"/>
        <w:jc w:val="both"/>
        <w:rPr>
          <w:rFonts w:ascii="Symbol" w:eastAsia="Symbol" w:hAnsi="Symbol" w:cs="Symbol"/>
          <w:sz w:val="24"/>
          <w:szCs w:val="24"/>
        </w:rPr>
      </w:pPr>
      <w:r>
        <w:rPr>
          <w:sz w:val="24"/>
          <w:szCs w:val="24"/>
        </w:rPr>
        <w:t>знание моральных норм и сформированность морально-этических суждений, способности к решению моральных проблем на основе децентрации (координации различных точек зрения на решение моральной дилеммы); способности к оценке своих поступков и действий других людей с точки зрения соблюдения/нарушения моральной нормы.</w:t>
      </w:r>
    </w:p>
    <w:p w:rsidR="00375CD4" w:rsidRDefault="00375CD4" w:rsidP="00375CD4">
      <w:pPr>
        <w:spacing w:line="19" w:lineRule="exact"/>
        <w:rPr>
          <w:rFonts w:ascii="Symbol" w:eastAsia="Symbol" w:hAnsi="Symbol" w:cs="Symbol"/>
          <w:sz w:val="24"/>
          <w:szCs w:val="24"/>
        </w:rPr>
      </w:pPr>
    </w:p>
    <w:p w:rsidR="00375CD4" w:rsidRDefault="00375CD4" w:rsidP="00375CD4">
      <w:pPr>
        <w:spacing w:line="232" w:lineRule="auto"/>
        <w:ind w:left="120" w:right="20" w:firstLine="566"/>
        <w:rPr>
          <w:rFonts w:ascii="Symbol" w:eastAsia="Symbol" w:hAnsi="Symbol" w:cs="Symbol"/>
          <w:sz w:val="24"/>
          <w:szCs w:val="24"/>
        </w:rPr>
      </w:pPr>
      <w:r>
        <w:rPr>
          <w:b/>
          <w:bCs/>
          <w:sz w:val="24"/>
          <w:szCs w:val="24"/>
        </w:rPr>
        <w:t>Личностные результаты выпускников на ступени начального общего образования в соответствии с требованиями Стандарта не подлежат итоговой оценке</w:t>
      </w:r>
      <w:r>
        <w:rPr>
          <w:sz w:val="24"/>
          <w:szCs w:val="24"/>
        </w:rPr>
        <w:t>.</w:t>
      </w:r>
    </w:p>
    <w:p w:rsidR="00375CD4" w:rsidRDefault="00375CD4" w:rsidP="00375CD4">
      <w:pPr>
        <w:spacing w:line="1" w:lineRule="exact"/>
        <w:rPr>
          <w:rFonts w:ascii="Symbol" w:eastAsia="Symbol" w:hAnsi="Symbol" w:cs="Symbol"/>
          <w:sz w:val="24"/>
          <w:szCs w:val="24"/>
        </w:rPr>
      </w:pPr>
    </w:p>
    <w:p w:rsidR="00375CD4" w:rsidRDefault="00375CD4" w:rsidP="00375CD4">
      <w:pPr>
        <w:ind w:left="680"/>
        <w:rPr>
          <w:rFonts w:ascii="Symbol" w:eastAsia="Symbol" w:hAnsi="Symbol" w:cs="Symbol"/>
          <w:sz w:val="24"/>
          <w:szCs w:val="24"/>
        </w:rPr>
      </w:pPr>
      <w:r>
        <w:rPr>
          <w:sz w:val="24"/>
          <w:szCs w:val="24"/>
        </w:rPr>
        <w:t>Однако текущая (выборочная) оценка личностных результатов осуществляется:</w:t>
      </w:r>
    </w:p>
    <w:p w:rsidR="00375CD4" w:rsidRDefault="00375CD4" w:rsidP="00375CD4">
      <w:pPr>
        <w:spacing w:line="12" w:lineRule="exact"/>
        <w:rPr>
          <w:sz w:val="20"/>
          <w:szCs w:val="20"/>
        </w:rPr>
      </w:pPr>
    </w:p>
    <w:p w:rsidR="00375CD4" w:rsidRDefault="00375CD4" w:rsidP="00796231">
      <w:pPr>
        <w:numPr>
          <w:ilvl w:val="1"/>
          <w:numId w:val="127"/>
        </w:numPr>
        <w:tabs>
          <w:tab w:val="left" w:pos="1536"/>
        </w:tabs>
        <w:spacing w:line="236" w:lineRule="auto"/>
        <w:ind w:left="120" w:right="20" w:firstLine="567"/>
        <w:jc w:val="both"/>
        <w:rPr>
          <w:sz w:val="24"/>
          <w:szCs w:val="24"/>
        </w:rPr>
      </w:pPr>
      <w:r>
        <w:rPr>
          <w:sz w:val="24"/>
          <w:szCs w:val="24"/>
        </w:rPr>
        <w:t xml:space="preserve">в ходе </w:t>
      </w:r>
      <w:r>
        <w:rPr>
          <w:b/>
          <w:bCs/>
          <w:i/>
          <w:iCs/>
          <w:sz w:val="24"/>
          <w:szCs w:val="24"/>
        </w:rPr>
        <w:t>внешних неперсонифицированных мониторинговых исследований</w:t>
      </w:r>
      <w:r>
        <w:rPr>
          <w:sz w:val="24"/>
          <w:szCs w:val="24"/>
        </w:rPr>
        <w:t xml:space="preserve"> специалистами, не работающими в школе и обладающими необходимой компетенцией в сфере психолого-педагогической диагностики развития личности;</w:t>
      </w:r>
    </w:p>
    <w:p w:rsidR="00375CD4" w:rsidRDefault="00375CD4" w:rsidP="00375CD4">
      <w:pPr>
        <w:spacing w:line="14" w:lineRule="exact"/>
        <w:rPr>
          <w:sz w:val="24"/>
          <w:szCs w:val="24"/>
        </w:rPr>
      </w:pPr>
    </w:p>
    <w:p w:rsidR="00375CD4" w:rsidRDefault="00375CD4" w:rsidP="00796231">
      <w:pPr>
        <w:numPr>
          <w:ilvl w:val="1"/>
          <w:numId w:val="127"/>
        </w:numPr>
        <w:tabs>
          <w:tab w:val="left" w:pos="1536"/>
        </w:tabs>
        <w:spacing w:line="234" w:lineRule="auto"/>
        <w:ind w:left="120" w:right="20" w:firstLine="567"/>
        <w:rPr>
          <w:sz w:val="24"/>
          <w:szCs w:val="24"/>
        </w:rPr>
      </w:pPr>
      <w:r>
        <w:rPr>
          <w:sz w:val="24"/>
          <w:szCs w:val="24"/>
        </w:rPr>
        <w:t xml:space="preserve">в </w:t>
      </w:r>
      <w:r>
        <w:rPr>
          <w:b/>
          <w:bCs/>
          <w:i/>
          <w:iCs/>
          <w:sz w:val="24"/>
          <w:szCs w:val="24"/>
        </w:rPr>
        <w:t>рамках системы внутренней оценки</w:t>
      </w:r>
      <w:r>
        <w:rPr>
          <w:sz w:val="24"/>
          <w:szCs w:val="24"/>
        </w:rPr>
        <w:t xml:space="preserve"> (ограниченная оценка сформированности отдельных личностных результатов):</w:t>
      </w:r>
    </w:p>
    <w:p w:rsidR="00375CD4" w:rsidRDefault="00375CD4" w:rsidP="00375CD4">
      <w:pPr>
        <w:spacing w:line="13" w:lineRule="exact"/>
        <w:rPr>
          <w:sz w:val="24"/>
          <w:szCs w:val="24"/>
        </w:rPr>
      </w:pPr>
    </w:p>
    <w:p w:rsidR="00375CD4" w:rsidRDefault="00375CD4" w:rsidP="00375CD4">
      <w:pPr>
        <w:spacing w:line="234" w:lineRule="auto"/>
        <w:ind w:left="120" w:firstLine="566"/>
        <w:rPr>
          <w:sz w:val="24"/>
          <w:szCs w:val="24"/>
        </w:rPr>
      </w:pPr>
      <w:r>
        <w:rPr>
          <w:sz w:val="24"/>
          <w:szCs w:val="24"/>
        </w:rPr>
        <w:t xml:space="preserve">- оценка личностного прогресса в форме </w:t>
      </w:r>
      <w:r>
        <w:rPr>
          <w:i/>
          <w:iCs/>
          <w:sz w:val="24"/>
          <w:szCs w:val="24"/>
        </w:rPr>
        <w:t>портфеля достижений</w:t>
      </w:r>
      <w:r>
        <w:rPr>
          <w:sz w:val="24"/>
          <w:szCs w:val="24"/>
        </w:rPr>
        <w:t xml:space="preserve"> (или других форм накопительной оценки, используемых в образовательном учреждении);</w:t>
      </w:r>
    </w:p>
    <w:p w:rsidR="00375CD4" w:rsidRDefault="00375CD4" w:rsidP="00375CD4">
      <w:pPr>
        <w:spacing w:line="1" w:lineRule="exact"/>
        <w:rPr>
          <w:sz w:val="24"/>
          <w:szCs w:val="24"/>
        </w:rPr>
      </w:pPr>
    </w:p>
    <w:p w:rsidR="00375CD4" w:rsidRDefault="00375CD4" w:rsidP="00375CD4">
      <w:pPr>
        <w:ind w:left="680"/>
        <w:rPr>
          <w:sz w:val="24"/>
          <w:szCs w:val="24"/>
        </w:rPr>
      </w:pPr>
      <w:r>
        <w:rPr>
          <w:sz w:val="24"/>
          <w:szCs w:val="24"/>
        </w:rPr>
        <w:t>- оценка знания моральных норм и сформированности морально-этических суждений</w:t>
      </w:r>
    </w:p>
    <w:p w:rsidR="00375CD4" w:rsidRDefault="00375CD4" w:rsidP="00375CD4">
      <w:pPr>
        <w:spacing w:line="12" w:lineRule="exact"/>
        <w:rPr>
          <w:sz w:val="24"/>
          <w:szCs w:val="24"/>
        </w:rPr>
      </w:pPr>
    </w:p>
    <w:p w:rsidR="00375CD4" w:rsidRDefault="00375CD4" w:rsidP="00796231">
      <w:pPr>
        <w:numPr>
          <w:ilvl w:val="0"/>
          <w:numId w:val="127"/>
        </w:numPr>
        <w:tabs>
          <w:tab w:val="left" w:pos="319"/>
        </w:tabs>
        <w:spacing w:line="234" w:lineRule="auto"/>
        <w:ind w:left="120" w:right="20"/>
        <w:rPr>
          <w:sz w:val="24"/>
          <w:szCs w:val="24"/>
        </w:rPr>
      </w:pPr>
      <w:r>
        <w:rPr>
          <w:sz w:val="24"/>
          <w:szCs w:val="24"/>
        </w:rPr>
        <w:t>поступках и действиях людей (по ответам на задания по русскому языку, литературному чтению, окружающему миру, основам духовно-нравственной культуры);</w:t>
      </w:r>
    </w:p>
    <w:p w:rsidR="00375CD4" w:rsidRDefault="00375CD4" w:rsidP="00375CD4">
      <w:pPr>
        <w:spacing w:line="13" w:lineRule="exact"/>
        <w:rPr>
          <w:sz w:val="24"/>
          <w:szCs w:val="24"/>
        </w:rPr>
      </w:pPr>
    </w:p>
    <w:p w:rsidR="00375CD4" w:rsidRDefault="00375CD4" w:rsidP="00375CD4">
      <w:pPr>
        <w:spacing w:line="234" w:lineRule="auto"/>
        <w:ind w:left="120" w:right="20" w:firstLine="566"/>
        <w:rPr>
          <w:sz w:val="24"/>
          <w:szCs w:val="24"/>
        </w:rPr>
      </w:pPr>
      <w:r>
        <w:rPr>
          <w:sz w:val="24"/>
          <w:szCs w:val="24"/>
        </w:rPr>
        <w:t>- психологическая диагностика (проводится по запросу родителей или педагогов и администрации при согласии родителей).</w:t>
      </w:r>
    </w:p>
    <w:p w:rsidR="00375CD4" w:rsidRDefault="00375CD4" w:rsidP="00375CD4">
      <w:pPr>
        <w:spacing w:line="14" w:lineRule="exact"/>
        <w:rPr>
          <w:sz w:val="24"/>
          <w:szCs w:val="24"/>
        </w:rPr>
      </w:pPr>
    </w:p>
    <w:p w:rsidR="00375CD4" w:rsidRDefault="00375CD4" w:rsidP="00375CD4">
      <w:pPr>
        <w:spacing w:line="236" w:lineRule="auto"/>
        <w:ind w:left="120" w:right="20" w:firstLine="566"/>
        <w:jc w:val="both"/>
        <w:rPr>
          <w:sz w:val="24"/>
          <w:szCs w:val="24"/>
        </w:rPr>
      </w:pPr>
      <w:r>
        <w:rPr>
          <w:b/>
          <w:bCs/>
          <w:sz w:val="24"/>
          <w:szCs w:val="24"/>
        </w:rPr>
        <w:t xml:space="preserve">Внешние неперсонифицированные мониторинговые исследования </w:t>
      </w:r>
      <w:r>
        <w:rPr>
          <w:sz w:val="24"/>
          <w:szCs w:val="24"/>
        </w:rPr>
        <w:t>проводятся</w:t>
      </w:r>
      <w:r>
        <w:rPr>
          <w:b/>
          <w:bCs/>
          <w:sz w:val="24"/>
          <w:szCs w:val="24"/>
        </w:rPr>
        <w:t xml:space="preserve"> </w:t>
      </w:r>
      <w:r>
        <w:rPr>
          <w:sz w:val="24"/>
          <w:szCs w:val="24"/>
        </w:rPr>
        <w:t>специалистами комитета по контролю и качества в сфере образования не реже 1 раза в год на выпускниках начальной школы.</w:t>
      </w:r>
    </w:p>
    <w:p w:rsidR="00375CD4" w:rsidRDefault="00375CD4" w:rsidP="00375CD4">
      <w:pPr>
        <w:spacing w:line="6" w:lineRule="exact"/>
        <w:rPr>
          <w:sz w:val="24"/>
          <w:szCs w:val="24"/>
        </w:rPr>
      </w:pPr>
    </w:p>
    <w:p w:rsidR="00375CD4" w:rsidRDefault="00375CD4" w:rsidP="00375CD4">
      <w:pPr>
        <w:ind w:left="680"/>
        <w:rPr>
          <w:sz w:val="24"/>
          <w:szCs w:val="24"/>
        </w:rPr>
      </w:pPr>
      <w:r>
        <w:rPr>
          <w:b/>
          <w:bCs/>
          <w:sz w:val="24"/>
          <w:szCs w:val="24"/>
        </w:rPr>
        <w:t>Внутренняя оценка</w:t>
      </w:r>
    </w:p>
    <w:p w:rsidR="00375CD4" w:rsidRDefault="00375CD4" w:rsidP="00375CD4">
      <w:pPr>
        <w:spacing w:line="5" w:lineRule="exact"/>
        <w:rPr>
          <w:sz w:val="24"/>
          <w:szCs w:val="24"/>
        </w:rPr>
      </w:pPr>
    </w:p>
    <w:p w:rsidR="00375CD4" w:rsidRDefault="00375CD4" w:rsidP="00375CD4">
      <w:pPr>
        <w:spacing w:line="237" w:lineRule="auto"/>
        <w:ind w:left="120" w:firstLine="566"/>
        <w:jc w:val="both"/>
        <w:rPr>
          <w:sz w:val="24"/>
          <w:szCs w:val="24"/>
        </w:rPr>
      </w:pPr>
      <w:r>
        <w:rPr>
          <w:sz w:val="24"/>
          <w:szCs w:val="24"/>
        </w:rPr>
        <w:t xml:space="preserve">1. Оценка личностного прогресса. Она проводится по контекстной информации - интерпретации результатов педагогических измерений на основе </w:t>
      </w:r>
      <w:r>
        <w:rPr>
          <w:i/>
          <w:iCs/>
          <w:sz w:val="24"/>
          <w:szCs w:val="24"/>
        </w:rPr>
        <w:t>портфеля достижений</w:t>
      </w:r>
      <w:r>
        <w:rPr>
          <w:sz w:val="24"/>
          <w:szCs w:val="24"/>
        </w:rPr>
        <w:t xml:space="preserve">. </w:t>
      </w:r>
      <w:r>
        <w:rPr>
          <w:sz w:val="24"/>
          <w:szCs w:val="24"/>
        </w:rPr>
        <w:lastRenderedPageBreak/>
        <w:t>Педагог может отследить, как меняются, развиваются интересы ребѐнка, его мотивация, уровень самостоятельности, и ряд других личностных действий. Главный критерий личностного развития - наличие положительной тенденции развития.</w:t>
      </w:r>
    </w:p>
    <w:p w:rsidR="00375CD4" w:rsidRDefault="00375CD4" w:rsidP="00375CD4">
      <w:pPr>
        <w:spacing w:line="5" w:lineRule="exact"/>
        <w:rPr>
          <w:sz w:val="24"/>
          <w:szCs w:val="24"/>
        </w:rPr>
      </w:pPr>
    </w:p>
    <w:p w:rsidR="00375CD4" w:rsidRDefault="00375CD4" w:rsidP="00375CD4">
      <w:pPr>
        <w:ind w:left="680"/>
        <w:rPr>
          <w:sz w:val="24"/>
          <w:szCs w:val="24"/>
        </w:rPr>
      </w:pPr>
      <w:r>
        <w:rPr>
          <w:sz w:val="24"/>
          <w:szCs w:val="24"/>
        </w:rPr>
        <w:t>2. Оценка знания моральных норм и сформированности морально-этических суждений</w:t>
      </w:r>
    </w:p>
    <w:p w:rsidR="00375CD4" w:rsidRDefault="00375CD4" w:rsidP="00796231">
      <w:pPr>
        <w:numPr>
          <w:ilvl w:val="0"/>
          <w:numId w:val="127"/>
        </w:numPr>
        <w:tabs>
          <w:tab w:val="left" w:pos="300"/>
        </w:tabs>
        <w:ind w:left="300" w:hanging="180"/>
        <w:rPr>
          <w:sz w:val="24"/>
          <w:szCs w:val="24"/>
        </w:rPr>
      </w:pPr>
      <w:r>
        <w:rPr>
          <w:sz w:val="24"/>
          <w:szCs w:val="24"/>
        </w:rPr>
        <w:t>поступках и действиях людей является также накопительной.</w:t>
      </w:r>
    </w:p>
    <w:p w:rsidR="00375CD4" w:rsidRDefault="00375CD4" w:rsidP="00375CD4">
      <w:pPr>
        <w:spacing w:line="12" w:lineRule="exact"/>
        <w:rPr>
          <w:sz w:val="20"/>
          <w:szCs w:val="20"/>
        </w:rPr>
      </w:pPr>
    </w:p>
    <w:p w:rsidR="00375CD4" w:rsidRDefault="00375CD4" w:rsidP="00375CD4">
      <w:pPr>
        <w:spacing w:line="238" w:lineRule="auto"/>
        <w:ind w:left="120" w:right="20" w:firstLine="566"/>
        <w:jc w:val="both"/>
        <w:rPr>
          <w:sz w:val="20"/>
          <w:szCs w:val="20"/>
        </w:rPr>
      </w:pPr>
      <w:r>
        <w:rPr>
          <w:sz w:val="24"/>
          <w:szCs w:val="24"/>
        </w:rPr>
        <w:t>Система проверочных, тестовых заданий УМК «Школа России» по предметам русский язык, литературное чтение, окружающий мир, основы духовно-нравственной культуры и светской этики предполагает включение заданий на знание моральных норм и сформированности морально-этических суждений. Результаты фиксируются в листах анализа проверочных, тестовых работ (+, –, +/–), накопительная оценка показывает освоенность данных учебных действий.</w:t>
      </w:r>
    </w:p>
    <w:p w:rsidR="00375CD4" w:rsidRDefault="00375CD4" w:rsidP="00375CD4">
      <w:pPr>
        <w:spacing w:line="14" w:lineRule="exact"/>
        <w:rPr>
          <w:sz w:val="20"/>
          <w:szCs w:val="20"/>
        </w:rPr>
      </w:pPr>
    </w:p>
    <w:p w:rsidR="00375CD4" w:rsidRDefault="00375CD4" w:rsidP="00796231">
      <w:pPr>
        <w:numPr>
          <w:ilvl w:val="0"/>
          <w:numId w:val="128"/>
        </w:numPr>
        <w:tabs>
          <w:tab w:val="left" w:pos="1017"/>
        </w:tabs>
        <w:spacing w:line="236" w:lineRule="auto"/>
        <w:ind w:left="120" w:right="20" w:firstLine="567"/>
        <w:jc w:val="both"/>
        <w:rPr>
          <w:sz w:val="24"/>
          <w:szCs w:val="24"/>
        </w:rPr>
      </w:pPr>
      <w:r>
        <w:rPr>
          <w:sz w:val="24"/>
          <w:szCs w:val="24"/>
        </w:rPr>
        <w:t>Психологическая диагностика проводится психологом, имеющим специальную профессиональную подготовку в области возрастной психологии (по запросу родителей или педагогов и администрации при согласии родителей) по вопросам (возможны варианты):</w:t>
      </w:r>
    </w:p>
    <w:p w:rsidR="00375CD4" w:rsidRDefault="00375CD4" w:rsidP="00375CD4">
      <w:pPr>
        <w:spacing w:line="2" w:lineRule="exact"/>
        <w:rPr>
          <w:sz w:val="24"/>
          <w:szCs w:val="24"/>
        </w:rPr>
      </w:pPr>
    </w:p>
    <w:p w:rsidR="00375CD4" w:rsidRDefault="00375CD4" w:rsidP="00375CD4">
      <w:pPr>
        <w:ind w:left="680"/>
        <w:rPr>
          <w:sz w:val="24"/>
          <w:szCs w:val="24"/>
        </w:rPr>
      </w:pPr>
      <w:r>
        <w:rPr>
          <w:rFonts w:ascii="Symbol" w:eastAsia="Symbol" w:hAnsi="Symbol" w:cs="Symbol"/>
          <w:sz w:val="24"/>
          <w:szCs w:val="24"/>
        </w:rPr>
        <w:t></w:t>
      </w:r>
      <w:r>
        <w:rPr>
          <w:sz w:val="24"/>
          <w:szCs w:val="24"/>
        </w:rPr>
        <w:t xml:space="preserve"> сформированности внутренней позиции обучающегося;</w:t>
      </w:r>
    </w:p>
    <w:p w:rsidR="00375CD4" w:rsidRDefault="00375CD4" w:rsidP="00375CD4">
      <w:pPr>
        <w:spacing w:line="4" w:lineRule="exact"/>
        <w:rPr>
          <w:sz w:val="24"/>
          <w:szCs w:val="24"/>
        </w:rPr>
      </w:pPr>
    </w:p>
    <w:p w:rsidR="00375CD4" w:rsidRDefault="00375CD4" w:rsidP="00375CD4">
      <w:pPr>
        <w:spacing w:line="245" w:lineRule="auto"/>
        <w:ind w:left="680" w:right="1720"/>
        <w:rPr>
          <w:sz w:val="24"/>
          <w:szCs w:val="24"/>
        </w:rPr>
      </w:pPr>
      <w:r>
        <w:rPr>
          <w:rFonts w:ascii="Symbol" w:eastAsia="Symbol" w:hAnsi="Symbol" w:cs="Symbol"/>
          <w:sz w:val="24"/>
          <w:szCs w:val="24"/>
        </w:rPr>
        <w:t></w:t>
      </w:r>
      <w:r>
        <w:rPr>
          <w:sz w:val="24"/>
          <w:szCs w:val="24"/>
        </w:rPr>
        <w:t xml:space="preserve"> ориентация на содержательные моменты образовательного процесса; </w:t>
      </w:r>
    </w:p>
    <w:p w:rsidR="00375CD4" w:rsidRDefault="00375CD4" w:rsidP="00375CD4">
      <w:pPr>
        <w:spacing w:line="245" w:lineRule="auto"/>
        <w:ind w:left="680" w:right="1720"/>
        <w:rPr>
          <w:sz w:val="24"/>
          <w:szCs w:val="24"/>
        </w:rPr>
      </w:pPr>
      <w:r>
        <w:rPr>
          <w:rFonts w:ascii="Symbol" w:eastAsia="Symbol" w:hAnsi="Symbol" w:cs="Symbol"/>
          <w:sz w:val="24"/>
          <w:szCs w:val="24"/>
        </w:rPr>
        <w:t></w:t>
      </w:r>
      <w:r>
        <w:rPr>
          <w:sz w:val="24"/>
          <w:szCs w:val="24"/>
        </w:rPr>
        <w:t xml:space="preserve"> сформированность самооценки; </w:t>
      </w:r>
    </w:p>
    <w:p w:rsidR="00375CD4" w:rsidRDefault="00375CD4" w:rsidP="00375CD4">
      <w:pPr>
        <w:spacing w:line="245" w:lineRule="auto"/>
        <w:ind w:left="680" w:right="1720"/>
        <w:rPr>
          <w:sz w:val="24"/>
          <w:szCs w:val="24"/>
        </w:rPr>
      </w:pPr>
      <w:r>
        <w:rPr>
          <w:rFonts w:ascii="Symbol" w:eastAsia="Symbol" w:hAnsi="Symbol" w:cs="Symbol"/>
          <w:sz w:val="24"/>
          <w:szCs w:val="24"/>
        </w:rPr>
        <w:t></w:t>
      </w:r>
      <w:r>
        <w:rPr>
          <w:sz w:val="24"/>
          <w:szCs w:val="24"/>
        </w:rPr>
        <w:t xml:space="preserve"> сформированность мотивации учебной деятельности.</w:t>
      </w:r>
    </w:p>
    <w:p w:rsidR="00375CD4" w:rsidRDefault="00375CD4" w:rsidP="00375CD4">
      <w:pPr>
        <w:spacing w:line="4" w:lineRule="exact"/>
        <w:rPr>
          <w:sz w:val="24"/>
          <w:szCs w:val="24"/>
        </w:rPr>
      </w:pPr>
    </w:p>
    <w:p w:rsidR="00375CD4" w:rsidRDefault="00375CD4" w:rsidP="00375CD4">
      <w:pPr>
        <w:spacing w:line="234" w:lineRule="auto"/>
        <w:ind w:left="120" w:right="20" w:firstLine="566"/>
        <w:rPr>
          <w:sz w:val="24"/>
          <w:szCs w:val="24"/>
        </w:rPr>
      </w:pPr>
      <w:r>
        <w:rPr>
          <w:sz w:val="24"/>
          <w:szCs w:val="24"/>
        </w:rPr>
        <w:t>Оценка личностных результатов обучающихся отражает эффективность воспитательной и образовательной деятельности школы.</w:t>
      </w:r>
    </w:p>
    <w:p w:rsidR="00375CD4" w:rsidRDefault="00375CD4" w:rsidP="00375CD4">
      <w:pPr>
        <w:ind w:left="680"/>
        <w:rPr>
          <w:sz w:val="20"/>
          <w:szCs w:val="20"/>
        </w:rPr>
      </w:pPr>
      <w:r>
        <w:rPr>
          <w:b/>
          <w:bCs/>
          <w:sz w:val="24"/>
          <w:szCs w:val="24"/>
        </w:rPr>
        <w:t>Оценка метапредметных результатов</w:t>
      </w:r>
    </w:p>
    <w:p w:rsidR="00375CD4" w:rsidRDefault="00375CD4" w:rsidP="00375CD4">
      <w:pPr>
        <w:spacing w:line="7" w:lineRule="exact"/>
        <w:rPr>
          <w:sz w:val="20"/>
          <w:szCs w:val="20"/>
        </w:rPr>
      </w:pPr>
    </w:p>
    <w:p w:rsidR="00375CD4" w:rsidRDefault="00375CD4" w:rsidP="00375CD4">
      <w:pPr>
        <w:spacing w:line="237" w:lineRule="auto"/>
        <w:ind w:left="120" w:firstLine="566"/>
        <w:jc w:val="both"/>
        <w:rPr>
          <w:sz w:val="20"/>
          <w:szCs w:val="20"/>
        </w:rPr>
      </w:pPr>
      <w:r>
        <w:rPr>
          <w:b/>
          <w:bCs/>
          <w:i/>
          <w:iCs/>
          <w:sz w:val="24"/>
          <w:szCs w:val="24"/>
        </w:rPr>
        <w:t xml:space="preserve">Оценка метапредметных результатов </w:t>
      </w:r>
      <w:r>
        <w:rPr>
          <w:sz w:val="24"/>
          <w:szCs w:val="24"/>
        </w:rPr>
        <w:t>предполагает оценку универсальных</w:t>
      </w:r>
      <w:r>
        <w:rPr>
          <w:b/>
          <w:bCs/>
          <w:i/>
          <w:iCs/>
          <w:sz w:val="24"/>
          <w:szCs w:val="24"/>
        </w:rPr>
        <w:t xml:space="preserve"> </w:t>
      </w:r>
      <w:r>
        <w:rPr>
          <w:sz w:val="24"/>
          <w:szCs w:val="24"/>
        </w:rPr>
        <w:t>учебных действий учащихся (регулятивных, коммуникативных, познавательных), т. е. таких умственных действий обучающихся, которые направлены на анализ своей познавательной деятельности и управление ею.</w:t>
      </w:r>
    </w:p>
    <w:p w:rsidR="00375CD4" w:rsidRDefault="00375CD4" w:rsidP="00375CD4">
      <w:pPr>
        <w:spacing w:line="14" w:lineRule="exact"/>
        <w:rPr>
          <w:sz w:val="20"/>
          <w:szCs w:val="20"/>
        </w:rPr>
      </w:pPr>
    </w:p>
    <w:p w:rsidR="00375CD4" w:rsidRDefault="00375CD4" w:rsidP="00375CD4">
      <w:pPr>
        <w:spacing w:line="236" w:lineRule="auto"/>
        <w:ind w:left="120" w:firstLine="566"/>
        <w:jc w:val="both"/>
        <w:rPr>
          <w:sz w:val="20"/>
          <w:szCs w:val="20"/>
        </w:rPr>
      </w:pPr>
      <w:r>
        <w:rPr>
          <w:sz w:val="24"/>
          <w:szCs w:val="24"/>
        </w:rPr>
        <w:t>Достижение метапредметных результатов обеспечивается за счѐт основных компонентов образовательного процесса - учебных предметов, представленных в обязательной части учебного плана.</w:t>
      </w:r>
    </w:p>
    <w:p w:rsidR="00375CD4" w:rsidRDefault="00375CD4" w:rsidP="00375CD4">
      <w:pPr>
        <w:spacing w:line="14" w:lineRule="exact"/>
        <w:rPr>
          <w:sz w:val="20"/>
          <w:szCs w:val="20"/>
        </w:rPr>
      </w:pPr>
    </w:p>
    <w:p w:rsidR="00375CD4" w:rsidRDefault="00375CD4" w:rsidP="00375CD4">
      <w:pPr>
        <w:spacing w:line="234" w:lineRule="auto"/>
        <w:ind w:left="120" w:firstLine="566"/>
        <w:jc w:val="both"/>
        <w:rPr>
          <w:sz w:val="20"/>
          <w:szCs w:val="20"/>
        </w:rPr>
      </w:pPr>
      <w:r>
        <w:rPr>
          <w:sz w:val="24"/>
          <w:szCs w:val="24"/>
        </w:rPr>
        <w:t xml:space="preserve">Основное </w:t>
      </w:r>
      <w:r>
        <w:rPr>
          <w:b/>
          <w:bCs/>
          <w:i/>
          <w:iCs/>
          <w:sz w:val="24"/>
          <w:szCs w:val="24"/>
        </w:rPr>
        <w:t>содержание оценки метапредметных результатов</w:t>
      </w:r>
      <w:r>
        <w:rPr>
          <w:sz w:val="24"/>
          <w:szCs w:val="24"/>
        </w:rPr>
        <w:t xml:space="preserve"> на ступени начального общего образования строится вокруг умения учиться.</w:t>
      </w:r>
    </w:p>
    <w:p w:rsidR="00375CD4" w:rsidRDefault="00375CD4" w:rsidP="00375CD4">
      <w:pPr>
        <w:spacing w:line="14" w:lineRule="exact"/>
        <w:rPr>
          <w:sz w:val="20"/>
          <w:szCs w:val="20"/>
        </w:rPr>
      </w:pPr>
    </w:p>
    <w:p w:rsidR="00375CD4" w:rsidRDefault="00375CD4" w:rsidP="00375CD4">
      <w:pPr>
        <w:spacing w:line="234" w:lineRule="auto"/>
        <w:ind w:left="120" w:firstLine="566"/>
        <w:jc w:val="both"/>
        <w:rPr>
          <w:sz w:val="20"/>
          <w:szCs w:val="20"/>
        </w:rPr>
      </w:pPr>
      <w:r>
        <w:rPr>
          <w:b/>
          <w:bCs/>
          <w:i/>
          <w:iCs/>
          <w:sz w:val="24"/>
          <w:szCs w:val="24"/>
        </w:rPr>
        <w:t xml:space="preserve">Система внутренней оценки </w:t>
      </w:r>
      <w:r>
        <w:rPr>
          <w:sz w:val="24"/>
          <w:szCs w:val="24"/>
        </w:rPr>
        <w:t>метапредметных результатов включает в себя</w:t>
      </w:r>
      <w:r>
        <w:rPr>
          <w:b/>
          <w:bCs/>
          <w:i/>
          <w:iCs/>
          <w:sz w:val="24"/>
          <w:szCs w:val="24"/>
        </w:rPr>
        <w:t xml:space="preserve"> </w:t>
      </w:r>
      <w:r>
        <w:rPr>
          <w:sz w:val="24"/>
          <w:szCs w:val="24"/>
        </w:rPr>
        <w:t>следующие процедуры:</w:t>
      </w:r>
    </w:p>
    <w:p w:rsidR="00375CD4" w:rsidRDefault="00375CD4" w:rsidP="00375CD4">
      <w:pPr>
        <w:spacing w:line="2" w:lineRule="exact"/>
        <w:rPr>
          <w:sz w:val="20"/>
          <w:szCs w:val="20"/>
        </w:rPr>
      </w:pPr>
    </w:p>
    <w:p w:rsidR="00375CD4" w:rsidRDefault="00375CD4" w:rsidP="00796231">
      <w:pPr>
        <w:numPr>
          <w:ilvl w:val="0"/>
          <w:numId w:val="129"/>
        </w:numPr>
        <w:tabs>
          <w:tab w:val="left" w:pos="820"/>
        </w:tabs>
        <w:ind w:left="820" w:hanging="133"/>
        <w:rPr>
          <w:sz w:val="24"/>
          <w:szCs w:val="24"/>
        </w:rPr>
      </w:pPr>
      <w:r>
        <w:rPr>
          <w:sz w:val="24"/>
          <w:szCs w:val="24"/>
        </w:rPr>
        <w:t>решение задач творческого и поискового характера;</w:t>
      </w:r>
    </w:p>
    <w:p w:rsidR="00375CD4" w:rsidRDefault="00375CD4" w:rsidP="00796231">
      <w:pPr>
        <w:numPr>
          <w:ilvl w:val="0"/>
          <w:numId w:val="129"/>
        </w:numPr>
        <w:tabs>
          <w:tab w:val="left" w:pos="820"/>
        </w:tabs>
        <w:ind w:left="820" w:hanging="133"/>
        <w:rPr>
          <w:sz w:val="24"/>
          <w:szCs w:val="24"/>
        </w:rPr>
      </w:pPr>
      <w:r>
        <w:rPr>
          <w:sz w:val="24"/>
          <w:szCs w:val="24"/>
        </w:rPr>
        <w:t>проектная деятельность;</w:t>
      </w:r>
    </w:p>
    <w:p w:rsidR="00375CD4" w:rsidRDefault="00375CD4" w:rsidP="00375CD4">
      <w:pPr>
        <w:spacing w:line="12" w:lineRule="exact"/>
        <w:rPr>
          <w:sz w:val="24"/>
          <w:szCs w:val="24"/>
        </w:rPr>
      </w:pPr>
    </w:p>
    <w:p w:rsidR="00375CD4" w:rsidRDefault="00375CD4" w:rsidP="00796231">
      <w:pPr>
        <w:numPr>
          <w:ilvl w:val="0"/>
          <w:numId w:val="129"/>
        </w:numPr>
        <w:tabs>
          <w:tab w:val="left" w:pos="929"/>
        </w:tabs>
        <w:spacing w:line="234" w:lineRule="auto"/>
        <w:ind w:left="120" w:firstLine="567"/>
        <w:rPr>
          <w:sz w:val="24"/>
          <w:szCs w:val="24"/>
        </w:rPr>
      </w:pPr>
      <w:r>
        <w:rPr>
          <w:sz w:val="24"/>
          <w:szCs w:val="24"/>
        </w:rPr>
        <w:t>текущие и итоговые проверочные работы, включающие задания на проверку метапредметных результатов обучения;</w:t>
      </w:r>
    </w:p>
    <w:p w:rsidR="00375CD4" w:rsidRDefault="00375CD4" w:rsidP="00375CD4">
      <w:pPr>
        <w:spacing w:line="1" w:lineRule="exact"/>
        <w:rPr>
          <w:sz w:val="24"/>
          <w:szCs w:val="24"/>
        </w:rPr>
      </w:pPr>
    </w:p>
    <w:p w:rsidR="00375CD4" w:rsidRDefault="00375CD4" w:rsidP="00796231">
      <w:pPr>
        <w:numPr>
          <w:ilvl w:val="0"/>
          <w:numId w:val="129"/>
        </w:numPr>
        <w:tabs>
          <w:tab w:val="left" w:pos="820"/>
        </w:tabs>
        <w:ind w:left="820" w:hanging="133"/>
        <w:rPr>
          <w:sz w:val="24"/>
          <w:szCs w:val="24"/>
        </w:rPr>
      </w:pPr>
      <w:r>
        <w:rPr>
          <w:sz w:val="24"/>
          <w:szCs w:val="24"/>
        </w:rPr>
        <w:t>комплексные работы на межпредметной основе.</w:t>
      </w:r>
    </w:p>
    <w:p w:rsidR="00375CD4" w:rsidRDefault="00375CD4" w:rsidP="00375CD4">
      <w:pPr>
        <w:spacing w:line="12" w:lineRule="exact"/>
        <w:rPr>
          <w:sz w:val="20"/>
          <w:szCs w:val="20"/>
        </w:rPr>
      </w:pPr>
    </w:p>
    <w:p w:rsidR="00375CD4" w:rsidRDefault="00375CD4" w:rsidP="00375CD4">
      <w:pPr>
        <w:spacing w:line="237" w:lineRule="auto"/>
        <w:ind w:left="120" w:firstLine="566"/>
        <w:jc w:val="both"/>
        <w:rPr>
          <w:sz w:val="20"/>
          <w:szCs w:val="20"/>
        </w:rPr>
      </w:pPr>
      <w:r>
        <w:rPr>
          <w:sz w:val="24"/>
          <w:szCs w:val="24"/>
        </w:rPr>
        <w:t>Мониторинг освоения учебных программ и сформированности регулятивных, познавательных, коммуникативных учебных действий может осуществляться на материалах учебников и рабочих тетрадей УМК «Школа России», представленных на листах с проверочными и тренинговыми заданиями.</w:t>
      </w:r>
    </w:p>
    <w:p w:rsidR="00375CD4" w:rsidRDefault="00375CD4" w:rsidP="00375CD4">
      <w:pPr>
        <w:spacing w:line="14" w:lineRule="exact"/>
        <w:rPr>
          <w:sz w:val="20"/>
          <w:szCs w:val="20"/>
        </w:rPr>
      </w:pPr>
    </w:p>
    <w:p w:rsidR="00375CD4" w:rsidRDefault="00375CD4" w:rsidP="00796231">
      <w:pPr>
        <w:numPr>
          <w:ilvl w:val="0"/>
          <w:numId w:val="130"/>
        </w:numPr>
        <w:tabs>
          <w:tab w:val="left" w:pos="1111"/>
        </w:tabs>
        <w:spacing w:line="237" w:lineRule="auto"/>
        <w:ind w:left="120" w:firstLine="567"/>
        <w:jc w:val="both"/>
        <w:rPr>
          <w:sz w:val="24"/>
          <w:szCs w:val="24"/>
        </w:rPr>
      </w:pPr>
      <w:r>
        <w:rPr>
          <w:sz w:val="24"/>
          <w:szCs w:val="24"/>
        </w:rPr>
        <w:t>учебниках даются отдельные задания на определѐнные предметные и метапредметные умения, из которых педагог может компоновать проверочную работу. В учебниках приводятся также примерные проверочные работы, нацеленные как на проверку предметных знаний, умений и навыков, так и на проверку метапредметных результатов обучения.</w:t>
      </w:r>
    </w:p>
    <w:p w:rsidR="00375CD4" w:rsidRDefault="00375CD4" w:rsidP="00375CD4">
      <w:pPr>
        <w:spacing w:line="17" w:lineRule="exact"/>
        <w:rPr>
          <w:sz w:val="24"/>
          <w:szCs w:val="24"/>
        </w:rPr>
      </w:pPr>
    </w:p>
    <w:p w:rsidR="00375CD4" w:rsidRDefault="00375CD4" w:rsidP="00375CD4">
      <w:pPr>
        <w:spacing w:line="237" w:lineRule="auto"/>
        <w:ind w:left="120" w:firstLine="566"/>
        <w:jc w:val="both"/>
        <w:rPr>
          <w:sz w:val="24"/>
          <w:szCs w:val="24"/>
        </w:rPr>
      </w:pPr>
      <w:r>
        <w:rPr>
          <w:sz w:val="24"/>
          <w:szCs w:val="24"/>
        </w:rPr>
        <w:t xml:space="preserve">Например, комплексная проверочная работа по русскому языку, кроме предметных знаний и умений, проверяет личностные (принятие значимости ценности труда), познавательные (выделение главного; различение информации и отношения, формы слова и </w:t>
      </w:r>
      <w:r>
        <w:rPr>
          <w:sz w:val="24"/>
          <w:szCs w:val="24"/>
        </w:rPr>
        <w:lastRenderedPageBreak/>
        <w:t>однокоренных слов; моделирование предложения), коммуникативные (монологический текст как ответ на вопрос).</w:t>
      </w:r>
    </w:p>
    <w:p w:rsidR="00375CD4" w:rsidRDefault="00375CD4" w:rsidP="00375CD4">
      <w:pPr>
        <w:spacing w:line="17" w:lineRule="exact"/>
        <w:rPr>
          <w:sz w:val="24"/>
          <w:szCs w:val="24"/>
        </w:rPr>
      </w:pPr>
    </w:p>
    <w:p w:rsidR="00375CD4" w:rsidRDefault="00375CD4" w:rsidP="00375CD4">
      <w:pPr>
        <w:spacing w:line="234" w:lineRule="auto"/>
        <w:ind w:left="120" w:firstLine="566"/>
        <w:rPr>
          <w:sz w:val="24"/>
          <w:szCs w:val="24"/>
        </w:rPr>
      </w:pPr>
      <w:r>
        <w:rPr>
          <w:sz w:val="24"/>
          <w:szCs w:val="24"/>
        </w:rPr>
        <w:t>Развороты «Умеешь ли ты…» в учебниках математики конкретизируют метапредметные результаты, формируемые к концу каждого года обучения.</w:t>
      </w:r>
    </w:p>
    <w:p w:rsidR="00375CD4" w:rsidRDefault="00375CD4" w:rsidP="00375CD4">
      <w:pPr>
        <w:spacing w:line="13" w:lineRule="exact"/>
        <w:rPr>
          <w:sz w:val="24"/>
          <w:szCs w:val="24"/>
        </w:rPr>
      </w:pPr>
    </w:p>
    <w:p w:rsidR="00375CD4" w:rsidRDefault="00375CD4" w:rsidP="00375CD4">
      <w:pPr>
        <w:spacing w:line="237" w:lineRule="auto"/>
        <w:ind w:left="120" w:firstLine="566"/>
        <w:jc w:val="both"/>
        <w:rPr>
          <w:sz w:val="24"/>
          <w:szCs w:val="24"/>
        </w:rPr>
      </w:pPr>
      <w:r>
        <w:rPr>
          <w:sz w:val="24"/>
          <w:szCs w:val="24"/>
        </w:rPr>
        <w:t xml:space="preserve">Оценивание уровня сформированности личностных, коммуникативных и таких познавательных УУД как целеполагание, планирование может основываться </w:t>
      </w:r>
      <w:r>
        <w:rPr>
          <w:i/>
          <w:iCs/>
          <w:sz w:val="24"/>
          <w:szCs w:val="24"/>
        </w:rPr>
        <w:t>на устных и</w:t>
      </w:r>
      <w:r>
        <w:rPr>
          <w:sz w:val="24"/>
          <w:szCs w:val="24"/>
        </w:rPr>
        <w:t xml:space="preserve"> </w:t>
      </w:r>
      <w:r>
        <w:rPr>
          <w:i/>
          <w:iCs/>
          <w:sz w:val="24"/>
          <w:szCs w:val="24"/>
        </w:rPr>
        <w:t xml:space="preserve">письменных ответах </w:t>
      </w:r>
      <w:r>
        <w:rPr>
          <w:sz w:val="24"/>
          <w:szCs w:val="24"/>
        </w:rPr>
        <w:t>учащихся,</w:t>
      </w:r>
      <w:r>
        <w:rPr>
          <w:i/>
          <w:iCs/>
          <w:sz w:val="24"/>
          <w:szCs w:val="24"/>
        </w:rPr>
        <w:t xml:space="preserve"> </w:t>
      </w:r>
      <w:r>
        <w:rPr>
          <w:sz w:val="24"/>
          <w:szCs w:val="24"/>
        </w:rPr>
        <w:t>а также</w:t>
      </w:r>
      <w:r>
        <w:rPr>
          <w:i/>
          <w:iCs/>
          <w:sz w:val="24"/>
          <w:szCs w:val="24"/>
        </w:rPr>
        <w:t xml:space="preserve"> на наблюдениях </w:t>
      </w:r>
      <w:r>
        <w:rPr>
          <w:sz w:val="24"/>
          <w:szCs w:val="24"/>
        </w:rPr>
        <w:t>учителя за участием учащихся в</w:t>
      </w:r>
      <w:r>
        <w:rPr>
          <w:i/>
          <w:iCs/>
          <w:sz w:val="24"/>
          <w:szCs w:val="24"/>
        </w:rPr>
        <w:t xml:space="preserve"> </w:t>
      </w:r>
      <w:r>
        <w:rPr>
          <w:sz w:val="24"/>
          <w:szCs w:val="24"/>
        </w:rPr>
        <w:t>групповой работе.</w:t>
      </w:r>
    </w:p>
    <w:p w:rsidR="0049035B" w:rsidRDefault="0049035B" w:rsidP="00D03F71"/>
    <w:p w:rsidR="00375CD4" w:rsidRDefault="00375CD4" w:rsidP="00375CD4">
      <w:pPr>
        <w:spacing w:line="239" w:lineRule="auto"/>
        <w:ind w:left="120" w:firstLine="566"/>
        <w:jc w:val="both"/>
        <w:rPr>
          <w:sz w:val="20"/>
          <w:szCs w:val="20"/>
        </w:rPr>
      </w:pPr>
      <w:r>
        <w:rPr>
          <w:sz w:val="24"/>
          <w:szCs w:val="24"/>
        </w:rPr>
        <w:t>Проверочные работы по предметам включают задания, проверяющие уровень освоения УУД на каждом этапе обучения. Мониторинг сформированности метапредметных учебных умений предполагает использование накопительной системы оценки в ходе текущего образовательного процесса. Для этих целей может использоваться как Портфель достижений, так и таблицы «Оценка метапредметных результатов обучения», включенные в пособия «Контрольные работы и тесты» (готовятся к изданию). Таблицы содержат перечень универсальных учебных действий, формируемых на каждом этапе обучения (в течение года). Здесь же учитель фиксирует успешность выполнения каждым учеником заданий проверочных и контрольных работ, нацеленных на проверку регулятивных и познавательных УУД. Заполненные таблицы позволяют провести качественный анализ индивидуальных достижений учащихся, выявить пробелы и скорректировать работу по освоению УУД.</w:t>
      </w:r>
    </w:p>
    <w:p w:rsidR="00375CD4" w:rsidRDefault="00375CD4" w:rsidP="00375CD4">
      <w:pPr>
        <w:spacing w:line="15" w:lineRule="exact"/>
        <w:rPr>
          <w:sz w:val="20"/>
          <w:szCs w:val="20"/>
        </w:rPr>
      </w:pPr>
    </w:p>
    <w:p w:rsidR="00375CD4" w:rsidRDefault="00375CD4" w:rsidP="00375CD4">
      <w:pPr>
        <w:spacing w:line="237" w:lineRule="auto"/>
        <w:ind w:left="120" w:firstLine="566"/>
        <w:jc w:val="both"/>
        <w:rPr>
          <w:sz w:val="20"/>
          <w:szCs w:val="20"/>
        </w:rPr>
      </w:pPr>
      <w:r>
        <w:rPr>
          <w:sz w:val="24"/>
          <w:szCs w:val="24"/>
        </w:rPr>
        <w:t>При анализе результатов мониторинга, наблюдений учителя, материалов Портфеля достижений учащегося становится очевидным: осуществляет ли ребѐнок УУД на определѐнном учебном материале или на разном. Использование учебного действия в различных ситуациях на разном материале говорит о том, что оно освоено ребѐнком как универсальный способ.</w:t>
      </w:r>
    </w:p>
    <w:p w:rsidR="00375CD4" w:rsidRDefault="00375CD4" w:rsidP="00375CD4">
      <w:pPr>
        <w:spacing w:line="18" w:lineRule="exact"/>
        <w:rPr>
          <w:sz w:val="20"/>
          <w:szCs w:val="20"/>
        </w:rPr>
      </w:pPr>
    </w:p>
    <w:p w:rsidR="00375CD4" w:rsidRDefault="00375CD4" w:rsidP="00375CD4">
      <w:pPr>
        <w:spacing w:line="234" w:lineRule="auto"/>
        <w:ind w:left="120" w:firstLine="566"/>
        <w:jc w:val="both"/>
        <w:rPr>
          <w:sz w:val="20"/>
          <w:szCs w:val="20"/>
        </w:rPr>
      </w:pPr>
      <w:r>
        <w:rPr>
          <w:sz w:val="24"/>
          <w:szCs w:val="24"/>
        </w:rPr>
        <w:t>Результаты освоения универсальных учебных действий учитываются при выведении итоговых годовых отметок по предмету.</w:t>
      </w:r>
    </w:p>
    <w:p w:rsidR="00375CD4" w:rsidRDefault="00375CD4" w:rsidP="00375CD4">
      <w:pPr>
        <w:spacing w:line="6" w:lineRule="exact"/>
        <w:rPr>
          <w:sz w:val="20"/>
          <w:szCs w:val="20"/>
        </w:rPr>
      </w:pPr>
    </w:p>
    <w:p w:rsidR="00375CD4" w:rsidRDefault="00375CD4" w:rsidP="00375CD4">
      <w:pPr>
        <w:ind w:left="680"/>
        <w:rPr>
          <w:sz w:val="20"/>
          <w:szCs w:val="20"/>
        </w:rPr>
      </w:pPr>
      <w:r>
        <w:rPr>
          <w:b/>
          <w:bCs/>
          <w:sz w:val="24"/>
          <w:szCs w:val="24"/>
        </w:rPr>
        <w:t>Оценка предметных результатов</w:t>
      </w:r>
    </w:p>
    <w:p w:rsidR="00375CD4" w:rsidRDefault="00375CD4" w:rsidP="00375CD4">
      <w:pPr>
        <w:spacing w:line="7" w:lineRule="exact"/>
        <w:rPr>
          <w:sz w:val="20"/>
          <w:szCs w:val="20"/>
        </w:rPr>
      </w:pPr>
    </w:p>
    <w:p w:rsidR="00375CD4" w:rsidRDefault="00375CD4" w:rsidP="00375CD4">
      <w:pPr>
        <w:spacing w:line="236" w:lineRule="auto"/>
        <w:ind w:left="120" w:firstLine="566"/>
        <w:jc w:val="both"/>
        <w:rPr>
          <w:sz w:val="20"/>
          <w:szCs w:val="20"/>
        </w:rPr>
      </w:pPr>
      <w:r>
        <w:rPr>
          <w:sz w:val="24"/>
          <w:szCs w:val="24"/>
        </w:rPr>
        <w:t>Объектом оценки предметных результатов является освоение учащимися предметных знаний и способов действия для решения учебно-познавательных и учебно-практических задач.</w:t>
      </w:r>
    </w:p>
    <w:p w:rsidR="00375CD4" w:rsidRDefault="00375CD4" w:rsidP="00375CD4">
      <w:pPr>
        <w:spacing w:line="14" w:lineRule="exact"/>
        <w:rPr>
          <w:sz w:val="20"/>
          <w:szCs w:val="20"/>
        </w:rPr>
      </w:pPr>
    </w:p>
    <w:p w:rsidR="00375CD4" w:rsidRDefault="00375CD4" w:rsidP="00796231">
      <w:pPr>
        <w:numPr>
          <w:ilvl w:val="0"/>
          <w:numId w:val="131"/>
        </w:numPr>
        <w:tabs>
          <w:tab w:val="left" w:pos="955"/>
        </w:tabs>
        <w:spacing w:line="234" w:lineRule="auto"/>
        <w:ind w:left="120" w:firstLine="567"/>
        <w:rPr>
          <w:sz w:val="24"/>
          <w:szCs w:val="24"/>
        </w:rPr>
      </w:pPr>
      <w:r>
        <w:rPr>
          <w:sz w:val="24"/>
          <w:szCs w:val="24"/>
        </w:rPr>
        <w:t>качестве содержательной и критериальной базы оценки выступают планируемые предметные результаты.</w:t>
      </w:r>
    </w:p>
    <w:p w:rsidR="00375CD4" w:rsidRDefault="00375CD4" w:rsidP="00375CD4">
      <w:pPr>
        <w:spacing w:line="14" w:lineRule="exact"/>
        <w:rPr>
          <w:sz w:val="24"/>
          <w:szCs w:val="24"/>
        </w:rPr>
      </w:pPr>
    </w:p>
    <w:p w:rsidR="00375CD4" w:rsidRDefault="00375CD4" w:rsidP="00375CD4">
      <w:pPr>
        <w:spacing w:line="234" w:lineRule="auto"/>
        <w:ind w:left="120" w:firstLine="566"/>
        <w:rPr>
          <w:sz w:val="24"/>
          <w:szCs w:val="24"/>
        </w:rPr>
      </w:pPr>
      <w:r>
        <w:rPr>
          <w:sz w:val="24"/>
          <w:szCs w:val="24"/>
        </w:rPr>
        <w:t>Оценка достижения предметных результатов ведѐтся как в ходе текущего и промежуточного оценивания, так и в ходе выполнения итоговых проверочных работ.</w:t>
      </w:r>
    </w:p>
    <w:p w:rsidR="00375CD4" w:rsidRDefault="00375CD4" w:rsidP="00375CD4">
      <w:pPr>
        <w:tabs>
          <w:tab w:val="left" w:pos="2730"/>
        </w:tabs>
        <w:spacing w:line="13" w:lineRule="exact"/>
        <w:rPr>
          <w:sz w:val="24"/>
          <w:szCs w:val="24"/>
        </w:rPr>
      </w:pPr>
      <w:r>
        <w:rPr>
          <w:sz w:val="24"/>
          <w:szCs w:val="24"/>
        </w:rPr>
        <w:tab/>
      </w:r>
    </w:p>
    <w:p w:rsidR="00375CD4" w:rsidRDefault="00375CD4" w:rsidP="00796231">
      <w:pPr>
        <w:numPr>
          <w:ilvl w:val="0"/>
          <w:numId w:val="131"/>
        </w:numPr>
        <w:tabs>
          <w:tab w:val="left" w:pos="986"/>
        </w:tabs>
        <w:spacing w:line="237" w:lineRule="auto"/>
        <w:ind w:left="120" w:firstLine="567"/>
        <w:jc w:val="both"/>
        <w:rPr>
          <w:sz w:val="24"/>
          <w:szCs w:val="24"/>
        </w:rPr>
      </w:pPr>
      <w:r>
        <w:rPr>
          <w:sz w:val="24"/>
          <w:szCs w:val="24"/>
        </w:rPr>
        <w:t>учебном процессе для выявления причин затруднения в освоении предметных результатов проводятся диагностические работы, для определения уровня освоения предметных результатов – промежуточные и итоговые проверочные работы. Результаты, полученные в ходе текущего и промежуточного оценивания, фиксируются в форме накопительной оценки - портфеля достижений.</w:t>
      </w:r>
    </w:p>
    <w:p w:rsidR="00375CD4" w:rsidRDefault="00375CD4" w:rsidP="00375CD4">
      <w:pPr>
        <w:spacing w:line="5" w:lineRule="exact"/>
        <w:rPr>
          <w:sz w:val="24"/>
          <w:szCs w:val="24"/>
        </w:rPr>
      </w:pPr>
    </w:p>
    <w:p w:rsidR="00375CD4" w:rsidRDefault="00375CD4" w:rsidP="00375CD4">
      <w:pPr>
        <w:ind w:left="680"/>
        <w:rPr>
          <w:sz w:val="24"/>
          <w:szCs w:val="24"/>
        </w:rPr>
      </w:pPr>
      <w:r>
        <w:rPr>
          <w:sz w:val="24"/>
          <w:szCs w:val="24"/>
        </w:rPr>
        <w:t>Для контроля и учѐта достижений обучающихся используются следующие формы:</w:t>
      </w:r>
    </w:p>
    <w:p w:rsidR="00D14D07" w:rsidRDefault="00D14D07" w:rsidP="00375CD4">
      <w:pPr>
        <w:ind w:left="680"/>
        <w:rPr>
          <w:sz w:val="24"/>
          <w:szCs w:val="24"/>
        </w:rPr>
      </w:pPr>
    </w:p>
    <w:tbl>
      <w:tblPr>
        <w:tblW w:w="0" w:type="auto"/>
        <w:tblInd w:w="1190" w:type="dxa"/>
        <w:tblLayout w:type="fixed"/>
        <w:tblCellMar>
          <w:left w:w="0" w:type="dxa"/>
          <w:right w:w="0" w:type="dxa"/>
        </w:tblCellMar>
        <w:tblLook w:val="04A0" w:firstRow="1" w:lastRow="0" w:firstColumn="1" w:lastColumn="0" w:noHBand="0" w:noVBand="1"/>
      </w:tblPr>
      <w:tblGrid>
        <w:gridCol w:w="2540"/>
        <w:gridCol w:w="220"/>
        <w:gridCol w:w="4680"/>
      </w:tblGrid>
      <w:tr w:rsidR="00375CD4" w:rsidRPr="00666591" w:rsidTr="00E53339">
        <w:trPr>
          <w:trHeight w:val="266"/>
        </w:trPr>
        <w:tc>
          <w:tcPr>
            <w:tcW w:w="2540" w:type="dxa"/>
            <w:vAlign w:val="bottom"/>
          </w:tcPr>
          <w:p w:rsidR="00375CD4" w:rsidRPr="00666591" w:rsidRDefault="00375CD4" w:rsidP="001226E8">
            <w:pPr>
              <w:spacing w:line="265" w:lineRule="exact"/>
              <w:ind w:left="120"/>
              <w:rPr>
                <w:sz w:val="20"/>
                <w:szCs w:val="20"/>
              </w:rPr>
            </w:pPr>
            <w:r>
              <w:rPr>
                <w:sz w:val="24"/>
                <w:szCs w:val="24"/>
              </w:rPr>
              <w:t>Текущая аттестация</w:t>
            </w:r>
          </w:p>
        </w:tc>
        <w:tc>
          <w:tcPr>
            <w:tcW w:w="4900" w:type="dxa"/>
            <w:gridSpan w:val="2"/>
            <w:vAlign w:val="bottom"/>
          </w:tcPr>
          <w:p w:rsidR="00375CD4" w:rsidRPr="00666591" w:rsidRDefault="00375CD4" w:rsidP="001226E8">
            <w:pPr>
              <w:spacing w:line="265" w:lineRule="exact"/>
              <w:ind w:left="80"/>
              <w:rPr>
                <w:sz w:val="20"/>
                <w:szCs w:val="20"/>
              </w:rPr>
            </w:pPr>
            <w:r>
              <w:rPr>
                <w:sz w:val="24"/>
                <w:szCs w:val="24"/>
              </w:rPr>
              <w:t>- устный  опрос;</w:t>
            </w:r>
          </w:p>
        </w:tc>
      </w:tr>
      <w:tr w:rsidR="00375CD4" w:rsidRPr="00666591" w:rsidTr="00E53339">
        <w:trPr>
          <w:trHeight w:val="276"/>
        </w:trPr>
        <w:tc>
          <w:tcPr>
            <w:tcW w:w="2540" w:type="dxa"/>
            <w:vAlign w:val="bottom"/>
          </w:tcPr>
          <w:p w:rsidR="00375CD4" w:rsidRPr="00666591" w:rsidRDefault="00375CD4" w:rsidP="001226E8">
            <w:pPr>
              <w:rPr>
                <w:sz w:val="24"/>
                <w:szCs w:val="24"/>
              </w:rPr>
            </w:pPr>
          </w:p>
        </w:tc>
        <w:tc>
          <w:tcPr>
            <w:tcW w:w="4900" w:type="dxa"/>
            <w:gridSpan w:val="2"/>
            <w:vAlign w:val="bottom"/>
          </w:tcPr>
          <w:p w:rsidR="00375CD4" w:rsidRPr="00666591" w:rsidRDefault="00375CD4" w:rsidP="001226E8">
            <w:pPr>
              <w:ind w:left="80"/>
              <w:rPr>
                <w:sz w:val="20"/>
                <w:szCs w:val="20"/>
              </w:rPr>
            </w:pPr>
            <w:r>
              <w:rPr>
                <w:sz w:val="24"/>
                <w:szCs w:val="24"/>
              </w:rPr>
              <w:t>- письменная самостоятельная работа;</w:t>
            </w:r>
          </w:p>
        </w:tc>
      </w:tr>
      <w:tr w:rsidR="00375CD4" w:rsidRPr="00666591" w:rsidTr="00E53339">
        <w:trPr>
          <w:trHeight w:val="276"/>
        </w:trPr>
        <w:tc>
          <w:tcPr>
            <w:tcW w:w="2540" w:type="dxa"/>
            <w:vAlign w:val="bottom"/>
          </w:tcPr>
          <w:p w:rsidR="00375CD4" w:rsidRPr="00666591" w:rsidRDefault="00375CD4" w:rsidP="001226E8">
            <w:pPr>
              <w:rPr>
                <w:sz w:val="24"/>
                <w:szCs w:val="24"/>
              </w:rPr>
            </w:pPr>
          </w:p>
        </w:tc>
        <w:tc>
          <w:tcPr>
            <w:tcW w:w="220" w:type="dxa"/>
            <w:vAlign w:val="bottom"/>
          </w:tcPr>
          <w:p w:rsidR="00375CD4" w:rsidRPr="00666591" w:rsidRDefault="00375CD4" w:rsidP="001226E8">
            <w:pPr>
              <w:ind w:left="80"/>
              <w:rPr>
                <w:sz w:val="20"/>
                <w:szCs w:val="20"/>
              </w:rPr>
            </w:pPr>
            <w:r>
              <w:rPr>
                <w:sz w:val="24"/>
                <w:szCs w:val="24"/>
              </w:rPr>
              <w:t>-</w:t>
            </w:r>
          </w:p>
        </w:tc>
        <w:tc>
          <w:tcPr>
            <w:tcW w:w="4680" w:type="dxa"/>
            <w:vAlign w:val="bottom"/>
          </w:tcPr>
          <w:p w:rsidR="00375CD4" w:rsidRPr="00666591" w:rsidRDefault="00375CD4" w:rsidP="001226E8">
            <w:pPr>
              <w:ind w:left="60"/>
              <w:rPr>
                <w:sz w:val="20"/>
                <w:szCs w:val="20"/>
              </w:rPr>
            </w:pPr>
            <w:r>
              <w:rPr>
                <w:sz w:val="24"/>
                <w:szCs w:val="24"/>
              </w:rPr>
              <w:t>диктант;</w:t>
            </w:r>
          </w:p>
        </w:tc>
      </w:tr>
      <w:tr w:rsidR="00375CD4" w:rsidRPr="00666591" w:rsidTr="00E53339">
        <w:trPr>
          <w:trHeight w:val="276"/>
        </w:trPr>
        <w:tc>
          <w:tcPr>
            <w:tcW w:w="2540" w:type="dxa"/>
            <w:vAlign w:val="bottom"/>
          </w:tcPr>
          <w:p w:rsidR="00375CD4" w:rsidRPr="00666591" w:rsidRDefault="00375CD4" w:rsidP="001226E8">
            <w:pPr>
              <w:rPr>
                <w:sz w:val="24"/>
                <w:szCs w:val="24"/>
              </w:rPr>
            </w:pPr>
          </w:p>
        </w:tc>
        <w:tc>
          <w:tcPr>
            <w:tcW w:w="220" w:type="dxa"/>
            <w:vAlign w:val="bottom"/>
          </w:tcPr>
          <w:p w:rsidR="00375CD4" w:rsidRPr="00666591" w:rsidRDefault="00375CD4" w:rsidP="001226E8">
            <w:pPr>
              <w:ind w:left="80"/>
              <w:rPr>
                <w:sz w:val="20"/>
                <w:szCs w:val="20"/>
              </w:rPr>
            </w:pPr>
            <w:r>
              <w:rPr>
                <w:sz w:val="24"/>
                <w:szCs w:val="24"/>
              </w:rPr>
              <w:t>-</w:t>
            </w:r>
          </w:p>
        </w:tc>
        <w:tc>
          <w:tcPr>
            <w:tcW w:w="4680" w:type="dxa"/>
            <w:vAlign w:val="bottom"/>
          </w:tcPr>
          <w:p w:rsidR="00375CD4" w:rsidRPr="00666591" w:rsidRDefault="00375CD4" w:rsidP="001226E8">
            <w:pPr>
              <w:ind w:left="60"/>
              <w:rPr>
                <w:sz w:val="20"/>
                <w:szCs w:val="20"/>
              </w:rPr>
            </w:pPr>
            <w:r>
              <w:rPr>
                <w:sz w:val="24"/>
                <w:szCs w:val="24"/>
              </w:rPr>
              <w:t>контрольное списывание;</w:t>
            </w:r>
          </w:p>
        </w:tc>
      </w:tr>
      <w:tr w:rsidR="00375CD4" w:rsidRPr="00666591" w:rsidTr="00E53339">
        <w:trPr>
          <w:trHeight w:val="276"/>
        </w:trPr>
        <w:tc>
          <w:tcPr>
            <w:tcW w:w="2540" w:type="dxa"/>
            <w:vAlign w:val="bottom"/>
          </w:tcPr>
          <w:p w:rsidR="00375CD4" w:rsidRPr="00666591" w:rsidRDefault="00375CD4" w:rsidP="001226E8">
            <w:pPr>
              <w:rPr>
                <w:sz w:val="24"/>
                <w:szCs w:val="24"/>
              </w:rPr>
            </w:pPr>
          </w:p>
        </w:tc>
        <w:tc>
          <w:tcPr>
            <w:tcW w:w="220" w:type="dxa"/>
            <w:vAlign w:val="bottom"/>
          </w:tcPr>
          <w:p w:rsidR="00375CD4" w:rsidRPr="00666591" w:rsidRDefault="00375CD4" w:rsidP="001226E8">
            <w:pPr>
              <w:ind w:left="80"/>
              <w:rPr>
                <w:sz w:val="20"/>
                <w:szCs w:val="20"/>
              </w:rPr>
            </w:pPr>
            <w:r>
              <w:rPr>
                <w:sz w:val="24"/>
                <w:szCs w:val="24"/>
              </w:rPr>
              <w:t>-</w:t>
            </w:r>
          </w:p>
        </w:tc>
        <w:tc>
          <w:tcPr>
            <w:tcW w:w="4680" w:type="dxa"/>
            <w:vAlign w:val="bottom"/>
          </w:tcPr>
          <w:p w:rsidR="00375CD4" w:rsidRPr="00666591" w:rsidRDefault="00375CD4" w:rsidP="001226E8">
            <w:pPr>
              <w:ind w:left="60"/>
              <w:rPr>
                <w:sz w:val="20"/>
                <w:szCs w:val="20"/>
              </w:rPr>
            </w:pPr>
            <w:r>
              <w:rPr>
                <w:sz w:val="24"/>
                <w:szCs w:val="24"/>
              </w:rPr>
              <w:t>тесты;</w:t>
            </w:r>
          </w:p>
        </w:tc>
      </w:tr>
      <w:tr w:rsidR="00375CD4" w:rsidRPr="00666591" w:rsidTr="00E53339">
        <w:trPr>
          <w:trHeight w:val="276"/>
        </w:trPr>
        <w:tc>
          <w:tcPr>
            <w:tcW w:w="2540" w:type="dxa"/>
            <w:vAlign w:val="bottom"/>
          </w:tcPr>
          <w:p w:rsidR="00375CD4" w:rsidRPr="00666591" w:rsidRDefault="00375CD4" w:rsidP="001226E8">
            <w:pPr>
              <w:rPr>
                <w:sz w:val="24"/>
                <w:szCs w:val="24"/>
              </w:rPr>
            </w:pPr>
          </w:p>
        </w:tc>
        <w:tc>
          <w:tcPr>
            <w:tcW w:w="4900" w:type="dxa"/>
            <w:gridSpan w:val="2"/>
            <w:vAlign w:val="bottom"/>
          </w:tcPr>
          <w:p w:rsidR="00375CD4" w:rsidRPr="00666591" w:rsidRDefault="00375CD4" w:rsidP="001226E8">
            <w:pPr>
              <w:ind w:left="80"/>
              <w:rPr>
                <w:sz w:val="20"/>
                <w:szCs w:val="20"/>
              </w:rPr>
            </w:pPr>
            <w:r>
              <w:rPr>
                <w:sz w:val="24"/>
                <w:szCs w:val="24"/>
              </w:rPr>
              <w:t>- графическая работа;</w:t>
            </w:r>
          </w:p>
        </w:tc>
      </w:tr>
      <w:tr w:rsidR="00375CD4" w:rsidRPr="00666591" w:rsidTr="00E53339">
        <w:trPr>
          <w:trHeight w:val="276"/>
        </w:trPr>
        <w:tc>
          <w:tcPr>
            <w:tcW w:w="2540" w:type="dxa"/>
            <w:vAlign w:val="bottom"/>
          </w:tcPr>
          <w:p w:rsidR="00375CD4" w:rsidRPr="00666591" w:rsidRDefault="00375CD4" w:rsidP="001226E8">
            <w:pPr>
              <w:rPr>
                <w:sz w:val="24"/>
                <w:szCs w:val="24"/>
              </w:rPr>
            </w:pPr>
          </w:p>
        </w:tc>
        <w:tc>
          <w:tcPr>
            <w:tcW w:w="4900" w:type="dxa"/>
            <w:gridSpan w:val="2"/>
            <w:vAlign w:val="bottom"/>
          </w:tcPr>
          <w:p w:rsidR="00375CD4" w:rsidRPr="00666591" w:rsidRDefault="00375CD4" w:rsidP="001226E8">
            <w:pPr>
              <w:ind w:left="80"/>
              <w:rPr>
                <w:sz w:val="20"/>
                <w:szCs w:val="20"/>
              </w:rPr>
            </w:pPr>
            <w:r>
              <w:rPr>
                <w:sz w:val="24"/>
                <w:szCs w:val="24"/>
              </w:rPr>
              <w:t>- изложение;</w:t>
            </w:r>
          </w:p>
        </w:tc>
      </w:tr>
      <w:tr w:rsidR="00375CD4" w:rsidRPr="00666591" w:rsidTr="00E53339">
        <w:trPr>
          <w:trHeight w:val="281"/>
        </w:trPr>
        <w:tc>
          <w:tcPr>
            <w:tcW w:w="2540" w:type="dxa"/>
            <w:vAlign w:val="bottom"/>
          </w:tcPr>
          <w:p w:rsidR="00375CD4" w:rsidRPr="00666591" w:rsidRDefault="00375CD4" w:rsidP="001226E8">
            <w:pPr>
              <w:rPr>
                <w:sz w:val="24"/>
                <w:szCs w:val="24"/>
              </w:rPr>
            </w:pPr>
          </w:p>
        </w:tc>
        <w:tc>
          <w:tcPr>
            <w:tcW w:w="4900" w:type="dxa"/>
            <w:gridSpan w:val="2"/>
            <w:vAlign w:val="bottom"/>
          </w:tcPr>
          <w:p w:rsidR="00375CD4" w:rsidRPr="00666591" w:rsidRDefault="00375CD4" w:rsidP="001226E8">
            <w:pPr>
              <w:ind w:left="80"/>
              <w:rPr>
                <w:sz w:val="20"/>
                <w:szCs w:val="20"/>
              </w:rPr>
            </w:pPr>
            <w:r>
              <w:rPr>
                <w:sz w:val="24"/>
                <w:szCs w:val="24"/>
              </w:rPr>
              <w:t>- сочинение;</w:t>
            </w:r>
          </w:p>
        </w:tc>
      </w:tr>
    </w:tbl>
    <w:p w:rsidR="00375CD4" w:rsidRDefault="00346907" w:rsidP="00796231">
      <w:pPr>
        <w:numPr>
          <w:ilvl w:val="0"/>
          <w:numId w:val="132"/>
        </w:numPr>
        <w:tabs>
          <w:tab w:val="left" w:pos="3940"/>
        </w:tabs>
        <w:ind w:left="3940" w:hanging="133"/>
        <w:rPr>
          <w:sz w:val="24"/>
          <w:szCs w:val="24"/>
        </w:rPr>
      </w:pPr>
      <w:r>
        <w:rPr>
          <w:noProof/>
          <w:sz w:val="24"/>
          <w:szCs w:val="24"/>
        </w:rPr>
        <mc:AlternateContent>
          <mc:Choice Requires="wps">
            <w:drawing>
              <wp:anchor distT="0" distB="0" distL="0" distR="0" simplePos="0" relativeHeight="251671040" behindDoc="0" locked="0" layoutInCell="0" allowOverlap="1">
                <wp:simplePos x="0" y="0"/>
                <wp:positionH relativeFrom="page">
                  <wp:posOffset>1665605</wp:posOffset>
                </wp:positionH>
                <wp:positionV relativeFrom="page">
                  <wp:posOffset>452120</wp:posOffset>
                </wp:positionV>
                <wp:extent cx="4712970" cy="0"/>
                <wp:effectExtent l="8255" t="13970" r="12700" b="5080"/>
                <wp:wrapNone/>
                <wp:docPr id="7"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12970" cy="0"/>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2" o:spid="_x0000_s1026" style="position:absolute;z-index:25167104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131.15pt,35.6pt" to="502.25pt,3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" o:allowincell="f" strokeweight=".16931mm">
                <w10:wrap anchorx="page" anchory="page"/>
              </v:line>
            </w:pict>
          </mc:Fallback>
        </mc:AlternateContent>
      </w:r>
      <w:r>
        <w:rPr>
          <w:noProof/>
          <w:sz w:val="24"/>
          <w:szCs w:val="24"/>
        </w:rPr>
        <mc:AlternateContent>
          <mc:Choice Requires="wps">
            <w:drawing>
              <wp:anchor distT="0" distB="0" distL="0" distR="0" simplePos="0" relativeHeight="251672064" behindDoc="0" locked="0" layoutInCell="0" allowOverlap="1">
                <wp:simplePos x="0" y="0"/>
                <wp:positionH relativeFrom="page">
                  <wp:posOffset>1665605</wp:posOffset>
                </wp:positionH>
                <wp:positionV relativeFrom="page">
                  <wp:posOffset>1336675</wp:posOffset>
                </wp:positionV>
                <wp:extent cx="4712970" cy="0"/>
                <wp:effectExtent l="8255" t="12700" r="12700" b="6350"/>
                <wp:wrapNone/>
                <wp:docPr id="6"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12970" cy="0"/>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3" o:spid="_x0000_s1026" style="position:absolute;z-index:25167206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131.15pt,105.25pt" to="502.25pt,10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" o:allowincell="f" strokeweight=".16931mm">
                <w10:wrap anchorx="page" anchory="page"/>
              </v:line>
            </w:pict>
          </mc:Fallback>
        </mc:AlternateContent>
      </w:r>
      <w:r>
        <w:rPr>
          <w:noProof/>
          <w:sz w:val="24"/>
          <w:szCs w:val="24"/>
        </w:rPr>
        <mc:AlternateContent>
          <mc:Choice Requires="wps">
            <w:drawing>
              <wp:anchor distT="0" distB="0" distL="0" distR="0" simplePos="0" relativeHeight="251673088" behindDoc="0" locked="0" layoutInCell="0" allowOverlap="1">
                <wp:simplePos x="0" y="0"/>
                <wp:positionH relativeFrom="page">
                  <wp:posOffset>3263265</wp:posOffset>
                </wp:positionH>
                <wp:positionV relativeFrom="page">
                  <wp:posOffset>449580</wp:posOffset>
                </wp:positionV>
                <wp:extent cx="0" cy="1597025"/>
                <wp:effectExtent l="5715" t="11430" r="13335" b="10795"/>
                <wp:wrapNone/>
                <wp:docPr id="5"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97025"/>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4" o:spid="_x0000_s1026" style="position:absolute;z-index:25167308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256.95pt,35.4pt" to="256.95pt,16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" o:allowincell="f" strokeweight=".48pt">
                <w10:wrap anchorx="page" anchory="page"/>
              </v:line>
            </w:pict>
          </mc:Fallback>
        </mc:AlternateContent>
      </w:r>
      <w:r>
        <w:rPr>
          <w:noProof/>
          <w:sz w:val="24"/>
          <w:szCs w:val="24"/>
        </w:rPr>
        <mc:AlternateContent>
          <mc:Choice Requires="wps">
            <w:drawing>
              <wp:anchor distT="0" distB="0" distL="0" distR="0" simplePos="0" relativeHeight="251674112" behindDoc="0" locked="0" layoutInCell="0" allowOverlap="1">
                <wp:simplePos x="0" y="0"/>
                <wp:positionH relativeFrom="page">
                  <wp:posOffset>1668780</wp:posOffset>
                </wp:positionH>
                <wp:positionV relativeFrom="page">
                  <wp:posOffset>449580</wp:posOffset>
                </wp:positionV>
                <wp:extent cx="0" cy="1597025"/>
                <wp:effectExtent l="11430" t="11430" r="7620" b="10795"/>
                <wp:wrapNone/>
                <wp:docPr id="4"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97025"/>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5" o:spid="_x0000_s1026" style="position:absolute;z-index:25167411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131.4pt,35.4pt" to="131.4pt,16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" o:allowincell="f" strokeweight=".48pt">
                <w10:wrap anchorx="page" anchory="page"/>
              </v:line>
            </w:pict>
          </mc:Fallback>
        </mc:AlternateContent>
      </w:r>
      <w:r>
        <w:rPr>
          <w:noProof/>
          <w:sz w:val="24"/>
          <w:szCs w:val="24"/>
        </w:rPr>
        <mc:AlternateContent>
          <mc:Choice Requires="wps">
            <w:drawing>
              <wp:anchor distT="0" distB="0" distL="0" distR="0" simplePos="0" relativeHeight="251675136" behindDoc="0" locked="0" layoutInCell="0" allowOverlap="1">
                <wp:simplePos x="0" y="0"/>
                <wp:positionH relativeFrom="page">
                  <wp:posOffset>1665605</wp:posOffset>
                </wp:positionH>
                <wp:positionV relativeFrom="page">
                  <wp:posOffset>2043430</wp:posOffset>
                </wp:positionV>
                <wp:extent cx="4712970" cy="0"/>
                <wp:effectExtent l="8255" t="5080" r="12700" b="13970"/>
                <wp:wrapNone/>
                <wp:docPr id="3"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12970" cy="0"/>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6" o:spid="_x0000_s1026" style="position:absolute;z-index:25167513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131.15pt,160.9pt" to="502.25pt,16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" o:allowincell="f" strokeweight=".16931mm">
                <w10:wrap anchorx="page" anchory="page"/>
              </v:line>
            </w:pict>
          </mc:Fallback>
        </mc:AlternateContent>
      </w:r>
      <w:r>
        <w:rPr>
          <w:noProof/>
          <w:sz w:val="24"/>
          <w:szCs w:val="24"/>
        </w:rPr>
        <mc:AlternateContent>
          <mc:Choice Requires="wps">
            <w:drawing>
              <wp:anchor distT="0" distB="0" distL="0" distR="0" simplePos="0" relativeHeight="251676160" behindDoc="0" locked="0" layoutInCell="0" allowOverlap="1">
                <wp:simplePos x="0" y="0"/>
                <wp:positionH relativeFrom="page">
                  <wp:posOffset>6376035</wp:posOffset>
                </wp:positionH>
                <wp:positionV relativeFrom="page">
                  <wp:posOffset>449580</wp:posOffset>
                </wp:positionV>
                <wp:extent cx="0" cy="1597025"/>
                <wp:effectExtent l="13335" t="11430" r="5715" b="10795"/>
                <wp:wrapNone/>
                <wp:docPr id="2"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97025"/>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7" o:spid="_x0000_s1026" style="position:absolute;z-index:25167616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502.05pt,35.4pt" to="502.05pt,16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" o:allowincell="f" strokeweight=".16931mm">
                <w10:wrap anchorx="page" anchory="page"/>
              </v:line>
            </w:pict>
          </mc:Fallback>
        </mc:AlternateContent>
      </w:r>
      <w:r w:rsidR="00375CD4">
        <w:rPr>
          <w:sz w:val="24"/>
          <w:szCs w:val="24"/>
        </w:rPr>
        <w:t>доклад;</w:t>
      </w:r>
    </w:p>
    <w:p w:rsidR="00375CD4" w:rsidRDefault="00375CD4" w:rsidP="00796231">
      <w:pPr>
        <w:numPr>
          <w:ilvl w:val="0"/>
          <w:numId w:val="132"/>
        </w:numPr>
        <w:tabs>
          <w:tab w:val="left" w:pos="3940"/>
        </w:tabs>
        <w:ind w:left="3940" w:hanging="133"/>
        <w:rPr>
          <w:sz w:val="24"/>
          <w:szCs w:val="24"/>
        </w:rPr>
      </w:pPr>
      <w:r>
        <w:rPr>
          <w:sz w:val="24"/>
          <w:szCs w:val="24"/>
        </w:rPr>
        <w:lastRenderedPageBreak/>
        <w:t>творческая работа;</w:t>
      </w:r>
    </w:p>
    <w:p w:rsidR="00375CD4" w:rsidRDefault="00375CD4" w:rsidP="00375CD4">
      <w:pPr>
        <w:tabs>
          <w:tab w:val="left" w:pos="5400"/>
          <w:tab w:val="left" w:pos="6540"/>
          <w:tab w:val="left" w:pos="7220"/>
        </w:tabs>
        <w:ind w:left="3800"/>
        <w:rPr>
          <w:sz w:val="20"/>
          <w:szCs w:val="20"/>
        </w:rPr>
      </w:pPr>
      <w:r>
        <w:rPr>
          <w:sz w:val="24"/>
          <w:szCs w:val="24"/>
        </w:rPr>
        <w:t>-посещение</w:t>
      </w:r>
      <w:r>
        <w:rPr>
          <w:sz w:val="20"/>
          <w:szCs w:val="20"/>
        </w:rPr>
        <w:tab/>
      </w:r>
      <w:r>
        <w:rPr>
          <w:sz w:val="24"/>
          <w:szCs w:val="24"/>
        </w:rPr>
        <w:t>уроков</w:t>
      </w:r>
      <w:r>
        <w:rPr>
          <w:sz w:val="20"/>
          <w:szCs w:val="20"/>
        </w:rPr>
        <w:tab/>
      </w:r>
      <w:r>
        <w:rPr>
          <w:sz w:val="24"/>
          <w:szCs w:val="24"/>
        </w:rPr>
        <w:t>по</w:t>
      </w:r>
      <w:r>
        <w:rPr>
          <w:sz w:val="20"/>
          <w:szCs w:val="20"/>
        </w:rPr>
        <w:tab/>
      </w:r>
      <w:r>
        <w:rPr>
          <w:sz w:val="23"/>
          <w:szCs w:val="23"/>
        </w:rPr>
        <w:t>программам</w:t>
      </w:r>
    </w:p>
    <w:p w:rsidR="00375CD4" w:rsidRDefault="00375CD4" w:rsidP="00375CD4">
      <w:pPr>
        <w:ind w:left="3800"/>
        <w:rPr>
          <w:sz w:val="20"/>
          <w:szCs w:val="20"/>
        </w:rPr>
      </w:pPr>
      <w:r>
        <w:rPr>
          <w:sz w:val="24"/>
          <w:szCs w:val="24"/>
        </w:rPr>
        <w:t>наблюдения;</w:t>
      </w:r>
    </w:p>
    <w:p w:rsidR="00375CD4" w:rsidRDefault="00375CD4" w:rsidP="00796231">
      <w:pPr>
        <w:numPr>
          <w:ilvl w:val="0"/>
          <w:numId w:val="133"/>
        </w:numPr>
        <w:tabs>
          <w:tab w:val="left" w:pos="3940"/>
        </w:tabs>
        <w:ind w:left="3940" w:hanging="133"/>
        <w:rPr>
          <w:sz w:val="24"/>
          <w:szCs w:val="24"/>
        </w:rPr>
      </w:pPr>
      <w:r>
        <w:rPr>
          <w:sz w:val="24"/>
          <w:szCs w:val="24"/>
        </w:rPr>
        <w:t>диагностическая работа</w:t>
      </w:r>
    </w:p>
    <w:p w:rsidR="00375CD4" w:rsidRDefault="00375CD4" w:rsidP="00375CD4">
      <w:pPr>
        <w:spacing w:line="10" w:lineRule="exact"/>
        <w:rPr>
          <w:sz w:val="20"/>
          <w:szCs w:val="20"/>
        </w:rPr>
      </w:pPr>
    </w:p>
    <w:p w:rsidR="00375CD4" w:rsidRDefault="00375CD4" w:rsidP="00375CD4">
      <w:pPr>
        <w:tabs>
          <w:tab w:val="left" w:pos="3780"/>
        </w:tabs>
        <w:ind w:left="1300"/>
        <w:rPr>
          <w:sz w:val="20"/>
          <w:szCs w:val="20"/>
        </w:rPr>
      </w:pPr>
      <w:r>
        <w:rPr>
          <w:sz w:val="24"/>
          <w:szCs w:val="24"/>
        </w:rPr>
        <w:t>Итоговая аттестация</w:t>
      </w:r>
      <w:r>
        <w:rPr>
          <w:sz w:val="20"/>
          <w:szCs w:val="20"/>
        </w:rPr>
        <w:tab/>
      </w:r>
      <w:r>
        <w:rPr>
          <w:sz w:val="24"/>
          <w:szCs w:val="24"/>
        </w:rPr>
        <w:t>- контрольная работа;</w:t>
      </w:r>
    </w:p>
    <w:p w:rsidR="00375CD4" w:rsidRDefault="00375CD4" w:rsidP="00796231">
      <w:pPr>
        <w:numPr>
          <w:ilvl w:val="0"/>
          <w:numId w:val="134"/>
        </w:numPr>
        <w:tabs>
          <w:tab w:val="left" w:pos="3940"/>
        </w:tabs>
        <w:ind w:left="3940" w:hanging="133"/>
        <w:rPr>
          <w:sz w:val="24"/>
          <w:szCs w:val="24"/>
        </w:rPr>
      </w:pPr>
      <w:r>
        <w:rPr>
          <w:sz w:val="24"/>
          <w:szCs w:val="24"/>
        </w:rPr>
        <w:t>диктант;</w:t>
      </w:r>
    </w:p>
    <w:p w:rsidR="00375CD4" w:rsidRDefault="00375CD4" w:rsidP="00796231">
      <w:pPr>
        <w:numPr>
          <w:ilvl w:val="0"/>
          <w:numId w:val="134"/>
        </w:numPr>
        <w:tabs>
          <w:tab w:val="left" w:pos="3940"/>
        </w:tabs>
        <w:ind w:left="3940" w:hanging="133"/>
        <w:rPr>
          <w:sz w:val="24"/>
          <w:szCs w:val="24"/>
        </w:rPr>
      </w:pPr>
      <w:r>
        <w:rPr>
          <w:sz w:val="24"/>
          <w:szCs w:val="24"/>
        </w:rPr>
        <w:t>изложение;</w:t>
      </w:r>
    </w:p>
    <w:p w:rsidR="00375CD4" w:rsidRDefault="00375CD4" w:rsidP="00796231">
      <w:pPr>
        <w:numPr>
          <w:ilvl w:val="0"/>
          <w:numId w:val="134"/>
        </w:numPr>
        <w:tabs>
          <w:tab w:val="left" w:pos="3940"/>
        </w:tabs>
        <w:ind w:left="3940" w:hanging="133"/>
        <w:rPr>
          <w:sz w:val="24"/>
          <w:szCs w:val="24"/>
        </w:rPr>
      </w:pPr>
      <w:r>
        <w:rPr>
          <w:sz w:val="24"/>
          <w:szCs w:val="24"/>
        </w:rPr>
        <w:t>проверка осознанного чтения</w:t>
      </w:r>
    </w:p>
    <w:p w:rsidR="00375CD4" w:rsidRDefault="00375CD4" w:rsidP="00375CD4">
      <w:pPr>
        <w:spacing w:line="290" w:lineRule="exact"/>
        <w:rPr>
          <w:sz w:val="20"/>
          <w:szCs w:val="20"/>
        </w:rPr>
      </w:pPr>
    </w:p>
    <w:p w:rsidR="00375CD4" w:rsidRDefault="00375CD4" w:rsidP="00375CD4">
      <w:pPr>
        <w:ind w:left="680"/>
        <w:rPr>
          <w:sz w:val="20"/>
          <w:szCs w:val="20"/>
        </w:rPr>
      </w:pPr>
      <w:r>
        <w:rPr>
          <w:b/>
          <w:bCs/>
          <w:sz w:val="24"/>
          <w:szCs w:val="24"/>
        </w:rPr>
        <w:t>Итоговая оценка предметных и метапредметных результатов</w:t>
      </w:r>
    </w:p>
    <w:p w:rsidR="00375CD4" w:rsidRDefault="00375CD4" w:rsidP="00375CD4">
      <w:pPr>
        <w:spacing w:line="7" w:lineRule="exact"/>
        <w:rPr>
          <w:sz w:val="20"/>
          <w:szCs w:val="20"/>
        </w:rPr>
      </w:pPr>
    </w:p>
    <w:p w:rsidR="00375CD4" w:rsidRDefault="00375CD4" w:rsidP="00375CD4">
      <w:pPr>
        <w:spacing w:line="234" w:lineRule="auto"/>
        <w:ind w:left="120" w:right="20" w:firstLine="566"/>
        <w:rPr>
          <w:sz w:val="20"/>
          <w:szCs w:val="20"/>
        </w:rPr>
      </w:pPr>
      <w:r>
        <w:rPr>
          <w:sz w:val="24"/>
          <w:szCs w:val="24"/>
        </w:rPr>
        <w:t xml:space="preserve">Предметом </w:t>
      </w:r>
      <w:r>
        <w:rPr>
          <w:b/>
          <w:bCs/>
          <w:i/>
          <w:iCs/>
          <w:sz w:val="24"/>
          <w:szCs w:val="24"/>
        </w:rPr>
        <w:t>итоговой оценки</w:t>
      </w:r>
      <w:r>
        <w:rPr>
          <w:sz w:val="24"/>
          <w:szCs w:val="24"/>
        </w:rPr>
        <w:t xml:space="preserve"> освоения обучающимися основной образовательной программы начального общего образования является достижение предметных и</w:t>
      </w:r>
    </w:p>
    <w:p w:rsidR="00375CD4" w:rsidRDefault="00375CD4" w:rsidP="00375CD4">
      <w:pPr>
        <w:spacing w:line="14" w:lineRule="exact"/>
        <w:rPr>
          <w:sz w:val="20"/>
          <w:szCs w:val="20"/>
        </w:rPr>
      </w:pPr>
    </w:p>
    <w:p w:rsidR="00375CD4" w:rsidRDefault="00375CD4" w:rsidP="00375CD4">
      <w:pPr>
        <w:spacing w:line="234" w:lineRule="auto"/>
        <w:ind w:left="120" w:right="20"/>
        <w:rPr>
          <w:sz w:val="20"/>
          <w:szCs w:val="20"/>
        </w:rPr>
      </w:pPr>
      <w:r>
        <w:rPr>
          <w:sz w:val="24"/>
          <w:szCs w:val="24"/>
        </w:rPr>
        <w:t>метапредметных результатов начального общего образования, необходимых для продолжения образования.</w:t>
      </w:r>
    </w:p>
    <w:p w:rsidR="00375CD4" w:rsidRDefault="00375CD4" w:rsidP="00D03F71"/>
    <w:p w:rsidR="0092249C" w:rsidRDefault="0092249C" w:rsidP="00796231">
      <w:pPr>
        <w:numPr>
          <w:ilvl w:val="0"/>
          <w:numId w:val="135"/>
        </w:numPr>
        <w:tabs>
          <w:tab w:val="left" w:pos="936"/>
        </w:tabs>
        <w:spacing w:line="234" w:lineRule="auto"/>
        <w:ind w:left="120" w:right="20" w:firstLine="567"/>
        <w:rPr>
          <w:sz w:val="24"/>
          <w:szCs w:val="24"/>
        </w:rPr>
      </w:pPr>
      <w:r>
        <w:rPr>
          <w:sz w:val="24"/>
          <w:szCs w:val="24"/>
        </w:rPr>
        <w:t>МБОУ «Бишевская СОШ» проводится мониторинг результатов выполнения трѐх итоговых работ - по русскому языку, математике и комплексной работы на межпредметной основе.</w:t>
      </w:r>
    </w:p>
    <w:p w:rsidR="0092249C" w:rsidRDefault="0092249C" w:rsidP="0092249C">
      <w:pPr>
        <w:spacing w:line="13" w:lineRule="exact"/>
        <w:rPr>
          <w:sz w:val="24"/>
          <w:szCs w:val="24"/>
        </w:rPr>
      </w:pPr>
    </w:p>
    <w:p w:rsidR="0092249C" w:rsidRDefault="0092249C" w:rsidP="0092249C">
      <w:pPr>
        <w:spacing w:line="236" w:lineRule="auto"/>
        <w:ind w:left="120" w:right="20" w:firstLine="566"/>
        <w:jc w:val="both"/>
        <w:rPr>
          <w:sz w:val="24"/>
          <w:szCs w:val="24"/>
        </w:rPr>
      </w:pPr>
      <w:r>
        <w:rPr>
          <w:sz w:val="24"/>
          <w:szCs w:val="24"/>
        </w:rPr>
        <w:t>Основным инструментом итоговой оценки выпускников начальной школы являются итоговые комплексные работы - система заданий различного уровня сложности по чтению, русскому языку, математике и окружающему миру.</w:t>
      </w:r>
    </w:p>
    <w:p w:rsidR="0092249C" w:rsidRDefault="0092249C" w:rsidP="0092249C">
      <w:pPr>
        <w:spacing w:line="13" w:lineRule="exact"/>
        <w:rPr>
          <w:sz w:val="24"/>
          <w:szCs w:val="24"/>
        </w:rPr>
      </w:pPr>
    </w:p>
    <w:p w:rsidR="0092249C" w:rsidRDefault="0092249C" w:rsidP="0092249C">
      <w:pPr>
        <w:spacing w:line="238" w:lineRule="auto"/>
        <w:ind w:left="120" w:right="20" w:firstLine="566"/>
        <w:jc w:val="both"/>
        <w:rPr>
          <w:sz w:val="24"/>
          <w:szCs w:val="24"/>
        </w:rPr>
      </w:pPr>
      <w:r>
        <w:rPr>
          <w:sz w:val="24"/>
          <w:szCs w:val="24"/>
        </w:rPr>
        <w:t>При определении итоговой оценки учитываются результаты накопленной оценки, полученной в ходе текущего и промежуточного оценивания, фиксируемые в форме Портфеля достижений. Достижение опорного (базового) уровня интерпретируется как безусловный учебный успех ребенка, как исполнение им требований стандарта. А оценка индивидуальных образовательных достижений ведется «методом сложения», при котором фиксируется достижение опорного (базового) уровня и его превышение (повышенный уровень). Это позволяет поощрять продвижение учащихся, выстраивать индивидуальные траектории движения с учетом зоны ближайшего развития.</w:t>
      </w:r>
    </w:p>
    <w:p w:rsidR="0092249C" w:rsidRDefault="0092249C" w:rsidP="0092249C">
      <w:pPr>
        <w:spacing w:line="18" w:lineRule="exact"/>
        <w:rPr>
          <w:sz w:val="24"/>
          <w:szCs w:val="24"/>
        </w:rPr>
      </w:pPr>
    </w:p>
    <w:p w:rsidR="0092249C" w:rsidRDefault="0092249C" w:rsidP="0092249C">
      <w:pPr>
        <w:spacing w:line="249" w:lineRule="auto"/>
        <w:ind w:left="680" w:right="4380"/>
        <w:rPr>
          <w:sz w:val="24"/>
          <w:szCs w:val="24"/>
        </w:rPr>
      </w:pPr>
      <w:r w:rsidRPr="0092249C">
        <w:rPr>
          <w:sz w:val="24"/>
          <w:szCs w:val="24"/>
        </w:rPr>
        <w:t>Анализ достижений обучающихся включает:</w:t>
      </w:r>
    </w:p>
    <w:p w:rsidR="0092249C" w:rsidRPr="0092249C" w:rsidRDefault="0092249C" w:rsidP="0092249C">
      <w:pPr>
        <w:spacing w:line="249" w:lineRule="auto"/>
        <w:ind w:left="680" w:right="4380"/>
        <w:rPr>
          <w:sz w:val="24"/>
          <w:szCs w:val="24"/>
        </w:rPr>
      </w:pPr>
      <w:r w:rsidRPr="0092249C">
        <w:rPr>
          <w:sz w:val="24"/>
          <w:szCs w:val="24"/>
        </w:rPr>
        <w:t xml:space="preserve"> - текущую успеваемость обучающихся;</w:t>
      </w:r>
    </w:p>
    <w:p w:rsidR="0092249C" w:rsidRPr="0092249C" w:rsidRDefault="0092249C" w:rsidP="0092249C">
      <w:pPr>
        <w:ind w:left="680"/>
        <w:rPr>
          <w:sz w:val="24"/>
          <w:szCs w:val="24"/>
        </w:rPr>
      </w:pPr>
      <w:r w:rsidRPr="0092249C">
        <w:rPr>
          <w:sz w:val="24"/>
          <w:szCs w:val="24"/>
        </w:rPr>
        <w:t>- динамику личных достижений обучающегося в освоении предметных умений;</w:t>
      </w:r>
    </w:p>
    <w:p w:rsidR="0092249C" w:rsidRPr="0092249C" w:rsidRDefault="0092249C" w:rsidP="0092249C">
      <w:pPr>
        <w:spacing w:line="12" w:lineRule="exact"/>
        <w:rPr>
          <w:sz w:val="24"/>
          <w:szCs w:val="24"/>
        </w:rPr>
      </w:pPr>
    </w:p>
    <w:p w:rsidR="0092249C" w:rsidRPr="0092249C" w:rsidRDefault="0092249C" w:rsidP="0092249C">
      <w:pPr>
        <w:spacing w:line="234" w:lineRule="auto"/>
        <w:ind w:left="120" w:right="20" w:firstLine="566"/>
        <w:rPr>
          <w:sz w:val="24"/>
          <w:szCs w:val="24"/>
        </w:rPr>
      </w:pPr>
      <w:r w:rsidRPr="0092249C">
        <w:rPr>
          <w:sz w:val="24"/>
          <w:szCs w:val="24"/>
        </w:rPr>
        <w:t>-активность и результативность участия обучающихся в выставках, конкурсах, соревнованиях;</w:t>
      </w:r>
    </w:p>
    <w:p w:rsidR="0092249C" w:rsidRPr="0092249C" w:rsidRDefault="0092249C" w:rsidP="0092249C">
      <w:pPr>
        <w:spacing w:line="13" w:lineRule="exact"/>
        <w:rPr>
          <w:sz w:val="24"/>
          <w:szCs w:val="24"/>
        </w:rPr>
      </w:pPr>
    </w:p>
    <w:p w:rsidR="0092249C" w:rsidRPr="0092249C" w:rsidRDefault="0092249C" w:rsidP="0092249C">
      <w:pPr>
        <w:spacing w:line="234" w:lineRule="auto"/>
        <w:ind w:left="120" w:right="20" w:firstLine="566"/>
        <w:rPr>
          <w:sz w:val="24"/>
          <w:szCs w:val="24"/>
        </w:rPr>
      </w:pPr>
      <w:r w:rsidRPr="0092249C">
        <w:rPr>
          <w:sz w:val="24"/>
          <w:szCs w:val="24"/>
        </w:rPr>
        <w:t>-активность участия и рост самостоятельности в проектной и внеурочной деятельности.</w:t>
      </w:r>
    </w:p>
    <w:p w:rsidR="0092249C" w:rsidRDefault="0092249C" w:rsidP="0092249C">
      <w:pPr>
        <w:spacing w:line="19" w:lineRule="exact"/>
        <w:rPr>
          <w:sz w:val="24"/>
          <w:szCs w:val="24"/>
        </w:rPr>
      </w:pPr>
    </w:p>
    <w:p w:rsidR="0092249C" w:rsidRDefault="0092249C" w:rsidP="0092249C">
      <w:pPr>
        <w:spacing w:line="238" w:lineRule="auto"/>
        <w:ind w:left="120" w:firstLine="566"/>
        <w:jc w:val="both"/>
        <w:rPr>
          <w:sz w:val="24"/>
          <w:szCs w:val="24"/>
        </w:rPr>
      </w:pPr>
      <w:r>
        <w:rPr>
          <w:b/>
          <w:bCs/>
          <w:sz w:val="24"/>
          <w:szCs w:val="24"/>
        </w:rPr>
        <w:t xml:space="preserve">Системная оценка личностных, метапредметных и предметных результатов </w:t>
      </w:r>
      <w:r>
        <w:rPr>
          <w:sz w:val="24"/>
          <w:szCs w:val="24"/>
        </w:rPr>
        <w:t xml:space="preserve">реализуется в рамках накопительной системы - </w:t>
      </w:r>
      <w:r>
        <w:rPr>
          <w:i/>
          <w:iCs/>
          <w:sz w:val="24"/>
          <w:szCs w:val="24"/>
        </w:rPr>
        <w:t>Портфеля достижений</w:t>
      </w:r>
      <w:r>
        <w:rPr>
          <w:sz w:val="24"/>
          <w:szCs w:val="24"/>
        </w:rPr>
        <w:t xml:space="preserve">. Накопительная система </w:t>
      </w:r>
      <w:r>
        <w:rPr>
          <w:i/>
          <w:iCs/>
          <w:sz w:val="24"/>
          <w:szCs w:val="24"/>
        </w:rPr>
        <w:t>Портфель достижений</w:t>
      </w:r>
      <w:r>
        <w:rPr>
          <w:sz w:val="24"/>
          <w:szCs w:val="24"/>
        </w:rPr>
        <w:t xml:space="preserve"> обучающегося позволяет осуществить оценку динамики индивидуальных образовательных достижений ребѐнка. </w:t>
      </w:r>
      <w:r>
        <w:rPr>
          <w:i/>
          <w:iCs/>
          <w:sz w:val="24"/>
          <w:szCs w:val="24"/>
        </w:rPr>
        <w:t>Портфель достижений</w:t>
      </w:r>
      <w:r>
        <w:rPr>
          <w:sz w:val="24"/>
          <w:szCs w:val="24"/>
        </w:rPr>
        <w:t xml:space="preserve"> предполагает активное вовлечение обучающихся и их родителей в оценочную деятельность. Формирование навыков рефлексии, самоанализа, самоконтроля, само- и взаимооценки дают возможность учащимся не только освоить эффективные средства управления своей учебной деятельностью, но и способствуют развитию самосознания, готовности открыто выражать и отстаивать свою позицию, развитию готовности к самостоятельным поступкам и действиям, принятию ответственности за их результаты.</w:t>
      </w:r>
    </w:p>
    <w:p w:rsidR="0092249C" w:rsidRDefault="0092249C" w:rsidP="00D03F71"/>
    <w:p w:rsidR="0092249C" w:rsidRDefault="0092249C" w:rsidP="0092249C">
      <w:pPr>
        <w:spacing w:line="8" w:lineRule="exact"/>
        <w:rPr>
          <w:sz w:val="20"/>
          <w:szCs w:val="20"/>
        </w:rPr>
      </w:pPr>
    </w:p>
    <w:p w:rsidR="0092249C" w:rsidRPr="00D14D07" w:rsidRDefault="0092249C" w:rsidP="00D14D07">
      <w:pPr>
        <w:spacing w:line="239" w:lineRule="auto"/>
        <w:ind w:left="120" w:right="20" w:firstLine="566"/>
        <w:jc w:val="both"/>
        <w:rPr>
          <w:sz w:val="20"/>
          <w:szCs w:val="20"/>
        </w:rPr>
      </w:pPr>
      <w:r>
        <w:rPr>
          <w:sz w:val="24"/>
          <w:szCs w:val="24"/>
        </w:rPr>
        <w:t xml:space="preserve">Педагог на каждом этапе обучения вместе с ребѐнком выбирает, что является для него результатом на сегодняшний день. Оценочная деятельность самого педагога направлена на то, чтобы стимулировать учебно-познавательную деятельность ребѐнка и корректировать еѐ. Вместе с тем педагог передаѐт ребѐнку нормы и способы оценивания (не выставления </w:t>
      </w:r>
      <w:r>
        <w:rPr>
          <w:sz w:val="24"/>
          <w:szCs w:val="24"/>
        </w:rPr>
        <w:lastRenderedPageBreak/>
        <w:t xml:space="preserve">отметки, а фиксации качества, например разборчивость письма, грамотность, способа действий и т.д.), способствует выработке у ребѐнка самооценки своего труда. Отбирая в свой </w:t>
      </w:r>
      <w:r>
        <w:rPr>
          <w:i/>
          <w:iCs/>
          <w:sz w:val="24"/>
          <w:szCs w:val="24"/>
        </w:rPr>
        <w:t>Портфель достижений</w:t>
      </w:r>
      <w:r>
        <w:rPr>
          <w:sz w:val="24"/>
          <w:szCs w:val="24"/>
        </w:rPr>
        <w:t xml:space="preserve"> творческие, проектные работы, ребѐнок проводит рефлексию сделанного, а педагог может отследить как меняются, развиваются интересы ребѐнка, его мотивация, уровень самостоятельности и другие личностные и метапредметные действия. Динамика образовательных достижений учащихся за период обучения станет очевиднее, если накопительная система оценивания станет действовать с 1 класса, поэтому так важно сохранить первые тетради (или отдельные страницы), первые творческие работы ребѐнка.</w:t>
      </w:r>
    </w:p>
    <w:p w:rsidR="0092249C" w:rsidRDefault="0092249C" w:rsidP="0092249C">
      <w:pPr>
        <w:ind w:left="680"/>
        <w:rPr>
          <w:sz w:val="20"/>
          <w:szCs w:val="20"/>
        </w:rPr>
      </w:pPr>
      <w:r>
        <w:rPr>
          <w:b/>
          <w:bCs/>
          <w:sz w:val="24"/>
          <w:szCs w:val="24"/>
        </w:rPr>
        <w:t>Формами представления образовательных результатов являются:</w:t>
      </w:r>
    </w:p>
    <w:p w:rsidR="0092249C" w:rsidRDefault="0092249C" w:rsidP="0092249C">
      <w:pPr>
        <w:spacing w:line="27" w:lineRule="exact"/>
        <w:rPr>
          <w:sz w:val="20"/>
          <w:szCs w:val="20"/>
        </w:rPr>
      </w:pPr>
    </w:p>
    <w:p w:rsidR="0092249C" w:rsidRDefault="0092249C" w:rsidP="00796231">
      <w:pPr>
        <w:numPr>
          <w:ilvl w:val="0"/>
          <w:numId w:val="136"/>
        </w:numPr>
        <w:tabs>
          <w:tab w:val="left" w:pos="1200"/>
        </w:tabs>
        <w:spacing w:line="226" w:lineRule="auto"/>
        <w:ind w:left="120" w:right="20" w:firstLine="567"/>
        <w:rPr>
          <w:rFonts w:ascii="Symbol" w:eastAsia="Symbol" w:hAnsi="Symbol" w:cs="Symbol"/>
          <w:sz w:val="24"/>
          <w:szCs w:val="24"/>
        </w:rPr>
      </w:pPr>
      <w:r>
        <w:rPr>
          <w:sz w:val="24"/>
          <w:szCs w:val="24"/>
        </w:rPr>
        <w:t>табель успеваемости по предметам (с указанием требований, предъявляемых к выставлению отметок);</w:t>
      </w:r>
    </w:p>
    <w:p w:rsidR="0092249C" w:rsidRDefault="0092249C" w:rsidP="0092249C">
      <w:pPr>
        <w:spacing w:line="32" w:lineRule="exact"/>
        <w:rPr>
          <w:rFonts w:ascii="Symbol" w:eastAsia="Symbol" w:hAnsi="Symbol" w:cs="Symbol"/>
          <w:sz w:val="24"/>
          <w:szCs w:val="24"/>
        </w:rPr>
      </w:pPr>
    </w:p>
    <w:p w:rsidR="0092249C" w:rsidRDefault="0092249C" w:rsidP="00796231">
      <w:pPr>
        <w:numPr>
          <w:ilvl w:val="0"/>
          <w:numId w:val="136"/>
        </w:numPr>
        <w:tabs>
          <w:tab w:val="left" w:pos="1200"/>
        </w:tabs>
        <w:spacing w:line="230" w:lineRule="auto"/>
        <w:ind w:left="120" w:firstLine="567"/>
        <w:jc w:val="both"/>
        <w:rPr>
          <w:rFonts w:ascii="Symbol" w:eastAsia="Symbol" w:hAnsi="Symbol" w:cs="Symbol"/>
          <w:sz w:val="24"/>
          <w:szCs w:val="24"/>
        </w:rPr>
      </w:pPr>
      <w:r>
        <w:rPr>
          <w:sz w:val="24"/>
          <w:szCs w:val="24"/>
        </w:rPr>
        <w:t>тексты итоговых диагностических контрольных работ, диктантов и анализ их выполнения обучающимся (информация об элементах и уровнях проверяемого знания - знания, понимания, применения, систематизации);</w:t>
      </w:r>
    </w:p>
    <w:p w:rsidR="0092249C" w:rsidRDefault="0092249C" w:rsidP="0092249C">
      <w:pPr>
        <w:spacing w:line="34" w:lineRule="exact"/>
        <w:rPr>
          <w:rFonts w:ascii="Symbol" w:eastAsia="Symbol" w:hAnsi="Symbol" w:cs="Symbol"/>
          <w:sz w:val="24"/>
          <w:szCs w:val="24"/>
        </w:rPr>
      </w:pPr>
    </w:p>
    <w:p w:rsidR="0092249C" w:rsidRDefault="0092249C" w:rsidP="00796231">
      <w:pPr>
        <w:numPr>
          <w:ilvl w:val="0"/>
          <w:numId w:val="136"/>
        </w:numPr>
        <w:tabs>
          <w:tab w:val="left" w:pos="1200"/>
        </w:tabs>
        <w:spacing w:line="231" w:lineRule="auto"/>
        <w:ind w:left="120" w:right="20" w:firstLine="567"/>
        <w:jc w:val="both"/>
        <w:rPr>
          <w:rFonts w:ascii="Symbol" w:eastAsia="Symbol" w:hAnsi="Symbol" w:cs="Symbol"/>
          <w:sz w:val="24"/>
          <w:szCs w:val="24"/>
        </w:rPr>
      </w:pPr>
      <w:r>
        <w:rPr>
          <w:sz w:val="24"/>
          <w:szCs w:val="24"/>
        </w:rPr>
        <w:t>устная оценка учителем успешности результатов, достигнутых обучающимся, формулировка причин неудач и рекомендаций по устранению пробелов в обученности по предметам;</w:t>
      </w:r>
    </w:p>
    <w:p w:rsidR="0092249C" w:rsidRDefault="0092249C" w:rsidP="0092249C">
      <w:pPr>
        <w:spacing w:line="3" w:lineRule="exact"/>
        <w:rPr>
          <w:rFonts w:ascii="Symbol" w:eastAsia="Symbol" w:hAnsi="Symbol" w:cs="Symbol"/>
          <w:sz w:val="24"/>
          <w:szCs w:val="24"/>
        </w:rPr>
      </w:pPr>
    </w:p>
    <w:p w:rsidR="0092249C" w:rsidRDefault="0092249C" w:rsidP="00796231">
      <w:pPr>
        <w:numPr>
          <w:ilvl w:val="0"/>
          <w:numId w:val="136"/>
        </w:numPr>
        <w:tabs>
          <w:tab w:val="left" w:pos="1200"/>
        </w:tabs>
        <w:ind w:left="1200" w:hanging="513"/>
        <w:rPr>
          <w:rFonts w:ascii="Symbol" w:eastAsia="Symbol" w:hAnsi="Symbol" w:cs="Symbol"/>
          <w:sz w:val="24"/>
          <w:szCs w:val="24"/>
        </w:rPr>
      </w:pPr>
      <w:r>
        <w:rPr>
          <w:sz w:val="24"/>
          <w:szCs w:val="24"/>
        </w:rPr>
        <w:t>Портфель достижений;</w:t>
      </w:r>
    </w:p>
    <w:p w:rsidR="0092249C" w:rsidRDefault="0092249C" w:rsidP="0092249C">
      <w:pPr>
        <w:spacing w:line="29" w:lineRule="exact"/>
        <w:rPr>
          <w:rFonts w:ascii="Symbol" w:eastAsia="Symbol" w:hAnsi="Symbol" w:cs="Symbol"/>
          <w:sz w:val="24"/>
          <w:szCs w:val="24"/>
        </w:rPr>
      </w:pPr>
    </w:p>
    <w:p w:rsidR="0092249C" w:rsidRDefault="0092249C" w:rsidP="00796231">
      <w:pPr>
        <w:numPr>
          <w:ilvl w:val="0"/>
          <w:numId w:val="136"/>
        </w:numPr>
        <w:tabs>
          <w:tab w:val="left" w:pos="1200"/>
        </w:tabs>
        <w:spacing w:line="226" w:lineRule="auto"/>
        <w:ind w:left="120" w:right="20" w:firstLine="567"/>
        <w:jc w:val="both"/>
        <w:rPr>
          <w:rFonts w:ascii="Symbol" w:eastAsia="Symbol" w:hAnsi="Symbol" w:cs="Symbol"/>
          <w:sz w:val="24"/>
          <w:szCs w:val="24"/>
        </w:rPr>
      </w:pPr>
      <w:r>
        <w:rPr>
          <w:sz w:val="24"/>
          <w:szCs w:val="24"/>
        </w:rPr>
        <w:t>результаты психолого-педагогических исследований, иллюстрирующих динамику развития отдельных интеллектуальных, личностных качеств обучающегося, УУД.</w:t>
      </w:r>
    </w:p>
    <w:p w:rsidR="0092249C" w:rsidRPr="00D14D07" w:rsidRDefault="0092249C" w:rsidP="00D14D07">
      <w:pPr>
        <w:ind w:left="680"/>
        <w:rPr>
          <w:rFonts w:ascii="Symbol" w:eastAsia="Symbol" w:hAnsi="Symbol" w:cs="Symbol"/>
          <w:sz w:val="24"/>
          <w:szCs w:val="24"/>
        </w:rPr>
      </w:pPr>
      <w:r>
        <w:rPr>
          <w:b/>
          <w:bCs/>
          <w:i/>
          <w:iCs/>
          <w:sz w:val="24"/>
          <w:szCs w:val="24"/>
        </w:rPr>
        <w:t xml:space="preserve">Критериями оценивания </w:t>
      </w:r>
      <w:r>
        <w:rPr>
          <w:sz w:val="24"/>
          <w:szCs w:val="24"/>
        </w:rPr>
        <w:t>являются:</w:t>
      </w:r>
    </w:p>
    <w:p w:rsidR="0092249C" w:rsidRDefault="0092249C" w:rsidP="00796231">
      <w:pPr>
        <w:numPr>
          <w:ilvl w:val="0"/>
          <w:numId w:val="137"/>
        </w:numPr>
        <w:tabs>
          <w:tab w:val="left" w:pos="1200"/>
        </w:tabs>
        <w:spacing w:line="231" w:lineRule="auto"/>
        <w:ind w:left="120" w:right="20" w:firstLine="567"/>
        <w:jc w:val="both"/>
        <w:rPr>
          <w:rFonts w:ascii="Symbol" w:eastAsia="Symbol" w:hAnsi="Symbol" w:cs="Symbol"/>
          <w:sz w:val="24"/>
          <w:szCs w:val="24"/>
        </w:rPr>
      </w:pPr>
      <w:r>
        <w:rPr>
          <w:sz w:val="24"/>
          <w:szCs w:val="24"/>
        </w:rPr>
        <w:t>соответствие достигнутых предметных, метапредметных и личностных результатов обучающихся требованиям к результатам освоения образовательной программы начального общего образования ФГОС;</w:t>
      </w:r>
    </w:p>
    <w:p w:rsidR="0092249C" w:rsidRDefault="0092249C" w:rsidP="0092249C">
      <w:pPr>
        <w:spacing w:line="3" w:lineRule="exact"/>
        <w:rPr>
          <w:rFonts w:ascii="Symbol" w:eastAsia="Symbol" w:hAnsi="Symbol" w:cs="Symbol"/>
          <w:sz w:val="24"/>
          <w:szCs w:val="24"/>
        </w:rPr>
      </w:pPr>
    </w:p>
    <w:p w:rsidR="0092249C" w:rsidRDefault="0092249C" w:rsidP="00796231">
      <w:pPr>
        <w:numPr>
          <w:ilvl w:val="0"/>
          <w:numId w:val="137"/>
        </w:numPr>
        <w:tabs>
          <w:tab w:val="left" w:pos="1200"/>
        </w:tabs>
        <w:ind w:left="1200" w:hanging="513"/>
        <w:rPr>
          <w:rFonts w:ascii="Symbol" w:eastAsia="Symbol" w:hAnsi="Symbol" w:cs="Symbol"/>
          <w:sz w:val="24"/>
          <w:szCs w:val="24"/>
        </w:rPr>
      </w:pPr>
      <w:r>
        <w:rPr>
          <w:sz w:val="24"/>
          <w:szCs w:val="24"/>
        </w:rPr>
        <w:t>динамика результатов предметной обученности, формирования УУД.</w:t>
      </w:r>
    </w:p>
    <w:p w:rsidR="0092249C" w:rsidRDefault="0092249C" w:rsidP="0092249C">
      <w:pPr>
        <w:spacing w:line="237" w:lineRule="auto"/>
        <w:ind w:left="680"/>
        <w:rPr>
          <w:sz w:val="20"/>
          <w:szCs w:val="20"/>
        </w:rPr>
      </w:pPr>
      <w:r>
        <w:rPr>
          <w:sz w:val="24"/>
          <w:szCs w:val="24"/>
        </w:rPr>
        <w:t>В МБОУ «Бишевская СОШ»  используются следующие формы оценки:</w:t>
      </w:r>
    </w:p>
    <w:p w:rsidR="0092249C" w:rsidRDefault="0092249C" w:rsidP="0092249C">
      <w:pPr>
        <w:spacing w:line="1" w:lineRule="exact"/>
        <w:rPr>
          <w:sz w:val="20"/>
          <w:szCs w:val="20"/>
        </w:rPr>
      </w:pPr>
    </w:p>
    <w:p w:rsidR="0092249C" w:rsidRDefault="0092249C" w:rsidP="00796231">
      <w:pPr>
        <w:numPr>
          <w:ilvl w:val="0"/>
          <w:numId w:val="138"/>
        </w:numPr>
        <w:tabs>
          <w:tab w:val="left" w:pos="1540"/>
        </w:tabs>
        <w:ind w:left="1540" w:hanging="853"/>
        <w:rPr>
          <w:sz w:val="24"/>
          <w:szCs w:val="24"/>
        </w:rPr>
      </w:pPr>
      <w:r>
        <w:rPr>
          <w:sz w:val="24"/>
          <w:szCs w:val="24"/>
        </w:rPr>
        <w:t>Безотметочное обучение – 1 класс</w:t>
      </w:r>
    </w:p>
    <w:p w:rsidR="0092249C" w:rsidRDefault="0092249C" w:rsidP="00796231">
      <w:pPr>
        <w:numPr>
          <w:ilvl w:val="0"/>
          <w:numId w:val="138"/>
        </w:numPr>
        <w:tabs>
          <w:tab w:val="left" w:pos="1540"/>
        </w:tabs>
        <w:ind w:left="1540" w:hanging="853"/>
        <w:rPr>
          <w:sz w:val="24"/>
          <w:szCs w:val="24"/>
        </w:rPr>
      </w:pPr>
      <w:r>
        <w:rPr>
          <w:sz w:val="24"/>
          <w:szCs w:val="24"/>
        </w:rPr>
        <w:t>Пятибалльная система – со 2-го класса</w:t>
      </w:r>
    </w:p>
    <w:p w:rsidR="0092249C" w:rsidRDefault="0092249C" w:rsidP="00796231">
      <w:pPr>
        <w:numPr>
          <w:ilvl w:val="0"/>
          <w:numId w:val="138"/>
        </w:numPr>
        <w:tabs>
          <w:tab w:val="left" w:pos="1540"/>
        </w:tabs>
        <w:ind w:left="1540" w:hanging="853"/>
        <w:rPr>
          <w:sz w:val="24"/>
          <w:szCs w:val="24"/>
        </w:rPr>
      </w:pPr>
      <w:r>
        <w:rPr>
          <w:sz w:val="24"/>
          <w:szCs w:val="24"/>
        </w:rPr>
        <w:t>Диагностика обучающихся первого класса</w:t>
      </w:r>
    </w:p>
    <w:p w:rsidR="0092249C" w:rsidRDefault="0092249C" w:rsidP="00796231">
      <w:pPr>
        <w:numPr>
          <w:ilvl w:val="0"/>
          <w:numId w:val="138"/>
        </w:numPr>
        <w:tabs>
          <w:tab w:val="left" w:pos="1540"/>
        </w:tabs>
        <w:ind w:left="1540" w:hanging="853"/>
        <w:rPr>
          <w:sz w:val="24"/>
          <w:szCs w:val="24"/>
        </w:rPr>
      </w:pPr>
      <w:r>
        <w:rPr>
          <w:sz w:val="24"/>
          <w:szCs w:val="24"/>
        </w:rPr>
        <w:t>Накопительная система оценки – Портфолио ученика.</w:t>
      </w:r>
    </w:p>
    <w:p w:rsidR="0092249C" w:rsidRDefault="0092249C" w:rsidP="0092249C">
      <w:pPr>
        <w:tabs>
          <w:tab w:val="left" w:pos="3243"/>
        </w:tabs>
        <w:spacing w:line="12" w:lineRule="exact"/>
        <w:rPr>
          <w:sz w:val="20"/>
          <w:szCs w:val="20"/>
        </w:rPr>
      </w:pPr>
      <w:r>
        <w:rPr>
          <w:sz w:val="20"/>
          <w:szCs w:val="20"/>
        </w:rPr>
        <w:tab/>
      </w:r>
    </w:p>
    <w:p w:rsidR="0092249C" w:rsidRPr="0092249C" w:rsidRDefault="0092249C" w:rsidP="0092249C">
      <w:pPr>
        <w:spacing w:line="236" w:lineRule="auto"/>
        <w:ind w:left="120" w:right="20" w:firstLine="626"/>
        <w:jc w:val="both"/>
        <w:rPr>
          <w:sz w:val="20"/>
          <w:szCs w:val="20"/>
        </w:rPr>
      </w:pPr>
      <w:r>
        <w:rPr>
          <w:sz w:val="24"/>
          <w:szCs w:val="24"/>
        </w:rPr>
        <w:t>Система оценки МБОУ «Бишевская СОШ»  ориентирована на стимулирование стремления обучающегося к объективному контролю, а не сокрытию своего незнания и неумения, на формирование потребности в адекватной и конструктивной самооценке.</w:t>
      </w:r>
    </w:p>
    <w:p w:rsidR="0092249C" w:rsidRDefault="0092249C" w:rsidP="0092249C">
      <w:pPr>
        <w:ind w:left="680"/>
        <w:rPr>
          <w:sz w:val="20"/>
          <w:szCs w:val="20"/>
        </w:rPr>
      </w:pPr>
      <w:r>
        <w:rPr>
          <w:b/>
          <w:bCs/>
          <w:sz w:val="24"/>
          <w:szCs w:val="24"/>
        </w:rPr>
        <w:t>Поэтапность процедуры оценивания:</w:t>
      </w:r>
    </w:p>
    <w:p w:rsidR="0092249C" w:rsidRDefault="0092249C" w:rsidP="0092249C">
      <w:pPr>
        <w:spacing w:line="1" w:lineRule="exact"/>
        <w:rPr>
          <w:sz w:val="20"/>
          <w:szCs w:val="20"/>
        </w:rPr>
      </w:pPr>
    </w:p>
    <w:p w:rsidR="0092249C" w:rsidRDefault="0092249C" w:rsidP="0092249C">
      <w:pPr>
        <w:ind w:left="680"/>
        <w:rPr>
          <w:sz w:val="20"/>
          <w:szCs w:val="20"/>
        </w:rPr>
      </w:pPr>
      <w:r>
        <w:rPr>
          <w:b/>
          <w:bCs/>
          <w:sz w:val="24"/>
          <w:szCs w:val="24"/>
        </w:rPr>
        <w:t>1.Стартовая диагностика</w:t>
      </w:r>
    </w:p>
    <w:p w:rsidR="0092249C" w:rsidRDefault="0092249C" w:rsidP="0092249C">
      <w:pPr>
        <w:spacing w:line="235" w:lineRule="auto"/>
        <w:ind w:left="680"/>
        <w:rPr>
          <w:sz w:val="20"/>
          <w:szCs w:val="20"/>
        </w:rPr>
      </w:pPr>
      <w:r>
        <w:rPr>
          <w:b/>
          <w:bCs/>
          <w:sz w:val="24"/>
          <w:szCs w:val="24"/>
        </w:rPr>
        <w:t xml:space="preserve">Цель: </w:t>
      </w:r>
      <w:r>
        <w:rPr>
          <w:sz w:val="24"/>
          <w:szCs w:val="24"/>
        </w:rPr>
        <w:t>определение готовности обучающихся</w:t>
      </w:r>
    </w:p>
    <w:p w:rsidR="0092249C" w:rsidRDefault="0092249C" w:rsidP="0092249C">
      <w:pPr>
        <w:spacing w:line="1" w:lineRule="exact"/>
        <w:rPr>
          <w:sz w:val="20"/>
          <w:szCs w:val="20"/>
        </w:rPr>
      </w:pPr>
    </w:p>
    <w:p w:rsidR="0092249C" w:rsidRDefault="0092249C" w:rsidP="0092249C">
      <w:pPr>
        <w:ind w:left="680"/>
        <w:rPr>
          <w:sz w:val="20"/>
          <w:szCs w:val="20"/>
        </w:rPr>
      </w:pPr>
      <w:r>
        <w:rPr>
          <w:sz w:val="24"/>
          <w:szCs w:val="24"/>
        </w:rPr>
        <w:t>-к обучению в школе (1 класс);</w:t>
      </w:r>
    </w:p>
    <w:p w:rsidR="0092249C" w:rsidRDefault="0092249C" w:rsidP="0092249C">
      <w:pPr>
        <w:ind w:left="680"/>
        <w:rPr>
          <w:sz w:val="20"/>
          <w:szCs w:val="20"/>
        </w:rPr>
      </w:pPr>
      <w:r>
        <w:rPr>
          <w:sz w:val="24"/>
          <w:szCs w:val="24"/>
        </w:rPr>
        <w:t>-к изучению курса;</w:t>
      </w:r>
    </w:p>
    <w:p w:rsidR="0092249C" w:rsidRDefault="0092249C" w:rsidP="0092249C">
      <w:pPr>
        <w:ind w:left="680"/>
        <w:rPr>
          <w:sz w:val="20"/>
          <w:szCs w:val="20"/>
        </w:rPr>
      </w:pPr>
      <w:r>
        <w:rPr>
          <w:sz w:val="24"/>
          <w:szCs w:val="24"/>
        </w:rPr>
        <w:t>-к усвоению нового материала.</w:t>
      </w:r>
    </w:p>
    <w:p w:rsidR="0092249C" w:rsidRDefault="0092249C" w:rsidP="0092249C">
      <w:pPr>
        <w:spacing w:line="5" w:lineRule="exact"/>
        <w:rPr>
          <w:sz w:val="20"/>
          <w:szCs w:val="20"/>
        </w:rPr>
      </w:pPr>
    </w:p>
    <w:p w:rsidR="0092249C" w:rsidRDefault="0092249C" w:rsidP="0092249C">
      <w:pPr>
        <w:ind w:left="680"/>
        <w:rPr>
          <w:sz w:val="20"/>
          <w:szCs w:val="20"/>
        </w:rPr>
      </w:pPr>
      <w:r>
        <w:rPr>
          <w:b/>
          <w:bCs/>
          <w:sz w:val="24"/>
          <w:szCs w:val="24"/>
        </w:rPr>
        <w:t>2.Промежуточное оценивание</w:t>
      </w:r>
    </w:p>
    <w:p w:rsidR="0092249C" w:rsidRDefault="0092249C" w:rsidP="0092249C">
      <w:pPr>
        <w:spacing w:line="7" w:lineRule="exact"/>
        <w:rPr>
          <w:sz w:val="20"/>
          <w:szCs w:val="20"/>
        </w:rPr>
      </w:pPr>
    </w:p>
    <w:p w:rsidR="0092249C" w:rsidRDefault="0092249C" w:rsidP="0092249C">
      <w:pPr>
        <w:spacing w:line="234" w:lineRule="auto"/>
        <w:ind w:left="120" w:right="20" w:firstLine="566"/>
        <w:jc w:val="both"/>
        <w:rPr>
          <w:sz w:val="20"/>
          <w:szCs w:val="20"/>
        </w:rPr>
      </w:pPr>
      <w:r>
        <w:rPr>
          <w:b/>
          <w:bCs/>
          <w:sz w:val="24"/>
          <w:szCs w:val="24"/>
        </w:rPr>
        <w:t xml:space="preserve">Цель: </w:t>
      </w:r>
      <w:r>
        <w:rPr>
          <w:sz w:val="24"/>
          <w:szCs w:val="24"/>
        </w:rPr>
        <w:t>отслеживание динамики достижения планируемых предметных,</w:t>
      </w:r>
      <w:r>
        <w:rPr>
          <w:b/>
          <w:bCs/>
          <w:sz w:val="24"/>
          <w:szCs w:val="24"/>
        </w:rPr>
        <w:t xml:space="preserve"> </w:t>
      </w:r>
      <w:r>
        <w:rPr>
          <w:sz w:val="24"/>
          <w:szCs w:val="24"/>
        </w:rPr>
        <w:t>метапредметных, личностных результатов.</w:t>
      </w:r>
    </w:p>
    <w:p w:rsidR="0092249C" w:rsidRDefault="0092249C" w:rsidP="0092249C">
      <w:pPr>
        <w:spacing w:line="6" w:lineRule="exact"/>
        <w:rPr>
          <w:sz w:val="20"/>
          <w:szCs w:val="20"/>
        </w:rPr>
      </w:pPr>
    </w:p>
    <w:p w:rsidR="0092249C" w:rsidRDefault="0092249C" w:rsidP="0092249C">
      <w:pPr>
        <w:ind w:left="680"/>
        <w:rPr>
          <w:sz w:val="20"/>
          <w:szCs w:val="20"/>
        </w:rPr>
      </w:pPr>
      <w:r>
        <w:rPr>
          <w:b/>
          <w:bCs/>
          <w:sz w:val="24"/>
          <w:szCs w:val="24"/>
        </w:rPr>
        <w:t>3.Итоговое оценивание</w:t>
      </w:r>
    </w:p>
    <w:p w:rsidR="0092249C" w:rsidRDefault="0092249C" w:rsidP="0092249C">
      <w:pPr>
        <w:spacing w:line="7" w:lineRule="exact"/>
        <w:rPr>
          <w:sz w:val="20"/>
          <w:szCs w:val="20"/>
        </w:rPr>
      </w:pPr>
    </w:p>
    <w:p w:rsidR="0092249C" w:rsidRDefault="0092249C" w:rsidP="0092249C">
      <w:pPr>
        <w:spacing w:line="234" w:lineRule="auto"/>
        <w:ind w:left="680" w:right="20"/>
        <w:rPr>
          <w:sz w:val="20"/>
          <w:szCs w:val="20"/>
        </w:rPr>
      </w:pPr>
      <w:r>
        <w:rPr>
          <w:b/>
          <w:bCs/>
          <w:sz w:val="24"/>
          <w:szCs w:val="24"/>
        </w:rPr>
        <w:t xml:space="preserve">Цель: </w:t>
      </w:r>
      <w:r>
        <w:rPr>
          <w:sz w:val="24"/>
          <w:szCs w:val="24"/>
        </w:rPr>
        <w:t>определение готовности обучающихся к обучению в основной школе.</w:t>
      </w:r>
      <w:r>
        <w:rPr>
          <w:b/>
          <w:bCs/>
          <w:sz w:val="24"/>
          <w:szCs w:val="24"/>
        </w:rPr>
        <w:t xml:space="preserve"> Стартовая диагностика </w:t>
      </w:r>
      <w:r>
        <w:rPr>
          <w:sz w:val="24"/>
          <w:szCs w:val="24"/>
        </w:rPr>
        <w:t>в первых классах основывается на результатах мониторинга</w:t>
      </w:r>
    </w:p>
    <w:p w:rsidR="0092249C" w:rsidRDefault="0092249C" w:rsidP="0092249C">
      <w:pPr>
        <w:spacing w:line="14" w:lineRule="exact"/>
        <w:rPr>
          <w:sz w:val="20"/>
          <w:szCs w:val="20"/>
        </w:rPr>
      </w:pPr>
    </w:p>
    <w:p w:rsidR="0092249C" w:rsidRDefault="0092249C" w:rsidP="0092249C">
      <w:pPr>
        <w:spacing w:line="237" w:lineRule="auto"/>
        <w:ind w:left="120" w:right="20"/>
        <w:jc w:val="both"/>
        <w:rPr>
          <w:sz w:val="20"/>
          <w:szCs w:val="20"/>
        </w:rPr>
      </w:pPr>
      <w:r>
        <w:rPr>
          <w:sz w:val="24"/>
          <w:szCs w:val="24"/>
        </w:rPr>
        <w:t>общей готовности первоклассников к обучению в школе и результатах оценки их готовности к изучению данного курса. Частичное или даже полное отсутствие у ребенка отдельных умений, скудность и неполнота представлений, низкий уровень социального развития не является основанием для дискриминационных решений, а указывает на необходимость индивидуальной коррекционной работы с ребенком и направления коррекции.</w:t>
      </w:r>
    </w:p>
    <w:p w:rsidR="0092249C" w:rsidRDefault="0092249C" w:rsidP="0092249C">
      <w:pPr>
        <w:spacing w:line="18" w:lineRule="exact"/>
        <w:rPr>
          <w:sz w:val="20"/>
          <w:szCs w:val="20"/>
        </w:rPr>
      </w:pPr>
    </w:p>
    <w:p w:rsidR="0092249C" w:rsidRDefault="0092249C" w:rsidP="0092249C">
      <w:pPr>
        <w:spacing w:line="236" w:lineRule="auto"/>
        <w:ind w:left="120" w:right="20" w:firstLine="566"/>
        <w:jc w:val="both"/>
        <w:rPr>
          <w:sz w:val="20"/>
          <w:szCs w:val="20"/>
        </w:rPr>
      </w:pPr>
      <w:r>
        <w:rPr>
          <w:sz w:val="24"/>
          <w:szCs w:val="24"/>
        </w:rPr>
        <w:lastRenderedPageBreak/>
        <w:t>Стартовая диагностика используется также во всех классах начальной школы перед изучением тематических разделов курса для выявления уровня готовности каждого обучающегося к усвоению нового материала.</w:t>
      </w:r>
    </w:p>
    <w:p w:rsidR="0092249C" w:rsidRDefault="0092249C" w:rsidP="0092249C">
      <w:pPr>
        <w:spacing w:line="14" w:lineRule="exact"/>
        <w:rPr>
          <w:sz w:val="20"/>
          <w:szCs w:val="20"/>
        </w:rPr>
      </w:pPr>
    </w:p>
    <w:p w:rsidR="0092249C" w:rsidRPr="0092249C" w:rsidRDefault="0092249C" w:rsidP="0092249C">
      <w:pPr>
        <w:spacing w:line="238" w:lineRule="auto"/>
        <w:ind w:left="120" w:right="20" w:firstLine="566"/>
        <w:jc w:val="both"/>
        <w:rPr>
          <w:sz w:val="20"/>
          <w:szCs w:val="20"/>
        </w:rPr>
      </w:pPr>
      <w:r>
        <w:rPr>
          <w:b/>
          <w:bCs/>
          <w:sz w:val="24"/>
          <w:szCs w:val="24"/>
        </w:rPr>
        <w:t xml:space="preserve">Текущее оценивание </w:t>
      </w:r>
      <w:r>
        <w:rPr>
          <w:sz w:val="24"/>
          <w:szCs w:val="24"/>
        </w:rPr>
        <w:t>предполагает комплексный подход к оценке результатов</w:t>
      </w:r>
      <w:r>
        <w:rPr>
          <w:b/>
          <w:bCs/>
          <w:sz w:val="24"/>
          <w:szCs w:val="24"/>
        </w:rPr>
        <w:t xml:space="preserve"> </w:t>
      </w:r>
      <w:r>
        <w:rPr>
          <w:sz w:val="24"/>
          <w:szCs w:val="24"/>
        </w:rPr>
        <w:t xml:space="preserve">образования (оценка предметных, метапредметных и личностных результатов). С целью проведения текущего оценивания используем следующие </w:t>
      </w:r>
      <w:r>
        <w:rPr>
          <w:b/>
          <w:bCs/>
          <w:sz w:val="24"/>
          <w:szCs w:val="24"/>
        </w:rPr>
        <w:t>методы оценивания:</w:t>
      </w:r>
      <w:r>
        <w:rPr>
          <w:sz w:val="24"/>
          <w:szCs w:val="24"/>
        </w:rPr>
        <w:t xml:space="preserve"> </w:t>
      </w:r>
      <w:r>
        <w:rPr>
          <w:b/>
          <w:bCs/>
          <w:sz w:val="24"/>
          <w:szCs w:val="24"/>
        </w:rPr>
        <w:t>наблюдения, оценивание процесса выполнения, открытый ответ.</w:t>
      </w:r>
    </w:p>
    <w:p w:rsidR="0092249C" w:rsidRDefault="0092249C" w:rsidP="0092249C">
      <w:pPr>
        <w:spacing w:line="237" w:lineRule="auto"/>
        <w:ind w:left="120" w:right="20" w:firstLine="566"/>
        <w:jc w:val="both"/>
        <w:rPr>
          <w:sz w:val="20"/>
          <w:szCs w:val="20"/>
        </w:rPr>
      </w:pPr>
      <w:r>
        <w:rPr>
          <w:sz w:val="24"/>
          <w:szCs w:val="24"/>
        </w:rPr>
        <w:t>При оценке предметных результатов в 1 классе исключается система бального (отметочного) оценивания. Недопустимо также использование любой знаковой символики, заменяющей цифровую отметку (Письмо Минобразования России от 25.09.2000 г. № 2021/11-13 «Об организации обучения в первом классе четырехлетней начальной школы»).</w:t>
      </w:r>
    </w:p>
    <w:p w:rsidR="0092249C" w:rsidRDefault="0092249C" w:rsidP="0092249C">
      <w:pPr>
        <w:spacing w:line="14" w:lineRule="exact"/>
        <w:rPr>
          <w:sz w:val="20"/>
          <w:szCs w:val="20"/>
        </w:rPr>
      </w:pPr>
    </w:p>
    <w:p w:rsidR="0092249C" w:rsidRDefault="0092249C" w:rsidP="0092249C">
      <w:pPr>
        <w:spacing w:line="234" w:lineRule="auto"/>
        <w:ind w:left="120" w:right="20" w:firstLine="566"/>
        <w:jc w:val="both"/>
        <w:rPr>
          <w:sz w:val="20"/>
          <w:szCs w:val="20"/>
        </w:rPr>
      </w:pPr>
      <w:r>
        <w:rPr>
          <w:sz w:val="24"/>
          <w:szCs w:val="24"/>
        </w:rPr>
        <w:t xml:space="preserve">Для оценочной деятельности во 2-4 классах используются следующие </w:t>
      </w:r>
      <w:r>
        <w:rPr>
          <w:b/>
          <w:bCs/>
          <w:sz w:val="24"/>
          <w:szCs w:val="24"/>
        </w:rPr>
        <w:t>правила</w:t>
      </w:r>
      <w:r>
        <w:rPr>
          <w:sz w:val="24"/>
          <w:szCs w:val="24"/>
        </w:rPr>
        <w:t xml:space="preserve"> </w:t>
      </w:r>
      <w:r>
        <w:rPr>
          <w:b/>
          <w:bCs/>
          <w:sz w:val="24"/>
          <w:szCs w:val="24"/>
        </w:rPr>
        <w:t>оценочной деятельности</w:t>
      </w:r>
      <w:r>
        <w:rPr>
          <w:sz w:val="24"/>
          <w:szCs w:val="24"/>
        </w:rPr>
        <w:t>:</w:t>
      </w:r>
    </w:p>
    <w:p w:rsidR="0092249C" w:rsidRDefault="0092249C" w:rsidP="0092249C">
      <w:pPr>
        <w:spacing w:line="14" w:lineRule="exact"/>
        <w:rPr>
          <w:sz w:val="20"/>
          <w:szCs w:val="20"/>
        </w:rPr>
      </w:pPr>
    </w:p>
    <w:p w:rsidR="0092249C" w:rsidRDefault="0092249C" w:rsidP="00796231">
      <w:pPr>
        <w:numPr>
          <w:ilvl w:val="0"/>
          <w:numId w:val="139"/>
        </w:numPr>
        <w:tabs>
          <w:tab w:val="left" w:pos="965"/>
        </w:tabs>
        <w:spacing w:line="234" w:lineRule="auto"/>
        <w:ind w:left="120" w:firstLine="567"/>
        <w:rPr>
          <w:sz w:val="24"/>
          <w:szCs w:val="24"/>
        </w:rPr>
      </w:pPr>
      <w:r>
        <w:rPr>
          <w:sz w:val="24"/>
          <w:szCs w:val="24"/>
        </w:rPr>
        <w:t>Оценивается любое, особенно успешное, действие, а фиксируется отметкой только решение полноценной задачи.</w:t>
      </w:r>
    </w:p>
    <w:p w:rsidR="0092249C" w:rsidRDefault="0092249C" w:rsidP="0092249C">
      <w:pPr>
        <w:spacing w:line="14" w:lineRule="exact"/>
        <w:rPr>
          <w:sz w:val="24"/>
          <w:szCs w:val="24"/>
        </w:rPr>
      </w:pPr>
    </w:p>
    <w:p w:rsidR="0092249C" w:rsidRDefault="0092249C" w:rsidP="00796231">
      <w:pPr>
        <w:numPr>
          <w:ilvl w:val="0"/>
          <w:numId w:val="139"/>
        </w:numPr>
        <w:tabs>
          <w:tab w:val="left" w:pos="953"/>
        </w:tabs>
        <w:spacing w:line="234" w:lineRule="auto"/>
        <w:ind w:left="120" w:right="20" w:firstLine="567"/>
        <w:rPr>
          <w:sz w:val="24"/>
          <w:szCs w:val="24"/>
        </w:rPr>
      </w:pPr>
      <w:r>
        <w:rPr>
          <w:sz w:val="24"/>
          <w:szCs w:val="24"/>
        </w:rPr>
        <w:t>Учитель и ученик по возможности определяют оценку в диалоге (внешняя оценка + самооценка). Ученик имеет право аргументировано оспорить выставленную оценку.</w:t>
      </w:r>
    </w:p>
    <w:p w:rsidR="0092249C" w:rsidRDefault="0092249C" w:rsidP="0092249C">
      <w:pPr>
        <w:spacing w:line="13" w:lineRule="exact"/>
        <w:rPr>
          <w:sz w:val="24"/>
          <w:szCs w:val="24"/>
        </w:rPr>
      </w:pPr>
    </w:p>
    <w:p w:rsidR="0092249C" w:rsidRDefault="0092249C" w:rsidP="00796231">
      <w:pPr>
        <w:numPr>
          <w:ilvl w:val="0"/>
          <w:numId w:val="139"/>
        </w:numPr>
        <w:tabs>
          <w:tab w:val="left" w:pos="969"/>
        </w:tabs>
        <w:spacing w:line="234" w:lineRule="auto"/>
        <w:ind w:left="120" w:right="20" w:firstLine="567"/>
        <w:rPr>
          <w:sz w:val="24"/>
          <w:szCs w:val="24"/>
        </w:rPr>
      </w:pPr>
      <w:r>
        <w:rPr>
          <w:sz w:val="24"/>
          <w:szCs w:val="24"/>
        </w:rPr>
        <w:t>За каждую учебную задачу или группу заданий – задач, показывающих овладение отдельным умением, - ставится своя отдельная отметка.</w:t>
      </w:r>
    </w:p>
    <w:p w:rsidR="0092249C" w:rsidRDefault="0092249C" w:rsidP="0092249C">
      <w:pPr>
        <w:spacing w:line="13" w:lineRule="exact"/>
        <w:rPr>
          <w:sz w:val="24"/>
          <w:szCs w:val="24"/>
        </w:rPr>
      </w:pPr>
    </w:p>
    <w:p w:rsidR="0092249C" w:rsidRDefault="0092249C" w:rsidP="00796231">
      <w:pPr>
        <w:numPr>
          <w:ilvl w:val="0"/>
          <w:numId w:val="139"/>
        </w:numPr>
        <w:tabs>
          <w:tab w:val="left" w:pos="989"/>
        </w:tabs>
        <w:spacing w:line="234" w:lineRule="auto"/>
        <w:ind w:left="120" w:right="20" w:firstLine="567"/>
        <w:rPr>
          <w:sz w:val="24"/>
          <w:szCs w:val="24"/>
        </w:rPr>
      </w:pPr>
      <w:r>
        <w:rPr>
          <w:sz w:val="24"/>
          <w:szCs w:val="24"/>
        </w:rPr>
        <w:t>Отметки выставляются в таблицу требований (рабочий журнал учителя, дневник школьника).</w:t>
      </w:r>
    </w:p>
    <w:p w:rsidR="004553C9" w:rsidRDefault="004553C9" w:rsidP="00796231">
      <w:pPr>
        <w:numPr>
          <w:ilvl w:val="0"/>
          <w:numId w:val="140"/>
        </w:numPr>
        <w:tabs>
          <w:tab w:val="left" w:pos="1008"/>
        </w:tabs>
        <w:spacing w:line="237" w:lineRule="auto"/>
        <w:ind w:left="120" w:right="20" w:firstLine="567"/>
        <w:jc w:val="both"/>
        <w:rPr>
          <w:sz w:val="24"/>
          <w:szCs w:val="24"/>
        </w:rPr>
      </w:pPr>
      <w:r>
        <w:rPr>
          <w:sz w:val="24"/>
          <w:szCs w:val="24"/>
        </w:rPr>
        <w:t>За каждую задачу проверочной (контрольной) работы по итогам темы отметки ставятся всем ученикам. За задачи, решенные при изучении новой темы, отметка ставится только по желанию ученика. Ученик не может отказаться от выставления этой отметки, но имеет право пересдать контрольную.</w:t>
      </w:r>
    </w:p>
    <w:p w:rsidR="004553C9" w:rsidRDefault="004553C9" w:rsidP="004553C9">
      <w:pPr>
        <w:spacing w:line="14" w:lineRule="exact"/>
        <w:rPr>
          <w:sz w:val="24"/>
          <w:szCs w:val="24"/>
        </w:rPr>
      </w:pPr>
    </w:p>
    <w:p w:rsidR="004553C9" w:rsidRDefault="004553C9" w:rsidP="00796231">
      <w:pPr>
        <w:numPr>
          <w:ilvl w:val="0"/>
          <w:numId w:val="140"/>
        </w:numPr>
        <w:tabs>
          <w:tab w:val="left" w:pos="939"/>
        </w:tabs>
        <w:spacing w:line="234" w:lineRule="auto"/>
        <w:ind w:left="680" w:right="20" w:firstLine="7"/>
        <w:jc w:val="center"/>
        <w:rPr>
          <w:sz w:val="24"/>
          <w:szCs w:val="24"/>
        </w:rPr>
      </w:pPr>
      <w:r>
        <w:rPr>
          <w:sz w:val="24"/>
          <w:szCs w:val="24"/>
        </w:rPr>
        <w:t xml:space="preserve">Оценка ученика определяется по универсальной шкале трех уровней успешности. </w:t>
      </w:r>
      <w:r>
        <w:rPr>
          <w:i/>
          <w:iCs/>
          <w:sz w:val="24"/>
          <w:szCs w:val="24"/>
        </w:rPr>
        <w:t xml:space="preserve">Необходимый уровень </w:t>
      </w:r>
      <w:r>
        <w:rPr>
          <w:sz w:val="24"/>
          <w:szCs w:val="24"/>
        </w:rPr>
        <w:t>-</w:t>
      </w:r>
      <w:r>
        <w:rPr>
          <w:i/>
          <w:iCs/>
          <w:sz w:val="24"/>
          <w:szCs w:val="24"/>
        </w:rPr>
        <w:t xml:space="preserve"> </w:t>
      </w:r>
      <w:r>
        <w:rPr>
          <w:sz w:val="24"/>
          <w:szCs w:val="24"/>
        </w:rPr>
        <w:t>решение типовой задачи,</w:t>
      </w:r>
      <w:r>
        <w:rPr>
          <w:i/>
          <w:iCs/>
          <w:sz w:val="24"/>
          <w:szCs w:val="24"/>
        </w:rPr>
        <w:t xml:space="preserve"> </w:t>
      </w:r>
      <w:r>
        <w:rPr>
          <w:sz w:val="24"/>
          <w:szCs w:val="24"/>
        </w:rPr>
        <w:t>подобной тем,</w:t>
      </w:r>
      <w:r>
        <w:rPr>
          <w:i/>
          <w:iCs/>
          <w:sz w:val="24"/>
          <w:szCs w:val="24"/>
        </w:rPr>
        <w:t xml:space="preserve"> </w:t>
      </w:r>
      <w:r>
        <w:rPr>
          <w:sz w:val="24"/>
          <w:szCs w:val="24"/>
        </w:rPr>
        <w:t>что реалии уже много</w:t>
      </w:r>
    </w:p>
    <w:p w:rsidR="004553C9" w:rsidRDefault="004553C9" w:rsidP="004553C9">
      <w:pPr>
        <w:spacing w:line="14" w:lineRule="exact"/>
        <w:rPr>
          <w:sz w:val="20"/>
          <w:szCs w:val="20"/>
        </w:rPr>
      </w:pPr>
    </w:p>
    <w:p w:rsidR="004553C9" w:rsidRDefault="004553C9" w:rsidP="004553C9">
      <w:pPr>
        <w:spacing w:line="234" w:lineRule="auto"/>
        <w:ind w:left="680" w:right="20" w:hanging="565"/>
        <w:jc w:val="both"/>
        <w:rPr>
          <w:sz w:val="20"/>
          <w:szCs w:val="20"/>
        </w:rPr>
      </w:pPr>
      <w:r>
        <w:rPr>
          <w:sz w:val="24"/>
          <w:szCs w:val="24"/>
        </w:rPr>
        <w:t xml:space="preserve">раз, где потребовалось применить сформированные умения и усвоенные знания. </w:t>
      </w:r>
      <w:r>
        <w:rPr>
          <w:i/>
          <w:iCs/>
          <w:sz w:val="24"/>
          <w:szCs w:val="24"/>
        </w:rPr>
        <w:t xml:space="preserve">Программный уровень </w:t>
      </w:r>
      <w:r>
        <w:rPr>
          <w:sz w:val="24"/>
          <w:szCs w:val="24"/>
        </w:rPr>
        <w:t>–</w:t>
      </w:r>
      <w:r>
        <w:rPr>
          <w:i/>
          <w:iCs/>
          <w:sz w:val="24"/>
          <w:szCs w:val="24"/>
        </w:rPr>
        <w:t xml:space="preserve"> </w:t>
      </w:r>
      <w:r>
        <w:rPr>
          <w:sz w:val="24"/>
          <w:szCs w:val="24"/>
        </w:rPr>
        <w:t>решение нестандартной задачи,</w:t>
      </w:r>
      <w:r>
        <w:rPr>
          <w:i/>
          <w:iCs/>
          <w:sz w:val="24"/>
          <w:szCs w:val="24"/>
        </w:rPr>
        <w:t xml:space="preserve"> </w:t>
      </w:r>
      <w:r>
        <w:rPr>
          <w:sz w:val="24"/>
          <w:szCs w:val="24"/>
        </w:rPr>
        <w:t>где потребовалось применить</w:t>
      </w:r>
    </w:p>
    <w:p w:rsidR="004553C9" w:rsidRDefault="004553C9" w:rsidP="004553C9">
      <w:pPr>
        <w:tabs>
          <w:tab w:val="left" w:pos="1277"/>
        </w:tabs>
        <w:spacing w:line="14" w:lineRule="exact"/>
        <w:rPr>
          <w:sz w:val="20"/>
          <w:szCs w:val="20"/>
        </w:rPr>
      </w:pPr>
      <w:r>
        <w:rPr>
          <w:sz w:val="20"/>
          <w:szCs w:val="20"/>
        </w:rPr>
        <w:tab/>
      </w:r>
    </w:p>
    <w:p w:rsidR="004553C9" w:rsidRDefault="004553C9" w:rsidP="004553C9">
      <w:pPr>
        <w:spacing w:line="234" w:lineRule="auto"/>
        <w:ind w:left="120"/>
        <w:jc w:val="both"/>
        <w:rPr>
          <w:sz w:val="20"/>
          <w:szCs w:val="20"/>
        </w:rPr>
      </w:pPr>
      <w:r>
        <w:rPr>
          <w:sz w:val="24"/>
          <w:szCs w:val="24"/>
        </w:rPr>
        <w:t>либо знания по новой, изучаемой в данный момент теме, либо старые знания и умения, но в новой непривычной ситуации.</w:t>
      </w:r>
    </w:p>
    <w:p w:rsidR="004553C9" w:rsidRDefault="004553C9" w:rsidP="004553C9">
      <w:pPr>
        <w:spacing w:line="14" w:lineRule="exact"/>
        <w:rPr>
          <w:sz w:val="20"/>
          <w:szCs w:val="20"/>
        </w:rPr>
      </w:pPr>
    </w:p>
    <w:p w:rsidR="004553C9" w:rsidRDefault="004553C9" w:rsidP="004553C9">
      <w:pPr>
        <w:spacing w:line="236" w:lineRule="auto"/>
        <w:ind w:left="120" w:firstLine="566"/>
        <w:jc w:val="both"/>
        <w:rPr>
          <w:sz w:val="20"/>
          <w:szCs w:val="20"/>
        </w:rPr>
      </w:pPr>
      <w:r>
        <w:rPr>
          <w:sz w:val="24"/>
          <w:szCs w:val="24"/>
        </w:rPr>
        <w:t xml:space="preserve">Необязательный </w:t>
      </w:r>
      <w:r>
        <w:rPr>
          <w:i/>
          <w:iCs/>
          <w:sz w:val="24"/>
          <w:szCs w:val="24"/>
        </w:rPr>
        <w:t>максимальный уровень</w:t>
      </w:r>
      <w:r>
        <w:rPr>
          <w:sz w:val="24"/>
          <w:szCs w:val="24"/>
        </w:rPr>
        <w:t xml:space="preserve"> </w:t>
      </w:r>
      <w:r>
        <w:rPr>
          <w:i/>
          <w:iCs/>
          <w:sz w:val="24"/>
          <w:szCs w:val="24"/>
        </w:rPr>
        <w:t>-</w:t>
      </w:r>
      <w:r>
        <w:rPr>
          <w:sz w:val="24"/>
          <w:szCs w:val="24"/>
        </w:rPr>
        <w:t xml:space="preserve"> решение «свехзадачи» по неизученному материалу, когда потребовались либо самостоятельно добытые знания, либо новые, самостоятельно усвоенные умения.</w:t>
      </w:r>
    </w:p>
    <w:p w:rsidR="004553C9" w:rsidRDefault="004553C9" w:rsidP="004553C9">
      <w:pPr>
        <w:spacing w:line="14" w:lineRule="exact"/>
        <w:rPr>
          <w:sz w:val="20"/>
          <w:szCs w:val="20"/>
        </w:rPr>
      </w:pPr>
    </w:p>
    <w:p w:rsidR="004553C9" w:rsidRDefault="004553C9" w:rsidP="00796231">
      <w:pPr>
        <w:numPr>
          <w:ilvl w:val="0"/>
          <w:numId w:val="141"/>
        </w:numPr>
        <w:tabs>
          <w:tab w:val="left" w:pos="967"/>
        </w:tabs>
        <w:spacing w:line="238" w:lineRule="auto"/>
        <w:ind w:left="120" w:right="20" w:firstLine="567"/>
        <w:jc w:val="both"/>
        <w:rPr>
          <w:sz w:val="24"/>
          <w:szCs w:val="24"/>
        </w:rPr>
      </w:pPr>
      <w:r>
        <w:rPr>
          <w:sz w:val="24"/>
          <w:szCs w:val="24"/>
        </w:rPr>
        <w:t>Итоговые оценки и отметки (за четверть, полугодие) рекомендуется определять не просто за отрезок учебного года, а за учебный модуль (блок темы), который изучали в этот отрезок учебного времени. Итоговая оценка выражается в характеристике продемонстрированного учеником на данном отрезке времени уровне возможностей. Итоговая отметка – это показатель уровня образовательных достижений. Она высчитывается как среднеарифметическое текущих отметок, выставленных с согласия ученика, и обязательных отметок за проверочные и контрольные работы с учетом их возможной пересдачи.</w:t>
      </w:r>
    </w:p>
    <w:p w:rsidR="004553C9" w:rsidRDefault="004553C9" w:rsidP="004553C9">
      <w:pPr>
        <w:spacing w:line="18" w:lineRule="exact"/>
        <w:rPr>
          <w:sz w:val="24"/>
          <w:szCs w:val="24"/>
        </w:rPr>
      </w:pPr>
    </w:p>
    <w:p w:rsidR="004553C9" w:rsidRDefault="004553C9" w:rsidP="004553C9">
      <w:pPr>
        <w:spacing w:line="238" w:lineRule="auto"/>
        <w:ind w:left="120" w:right="20" w:firstLine="566"/>
        <w:jc w:val="both"/>
        <w:rPr>
          <w:sz w:val="24"/>
          <w:szCs w:val="24"/>
        </w:rPr>
      </w:pPr>
      <w:r>
        <w:rPr>
          <w:sz w:val="24"/>
          <w:szCs w:val="24"/>
        </w:rPr>
        <w:t>В начальной школе в соответствии с законом «Об образовании» государственная итоговая аттестация учеников не предусматривается. Поэтому прямое включение внешней оценки в итоговую оценку младших школьников исключается. Это значит, что влияние внешней оценки на внутреннюю осуществляется опосредованно, через аттестацию кадров, аккредитацию образовательного учреждения, мониторинговые исследования, в которых основным элементом выступают результаты итоговой оценки выпускников.</w:t>
      </w:r>
    </w:p>
    <w:p w:rsidR="004553C9" w:rsidRDefault="004553C9" w:rsidP="004553C9">
      <w:pPr>
        <w:spacing w:line="14" w:lineRule="exact"/>
        <w:rPr>
          <w:sz w:val="24"/>
          <w:szCs w:val="24"/>
        </w:rPr>
      </w:pPr>
    </w:p>
    <w:p w:rsidR="004553C9" w:rsidRDefault="004553C9" w:rsidP="004553C9">
      <w:pPr>
        <w:spacing w:line="234" w:lineRule="auto"/>
        <w:ind w:left="120" w:right="20" w:firstLine="566"/>
        <w:rPr>
          <w:sz w:val="24"/>
          <w:szCs w:val="24"/>
        </w:rPr>
      </w:pPr>
      <w:r>
        <w:rPr>
          <w:b/>
          <w:bCs/>
          <w:sz w:val="24"/>
          <w:szCs w:val="24"/>
        </w:rPr>
        <w:t xml:space="preserve">В 1-м классе </w:t>
      </w:r>
      <w:r>
        <w:rPr>
          <w:sz w:val="24"/>
          <w:szCs w:val="24"/>
        </w:rPr>
        <w:t>контрольные работы проводятся в конце учебного года не позднее</w:t>
      </w:r>
      <w:r>
        <w:rPr>
          <w:b/>
          <w:bCs/>
          <w:sz w:val="24"/>
          <w:szCs w:val="24"/>
        </w:rPr>
        <w:t xml:space="preserve"> </w:t>
      </w:r>
      <w:r>
        <w:rPr>
          <w:sz w:val="24"/>
          <w:szCs w:val="24"/>
        </w:rPr>
        <w:t>20-25</w:t>
      </w:r>
      <w:r>
        <w:rPr>
          <w:b/>
          <w:bCs/>
          <w:sz w:val="24"/>
          <w:szCs w:val="24"/>
        </w:rPr>
        <w:t xml:space="preserve"> </w:t>
      </w:r>
      <w:r>
        <w:rPr>
          <w:sz w:val="24"/>
          <w:szCs w:val="24"/>
        </w:rPr>
        <w:t>апреля.</w:t>
      </w:r>
    </w:p>
    <w:p w:rsidR="003E595F" w:rsidRDefault="003E595F" w:rsidP="004553C9">
      <w:pPr>
        <w:spacing w:line="234" w:lineRule="auto"/>
        <w:ind w:left="120" w:right="20" w:firstLine="566"/>
        <w:rPr>
          <w:sz w:val="24"/>
          <w:szCs w:val="24"/>
        </w:rPr>
      </w:pPr>
    </w:p>
    <w:p w:rsidR="00E53339" w:rsidRDefault="00E53339" w:rsidP="00E53339">
      <w:pPr>
        <w:spacing w:line="234" w:lineRule="auto"/>
        <w:ind w:right="20"/>
        <w:rPr>
          <w:sz w:val="24"/>
          <w:szCs w:val="24"/>
        </w:rPr>
      </w:pPr>
    </w:p>
    <w:p w:rsidR="0092249C" w:rsidRDefault="0092249C" w:rsidP="00796231">
      <w:pPr>
        <w:numPr>
          <w:ilvl w:val="0"/>
          <w:numId w:val="142"/>
        </w:numPr>
        <w:tabs>
          <w:tab w:val="left" w:pos="920"/>
        </w:tabs>
        <w:ind w:left="920" w:hanging="233"/>
        <w:jc w:val="center"/>
        <w:rPr>
          <w:b/>
          <w:bCs/>
          <w:sz w:val="24"/>
          <w:szCs w:val="24"/>
        </w:rPr>
      </w:pPr>
      <w:r>
        <w:rPr>
          <w:b/>
          <w:bCs/>
          <w:sz w:val="24"/>
          <w:szCs w:val="24"/>
        </w:rPr>
        <w:lastRenderedPageBreak/>
        <w:t>Содержательный раздел</w:t>
      </w:r>
    </w:p>
    <w:p w:rsidR="0092249C" w:rsidRDefault="0092249C" w:rsidP="0092249C">
      <w:pPr>
        <w:spacing w:line="12" w:lineRule="exact"/>
        <w:rPr>
          <w:sz w:val="20"/>
          <w:szCs w:val="20"/>
        </w:rPr>
      </w:pPr>
    </w:p>
    <w:p w:rsidR="0092249C" w:rsidRDefault="0092249C" w:rsidP="0092249C">
      <w:pPr>
        <w:spacing w:line="234" w:lineRule="auto"/>
        <w:ind w:left="120" w:firstLine="566"/>
        <w:rPr>
          <w:sz w:val="20"/>
          <w:szCs w:val="20"/>
        </w:rPr>
      </w:pPr>
      <w:r>
        <w:rPr>
          <w:b/>
          <w:bCs/>
          <w:sz w:val="24"/>
          <w:szCs w:val="24"/>
        </w:rPr>
        <w:t>2.1.Программа формирования универсальных учебных действий у обучающихся на ступени начального общего образования</w:t>
      </w:r>
    </w:p>
    <w:p w:rsidR="0092249C" w:rsidRDefault="0092249C" w:rsidP="0092249C">
      <w:pPr>
        <w:spacing w:line="2" w:lineRule="exact"/>
        <w:rPr>
          <w:sz w:val="20"/>
          <w:szCs w:val="20"/>
        </w:rPr>
      </w:pPr>
    </w:p>
    <w:p w:rsidR="0092249C" w:rsidRDefault="0092249C" w:rsidP="0092249C">
      <w:pPr>
        <w:ind w:left="680"/>
        <w:rPr>
          <w:sz w:val="20"/>
          <w:szCs w:val="20"/>
        </w:rPr>
      </w:pPr>
      <w:r>
        <w:rPr>
          <w:b/>
          <w:bCs/>
          <w:sz w:val="24"/>
          <w:szCs w:val="24"/>
        </w:rPr>
        <w:t>2.1.1. Введение</w:t>
      </w:r>
    </w:p>
    <w:p w:rsidR="0092249C" w:rsidRDefault="0092249C" w:rsidP="0092249C">
      <w:pPr>
        <w:spacing w:line="7" w:lineRule="exact"/>
        <w:rPr>
          <w:sz w:val="20"/>
          <w:szCs w:val="20"/>
        </w:rPr>
      </w:pPr>
    </w:p>
    <w:p w:rsidR="0092249C" w:rsidRDefault="0092249C" w:rsidP="0092249C">
      <w:pPr>
        <w:spacing w:line="14" w:lineRule="exact"/>
        <w:rPr>
          <w:sz w:val="20"/>
          <w:szCs w:val="20"/>
        </w:rPr>
      </w:pPr>
    </w:p>
    <w:p w:rsidR="0092249C" w:rsidRDefault="0092249C" w:rsidP="0092249C">
      <w:pPr>
        <w:spacing w:line="238" w:lineRule="auto"/>
        <w:ind w:left="120" w:firstLine="566"/>
        <w:jc w:val="both"/>
        <w:rPr>
          <w:sz w:val="20"/>
          <w:szCs w:val="20"/>
        </w:rPr>
      </w:pPr>
      <w:r>
        <w:rPr>
          <w:sz w:val="24"/>
          <w:szCs w:val="24"/>
        </w:rPr>
        <w:t>Программа формирования универсальных учебных действий на уровне начального общего образования (далее - программа формирования универсальных учебных действий) конкретизирует требования ФГОС НОО к личностным и метапредметным результатам освоения основной образовательной программы начального общего образования, дополняет традиционное содержание образовательно-воспитательных программ и служит основой для разработки примерных программ учебных предметов, курсов, дисциплин.</w:t>
      </w:r>
    </w:p>
    <w:p w:rsidR="0092249C" w:rsidRDefault="0092249C" w:rsidP="0092249C">
      <w:pPr>
        <w:spacing w:line="14" w:lineRule="exact"/>
        <w:rPr>
          <w:sz w:val="20"/>
          <w:szCs w:val="20"/>
        </w:rPr>
      </w:pPr>
    </w:p>
    <w:p w:rsidR="0092249C" w:rsidRDefault="0092249C" w:rsidP="0092249C">
      <w:pPr>
        <w:spacing w:line="239" w:lineRule="auto"/>
        <w:ind w:left="120" w:firstLine="566"/>
        <w:jc w:val="both"/>
        <w:rPr>
          <w:sz w:val="20"/>
          <w:szCs w:val="20"/>
        </w:rPr>
      </w:pPr>
      <w:r>
        <w:rPr>
          <w:sz w:val="24"/>
          <w:szCs w:val="24"/>
        </w:rPr>
        <w:t>Программа формирования универсальных учебных действий направлена на реализацию системно-деятельностного подхода, положенного в основу ФГОС, является главным педагогическим инструментом и средством обеспечения условий для формирования у обучающихся умения учиться, развития способности к саморазвитию и самосовершенствованию. Умение учиться – это способность человека объективно обнаруживать, каких именно знаний и умений ему не хватает для решения актуальной для него задачи, самостоятельно (или в коллективно-распределенной деятельности) находить недостающие знания и эффективно осваивать новые умения (способы деятельности) на их основе. Сформированные универсальные учебные действия обеспечивают личности не только готовность и способность самостоятельно учиться, но и осознанно решать самые разные задачи во многих сферах человеческой жизни.</w:t>
      </w:r>
    </w:p>
    <w:p w:rsidR="0092249C" w:rsidRDefault="0092249C" w:rsidP="0092249C">
      <w:pPr>
        <w:spacing w:line="14" w:lineRule="exact"/>
        <w:rPr>
          <w:sz w:val="20"/>
          <w:szCs w:val="20"/>
        </w:rPr>
      </w:pPr>
    </w:p>
    <w:p w:rsidR="0092249C" w:rsidRDefault="0092249C" w:rsidP="0092249C">
      <w:pPr>
        <w:spacing w:line="238" w:lineRule="auto"/>
        <w:ind w:left="120" w:firstLine="708"/>
        <w:jc w:val="both"/>
        <w:rPr>
          <w:sz w:val="20"/>
          <w:szCs w:val="20"/>
        </w:rPr>
      </w:pPr>
      <w:r>
        <w:rPr>
          <w:sz w:val="24"/>
          <w:szCs w:val="24"/>
        </w:rPr>
        <w:t>Развитие универсальных учебных действий невозможно вне ситуации изучения предметных знаний. Оно реализуется в условиях специально организованной образовательной деятельности по освоению обучающимися конкретных предметных знаний, умений и навыков в рамках отдельных школьных дисциплин. Вместе с тем, освоенные знания, умения и навыки рассматриваются как поле для применения сформированных универсальных учебных действий обучающихся для решения ими широкого круга практических и познавательных задач.</w:t>
      </w:r>
    </w:p>
    <w:p w:rsidR="0092249C" w:rsidRDefault="0092249C" w:rsidP="0092249C">
      <w:pPr>
        <w:spacing w:line="17" w:lineRule="exact"/>
        <w:rPr>
          <w:sz w:val="20"/>
          <w:szCs w:val="20"/>
        </w:rPr>
      </w:pPr>
    </w:p>
    <w:p w:rsidR="0092249C" w:rsidRDefault="0092249C" w:rsidP="0092249C">
      <w:pPr>
        <w:spacing w:line="234" w:lineRule="auto"/>
        <w:ind w:left="120" w:firstLine="708"/>
        <w:jc w:val="both"/>
        <w:rPr>
          <w:sz w:val="20"/>
          <w:szCs w:val="20"/>
        </w:rPr>
      </w:pPr>
      <w:r>
        <w:rPr>
          <w:sz w:val="24"/>
          <w:szCs w:val="24"/>
        </w:rPr>
        <w:t>Программа формирования универсальных учебных действий для начального общего образования включает:</w:t>
      </w:r>
    </w:p>
    <w:p w:rsidR="0092249C" w:rsidRDefault="0092249C" w:rsidP="00796231">
      <w:pPr>
        <w:numPr>
          <w:ilvl w:val="0"/>
          <w:numId w:val="143"/>
        </w:numPr>
        <w:tabs>
          <w:tab w:val="left" w:pos="1060"/>
        </w:tabs>
        <w:spacing w:line="226" w:lineRule="auto"/>
        <w:ind w:left="1060" w:hanging="232"/>
        <w:rPr>
          <w:sz w:val="28"/>
          <w:szCs w:val="28"/>
        </w:rPr>
      </w:pPr>
      <w:r>
        <w:rPr>
          <w:sz w:val="24"/>
          <w:szCs w:val="24"/>
        </w:rPr>
        <w:t>ценностные ориентиры начального общего образования;</w:t>
      </w:r>
    </w:p>
    <w:p w:rsidR="0092249C" w:rsidRDefault="0092249C" w:rsidP="0092249C">
      <w:pPr>
        <w:spacing w:line="32" w:lineRule="exact"/>
        <w:rPr>
          <w:sz w:val="28"/>
          <w:szCs w:val="28"/>
        </w:rPr>
      </w:pPr>
    </w:p>
    <w:p w:rsidR="004553C9" w:rsidRDefault="0092249C" w:rsidP="00796231">
      <w:pPr>
        <w:numPr>
          <w:ilvl w:val="0"/>
          <w:numId w:val="144"/>
        </w:numPr>
        <w:tabs>
          <w:tab w:val="left" w:pos="1154"/>
        </w:tabs>
        <w:spacing w:line="234" w:lineRule="auto"/>
        <w:ind w:left="120" w:right="20" w:firstLine="708"/>
        <w:rPr>
          <w:sz w:val="24"/>
          <w:szCs w:val="24"/>
        </w:rPr>
      </w:pPr>
      <w:r>
        <w:rPr>
          <w:sz w:val="24"/>
          <w:szCs w:val="24"/>
        </w:rPr>
        <w:t>понятие, функции, состав и характеристики универсальных учебных действий в младшем школьном возрасте;</w:t>
      </w:r>
      <w:r w:rsidR="004553C9" w:rsidRPr="004553C9">
        <w:rPr>
          <w:sz w:val="24"/>
          <w:szCs w:val="24"/>
        </w:rPr>
        <w:t xml:space="preserve"> </w:t>
      </w:r>
      <w:r w:rsidR="004553C9">
        <w:rPr>
          <w:sz w:val="24"/>
          <w:szCs w:val="24"/>
        </w:rPr>
        <w:t>описание возможностей содержания различных учебных предметов для формирования универсальных учебных действий;</w:t>
      </w:r>
    </w:p>
    <w:p w:rsidR="004553C9" w:rsidRDefault="004553C9" w:rsidP="004553C9">
      <w:pPr>
        <w:spacing w:line="14" w:lineRule="exact"/>
        <w:rPr>
          <w:sz w:val="24"/>
          <w:szCs w:val="24"/>
        </w:rPr>
      </w:pPr>
    </w:p>
    <w:p w:rsidR="004553C9" w:rsidRDefault="004553C9" w:rsidP="00796231">
      <w:pPr>
        <w:numPr>
          <w:ilvl w:val="0"/>
          <w:numId w:val="144"/>
        </w:numPr>
        <w:tabs>
          <w:tab w:val="left" w:pos="1099"/>
        </w:tabs>
        <w:spacing w:line="236" w:lineRule="auto"/>
        <w:ind w:left="120" w:right="20" w:firstLine="708"/>
        <w:jc w:val="both"/>
        <w:rPr>
          <w:sz w:val="24"/>
          <w:szCs w:val="24"/>
        </w:rPr>
      </w:pPr>
      <w:r>
        <w:rPr>
          <w:sz w:val="24"/>
          <w:szCs w:val="24"/>
        </w:rPr>
        <w:t>описание условий организации образовательной деятельности по освоению обучающимися содержания учебных предметов с целью развития универсальных учебных действий;</w:t>
      </w:r>
    </w:p>
    <w:p w:rsidR="004553C9" w:rsidRDefault="004553C9" w:rsidP="004553C9">
      <w:pPr>
        <w:spacing w:line="14" w:lineRule="exact"/>
        <w:rPr>
          <w:sz w:val="20"/>
          <w:szCs w:val="20"/>
        </w:rPr>
      </w:pPr>
    </w:p>
    <w:p w:rsidR="004553C9" w:rsidRDefault="004553C9" w:rsidP="004553C9">
      <w:pPr>
        <w:spacing w:line="236" w:lineRule="auto"/>
        <w:ind w:left="120" w:right="20" w:firstLine="708"/>
        <w:jc w:val="both"/>
        <w:rPr>
          <w:sz w:val="20"/>
          <w:szCs w:val="20"/>
        </w:rPr>
      </w:pPr>
      <w:r>
        <w:rPr>
          <w:sz w:val="24"/>
          <w:szCs w:val="24"/>
        </w:rPr>
        <w:t>-описание условий, обеспечивающих преемственность про-граммы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w:t>
      </w:r>
    </w:p>
    <w:p w:rsidR="004553C9" w:rsidRDefault="004553C9" w:rsidP="004553C9">
      <w:pPr>
        <w:spacing w:line="14" w:lineRule="exact"/>
        <w:rPr>
          <w:sz w:val="20"/>
          <w:szCs w:val="20"/>
        </w:rPr>
      </w:pPr>
    </w:p>
    <w:p w:rsidR="004553C9" w:rsidRDefault="004553C9" w:rsidP="004553C9">
      <w:pPr>
        <w:spacing w:line="236" w:lineRule="auto"/>
        <w:ind w:left="120" w:right="20" w:firstLine="425"/>
        <w:jc w:val="both"/>
        <w:rPr>
          <w:sz w:val="20"/>
          <w:szCs w:val="20"/>
        </w:rPr>
      </w:pPr>
      <w:r>
        <w:rPr>
          <w:b/>
          <w:bCs/>
          <w:sz w:val="24"/>
          <w:szCs w:val="24"/>
        </w:rPr>
        <w:t xml:space="preserve">Целью программы формирования УУД </w:t>
      </w:r>
      <w:r>
        <w:rPr>
          <w:sz w:val="24"/>
          <w:szCs w:val="24"/>
        </w:rPr>
        <w:t>является создание условий для реализации</w:t>
      </w:r>
      <w:r>
        <w:rPr>
          <w:b/>
          <w:bCs/>
          <w:sz w:val="24"/>
          <w:szCs w:val="24"/>
        </w:rPr>
        <w:t xml:space="preserve"> </w:t>
      </w:r>
      <w:r>
        <w:rPr>
          <w:sz w:val="24"/>
          <w:szCs w:val="24"/>
        </w:rPr>
        <w:t>технологии формирования УУД на начальной ступени общего образования средствами учебно-методического комплекта «Планета знаний».</w:t>
      </w:r>
    </w:p>
    <w:p w:rsidR="004553C9" w:rsidRDefault="004553C9" w:rsidP="004553C9">
      <w:pPr>
        <w:spacing w:line="2" w:lineRule="exact"/>
        <w:rPr>
          <w:sz w:val="20"/>
          <w:szCs w:val="20"/>
        </w:rPr>
      </w:pPr>
    </w:p>
    <w:p w:rsidR="004553C9" w:rsidRDefault="004553C9" w:rsidP="004553C9">
      <w:pPr>
        <w:ind w:left="540"/>
        <w:rPr>
          <w:sz w:val="20"/>
          <w:szCs w:val="20"/>
        </w:rPr>
      </w:pPr>
      <w:r>
        <w:rPr>
          <w:b/>
          <w:bCs/>
          <w:sz w:val="24"/>
          <w:szCs w:val="24"/>
        </w:rPr>
        <w:t>Задачи программы</w:t>
      </w:r>
      <w:r>
        <w:rPr>
          <w:i/>
          <w:iCs/>
          <w:sz w:val="24"/>
          <w:szCs w:val="24"/>
        </w:rPr>
        <w:t>:</w:t>
      </w:r>
    </w:p>
    <w:p w:rsidR="004553C9" w:rsidRDefault="004553C9" w:rsidP="004553C9">
      <w:pPr>
        <w:spacing w:line="12" w:lineRule="exact"/>
        <w:rPr>
          <w:sz w:val="20"/>
          <w:szCs w:val="20"/>
        </w:rPr>
      </w:pPr>
    </w:p>
    <w:p w:rsidR="004553C9" w:rsidRDefault="004553C9" w:rsidP="00796231">
      <w:pPr>
        <w:numPr>
          <w:ilvl w:val="0"/>
          <w:numId w:val="145"/>
        </w:numPr>
        <w:tabs>
          <w:tab w:val="left" w:pos="737"/>
        </w:tabs>
        <w:spacing w:line="236" w:lineRule="auto"/>
        <w:ind w:left="120" w:right="20" w:firstLine="425"/>
        <w:jc w:val="both"/>
        <w:rPr>
          <w:i/>
          <w:iCs/>
          <w:sz w:val="24"/>
          <w:szCs w:val="24"/>
        </w:rPr>
      </w:pPr>
      <w:r>
        <w:rPr>
          <w:sz w:val="24"/>
          <w:szCs w:val="24"/>
        </w:rPr>
        <w:t>актуализация ценностных ориентиров содержания начального общего образования, необходимых для разработки рабочих учебных программ и системы внеурочной деятельности;</w:t>
      </w:r>
    </w:p>
    <w:p w:rsidR="004553C9" w:rsidRDefault="004553C9" w:rsidP="004553C9">
      <w:pPr>
        <w:spacing w:line="14" w:lineRule="exact"/>
        <w:rPr>
          <w:i/>
          <w:iCs/>
          <w:sz w:val="24"/>
          <w:szCs w:val="24"/>
        </w:rPr>
      </w:pPr>
    </w:p>
    <w:p w:rsidR="004553C9" w:rsidRDefault="004553C9" w:rsidP="00796231">
      <w:pPr>
        <w:numPr>
          <w:ilvl w:val="0"/>
          <w:numId w:val="145"/>
        </w:numPr>
        <w:tabs>
          <w:tab w:val="left" w:pos="713"/>
        </w:tabs>
        <w:spacing w:line="234" w:lineRule="auto"/>
        <w:ind w:left="120" w:right="20" w:firstLine="425"/>
        <w:rPr>
          <w:sz w:val="24"/>
          <w:szCs w:val="24"/>
        </w:rPr>
      </w:pPr>
      <w:r>
        <w:rPr>
          <w:sz w:val="24"/>
          <w:szCs w:val="24"/>
        </w:rPr>
        <w:t>разработка механизмов взаимосвязи универсальных учебных действий и содержания учебных предметов;</w:t>
      </w:r>
    </w:p>
    <w:p w:rsidR="004553C9" w:rsidRDefault="004553C9" w:rsidP="004553C9">
      <w:pPr>
        <w:spacing w:line="13" w:lineRule="exact"/>
        <w:rPr>
          <w:sz w:val="24"/>
          <w:szCs w:val="24"/>
        </w:rPr>
      </w:pPr>
    </w:p>
    <w:p w:rsidR="004553C9" w:rsidRDefault="004553C9" w:rsidP="004553C9">
      <w:pPr>
        <w:spacing w:line="234" w:lineRule="auto"/>
        <w:ind w:left="120" w:right="20" w:firstLine="425"/>
        <w:rPr>
          <w:sz w:val="24"/>
          <w:szCs w:val="24"/>
        </w:rPr>
      </w:pPr>
      <w:r>
        <w:rPr>
          <w:sz w:val="24"/>
          <w:szCs w:val="24"/>
        </w:rPr>
        <w:t>-уточнение характеристик личностных, регулятивных, познавательных, коммуникативных УУД;</w:t>
      </w:r>
    </w:p>
    <w:p w:rsidR="004553C9" w:rsidRDefault="004553C9" w:rsidP="004553C9">
      <w:pPr>
        <w:spacing w:line="1" w:lineRule="exact"/>
        <w:rPr>
          <w:sz w:val="24"/>
          <w:szCs w:val="24"/>
        </w:rPr>
      </w:pPr>
    </w:p>
    <w:p w:rsidR="004553C9" w:rsidRDefault="004553C9" w:rsidP="00796231">
      <w:pPr>
        <w:numPr>
          <w:ilvl w:val="0"/>
          <w:numId w:val="145"/>
        </w:numPr>
        <w:tabs>
          <w:tab w:val="left" w:pos="680"/>
        </w:tabs>
        <w:ind w:left="680" w:hanging="135"/>
        <w:rPr>
          <w:sz w:val="24"/>
          <w:szCs w:val="24"/>
        </w:rPr>
      </w:pPr>
      <w:r>
        <w:rPr>
          <w:sz w:val="24"/>
          <w:szCs w:val="24"/>
        </w:rPr>
        <w:lastRenderedPageBreak/>
        <w:t>описание типовых задач формирования УУД;</w:t>
      </w:r>
    </w:p>
    <w:p w:rsidR="004553C9" w:rsidRDefault="004553C9" w:rsidP="004553C9">
      <w:pPr>
        <w:spacing w:line="12" w:lineRule="exact"/>
        <w:rPr>
          <w:sz w:val="24"/>
          <w:szCs w:val="24"/>
        </w:rPr>
      </w:pPr>
    </w:p>
    <w:p w:rsidR="004553C9" w:rsidRDefault="004553C9" w:rsidP="00796231">
      <w:pPr>
        <w:numPr>
          <w:ilvl w:val="0"/>
          <w:numId w:val="145"/>
        </w:numPr>
        <w:tabs>
          <w:tab w:val="left" w:pos="691"/>
        </w:tabs>
        <w:spacing w:line="234" w:lineRule="auto"/>
        <w:ind w:left="120" w:right="20" w:firstLine="425"/>
        <w:rPr>
          <w:sz w:val="24"/>
          <w:szCs w:val="24"/>
        </w:rPr>
      </w:pPr>
      <w:r>
        <w:rPr>
          <w:sz w:val="24"/>
          <w:szCs w:val="24"/>
        </w:rPr>
        <w:t>разработка преемственных связей формирования УУД при переходе от дошкольного к начальному общему образованию.</w:t>
      </w:r>
    </w:p>
    <w:p w:rsidR="0092249C" w:rsidRDefault="0092249C" w:rsidP="00D14D07">
      <w:pPr>
        <w:tabs>
          <w:tab w:val="left" w:pos="1018"/>
        </w:tabs>
        <w:spacing w:line="234" w:lineRule="auto"/>
        <w:ind w:left="828"/>
        <w:rPr>
          <w:sz w:val="24"/>
          <w:szCs w:val="24"/>
        </w:rPr>
      </w:pPr>
    </w:p>
    <w:p w:rsidR="00D14D07" w:rsidRDefault="00D14D07" w:rsidP="00D14D07">
      <w:pPr>
        <w:ind w:left="680"/>
        <w:rPr>
          <w:sz w:val="24"/>
          <w:szCs w:val="24"/>
        </w:rPr>
      </w:pPr>
      <w:r>
        <w:rPr>
          <w:b/>
          <w:bCs/>
          <w:sz w:val="24"/>
          <w:szCs w:val="24"/>
        </w:rPr>
        <w:t>2.1.2.   Ценностные ориентиры начального общего образования</w:t>
      </w:r>
    </w:p>
    <w:p w:rsidR="00D14D07" w:rsidRDefault="00D14D07" w:rsidP="00D14D07">
      <w:pPr>
        <w:spacing w:line="7" w:lineRule="exact"/>
        <w:rPr>
          <w:sz w:val="24"/>
          <w:szCs w:val="24"/>
        </w:rPr>
      </w:pPr>
    </w:p>
    <w:p w:rsidR="00D14D07" w:rsidRDefault="00D14D07" w:rsidP="00D14D07">
      <w:pPr>
        <w:spacing w:line="238" w:lineRule="auto"/>
        <w:ind w:left="120" w:right="20" w:firstLine="566"/>
        <w:jc w:val="both"/>
        <w:rPr>
          <w:sz w:val="24"/>
          <w:szCs w:val="24"/>
        </w:rPr>
      </w:pPr>
      <w:r>
        <w:rPr>
          <w:sz w:val="24"/>
          <w:szCs w:val="24"/>
        </w:rPr>
        <w:t>За последние десятилетия в обществе произошли кардинальные изменения в представлении о целях образования и путях их реализации. От признания знаний, умений и навыков как основных итогов образования произошѐл переход к пониманию обучения как процесса подготовки обучающихся к реальной жизни, к тому, чтобы занять активную позицию, успешно решать жизненные задачи, уметь сотрудничать и работать в группе, быть готовым к быстрому переучиванию в ответ на обновление знаний и требования рынка труда.</w:t>
      </w:r>
    </w:p>
    <w:p w:rsidR="00D14D07" w:rsidRDefault="00D14D07" w:rsidP="00D14D07">
      <w:pPr>
        <w:spacing w:line="16" w:lineRule="exact"/>
        <w:rPr>
          <w:sz w:val="24"/>
          <w:szCs w:val="24"/>
        </w:rPr>
      </w:pPr>
    </w:p>
    <w:p w:rsidR="00D14D07" w:rsidRDefault="00D14D07" w:rsidP="00D14D07">
      <w:pPr>
        <w:spacing w:line="238" w:lineRule="auto"/>
        <w:ind w:left="120" w:right="20" w:firstLine="566"/>
        <w:jc w:val="both"/>
        <w:rPr>
          <w:sz w:val="24"/>
          <w:szCs w:val="24"/>
        </w:rPr>
      </w:pPr>
      <w:r>
        <w:rPr>
          <w:sz w:val="24"/>
          <w:szCs w:val="24"/>
        </w:rPr>
        <w:t>По сути, происходит переход от обучения как преподнесения учителем обучающимся системы знаний к активному решению проблем с целью выработки определѐнных решений; от освоения отдельных учебных предметов к полидисциплинарному (межпредметному) изучению сложных жизненных ситуаций; к сотрудничеству учителя и обучающихся в ходе овладения знаниями, к активному участию учеников в выборе содержания и методов обучения. Этот переход обусловлен сменой ценностных ориентиров образования.</w:t>
      </w:r>
    </w:p>
    <w:p w:rsidR="00D14D07" w:rsidRDefault="00D14D07" w:rsidP="00D14D07">
      <w:pPr>
        <w:spacing w:line="14" w:lineRule="exact"/>
        <w:rPr>
          <w:sz w:val="24"/>
          <w:szCs w:val="24"/>
        </w:rPr>
      </w:pPr>
    </w:p>
    <w:p w:rsidR="00D14D07" w:rsidRDefault="00D14D07" w:rsidP="00D14D07">
      <w:pPr>
        <w:spacing w:line="237" w:lineRule="auto"/>
        <w:ind w:left="120" w:right="20" w:firstLine="566"/>
        <w:jc w:val="both"/>
        <w:rPr>
          <w:sz w:val="24"/>
          <w:szCs w:val="24"/>
        </w:rPr>
      </w:pPr>
      <w:r>
        <w:rPr>
          <w:sz w:val="24"/>
          <w:szCs w:val="24"/>
        </w:rPr>
        <w:t>Ценностные ориентиры начального общего образования конкретизируют личностный, социальный и государственный заказ системе образования, выраженный в Требованиях к результатам освоения основной образовательной программы, и отражают следующие целевые установки системы начального общего образования:</w:t>
      </w:r>
    </w:p>
    <w:p w:rsidR="00D14D07" w:rsidRDefault="00D14D07" w:rsidP="00796231">
      <w:pPr>
        <w:numPr>
          <w:ilvl w:val="0"/>
          <w:numId w:val="146"/>
        </w:numPr>
        <w:tabs>
          <w:tab w:val="left" w:pos="820"/>
        </w:tabs>
        <w:spacing w:line="234" w:lineRule="auto"/>
        <w:ind w:left="820" w:hanging="133"/>
        <w:rPr>
          <w:rFonts w:ascii="Symbol" w:eastAsia="Symbol" w:hAnsi="Symbol" w:cs="Symbol"/>
          <w:sz w:val="24"/>
          <w:szCs w:val="24"/>
        </w:rPr>
      </w:pPr>
      <w:r>
        <w:rPr>
          <w:b/>
          <w:bCs/>
          <w:sz w:val="24"/>
          <w:szCs w:val="24"/>
        </w:rPr>
        <w:t xml:space="preserve">формирование основ гражданской идентичности личности </w:t>
      </w:r>
      <w:r>
        <w:rPr>
          <w:sz w:val="24"/>
          <w:szCs w:val="24"/>
        </w:rPr>
        <w:t>на основе:</w:t>
      </w:r>
    </w:p>
    <w:p w:rsidR="00D14D07" w:rsidRDefault="00D14D07" w:rsidP="00D14D07">
      <w:pPr>
        <w:spacing w:line="10" w:lineRule="exact"/>
        <w:rPr>
          <w:sz w:val="20"/>
          <w:szCs w:val="20"/>
        </w:rPr>
      </w:pPr>
    </w:p>
    <w:p w:rsidR="00D14D07" w:rsidRDefault="00D14D07" w:rsidP="00796231">
      <w:pPr>
        <w:numPr>
          <w:ilvl w:val="0"/>
          <w:numId w:val="147"/>
        </w:numPr>
        <w:tabs>
          <w:tab w:val="left" w:pos="874"/>
        </w:tabs>
        <w:spacing w:line="233" w:lineRule="auto"/>
        <w:ind w:left="120" w:right="20" w:firstLine="567"/>
        <w:rPr>
          <w:sz w:val="24"/>
          <w:szCs w:val="24"/>
        </w:rPr>
      </w:pPr>
      <w:r>
        <w:rPr>
          <w:sz w:val="24"/>
          <w:szCs w:val="24"/>
        </w:rPr>
        <w:t>чувства сопричастности и гордости за свою Родину, народ и историю, осознания ответственности человека за благосостояние общества;</w:t>
      </w:r>
    </w:p>
    <w:p w:rsidR="00D14D07" w:rsidRDefault="00D14D07" w:rsidP="00D14D07">
      <w:pPr>
        <w:spacing w:line="13" w:lineRule="exact"/>
        <w:rPr>
          <w:sz w:val="24"/>
          <w:szCs w:val="24"/>
        </w:rPr>
      </w:pPr>
    </w:p>
    <w:p w:rsidR="00D14D07" w:rsidRDefault="00D14D07" w:rsidP="00796231">
      <w:pPr>
        <w:numPr>
          <w:ilvl w:val="0"/>
          <w:numId w:val="147"/>
        </w:numPr>
        <w:tabs>
          <w:tab w:val="left" w:pos="1003"/>
        </w:tabs>
        <w:spacing w:line="234" w:lineRule="auto"/>
        <w:ind w:left="120" w:right="20" w:firstLine="567"/>
        <w:rPr>
          <w:sz w:val="24"/>
          <w:szCs w:val="24"/>
        </w:rPr>
      </w:pPr>
      <w:r>
        <w:rPr>
          <w:sz w:val="24"/>
          <w:szCs w:val="24"/>
        </w:rPr>
        <w:t>восприятия мира как единого и целостного при разнообразии культур, национальностей, религий; уважения истории и культуры каждого народа;</w:t>
      </w:r>
    </w:p>
    <w:p w:rsidR="00D14D07" w:rsidRDefault="00D14D07" w:rsidP="00D14D07">
      <w:pPr>
        <w:spacing w:line="6" w:lineRule="exact"/>
        <w:rPr>
          <w:sz w:val="24"/>
          <w:szCs w:val="24"/>
        </w:rPr>
      </w:pPr>
    </w:p>
    <w:p w:rsidR="00D14D07" w:rsidRDefault="00D14D07" w:rsidP="00D14D07">
      <w:pPr>
        <w:spacing w:line="231" w:lineRule="auto"/>
        <w:ind w:left="120" w:firstLine="566"/>
        <w:rPr>
          <w:sz w:val="24"/>
          <w:szCs w:val="24"/>
        </w:rPr>
      </w:pPr>
      <w:r>
        <w:rPr>
          <w:rFonts w:ascii="Symbol" w:eastAsia="Symbol" w:hAnsi="Symbol" w:cs="Symbol"/>
          <w:sz w:val="24"/>
          <w:szCs w:val="24"/>
        </w:rPr>
        <w:t></w:t>
      </w:r>
      <w:r>
        <w:rPr>
          <w:b/>
          <w:bCs/>
          <w:sz w:val="24"/>
          <w:szCs w:val="24"/>
        </w:rPr>
        <w:t xml:space="preserve"> формирование психологических условий развития общения, сотрудничества </w:t>
      </w:r>
      <w:r>
        <w:rPr>
          <w:sz w:val="24"/>
          <w:szCs w:val="24"/>
        </w:rPr>
        <w:t>на</w:t>
      </w:r>
      <w:r>
        <w:rPr>
          <w:b/>
          <w:bCs/>
          <w:sz w:val="24"/>
          <w:szCs w:val="24"/>
        </w:rPr>
        <w:t xml:space="preserve"> </w:t>
      </w:r>
      <w:r>
        <w:rPr>
          <w:sz w:val="24"/>
          <w:szCs w:val="24"/>
        </w:rPr>
        <w:t>основе:</w:t>
      </w:r>
    </w:p>
    <w:p w:rsidR="00D14D07" w:rsidRDefault="00D14D07" w:rsidP="00D14D07">
      <w:pPr>
        <w:spacing w:line="14" w:lineRule="exact"/>
        <w:rPr>
          <w:sz w:val="24"/>
          <w:szCs w:val="24"/>
        </w:rPr>
      </w:pPr>
    </w:p>
    <w:p w:rsidR="00D14D07" w:rsidRDefault="00D14D07" w:rsidP="00796231">
      <w:pPr>
        <w:numPr>
          <w:ilvl w:val="0"/>
          <w:numId w:val="147"/>
        </w:numPr>
        <w:tabs>
          <w:tab w:val="left" w:pos="854"/>
        </w:tabs>
        <w:spacing w:line="234" w:lineRule="auto"/>
        <w:ind w:left="120" w:right="20" w:firstLine="567"/>
        <w:rPr>
          <w:sz w:val="24"/>
          <w:szCs w:val="24"/>
        </w:rPr>
      </w:pPr>
      <w:r>
        <w:rPr>
          <w:sz w:val="24"/>
          <w:szCs w:val="24"/>
        </w:rPr>
        <w:t>доброжелательности, доверия и внимания к людям, готовности к сотрудничеству и дружбе, оказанию помощи тем, кто в ней нуждается;</w:t>
      </w:r>
    </w:p>
    <w:p w:rsidR="00D14D07" w:rsidRDefault="00D14D07" w:rsidP="00D14D07">
      <w:pPr>
        <w:spacing w:line="13" w:lineRule="exact"/>
        <w:rPr>
          <w:sz w:val="24"/>
          <w:szCs w:val="24"/>
        </w:rPr>
      </w:pPr>
    </w:p>
    <w:p w:rsidR="00D14D07" w:rsidRPr="004553C9" w:rsidRDefault="00D14D07" w:rsidP="00796231">
      <w:pPr>
        <w:numPr>
          <w:ilvl w:val="0"/>
          <w:numId w:val="147"/>
        </w:numPr>
        <w:tabs>
          <w:tab w:val="left" w:pos="862"/>
        </w:tabs>
        <w:spacing w:line="234" w:lineRule="auto"/>
        <w:ind w:left="120" w:right="20" w:firstLine="567"/>
        <w:rPr>
          <w:sz w:val="24"/>
          <w:szCs w:val="24"/>
        </w:rPr>
      </w:pPr>
      <w:r>
        <w:rPr>
          <w:sz w:val="24"/>
          <w:szCs w:val="24"/>
        </w:rPr>
        <w:t>уважения к окружающим - умения слушать и слышать партнѐра, признавать право каждого на собственное мнение и принимать решения с учѐтом позиций всех участников;</w:t>
      </w:r>
    </w:p>
    <w:p w:rsidR="00D14D07" w:rsidRDefault="00D14D07" w:rsidP="00796231">
      <w:pPr>
        <w:numPr>
          <w:ilvl w:val="1"/>
          <w:numId w:val="148"/>
        </w:numPr>
        <w:tabs>
          <w:tab w:val="left" w:pos="828"/>
        </w:tabs>
        <w:spacing w:line="227" w:lineRule="auto"/>
        <w:ind w:left="120" w:firstLine="567"/>
        <w:rPr>
          <w:rFonts w:ascii="Symbol" w:eastAsia="Symbol" w:hAnsi="Symbol" w:cs="Symbol"/>
          <w:sz w:val="24"/>
          <w:szCs w:val="24"/>
        </w:rPr>
      </w:pPr>
      <w:r>
        <w:rPr>
          <w:b/>
          <w:bCs/>
          <w:sz w:val="24"/>
          <w:szCs w:val="24"/>
        </w:rPr>
        <w:t xml:space="preserve">развитие ценностно­смысловой сферы личности </w:t>
      </w:r>
      <w:r>
        <w:rPr>
          <w:sz w:val="24"/>
          <w:szCs w:val="24"/>
        </w:rPr>
        <w:t>на основе общечеловеческих</w:t>
      </w:r>
      <w:r>
        <w:rPr>
          <w:b/>
          <w:bCs/>
          <w:sz w:val="24"/>
          <w:szCs w:val="24"/>
        </w:rPr>
        <w:t xml:space="preserve"> </w:t>
      </w:r>
      <w:r>
        <w:rPr>
          <w:sz w:val="24"/>
          <w:szCs w:val="24"/>
        </w:rPr>
        <w:t>принципов нравственности и гуманизма:</w:t>
      </w:r>
    </w:p>
    <w:p w:rsidR="00D14D07" w:rsidRDefault="00D14D07" w:rsidP="00D14D07">
      <w:pPr>
        <w:spacing w:line="13" w:lineRule="exact"/>
        <w:rPr>
          <w:rFonts w:ascii="Symbol" w:eastAsia="Symbol" w:hAnsi="Symbol" w:cs="Symbol"/>
          <w:sz w:val="24"/>
          <w:szCs w:val="24"/>
        </w:rPr>
      </w:pPr>
    </w:p>
    <w:p w:rsidR="00D14D07" w:rsidRDefault="00D14D07" w:rsidP="00D14D07">
      <w:pPr>
        <w:spacing w:line="234" w:lineRule="auto"/>
        <w:ind w:left="120" w:right="20" w:firstLine="566"/>
        <w:rPr>
          <w:rFonts w:ascii="Symbol" w:eastAsia="Symbol" w:hAnsi="Symbol" w:cs="Symbol"/>
          <w:sz w:val="24"/>
          <w:szCs w:val="24"/>
        </w:rPr>
      </w:pPr>
      <w:r>
        <w:rPr>
          <w:sz w:val="24"/>
          <w:szCs w:val="24"/>
        </w:rPr>
        <w:t>- принятия и уважения ценностей семьи и образовательной организации, коллектива и общества и стремления следовать им;</w:t>
      </w:r>
    </w:p>
    <w:p w:rsidR="00D14D07" w:rsidRDefault="00D14D07" w:rsidP="00D14D07">
      <w:pPr>
        <w:spacing w:line="13" w:lineRule="exact"/>
        <w:rPr>
          <w:rFonts w:ascii="Symbol" w:eastAsia="Symbol" w:hAnsi="Symbol" w:cs="Symbol"/>
          <w:sz w:val="24"/>
          <w:szCs w:val="24"/>
        </w:rPr>
      </w:pPr>
    </w:p>
    <w:p w:rsidR="00D14D07" w:rsidRDefault="00D14D07" w:rsidP="00D14D07">
      <w:pPr>
        <w:spacing w:line="236" w:lineRule="auto"/>
        <w:ind w:left="120" w:right="20" w:firstLine="566"/>
        <w:jc w:val="both"/>
        <w:rPr>
          <w:rFonts w:ascii="Symbol" w:eastAsia="Symbol" w:hAnsi="Symbol" w:cs="Symbol"/>
          <w:sz w:val="24"/>
          <w:szCs w:val="24"/>
        </w:rPr>
      </w:pPr>
      <w:r>
        <w:rPr>
          <w:sz w:val="24"/>
          <w:szCs w:val="24"/>
        </w:rPr>
        <w:t>- ориентации в нравственном содержании и смысле как собственных поступков, так и поступков окружающих людей, развития этических чувств (стыда, вины, совести) как регуляторов морального поведения;</w:t>
      </w:r>
    </w:p>
    <w:p w:rsidR="00D14D07" w:rsidRDefault="00D14D07" w:rsidP="00D14D07">
      <w:pPr>
        <w:spacing w:line="13" w:lineRule="exact"/>
        <w:rPr>
          <w:rFonts w:ascii="Symbol" w:eastAsia="Symbol" w:hAnsi="Symbol" w:cs="Symbol"/>
          <w:sz w:val="24"/>
          <w:szCs w:val="24"/>
        </w:rPr>
      </w:pPr>
    </w:p>
    <w:p w:rsidR="00D14D07" w:rsidRDefault="00D14D07" w:rsidP="00D14D07">
      <w:pPr>
        <w:spacing w:line="234" w:lineRule="auto"/>
        <w:ind w:left="120" w:right="20" w:firstLine="566"/>
        <w:rPr>
          <w:rFonts w:ascii="Symbol" w:eastAsia="Symbol" w:hAnsi="Symbol" w:cs="Symbol"/>
          <w:sz w:val="24"/>
          <w:szCs w:val="24"/>
        </w:rPr>
      </w:pPr>
      <w:r>
        <w:rPr>
          <w:sz w:val="24"/>
          <w:szCs w:val="24"/>
        </w:rPr>
        <w:t>– формирования эстетических чувств и чувства прекрасного через знакомство с национальной, отечественной и мировой художественной культурой;</w:t>
      </w:r>
    </w:p>
    <w:p w:rsidR="00D14D07" w:rsidRDefault="00D14D07" w:rsidP="00D14D07">
      <w:pPr>
        <w:spacing w:line="1" w:lineRule="exact"/>
        <w:rPr>
          <w:rFonts w:ascii="Symbol" w:eastAsia="Symbol" w:hAnsi="Symbol" w:cs="Symbol"/>
          <w:sz w:val="24"/>
          <w:szCs w:val="24"/>
        </w:rPr>
      </w:pPr>
    </w:p>
    <w:p w:rsidR="00D14D07" w:rsidRDefault="00D14D07" w:rsidP="00796231">
      <w:pPr>
        <w:numPr>
          <w:ilvl w:val="1"/>
          <w:numId w:val="148"/>
        </w:numPr>
        <w:tabs>
          <w:tab w:val="left" w:pos="820"/>
        </w:tabs>
        <w:spacing w:line="233" w:lineRule="auto"/>
        <w:ind w:left="820" w:hanging="133"/>
        <w:rPr>
          <w:rFonts w:ascii="Symbol" w:eastAsia="Symbol" w:hAnsi="Symbol" w:cs="Symbol"/>
          <w:sz w:val="24"/>
          <w:szCs w:val="24"/>
        </w:rPr>
      </w:pPr>
      <w:r>
        <w:rPr>
          <w:b/>
          <w:bCs/>
          <w:sz w:val="24"/>
          <w:szCs w:val="24"/>
        </w:rPr>
        <w:t xml:space="preserve">развитие умения учиться </w:t>
      </w:r>
      <w:r>
        <w:rPr>
          <w:sz w:val="24"/>
          <w:szCs w:val="24"/>
        </w:rPr>
        <w:t>как первого шага к самообразованию и самовоспитанию,</w:t>
      </w:r>
    </w:p>
    <w:p w:rsidR="00D14D07" w:rsidRDefault="00D14D07" w:rsidP="00D14D07">
      <w:pPr>
        <w:spacing w:line="9" w:lineRule="exact"/>
        <w:rPr>
          <w:rFonts w:ascii="Symbol" w:eastAsia="Symbol" w:hAnsi="Symbol" w:cs="Symbol"/>
          <w:sz w:val="24"/>
          <w:szCs w:val="24"/>
        </w:rPr>
      </w:pPr>
    </w:p>
    <w:p w:rsidR="00D14D07" w:rsidRDefault="00D14D07" w:rsidP="00796231">
      <w:pPr>
        <w:numPr>
          <w:ilvl w:val="0"/>
          <w:numId w:val="148"/>
        </w:numPr>
        <w:tabs>
          <w:tab w:val="left" w:pos="280"/>
        </w:tabs>
        <w:spacing w:line="227" w:lineRule="auto"/>
        <w:ind w:left="280" w:hanging="160"/>
        <w:rPr>
          <w:sz w:val="24"/>
          <w:szCs w:val="24"/>
        </w:rPr>
      </w:pPr>
      <w:r>
        <w:rPr>
          <w:sz w:val="24"/>
          <w:szCs w:val="24"/>
        </w:rPr>
        <w:t>именно:</w:t>
      </w:r>
    </w:p>
    <w:p w:rsidR="00D14D07" w:rsidRDefault="00D14D07" w:rsidP="00D14D07">
      <w:pPr>
        <w:spacing w:line="13" w:lineRule="exact"/>
        <w:rPr>
          <w:sz w:val="20"/>
          <w:szCs w:val="20"/>
        </w:rPr>
      </w:pPr>
    </w:p>
    <w:p w:rsidR="00D14D07" w:rsidRDefault="00D14D07" w:rsidP="00D14D07">
      <w:pPr>
        <w:spacing w:line="234" w:lineRule="auto"/>
        <w:ind w:left="120" w:right="20" w:firstLine="566"/>
        <w:rPr>
          <w:sz w:val="20"/>
          <w:szCs w:val="20"/>
        </w:rPr>
      </w:pPr>
      <w:r>
        <w:rPr>
          <w:sz w:val="24"/>
          <w:szCs w:val="24"/>
        </w:rPr>
        <w:t>– развитие широких познавательных интересов, инициативы и любознательности, мотивов познания и творчества;</w:t>
      </w:r>
    </w:p>
    <w:p w:rsidR="00D14D07" w:rsidRDefault="00D14D07" w:rsidP="00D14D07">
      <w:pPr>
        <w:spacing w:line="14" w:lineRule="exact"/>
        <w:rPr>
          <w:sz w:val="20"/>
          <w:szCs w:val="20"/>
        </w:rPr>
      </w:pPr>
    </w:p>
    <w:p w:rsidR="00D14D07" w:rsidRDefault="00D14D07" w:rsidP="00D14D07">
      <w:pPr>
        <w:spacing w:line="234" w:lineRule="auto"/>
        <w:ind w:left="120" w:right="20" w:firstLine="566"/>
        <w:rPr>
          <w:sz w:val="20"/>
          <w:szCs w:val="20"/>
        </w:rPr>
      </w:pPr>
      <w:r>
        <w:rPr>
          <w:sz w:val="24"/>
          <w:szCs w:val="24"/>
        </w:rPr>
        <w:t>– формирование умения учиться и способности к организации своей деятельности (планированию, контролю, оценке);</w:t>
      </w:r>
    </w:p>
    <w:p w:rsidR="00D14D07" w:rsidRDefault="00D14D07" w:rsidP="00D14D07">
      <w:pPr>
        <w:spacing w:line="3" w:lineRule="exact"/>
        <w:rPr>
          <w:sz w:val="20"/>
          <w:szCs w:val="20"/>
        </w:rPr>
      </w:pPr>
    </w:p>
    <w:p w:rsidR="00D14D07" w:rsidRDefault="00D14D07" w:rsidP="00D14D07">
      <w:pPr>
        <w:spacing w:line="232" w:lineRule="auto"/>
        <w:ind w:left="120" w:right="20" w:firstLine="566"/>
        <w:rPr>
          <w:sz w:val="20"/>
          <w:szCs w:val="20"/>
        </w:rPr>
      </w:pPr>
      <w:r>
        <w:rPr>
          <w:rFonts w:ascii="Symbol" w:eastAsia="Symbol" w:hAnsi="Symbol" w:cs="Symbol"/>
          <w:sz w:val="24"/>
          <w:szCs w:val="24"/>
        </w:rPr>
        <w:t></w:t>
      </w:r>
      <w:r>
        <w:rPr>
          <w:b/>
          <w:bCs/>
          <w:sz w:val="24"/>
          <w:szCs w:val="24"/>
        </w:rPr>
        <w:t xml:space="preserve"> развитие самостоятельности, инициативы и ответственности личности </w:t>
      </w:r>
      <w:r>
        <w:rPr>
          <w:sz w:val="24"/>
          <w:szCs w:val="24"/>
        </w:rPr>
        <w:t>как</w:t>
      </w:r>
      <w:r>
        <w:rPr>
          <w:b/>
          <w:bCs/>
          <w:sz w:val="24"/>
          <w:szCs w:val="24"/>
        </w:rPr>
        <w:t xml:space="preserve"> </w:t>
      </w:r>
      <w:r>
        <w:rPr>
          <w:sz w:val="24"/>
          <w:szCs w:val="24"/>
        </w:rPr>
        <w:t>условия еѐ самоактуализации:</w:t>
      </w:r>
    </w:p>
    <w:p w:rsidR="00D14D07" w:rsidRDefault="00D14D07" w:rsidP="00D14D07">
      <w:pPr>
        <w:spacing w:line="14" w:lineRule="exact"/>
        <w:rPr>
          <w:sz w:val="20"/>
          <w:szCs w:val="20"/>
        </w:rPr>
      </w:pPr>
    </w:p>
    <w:p w:rsidR="00D14D07" w:rsidRDefault="00D14D07" w:rsidP="00D14D07">
      <w:pPr>
        <w:spacing w:line="234" w:lineRule="auto"/>
        <w:ind w:left="120" w:right="20" w:firstLine="566"/>
        <w:jc w:val="both"/>
        <w:rPr>
          <w:sz w:val="20"/>
          <w:szCs w:val="20"/>
        </w:rPr>
      </w:pPr>
      <w:r>
        <w:rPr>
          <w:sz w:val="24"/>
          <w:szCs w:val="24"/>
        </w:rPr>
        <w:t>– формирование самоуважения и эмоционально-положительного отношения к себе, готовности открыто выражать и отстаивать свою позицию, критичности к своим поступкам</w:t>
      </w:r>
    </w:p>
    <w:p w:rsidR="00D14D07" w:rsidRDefault="00D14D07" w:rsidP="00D14D07">
      <w:pPr>
        <w:spacing w:line="1" w:lineRule="exact"/>
        <w:rPr>
          <w:sz w:val="20"/>
          <w:szCs w:val="20"/>
        </w:rPr>
      </w:pPr>
    </w:p>
    <w:p w:rsidR="00D14D07" w:rsidRDefault="00D14D07" w:rsidP="00796231">
      <w:pPr>
        <w:numPr>
          <w:ilvl w:val="0"/>
          <w:numId w:val="149"/>
        </w:numPr>
        <w:tabs>
          <w:tab w:val="left" w:pos="320"/>
        </w:tabs>
        <w:ind w:left="320" w:hanging="200"/>
        <w:rPr>
          <w:sz w:val="24"/>
          <w:szCs w:val="24"/>
        </w:rPr>
      </w:pPr>
      <w:r>
        <w:rPr>
          <w:sz w:val="24"/>
          <w:szCs w:val="24"/>
        </w:rPr>
        <w:lastRenderedPageBreak/>
        <w:t>умения адекватно их оценивать;</w:t>
      </w:r>
    </w:p>
    <w:p w:rsidR="00D14D07" w:rsidRDefault="00D14D07" w:rsidP="00D14D07">
      <w:pPr>
        <w:spacing w:line="12" w:lineRule="exact"/>
        <w:rPr>
          <w:sz w:val="24"/>
          <w:szCs w:val="24"/>
        </w:rPr>
      </w:pPr>
    </w:p>
    <w:p w:rsidR="00D14D07" w:rsidRDefault="00D14D07" w:rsidP="00D14D07">
      <w:pPr>
        <w:spacing w:line="234" w:lineRule="auto"/>
        <w:ind w:left="120" w:right="20" w:firstLine="566"/>
        <w:rPr>
          <w:sz w:val="24"/>
          <w:szCs w:val="24"/>
        </w:rPr>
      </w:pPr>
      <w:r>
        <w:rPr>
          <w:sz w:val="24"/>
          <w:szCs w:val="24"/>
        </w:rPr>
        <w:t>– развитие готовности к самостоятельным поступкам и действиям, ответственности за их результаты;</w:t>
      </w:r>
    </w:p>
    <w:p w:rsidR="00D14D07" w:rsidRDefault="00D14D07" w:rsidP="00D14D07">
      <w:pPr>
        <w:spacing w:line="13" w:lineRule="exact"/>
        <w:rPr>
          <w:sz w:val="24"/>
          <w:szCs w:val="24"/>
        </w:rPr>
      </w:pPr>
    </w:p>
    <w:p w:rsidR="00D14D07" w:rsidRDefault="00D14D07" w:rsidP="00D14D07">
      <w:pPr>
        <w:spacing w:line="234" w:lineRule="auto"/>
        <w:ind w:left="120" w:right="20" w:firstLine="566"/>
        <w:rPr>
          <w:sz w:val="24"/>
          <w:szCs w:val="24"/>
        </w:rPr>
      </w:pPr>
      <w:r>
        <w:rPr>
          <w:sz w:val="24"/>
          <w:szCs w:val="24"/>
        </w:rPr>
        <w:t>– формирование целеустремлѐнности и настойчивости в достижении целей, готовности к преодолению трудностей, жизненного оптимизма;</w:t>
      </w:r>
    </w:p>
    <w:p w:rsidR="00D14D07" w:rsidRDefault="00D14D07" w:rsidP="00D14D07">
      <w:pPr>
        <w:spacing w:line="14" w:lineRule="exact"/>
        <w:rPr>
          <w:sz w:val="24"/>
          <w:szCs w:val="24"/>
        </w:rPr>
      </w:pPr>
    </w:p>
    <w:p w:rsidR="00D14D07" w:rsidRDefault="00D14D07" w:rsidP="00D14D07">
      <w:pPr>
        <w:spacing w:line="237" w:lineRule="auto"/>
        <w:ind w:left="120" w:right="20" w:firstLine="566"/>
        <w:jc w:val="both"/>
        <w:rPr>
          <w:sz w:val="24"/>
          <w:szCs w:val="24"/>
        </w:rPr>
      </w:pPr>
      <w:r>
        <w:rPr>
          <w:sz w:val="24"/>
          <w:szCs w:val="24"/>
        </w:rPr>
        <w:t>– формирование умения противостоять действиям и влияниям, представляющим угрозу жизни, здоровью, безопасности личности и общества, в пределах своих возможностей, в частности проявлять избирательность к информации, уважать частную жизнь и результаты труда других людей.</w:t>
      </w:r>
    </w:p>
    <w:p w:rsidR="00D14D07" w:rsidRDefault="00D14D07" w:rsidP="00D14D07">
      <w:pPr>
        <w:spacing w:line="13" w:lineRule="exact"/>
        <w:rPr>
          <w:sz w:val="24"/>
          <w:szCs w:val="24"/>
        </w:rPr>
      </w:pPr>
    </w:p>
    <w:p w:rsidR="00D14D07" w:rsidRDefault="00D14D07" w:rsidP="00D14D07">
      <w:pPr>
        <w:spacing w:line="237" w:lineRule="auto"/>
        <w:ind w:left="120" w:right="20" w:firstLine="566"/>
        <w:jc w:val="both"/>
        <w:rPr>
          <w:sz w:val="24"/>
          <w:szCs w:val="24"/>
        </w:rPr>
      </w:pPr>
      <w:r>
        <w:rPr>
          <w:sz w:val="24"/>
          <w:szCs w:val="24"/>
        </w:rPr>
        <w:t>Реализация ценностных ориентиров общего образования в единстве обучения и воспитания, познавательного и личностного развития обучающихся на основе формирования общих учебных умений, обобщѐнных способов действия обеспечивает высокую эффективность решения жизненных задач и возможность саморазвития обучающихся.</w:t>
      </w:r>
    </w:p>
    <w:p w:rsidR="00D14D07" w:rsidRDefault="00D14D07" w:rsidP="00D14D07">
      <w:pPr>
        <w:spacing w:line="17" w:lineRule="exact"/>
        <w:rPr>
          <w:sz w:val="24"/>
          <w:szCs w:val="24"/>
        </w:rPr>
      </w:pPr>
    </w:p>
    <w:p w:rsidR="00D14D07" w:rsidRDefault="00D14D07" w:rsidP="00D14D07">
      <w:pPr>
        <w:spacing w:line="234" w:lineRule="auto"/>
        <w:ind w:left="120" w:right="20" w:firstLine="566"/>
        <w:rPr>
          <w:sz w:val="24"/>
          <w:szCs w:val="24"/>
        </w:rPr>
      </w:pPr>
      <w:r>
        <w:rPr>
          <w:sz w:val="24"/>
          <w:szCs w:val="24"/>
        </w:rPr>
        <w:t>Основные ценности содержания образования, формируемые на ступени начального общего образования.</w:t>
      </w:r>
    </w:p>
    <w:p w:rsidR="00D14D07" w:rsidRDefault="00D14D07" w:rsidP="00D14D07">
      <w:pPr>
        <w:ind w:left="680"/>
        <w:rPr>
          <w:sz w:val="24"/>
          <w:szCs w:val="24"/>
        </w:rPr>
      </w:pPr>
      <w:r>
        <w:rPr>
          <w:b/>
          <w:bCs/>
          <w:sz w:val="24"/>
          <w:szCs w:val="24"/>
        </w:rPr>
        <w:t>Ценность мира</w:t>
      </w:r>
    </w:p>
    <w:p w:rsidR="00D14D07" w:rsidRDefault="00D14D07" w:rsidP="00D14D07">
      <w:pPr>
        <w:spacing w:line="235" w:lineRule="auto"/>
        <w:ind w:left="680"/>
        <w:rPr>
          <w:sz w:val="24"/>
          <w:szCs w:val="24"/>
        </w:rPr>
      </w:pPr>
      <w:r>
        <w:rPr>
          <w:sz w:val="24"/>
          <w:szCs w:val="24"/>
        </w:rPr>
        <w:t>1) как общего дома для всех жителей Земли;</w:t>
      </w:r>
    </w:p>
    <w:p w:rsidR="00D14D07" w:rsidRDefault="00D14D07" w:rsidP="00D14D07">
      <w:pPr>
        <w:ind w:left="680"/>
        <w:rPr>
          <w:sz w:val="24"/>
          <w:szCs w:val="24"/>
        </w:rPr>
      </w:pPr>
      <w:r>
        <w:rPr>
          <w:sz w:val="24"/>
          <w:szCs w:val="24"/>
        </w:rPr>
        <w:t>2) как мирового сообщества, представленного разными национальностями;</w:t>
      </w:r>
    </w:p>
    <w:p w:rsidR="00D14D07" w:rsidRDefault="00D14D07" w:rsidP="00D14D07">
      <w:pPr>
        <w:ind w:left="680"/>
        <w:rPr>
          <w:sz w:val="24"/>
          <w:szCs w:val="24"/>
        </w:rPr>
      </w:pPr>
      <w:r>
        <w:rPr>
          <w:sz w:val="24"/>
          <w:szCs w:val="24"/>
        </w:rPr>
        <w:t>3) как принципа жизни на Земле.</w:t>
      </w:r>
    </w:p>
    <w:p w:rsidR="00D14D07" w:rsidRDefault="00D14D07" w:rsidP="00D14D07">
      <w:pPr>
        <w:spacing w:line="12" w:lineRule="exact"/>
        <w:rPr>
          <w:sz w:val="24"/>
          <w:szCs w:val="24"/>
        </w:rPr>
      </w:pPr>
    </w:p>
    <w:p w:rsidR="00D14D07" w:rsidRDefault="00D14D07" w:rsidP="00D14D07">
      <w:pPr>
        <w:spacing w:line="234" w:lineRule="auto"/>
        <w:ind w:left="120" w:right="20" w:firstLine="566"/>
        <w:rPr>
          <w:sz w:val="24"/>
          <w:szCs w:val="24"/>
        </w:rPr>
      </w:pPr>
      <w:r>
        <w:rPr>
          <w:b/>
          <w:bCs/>
          <w:sz w:val="24"/>
          <w:szCs w:val="24"/>
        </w:rPr>
        <w:t xml:space="preserve">Ценность человеческой жизни </w:t>
      </w:r>
      <w:r>
        <w:rPr>
          <w:sz w:val="24"/>
          <w:szCs w:val="24"/>
        </w:rPr>
        <w:t>-</w:t>
      </w:r>
      <w:r>
        <w:rPr>
          <w:b/>
          <w:bCs/>
          <w:sz w:val="24"/>
          <w:szCs w:val="24"/>
        </w:rPr>
        <w:t xml:space="preserve"> </w:t>
      </w:r>
      <w:r>
        <w:rPr>
          <w:sz w:val="24"/>
          <w:szCs w:val="24"/>
        </w:rPr>
        <w:t>как возможность проявлять,</w:t>
      </w:r>
      <w:r>
        <w:rPr>
          <w:b/>
          <w:bCs/>
          <w:sz w:val="24"/>
          <w:szCs w:val="24"/>
        </w:rPr>
        <w:t xml:space="preserve"> </w:t>
      </w:r>
      <w:r>
        <w:rPr>
          <w:sz w:val="24"/>
          <w:szCs w:val="24"/>
        </w:rPr>
        <w:t>реализовывать</w:t>
      </w:r>
      <w:r>
        <w:rPr>
          <w:b/>
          <w:bCs/>
          <w:sz w:val="24"/>
          <w:szCs w:val="24"/>
        </w:rPr>
        <w:t xml:space="preserve"> </w:t>
      </w:r>
      <w:r>
        <w:rPr>
          <w:sz w:val="24"/>
          <w:szCs w:val="24"/>
        </w:rPr>
        <w:t>человечность, положительные качества и добродетели, все ценности.</w:t>
      </w:r>
    </w:p>
    <w:p w:rsidR="00D14D07" w:rsidRDefault="00D14D07" w:rsidP="00D14D07">
      <w:pPr>
        <w:spacing w:line="1" w:lineRule="exact"/>
        <w:rPr>
          <w:sz w:val="24"/>
          <w:szCs w:val="24"/>
        </w:rPr>
      </w:pPr>
    </w:p>
    <w:p w:rsidR="00D14D07" w:rsidRDefault="00D14D07" w:rsidP="00D14D07">
      <w:pPr>
        <w:ind w:left="680"/>
        <w:rPr>
          <w:sz w:val="24"/>
          <w:szCs w:val="24"/>
        </w:rPr>
      </w:pPr>
      <w:r>
        <w:rPr>
          <w:b/>
          <w:bCs/>
          <w:sz w:val="24"/>
          <w:szCs w:val="24"/>
        </w:rPr>
        <w:t xml:space="preserve">Дар слова </w:t>
      </w:r>
      <w:r>
        <w:rPr>
          <w:sz w:val="24"/>
          <w:szCs w:val="24"/>
        </w:rPr>
        <w:t>-</w:t>
      </w:r>
      <w:r>
        <w:rPr>
          <w:b/>
          <w:bCs/>
          <w:sz w:val="24"/>
          <w:szCs w:val="24"/>
        </w:rPr>
        <w:t xml:space="preserve"> </w:t>
      </w:r>
      <w:r>
        <w:rPr>
          <w:sz w:val="24"/>
          <w:szCs w:val="24"/>
        </w:rPr>
        <w:t>как возможность получать знания,</w:t>
      </w:r>
      <w:r>
        <w:rPr>
          <w:b/>
          <w:bCs/>
          <w:sz w:val="24"/>
          <w:szCs w:val="24"/>
        </w:rPr>
        <w:t xml:space="preserve"> </w:t>
      </w:r>
      <w:r>
        <w:rPr>
          <w:sz w:val="24"/>
          <w:szCs w:val="24"/>
        </w:rPr>
        <w:t>общаться.</w:t>
      </w:r>
    </w:p>
    <w:p w:rsidR="00D14D07" w:rsidRDefault="00D14D07" w:rsidP="00D14D07">
      <w:pPr>
        <w:spacing w:line="12" w:lineRule="exact"/>
        <w:rPr>
          <w:sz w:val="24"/>
          <w:szCs w:val="24"/>
        </w:rPr>
      </w:pPr>
    </w:p>
    <w:p w:rsidR="00D14D07" w:rsidRDefault="00D14D07" w:rsidP="00D14D07">
      <w:pPr>
        <w:spacing w:line="236" w:lineRule="auto"/>
        <w:ind w:left="120" w:right="20" w:firstLine="566"/>
        <w:jc w:val="both"/>
        <w:rPr>
          <w:sz w:val="24"/>
          <w:szCs w:val="24"/>
        </w:rPr>
      </w:pPr>
      <w:r>
        <w:rPr>
          <w:b/>
          <w:bCs/>
          <w:sz w:val="24"/>
          <w:szCs w:val="24"/>
        </w:rPr>
        <w:t xml:space="preserve">Ценность природы </w:t>
      </w:r>
      <w:r>
        <w:rPr>
          <w:sz w:val="24"/>
          <w:szCs w:val="24"/>
        </w:rPr>
        <w:t>-</w:t>
      </w:r>
      <w:r>
        <w:rPr>
          <w:b/>
          <w:bCs/>
          <w:sz w:val="24"/>
          <w:szCs w:val="24"/>
        </w:rPr>
        <w:t xml:space="preserve"> </w:t>
      </w:r>
      <w:r>
        <w:rPr>
          <w:sz w:val="24"/>
          <w:szCs w:val="24"/>
        </w:rPr>
        <w:t>осознание себя частью природного мира.</w:t>
      </w:r>
      <w:r>
        <w:rPr>
          <w:b/>
          <w:bCs/>
          <w:sz w:val="24"/>
          <w:szCs w:val="24"/>
        </w:rPr>
        <w:t xml:space="preserve"> </w:t>
      </w:r>
      <w:r>
        <w:rPr>
          <w:sz w:val="24"/>
          <w:szCs w:val="24"/>
        </w:rPr>
        <w:t>Бережное отношение к</w:t>
      </w:r>
      <w:r>
        <w:rPr>
          <w:b/>
          <w:bCs/>
          <w:sz w:val="24"/>
          <w:szCs w:val="24"/>
        </w:rPr>
        <w:t xml:space="preserve"> </w:t>
      </w:r>
      <w:r>
        <w:rPr>
          <w:sz w:val="24"/>
          <w:szCs w:val="24"/>
        </w:rPr>
        <w:t>природе как к среде обитания и выживания человека, как к источнику для переживания чувства красоты, гармонии, еѐ совершенства.</w:t>
      </w:r>
    </w:p>
    <w:p w:rsidR="00D14D07" w:rsidRDefault="00D14D07" w:rsidP="00D14D07">
      <w:pPr>
        <w:spacing w:line="14" w:lineRule="exact"/>
        <w:rPr>
          <w:sz w:val="24"/>
          <w:szCs w:val="24"/>
        </w:rPr>
      </w:pPr>
    </w:p>
    <w:p w:rsidR="00D14D07" w:rsidRDefault="00D14D07" w:rsidP="00D14D07">
      <w:pPr>
        <w:spacing w:line="234" w:lineRule="auto"/>
        <w:ind w:left="120" w:right="20" w:firstLine="566"/>
        <w:rPr>
          <w:sz w:val="24"/>
          <w:szCs w:val="24"/>
        </w:rPr>
      </w:pPr>
      <w:r>
        <w:rPr>
          <w:b/>
          <w:bCs/>
          <w:sz w:val="24"/>
          <w:szCs w:val="24"/>
        </w:rPr>
        <w:t xml:space="preserve">Ценность семьи </w:t>
      </w:r>
      <w:r>
        <w:rPr>
          <w:sz w:val="24"/>
          <w:szCs w:val="24"/>
        </w:rPr>
        <w:t>как общности родных и близких людей,</w:t>
      </w:r>
      <w:r>
        <w:rPr>
          <w:b/>
          <w:bCs/>
          <w:sz w:val="24"/>
          <w:szCs w:val="24"/>
        </w:rPr>
        <w:t xml:space="preserve"> </w:t>
      </w:r>
      <w:r>
        <w:rPr>
          <w:sz w:val="24"/>
          <w:szCs w:val="24"/>
        </w:rPr>
        <w:t>в которой передаются язык,</w:t>
      </w:r>
      <w:r>
        <w:rPr>
          <w:b/>
          <w:bCs/>
          <w:sz w:val="24"/>
          <w:szCs w:val="24"/>
        </w:rPr>
        <w:t xml:space="preserve"> </w:t>
      </w:r>
      <w:r>
        <w:rPr>
          <w:sz w:val="24"/>
          <w:szCs w:val="24"/>
        </w:rPr>
        <w:t>культурные традиции своего народа, осуществляется взаимопомощь и взаимоподдержка.</w:t>
      </w:r>
    </w:p>
    <w:p w:rsidR="00D14D07" w:rsidRDefault="00D14D07" w:rsidP="00D14D07">
      <w:pPr>
        <w:spacing w:line="13" w:lineRule="exact"/>
        <w:rPr>
          <w:sz w:val="24"/>
          <w:szCs w:val="24"/>
        </w:rPr>
      </w:pPr>
    </w:p>
    <w:p w:rsidR="00D14D07" w:rsidRDefault="00D14D07" w:rsidP="00D14D07">
      <w:pPr>
        <w:spacing w:line="234" w:lineRule="auto"/>
        <w:ind w:left="120" w:firstLine="566"/>
        <w:rPr>
          <w:sz w:val="24"/>
          <w:szCs w:val="24"/>
        </w:rPr>
      </w:pPr>
      <w:r>
        <w:rPr>
          <w:b/>
          <w:bCs/>
          <w:sz w:val="24"/>
          <w:szCs w:val="24"/>
        </w:rPr>
        <w:t xml:space="preserve">Ценность добра </w:t>
      </w:r>
      <w:r>
        <w:rPr>
          <w:sz w:val="24"/>
          <w:szCs w:val="24"/>
        </w:rPr>
        <w:t>-</w:t>
      </w:r>
      <w:r>
        <w:rPr>
          <w:b/>
          <w:bCs/>
          <w:sz w:val="24"/>
          <w:szCs w:val="24"/>
        </w:rPr>
        <w:t xml:space="preserve"> </w:t>
      </w:r>
      <w:r>
        <w:rPr>
          <w:sz w:val="24"/>
          <w:szCs w:val="24"/>
        </w:rPr>
        <w:t>как проявление высших человеческих способностей</w:t>
      </w:r>
      <w:r>
        <w:rPr>
          <w:b/>
          <w:bCs/>
          <w:sz w:val="24"/>
          <w:szCs w:val="24"/>
        </w:rPr>
        <w:t xml:space="preserve"> </w:t>
      </w:r>
      <w:r>
        <w:rPr>
          <w:sz w:val="24"/>
          <w:szCs w:val="24"/>
        </w:rPr>
        <w:t>-</w:t>
      </w:r>
      <w:r>
        <w:rPr>
          <w:b/>
          <w:bCs/>
          <w:sz w:val="24"/>
          <w:szCs w:val="24"/>
        </w:rPr>
        <w:t xml:space="preserve"> </w:t>
      </w:r>
      <w:r>
        <w:rPr>
          <w:sz w:val="24"/>
          <w:szCs w:val="24"/>
        </w:rPr>
        <w:t>любви,</w:t>
      </w:r>
      <w:r>
        <w:rPr>
          <w:b/>
          <w:bCs/>
          <w:sz w:val="24"/>
          <w:szCs w:val="24"/>
        </w:rPr>
        <w:t xml:space="preserve"> </w:t>
      </w:r>
      <w:r>
        <w:rPr>
          <w:sz w:val="24"/>
          <w:szCs w:val="24"/>
        </w:rPr>
        <w:t>сострадания и милосердия.</w:t>
      </w:r>
    </w:p>
    <w:p w:rsidR="00D14D07" w:rsidRDefault="00D14D07" w:rsidP="00D14D07">
      <w:pPr>
        <w:spacing w:line="13" w:lineRule="exact"/>
        <w:rPr>
          <w:sz w:val="24"/>
          <w:szCs w:val="24"/>
        </w:rPr>
      </w:pPr>
    </w:p>
    <w:p w:rsidR="00D14D07" w:rsidRDefault="00D14D07" w:rsidP="00D14D07">
      <w:pPr>
        <w:spacing w:line="234" w:lineRule="auto"/>
        <w:ind w:left="120" w:right="20" w:firstLine="566"/>
        <w:rPr>
          <w:sz w:val="24"/>
          <w:szCs w:val="24"/>
        </w:rPr>
      </w:pPr>
      <w:r>
        <w:rPr>
          <w:b/>
          <w:bCs/>
          <w:sz w:val="24"/>
          <w:szCs w:val="24"/>
        </w:rPr>
        <w:t xml:space="preserve">Ценность познания мира </w:t>
      </w:r>
      <w:r>
        <w:rPr>
          <w:sz w:val="24"/>
          <w:szCs w:val="24"/>
        </w:rPr>
        <w:t>-</w:t>
      </w:r>
      <w:r>
        <w:rPr>
          <w:b/>
          <w:bCs/>
          <w:sz w:val="24"/>
          <w:szCs w:val="24"/>
        </w:rPr>
        <w:t xml:space="preserve"> </w:t>
      </w:r>
      <w:r>
        <w:rPr>
          <w:sz w:val="24"/>
          <w:szCs w:val="24"/>
        </w:rPr>
        <w:t>ценность научного знания,</w:t>
      </w:r>
      <w:r>
        <w:rPr>
          <w:b/>
          <w:bCs/>
          <w:sz w:val="24"/>
          <w:szCs w:val="24"/>
        </w:rPr>
        <w:t xml:space="preserve"> </w:t>
      </w:r>
      <w:r>
        <w:rPr>
          <w:sz w:val="24"/>
          <w:szCs w:val="24"/>
        </w:rPr>
        <w:t>разума,</w:t>
      </w:r>
      <w:r>
        <w:rPr>
          <w:b/>
          <w:bCs/>
          <w:sz w:val="24"/>
          <w:szCs w:val="24"/>
        </w:rPr>
        <w:t xml:space="preserve"> </w:t>
      </w:r>
      <w:r>
        <w:rPr>
          <w:sz w:val="24"/>
          <w:szCs w:val="24"/>
        </w:rPr>
        <w:t>осуществление</w:t>
      </w:r>
      <w:r>
        <w:rPr>
          <w:b/>
          <w:bCs/>
          <w:sz w:val="24"/>
          <w:szCs w:val="24"/>
        </w:rPr>
        <w:t xml:space="preserve"> </w:t>
      </w:r>
      <w:r>
        <w:rPr>
          <w:sz w:val="24"/>
          <w:szCs w:val="24"/>
        </w:rPr>
        <w:t>стремления человека к постижению истины.</w:t>
      </w:r>
    </w:p>
    <w:p w:rsidR="00D14D07" w:rsidRPr="00756B6A" w:rsidRDefault="00D14D07" w:rsidP="00D14D07">
      <w:pPr>
        <w:spacing w:line="234" w:lineRule="auto"/>
        <w:ind w:left="120" w:firstLine="566"/>
        <w:rPr>
          <w:sz w:val="24"/>
          <w:szCs w:val="24"/>
        </w:rPr>
      </w:pPr>
      <w:r w:rsidRPr="00756B6A">
        <w:rPr>
          <w:b/>
          <w:bCs/>
          <w:sz w:val="24"/>
          <w:szCs w:val="24"/>
        </w:rPr>
        <w:t xml:space="preserve">Ценность красоты </w:t>
      </w:r>
      <w:r w:rsidRPr="00756B6A">
        <w:rPr>
          <w:sz w:val="24"/>
          <w:szCs w:val="24"/>
        </w:rPr>
        <w:t>как совершенства,</w:t>
      </w:r>
      <w:r w:rsidRPr="00756B6A">
        <w:rPr>
          <w:b/>
          <w:bCs/>
          <w:sz w:val="24"/>
          <w:szCs w:val="24"/>
        </w:rPr>
        <w:t xml:space="preserve"> </w:t>
      </w:r>
      <w:r w:rsidRPr="00756B6A">
        <w:rPr>
          <w:sz w:val="24"/>
          <w:szCs w:val="24"/>
        </w:rPr>
        <w:t>гармонии,</w:t>
      </w:r>
      <w:r w:rsidRPr="00756B6A">
        <w:rPr>
          <w:b/>
          <w:bCs/>
          <w:sz w:val="24"/>
          <w:szCs w:val="24"/>
        </w:rPr>
        <w:t xml:space="preserve"> </w:t>
      </w:r>
      <w:r w:rsidRPr="00756B6A">
        <w:rPr>
          <w:sz w:val="24"/>
          <w:szCs w:val="24"/>
        </w:rPr>
        <w:t>приведения в соответствие с</w:t>
      </w:r>
      <w:r w:rsidRPr="00756B6A">
        <w:rPr>
          <w:b/>
          <w:bCs/>
          <w:sz w:val="24"/>
          <w:szCs w:val="24"/>
        </w:rPr>
        <w:t xml:space="preserve"> </w:t>
      </w:r>
      <w:r w:rsidRPr="00756B6A">
        <w:rPr>
          <w:sz w:val="24"/>
          <w:szCs w:val="24"/>
        </w:rPr>
        <w:t>идеалом, стремление к нему - «красота спасѐт мир».</w:t>
      </w:r>
    </w:p>
    <w:p w:rsidR="00D14D07" w:rsidRPr="00756B6A" w:rsidRDefault="00D14D07" w:rsidP="00D14D07">
      <w:pPr>
        <w:tabs>
          <w:tab w:val="left" w:pos="1741"/>
        </w:tabs>
        <w:spacing w:line="14" w:lineRule="exact"/>
        <w:rPr>
          <w:sz w:val="24"/>
          <w:szCs w:val="24"/>
        </w:rPr>
      </w:pPr>
      <w:r w:rsidRPr="00756B6A">
        <w:rPr>
          <w:sz w:val="24"/>
          <w:szCs w:val="24"/>
        </w:rPr>
        <w:tab/>
      </w:r>
    </w:p>
    <w:p w:rsidR="00D14D07" w:rsidRPr="00756B6A" w:rsidRDefault="00D14D07" w:rsidP="00D14D07">
      <w:pPr>
        <w:spacing w:line="234" w:lineRule="auto"/>
        <w:ind w:left="120" w:right="20" w:firstLine="566"/>
        <w:rPr>
          <w:sz w:val="24"/>
          <w:szCs w:val="24"/>
        </w:rPr>
      </w:pPr>
      <w:r w:rsidRPr="00756B6A">
        <w:rPr>
          <w:b/>
          <w:bCs/>
          <w:sz w:val="24"/>
          <w:szCs w:val="24"/>
        </w:rPr>
        <w:t xml:space="preserve">Ценность труда и творчества </w:t>
      </w:r>
      <w:r w:rsidRPr="00756B6A">
        <w:rPr>
          <w:sz w:val="24"/>
          <w:szCs w:val="24"/>
        </w:rPr>
        <w:t>-</w:t>
      </w:r>
      <w:r w:rsidRPr="00756B6A">
        <w:rPr>
          <w:b/>
          <w:bCs/>
          <w:sz w:val="24"/>
          <w:szCs w:val="24"/>
        </w:rPr>
        <w:t xml:space="preserve"> </w:t>
      </w:r>
      <w:r w:rsidRPr="00756B6A">
        <w:rPr>
          <w:sz w:val="24"/>
          <w:szCs w:val="24"/>
        </w:rPr>
        <w:t>как стремления к созидательной деятельности,</w:t>
      </w:r>
      <w:r w:rsidRPr="00756B6A">
        <w:rPr>
          <w:b/>
          <w:bCs/>
          <w:sz w:val="24"/>
          <w:szCs w:val="24"/>
        </w:rPr>
        <w:t xml:space="preserve"> </w:t>
      </w:r>
      <w:r w:rsidRPr="00756B6A">
        <w:rPr>
          <w:sz w:val="24"/>
          <w:szCs w:val="24"/>
        </w:rPr>
        <w:t>нацеленной на создание условий для реализации остальных ценностей.</w:t>
      </w:r>
    </w:p>
    <w:p w:rsidR="00D14D07" w:rsidRPr="00756B6A" w:rsidRDefault="00D14D07" w:rsidP="00D14D07">
      <w:pPr>
        <w:spacing w:line="14" w:lineRule="exact"/>
        <w:rPr>
          <w:sz w:val="24"/>
          <w:szCs w:val="24"/>
        </w:rPr>
      </w:pPr>
    </w:p>
    <w:p w:rsidR="00D14D07" w:rsidRPr="00756B6A" w:rsidRDefault="00D14D07" w:rsidP="00D14D07">
      <w:pPr>
        <w:spacing w:line="234" w:lineRule="auto"/>
        <w:ind w:left="120" w:right="20" w:firstLine="566"/>
        <w:rPr>
          <w:sz w:val="24"/>
          <w:szCs w:val="24"/>
        </w:rPr>
      </w:pPr>
      <w:r w:rsidRPr="00756B6A">
        <w:rPr>
          <w:b/>
          <w:bCs/>
          <w:sz w:val="24"/>
          <w:szCs w:val="24"/>
        </w:rPr>
        <w:t xml:space="preserve">Ценность свободы выбора </w:t>
      </w:r>
      <w:r w:rsidRPr="00756B6A">
        <w:rPr>
          <w:sz w:val="24"/>
          <w:szCs w:val="24"/>
        </w:rPr>
        <w:t>-</w:t>
      </w:r>
      <w:r w:rsidRPr="00756B6A">
        <w:rPr>
          <w:b/>
          <w:bCs/>
          <w:sz w:val="24"/>
          <w:szCs w:val="24"/>
        </w:rPr>
        <w:t xml:space="preserve"> </w:t>
      </w:r>
      <w:r w:rsidRPr="00756B6A">
        <w:rPr>
          <w:sz w:val="24"/>
          <w:szCs w:val="24"/>
        </w:rPr>
        <w:t>как возможность совершать суждения и поступки в</w:t>
      </w:r>
      <w:r w:rsidRPr="00756B6A">
        <w:rPr>
          <w:b/>
          <w:bCs/>
          <w:sz w:val="24"/>
          <w:szCs w:val="24"/>
        </w:rPr>
        <w:t xml:space="preserve"> </w:t>
      </w:r>
      <w:r w:rsidRPr="00756B6A">
        <w:rPr>
          <w:sz w:val="24"/>
          <w:szCs w:val="24"/>
        </w:rPr>
        <w:t>рамках норм, правил, законов общества.</w:t>
      </w:r>
    </w:p>
    <w:p w:rsidR="00D14D07" w:rsidRPr="00756B6A" w:rsidRDefault="00D14D07" w:rsidP="00D14D07">
      <w:pPr>
        <w:spacing w:line="14" w:lineRule="exact"/>
        <w:rPr>
          <w:sz w:val="24"/>
          <w:szCs w:val="24"/>
        </w:rPr>
      </w:pPr>
    </w:p>
    <w:p w:rsidR="00D14D07" w:rsidRPr="00756B6A" w:rsidRDefault="00D14D07" w:rsidP="00D14D07">
      <w:pPr>
        <w:spacing w:line="234" w:lineRule="auto"/>
        <w:ind w:left="120" w:right="20" w:firstLine="566"/>
        <w:rPr>
          <w:sz w:val="24"/>
          <w:szCs w:val="24"/>
        </w:rPr>
      </w:pPr>
      <w:r w:rsidRPr="00756B6A">
        <w:rPr>
          <w:b/>
          <w:bCs/>
          <w:sz w:val="24"/>
          <w:szCs w:val="24"/>
        </w:rPr>
        <w:t xml:space="preserve">Ценность любви к Родине, народу - </w:t>
      </w:r>
      <w:r w:rsidRPr="00756B6A">
        <w:rPr>
          <w:sz w:val="24"/>
          <w:szCs w:val="24"/>
        </w:rPr>
        <w:t>как проявление духовной зрелости человека,</w:t>
      </w:r>
      <w:r w:rsidRPr="00756B6A">
        <w:rPr>
          <w:b/>
          <w:bCs/>
          <w:sz w:val="24"/>
          <w:szCs w:val="24"/>
        </w:rPr>
        <w:t xml:space="preserve"> </w:t>
      </w:r>
      <w:r w:rsidRPr="00756B6A">
        <w:rPr>
          <w:sz w:val="24"/>
          <w:szCs w:val="24"/>
        </w:rPr>
        <w:t>выражающееся в осознанном желании служить Отечеству.</w:t>
      </w:r>
    </w:p>
    <w:p w:rsidR="00D14D07" w:rsidRPr="00756B6A" w:rsidRDefault="00D14D07" w:rsidP="00D14D07">
      <w:pPr>
        <w:spacing w:line="2" w:lineRule="exact"/>
        <w:rPr>
          <w:sz w:val="24"/>
          <w:szCs w:val="24"/>
        </w:rPr>
      </w:pPr>
    </w:p>
    <w:p w:rsidR="00D14D07" w:rsidRPr="00756B6A" w:rsidRDefault="00D14D07" w:rsidP="00D14D07">
      <w:pPr>
        <w:ind w:left="680"/>
        <w:rPr>
          <w:sz w:val="24"/>
          <w:szCs w:val="24"/>
        </w:rPr>
      </w:pPr>
      <w:r w:rsidRPr="00756B6A">
        <w:rPr>
          <w:sz w:val="24"/>
          <w:szCs w:val="24"/>
        </w:rPr>
        <w:t>Современный выпускник начальной школы - это человек:</w:t>
      </w:r>
    </w:p>
    <w:p w:rsidR="00D14D07" w:rsidRPr="00756B6A" w:rsidRDefault="00D14D07" w:rsidP="00796231">
      <w:pPr>
        <w:numPr>
          <w:ilvl w:val="0"/>
          <w:numId w:val="150"/>
        </w:numPr>
        <w:tabs>
          <w:tab w:val="left" w:pos="840"/>
        </w:tabs>
        <w:spacing w:line="180" w:lineRule="auto"/>
        <w:ind w:left="840" w:hanging="292"/>
        <w:rPr>
          <w:rFonts w:ascii="Wingdings" w:eastAsia="Wingdings" w:hAnsi="Wingdings" w:cs="Wingdings"/>
          <w:sz w:val="24"/>
          <w:szCs w:val="24"/>
          <w:vertAlign w:val="superscript"/>
        </w:rPr>
      </w:pPr>
      <w:r w:rsidRPr="00756B6A">
        <w:rPr>
          <w:sz w:val="24"/>
          <w:szCs w:val="24"/>
        </w:rPr>
        <w:t>любознательный, активно познающий мир;</w:t>
      </w:r>
    </w:p>
    <w:p w:rsidR="00D14D07" w:rsidRPr="00756B6A" w:rsidRDefault="00D14D07" w:rsidP="00D14D07">
      <w:pPr>
        <w:spacing w:line="23" w:lineRule="exact"/>
        <w:rPr>
          <w:rFonts w:ascii="Wingdings" w:eastAsia="Wingdings" w:hAnsi="Wingdings" w:cs="Wingdings"/>
          <w:sz w:val="24"/>
          <w:szCs w:val="24"/>
          <w:vertAlign w:val="superscript"/>
        </w:rPr>
      </w:pPr>
    </w:p>
    <w:p w:rsidR="00D14D07" w:rsidRPr="00756B6A" w:rsidRDefault="00D14D07" w:rsidP="00796231">
      <w:pPr>
        <w:numPr>
          <w:ilvl w:val="0"/>
          <w:numId w:val="150"/>
        </w:numPr>
        <w:tabs>
          <w:tab w:val="left" w:pos="840"/>
        </w:tabs>
        <w:spacing w:line="182" w:lineRule="auto"/>
        <w:ind w:left="840" w:hanging="292"/>
        <w:rPr>
          <w:rFonts w:ascii="Wingdings" w:eastAsia="Wingdings" w:hAnsi="Wingdings" w:cs="Wingdings"/>
          <w:sz w:val="24"/>
          <w:szCs w:val="24"/>
          <w:vertAlign w:val="superscript"/>
        </w:rPr>
      </w:pPr>
      <w:r w:rsidRPr="00756B6A">
        <w:rPr>
          <w:sz w:val="24"/>
          <w:szCs w:val="24"/>
        </w:rPr>
        <w:t>владеющий основами умения учиться;</w:t>
      </w:r>
    </w:p>
    <w:p w:rsidR="00D14D07" w:rsidRPr="00756B6A" w:rsidRDefault="00D14D07" w:rsidP="00D14D07">
      <w:pPr>
        <w:spacing w:line="23" w:lineRule="exact"/>
        <w:rPr>
          <w:rFonts w:ascii="Wingdings" w:eastAsia="Wingdings" w:hAnsi="Wingdings" w:cs="Wingdings"/>
          <w:sz w:val="24"/>
          <w:szCs w:val="24"/>
          <w:vertAlign w:val="superscript"/>
        </w:rPr>
      </w:pPr>
    </w:p>
    <w:p w:rsidR="00D14D07" w:rsidRPr="00756B6A" w:rsidRDefault="00D14D07" w:rsidP="00796231">
      <w:pPr>
        <w:numPr>
          <w:ilvl w:val="0"/>
          <w:numId w:val="150"/>
        </w:numPr>
        <w:tabs>
          <w:tab w:val="left" w:pos="840"/>
        </w:tabs>
        <w:spacing w:line="182" w:lineRule="auto"/>
        <w:ind w:left="840" w:hanging="292"/>
        <w:rPr>
          <w:rFonts w:ascii="Wingdings" w:eastAsia="Wingdings" w:hAnsi="Wingdings" w:cs="Wingdings"/>
          <w:sz w:val="24"/>
          <w:szCs w:val="24"/>
          <w:vertAlign w:val="superscript"/>
        </w:rPr>
      </w:pPr>
      <w:r w:rsidRPr="00756B6A">
        <w:rPr>
          <w:sz w:val="24"/>
          <w:szCs w:val="24"/>
        </w:rPr>
        <w:t>любящий родной край и свою страну;</w:t>
      </w:r>
    </w:p>
    <w:p w:rsidR="00D14D07" w:rsidRPr="00756B6A" w:rsidRDefault="00D14D07" w:rsidP="00D14D07">
      <w:pPr>
        <w:spacing w:line="23" w:lineRule="exact"/>
        <w:rPr>
          <w:rFonts w:ascii="Wingdings" w:eastAsia="Wingdings" w:hAnsi="Wingdings" w:cs="Wingdings"/>
          <w:sz w:val="24"/>
          <w:szCs w:val="24"/>
          <w:vertAlign w:val="superscript"/>
        </w:rPr>
      </w:pPr>
    </w:p>
    <w:p w:rsidR="00D14D07" w:rsidRPr="00756B6A" w:rsidRDefault="00D14D07" w:rsidP="00796231">
      <w:pPr>
        <w:numPr>
          <w:ilvl w:val="0"/>
          <w:numId w:val="150"/>
        </w:numPr>
        <w:tabs>
          <w:tab w:val="left" w:pos="840"/>
        </w:tabs>
        <w:spacing w:line="182" w:lineRule="auto"/>
        <w:ind w:left="840" w:hanging="292"/>
        <w:rPr>
          <w:rFonts w:ascii="Wingdings" w:eastAsia="Wingdings" w:hAnsi="Wingdings" w:cs="Wingdings"/>
          <w:sz w:val="24"/>
          <w:szCs w:val="24"/>
          <w:vertAlign w:val="superscript"/>
        </w:rPr>
      </w:pPr>
      <w:r w:rsidRPr="00756B6A">
        <w:rPr>
          <w:sz w:val="24"/>
          <w:szCs w:val="24"/>
        </w:rPr>
        <w:t>уважающий и принимающий ценности семьи и общества;</w:t>
      </w:r>
    </w:p>
    <w:p w:rsidR="00D14D07" w:rsidRPr="00756B6A" w:rsidRDefault="00D14D07" w:rsidP="00D14D07">
      <w:pPr>
        <w:spacing w:line="24" w:lineRule="exact"/>
        <w:rPr>
          <w:rFonts w:ascii="Wingdings" w:eastAsia="Wingdings" w:hAnsi="Wingdings" w:cs="Wingdings"/>
          <w:sz w:val="24"/>
          <w:szCs w:val="24"/>
          <w:vertAlign w:val="superscript"/>
        </w:rPr>
      </w:pPr>
    </w:p>
    <w:p w:rsidR="00D14D07" w:rsidRPr="00756B6A" w:rsidRDefault="00D14D07" w:rsidP="00796231">
      <w:pPr>
        <w:numPr>
          <w:ilvl w:val="0"/>
          <w:numId w:val="150"/>
        </w:numPr>
        <w:tabs>
          <w:tab w:val="left" w:pos="840"/>
        </w:tabs>
        <w:ind w:left="120" w:right="20" w:firstLine="428"/>
        <w:rPr>
          <w:rFonts w:ascii="Wingdings" w:eastAsia="Wingdings" w:hAnsi="Wingdings" w:cs="Wingdings"/>
          <w:sz w:val="24"/>
          <w:szCs w:val="24"/>
          <w:vertAlign w:val="superscript"/>
        </w:rPr>
      </w:pPr>
      <w:r w:rsidRPr="00756B6A">
        <w:rPr>
          <w:sz w:val="24"/>
          <w:szCs w:val="24"/>
        </w:rPr>
        <w:t>готовый самостоятельно действовать и отвечать за свои поступки перед семьей и школой;</w:t>
      </w:r>
    </w:p>
    <w:p w:rsidR="00D14D07" w:rsidRPr="00756B6A" w:rsidRDefault="00D14D07" w:rsidP="00D14D07">
      <w:pPr>
        <w:spacing w:line="64" w:lineRule="exact"/>
        <w:rPr>
          <w:rFonts w:ascii="Wingdings" w:eastAsia="Wingdings" w:hAnsi="Wingdings" w:cs="Wingdings"/>
          <w:sz w:val="24"/>
          <w:szCs w:val="24"/>
          <w:vertAlign w:val="superscript"/>
        </w:rPr>
      </w:pPr>
    </w:p>
    <w:p w:rsidR="00D14D07" w:rsidRPr="00756B6A" w:rsidRDefault="00D14D07" w:rsidP="00796231">
      <w:pPr>
        <w:numPr>
          <w:ilvl w:val="0"/>
          <w:numId w:val="150"/>
        </w:numPr>
        <w:tabs>
          <w:tab w:val="left" w:pos="840"/>
        </w:tabs>
        <w:spacing w:line="180" w:lineRule="auto"/>
        <w:ind w:left="120" w:right="20" w:firstLine="428"/>
        <w:rPr>
          <w:rFonts w:ascii="Wingdings" w:eastAsia="Wingdings" w:hAnsi="Wingdings" w:cs="Wingdings"/>
          <w:sz w:val="24"/>
          <w:szCs w:val="24"/>
          <w:vertAlign w:val="superscript"/>
        </w:rPr>
      </w:pPr>
      <w:r w:rsidRPr="00756B6A">
        <w:rPr>
          <w:sz w:val="24"/>
          <w:szCs w:val="24"/>
        </w:rPr>
        <w:t>доброжелательный, умеющий слушать и слышать партнера, умеющий высказать свое мнение;</w:t>
      </w:r>
    </w:p>
    <w:p w:rsidR="00D14D07" w:rsidRPr="00756B6A" w:rsidRDefault="00D14D07" w:rsidP="00D14D07">
      <w:pPr>
        <w:spacing w:line="12" w:lineRule="exact"/>
        <w:rPr>
          <w:rFonts w:ascii="Wingdings" w:eastAsia="Wingdings" w:hAnsi="Wingdings" w:cs="Wingdings"/>
          <w:sz w:val="24"/>
          <w:szCs w:val="24"/>
          <w:vertAlign w:val="superscript"/>
        </w:rPr>
      </w:pPr>
    </w:p>
    <w:p w:rsidR="00D14D07" w:rsidRPr="00756B6A" w:rsidRDefault="00D14D07" w:rsidP="00796231">
      <w:pPr>
        <w:numPr>
          <w:ilvl w:val="0"/>
          <w:numId w:val="150"/>
        </w:numPr>
        <w:tabs>
          <w:tab w:val="left" w:pos="840"/>
        </w:tabs>
        <w:ind w:left="120" w:right="20" w:firstLine="428"/>
        <w:rPr>
          <w:rFonts w:ascii="Wingdings" w:eastAsia="Wingdings" w:hAnsi="Wingdings" w:cs="Wingdings"/>
          <w:sz w:val="24"/>
          <w:szCs w:val="24"/>
          <w:vertAlign w:val="superscript"/>
        </w:rPr>
      </w:pPr>
      <w:r w:rsidRPr="00756B6A">
        <w:rPr>
          <w:sz w:val="24"/>
          <w:szCs w:val="24"/>
        </w:rPr>
        <w:t>выполняющий правила здорового и безопасного образа жизни для себя и окружающих.</w:t>
      </w:r>
    </w:p>
    <w:p w:rsidR="0092249C" w:rsidRDefault="0092249C" w:rsidP="0092249C">
      <w:pPr>
        <w:spacing w:line="6" w:lineRule="exact"/>
        <w:rPr>
          <w:sz w:val="24"/>
          <w:szCs w:val="24"/>
        </w:rPr>
      </w:pPr>
    </w:p>
    <w:p w:rsidR="00D14D07" w:rsidRPr="00756B6A" w:rsidRDefault="00D14D07" w:rsidP="00D14D07">
      <w:pPr>
        <w:spacing w:line="234" w:lineRule="auto"/>
        <w:ind w:left="120" w:right="20" w:firstLine="566"/>
        <w:rPr>
          <w:rFonts w:eastAsia="Wingdings"/>
          <w:sz w:val="24"/>
          <w:szCs w:val="24"/>
          <w:vertAlign w:val="superscript"/>
        </w:rPr>
      </w:pPr>
      <w:r w:rsidRPr="00756B6A">
        <w:rPr>
          <w:b/>
          <w:bCs/>
          <w:sz w:val="24"/>
          <w:szCs w:val="24"/>
        </w:rPr>
        <w:t>2.1.3. Характеристика универсальных учебных действий при получении начального общего образования</w:t>
      </w:r>
    </w:p>
    <w:p w:rsidR="00D14D07" w:rsidRPr="00756B6A" w:rsidRDefault="00D14D07" w:rsidP="00D14D07">
      <w:pPr>
        <w:tabs>
          <w:tab w:val="left" w:pos="1803"/>
        </w:tabs>
        <w:spacing w:line="9" w:lineRule="exact"/>
        <w:rPr>
          <w:rFonts w:eastAsia="Wingdings"/>
          <w:sz w:val="24"/>
          <w:szCs w:val="24"/>
          <w:vertAlign w:val="superscript"/>
        </w:rPr>
      </w:pPr>
      <w:r w:rsidRPr="00756B6A">
        <w:rPr>
          <w:rFonts w:eastAsia="Wingdings"/>
          <w:sz w:val="24"/>
          <w:szCs w:val="24"/>
          <w:vertAlign w:val="superscript"/>
        </w:rPr>
        <w:lastRenderedPageBreak/>
        <w:tab/>
      </w:r>
    </w:p>
    <w:p w:rsidR="00D14D07" w:rsidRPr="00756B6A" w:rsidRDefault="00D14D07" w:rsidP="00D14D07">
      <w:pPr>
        <w:spacing w:line="237" w:lineRule="auto"/>
        <w:ind w:left="120" w:right="20" w:firstLine="566"/>
        <w:jc w:val="both"/>
        <w:rPr>
          <w:rFonts w:eastAsia="Wingdings"/>
          <w:sz w:val="24"/>
          <w:szCs w:val="24"/>
          <w:vertAlign w:val="superscript"/>
        </w:rPr>
      </w:pPr>
      <w:r w:rsidRPr="00756B6A">
        <w:rPr>
          <w:sz w:val="24"/>
          <w:szCs w:val="24"/>
        </w:rPr>
        <w:t>Последовательная реализация деятельностного подхода направлена на повышение эффективности образования, более гибкое и прочное усвоение знаний обучающимися, возможность их самостоятельного движения в изучаемой области, существенное повышение их мотивации и интереса к учѐбе.</w:t>
      </w:r>
    </w:p>
    <w:p w:rsidR="00D14D07" w:rsidRPr="00756B6A" w:rsidRDefault="00D14D07" w:rsidP="00D14D07">
      <w:pPr>
        <w:spacing w:line="14" w:lineRule="exact"/>
        <w:rPr>
          <w:rFonts w:eastAsia="Wingdings"/>
          <w:sz w:val="24"/>
          <w:szCs w:val="24"/>
          <w:vertAlign w:val="superscript"/>
        </w:rPr>
      </w:pPr>
    </w:p>
    <w:p w:rsidR="00D14D07" w:rsidRPr="00756B6A" w:rsidRDefault="00D14D07" w:rsidP="00796231">
      <w:pPr>
        <w:numPr>
          <w:ilvl w:val="1"/>
          <w:numId w:val="150"/>
        </w:numPr>
        <w:tabs>
          <w:tab w:val="left" w:pos="914"/>
        </w:tabs>
        <w:spacing w:line="237" w:lineRule="auto"/>
        <w:ind w:left="120" w:firstLine="567"/>
        <w:jc w:val="both"/>
        <w:rPr>
          <w:sz w:val="24"/>
          <w:szCs w:val="24"/>
        </w:rPr>
      </w:pPr>
      <w:r w:rsidRPr="00756B6A">
        <w:rPr>
          <w:sz w:val="24"/>
          <w:szCs w:val="24"/>
        </w:rPr>
        <w:t>рамках деятельностного подхода в качестве общеучебных действий рассматриваются основные структурные компоненты учебной деятельности - мотивы, особенности целеполагания (учебная цель и задачи), учебные действия, контроль и оценка, сформированность которых является одной из составляющих успешности обучения в образовательной организации.</w:t>
      </w:r>
    </w:p>
    <w:p w:rsidR="00D14D07" w:rsidRPr="00756B6A" w:rsidRDefault="00D14D07" w:rsidP="00D14D07">
      <w:pPr>
        <w:spacing w:line="17" w:lineRule="exact"/>
        <w:rPr>
          <w:sz w:val="24"/>
          <w:szCs w:val="24"/>
        </w:rPr>
      </w:pPr>
    </w:p>
    <w:p w:rsidR="00D14D07" w:rsidRPr="00756B6A" w:rsidRDefault="00D14D07" w:rsidP="00D14D07">
      <w:pPr>
        <w:spacing w:line="237" w:lineRule="auto"/>
        <w:ind w:left="120" w:right="20" w:firstLine="566"/>
        <w:jc w:val="both"/>
        <w:rPr>
          <w:sz w:val="24"/>
          <w:szCs w:val="24"/>
        </w:rPr>
      </w:pPr>
      <w:r w:rsidRPr="00756B6A">
        <w:rPr>
          <w:sz w:val="24"/>
          <w:szCs w:val="24"/>
        </w:rPr>
        <w:t>При оценке сформированности учебной деятельности учитывается возрастная специфика, которая заключается в постепенном переходе от совместной деятельности учителя и обучающегося к совместно-разделѐнной (в младшем школьном и младшем подростковом возрасте) и к самостоятельной с элементами самообразования и самовоспитания (в младшем подростковом и старшем подростковом возрасте).</w:t>
      </w:r>
    </w:p>
    <w:p w:rsidR="00D14D07" w:rsidRPr="00756B6A" w:rsidRDefault="00D14D07" w:rsidP="00D14D07">
      <w:pPr>
        <w:spacing w:line="10" w:lineRule="exact"/>
        <w:rPr>
          <w:sz w:val="24"/>
          <w:szCs w:val="24"/>
        </w:rPr>
      </w:pPr>
    </w:p>
    <w:p w:rsidR="00D14D07" w:rsidRPr="00756B6A" w:rsidRDefault="00D14D07" w:rsidP="00D14D07">
      <w:pPr>
        <w:ind w:left="680"/>
        <w:rPr>
          <w:sz w:val="24"/>
          <w:szCs w:val="24"/>
        </w:rPr>
      </w:pPr>
      <w:r w:rsidRPr="00756B6A">
        <w:rPr>
          <w:b/>
          <w:bCs/>
          <w:sz w:val="24"/>
          <w:szCs w:val="24"/>
        </w:rPr>
        <w:t>Понятие «универсальные учебные действия»</w:t>
      </w:r>
    </w:p>
    <w:p w:rsidR="00D14D07" w:rsidRPr="00756B6A" w:rsidRDefault="00D14D07" w:rsidP="00D14D07">
      <w:pPr>
        <w:spacing w:line="7" w:lineRule="exact"/>
        <w:rPr>
          <w:sz w:val="24"/>
          <w:szCs w:val="24"/>
        </w:rPr>
      </w:pPr>
    </w:p>
    <w:p w:rsidR="00D14D07" w:rsidRPr="00756B6A" w:rsidRDefault="00D14D07" w:rsidP="00796231">
      <w:pPr>
        <w:numPr>
          <w:ilvl w:val="1"/>
          <w:numId w:val="150"/>
        </w:numPr>
        <w:tabs>
          <w:tab w:val="left" w:pos="977"/>
        </w:tabs>
        <w:spacing w:line="236" w:lineRule="auto"/>
        <w:ind w:left="120" w:right="20" w:firstLine="567"/>
        <w:jc w:val="both"/>
        <w:rPr>
          <w:sz w:val="24"/>
          <w:szCs w:val="24"/>
        </w:rPr>
      </w:pPr>
      <w:r w:rsidRPr="00756B6A">
        <w:rPr>
          <w:sz w:val="24"/>
          <w:szCs w:val="24"/>
        </w:rPr>
        <w:t>широком значении термин «универсальные учебные действия» означает умение учиться, т. е. способность субъекта к саморазвитию и самосовершенствованию путѐм сознательного и активного присвоения нового социального опыта.</w:t>
      </w:r>
    </w:p>
    <w:p w:rsidR="00D14D07" w:rsidRPr="00756B6A" w:rsidRDefault="00D14D07" w:rsidP="00D14D07">
      <w:pPr>
        <w:spacing w:line="13" w:lineRule="exact"/>
        <w:rPr>
          <w:sz w:val="24"/>
          <w:szCs w:val="24"/>
        </w:rPr>
      </w:pPr>
    </w:p>
    <w:p w:rsidR="00D14D07" w:rsidRPr="00756B6A" w:rsidRDefault="00D14D07" w:rsidP="00D14D07">
      <w:pPr>
        <w:spacing w:line="250" w:lineRule="auto"/>
        <w:ind w:left="120" w:firstLine="566"/>
        <w:jc w:val="both"/>
        <w:rPr>
          <w:sz w:val="24"/>
          <w:szCs w:val="24"/>
        </w:rPr>
      </w:pPr>
      <w:r w:rsidRPr="00756B6A">
        <w:rPr>
          <w:sz w:val="24"/>
          <w:szCs w:val="24"/>
        </w:rPr>
        <w:t>Способность обучающегося самостоятельно успешно усваивать новые знания, формировать умения и компетентности, включая самостоятельную организацию этой деятельности, т. е. умение учиться, обеспечивается тем, что универсальные учебные действия как обобщѐнные действия открывают обучающимся возможность широкой ориентации как в различных предметных областях, так и в строении самой учебной деятельности, включающей осознание еѐ целевой направленности, ценностно-смысловых и операциональных характеристик. Таким образом, достижение умения учиться предполагает полноценное освоение обучающимися всех компонентов учебной деятельности, которые включают: познавательные и учебные мотивы, учебную цель, учебную задачу, учебные действия и операции (ориентировка, преобразование материала, контроль и оценка). Умение учиться - существенный фактор повышения эффективности освоения обучающимися предметных</w:t>
      </w:r>
      <w:r>
        <w:rPr>
          <w:sz w:val="24"/>
          <w:szCs w:val="24"/>
        </w:rPr>
        <w:t xml:space="preserve"> </w:t>
      </w:r>
      <w:r w:rsidRPr="00756B6A">
        <w:rPr>
          <w:sz w:val="24"/>
          <w:szCs w:val="24"/>
        </w:rPr>
        <w:t>знаний, формирования умений и компетентностей, образа мира и ценностно-смысловых оснований личностного морального выбора.</w:t>
      </w:r>
    </w:p>
    <w:p w:rsidR="00D14D07" w:rsidRPr="00756B6A" w:rsidRDefault="00D14D07" w:rsidP="00D14D07">
      <w:pPr>
        <w:spacing w:line="7" w:lineRule="exact"/>
        <w:rPr>
          <w:sz w:val="24"/>
          <w:szCs w:val="24"/>
        </w:rPr>
      </w:pPr>
    </w:p>
    <w:p w:rsidR="00D14D07" w:rsidRPr="00756B6A" w:rsidRDefault="00D14D07" w:rsidP="00D14D07">
      <w:pPr>
        <w:ind w:left="680"/>
        <w:rPr>
          <w:sz w:val="24"/>
          <w:szCs w:val="24"/>
        </w:rPr>
      </w:pPr>
      <w:r w:rsidRPr="00756B6A">
        <w:rPr>
          <w:b/>
          <w:bCs/>
          <w:sz w:val="24"/>
          <w:szCs w:val="24"/>
        </w:rPr>
        <w:t>Функции универсальных учебных действий:</w:t>
      </w:r>
    </w:p>
    <w:p w:rsidR="00D14D07" w:rsidRPr="00756B6A" w:rsidRDefault="00D14D07" w:rsidP="00D14D07">
      <w:pPr>
        <w:spacing w:line="7" w:lineRule="exact"/>
        <w:rPr>
          <w:sz w:val="24"/>
          <w:szCs w:val="24"/>
        </w:rPr>
      </w:pPr>
    </w:p>
    <w:p w:rsidR="00D14D07" w:rsidRPr="00756B6A" w:rsidRDefault="00D14D07" w:rsidP="00D14D07">
      <w:pPr>
        <w:spacing w:line="236" w:lineRule="auto"/>
        <w:ind w:left="120" w:right="20" w:firstLine="566"/>
        <w:jc w:val="both"/>
        <w:rPr>
          <w:sz w:val="24"/>
          <w:szCs w:val="24"/>
        </w:rPr>
      </w:pPr>
      <w:r w:rsidRPr="00756B6A">
        <w:rPr>
          <w:sz w:val="24"/>
          <w:szCs w:val="24"/>
        </w:rPr>
        <w:t>– обеспечение возможностей обучающегося самостоятельно осуществлять деятельность учения, ставить учебные цели, искать и использовать необходимые средства и способы их достижения, контролировать и оценивать процесс и результаты деятельности;</w:t>
      </w:r>
    </w:p>
    <w:p w:rsidR="00D14D07" w:rsidRPr="00756B6A" w:rsidRDefault="00D14D07" w:rsidP="00D14D07">
      <w:pPr>
        <w:spacing w:line="14" w:lineRule="exact"/>
        <w:rPr>
          <w:sz w:val="24"/>
          <w:szCs w:val="24"/>
        </w:rPr>
      </w:pPr>
    </w:p>
    <w:p w:rsidR="00D14D07" w:rsidRPr="00756B6A" w:rsidRDefault="00D14D07" w:rsidP="00D14D07">
      <w:pPr>
        <w:spacing w:line="236" w:lineRule="auto"/>
        <w:ind w:left="120" w:right="20" w:firstLine="566"/>
        <w:jc w:val="both"/>
        <w:rPr>
          <w:sz w:val="24"/>
          <w:szCs w:val="24"/>
        </w:rPr>
      </w:pPr>
      <w:r w:rsidRPr="00756B6A">
        <w:rPr>
          <w:sz w:val="24"/>
          <w:szCs w:val="24"/>
        </w:rPr>
        <w:t>– создание условий для гармоничного развития личности и еѐ самореализации на основе готовности к непрерывному образованию; обеспечение успешного усвоения знаний, формирования умений, навыков и компетентностей в любой предметной области.</w:t>
      </w:r>
    </w:p>
    <w:p w:rsidR="00D14D07" w:rsidRPr="00756B6A" w:rsidRDefault="00D14D07" w:rsidP="00D14D07">
      <w:pPr>
        <w:spacing w:line="13" w:lineRule="exact"/>
        <w:rPr>
          <w:sz w:val="24"/>
          <w:szCs w:val="24"/>
        </w:rPr>
      </w:pPr>
    </w:p>
    <w:p w:rsidR="00D14D07" w:rsidRPr="00756B6A" w:rsidRDefault="00D14D07" w:rsidP="00D14D07">
      <w:pPr>
        <w:spacing w:line="237" w:lineRule="auto"/>
        <w:ind w:left="120" w:right="20" w:firstLine="566"/>
        <w:jc w:val="both"/>
        <w:rPr>
          <w:sz w:val="24"/>
          <w:szCs w:val="24"/>
        </w:rPr>
      </w:pPr>
      <w:r w:rsidRPr="00756B6A">
        <w:rPr>
          <w:sz w:val="24"/>
          <w:szCs w:val="24"/>
        </w:rPr>
        <w:t>Универсальный характер учебных действий проявляется в том, что они носят надпредметный, метапредметный характер; обеспечивают целостность общекультурного, личностного и познавательного развития и саморазвития личности; обеспечивают преемственность всех уровней образовательной деятельности; лежат в основе организации</w:t>
      </w:r>
    </w:p>
    <w:p w:rsidR="00D14D07" w:rsidRPr="00756B6A" w:rsidRDefault="00D14D07" w:rsidP="00D14D07">
      <w:pPr>
        <w:spacing w:line="14" w:lineRule="exact"/>
        <w:rPr>
          <w:sz w:val="24"/>
          <w:szCs w:val="24"/>
        </w:rPr>
      </w:pPr>
    </w:p>
    <w:p w:rsidR="00D14D07" w:rsidRPr="00756B6A" w:rsidRDefault="00D14D07" w:rsidP="00796231">
      <w:pPr>
        <w:numPr>
          <w:ilvl w:val="0"/>
          <w:numId w:val="151"/>
        </w:numPr>
        <w:tabs>
          <w:tab w:val="left" w:pos="314"/>
        </w:tabs>
        <w:spacing w:line="234" w:lineRule="auto"/>
        <w:ind w:left="120" w:right="20"/>
        <w:rPr>
          <w:sz w:val="24"/>
          <w:szCs w:val="24"/>
        </w:rPr>
      </w:pPr>
      <w:r w:rsidRPr="00756B6A">
        <w:rPr>
          <w:sz w:val="24"/>
          <w:szCs w:val="24"/>
        </w:rPr>
        <w:t>регуляции любой деятельности обучающегося независимо от еѐ специально-предметного содержания.</w:t>
      </w:r>
    </w:p>
    <w:p w:rsidR="00D14D07" w:rsidRPr="00756B6A" w:rsidRDefault="00D14D07" w:rsidP="00D14D07">
      <w:pPr>
        <w:spacing w:line="13" w:lineRule="exact"/>
        <w:rPr>
          <w:sz w:val="24"/>
          <w:szCs w:val="24"/>
        </w:rPr>
      </w:pPr>
    </w:p>
    <w:p w:rsidR="00D14D07" w:rsidRPr="00756B6A" w:rsidRDefault="00D14D07" w:rsidP="00D14D07">
      <w:pPr>
        <w:spacing w:line="234" w:lineRule="auto"/>
        <w:ind w:left="120" w:right="20" w:firstLine="566"/>
        <w:rPr>
          <w:sz w:val="24"/>
          <w:szCs w:val="24"/>
        </w:rPr>
      </w:pPr>
      <w:r w:rsidRPr="00756B6A">
        <w:rPr>
          <w:sz w:val="24"/>
          <w:szCs w:val="24"/>
        </w:rPr>
        <w:t>Универсальные учебные действия обеспечивают этапы усвоения учебного содержания и формирования психологических способностей обучающегося.</w:t>
      </w:r>
    </w:p>
    <w:p w:rsidR="0092249C" w:rsidRDefault="0092249C" w:rsidP="0092249C">
      <w:pPr>
        <w:spacing w:line="7" w:lineRule="exact"/>
        <w:rPr>
          <w:sz w:val="24"/>
          <w:szCs w:val="24"/>
        </w:rPr>
      </w:pPr>
    </w:p>
    <w:p w:rsidR="00D03F71" w:rsidRDefault="00D03F71"/>
    <w:p w:rsidR="00484A4F" w:rsidRPr="00756B6A" w:rsidRDefault="00484A4F" w:rsidP="00484A4F">
      <w:pPr>
        <w:rPr>
          <w:sz w:val="24"/>
          <w:szCs w:val="24"/>
        </w:rPr>
        <w:sectPr w:rsidR="00484A4F" w:rsidRPr="00756B6A">
          <w:pgSz w:w="12240" w:h="15840"/>
          <w:pgMar w:top="710" w:right="1120" w:bottom="769" w:left="1440" w:header="0" w:footer="0" w:gutter="0"/>
          <w:cols w:space="720" w:equalWidth="0">
            <w:col w:w="9680"/>
          </w:cols>
        </w:sectPr>
      </w:pPr>
    </w:p>
    <w:p w:rsidR="00484A4F" w:rsidRPr="00756B6A" w:rsidRDefault="00484A4F" w:rsidP="00484A4F">
      <w:pPr>
        <w:spacing w:line="6" w:lineRule="exact"/>
        <w:rPr>
          <w:sz w:val="24"/>
          <w:szCs w:val="24"/>
        </w:rPr>
      </w:pPr>
    </w:p>
    <w:p w:rsidR="00484A4F" w:rsidRPr="00756B6A" w:rsidRDefault="00484A4F" w:rsidP="00484A4F">
      <w:pPr>
        <w:ind w:left="680"/>
        <w:rPr>
          <w:sz w:val="24"/>
          <w:szCs w:val="24"/>
        </w:rPr>
      </w:pPr>
      <w:r w:rsidRPr="00756B6A">
        <w:rPr>
          <w:b/>
          <w:bCs/>
          <w:sz w:val="24"/>
          <w:szCs w:val="24"/>
        </w:rPr>
        <w:t>Виды универсальных учебных действий</w:t>
      </w:r>
    </w:p>
    <w:p w:rsidR="00484A4F" w:rsidRPr="00756B6A" w:rsidRDefault="00484A4F" w:rsidP="00484A4F">
      <w:pPr>
        <w:spacing w:line="7" w:lineRule="exact"/>
        <w:rPr>
          <w:sz w:val="24"/>
          <w:szCs w:val="24"/>
        </w:rPr>
      </w:pPr>
    </w:p>
    <w:p w:rsidR="00484A4F" w:rsidRPr="00756B6A" w:rsidRDefault="00484A4F" w:rsidP="00484A4F">
      <w:pPr>
        <w:spacing w:line="238" w:lineRule="auto"/>
        <w:ind w:left="120" w:firstLine="566"/>
        <w:jc w:val="both"/>
        <w:rPr>
          <w:sz w:val="24"/>
          <w:szCs w:val="24"/>
        </w:rPr>
      </w:pPr>
      <w:r w:rsidRPr="00756B6A">
        <w:rPr>
          <w:sz w:val="24"/>
          <w:szCs w:val="24"/>
        </w:rPr>
        <w:t xml:space="preserve">В составе основных видов универсальных учебных действий, соответствующих ключевым целям общего образования, можно выделить четыре блока: </w:t>
      </w:r>
      <w:r w:rsidRPr="00756B6A">
        <w:rPr>
          <w:b/>
          <w:bCs/>
          <w:sz w:val="24"/>
          <w:szCs w:val="24"/>
        </w:rPr>
        <w:t>личностный</w:t>
      </w:r>
      <w:r w:rsidRPr="00756B6A">
        <w:rPr>
          <w:sz w:val="24"/>
          <w:szCs w:val="24"/>
        </w:rPr>
        <w:t xml:space="preserve">, </w:t>
      </w:r>
      <w:r w:rsidRPr="00756B6A">
        <w:rPr>
          <w:b/>
          <w:bCs/>
          <w:sz w:val="24"/>
          <w:szCs w:val="24"/>
        </w:rPr>
        <w:t xml:space="preserve">регулятивный </w:t>
      </w:r>
      <w:r w:rsidRPr="00756B6A">
        <w:rPr>
          <w:sz w:val="24"/>
          <w:szCs w:val="24"/>
        </w:rPr>
        <w:t>(включающий также действия саморегуляции),</w:t>
      </w:r>
      <w:r w:rsidRPr="00756B6A">
        <w:rPr>
          <w:b/>
          <w:bCs/>
          <w:sz w:val="24"/>
          <w:szCs w:val="24"/>
        </w:rPr>
        <w:t xml:space="preserve"> познавательный </w:t>
      </w:r>
      <w:r w:rsidRPr="00756B6A">
        <w:rPr>
          <w:sz w:val="24"/>
          <w:szCs w:val="24"/>
        </w:rPr>
        <w:t>и</w:t>
      </w:r>
      <w:r w:rsidRPr="00756B6A">
        <w:rPr>
          <w:b/>
          <w:bCs/>
          <w:sz w:val="24"/>
          <w:szCs w:val="24"/>
        </w:rPr>
        <w:t xml:space="preserve"> коммуникативный</w:t>
      </w:r>
      <w:r w:rsidRPr="00756B6A">
        <w:rPr>
          <w:sz w:val="24"/>
          <w:szCs w:val="24"/>
        </w:rPr>
        <w:t>.</w:t>
      </w:r>
    </w:p>
    <w:p w:rsidR="00484A4F" w:rsidRPr="00756B6A" w:rsidRDefault="00484A4F" w:rsidP="00484A4F">
      <w:pPr>
        <w:spacing w:line="1" w:lineRule="exact"/>
        <w:rPr>
          <w:sz w:val="24"/>
          <w:szCs w:val="24"/>
        </w:rPr>
      </w:pPr>
    </w:p>
    <w:p w:rsidR="00484A4F" w:rsidRPr="00756B6A" w:rsidRDefault="00484A4F" w:rsidP="00484A4F">
      <w:pPr>
        <w:spacing w:line="235" w:lineRule="auto"/>
        <w:ind w:left="680"/>
        <w:rPr>
          <w:sz w:val="24"/>
          <w:szCs w:val="24"/>
        </w:rPr>
      </w:pPr>
      <w:r w:rsidRPr="00756B6A">
        <w:rPr>
          <w:b/>
          <w:bCs/>
          <w:i/>
          <w:iCs/>
          <w:sz w:val="24"/>
          <w:szCs w:val="24"/>
        </w:rPr>
        <w:t xml:space="preserve">Личностные   универсальные   учебные   действия   </w:t>
      </w:r>
      <w:r w:rsidRPr="00756B6A">
        <w:rPr>
          <w:sz w:val="24"/>
          <w:szCs w:val="24"/>
        </w:rPr>
        <w:t>обеспечивают   ценностно-</w:t>
      </w:r>
    </w:p>
    <w:p w:rsidR="00484A4F" w:rsidRPr="00756B6A" w:rsidRDefault="00484A4F" w:rsidP="00484A4F">
      <w:pPr>
        <w:spacing w:line="13" w:lineRule="exact"/>
        <w:rPr>
          <w:sz w:val="24"/>
          <w:szCs w:val="24"/>
        </w:rPr>
      </w:pPr>
    </w:p>
    <w:p w:rsidR="00484A4F" w:rsidRPr="00756B6A" w:rsidRDefault="00484A4F" w:rsidP="00484A4F">
      <w:pPr>
        <w:spacing w:line="237" w:lineRule="auto"/>
        <w:ind w:left="120" w:right="20"/>
        <w:jc w:val="both"/>
        <w:rPr>
          <w:sz w:val="24"/>
          <w:szCs w:val="24"/>
        </w:rPr>
      </w:pPr>
      <w:r w:rsidRPr="00756B6A">
        <w:rPr>
          <w:sz w:val="24"/>
          <w:szCs w:val="24"/>
        </w:rPr>
        <w:t>смысловую ориентацию обучающихся (умение соотносить поступки и события с принятыми этическими принципами, знание моральных норм и умение выделить нравственный аспект поведения) и ориентацию в социальных ролях и межличностных отношениях.</w:t>
      </w:r>
    </w:p>
    <w:p w:rsidR="00484A4F" w:rsidRPr="00756B6A" w:rsidRDefault="00484A4F" w:rsidP="00484A4F">
      <w:pPr>
        <w:spacing w:line="2" w:lineRule="exact"/>
        <w:rPr>
          <w:sz w:val="24"/>
          <w:szCs w:val="24"/>
        </w:rPr>
      </w:pPr>
    </w:p>
    <w:p w:rsidR="00484A4F" w:rsidRPr="00756B6A" w:rsidRDefault="00484A4F" w:rsidP="00484A4F">
      <w:pPr>
        <w:ind w:left="680"/>
        <w:rPr>
          <w:sz w:val="24"/>
          <w:szCs w:val="24"/>
        </w:rPr>
      </w:pPr>
      <w:r w:rsidRPr="00756B6A">
        <w:rPr>
          <w:sz w:val="24"/>
          <w:szCs w:val="24"/>
        </w:rPr>
        <w:t>Применительно  к  учебной  деятельности  следует  выделить  три  вида  личностных</w:t>
      </w:r>
    </w:p>
    <w:p w:rsidR="00484A4F" w:rsidRPr="00756B6A" w:rsidRDefault="00484A4F" w:rsidP="00484A4F">
      <w:pPr>
        <w:spacing w:line="12" w:lineRule="exact"/>
        <w:rPr>
          <w:sz w:val="24"/>
          <w:szCs w:val="24"/>
        </w:rPr>
      </w:pPr>
    </w:p>
    <w:p w:rsidR="00484A4F" w:rsidRPr="00756B6A" w:rsidRDefault="00484A4F" w:rsidP="00484A4F">
      <w:pPr>
        <w:spacing w:line="238" w:lineRule="auto"/>
        <w:ind w:left="120" w:right="20"/>
        <w:jc w:val="both"/>
        <w:rPr>
          <w:sz w:val="24"/>
          <w:szCs w:val="24"/>
        </w:rPr>
      </w:pPr>
      <w:r w:rsidRPr="00756B6A">
        <w:rPr>
          <w:sz w:val="24"/>
          <w:szCs w:val="24"/>
        </w:rPr>
        <w:t>действий: личностное, профессиональное, жизненное самоопределение; смыслообразование, т. е. установление обучающимися связи между целью учебной деятельности и еѐ мотивом, другими словами, между результатом учения и тем, что побуждает к деятельности, ради чего она осуществляется. Ученик должен задаваться вопросом: какое значение и какой смысл имеет для меня учение? - и уметь на него отвечать; нравственно-этическая ориентация, в том числе и оценивание усваиваемого содержания (исходя из социальных и личностных ценностей), обеспечивающее личностный моральный выбор.</w:t>
      </w:r>
    </w:p>
    <w:p w:rsidR="00484A4F" w:rsidRPr="00756B6A" w:rsidRDefault="00484A4F" w:rsidP="00484A4F">
      <w:pPr>
        <w:spacing w:line="19" w:lineRule="exact"/>
        <w:rPr>
          <w:sz w:val="24"/>
          <w:szCs w:val="24"/>
        </w:rPr>
      </w:pPr>
    </w:p>
    <w:p w:rsidR="00484A4F" w:rsidRPr="00756B6A" w:rsidRDefault="00484A4F" w:rsidP="00484A4F">
      <w:pPr>
        <w:spacing w:line="234" w:lineRule="auto"/>
        <w:ind w:left="120" w:right="20" w:firstLine="566"/>
        <w:rPr>
          <w:sz w:val="24"/>
          <w:szCs w:val="24"/>
        </w:rPr>
      </w:pPr>
      <w:r w:rsidRPr="00756B6A">
        <w:rPr>
          <w:b/>
          <w:bCs/>
          <w:i/>
          <w:iCs/>
          <w:sz w:val="24"/>
          <w:szCs w:val="24"/>
        </w:rPr>
        <w:t xml:space="preserve">Регулятивные универсальные учебные действия </w:t>
      </w:r>
      <w:r w:rsidRPr="00756B6A">
        <w:rPr>
          <w:sz w:val="24"/>
          <w:szCs w:val="24"/>
        </w:rPr>
        <w:t>обеспечивают обучающимся</w:t>
      </w:r>
      <w:r w:rsidRPr="00756B6A">
        <w:rPr>
          <w:b/>
          <w:bCs/>
          <w:i/>
          <w:iCs/>
          <w:sz w:val="24"/>
          <w:szCs w:val="24"/>
        </w:rPr>
        <w:t xml:space="preserve"> </w:t>
      </w:r>
      <w:r w:rsidRPr="00756B6A">
        <w:rPr>
          <w:sz w:val="24"/>
          <w:szCs w:val="24"/>
        </w:rPr>
        <w:t>организацию своей учебной деятельности. К ним относятся:</w:t>
      </w:r>
    </w:p>
    <w:p w:rsidR="00484A4F" w:rsidRPr="00756B6A" w:rsidRDefault="00484A4F" w:rsidP="00484A4F">
      <w:pPr>
        <w:spacing w:line="13" w:lineRule="exact"/>
        <w:rPr>
          <w:sz w:val="24"/>
          <w:szCs w:val="24"/>
        </w:rPr>
      </w:pPr>
    </w:p>
    <w:p w:rsidR="00484A4F" w:rsidRPr="00756B6A" w:rsidRDefault="00484A4F" w:rsidP="00484A4F">
      <w:pPr>
        <w:spacing w:line="234" w:lineRule="auto"/>
        <w:ind w:left="120" w:right="20" w:firstLine="566"/>
        <w:rPr>
          <w:sz w:val="24"/>
          <w:szCs w:val="24"/>
        </w:rPr>
      </w:pPr>
      <w:r w:rsidRPr="00756B6A">
        <w:rPr>
          <w:sz w:val="24"/>
          <w:szCs w:val="24"/>
        </w:rPr>
        <w:t>- целеполагание как постановка учебной задачи на основе соотнесения того, что уже известно и усвоено обучающимися, и того, что ещѐ неизвестно;</w:t>
      </w:r>
    </w:p>
    <w:p w:rsidR="00484A4F" w:rsidRPr="00756B6A" w:rsidRDefault="00484A4F" w:rsidP="00484A4F">
      <w:pPr>
        <w:spacing w:line="13" w:lineRule="exact"/>
        <w:rPr>
          <w:sz w:val="24"/>
          <w:szCs w:val="24"/>
        </w:rPr>
      </w:pPr>
    </w:p>
    <w:p w:rsidR="00484A4F" w:rsidRPr="00756B6A" w:rsidRDefault="00484A4F" w:rsidP="00484A4F">
      <w:pPr>
        <w:spacing w:line="234" w:lineRule="auto"/>
        <w:ind w:left="120" w:right="20" w:firstLine="566"/>
        <w:rPr>
          <w:sz w:val="24"/>
          <w:szCs w:val="24"/>
        </w:rPr>
      </w:pPr>
      <w:r w:rsidRPr="00756B6A">
        <w:rPr>
          <w:sz w:val="24"/>
          <w:szCs w:val="24"/>
        </w:rPr>
        <w:t>- планирование - определение последовательности промежуточных целей с учѐтом конечного результата; составление плана и последовательности действий;</w:t>
      </w:r>
    </w:p>
    <w:p w:rsidR="00484A4F" w:rsidRPr="00756B6A" w:rsidRDefault="00484A4F" w:rsidP="00484A4F">
      <w:pPr>
        <w:spacing w:line="13" w:lineRule="exact"/>
        <w:rPr>
          <w:sz w:val="24"/>
          <w:szCs w:val="24"/>
        </w:rPr>
      </w:pPr>
    </w:p>
    <w:p w:rsidR="00484A4F" w:rsidRPr="00756B6A" w:rsidRDefault="00484A4F" w:rsidP="00484A4F">
      <w:pPr>
        <w:spacing w:line="234" w:lineRule="auto"/>
        <w:ind w:left="120" w:right="20" w:firstLine="566"/>
        <w:rPr>
          <w:sz w:val="24"/>
          <w:szCs w:val="24"/>
        </w:rPr>
      </w:pPr>
      <w:r w:rsidRPr="00756B6A">
        <w:rPr>
          <w:sz w:val="24"/>
          <w:szCs w:val="24"/>
        </w:rPr>
        <w:t>- прогнозирование - предвосхищение результата и уровня усвоения знаний, его временны´х характеристик;</w:t>
      </w:r>
    </w:p>
    <w:p w:rsidR="00484A4F" w:rsidRPr="00756B6A" w:rsidRDefault="00484A4F" w:rsidP="00484A4F">
      <w:pPr>
        <w:spacing w:line="13" w:lineRule="exact"/>
        <w:rPr>
          <w:sz w:val="24"/>
          <w:szCs w:val="24"/>
        </w:rPr>
      </w:pPr>
    </w:p>
    <w:p w:rsidR="00484A4F" w:rsidRPr="00756B6A" w:rsidRDefault="00484A4F" w:rsidP="00484A4F">
      <w:pPr>
        <w:spacing w:line="234" w:lineRule="auto"/>
        <w:ind w:left="120" w:right="20" w:firstLine="566"/>
        <w:rPr>
          <w:sz w:val="24"/>
          <w:szCs w:val="24"/>
        </w:rPr>
      </w:pPr>
      <w:r w:rsidRPr="00756B6A">
        <w:rPr>
          <w:sz w:val="24"/>
          <w:szCs w:val="24"/>
        </w:rPr>
        <w:t>- контроль в форме соотнесения способа действия и его результата с заданным эталоном с целью обнаружения отклонений и отличий от эталона;</w:t>
      </w:r>
    </w:p>
    <w:p w:rsidR="00484A4F" w:rsidRPr="00756B6A" w:rsidRDefault="00484A4F" w:rsidP="00484A4F">
      <w:pPr>
        <w:spacing w:line="14" w:lineRule="exact"/>
        <w:rPr>
          <w:sz w:val="24"/>
          <w:szCs w:val="24"/>
        </w:rPr>
      </w:pPr>
    </w:p>
    <w:p w:rsidR="00484A4F" w:rsidRDefault="00484A4F" w:rsidP="00D14D07">
      <w:pPr>
        <w:spacing w:line="236" w:lineRule="auto"/>
        <w:ind w:left="120" w:right="20" w:firstLine="566"/>
        <w:jc w:val="both"/>
        <w:rPr>
          <w:sz w:val="24"/>
          <w:szCs w:val="24"/>
        </w:rPr>
      </w:pPr>
      <w:r w:rsidRPr="00756B6A">
        <w:rPr>
          <w:sz w:val="24"/>
          <w:szCs w:val="24"/>
        </w:rPr>
        <w:t>- коррекция - внесение необходимых дополнений и корректив в план и способ действия в случае расхождения эталона, реального действия и его результата с учѐтом оценки этого результата самим обучающимся, учителем, другими обучающимися;</w:t>
      </w:r>
    </w:p>
    <w:p w:rsidR="00D14D07" w:rsidRPr="00756B6A" w:rsidRDefault="00D14D07" w:rsidP="00796231">
      <w:pPr>
        <w:numPr>
          <w:ilvl w:val="0"/>
          <w:numId w:val="152"/>
        </w:numPr>
        <w:tabs>
          <w:tab w:val="left" w:pos="854"/>
        </w:tabs>
        <w:spacing w:line="236" w:lineRule="auto"/>
        <w:ind w:left="120" w:right="20" w:firstLine="567"/>
        <w:jc w:val="both"/>
        <w:rPr>
          <w:sz w:val="24"/>
          <w:szCs w:val="24"/>
        </w:rPr>
      </w:pPr>
      <w:r w:rsidRPr="00756B6A">
        <w:rPr>
          <w:sz w:val="24"/>
          <w:szCs w:val="24"/>
        </w:rPr>
        <w:t>оценка - выделение и осознание обучающимся того, что им уже усвоено и что ему ещѐ нужно усвоить, осознание качества и уровня усвоения; объективная оценка личных результатов работы;</w:t>
      </w:r>
    </w:p>
    <w:p w:rsidR="00D14D07" w:rsidRPr="00756B6A" w:rsidRDefault="00D14D07" w:rsidP="00D14D07">
      <w:pPr>
        <w:spacing w:line="14" w:lineRule="exact"/>
        <w:rPr>
          <w:sz w:val="24"/>
          <w:szCs w:val="24"/>
        </w:rPr>
      </w:pPr>
    </w:p>
    <w:p w:rsidR="00D14D07" w:rsidRPr="00D14D07" w:rsidRDefault="00D14D07" w:rsidP="00796231">
      <w:pPr>
        <w:numPr>
          <w:ilvl w:val="0"/>
          <w:numId w:val="152"/>
        </w:numPr>
        <w:tabs>
          <w:tab w:val="left" w:pos="864"/>
        </w:tabs>
        <w:spacing w:line="236" w:lineRule="auto"/>
        <w:ind w:left="120" w:right="20" w:firstLine="567"/>
        <w:jc w:val="both"/>
        <w:rPr>
          <w:sz w:val="24"/>
          <w:szCs w:val="24"/>
        </w:rPr>
      </w:pPr>
      <w:r w:rsidRPr="00756B6A">
        <w:rPr>
          <w:sz w:val="24"/>
          <w:szCs w:val="24"/>
        </w:rPr>
        <w:t>саморегуляция как способность к мобилизации сил и энергии, волевому усилию (выбору в ситуации мотивационного конфликта) и преодолению препятствий для достижения цели.</w:t>
      </w:r>
    </w:p>
    <w:p w:rsidR="00D14D07" w:rsidRPr="00756B6A" w:rsidRDefault="00D14D07" w:rsidP="00D14D07">
      <w:pPr>
        <w:ind w:left="680"/>
        <w:rPr>
          <w:sz w:val="24"/>
          <w:szCs w:val="24"/>
        </w:rPr>
      </w:pPr>
      <w:r w:rsidRPr="00756B6A">
        <w:rPr>
          <w:b/>
          <w:bCs/>
          <w:i/>
          <w:iCs/>
          <w:sz w:val="24"/>
          <w:szCs w:val="24"/>
        </w:rPr>
        <w:t xml:space="preserve">Познавательные   универсальные   учебные   действия   </w:t>
      </w:r>
      <w:r w:rsidRPr="00756B6A">
        <w:rPr>
          <w:sz w:val="24"/>
          <w:szCs w:val="24"/>
        </w:rPr>
        <w:t>включают:</w:t>
      </w:r>
      <w:r w:rsidRPr="00756B6A">
        <w:rPr>
          <w:b/>
          <w:bCs/>
          <w:i/>
          <w:iCs/>
          <w:sz w:val="24"/>
          <w:szCs w:val="24"/>
        </w:rPr>
        <w:t xml:space="preserve">   </w:t>
      </w:r>
      <w:r w:rsidRPr="00756B6A">
        <w:rPr>
          <w:sz w:val="24"/>
          <w:szCs w:val="24"/>
        </w:rPr>
        <w:t>общеучебные,</w:t>
      </w:r>
    </w:p>
    <w:p w:rsidR="00D14D07" w:rsidRPr="00756B6A" w:rsidRDefault="00D14D07" w:rsidP="00D14D07">
      <w:pPr>
        <w:spacing w:line="237" w:lineRule="auto"/>
        <w:ind w:left="120"/>
        <w:rPr>
          <w:sz w:val="24"/>
          <w:szCs w:val="24"/>
        </w:rPr>
      </w:pPr>
      <w:r w:rsidRPr="00756B6A">
        <w:rPr>
          <w:sz w:val="24"/>
          <w:szCs w:val="24"/>
        </w:rPr>
        <w:t>логические учебные действия, а также постановку и решение проблемы.</w:t>
      </w:r>
    </w:p>
    <w:p w:rsidR="00D14D07" w:rsidRPr="00756B6A" w:rsidRDefault="00D14D07" w:rsidP="00D14D07">
      <w:pPr>
        <w:spacing w:line="1" w:lineRule="exact"/>
        <w:rPr>
          <w:sz w:val="24"/>
          <w:szCs w:val="24"/>
        </w:rPr>
      </w:pPr>
    </w:p>
    <w:p w:rsidR="00D14D07" w:rsidRPr="00756B6A" w:rsidRDefault="00D14D07" w:rsidP="00D14D07">
      <w:pPr>
        <w:ind w:left="680"/>
        <w:rPr>
          <w:sz w:val="24"/>
          <w:szCs w:val="24"/>
        </w:rPr>
      </w:pPr>
      <w:r w:rsidRPr="00756B6A">
        <w:rPr>
          <w:sz w:val="24"/>
          <w:szCs w:val="24"/>
        </w:rPr>
        <w:t xml:space="preserve">К </w:t>
      </w:r>
      <w:r w:rsidRPr="00756B6A">
        <w:rPr>
          <w:i/>
          <w:iCs/>
          <w:sz w:val="24"/>
          <w:szCs w:val="24"/>
        </w:rPr>
        <w:t>общеучебным универсальным действиям</w:t>
      </w:r>
      <w:r w:rsidRPr="00756B6A">
        <w:rPr>
          <w:sz w:val="24"/>
          <w:szCs w:val="24"/>
        </w:rPr>
        <w:t xml:space="preserve"> относятся:</w:t>
      </w:r>
    </w:p>
    <w:p w:rsidR="00D14D07" w:rsidRPr="00756B6A" w:rsidRDefault="00D14D07" w:rsidP="00796231">
      <w:pPr>
        <w:numPr>
          <w:ilvl w:val="0"/>
          <w:numId w:val="152"/>
        </w:numPr>
        <w:tabs>
          <w:tab w:val="left" w:pos="820"/>
        </w:tabs>
        <w:ind w:left="820" w:hanging="133"/>
        <w:rPr>
          <w:sz w:val="24"/>
          <w:szCs w:val="24"/>
        </w:rPr>
      </w:pPr>
      <w:r w:rsidRPr="00756B6A">
        <w:rPr>
          <w:sz w:val="24"/>
          <w:szCs w:val="24"/>
        </w:rPr>
        <w:t>самостоятельное выделение и формулирование познавательной цели;</w:t>
      </w:r>
    </w:p>
    <w:p w:rsidR="00D14D07" w:rsidRPr="00756B6A" w:rsidRDefault="00D14D07" w:rsidP="00D14D07">
      <w:pPr>
        <w:spacing w:line="12" w:lineRule="exact"/>
        <w:rPr>
          <w:sz w:val="24"/>
          <w:szCs w:val="24"/>
        </w:rPr>
      </w:pPr>
    </w:p>
    <w:p w:rsidR="00D14D07" w:rsidRPr="00756B6A" w:rsidRDefault="00D14D07" w:rsidP="00796231">
      <w:pPr>
        <w:numPr>
          <w:ilvl w:val="0"/>
          <w:numId w:val="152"/>
        </w:numPr>
        <w:tabs>
          <w:tab w:val="left" w:pos="854"/>
        </w:tabs>
        <w:spacing w:line="236" w:lineRule="auto"/>
        <w:ind w:left="120" w:firstLine="567"/>
        <w:jc w:val="both"/>
        <w:rPr>
          <w:sz w:val="24"/>
          <w:szCs w:val="24"/>
        </w:rPr>
      </w:pPr>
      <w:r w:rsidRPr="00756B6A">
        <w:rPr>
          <w:sz w:val="24"/>
          <w:szCs w:val="24"/>
        </w:rPr>
        <w:t>поиск и выделение необходимой информации, в том числе решение практических и познавательных задач с использованием общедоступных в начальной школе источников информации (в том числе справочников, энциклопедий, словарей) и инструментов ИКТ;</w:t>
      </w:r>
    </w:p>
    <w:p w:rsidR="00D14D07" w:rsidRPr="00756B6A" w:rsidRDefault="00D14D07" w:rsidP="00D14D07">
      <w:pPr>
        <w:spacing w:line="2" w:lineRule="exact"/>
        <w:rPr>
          <w:sz w:val="24"/>
          <w:szCs w:val="24"/>
        </w:rPr>
      </w:pPr>
    </w:p>
    <w:p w:rsidR="00D14D07" w:rsidRPr="00756B6A" w:rsidRDefault="00D14D07" w:rsidP="00796231">
      <w:pPr>
        <w:numPr>
          <w:ilvl w:val="0"/>
          <w:numId w:val="152"/>
        </w:numPr>
        <w:tabs>
          <w:tab w:val="left" w:pos="820"/>
        </w:tabs>
        <w:ind w:left="820" w:hanging="133"/>
        <w:rPr>
          <w:sz w:val="24"/>
          <w:szCs w:val="24"/>
        </w:rPr>
      </w:pPr>
      <w:r w:rsidRPr="00756B6A">
        <w:rPr>
          <w:sz w:val="24"/>
          <w:szCs w:val="24"/>
        </w:rPr>
        <w:t>структурирование знаний;</w:t>
      </w:r>
    </w:p>
    <w:p w:rsidR="00D14D07" w:rsidRPr="00756B6A" w:rsidRDefault="00D14D07" w:rsidP="00D14D07">
      <w:pPr>
        <w:spacing w:line="12" w:lineRule="exact"/>
        <w:rPr>
          <w:sz w:val="24"/>
          <w:szCs w:val="24"/>
        </w:rPr>
      </w:pPr>
    </w:p>
    <w:p w:rsidR="00D14D07" w:rsidRPr="00756B6A" w:rsidRDefault="00D14D07" w:rsidP="00796231">
      <w:pPr>
        <w:numPr>
          <w:ilvl w:val="0"/>
          <w:numId w:val="152"/>
        </w:numPr>
        <w:tabs>
          <w:tab w:val="left" w:pos="958"/>
        </w:tabs>
        <w:spacing w:line="234" w:lineRule="auto"/>
        <w:ind w:left="120" w:right="20" w:firstLine="567"/>
        <w:rPr>
          <w:sz w:val="24"/>
          <w:szCs w:val="24"/>
        </w:rPr>
      </w:pPr>
      <w:r w:rsidRPr="00756B6A">
        <w:rPr>
          <w:sz w:val="24"/>
          <w:szCs w:val="24"/>
        </w:rPr>
        <w:t>осознанное и произвольное построение речевого высказывания в устной и письменной форме;</w:t>
      </w:r>
    </w:p>
    <w:p w:rsidR="00D14D07" w:rsidRPr="00756B6A" w:rsidRDefault="00D14D07" w:rsidP="00D14D07">
      <w:pPr>
        <w:spacing w:line="13" w:lineRule="exact"/>
        <w:rPr>
          <w:sz w:val="24"/>
          <w:szCs w:val="24"/>
        </w:rPr>
      </w:pPr>
    </w:p>
    <w:p w:rsidR="00D14D07" w:rsidRPr="00756B6A" w:rsidRDefault="00D14D07" w:rsidP="00796231">
      <w:pPr>
        <w:numPr>
          <w:ilvl w:val="0"/>
          <w:numId w:val="152"/>
        </w:numPr>
        <w:tabs>
          <w:tab w:val="left" w:pos="883"/>
        </w:tabs>
        <w:spacing w:line="234" w:lineRule="auto"/>
        <w:ind w:left="120" w:right="20" w:firstLine="567"/>
        <w:rPr>
          <w:sz w:val="24"/>
          <w:szCs w:val="24"/>
        </w:rPr>
      </w:pPr>
      <w:r w:rsidRPr="00756B6A">
        <w:rPr>
          <w:sz w:val="24"/>
          <w:szCs w:val="24"/>
        </w:rPr>
        <w:t>выбор наиболее эффективных способов решения практических и познавательных задач в зависимости от конкретных условий;</w:t>
      </w:r>
    </w:p>
    <w:p w:rsidR="00D14D07" w:rsidRPr="00756B6A" w:rsidRDefault="00D14D07" w:rsidP="00D14D07">
      <w:pPr>
        <w:spacing w:line="13" w:lineRule="exact"/>
        <w:rPr>
          <w:sz w:val="24"/>
          <w:szCs w:val="24"/>
        </w:rPr>
      </w:pPr>
    </w:p>
    <w:p w:rsidR="00D14D07" w:rsidRPr="00756B6A" w:rsidRDefault="00D14D07" w:rsidP="00796231">
      <w:pPr>
        <w:numPr>
          <w:ilvl w:val="0"/>
          <w:numId w:val="152"/>
        </w:numPr>
        <w:tabs>
          <w:tab w:val="left" w:pos="859"/>
        </w:tabs>
        <w:spacing w:line="234" w:lineRule="auto"/>
        <w:ind w:left="120" w:right="20" w:firstLine="567"/>
        <w:rPr>
          <w:sz w:val="24"/>
          <w:szCs w:val="24"/>
        </w:rPr>
      </w:pPr>
      <w:r w:rsidRPr="00756B6A">
        <w:rPr>
          <w:sz w:val="24"/>
          <w:szCs w:val="24"/>
        </w:rPr>
        <w:t>рефлексия способов и условий действия, контроль и оценка процесса и результатов деятельности;</w:t>
      </w:r>
    </w:p>
    <w:p w:rsidR="00D14D07" w:rsidRPr="00756B6A" w:rsidRDefault="00D14D07" w:rsidP="00D14D07">
      <w:pPr>
        <w:spacing w:line="13" w:lineRule="exact"/>
        <w:rPr>
          <w:sz w:val="24"/>
          <w:szCs w:val="24"/>
        </w:rPr>
      </w:pPr>
    </w:p>
    <w:p w:rsidR="00D14D07" w:rsidRPr="003E595F" w:rsidRDefault="00D14D07" w:rsidP="00796231">
      <w:pPr>
        <w:numPr>
          <w:ilvl w:val="0"/>
          <w:numId w:val="152"/>
        </w:numPr>
        <w:tabs>
          <w:tab w:val="left" w:pos="833"/>
        </w:tabs>
        <w:spacing w:line="237" w:lineRule="auto"/>
        <w:ind w:left="120" w:right="20" w:firstLine="567"/>
        <w:jc w:val="both"/>
        <w:rPr>
          <w:sz w:val="24"/>
          <w:szCs w:val="24"/>
        </w:rPr>
      </w:pPr>
      <w:r w:rsidRPr="00756B6A">
        <w:rPr>
          <w:sz w:val="24"/>
          <w:szCs w:val="24"/>
        </w:rPr>
        <w:t>смысловое чтение как осмысление цели чтения и выбор вида чтения в зависимости от цели; извлечение необходимой информации из прослушанных текстов различных жанров; определение основной и второстепенной информации; свободная ориентация и восприятие текстов художественного, научного, публицистического и официально-делового стилей; понимание и адекватная оценка языка средств массовой информации;</w:t>
      </w:r>
    </w:p>
    <w:p w:rsidR="00D14D07" w:rsidRPr="00756B6A" w:rsidRDefault="00D14D07" w:rsidP="00D14D07">
      <w:pPr>
        <w:spacing w:line="234" w:lineRule="auto"/>
        <w:ind w:left="120" w:right="20" w:firstLine="566"/>
        <w:rPr>
          <w:sz w:val="24"/>
          <w:szCs w:val="24"/>
        </w:rPr>
      </w:pPr>
      <w:r w:rsidRPr="00756B6A">
        <w:rPr>
          <w:sz w:val="24"/>
          <w:szCs w:val="24"/>
        </w:rPr>
        <w:t xml:space="preserve">Особую группу общеучебных универсальных действий составляют </w:t>
      </w:r>
      <w:r w:rsidRPr="00756B6A">
        <w:rPr>
          <w:i/>
          <w:iCs/>
          <w:sz w:val="24"/>
          <w:szCs w:val="24"/>
        </w:rPr>
        <w:t>знаково­символические действия</w:t>
      </w:r>
      <w:r w:rsidRPr="00756B6A">
        <w:rPr>
          <w:sz w:val="24"/>
          <w:szCs w:val="24"/>
        </w:rPr>
        <w:t>:</w:t>
      </w:r>
    </w:p>
    <w:p w:rsidR="00D14D07" w:rsidRPr="00756B6A" w:rsidRDefault="00D14D07" w:rsidP="00D14D07">
      <w:pPr>
        <w:spacing w:line="13" w:lineRule="exact"/>
        <w:rPr>
          <w:sz w:val="24"/>
          <w:szCs w:val="24"/>
        </w:rPr>
      </w:pPr>
    </w:p>
    <w:p w:rsidR="00D14D07" w:rsidRPr="00756B6A" w:rsidRDefault="00D14D07" w:rsidP="00796231">
      <w:pPr>
        <w:numPr>
          <w:ilvl w:val="0"/>
          <w:numId w:val="152"/>
        </w:numPr>
        <w:tabs>
          <w:tab w:val="left" w:pos="912"/>
        </w:tabs>
        <w:spacing w:line="236" w:lineRule="auto"/>
        <w:ind w:left="120" w:right="20" w:firstLine="567"/>
        <w:jc w:val="both"/>
        <w:rPr>
          <w:sz w:val="24"/>
          <w:szCs w:val="24"/>
        </w:rPr>
      </w:pPr>
      <w:r w:rsidRPr="00756B6A">
        <w:rPr>
          <w:sz w:val="24"/>
          <w:szCs w:val="24"/>
        </w:rPr>
        <w:lastRenderedPageBreak/>
        <w:t>моделирование - преобразование объекта из чувственной формы в модель, где выделены существенные характеристики объекта (пространственно-графическая или знаково-символическая модели);</w:t>
      </w:r>
    </w:p>
    <w:p w:rsidR="00D14D07" w:rsidRPr="00756B6A" w:rsidRDefault="00D14D07" w:rsidP="00D14D07">
      <w:pPr>
        <w:spacing w:line="13" w:lineRule="exact"/>
        <w:rPr>
          <w:sz w:val="24"/>
          <w:szCs w:val="24"/>
        </w:rPr>
      </w:pPr>
    </w:p>
    <w:p w:rsidR="00D14D07" w:rsidRPr="00756B6A" w:rsidRDefault="00D14D07" w:rsidP="00796231">
      <w:pPr>
        <w:numPr>
          <w:ilvl w:val="0"/>
          <w:numId w:val="152"/>
        </w:numPr>
        <w:tabs>
          <w:tab w:val="left" w:pos="857"/>
        </w:tabs>
        <w:spacing w:line="234" w:lineRule="auto"/>
        <w:ind w:left="120" w:right="20" w:firstLine="567"/>
        <w:rPr>
          <w:sz w:val="24"/>
          <w:szCs w:val="24"/>
        </w:rPr>
      </w:pPr>
      <w:r w:rsidRPr="00756B6A">
        <w:rPr>
          <w:sz w:val="24"/>
          <w:szCs w:val="24"/>
        </w:rPr>
        <w:t>преобразование модели с целью выявления общих законов, определяющих данную предметную область.</w:t>
      </w:r>
    </w:p>
    <w:p w:rsidR="00D14D07" w:rsidRPr="00756B6A" w:rsidRDefault="00D14D07" w:rsidP="00D14D07">
      <w:pPr>
        <w:spacing w:line="1" w:lineRule="exact"/>
        <w:rPr>
          <w:sz w:val="24"/>
          <w:szCs w:val="24"/>
        </w:rPr>
      </w:pPr>
    </w:p>
    <w:p w:rsidR="00D14D07" w:rsidRPr="00756B6A" w:rsidRDefault="00D14D07" w:rsidP="00D14D07">
      <w:pPr>
        <w:ind w:left="680"/>
        <w:rPr>
          <w:sz w:val="24"/>
          <w:szCs w:val="24"/>
        </w:rPr>
      </w:pPr>
      <w:r w:rsidRPr="00756B6A">
        <w:rPr>
          <w:sz w:val="24"/>
          <w:szCs w:val="24"/>
        </w:rPr>
        <w:t xml:space="preserve">К </w:t>
      </w:r>
      <w:r w:rsidRPr="00756B6A">
        <w:rPr>
          <w:i/>
          <w:iCs/>
          <w:sz w:val="24"/>
          <w:szCs w:val="24"/>
        </w:rPr>
        <w:t>логическим универсальным действиям</w:t>
      </w:r>
      <w:r w:rsidRPr="00756B6A">
        <w:rPr>
          <w:sz w:val="24"/>
          <w:szCs w:val="24"/>
        </w:rPr>
        <w:t xml:space="preserve"> относятся:</w:t>
      </w:r>
    </w:p>
    <w:p w:rsidR="00D14D07" w:rsidRPr="00756B6A" w:rsidRDefault="00D14D07" w:rsidP="00796231">
      <w:pPr>
        <w:numPr>
          <w:ilvl w:val="0"/>
          <w:numId w:val="152"/>
        </w:numPr>
        <w:tabs>
          <w:tab w:val="left" w:pos="840"/>
        </w:tabs>
        <w:ind w:left="840" w:hanging="153"/>
        <w:rPr>
          <w:sz w:val="24"/>
          <w:szCs w:val="24"/>
        </w:rPr>
      </w:pPr>
      <w:r w:rsidRPr="00756B6A">
        <w:rPr>
          <w:sz w:val="24"/>
          <w:szCs w:val="24"/>
        </w:rPr>
        <w:t>анализ объектов с целью выделения признаков (существенных, несущественных);</w:t>
      </w:r>
    </w:p>
    <w:p w:rsidR="00D14D07" w:rsidRPr="00756B6A" w:rsidRDefault="00D14D07" w:rsidP="00D14D07">
      <w:pPr>
        <w:spacing w:line="12" w:lineRule="exact"/>
        <w:rPr>
          <w:sz w:val="24"/>
          <w:szCs w:val="24"/>
        </w:rPr>
      </w:pPr>
    </w:p>
    <w:p w:rsidR="00D14D07" w:rsidRPr="00756B6A" w:rsidRDefault="00D14D07" w:rsidP="00796231">
      <w:pPr>
        <w:numPr>
          <w:ilvl w:val="0"/>
          <w:numId w:val="152"/>
        </w:numPr>
        <w:tabs>
          <w:tab w:val="left" w:pos="842"/>
        </w:tabs>
        <w:spacing w:line="234" w:lineRule="auto"/>
        <w:ind w:left="120" w:right="20" w:firstLine="567"/>
        <w:rPr>
          <w:sz w:val="24"/>
          <w:szCs w:val="24"/>
        </w:rPr>
      </w:pPr>
      <w:r w:rsidRPr="00756B6A">
        <w:rPr>
          <w:sz w:val="24"/>
          <w:szCs w:val="24"/>
        </w:rPr>
        <w:t>синтез - составление целого из частей, в том числе самостоятельное достраивание с восполнением недостающих компонентов;</w:t>
      </w:r>
    </w:p>
    <w:p w:rsidR="00D14D07" w:rsidRPr="00756B6A" w:rsidRDefault="00D14D07" w:rsidP="00D14D07">
      <w:pPr>
        <w:spacing w:line="2" w:lineRule="exact"/>
        <w:rPr>
          <w:sz w:val="24"/>
          <w:szCs w:val="24"/>
        </w:rPr>
      </w:pPr>
    </w:p>
    <w:p w:rsidR="00D14D07" w:rsidRPr="00756B6A" w:rsidRDefault="00D14D07" w:rsidP="00796231">
      <w:pPr>
        <w:numPr>
          <w:ilvl w:val="0"/>
          <w:numId w:val="152"/>
        </w:numPr>
        <w:tabs>
          <w:tab w:val="left" w:pos="820"/>
        </w:tabs>
        <w:ind w:left="820" w:hanging="133"/>
        <w:rPr>
          <w:sz w:val="24"/>
          <w:szCs w:val="24"/>
        </w:rPr>
      </w:pPr>
      <w:r w:rsidRPr="00756B6A">
        <w:rPr>
          <w:sz w:val="24"/>
          <w:szCs w:val="24"/>
        </w:rPr>
        <w:t>выбор оснований и критериев для сравнения, сериации, классификации объектов;</w:t>
      </w:r>
    </w:p>
    <w:p w:rsidR="00D14D07" w:rsidRPr="00756B6A" w:rsidRDefault="00D14D07" w:rsidP="00796231">
      <w:pPr>
        <w:numPr>
          <w:ilvl w:val="0"/>
          <w:numId w:val="152"/>
        </w:numPr>
        <w:tabs>
          <w:tab w:val="left" w:pos="820"/>
        </w:tabs>
        <w:ind w:left="820" w:hanging="133"/>
        <w:rPr>
          <w:sz w:val="24"/>
          <w:szCs w:val="24"/>
        </w:rPr>
      </w:pPr>
      <w:r w:rsidRPr="00756B6A">
        <w:rPr>
          <w:sz w:val="24"/>
          <w:szCs w:val="24"/>
        </w:rPr>
        <w:t>подведение под понятие, выведение следствий;</w:t>
      </w:r>
    </w:p>
    <w:p w:rsidR="00D14D07" w:rsidRPr="00756B6A" w:rsidRDefault="00D14D07" w:rsidP="00D14D07">
      <w:pPr>
        <w:spacing w:line="12" w:lineRule="exact"/>
        <w:rPr>
          <w:sz w:val="24"/>
          <w:szCs w:val="24"/>
        </w:rPr>
      </w:pPr>
    </w:p>
    <w:p w:rsidR="00D14D07" w:rsidRPr="00756B6A" w:rsidRDefault="00D14D07" w:rsidP="00796231">
      <w:pPr>
        <w:numPr>
          <w:ilvl w:val="0"/>
          <w:numId w:val="152"/>
        </w:numPr>
        <w:tabs>
          <w:tab w:val="left" w:pos="886"/>
        </w:tabs>
        <w:spacing w:line="234" w:lineRule="auto"/>
        <w:ind w:left="120" w:right="20" w:firstLine="567"/>
        <w:rPr>
          <w:sz w:val="24"/>
          <w:szCs w:val="24"/>
        </w:rPr>
      </w:pPr>
      <w:r w:rsidRPr="00756B6A">
        <w:rPr>
          <w:sz w:val="24"/>
          <w:szCs w:val="24"/>
        </w:rPr>
        <w:t>установление причинно-следственных связей, представление цепочек объектов и явлений;</w:t>
      </w:r>
    </w:p>
    <w:p w:rsidR="00D14D07" w:rsidRPr="00756B6A" w:rsidRDefault="00D14D07" w:rsidP="00D14D07">
      <w:pPr>
        <w:spacing w:line="1" w:lineRule="exact"/>
        <w:rPr>
          <w:sz w:val="24"/>
          <w:szCs w:val="24"/>
        </w:rPr>
      </w:pPr>
    </w:p>
    <w:p w:rsidR="00D14D07" w:rsidRPr="00756B6A" w:rsidRDefault="00D14D07" w:rsidP="00796231">
      <w:pPr>
        <w:numPr>
          <w:ilvl w:val="0"/>
          <w:numId w:val="152"/>
        </w:numPr>
        <w:tabs>
          <w:tab w:val="left" w:pos="820"/>
        </w:tabs>
        <w:ind w:left="820" w:hanging="133"/>
        <w:rPr>
          <w:sz w:val="24"/>
          <w:szCs w:val="24"/>
        </w:rPr>
      </w:pPr>
      <w:r w:rsidRPr="00756B6A">
        <w:rPr>
          <w:sz w:val="24"/>
          <w:szCs w:val="24"/>
        </w:rPr>
        <w:t>построение логической цепочки рассуждений, анализ истинности утверждений;</w:t>
      </w:r>
    </w:p>
    <w:p w:rsidR="00D14D07" w:rsidRPr="00756B6A" w:rsidRDefault="00D14D07" w:rsidP="00796231">
      <w:pPr>
        <w:numPr>
          <w:ilvl w:val="0"/>
          <w:numId w:val="152"/>
        </w:numPr>
        <w:tabs>
          <w:tab w:val="left" w:pos="820"/>
        </w:tabs>
        <w:ind w:left="820" w:hanging="133"/>
        <w:rPr>
          <w:sz w:val="24"/>
          <w:szCs w:val="24"/>
        </w:rPr>
      </w:pPr>
      <w:r w:rsidRPr="00756B6A">
        <w:rPr>
          <w:sz w:val="24"/>
          <w:szCs w:val="24"/>
        </w:rPr>
        <w:t>доказательство;</w:t>
      </w:r>
    </w:p>
    <w:p w:rsidR="00D14D07" w:rsidRPr="00756B6A" w:rsidRDefault="00D14D07" w:rsidP="00796231">
      <w:pPr>
        <w:numPr>
          <w:ilvl w:val="0"/>
          <w:numId w:val="152"/>
        </w:numPr>
        <w:tabs>
          <w:tab w:val="left" w:pos="820"/>
        </w:tabs>
        <w:ind w:left="820" w:hanging="133"/>
        <w:rPr>
          <w:sz w:val="24"/>
          <w:szCs w:val="24"/>
        </w:rPr>
      </w:pPr>
      <w:r w:rsidRPr="00756B6A">
        <w:rPr>
          <w:sz w:val="24"/>
          <w:szCs w:val="24"/>
        </w:rPr>
        <w:t>выдвижение гипотез и их обоснование.</w:t>
      </w:r>
    </w:p>
    <w:p w:rsidR="00D14D07" w:rsidRPr="00756B6A" w:rsidRDefault="00D14D07" w:rsidP="00D14D07">
      <w:pPr>
        <w:spacing w:line="12" w:lineRule="exact"/>
        <w:rPr>
          <w:sz w:val="24"/>
          <w:szCs w:val="24"/>
        </w:rPr>
      </w:pPr>
    </w:p>
    <w:p w:rsidR="00D14D07" w:rsidRPr="00756B6A" w:rsidRDefault="00D14D07" w:rsidP="00796231">
      <w:pPr>
        <w:numPr>
          <w:ilvl w:val="0"/>
          <w:numId w:val="153"/>
        </w:numPr>
        <w:tabs>
          <w:tab w:val="left" w:pos="901"/>
        </w:tabs>
        <w:spacing w:line="234" w:lineRule="auto"/>
        <w:ind w:left="680" w:right="4200" w:firstLine="7"/>
        <w:rPr>
          <w:sz w:val="24"/>
          <w:szCs w:val="24"/>
        </w:rPr>
      </w:pPr>
      <w:r w:rsidRPr="00756B6A">
        <w:rPr>
          <w:i/>
          <w:iCs/>
          <w:sz w:val="24"/>
          <w:szCs w:val="24"/>
        </w:rPr>
        <w:t xml:space="preserve">постановке и решению проблемы </w:t>
      </w:r>
      <w:r w:rsidRPr="00756B6A">
        <w:rPr>
          <w:sz w:val="24"/>
          <w:szCs w:val="24"/>
        </w:rPr>
        <w:t>относятся:</w:t>
      </w:r>
      <w:r w:rsidRPr="00756B6A">
        <w:rPr>
          <w:i/>
          <w:iCs/>
          <w:sz w:val="24"/>
          <w:szCs w:val="24"/>
        </w:rPr>
        <w:t xml:space="preserve"> </w:t>
      </w:r>
      <w:r w:rsidRPr="00756B6A">
        <w:rPr>
          <w:sz w:val="24"/>
          <w:szCs w:val="24"/>
        </w:rPr>
        <w:t>- формулирование проблемы;</w:t>
      </w:r>
    </w:p>
    <w:p w:rsidR="00D14D07" w:rsidRPr="00756B6A" w:rsidRDefault="00D14D07" w:rsidP="00D14D07">
      <w:pPr>
        <w:spacing w:line="2" w:lineRule="exact"/>
        <w:rPr>
          <w:sz w:val="24"/>
          <w:szCs w:val="24"/>
        </w:rPr>
      </w:pPr>
    </w:p>
    <w:p w:rsidR="00D14D07" w:rsidRPr="00756B6A" w:rsidRDefault="00D14D07" w:rsidP="00D14D07">
      <w:pPr>
        <w:ind w:left="680"/>
        <w:rPr>
          <w:sz w:val="24"/>
          <w:szCs w:val="24"/>
        </w:rPr>
      </w:pPr>
      <w:r w:rsidRPr="00756B6A">
        <w:rPr>
          <w:sz w:val="24"/>
          <w:szCs w:val="24"/>
        </w:rPr>
        <w:t>- самостоятельное создание алгоритмов (способов) деятельности при решении проблем</w:t>
      </w:r>
    </w:p>
    <w:p w:rsidR="00D14D07" w:rsidRPr="00756B6A" w:rsidRDefault="00D14D07" w:rsidP="00D14D07">
      <w:pPr>
        <w:ind w:left="120"/>
        <w:rPr>
          <w:sz w:val="24"/>
          <w:szCs w:val="24"/>
        </w:rPr>
      </w:pPr>
      <w:r w:rsidRPr="00756B6A">
        <w:rPr>
          <w:sz w:val="24"/>
          <w:szCs w:val="24"/>
        </w:rPr>
        <w:t>творческого и поискового характера.</w:t>
      </w:r>
    </w:p>
    <w:p w:rsidR="00D14D07" w:rsidRPr="00756B6A" w:rsidRDefault="00D14D07" w:rsidP="00D14D07">
      <w:pPr>
        <w:spacing w:line="12" w:lineRule="exact"/>
        <w:rPr>
          <w:sz w:val="24"/>
          <w:szCs w:val="24"/>
        </w:rPr>
      </w:pPr>
    </w:p>
    <w:p w:rsidR="00D14D07" w:rsidRDefault="00D14D07" w:rsidP="00D14D07">
      <w:pPr>
        <w:spacing w:line="236" w:lineRule="auto"/>
        <w:ind w:left="120" w:right="20" w:firstLine="566"/>
        <w:jc w:val="both"/>
        <w:rPr>
          <w:sz w:val="24"/>
          <w:szCs w:val="24"/>
        </w:rPr>
      </w:pPr>
      <w:r w:rsidRPr="00756B6A">
        <w:rPr>
          <w:b/>
          <w:bCs/>
          <w:i/>
          <w:iCs/>
          <w:sz w:val="24"/>
          <w:szCs w:val="24"/>
        </w:rPr>
        <w:t xml:space="preserve">Коммуникативные универсальные учебные действия </w:t>
      </w:r>
      <w:r w:rsidRPr="00756B6A">
        <w:rPr>
          <w:sz w:val="24"/>
          <w:szCs w:val="24"/>
        </w:rPr>
        <w:t>обеспечивают социальную</w:t>
      </w:r>
      <w:r w:rsidRPr="00756B6A">
        <w:rPr>
          <w:b/>
          <w:bCs/>
          <w:i/>
          <w:iCs/>
          <w:sz w:val="24"/>
          <w:szCs w:val="24"/>
        </w:rPr>
        <w:t xml:space="preserve"> </w:t>
      </w:r>
      <w:r w:rsidRPr="00756B6A">
        <w:rPr>
          <w:sz w:val="24"/>
          <w:szCs w:val="24"/>
        </w:rPr>
        <w:t>компетентность и учѐт позиции других людей, партнѐров по общению или деятельности; умение слушать и вступать в диалог; участвовать в коллективном обсуждении проблем;</w:t>
      </w:r>
    </w:p>
    <w:p w:rsidR="00D14D07" w:rsidRPr="00756B6A" w:rsidRDefault="00D14D07" w:rsidP="00D14D07">
      <w:pPr>
        <w:spacing w:line="234" w:lineRule="auto"/>
        <w:ind w:right="20"/>
        <w:rPr>
          <w:sz w:val="24"/>
          <w:szCs w:val="24"/>
        </w:rPr>
      </w:pPr>
      <w:r w:rsidRPr="00756B6A">
        <w:rPr>
          <w:sz w:val="24"/>
          <w:szCs w:val="24"/>
        </w:rPr>
        <w:t>способность интегрироваться в группу сверстников и строить продуктивное взаимодействие и сотрудничество со сверстниками и взрослыми.</w:t>
      </w:r>
    </w:p>
    <w:p w:rsidR="00D14D07" w:rsidRPr="00756B6A" w:rsidRDefault="00D14D07" w:rsidP="00D14D07">
      <w:pPr>
        <w:spacing w:line="2" w:lineRule="exact"/>
        <w:rPr>
          <w:sz w:val="24"/>
          <w:szCs w:val="24"/>
        </w:rPr>
      </w:pPr>
    </w:p>
    <w:p w:rsidR="00D14D07" w:rsidRPr="00756B6A" w:rsidRDefault="00D14D07" w:rsidP="00D14D07">
      <w:pPr>
        <w:ind w:left="680"/>
        <w:rPr>
          <w:sz w:val="24"/>
          <w:szCs w:val="24"/>
        </w:rPr>
      </w:pPr>
      <w:r w:rsidRPr="00756B6A">
        <w:rPr>
          <w:sz w:val="24"/>
          <w:szCs w:val="24"/>
        </w:rPr>
        <w:t>К коммуникативным действиям относятся:</w:t>
      </w:r>
    </w:p>
    <w:p w:rsidR="00D14D07" w:rsidRPr="00756B6A" w:rsidRDefault="00D14D07" w:rsidP="00D14D07">
      <w:pPr>
        <w:spacing w:line="12" w:lineRule="exact"/>
        <w:rPr>
          <w:sz w:val="24"/>
          <w:szCs w:val="24"/>
        </w:rPr>
      </w:pPr>
    </w:p>
    <w:p w:rsidR="00D14D07" w:rsidRPr="00756B6A" w:rsidRDefault="00D14D07" w:rsidP="00796231">
      <w:pPr>
        <w:numPr>
          <w:ilvl w:val="1"/>
          <w:numId w:val="154"/>
        </w:numPr>
        <w:tabs>
          <w:tab w:val="left" w:pos="886"/>
        </w:tabs>
        <w:spacing w:line="234" w:lineRule="auto"/>
        <w:ind w:left="120" w:right="20" w:firstLine="567"/>
        <w:rPr>
          <w:sz w:val="24"/>
          <w:szCs w:val="24"/>
        </w:rPr>
      </w:pPr>
      <w:r w:rsidRPr="00756B6A">
        <w:rPr>
          <w:sz w:val="24"/>
          <w:szCs w:val="24"/>
        </w:rPr>
        <w:t>планирование учебного сотрудничества с учителем и сверстниками - определение цели, функций участников, способов взаимодействия;</w:t>
      </w:r>
    </w:p>
    <w:p w:rsidR="00D14D07" w:rsidRPr="00756B6A" w:rsidRDefault="00D14D07" w:rsidP="00D14D07">
      <w:pPr>
        <w:spacing w:line="1" w:lineRule="exact"/>
        <w:rPr>
          <w:sz w:val="24"/>
          <w:szCs w:val="24"/>
        </w:rPr>
      </w:pPr>
    </w:p>
    <w:p w:rsidR="00D14D07" w:rsidRPr="00756B6A" w:rsidRDefault="00D14D07" w:rsidP="00796231">
      <w:pPr>
        <w:numPr>
          <w:ilvl w:val="1"/>
          <w:numId w:val="154"/>
        </w:numPr>
        <w:tabs>
          <w:tab w:val="left" w:pos="820"/>
        </w:tabs>
        <w:ind w:left="820" w:hanging="133"/>
        <w:rPr>
          <w:sz w:val="24"/>
          <w:szCs w:val="24"/>
        </w:rPr>
      </w:pPr>
      <w:r w:rsidRPr="00756B6A">
        <w:rPr>
          <w:sz w:val="24"/>
          <w:szCs w:val="24"/>
        </w:rPr>
        <w:t>постановка вопросов - инициативное сотрудничество в поиске и сборе информации;</w:t>
      </w:r>
    </w:p>
    <w:p w:rsidR="00D14D07" w:rsidRPr="00756B6A" w:rsidRDefault="00D14D07" w:rsidP="00D14D07">
      <w:pPr>
        <w:spacing w:line="12" w:lineRule="exact"/>
        <w:rPr>
          <w:sz w:val="24"/>
          <w:szCs w:val="24"/>
        </w:rPr>
      </w:pPr>
    </w:p>
    <w:p w:rsidR="00D14D07" w:rsidRPr="00756B6A" w:rsidRDefault="00D14D07" w:rsidP="00796231">
      <w:pPr>
        <w:numPr>
          <w:ilvl w:val="1"/>
          <w:numId w:val="154"/>
        </w:numPr>
        <w:tabs>
          <w:tab w:val="left" w:pos="890"/>
        </w:tabs>
        <w:spacing w:line="234" w:lineRule="auto"/>
        <w:ind w:left="120" w:right="20" w:firstLine="567"/>
        <w:rPr>
          <w:sz w:val="24"/>
          <w:szCs w:val="24"/>
        </w:rPr>
      </w:pPr>
      <w:r w:rsidRPr="00756B6A">
        <w:rPr>
          <w:sz w:val="24"/>
          <w:szCs w:val="24"/>
        </w:rPr>
        <w:t>разрешение конфликтов - выявление, идентификация проблемы, поиск и оценка альтернативных способов разрешения конфликта, принятие решения и его реализация;</w:t>
      </w:r>
    </w:p>
    <w:p w:rsidR="00D14D07" w:rsidRPr="00756B6A" w:rsidRDefault="00D14D07" w:rsidP="00D14D07">
      <w:pPr>
        <w:spacing w:line="1" w:lineRule="exact"/>
        <w:rPr>
          <w:sz w:val="24"/>
          <w:szCs w:val="24"/>
        </w:rPr>
      </w:pPr>
    </w:p>
    <w:p w:rsidR="00D14D07" w:rsidRPr="00756B6A" w:rsidRDefault="00D14D07" w:rsidP="00796231">
      <w:pPr>
        <w:numPr>
          <w:ilvl w:val="1"/>
          <w:numId w:val="154"/>
        </w:numPr>
        <w:tabs>
          <w:tab w:val="left" w:pos="840"/>
        </w:tabs>
        <w:ind w:left="840" w:hanging="153"/>
        <w:rPr>
          <w:sz w:val="24"/>
          <w:szCs w:val="24"/>
        </w:rPr>
      </w:pPr>
      <w:r w:rsidRPr="00756B6A">
        <w:rPr>
          <w:sz w:val="24"/>
          <w:szCs w:val="24"/>
        </w:rPr>
        <w:t>управление поведением партнѐра - контроль, коррекция, оценка его действий;</w:t>
      </w:r>
    </w:p>
    <w:p w:rsidR="00D14D07" w:rsidRPr="00756B6A" w:rsidRDefault="00D14D07" w:rsidP="00D14D07">
      <w:pPr>
        <w:spacing w:line="12" w:lineRule="exact"/>
        <w:rPr>
          <w:sz w:val="24"/>
          <w:szCs w:val="24"/>
        </w:rPr>
      </w:pPr>
    </w:p>
    <w:p w:rsidR="00D14D07" w:rsidRPr="00756B6A" w:rsidRDefault="00D14D07" w:rsidP="00796231">
      <w:pPr>
        <w:numPr>
          <w:ilvl w:val="1"/>
          <w:numId w:val="154"/>
        </w:numPr>
        <w:tabs>
          <w:tab w:val="left" w:pos="842"/>
        </w:tabs>
        <w:spacing w:line="237" w:lineRule="auto"/>
        <w:ind w:left="120" w:right="20" w:firstLine="567"/>
        <w:jc w:val="both"/>
        <w:rPr>
          <w:sz w:val="24"/>
          <w:szCs w:val="24"/>
        </w:rPr>
      </w:pPr>
      <w:r w:rsidRPr="00756B6A">
        <w:rPr>
          <w:sz w:val="24"/>
          <w:szCs w:val="24"/>
        </w:rPr>
        <w:t>умение с достаточной полнотой и точностью выражать свои мысли в соответствии с задачами и условиями коммуникации; владение монологической и диалогической формами речи в соответствии с грамматическими и синтаксическими нормами родного языка, современных средств коммуникации.</w:t>
      </w:r>
    </w:p>
    <w:p w:rsidR="00D14D07" w:rsidRPr="00756B6A" w:rsidRDefault="00D14D07" w:rsidP="00D14D07">
      <w:pPr>
        <w:spacing w:line="14" w:lineRule="exact"/>
        <w:rPr>
          <w:sz w:val="24"/>
          <w:szCs w:val="24"/>
        </w:rPr>
      </w:pPr>
    </w:p>
    <w:p w:rsidR="00D14D07" w:rsidRPr="00756B6A" w:rsidRDefault="00D14D07" w:rsidP="00D14D07">
      <w:pPr>
        <w:spacing w:line="237" w:lineRule="auto"/>
        <w:ind w:left="120" w:right="20" w:firstLine="566"/>
        <w:jc w:val="both"/>
        <w:rPr>
          <w:sz w:val="24"/>
          <w:szCs w:val="24"/>
        </w:rPr>
      </w:pPr>
      <w:r w:rsidRPr="00756B6A">
        <w:rPr>
          <w:sz w:val="24"/>
          <w:szCs w:val="24"/>
        </w:rPr>
        <w:t>Развитие системы универсальных учебных действий в составе личностных, регулятивных, познавательных и коммуникативных действий, определяющих развитие психологических способностей личности, осуществляется в рамках нормативно-возрастного развития личностной и познавательной сфер ребѐнка. Процесс обучения задаѐт содержание</w:t>
      </w:r>
    </w:p>
    <w:p w:rsidR="00D14D07" w:rsidRPr="00756B6A" w:rsidRDefault="00D14D07" w:rsidP="00D14D07">
      <w:pPr>
        <w:spacing w:line="13" w:lineRule="exact"/>
        <w:rPr>
          <w:sz w:val="24"/>
          <w:szCs w:val="24"/>
        </w:rPr>
      </w:pPr>
    </w:p>
    <w:p w:rsidR="00D14D07" w:rsidRPr="00756B6A" w:rsidRDefault="00D14D07" w:rsidP="00796231">
      <w:pPr>
        <w:numPr>
          <w:ilvl w:val="0"/>
          <w:numId w:val="154"/>
        </w:numPr>
        <w:tabs>
          <w:tab w:val="left" w:pos="458"/>
        </w:tabs>
        <w:spacing w:line="236" w:lineRule="auto"/>
        <w:ind w:left="120" w:right="20"/>
        <w:jc w:val="both"/>
        <w:rPr>
          <w:sz w:val="24"/>
          <w:szCs w:val="24"/>
        </w:rPr>
      </w:pPr>
      <w:r w:rsidRPr="00756B6A">
        <w:rPr>
          <w:sz w:val="24"/>
          <w:szCs w:val="24"/>
        </w:rPr>
        <w:t>характеристики учебной деятельности ребѐнка и тем самым определяет зону ближайшего развития указанных универсальных учебных действий (их уровень развития, соответствующий «высокой норме») и их свойства.</w:t>
      </w:r>
    </w:p>
    <w:p w:rsidR="00D14D07" w:rsidRPr="00756B6A" w:rsidRDefault="00D14D07" w:rsidP="00D14D07">
      <w:pPr>
        <w:spacing w:line="13" w:lineRule="exact"/>
        <w:rPr>
          <w:sz w:val="24"/>
          <w:szCs w:val="24"/>
        </w:rPr>
      </w:pPr>
    </w:p>
    <w:p w:rsidR="00D14D07" w:rsidRPr="00756B6A" w:rsidRDefault="00D14D07" w:rsidP="00D14D07">
      <w:pPr>
        <w:spacing w:line="238" w:lineRule="auto"/>
        <w:ind w:left="120" w:right="20" w:firstLine="566"/>
        <w:jc w:val="both"/>
        <w:rPr>
          <w:sz w:val="24"/>
          <w:szCs w:val="24"/>
        </w:rPr>
      </w:pPr>
      <w:r w:rsidRPr="00756B6A">
        <w:rPr>
          <w:sz w:val="24"/>
          <w:szCs w:val="24"/>
        </w:rPr>
        <w:t>Универсальные учебные действия представляют собой целостную систему, в которой происхождение и развитие каждого вида учебного действия определяются его отношениями с другими видами учебных действий и общей логикой возрастного развития. Из общения и сорегуляции развивается способность ребѐнка регулировать свою деятельность. Из оценок окружающих и в первую очередь оценок близкого взрослого формируется представление о себе и своих возможностях, появляется самопринятие и самоуважение, т. е. самооценка и Я-концепция как результат самоопределения. Из ситуативно-познавательного и внеситуативно-познавательного общения формируются познавательные действия ребѐнка.</w:t>
      </w:r>
    </w:p>
    <w:p w:rsidR="00D14D07" w:rsidRPr="00756B6A" w:rsidRDefault="00D14D07" w:rsidP="00D14D07">
      <w:pPr>
        <w:spacing w:line="18" w:lineRule="exact"/>
        <w:rPr>
          <w:sz w:val="24"/>
          <w:szCs w:val="24"/>
        </w:rPr>
      </w:pPr>
    </w:p>
    <w:p w:rsidR="00D14D07" w:rsidRPr="00756B6A" w:rsidRDefault="00D14D07" w:rsidP="00D14D07">
      <w:pPr>
        <w:spacing w:line="237" w:lineRule="auto"/>
        <w:ind w:left="120" w:right="20" w:firstLine="566"/>
        <w:jc w:val="both"/>
        <w:rPr>
          <w:sz w:val="24"/>
          <w:szCs w:val="24"/>
        </w:rPr>
      </w:pPr>
      <w:r w:rsidRPr="00756B6A">
        <w:rPr>
          <w:sz w:val="24"/>
          <w:szCs w:val="24"/>
        </w:rPr>
        <w:t>Содержание, способы общения и коммуникации обусловливают развитие способности ребѐнка к регуляции поведения и деятельности, познанию мира, определяют образ «Я» как систему представлений о себе, отношения к себе. Именно поэтому становлению коммуникативных универсальных учебных действий в программе развития универсальных учебных действий следует уделить особое внимание.</w:t>
      </w:r>
    </w:p>
    <w:p w:rsidR="00D14D07" w:rsidRPr="00756B6A" w:rsidRDefault="00D14D07" w:rsidP="00D14D07">
      <w:pPr>
        <w:spacing w:line="17" w:lineRule="exact"/>
        <w:rPr>
          <w:sz w:val="24"/>
          <w:szCs w:val="24"/>
        </w:rPr>
      </w:pPr>
    </w:p>
    <w:p w:rsidR="00D14D07" w:rsidRPr="00756B6A" w:rsidRDefault="00D14D07" w:rsidP="00D14D07">
      <w:pPr>
        <w:spacing w:line="238" w:lineRule="auto"/>
        <w:ind w:left="120" w:right="20" w:firstLine="566"/>
        <w:jc w:val="both"/>
        <w:rPr>
          <w:sz w:val="24"/>
          <w:szCs w:val="24"/>
        </w:rPr>
      </w:pPr>
      <w:r w:rsidRPr="00756B6A">
        <w:rPr>
          <w:sz w:val="24"/>
          <w:szCs w:val="24"/>
        </w:rPr>
        <w:lastRenderedPageBreak/>
        <w:t>По мере становления личностных действий ребѐнка (смыслообразование и самоопределение, нравственно-этическая ориентация) функционирование и развитие универсальных учебных действий (коммуникативных, познавательных и регулятивных) претерпевают значительные изменения. Регуляция общения, кооперации и сотрудничества проектирует определѐнные достижения и результаты ребѐнка, что вторично приводит к изменению характера его общения и Я-концепции.</w:t>
      </w:r>
    </w:p>
    <w:p w:rsidR="00D14D07" w:rsidRPr="00756B6A" w:rsidRDefault="00D14D07" w:rsidP="00D14D07">
      <w:pPr>
        <w:spacing w:line="14" w:lineRule="exact"/>
        <w:rPr>
          <w:sz w:val="24"/>
          <w:szCs w:val="24"/>
        </w:rPr>
      </w:pPr>
    </w:p>
    <w:p w:rsidR="00D14D07" w:rsidRPr="00756B6A" w:rsidRDefault="00D14D07" w:rsidP="00D14D07">
      <w:pPr>
        <w:spacing w:line="236" w:lineRule="auto"/>
        <w:ind w:left="120" w:right="20" w:firstLine="566"/>
        <w:jc w:val="both"/>
        <w:rPr>
          <w:sz w:val="24"/>
          <w:szCs w:val="24"/>
        </w:rPr>
      </w:pPr>
      <w:r w:rsidRPr="00756B6A">
        <w:rPr>
          <w:sz w:val="24"/>
          <w:szCs w:val="24"/>
        </w:rPr>
        <w:t>Познавательные действия также являются существенным ресурсом достижения успеха и оказывают влияние как на эффективность самой деятельности и коммуникации, так и на самооценку, смыслообразование и самоопределение обучающегося.</w:t>
      </w:r>
    </w:p>
    <w:p w:rsidR="00484A4F" w:rsidRDefault="00484A4F"/>
    <w:p w:rsidR="00484A4F" w:rsidRDefault="00484A4F" w:rsidP="00D14D07">
      <w:pPr>
        <w:ind w:left="120" w:right="20" w:firstLine="566"/>
        <w:rPr>
          <w:b/>
          <w:bCs/>
          <w:sz w:val="24"/>
          <w:szCs w:val="24"/>
        </w:rPr>
      </w:pPr>
      <w:r>
        <w:rPr>
          <w:b/>
          <w:bCs/>
          <w:sz w:val="24"/>
          <w:szCs w:val="24"/>
        </w:rPr>
        <w:t>2.1.4. Связь универсальных учебных действий с содержанием учебных предметов</w:t>
      </w:r>
    </w:p>
    <w:p w:rsidR="00D14D07" w:rsidRDefault="00D14D07" w:rsidP="00D14D07">
      <w:pPr>
        <w:ind w:left="120" w:right="20" w:firstLine="566"/>
        <w:rPr>
          <w:sz w:val="24"/>
          <w:szCs w:val="24"/>
        </w:rPr>
      </w:pPr>
    </w:p>
    <w:p w:rsidR="00D14D07" w:rsidRPr="00D14D07" w:rsidRDefault="00484A4F" w:rsidP="00D14D07">
      <w:pPr>
        <w:spacing w:line="238" w:lineRule="auto"/>
        <w:ind w:left="120" w:firstLine="447"/>
        <w:jc w:val="both"/>
        <w:rPr>
          <w:sz w:val="24"/>
          <w:szCs w:val="24"/>
        </w:rPr>
      </w:pPr>
      <w:r>
        <w:rPr>
          <w:sz w:val="24"/>
          <w:szCs w:val="24"/>
        </w:rPr>
        <w:t>На уровне начального общего образования при организации образовательной деятельности особое значение имеет обеспечение сбалансированного развития у обучающихся логического, наглядно-образного и знаково-символического мышления, исключающее риск развития формализма мышления, формирования псевдологического мышления. Существенную роль в этом играют такие дисциплины, как «Литературное чтение», «Технология», «Изобразительное искусство», «Музыка».</w:t>
      </w:r>
    </w:p>
    <w:p w:rsidR="00D14D07" w:rsidRDefault="00D14D07" w:rsidP="00D14D07">
      <w:pPr>
        <w:spacing w:line="236" w:lineRule="auto"/>
        <w:ind w:left="120" w:firstLine="447"/>
        <w:jc w:val="both"/>
        <w:rPr>
          <w:sz w:val="20"/>
          <w:szCs w:val="20"/>
        </w:rPr>
      </w:pPr>
      <w:r>
        <w:rPr>
          <w:sz w:val="24"/>
          <w:szCs w:val="24"/>
        </w:rPr>
        <w:t>Каждый учебный предмет в зависимости от предметного содержания и релевантных способов организации учебной деятельности обучающихся раскрывает определѐнные возможности для формирования универсальных учебных действий.</w:t>
      </w:r>
    </w:p>
    <w:p w:rsidR="00D14D07" w:rsidRDefault="00D14D07" w:rsidP="00D14D07">
      <w:pPr>
        <w:spacing w:line="14" w:lineRule="exact"/>
        <w:ind w:left="120" w:firstLine="447"/>
        <w:rPr>
          <w:sz w:val="20"/>
          <w:szCs w:val="20"/>
        </w:rPr>
      </w:pPr>
    </w:p>
    <w:p w:rsidR="00D14D07" w:rsidRDefault="00D14D07" w:rsidP="00796231">
      <w:pPr>
        <w:numPr>
          <w:ilvl w:val="1"/>
          <w:numId w:val="155"/>
        </w:numPr>
        <w:tabs>
          <w:tab w:val="left" w:pos="977"/>
        </w:tabs>
        <w:spacing w:line="239" w:lineRule="auto"/>
        <w:ind w:left="120" w:firstLine="447"/>
        <w:jc w:val="both"/>
        <w:rPr>
          <w:sz w:val="24"/>
          <w:szCs w:val="24"/>
        </w:rPr>
      </w:pPr>
      <w:r>
        <w:rPr>
          <w:sz w:val="24"/>
          <w:szCs w:val="24"/>
        </w:rPr>
        <w:t xml:space="preserve">частности, учебные предметы </w:t>
      </w:r>
      <w:r>
        <w:rPr>
          <w:b/>
          <w:bCs/>
          <w:sz w:val="24"/>
          <w:szCs w:val="24"/>
        </w:rPr>
        <w:t>«Русский язык», «Родной язык»</w:t>
      </w:r>
      <w:r>
        <w:rPr>
          <w:sz w:val="24"/>
          <w:szCs w:val="24"/>
        </w:rPr>
        <w:t xml:space="preserve"> обеспечивают формирование познавательных, коммуникативных и регулятивных действий. Работа с текстом открывает возможности для формирования логических действий анализа, сравнения, установления причинно-следственных связей. Ориентация в морфологической и синтаксической структуре языка и усвоение правил строения слова и предложения, графической формы букв обеспечивают развитие знаково-символических действий - замещения (например, звука буквой), моделирования (например, состава слова путѐм составления схемы) и преобразования модели (видоизменения слова). Изучение русского и родного языка создаѐт условия для формирования языкового чутья как результата ориентировки ребѐнка в грамматической и синтаксической структуре родного языка и обеспечивает успешное развитие адекватных возрасту форм и функций речи, включая обобщающую и планирующую функции.</w:t>
      </w:r>
    </w:p>
    <w:p w:rsidR="00D14D07" w:rsidRDefault="00D14D07" w:rsidP="00D14D07">
      <w:pPr>
        <w:spacing w:line="14" w:lineRule="exact"/>
        <w:ind w:left="120" w:firstLine="447"/>
        <w:rPr>
          <w:sz w:val="24"/>
          <w:szCs w:val="24"/>
        </w:rPr>
      </w:pPr>
    </w:p>
    <w:p w:rsidR="00D14D07" w:rsidRDefault="00D14D07" w:rsidP="00D14D07">
      <w:pPr>
        <w:spacing w:line="237" w:lineRule="auto"/>
        <w:ind w:left="120" w:firstLine="447"/>
        <w:jc w:val="both"/>
        <w:rPr>
          <w:sz w:val="24"/>
          <w:szCs w:val="24"/>
        </w:rPr>
      </w:pPr>
      <w:r>
        <w:rPr>
          <w:b/>
          <w:bCs/>
          <w:sz w:val="24"/>
          <w:szCs w:val="24"/>
        </w:rPr>
        <w:t xml:space="preserve">«Литературное чтение», «Литературное чтение на родном языке». </w:t>
      </w:r>
      <w:r>
        <w:rPr>
          <w:sz w:val="24"/>
          <w:szCs w:val="24"/>
        </w:rPr>
        <w:t>Требования к</w:t>
      </w:r>
      <w:r>
        <w:rPr>
          <w:b/>
          <w:bCs/>
          <w:sz w:val="24"/>
          <w:szCs w:val="24"/>
        </w:rPr>
        <w:t xml:space="preserve"> </w:t>
      </w:r>
      <w:r>
        <w:rPr>
          <w:sz w:val="24"/>
          <w:szCs w:val="24"/>
        </w:rPr>
        <w:t>результатам изучения учебного предмета включают формирование всех видов универсальных учебных действий: личностных, коммуникативных, познавательных и регулятивных (с приоритетом развития ценностно-смысловой сферы и коммуникации).</w:t>
      </w:r>
    </w:p>
    <w:p w:rsidR="00D14D07" w:rsidRDefault="00D14D07" w:rsidP="00D14D07">
      <w:pPr>
        <w:spacing w:line="13" w:lineRule="exact"/>
        <w:ind w:left="120" w:firstLine="447"/>
        <w:rPr>
          <w:sz w:val="24"/>
          <w:szCs w:val="24"/>
        </w:rPr>
      </w:pPr>
    </w:p>
    <w:p w:rsidR="00D14D07" w:rsidRDefault="00D14D07" w:rsidP="00D14D07">
      <w:pPr>
        <w:spacing w:line="238" w:lineRule="auto"/>
        <w:ind w:left="120" w:firstLine="447"/>
        <w:jc w:val="both"/>
        <w:rPr>
          <w:sz w:val="24"/>
          <w:szCs w:val="24"/>
        </w:rPr>
      </w:pPr>
      <w:r>
        <w:rPr>
          <w:sz w:val="24"/>
          <w:szCs w:val="24"/>
        </w:rPr>
        <w:t>Литературное чтение - осмысленная, творческая духовная деятельность, которая обеспечивает освоение идейно-нравственного содержания художественной литературы, развитие эстетического восприятия. Важнейшей функцией восприятия художественной литературы является трансляция духовно-нравственного опыта общества через коммуникацию системы социальных личностных смыслов, раскрывающих нравственное значение поступков героев литературных произведений. При получении начального общего образования важным средством организации понимания авторской позиции, отношения автора к героям произведения и отображаемой действительности является выразительное чтение.</w:t>
      </w:r>
    </w:p>
    <w:p w:rsidR="00D14D07" w:rsidRDefault="00D14D07" w:rsidP="00D14D07">
      <w:pPr>
        <w:spacing w:line="21" w:lineRule="exact"/>
        <w:ind w:left="120" w:firstLine="447"/>
        <w:rPr>
          <w:sz w:val="24"/>
          <w:szCs w:val="24"/>
        </w:rPr>
      </w:pPr>
    </w:p>
    <w:p w:rsidR="00D14D07" w:rsidRDefault="00D14D07" w:rsidP="00D14D07">
      <w:pPr>
        <w:spacing w:line="234" w:lineRule="auto"/>
        <w:ind w:left="120" w:firstLine="447"/>
        <w:rPr>
          <w:sz w:val="24"/>
          <w:szCs w:val="24"/>
        </w:rPr>
      </w:pPr>
      <w:r>
        <w:rPr>
          <w:sz w:val="24"/>
          <w:szCs w:val="24"/>
        </w:rPr>
        <w:t>Учебные предметы «Литературное чтение», «Литературное чтение на родном языке» обеспечивают формирование следующих универсальных учебных действий:</w:t>
      </w:r>
    </w:p>
    <w:p w:rsidR="00D14D07" w:rsidRDefault="00D14D07" w:rsidP="00D14D07">
      <w:pPr>
        <w:spacing w:line="1" w:lineRule="exact"/>
        <w:ind w:left="120" w:firstLine="447"/>
        <w:rPr>
          <w:sz w:val="24"/>
          <w:szCs w:val="24"/>
        </w:rPr>
      </w:pPr>
    </w:p>
    <w:p w:rsidR="00D14D07" w:rsidRDefault="00D14D07" w:rsidP="00D14D07">
      <w:pPr>
        <w:ind w:left="120" w:firstLine="447"/>
        <w:rPr>
          <w:sz w:val="24"/>
          <w:szCs w:val="24"/>
        </w:rPr>
      </w:pPr>
      <w:r>
        <w:rPr>
          <w:sz w:val="24"/>
          <w:szCs w:val="24"/>
        </w:rPr>
        <w:t>- смыслообразования через прослеживание судьбы героя и ориентацию обучающегося</w:t>
      </w:r>
    </w:p>
    <w:p w:rsidR="00D14D07" w:rsidRDefault="00D14D07" w:rsidP="00796231">
      <w:pPr>
        <w:numPr>
          <w:ilvl w:val="0"/>
          <w:numId w:val="155"/>
        </w:numPr>
        <w:tabs>
          <w:tab w:val="left" w:pos="300"/>
        </w:tabs>
        <w:ind w:left="120" w:firstLine="447"/>
        <w:rPr>
          <w:sz w:val="24"/>
          <w:szCs w:val="24"/>
        </w:rPr>
      </w:pPr>
      <w:r>
        <w:rPr>
          <w:sz w:val="24"/>
          <w:szCs w:val="24"/>
        </w:rPr>
        <w:t>системе личностных смыслов;</w:t>
      </w:r>
    </w:p>
    <w:p w:rsidR="00D14D07" w:rsidRDefault="00D14D07" w:rsidP="00D14D07">
      <w:pPr>
        <w:spacing w:line="12" w:lineRule="exact"/>
        <w:ind w:left="120" w:firstLine="447"/>
        <w:rPr>
          <w:sz w:val="20"/>
          <w:szCs w:val="20"/>
        </w:rPr>
      </w:pPr>
    </w:p>
    <w:p w:rsidR="00D14D07" w:rsidRDefault="00D14D07" w:rsidP="00796231">
      <w:pPr>
        <w:numPr>
          <w:ilvl w:val="0"/>
          <w:numId w:val="156"/>
        </w:numPr>
        <w:tabs>
          <w:tab w:val="left" w:pos="948"/>
        </w:tabs>
        <w:spacing w:line="234" w:lineRule="auto"/>
        <w:ind w:left="120" w:firstLine="447"/>
        <w:rPr>
          <w:sz w:val="24"/>
          <w:szCs w:val="24"/>
        </w:rPr>
      </w:pPr>
      <w:r>
        <w:rPr>
          <w:sz w:val="24"/>
          <w:szCs w:val="24"/>
        </w:rPr>
        <w:t>и самопознания на основе сравнения образа «Я» с героями литературных произведений посредством эмоционально-действенной идентификации;</w:t>
      </w:r>
    </w:p>
    <w:p w:rsidR="00D14D07" w:rsidRDefault="00D14D07" w:rsidP="00D14D07">
      <w:pPr>
        <w:spacing w:line="13" w:lineRule="exact"/>
        <w:ind w:left="120" w:firstLine="447"/>
        <w:rPr>
          <w:sz w:val="24"/>
          <w:szCs w:val="24"/>
        </w:rPr>
      </w:pPr>
    </w:p>
    <w:p w:rsidR="00D14D07" w:rsidRDefault="00D14D07" w:rsidP="00796231">
      <w:pPr>
        <w:numPr>
          <w:ilvl w:val="0"/>
          <w:numId w:val="156"/>
        </w:numPr>
        <w:tabs>
          <w:tab w:val="left" w:pos="878"/>
        </w:tabs>
        <w:spacing w:line="236" w:lineRule="auto"/>
        <w:ind w:left="120" w:firstLine="447"/>
        <w:jc w:val="both"/>
        <w:rPr>
          <w:sz w:val="24"/>
          <w:szCs w:val="24"/>
        </w:rPr>
      </w:pPr>
      <w:r>
        <w:rPr>
          <w:sz w:val="24"/>
          <w:szCs w:val="24"/>
        </w:rPr>
        <w:t>основ гражданской идентичности путѐм знакомства с героическим историческим прошлым своего народа и своей страны и переживания гордости и эмоциональной сопричастности подвигам и достижениям еѐ граждан;</w:t>
      </w:r>
    </w:p>
    <w:p w:rsidR="00D14D07" w:rsidRDefault="00D14D07" w:rsidP="00D14D07">
      <w:pPr>
        <w:spacing w:line="2" w:lineRule="exact"/>
        <w:ind w:left="120" w:firstLine="447"/>
        <w:rPr>
          <w:sz w:val="24"/>
          <w:szCs w:val="24"/>
        </w:rPr>
      </w:pPr>
    </w:p>
    <w:p w:rsidR="00D14D07" w:rsidRDefault="00D14D07" w:rsidP="00796231">
      <w:pPr>
        <w:numPr>
          <w:ilvl w:val="0"/>
          <w:numId w:val="156"/>
        </w:numPr>
        <w:tabs>
          <w:tab w:val="left" w:pos="820"/>
        </w:tabs>
        <w:ind w:left="120" w:firstLine="447"/>
        <w:rPr>
          <w:sz w:val="24"/>
          <w:szCs w:val="24"/>
        </w:rPr>
      </w:pPr>
      <w:r>
        <w:rPr>
          <w:sz w:val="24"/>
          <w:szCs w:val="24"/>
        </w:rPr>
        <w:t>эстетических ценностей и на их основе эстетических критериев;</w:t>
      </w:r>
    </w:p>
    <w:p w:rsidR="00D14D07" w:rsidRDefault="00D14D07" w:rsidP="00D14D07">
      <w:pPr>
        <w:spacing w:line="12" w:lineRule="exact"/>
        <w:ind w:left="120" w:firstLine="447"/>
        <w:rPr>
          <w:sz w:val="24"/>
          <w:szCs w:val="24"/>
        </w:rPr>
      </w:pPr>
    </w:p>
    <w:p w:rsidR="00D14D07" w:rsidRDefault="00D14D07" w:rsidP="00796231">
      <w:pPr>
        <w:numPr>
          <w:ilvl w:val="0"/>
          <w:numId w:val="156"/>
        </w:numPr>
        <w:tabs>
          <w:tab w:val="left" w:pos="898"/>
        </w:tabs>
        <w:spacing w:line="234" w:lineRule="auto"/>
        <w:ind w:left="120" w:firstLine="447"/>
        <w:rPr>
          <w:sz w:val="24"/>
          <w:szCs w:val="24"/>
        </w:rPr>
      </w:pPr>
      <w:r>
        <w:rPr>
          <w:sz w:val="24"/>
          <w:szCs w:val="24"/>
        </w:rPr>
        <w:t>нравственно-этического оценивания через выявление морального содержания и нравственного значения действий персонажей;</w:t>
      </w:r>
    </w:p>
    <w:p w:rsidR="00D14D07" w:rsidRDefault="00D14D07" w:rsidP="00D14D07">
      <w:pPr>
        <w:spacing w:line="13" w:lineRule="exact"/>
        <w:ind w:left="120" w:firstLine="447"/>
        <w:rPr>
          <w:sz w:val="24"/>
          <w:szCs w:val="24"/>
        </w:rPr>
      </w:pPr>
    </w:p>
    <w:p w:rsidR="00D14D07" w:rsidRDefault="00D14D07" w:rsidP="00796231">
      <w:pPr>
        <w:numPr>
          <w:ilvl w:val="0"/>
          <w:numId w:val="156"/>
        </w:numPr>
        <w:tabs>
          <w:tab w:val="left" w:pos="859"/>
        </w:tabs>
        <w:spacing w:line="234" w:lineRule="auto"/>
        <w:ind w:left="120" w:firstLine="447"/>
        <w:rPr>
          <w:sz w:val="24"/>
          <w:szCs w:val="24"/>
        </w:rPr>
      </w:pPr>
      <w:r>
        <w:rPr>
          <w:sz w:val="24"/>
          <w:szCs w:val="24"/>
        </w:rPr>
        <w:lastRenderedPageBreak/>
        <w:t>эмоционально-личностной децентрации на основе отождествления себя с героями произведения, соотнесения и сопоставления их позиций, взглядов и мнений;</w:t>
      </w:r>
    </w:p>
    <w:p w:rsidR="00D14D07" w:rsidRDefault="00D14D07" w:rsidP="00D14D07">
      <w:pPr>
        <w:spacing w:line="13" w:lineRule="exact"/>
        <w:ind w:left="120" w:firstLine="447"/>
        <w:rPr>
          <w:sz w:val="24"/>
          <w:szCs w:val="24"/>
        </w:rPr>
      </w:pPr>
    </w:p>
    <w:p w:rsidR="00D14D07" w:rsidRDefault="00D14D07" w:rsidP="00796231">
      <w:pPr>
        <w:numPr>
          <w:ilvl w:val="0"/>
          <w:numId w:val="156"/>
        </w:numPr>
        <w:tabs>
          <w:tab w:val="left" w:pos="902"/>
        </w:tabs>
        <w:spacing w:line="234" w:lineRule="auto"/>
        <w:ind w:left="120" w:firstLine="447"/>
        <w:rPr>
          <w:sz w:val="24"/>
          <w:szCs w:val="24"/>
        </w:rPr>
      </w:pPr>
      <w:r>
        <w:rPr>
          <w:sz w:val="24"/>
          <w:szCs w:val="24"/>
        </w:rPr>
        <w:t>умения понимать контекстную речь на основе воссоздания картины событий и поступков персонажей;</w:t>
      </w:r>
    </w:p>
    <w:p w:rsidR="00D14D07" w:rsidRDefault="00D14D07" w:rsidP="00D14D07">
      <w:pPr>
        <w:spacing w:line="13" w:lineRule="exact"/>
        <w:ind w:left="120" w:firstLine="447"/>
        <w:rPr>
          <w:sz w:val="24"/>
          <w:szCs w:val="24"/>
        </w:rPr>
      </w:pPr>
    </w:p>
    <w:p w:rsidR="00D14D07" w:rsidRDefault="00D14D07" w:rsidP="00796231">
      <w:pPr>
        <w:numPr>
          <w:ilvl w:val="0"/>
          <w:numId w:val="156"/>
        </w:numPr>
        <w:tabs>
          <w:tab w:val="left" w:pos="893"/>
        </w:tabs>
        <w:spacing w:line="234" w:lineRule="auto"/>
        <w:ind w:left="120" w:firstLine="447"/>
        <w:rPr>
          <w:sz w:val="24"/>
          <w:szCs w:val="24"/>
        </w:rPr>
      </w:pPr>
      <w:r>
        <w:rPr>
          <w:sz w:val="24"/>
          <w:szCs w:val="24"/>
        </w:rPr>
        <w:t>умения произвольно и выразительно строить контекстную речь с учѐтом целей коммуникации, особенностей слушателя, в том числе используя аудиовизуальные средства;</w:t>
      </w:r>
    </w:p>
    <w:p w:rsidR="00D14D07" w:rsidRDefault="00D14D07" w:rsidP="00D14D07">
      <w:pPr>
        <w:spacing w:line="14" w:lineRule="exact"/>
        <w:ind w:left="120" w:firstLine="447"/>
        <w:rPr>
          <w:sz w:val="24"/>
          <w:szCs w:val="24"/>
        </w:rPr>
      </w:pPr>
    </w:p>
    <w:p w:rsidR="00D14D07" w:rsidRDefault="00D14D07" w:rsidP="00796231">
      <w:pPr>
        <w:numPr>
          <w:ilvl w:val="0"/>
          <w:numId w:val="156"/>
        </w:numPr>
        <w:tabs>
          <w:tab w:val="left" w:pos="929"/>
        </w:tabs>
        <w:spacing w:line="234" w:lineRule="auto"/>
        <w:ind w:left="120" w:firstLine="567"/>
        <w:rPr>
          <w:sz w:val="24"/>
          <w:szCs w:val="24"/>
        </w:rPr>
      </w:pPr>
      <w:r>
        <w:rPr>
          <w:sz w:val="24"/>
          <w:szCs w:val="24"/>
        </w:rPr>
        <w:t>умения устанавливать логическую причинно-следственную последовательность событий и действий героев произведения;</w:t>
      </w:r>
    </w:p>
    <w:p w:rsidR="00D14D07" w:rsidRDefault="00D14D07" w:rsidP="00D14D07">
      <w:pPr>
        <w:spacing w:line="1" w:lineRule="exact"/>
        <w:rPr>
          <w:sz w:val="24"/>
          <w:szCs w:val="24"/>
        </w:rPr>
      </w:pPr>
    </w:p>
    <w:p w:rsidR="00D14D07" w:rsidRDefault="00D14D07" w:rsidP="00796231">
      <w:pPr>
        <w:numPr>
          <w:ilvl w:val="0"/>
          <w:numId w:val="156"/>
        </w:numPr>
        <w:tabs>
          <w:tab w:val="left" w:pos="820"/>
        </w:tabs>
        <w:ind w:left="820" w:hanging="133"/>
        <w:rPr>
          <w:sz w:val="24"/>
          <w:szCs w:val="24"/>
        </w:rPr>
      </w:pPr>
      <w:r>
        <w:rPr>
          <w:sz w:val="24"/>
          <w:szCs w:val="24"/>
        </w:rPr>
        <w:t>умения строить план с выделением существенной и дополнительной информации.</w:t>
      </w:r>
    </w:p>
    <w:p w:rsidR="00D14D07" w:rsidRDefault="00D14D07" w:rsidP="00484A4F"/>
    <w:p w:rsidR="00D14D07" w:rsidRDefault="00D14D07" w:rsidP="00D14D07">
      <w:pPr>
        <w:spacing w:line="236" w:lineRule="auto"/>
        <w:ind w:left="120" w:right="20" w:firstLine="566"/>
        <w:jc w:val="both"/>
        <w:rPr>
          <w:sz w:val="20"/>
          <w:szCs w:val="20"/>
        </w:rPr>
      </w:pPr>
      <w:r>
        <w:rPr>
          <w:b/>
          <w:bCs/>
          <w:sz w:val="24"/>
          <w:szCs w:val="24"/>
        </w:rPr>
        <w:t xml:space="preserve">«Иностранный язык» </w:t>
      </w:r>
      <w:r>
        <w:rPr>
          <w:sz w:val="24"/>
          <w:szCs w:val="24"/>
        </w:rPr>
        <w:t>обеспечивает прежде всего развитие коммуникативных</w:t>
      </w:r>
      <w:r>
        <w:rPr>
          <w:b/>
          <w:bCs/>
          <w:sz w:val="24"/>
          <w:szCs w:val="24"/>
        </w:rPr>
        <w:t xml:space="preserve"> </w:t>
      </w:r>
      <w:r>
        <w:rPr>
          <w:sz w:val="24"/>
          <w:szCs w:val="24"/>
        </w:rPr>
        <w:t>действий, формируя коммуникативную культуру обучающегося. Изучение иностранного языка способствует:</w:t>
      </w:r>
    </w:p>
    <w:p w:rsidR="00D14D07" w:rsidRDefault="00D14D07" w:rsidP="00D14D07">
      <w:pPr>
        <w:spacing w:line="14" w:lineRule="exact"/>
        <w:rPr>
          <w:sz w:val="20"/>
          <w:szCs w:val="20"/>
        </w:rPr>
      </w:pPr>
    </w:p>
    <w:p w:rsidR="00D14D07" w:rsidRDefault="00D14D07" w:rsidP="00796231">
      <w:pPr>
        <w:numPr>
          <w:ilvl w:val="0"/>
          <w:numId w:val="157"/>
        </w:numPr>
        <w:tabs>
          <w:tab w:val="left" w:pos="888"/>
        </w:tabs>
        <w:spacing w:line="234" w:lineRule="auto"/>
        <w:ind w:left="120" w:right="20" w:firstLine="567"/>
        <w:rPr>
          <w:sz w:val="24"/>
          <w:szCs w:val="24"/>
        </w:rPr>
      </w:pPr>
      <w:r>
        <w:rPr>
          <w:sz w:val="24"/>
          <w:szCs w:val="24"/>
        </w:rPr>
        <w:t>общему речевому развитию обучающегося на основе формирования обобщѐнных лингвистических структур грамматики и синтаксиса;</w:t>
      </w:r>
    </w:p>
    <w:p w:rsidR="00D14D07" w:rsidRDefault="00D14D07" w:rsidP="00D14D07">
      <w:pPr>
        <w:spacing w:line="1" w:lineRule="exact"/>
        <w:rPr>
          <w:sz w:val="24"/>
          <w:szCs w:val="24"/>
        </w:rPr>
      </w:pPr>
    </w:p>
    <w:p w:rsidR="00D14D07" w:rsidRDefault="00D14D07" w:rsidP="00796231">
      <w:pPr>
        <w:numPr>
          <w:ilvl w:val="0"/>
          <w:numId w:val="157"/>
        </w:numPr>
        <w:tabs>
          <w:tab w:val="left" w:pos="840"/>
        </w:tabs>
        <w:ind w:left="840" w:hanging="153"/>
        <w:rPr>
          <w:sz w:val="24"/>
          <w:szCs w:val="24"/>
        </w:rPr>
      </w:pPr>
      <w:r>
        <w:rPr>
          <w:sz w:val="24"/>
          <w:szCs w:val="24"/>
        </w:rPr>
        <w:t>развитию произвольности и осознанности монологической и диалогической речи;</w:t>
      </w:r>
    </w:p>
    <w:p w:rsidR="00D14D07" w:rsidRDefault="00D14D07" w:rsidP="00796231">
      <w:pPr>
        <w:numPr>
          <w:ilvl w:val="0"/>
          <w:numId w:val="157"/>
        </w:numPr>
        <w:tabs>
          <w:tab w:val="left" w:pos="820"/>
        </w:tabs>
        <w:ind w:left="820" w:hanging="133"/>
        <w:rPr>
          <w:sz w:val="24"/>
          <w:szCs w:val="24"/>
        </w:rPr>
      </w:pPr>
      <w:r>
        <w:rPr>
          <w:sz w:val="24"/>
          <w:szCs w:val="24"/>
        </w:rPr>
        <w:t>развитию письменной речи;</w:t>
      </w:r>
    </w:p>
    <w:p w:rsidR="00D14D07" w:rsidRDefault="00D14D07" w:rsidP="00D14D07">
      <w:pPr>
        <w:spacing w:line="12" w:lineRule="exact"/>
        <w:rPr>
          <w:sz w:val="20"/>
          <w:szCs w:val="20"/>
        </w:rPr>
      </w:pPr>
    </w:p>
    <w:p w:rsidR="00D14D07" w:rsidRDefault="00D14D07" w:rsidP="00D14D07">
      <w:pPr>
        <w:spacing w:line="237" w:lineRule="auto"/>
        <w:ind w:left="120" w:right="20" w:firstLine="566"/>
        <w:jc w:val="both"/>
        <w:rPr>
          <w:sz w:val="20"/>
          <w:szCs w:val="20"/>
        </w:rPr>
      </w:pPr>
      <w:r>
        <w:rPr>
          <w:sz w:val="24"/>
          <w:szCs w:val="24"/>
        </w:rPr>
        <w:t>-формированию ориентации на партнѐра, его высказывания, поведение, эмоциональное состояние и переживания; уважения интересов партнѐра; умения слушать и слышать собеседника, вести диалог, излагать и обосновывать своѐ мнение в понятной для собеседника форме.</w:t>
      </w:r>
    </w:p>
    <w:p w:rsidR="00D14D07" w:rsidRDefault="00D14D07" w:rsidP="00D14D07">
      <w:pPr>
        <w:spacing w:line="14" w:lineRule="exact"/>
        <w:rPr>
          <w:sz w:val="20"/>
          <w:szCs w:val="20"/>
        </w:rPr>
      </w:pPr>
    </w:p>
    <w:p w:rsidR="00D14D07" w:rsidRDefault="00D14D07" w:rsidP="00D14D07">
      <w:pPr>
        <w:spacing w:line="238" w:lineRule="auto"/>
        <w:ind w:left="120" w:firstLine="566"/>
        <w:jc w:val="both"/>
        <w:rPr>
          <w:sz w:val="20"/>
          <w:szCs w:val="20"/>
        </w:rPr>
      </w:pPr>
      <w:r>
        <w:rPr>
          <w:sz w:val="24"/>
          <w:szCs w:val="24"/>
        </w:rPr>
        <w:t>Знакомство обучающихся с культурой, историей и традициями других народов и мировой культурой, открытие универсальности детской субкультуры создаѐт необходимые условия для формирования личностных универсальных действий - формирования гражданской идентичности личности, преимущественно в еѐ общекультурном компоненте, и доброжелательного отношения, уважения и толерантности к другим странам и народам, компетентности в межкультурном диалоге.</w:t>
      </w:r>
    </w:p>
    <w:p w:rsidR="00D14D07" w:rsidRDefault="00D14D07" w:rsidP="00D14D07">
      <w:pPr>
        <w:spacing w:line="15" w:lineRule="exact"/>
        <w:rPr>
          <w:sz w:val="20"/>
          <w:szCs w:val="20"/>
        </w:rPr>
      </w:pPr>
    </w:p>
    <w:p w:rsidR="00D14D07" w:rsidRDefault="00D14D07" w:rsidP="00D14D07">
      <w:pPr>
        <w:spacing w:line="237" w:lineRule="auto"/>
        <w:ind w:left="120" w:right="20" w:firstLine="566"/>
        <w:jc w:val="both"/>
        <w:rPr>
          <w:sz w:val="20"/>
          <w:szCs w:val="20"/>
        </w:rPr>
      </w:pPr>
      <w:r>
        <w:rPr>
          <w:sz w:val="24"/>
          <w:szCs w:val="24"/>
        </w:rPr>
        <w:t>Изучение иностранного языка способствует развитию общеучебных познавательных действий, в первую очередь смыслового чтения (выделение субъекта и предиката текста; понимание смысла текста и умение прогнозировать развитие его сюжета; умение задавать вопросы, опираясь на смысл прочитанного текста; сочинение оригинального текста на основе плана).</w:t>
      </w:r>
    </w:p>
    <w:p w:rsidR="00D14D07" w:rsidRDefault="00D14D07" w:rsidP="00D14D07">
      <w:pPr>
        <w:spacing w:line="17" w:lineRule="exact"/>
        <w:rPr>
          <w:sz w:val="20"/>
          <w:szCs w:val="20"/>
        </w:rPr>
      </w:pPr>
    </w:p>
    <w:p w:rsidR="00D14D07" w:rsidRDefault="00D14D07" w:rsidP="00D14D07">
      <w:pPr>
        <w:spacing w:line="236" w:lineRule="auto"/>
        <w:ind w:left="120" w:right="20" w:firstLine="566"/>
        <w:jc w:val="both"/>
        <w:rPr>
          <w:sz w:val="20"/>
          <w:szCs w:val="20"/>
        </w:rPr>
      </w:pPr>
      <w:r>
        <w:rPr>
          <w:b/>
          <w:bCs/>
          <w:sz w:val="24"/>
          <w:szCs w:val="24"/>
        </w:rPr>
        <w:t xml:space="preserve">«Математика и информатика». </w:t>
      </w:r>
      <w:r>
        <w:rPr>
          <w:sz w:val="24"/>
          <w:szCs w:val="24"/>
        </w:rPr>
        <w:t>При получении начального общего образования</w:t>
      </w:r>
      <w:r>
        <w:rPr>
          <w:b/>
          <w:bCs/>
          <w:sz w:val="24"/>
          <w:szCs w:val="24"/>
        </w:rPr>
        <w:t xml:space="preserve"> </w:t>
      </w:r>
      <w:r>
        <w:rPr>
          <w:sz w:val="24"/>
          <w:szCs w:val="24"/>
        </w:rPr>
        <w:t>этот учебный предмет является основой развития у обучающихся познавательных универсальных действий, в первую очередь логических и алгоритмических.</w:t>
      </w:r>
    </w:p>
    <w:p w:rsidR="00D14D07" w:rsidRDefault="00D14D07" w:rsidP="00D14D07">
      <w:pPr>
        <w:spacing w:line="14" w:lineRule="exact"/>
        <w:rPr>
          <w:sz w:val="20"/>
          <w:szCs w:val="20"/>
        </w:rPr>
      </w:pPr>
    </w:p>
    <w:p w:rsidR="00D14D07" w:rsidRDefault="00D14D07" w:rsidP="00796231">
      <w:pPr>
        <w:numPr>
          <w:ilvl w:val="1"/>
          <w:numId w:val="158"/>
        </w:numPr>
        <w:tabs>
          <w:tab w:val="left" w:pos="1085"/>
        </w:tabs>
        <w:spacing w:line="238" w:lineRule="auto"/>
        <w:ind w:left="120" w:firstLine="567"/>
        <w:jc w:val="both"/>
        <w:rPr>
          <w:sz w:val="24"/>
          <w:szCs w:val="24"/>
        </w:rPr>
      </w:pPr>
      <w:r>
        <w:rPr>
          <w:sz w:val="24"/>
          <w:szCs w:val="24"/>
        </w:rPr>
        <w:t>процессе знакомства с математическими отношениями, зависимостями у школьников формируются учебные действия планирования последовательности шагов при решении задач; различения способа и результата действия; выбора способа достижения поставленной цели; использования знаково-символических средств для моделирования математической ситуации, представления информации; сравнения и классификации (например, предметов, чисел, геометрических фигур) по существенному основанию. Особое значение имеет математика для формирования общего приѐма решения задач как универсального учебного действия.</w:t>
      </w:r>
    </w:p>
    <w:p w:rsidR="00D14D07" w:rsidRDefault="00D14D07" w:rsidP="00D14D07">
      <w:pPr>
        <w:spacing w:line="6" w:lineRule="exact"/>
        <w:rPr>
          <w:sz w:val="24"/>
          <w:szCs w:val="24"/>
        </w:rPr>
      </w:pPr>
    </w:p>
    <w:p w:rsidR="00D14D07" w:rsidRDefault="00D14D07" w:rsidP="00D14D07">
      <w:pPr>
        <w:ind w:left="680"/>
        <w:rPr>
          <w:sz w:val="24"/>
          <w:szCs w:val="24"/>
        </w:rPr>
      </w:pPr>
      <w:r>
        <w:rPr>
          <w:sz w:val="24"/>
          <w:szCs w:val="24"/>
        </w:rPr>
        <w:t>Формирование моделирования как универсального учебного действия осуществляется</w:t>
      </w:r>
    </w:p>
    <w:p w:rsidR="00D14D07" w:rsidRDefault="00D14D07" w:rsidP="00D14D07">
      <w:pPr>
        <w:spacing w:line="12" w:lineRule="exact"/>
        <w:rPr>
          <w:sz w:val="24"/>
          <w:szCs w:val="24"/>
        </w:rPr>
      </w:pPr>
    </w:p>
    <w:p w:rsidR="00D14D07" w:rsidRDefault="00D14D07" w:rsidP="00796231">
      <w:pPr>
        <w:numPr>
          <w:ilvl w:val="0"/>
          <w:numId w:val="158"/>
        </w:numPr>
        <w:tabs>
          <w:tab w:val="left" w:pos="341"/>
        </w:tabs>
        <w:spacing w:line="237" w:lineRule="auto"/>
        <w:ind w:left="120" w:right="20"/>
        <w:jc w:val="both"/>
        <w:rPr>
          <w:sz w:val="24"/>
          <w:szCs w:val="24"/>
        </w:rPr>
      </w:pPr>
      <w:r>
        <w:rPr>
          <w:sz w:val="24"/>
          <w:szCs w:val="24"/>
        </w:rPr>
        <w:t>рамках практически всех учебных предметов на этом уровне образования. В процессе обучения обучающийся осваивает систему социально принятых знаков и символов, существующих в современной культуре и необходимых как для его обучения, так и для социализации.</w:t>
      </w:r>
    </w:p>
    <w:p w:rsidR="00D14D07" w:rsidRDefault="00D14D07" w:rsidP="00D14D07">
      <w:pPr>
        <w:spacing w:line="14" w:lineRule="exact"/>
        <w:rPr>
          <w:sz w:val="24"/>
          <w:szCs w:val="24"/>
        </w:rPr>
      </w:pPr>
    </w:p>
    <w:p w:rsidR="00D14D07" w:rsidRDefault="00D14D07" w:rsidP="00D14D07">
      <w:pPr>
        <w:spacing w:line="238" w:lineRule="auto"/>
        <w:ind w:left="120" w:firstLine="566"/>
        <w:jc w:val="both"/>
        <w:rPr>
          <w:sz w:val="24"/>
          <w:szCs w:val="24"/>
        </w:rPr>
      </w:pPr>
      <w:r>
        <w:rPr>
          <w:b/>
          <w:bCs/>
          <w:sz w:val="24"/>
          <w:szCs w:val="24"/>
        </w:rPr>
        <w:t xml:space="preserve">«Окружающий мир». </w:t>
      </w:r>
      <w:r>
        <w:rPr>
          <w:sz w:val="24"/>
          <w:szCs w:val="24"/>
        </w:rPr>
        <w:t>Этот предмет выполняет интегрирующую функцию и</w:t>
      </w:r>
      <w:r>
        <w:rPr>
          <w:b/>
          <w:bCs/>
          <w:sz w:val="24"/>
          <w:szCs w:val="24"/>
        </w:rPr>
        <w:t xml:space="preserve"> </w:t>
      </w:r>
      <w:r>
        <w:rPr>
          <w:sz w:val="24"/>
          <w:szCs w:val="24"/>
        </w:rPr>
        <w:t>обеспечивает формирование у обучающихся целостной научной картины природного и социокультурного мира, отношений человека с природой, обществом, другими людьми, государством, осознания своего места в обществе, создавая основу становления мировоззрения, жизненного самоопределения и формирования российской гражданской идентичности личности.</w:t>
      </w:r>
    </w:p>
    <w:p w:rsidR="00D14D07" w:rsidRDefault="00D14D07" w:rsidP="00D14D07">
      <w:pPr>
        <w:spacing w:line="13" w:lineRule="exact"/>
        <w:rPr>
          <w:sz w:val="24"/>
          <w:szCs w:val="24"/>
        </w:rPr>
      </w:pPr>
    </w:p>
    <w:p w:rsidR="00D14D07" w:rsidRDefault="00D14D07" w:rsidP="00796231">
      <w:pPr>
        <w:numPr>
          <w:ilvl w:val="1"/>
          <w:numId w:val="158"/>
        </w:numPr>
        <w:tabs>
          <w:tab w:val="left" w:pos="979"/>
        </w:tabs>
        <w:spacing w:line="236" w:lineRule="auto"/>
        <w:ind w:left="120" w:right="20" w:firstLine="567"/>
        <w:jc w:val="both"/>
        <w:rPr>
          <w:sz w:val="24"/>
          <w:szCs w:val="24"/>
        </w:rPr>
      </w:pPr>
      <w:r>
        <w:rPr>
          <w:sz w:val="24"/>
          <w:szCs w:val="24"/>
        </w:rPr>
        <w:t>сфере личностных универсальных действий изучение предмета «Окружающий мир» обеспечивает формирование когнитивного, эмоционально-ценностного и деятельностного компонентов гражданской российской идентичности:</w:t>
      </w:r>
    </w:p>
    <w:p w:rsidR="00D14D07" w:rsidRDefault="00D14D07" w:rsidP="00D14D07">
      <w:pPr>
        <w:spacing w:line="14" w:lineRule="exact"/>
        <w:rPr>
          <w:sz w:val="24"/>
          <w:szCs w:val="24"/>
        </w:rPr>
      </w:pPr>
    </w:p>
    <w:p w:rsidR="00D14D07" w:rsidRDefault="00D14D07" w:rsidP="00D14D07">
      <w:pPr>
        <w:spacing w:line="237" w:lineRule="auto"/>
        <w:ind w:left="120" w:firstLine="566"/>
        <w:jc w:val="both"/>
        <w:rPr>
          <w:sz w:val="24"/>
          <w:szCs w:val="24"/>
        </w:rPr>
      </w:pPr>
      <w:r>
        <w:rPr>
          <w:sz w:val="24"/>
          <w:szCs w:val="24"/>
        </w:rPr>
        <w:lastRenderedPageBreak/>
        <w:t>- формирование умения различать государственную символику Российской Федерации и своего региона, описывать достопримечательности столицы и родного края, находить на карте Российскую Федерацию, Москву - столицу России, свой регион и его столицу; ознакомление с особенностями некоторых зарубежных стран;</w:t>
      </w:r>
    </w:p>
    <w:p w:rsidR="00D14D07" w:rsidRDefault="00D14D07" w:rsidP="00796231">
      <w:pPr>
        <w:numPr>
          <w:ilvl w:val="1"/>
          <w:numId w:val="159"/>
        </w:numPr>
        <w:tabs>
          <w:tab w:val="left" w:pos="914"/>
        </w:tabs>
        <w:spacing w:line="236" w:lineRule="auto"/>
        <w:ind w:left="120" w:right="20" w:firstLine="567"/>
        <w:jc w:val="both"/>
        <w:rPr>
          <w:sz w:val="24"/>
          <w:szCs w:val="24"/>
        </w:rPr>
      </w:pPr>
      <w:r>
        <w:rPr>
          <w:sz w:val="24"/>
          <w:szCs w:val="24"/>
        </w:rPr>
        <w:t>формирование основ исторической памяти - умения различать в историческом времени прошлое, настоящее, будущее; ориентации в основных исторических событиях своего народа и России и ощущения чувства гордости за славу и достижения своего народа</w:t>
      </w:r>
    </w:p>
    <w:p w:rsidR="00D14D07" w:rsidRDefault="00D14D07" w:rsidP="00D14D07">
      <w:pPr>
        <w:spacing w:line="14" w:lineRule="exact"/>
        <w:rPr>
          <w:sz w:val="24"/>
          <w:szCs w:val="24"/>
        </w:rPr>
      </w:pPr>
    </w:p>
    <w:p w:rsidR="00D14D07" w:rsidRDefault="00D14D07" w:rsidP="00796231">
      <w:pPr>
        <w:numPr>
          <w:ilvl w:val="0"/>
          <w:numId w:val="159"/>
        </w:numPr>
        <w:tabs>
          <w:tab w:val="left" w:pos="345"/>
        </w:tabs>
        <w:spacing w:line="234" w:lineRule="auto"/>
        <w:ind w:left="120" w:right="20"/>
        <w:rPr>
          <w:sz w:val="24"/>
          <w:szCs w:val="24"/>
        </w:rPr>
      </w:pPr>
      <w:r>
        <w:rPr>
          <w:sz w:val="24"/>
          <w:szCs w:val="24"/>
        </w:rPr>
        <w:t>России; умения фиксировать в информационной среде элементы истории семьи, своего региона;</w:t>
      </w:r>
    </w:p>
    <w:p w:rsidR="00D14D07" w:rsidRDefault="00D14D07" w:rsidP="00D14D07">
      <w:pPr>
        <w:spacing w:line="13" w:lineRule="exact"/>
        <w:rPr>
          <w:sz w:val="24"/>
          <w:szCs w:val="24"/>
        </w:rPr>
      </w:pPr>
    </w:p>
    <w:p w:rsidR="00D14D07" w:rsidRDefault="00D14D07" w:rsidP="00796231">
      <w:pPr>
        <w:numPr>
          <w:ilvl w:val="1"/>
          <w:numId w:val="159"/>
        </w:numPr>
        <w:tabs>
          <w:tab w:val="left" w:pos="850"/>
        </w:tabs>
        <w:spacing w:line="234" w:lineRule="auto"/>
        <w:ind w:left="120" w:right="40" w:firstLine="567"/>
        <w:rPr>
          <w:sz w:val="24"/>
          <w:szCs w:val="24"/>
        </w:rPr>
      </w:pPr>
      <w:r>
        <w:rPr>
          <w:sz w:val="24"/>
          <w:szCs w:val="24"/>
        </w:rPr>
        <w:t>формирование основ экологического сознания, грамотности и культуры учащихся, освоение элементарных норм адекватного природосообразного поведения;</w:t>
      </w:r>
    </w:p>
    <w:p w:rsidR="00D14D07" w:rsidRDefault="00D14D07" w:rsidP="00D14D07">
      <w:pPr>
        <w:spacing w:line="13" w:lineRule="exact"/>
        <w:rPr>
          <w:sz w:val="24"/>
          <w:szCs w:val="24"/>
        </w:rPr>
      </w:pPr>
    </w:p>
    <w:p w:rsidR="00D14D07" w:rsidRDefault="00D14D07" w:rsidP="00796231">
      <w:pPr>
        <w:numPr>
          <w:ilvl w:val="1"/>
          <w:numId w:val="159"/>
        </w:numPr>
        <w:tabs>
          <w:tab w:val="left" w:pos="842"/>
        </w:tabs>
        <w:spacing w:line="234" w:lineRule="auto"/>
        <w:ind w:left="120" w:right="20" w:firstLine="567"/>
        <w:rPr>
          <w:sz w:val="24"/>
          <w:szCs w:val="24"/>
        </w:rPr>
      </w:pPr>
      <w:r>
        <w:rPr>
          <w:sz w:val="24"/>
          <w:szCs w:val="24"/>
        </w:rPr>
        <w:t>развитие морально-этического сознания - норм и правил взаимоотношений человека с другими людьми, социальными группами и сообществами.</w:t>
      </w:r>
    </w:p>
    <w:p w:rsidR="00D14D07" w:rsidRDefault="00D14D07" w:rsidP="00D14D07">
      <w:pPr>
        <w:spacing w:line="13" w:lineRule="exact"/>
        <w:rPr>
          <w:sz w:val="24"/>
          <w:szCs w:val="24"/>
        </w:rPr>
      </w:pPr>
    </w:p>
    <w:p w:rsidR="00D14D07" w:rsidRDefault="00D14D07" w:rsidP="00D14D07">
      <w:pPr>
        <w:spacing w:line="236" w:lineRule="auto"/>
        <w:ind w:left="120" w:right="20" w:firstLine="566"/>
        <w:jc w:val="both"/>
        <w:rPr>
          <w:sz w:val="24"/>
          <w:szCs w:val="24"/>
        </w:rPr>
      </w:pPr>
      <w:r>
        <w:rPr>
          <w:sz w:val="24"/>
          <w:szCs w:val="24"/>
        </w:rPr>
        <w:t>В сфере личностных универсальных учебных действий изучение предмета способствует принятию обучающимися правил здорового образа жизни, пониманию необходимости здорового образа жизни в интересах укрепления физического, психического</w:t>
      </w:r>
    </w:p>
    <w:p w:rsidR="00D14D07" w:rsidRDefault="00D14D07" w:rsidP="00D14D07">
      <w:pPr>
        <w:spacing w:line="1" w:lineRule="exact"/>
        <w:rPr>
          <w:sz w:val="24"/>
          <w:szCs w:val="24"/>
        </w:rPr>
      </w:pPr>
    </w:p>
    <w:p w:rsidR="00D14D07" w:rsidRDefault="00D14D07" w:rsidP="00796231">
      <w:pPr>
        <w:numPr>
          <w:ilvl w:val="0"/>
          <w:numId w:val="159"/>
        </w:numPr>
        <w:tabs>
          <w:tab w:val="left" w:pos="300"/>
        </w:tabs>
        <w:ind w:left="300" w:hanging="180"/>
        <w:rPr>
          <w:sz w:val="24"/>
          <w:szCs w:val="24"/>
        </w:rPr>
      </w:pPr>
      <w:r>
        <w:rPr>
          <w:sz w:val="24"/>
          <w:szCs w:val="24"/>
        </w:rPr>
        <w:t>психологического здоровья.</w:t>
      </w:r>
    </w:p>
    <w:p w:rsidR="00D14D07" w:rsidRDefault="00D14D07" w:rsidP="00D14D07">
      <w:pPr>
        <w:spacing w:line="13" w:lineRule="exact"/>
        <w:rPr>
          <w:sz w:val="20"/>
          <w:szCs w:val="20"/>
        </w:rPr>
      </w:pPr>
    </w:p>
    <w:p w:rsidR="00D14D07" w:rsidRDefault="00D14D07" w:rsidP="00D14D07">
      <w:pPr>
        <w:spacing w:line="234" w:lineRule="auto"/>
        <w:ind w:left="120" w:right="20" w:firstLine="566"/>
        <w:rPr>
          <w:sz w:val="20"/>
          <w:szCs w:val="20"/>
        </w:rPr>
      </w:pPr>
      <w:r>
        <w:rPr>
          <w:sz w:val="24"/>
          <w:szCs w:val="24"/>
        </w:rPr>
        <w:t>Изучение данного предмета способствует формированию общепознавательных универсальных учебных действий:</w:t>
      </w:r>
    </w:p>
    <w:p w:rsidR="00D14D07" w:rsidRDefault="00D14D07" w:rsidP="00D14D07">
      <w:pPr>
        <w:spacing w:line="14" w:lineRule="exact"/>
        <w:rPr>
          <w:sz w:val="20"/>
          <w:szCs w:val="20"/>
        </w:rPr>
      </w:pPr>
    </w:p>
    <w:p w:rsidR="00D14D07" w:rsidRDefault="00D14D07" w:rsidP="00796231">
      <w:pPr>
        <w:numPr>
          <w:ilvl w:val="1"/>
          <w:numId w:val="160"/>
        </w:numPr>
        <w:tabs>
          <w:tab w:val="left" w:pos="852"/>
        </w:tabs>
        <w:spacing w:line="234" w:lineRule="auto"/>
        <w:ind w:left="120" w:right="20" w:firstLine="567"/>
        <w:rPr>
          <w:sz w:val="24"/>
          <w:szCs w:val="24"/>
        </w:rPr>
      </w:pPr>
      <w:r>
        <w:rPr>
          <w:sz w:val="24"/>
          <w:szCs w:val="24"/>
        </w:rPr>
        <w:t>овладению начальными формами исследовательской деятельности, включая умение поиска и работы с информацией;</w:t>
      </w:r>
    </w:p>
    <w:p w:rsidR="00D14D07" w:rsidRDefault="00D14D07" w:rsidP="00D14D07">
      <w:pPr>
        <w:spacing w:line="13" w:lineRule="exact"/>
        <w:rPr>
          <w:sz w:val="24"/>
          <w:szCs w:val="24"/>
        </w:rPr>
      </w:pPr>
    </w:p>
    <w:p w:rsidR="00D14D07" w:rsidRDefault="00D14D07" w:rsidP="00796231">
      <w:pPr>
        <w:numPr>
          <w:ilvl w:val="1"/>
          <w:numId w:val="160"/>
        </w:numPr>
        <w:tabs>
          <w:tab w:val="left" w:pos="912"/>
        </w:tabs>
        <w:spacing w:line="234" w:lineRule="auto"/>
        <w:ind w:left="120" w:right="40" w:firstLine="567"/>
        <w:rPr>
          <w:sz w:val="24"/>
          <w:szCs w:val="24"/>
        </w:rPr>
      </w:pPr>
      <w:r>
        <w:rPr>
          <w:sz w:val="24"/>
          <w:szCs w:val="24"/>
        </w:rPr>
        <w:t>формированию действий замещения и моделирования (использование готовых моделей для объяснения явлений или выявления свойств объектов и создания моделей);</w:t>
      </w:r>
    </w:p>
    <w:p w:rsidR="00D14D07" w:rsidRDefault="00D14D07" w:rsidP="00D14D07">
      <w:pPr>
        <w:spacing w:line="13" w:lineRule="exact"/>
        <w:rPr>
          <w:sz w:val="24"/>
          <w:szCs w:val="24"/>
        </w:rPr>
      </w:pPr>
    </w:p>
    <w:p w:rsidR="00D14D07" w:rsidRDefault="00D14D07" w:rsidP="00796231">
      <w:pPr>
        <w:numPr>
          <w:ilvl w:val="1"/>
          <w:numId w:val="160"/>
        </w:numPr>
        <w:tabs>
          <w:tab w:val="left" w:pos="850"/>
        </w:tabs>
        <w:spacing w:line="237" w:lineRule="auto"/>
        <w:ind w:left="120" w:right="20" w:firstLine="567"/>
        <w:jc w:val="both"/>
        <w:rPr>
          <w:sz w:val="24"/>
          <w:szCs w:val="24"/>
        </w:rPr>
      </w:pPr>
      <w:r>
        <w:rPr>
          <w:sz w:val="24"/>
          <w:szCs w:val="24"/>
        </w:rPr>
        <w:t>формированию логических действий сравнения, подведения под понятия, аналогии, классификации объектов живой и неживой природы на основе внешних признаков или известных характерных свойств; установления причинно-следственных связей в окружающем мире, в том числе на многообразном материале природы и культуры родного края.</w:t>
      </w:r>
    </w:p>
    <w:p w:rsidR="00D14D07" w:rsidRDefault="00D14D07" w:rsidP="00D14D07">
      <w:pPr>
        <w:spacing w:line="17" w:lineRule="exact"/>
        <w:rPr>
          <w:sz w:val="24"/>
          <w:szCs w:val="24"/>
        </w:rPr>
      </w:pPr>
    </w:p>
    <w:p w:rsidR="00D14D07" w:rsidRDefault="00D14D07" w:rsidP="00D14D07">
      <w:pPr>
        <w:spacing w:line="234" w:lineRule="auto"/>
        <w:ind w:left="120" w:right="20" w:firstLine="566"/>
        <w:rPr>
          <w:sz w:val="24"/>
          <w:szCs w:val="24"/>
        </w:rPr>
      </w:pPr>
      <w:r>
        <w:rPr>
          <w:b/>
          <w:bCs/>
          <w:sz w:val="24"/>
          <w:szCs w:val="24"/>
        </w:rPr>
        <w:t xml:space="preserve">«Изобразительное искусство». </w:t>
      </w:r>
      <w:r>
        <w:rPr>
          <w:sz w:val="24"/>
          <w:szCs w:val="24"/>
        </w:rPr>
        <w:t>Развивающий потенциал этого предмета связан с</w:t>
      </w:r>
      <w:r>
        <w:rPr>
          <w:b/>
          <w:bCs/>
          <w:sz w:val="24"/>
          <w:szCs w:val="24"/>
        </w:rPr>
        <w:t xml:space="preserve"> </w:t>
      </w:r>
      <w:r>
        <w:rPr>
          <w:sz w:val="24"/>
          <w:szCs w:val="24"/>
        </w:rPr>
        <w:t>формированием личностных, познавательных, регулятивных действий.</w:t>
      </w:r>
    </w:p>
    <w:p w:rsidR="00D14D07" w:rsidRDefault="00D14D07" w:rsidP="00D14D07">
      <w:pPr>
        <w:spacing w:line="13" w:lineRule="exact"/>
        <w:rPr>
          <w:sz w:val="24"/>
          <w:szCs w:val="24"/>
        </w:rPr>
      </w:pPr>
    </w:p>
    <w:p w:rsidR="00D14D07" w:rsidRDefault="00D14D07" w:rsidP="00D14D07">
      <w:pPr>
        <w:spacing w:line="239" w:lineRule="auto"/>
        <w:ind w:left="120" w:right="20" w:firstLine="566"/>
        <w:jc w:val="both"/>
        <w:rPr>
          <w:sz w:val="24"/>
          <w:szCs w:val="24"/>
        </w:rPr>
      </w:pPr>
      <w:r>
        <w:rPr>
          <w:sz w:val="24"/>
          <w:szCs w:val="24"/>
        </w:rPr>
        <w:t>Моделирующий характер изобразительной деятельности создаѐт условия для формирования общеучебных действий, замещения и моделирования явлений и объектов природного и социокультурного мира в продуктивной деятельности обучающихся. Такое моделирование является основой развития познания ребѐнком мира и способствует формированию логических операций сравнения, установления тождества и различий, аналогий, причинно-следственных связей и отношений. При создании продукта изобразительной деятельности особые требования предъявляются к регулятивным действиям - целеполаганию как формированию замысла, планированию и организации действий в соответствии с целью, умению контролировать соответствие выполняемых действий способу, внесению коррективов на основе предвосхищения будущего результата</w:t>
      </w:r>
    </w:p>
    <w:p w:rsidR="00D14D07" w:rsidRDefault="00D14D07" w:rsidP="00796231">
      <w:pPr>
        <w:numPr>
          <w:ilvl w:val="0"/>
          <w:numId w:val="160"/>
        </w:numPr>
        <w:tabs>
          <w:tab w:val="left" w:pos="300"/>
        </w:tabs>
        <w:ind w:left="300" w:hanging="180"/>
        <w:rPr>
          <w:sz w:val="24"/>
          <w:szCs w:val="24"/>
        </w:rPr>
      </w:pPr>
      <w:r>
        <w:rPr>
          <w:sz w:val="24"/>
          <w:szCs w:val="24"/>
        </w:rPr>
        <w:t>его соответствия замыслу.</w:t>
      </w:r>
    </w:p>
    <w:p w:rsidR="00D14D07" w:rsidRDefault="00D14D07" w:rsidP="00D14D07">
      <w:pPr>
        <w:spacing w:line="12" w:lineRule="exact"/>
        <w:rPr>
          <w:sz w:val="20"/>
          <w:szCs w:val="20"/>
        </w:rPr>
      </w:pPr>
    </w:p>
    <w:p w:rsidR="00D14D07" w:rsidRDefault="00D14D07" w:rsidP="00796231">
      <w:pPr>
        <w:numPr>
          <w:ilvl w:val="0"/>
          <w:numId w:val="161"/>
        </w:numPr>
        <w:tabs>
          <w:tab w:val="left" w:pos="945"/>
        </w:tabs>
        <w:spacing w:line="238" w:lineRule="auto"/>
        <w:ind w:left="120" w:right="20" w:firstLine="567"/>
        <w:jc w:val="both"/>
        <w:rPr>
          <w:sz w:val="24"/>
          <w:szCs w:val="24"/>
        </w:rPr>
      </w:pPr>
      <w:r>
        <w:rPr>
          <w:sz w:val="24"/>
          <w:szCs w:val="24"/>
        </w:rPr>
        <w:t>сфере личностных действий приобщение к мировой и отечественной культуре и освоение сокровищницы изобразительного искусства, народных, национальных традиций, искусства других народов обеспечивают формирование гражданской идентичности личности, толерантности, эстетических ценностей и вкусов, новой системы мотивов, включая мотивы творческого самовыражения, способствуют развитию позитивной самооценки и самоуважения обучающихся.</w:t>
      </w:r>
    </w:p>
    <w:p w:rsidR="00D14D07" w:rsidRDefault="00D14D07" w:rsidP="00D14D07">
      <w:pPr>
        <w:spacing w:line="13" w:lineRule="exact"/>
        <w:rPr>
          <w:sz w:val="24"/>
          <w:szCs w:val="24"/>
        </w:rPr>
      </w:pPr>
    </w:p>
    <w:p w:rsidR="00D14D07" w:rsidRDefault="00D14D07" w:rsidP="00D14D07">
      <w:pPr>
        <w:spacing w:line="238" w:lineRule="auto"/>
        <w:ind w:left="120" w:firstLine="566"/>
        <w:jc w:val="both"/>
        <w:rPr>
          <w:sz w:val="24"/>
          <w:szCs w:val="24"/>
        </w:rPr>
      </w:pPr>
      <w:r>
        <w:rPr>
          <w:b/>
          <w:bCs/>
          <w:sz w:val="24"/>
          <w:szCs w:val="24"/>
        </w:rPr>
        <w:t xml:space="preserve">«Музыка». </w:t>
      </w:r>
      <w:r>
        <w:rPr>
          <w:sz w:val="24"/>
          <w:szCs w:val="24"/>
        </w:rPr>
        <w:t>Достижение личностных,</w:t>
      </w:r>
      <w:r>
        <w:rPr>
          <w:b/>
          <w:bCs/>
          <w:sz w:val="24"/>
          <w:szCs w:val="24"/>
        </w:rPr>
        <w:t xml:space="preserve"> </w:t>
      </w:r>
      <w:r>
        <w:rPr>
          <w:sz w:val="24"/>
          <w:szCs w:val="24"/>
        </w:rPr>
        <w:t>метапредметных и предметных результатов</w:t>
      </w:r>
      <w:r>
        <w:rPr>
          <w:b/>
          <w:bCs/>
          <w:sz w:val="24"/>
          <w:szCs w:val="24"/>
        </w:rPr>
        <w:t xml:space="preserve"> </w:t>
      </w:r>
      <w:r>
        <w:rPr>
          <w:sz w:val="24"/>
          <w:szCs w:val="24"/>
        </w:rPr>
        <w:t>освоения программы обучающимися происходит в процессе активного восприятия и обсуждения музыки, освоения основ музыкальной грамоты, собственного опыта музыкально-творческой деятельности 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p>
    <w:p w:rsidR="00D14D07" w:rsidRDefault="00D14D07" w:rsidP="00D14D07">
      <w:pPr>
        <w:ind w:left="680"/>
        <w:rPr>
          <w:sz w:val="20"/>
          <w:szCs w:val="20"/>
        </w:rPr>
      </w:pPr>
      <w:r>
        <w:rPr>
          <w:b/>
          <w:bCs/>
          <w:sz w:val="24"/>
          <w:szCs w:val="24"/>
        </w:rPr>
        <w:t xml:space="preserve">Личностные результаты </w:t>
      </w:r>
      <w:r>
        <w:rPr>
          <w:sz w:val="24"/>
          <w:szCs w:val="24"/>
        </w:rPr>
        <w:t>освоения программы должны отражать:</w:t>
      </w:r>
    </w:p>
    <w:p w:rsidR="00D14D07" w:rsidRDefault="00D14D07" w:rsidP="00D14D07">
      <w:pPr>
        <w:spacing w:line="12" w:lineRule="exact"/>
        <w:rPr>
          <w:sz w:val="20"/>
          <w:szCs w:val="20"/>
        </w:rPr>
      </w:pPr>
    </w:p>
    <w:p w:rsidR="00D14D07" w:rsidRDefault="00D14D07" w:rsidP="00796231">
      <w:pPr>
        <w:numPr>
          <w:ilvl w:val="1"/>
          <w:numId w:val="162"/>
        </w:numPr>
        <w:tabs>
          <w:tab w:val="left" w:pos="881"/>
        </w:tabs>
        <w:spacing w:line="237" w:lineRule="auto"/>
        <w:ind w:left="120" w:right="20" w:firstLine="567"/>
        <w:jc w:val="both"/>
        <w:rPr>
          <w:sz w:val="24"/>
          <w:szCs w:val="24"/>
        </w:rPr>
      </w:pPr>
      <w:r>
        <w:rPr>
          <w:sz w:val="24"/>
          <w:szCs w:val="24"/>
        </w:rPr>
        <w:t>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w:t>
      </w:r>
    </w:p>
    <w:p w:rsidR="00D14D07" w:rsidRDefault="00D14D07" w:rsidP="00D14D07">
      <w:pPr>
        <w:spacing w:line="14" w:lineRule="exact"/>
        <w:rPr>
          <w:sz w:val="24"/>
          <w:szCs w:val="24"/>
        </w:rPr>
      </w:pPr>
    </w:p>
    <w:p w:rsidR="00D14D07" w:rsidRDefault="00D14D07" w:rsidP="00796231">
      <w:pPr>
        <w:numPr>
          <w:ilvl w:val="1"/>
          <w:numId w:val="162"/>
        </w:numPr>
        <w:tabs>
          <w:tab w:val="left" w:pos="919"/>
        </w:tabs>
        <w:spacing w:line="234" w:lineRule="auto"/>
        <w:ind w:left="120" w:right="20" w:firstLine="567"/>
        <w:rPr>
          <w:sz w:val="24"/>
          <w:szCs w:val="24"/>
        </w:rPr>
      </w:pPr>
      <w:r>
        <w:rPr>
          <w:sz w:val="24"/>
          <w:szCs w:val="24"/>
        </w:rPr>
        <w:lastRenderedPageBreak/>
        <w:t>формирование целостного, социально ориентированного взгляда на мир в его органичном единстве и разнообразии культур;</w:t>
      </w:r>
    </w:p>
    <w:p w:rsidR="00D14D07" w:rsidRDefault="00D14D07" w:rsidP="00D14D07">
      <w:pPr>
        <w:spacing w:line="1" w:lineRule="exact"/>
        <w:rPr>
          <w:sz w:val="24"/>
          <w:szCs w:val="24"/>
        </w:rPr>
      </w:pPr>
    </w:p>
    <w:p w:rsidR="00D14D07" w:rsidRDefault="00D14D07" w:rsidP="00796231">
      <w:pPr>
        <w:numPr>
          <w:ilvl w:val="1"/>
          <w:numId w:val="162"/>
        </w:numPr>
        <w:tabs>
          <w:tab w:val="left" w:pos="820"/>
        </w:tabs>
        <w:ind w:left="820" w:hanging="133"/>
        <w:rPr>
          <w:sz w:val="24"/>
          <w:szCs w:val="24"/>
        </w:rPr>
      </w:pPr>
      <w:r>
        <w:rPr>
          <w:sz w:val="24"/>
          <w:szCs w:val="24"/>
        </w:rPr>
        <w:t>формирование уважительного отношения к культуре других народов;</w:t>
      </w:r>
    </w:p>
    <w:p w:rsidR="00D14D07" w:rsidRDefault="00D14D07" w:rsidP="00796231">
      <w:pPr>
        <w:numPr>
          <w:ilvl w:val="1"/>
          <w:numId w:val="162"/>
        </w:numPr>
        <w:tabs>
          <w:tab w:val="left" w:pos="820"/>
        </w:tabs>
        <w:ind w:left="820" w:hanging="133"/>
        <w:rPr>
          <w:sz w:val="24"/>
          <w:szCs w:val="24"/>
        </w:rPr>
      </w:pPr>
      <w:r>
        <w:rPr>
          <w:sz w:val="24"/>
          <w:szCs w:val="24"/>
        </w:rPr>
        <w:t>формирование эстетических потребностей, ценностей и чувств;</w:t>
      </w:r>
    </w:p>
    <w:p w:rsidR="00D14D07" w:rsidRDefault="00D14D07" w:rsidP="00D14D07">
      <w:pPr>
        <w:spacing w:line="12" w:lineRule="exact"/>
        <w:rPr>
          <w:sz w:val="24"/>
          <w:szCs w:val="24"/>
        </w:rPr>
      </w:pPr>
    </w:p>
    <w:p w:rsidR="00D14D07" w:rsidRDefault="00D14D07" w:rsidP="00796231">
      <w:pPr>
        <w:numPr>
          <w:ilvl w:val="1"/>
          <w:numId w:val="162"/>
        </w:numPr>
        <w:tabs>
          <w:tab w:val="left" w:pos="898"/>
        </w:tabs>
        <w:spacing w:line="234" w:lineRule="auto"/>
        <w:ind w:left="120" w:right="20" w:firstLine="567"/>
        <w:rPr>
          <w:sz w:val="24"/>
          <w:szCs w:val="24"/>
        </w:rPr>
      </w:pPr>
      <w:r>
        <w:rPr>
          <w:sz w:val="24"/>
          <w:szCs w:val="24"/>
        </w:rPr>
        <w:t>формирование творческой активности и познавательного интереса при решении учебных задач и собственной музыкально-прикладной деятельности;</w:t>
      </w:r>
    </w:p>
    <w:p w:rsidR="00D14D07" w:rsidRDefault="00D14D07" w:rsidP="00D14D07">
      <w:pPr>
        <w:spacing w:line="13" w:lineRule="exact"/>
        <w:rPr>
          <w:sz w:val="24"/>
          <w:szCs w:val="24"/>
        </w:rPr>
      </w:pPr>
    </w:p>
    <w:p w:rsidR="00D14D07" w:rsidRDefault="00D14D07" w:rsidP="00796231">
      <w:pPr>
        <w:numPr>
          <w:ilvl w:val="1"/>
          <w:numId w:val="162"/>
        </w:numPr>
        <w:tabs>
          <w:tab w:val="left" w:pos="934"/>
        </w:tabs>
        <w:spacing w:line="234" w:lineRule="auto"/>
        <w:ind w:left="120" w:right="20" w:firstLine="567"/>
        <w:rPr>
          <w:sz w:val="24"/>
          <w:szCs w:val="24"/>
        </w:rPr>
      </w:pPr>
      <w:r>
        <w:rPr>
          <w:sz w:val="24"/>
          <w:szCs w:val="24"/>
        </w:rPr>
        <w:t>развитие этических чувств, доброжелательности и эмоционально-нравственной отзывчивости, понимания и сопереживания чувствам других людей;</w:t>
      </w:r>
    </w:p>
    <w:p w:rsidR="00D14D07" w:rsidRDefault="00D14D07" w:rsidP="00D14D07">
      <w:pPr>
        <w:spacing w:line="14" w:lineRule="exact"/>
        <w:rPr>
          <w:sz w:val="24"/>
          <w:szCs w:val="24"/>
        </w:rPr>
      </w:pPr>
    </w:p>
    <w:p w:rsidR="00D14D07" w:rsidRDefault="00D14D07" w:rsidP="00796231">
      <w:pPr>
        <w:numPr>
          <w:ilvl w:val="1"/>
          <w:numId w:val="162"/>
        </w:numPr>
        <w:tabs>
          <w:tab w:val="left" w:pos="965"/>
        </w:tabs>
        <w:spacing w:line="234" w:lineRule="auto"/>
        <w:ind w:left="120" w:right="20" w:firstLine="567"/>
        <w:rPr>
          <w:sz w:val="24"/>
          <w:szCs w:val="24"/>
        </w:rPr>
      </w:pPr>
      <w:r>
        <w:rPr>
          <w:sz w:val="24"/>
          <w:szCs w:val="24"/>
        </w:rPr>
        <w:t>развитие навыков сотрудничества со взрослыми и сверстниками в разных социальных ситуациях;</w:t>
      </w:r>
    </w:p>
    <w:p w:rsidR="00D14D07" w:rsidRDefault="00D14D07" w:rsidP="00D14D07">
      <w:pPr>
        <w:spacing w:line="13" w:lineRule="exact"/>
        <w:rPr>
          <w:sz w:val="24"/>
          <w:szCs w:val="24"/>
        </w:rPr>
      </w:pPr>
    </w:p>
    <w:p w:rsidR="00D14D07" w:rsidRDefault="00D14D07" w:rsidP="00796231">
      <w:pPr>
        <w:numPr>
          <w:ilvl w:val="1"/>
          <w:numId w:val="162"/>
        </w:numPr>
        <w:tabs>
          <w:tab w:val="left" w:pos="943"/>
        </w:tabs>
        <w:spacing w:line="234" w:lineRule="auto"/>
        <w:ind w:left="120" w:right="20" w:firstLine="567"/>
        <w:rPr>
          <w:sz w:val="24"/>
          <w:szCs w:val="24"/>
        </w:rPr>
      </w:pPr>
      <w:r>
        <w:rPr>
          <w:sz w:val="24"/>
          <w:szCs w:val="24"/>
        </w:rPr>
        <w:t>формирование установки на наличие мотивации к бережному отношению к культурным и духовным ценностям.</w:t>
      </w:r>
    </w:p>
    <w:p w:rsidR="00D14D07" w:rsidRDefault="00D14D07" w:rsidP="00D14D07">
      <w:pPr>
        <w:spacing w:line="13" w:lineRule="exact"/>
        <w:rPr>
          <w:sz w:val="24"/>
          <w:szCs w:val="24"/>
        </w:rPr>
      </w:pPr>
    </w:p>
    <w:p w:rsidR="00D14D07" w:rsidRDefault="00D14D07" w:rsidP="00D14D07">
      <w:pPr>
        <w:spacing w:line="239" w:lineRule="auto"/>
        <w:ind w:left="120" w:right="20" w:firstLine="566"/>
        <w:jc w:val="both"/>
        <w:rPr>
          <w:sz w:val="24"/>
          <w:szCs w:val="24"/>
        </w:rPr>
      </w:pPr>
      <w:r>
        <w:rPr>
          <w:sz w:val="24"/>
          <w:szCs w:val="24"/>
        </w:rPr>
        <w:t>В результате освоения программы у обучающихся будут сформированы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 уважение к истории и духовным традициям России, музыкальной культуре ее народов, понимание роли музыки в жизни человека и общества, духовно-нравственном развитии человека. В процессе приобретения собственного опыта музыкально-творческой деятельности обучающиеся научатся понимать музыку как составную и неотъемлемую часть окружающего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музыкальные образы при создании театрализованных и музыкально-пластических композиций, исполнении вокально-хоровых</w:t>
      </w:r>
    </w:p>
    <w:p w:rsidR="00D14D07" w:rsidRDefault="00D14D07" w:rsidP="00D14D07">
      <w:pPr>
        <w:spacing w:line="1" w:lineRule="exact"/>
        <w:rPr>
          <w:sz w:val="24"/>
          <w:szCs w:val="24"/>
        </w:rPr>
      </w:pPr>
    </w:p>
    <w:p w:rsidR="00D14D07" w:rsidRDefault="00D14D07" w:rsidP="00796231">
      <w:pPr>
        <w:numPr>
          <w:ilvl w:val="0"/>
          <w:numId w:val="162"/>
        </w:numPr>
        <w:tabs>
          <w:tab w:val="left" w:pos="300"/>
        </w:tabs>
        <w:ind w:left="300" w:hanging="180"/>
        <w:rPr>
          <w:sz w:val="24"/>
          <w:szCs w:val="24"/>
        </w:rPr>
      </w:pPr>
      <w:r>
        <w:rPr>
          <w:sz w:val="24"/>
          <w:szCs w:val="24"/>
        </w:rPr>
        <w:t>инструментальных произведений, в импровизации.</w:t>
      </w:r>
    </w:p>
    <w:p w:rsidR="00D14D07" w:rsidRDefault="00D14D07" w:rsidP="00D14D07">
      <w:pPr>
        <w:spacing w:line="12" w:lineRule="exact"/>
        <w:rPr>
          <w:sz w:val="20"/>
          <w:szCs w:val="20"/>
        </w:rPr>
      </w:pPr>
    </w:p>
    <w:p w:rsidR="00D14D07" w:rsidRDefault="00D14D07" w:rsidP="00D14D07">
      <w:pPr>
        <w:spacing w:line="237" w:lineRule="auto"/>
        <w:ind w:left="120" w:right="20" w:firstLine="566"/>
        <w:jc w:val="both"/>
        <w:rPr>
          <w:sz w:val="20"/>
          <w:szCs w:val="20"/>
        </w:rPr>
      </w:pPr>
      <w:r>
        <w:rPr>
          <w:sz w:val="24"/>
          <w:szCs w:val="24"/>
        </w:rPr>
        <w:t>Школьники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музыкальному искусству и музыкальной деятельности; формировать позитивную самооценку, самоуважение, основанные на реализованном творческом потенциале,</w:t>
      </w:r>
    </w:p>
    <w:p w:rsidR="00D14D07" w:rsidRDefault="00D14D07" w:rsidP="00D14D07">
      <w:pPr>
        <w:spacing w:line="14" w:lineRule="exact"/>
        <w:rPr>
          <w:sz w:val="20"/>
          <w:szCs w:val="20"/>
        </w:rPr>
      </w:pPr>
    </w:p>
    <w:p w:rsidR="00D14D07" w:rsidRDefault="00D14D07" w:rsidP="00D14D07">
      <w:pPr>
        <w:spacing w:line="234" w:lineRule="auto"/>
        <w:ind w:left="120"/>
        <w:jc w:val="both"/>
        <w:rPr>
          <w:sz w:val="20"/>
          <w:szCs w:val="20"/>
        </w:rPr>
      </w:pPr>
      <w:r>
        <w:rPr>
          <w:sz w:val="24"/>
          <w:szCs w:val="24"/>
        </w:rPr>
        <w:t>развитии художественного вкуса, осуществлении собственных музыкально-исполнительских замыслов.</w:t>
      </w:r>
    </w:p>
    <w:p w:rsidR="00D14D07" w:rsidRDefault="00D14D07" w:rsidP="00D14D07">
      <w:pPr>
        <w:spacing w:line="14" w:lineRule="exact"/>
        <w:rPr>
          <w:sz w:val="20"/>
          <w:szCs w:val="20"/>
        </w:rPr>
      </w:pPr>
    </w:p>
    <w:p w:rsidR="00D14D07" w:rsidRDefault="00D14D07" w:rsidP="00796231">
      <w:pPr>
        <w:numPr>
          <w:ilvl w:val="0"/>
          <w:numId w:val="163"/>
        </w:numPr>
        <w:tabs>
          <w:tab w:val="left" w:pos="938"/>
        </w:tabs>
        <w:spacing w:line="238" w:lineRule="auto"/>
        <w:ind w:left="120" w:right="20" w:firstLine="567"/>
        <w:jc w:val="both"/>
        <w:rPr>
          <w:sz w:val="24"/>
          <w:szCs w:val="24"/>
        </w:rPr>
      </w:pPr>
      <w:r>
        <w:rPr>
          <w:sz w:val="24"/>
          <w:szCs w:val="24"/>
        </w:rPr>
        <w:t>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музыкально-игровую деятельность, способности к дальнейшему самопознанию и саморазвитию. Обучающиеся научатся организовывать культурный досуг, самостоятельную музыкально-творческую деятельность, в том числе, на основе домашнего музицирования, совместной музыкальной деятельности с друзьями, родителями.</w:t>
      </w:r>
    </w:p>
    <w:p w:rsidR="00D14D07" w:rsidRDefault="00D14D07" w:rsidP="00D14D07">
      <w:pPr>
        <w:spacing w:line="8" w:lineRule="exact"/>
        <w:rPr>
          <w:sz w:val="24"/>
          <w:szCs w:val="24"/>
        </w:rPr>
      </w:pPr>
    </w:p>
    <w:p w:rsidR="00D14D07" w:rsidRDefault="00D14D07" w:rsidP="00D14D07">
      <w:pPr>
        <w:ind w:left="680"/>
        <w:rPr>
          <w:sz w:val="24"/>
          <w:szCs w:val="24"/>
        </w:rPr>
      </w:pPr>
      <w:r>
        <w:rPr>
          <w:b/>
          <w:bCs/>
          <w:sz w:val="24"/>
          <w:szCs w:val="24"/>
        </w:rPr>
        <w:t xml:space="preserve">Метапредметные результаты </w:t>
      </w:r>
      <w:r>
        <w:rPr>
          <w:sz w:val="24"/>
          <w:szCs w:val="24"/>
        </w:rPr>
        <w:t>освоения программы должны отражать:</w:t>
      </w:r>
    </w:p>
    <w:p w:rsidR="00D14D07" w:rsidRDefault="00D14D07" w:rsidP="00D14D07">
      <w:pPr>
        <w:spacing w:line="12" w:lineRule="exact"/>
        <w:rPr>
          <w:sz w:val="24"/>
          <w:szCs w:val="24"/>
        </w:rPr>
      </w:pPr>
    </w:p>
    <w:p w:rsidR="00D14D07" w:rsidRDefault="00D14D07" w:rsidP="00D14D07">
      <w:pPr>
        <w:spacing w:line="236" w:lineRule="auto"/>
        <w:ind w:left="120" w:right="20" w:firstLine="566"/>
        <w:jc w:val="both"/>
        <w:rPr>
          <w:sz w:val="24"/>
          <w:szCs w:val="24"/>
        </w:rPr>
      </w:pPr>
      <w:r>
        <w:rPr>
          <w:sz w:val="24"/>
          <w:szCs w:val="24"/>
        </w:rPr>
        <w:t>- овладение способностью принимать и сохранять цели и задачи учебной деятельности, поиска средств ее осуществления в процессе освоения музыкальной культуры;</w:t>
      </w:r>
    </w:p>
    <w:p w:rsidR="00D14D07" w:rsidRDefault="00D14D07" w:rsidP="00D14D07">
      <w:pPr>
        <w:spacing w:line="13" w:lineRule="exact"/>
        <w:rPr>
          <w:sz w:val="24"/>
          <w:szCs w:val="24"/>
        </w:rPr>
      </w:pPr>
    </w:p>
    <w:p w:rsidR="00D14D07" w:rsidRDefault="00D14D07" w:rsidP="00D14D07">
      <w:pPr>
        <w:spacing w:line="234" w:lineRule="auto"/>
        <w:ind w:left="120" w:right="20" w:firstLine="566"/>
        <w:rPr>
          <w:sz w:val="24"/>
          <w:szCs w:val="24"/>
        </w:rPr>
      </w:pPr>
      <w:r>
        <w:rPr>
          <w:sz w:val="24"/>
          <w:szCs w:val="24"/>
        </w:rPr>
        <w:t>- освоение способов решения проблем творческого и поискового характера в учебной, музыкально-исполнительской и творческой деятельности;</w:t>
      </w:r>
    </w:p>
    <w:p w:rsidR="00D14D07" w:rsidRDefault="00D14D07" w:rsidP="00796231">
      <w:pPr>
        <w:numPr>
          <w:ilvl w:val="1"/>
          <w:numId w:val="164"/>
        </w:numPr>
        <w:tabs>
          <w:tab w:val="left" w:pos="833"/>
        </w:tabs>
        <w:spacing w:line="237" w:lineRule="auto"/>
        <w:ind w:left="120" w:right="20" w:firstLine="567"/>
        <w:jc w:val="both"/>
        <w:rPr>
          <w:sz w:val="24"/>
          <w:szCs w:val="24"/>
        </w:rPr>
      </w:pPr>
      <w:r>
        <w:rPr>
          <w:sz w:val="24"/>
          <w:szCs w:val="24"/>
        </w:rPr>
        <w:t>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 в различных видах музыкальной деятельности;</w:t>
      </w:r>
    </w:p>
    <w:p w:rsidR="00D14D07" w:rsidRDefault="00D14D07" w:rsidP="00D14D07">
      <w:pPr>
        <w:spacing w:line="14" w:lineRule="exact"/>
        <w:rPr>
          <w:sz w:val="24"/>
          <w:szCs w:val="24"/>
        </w:rPr>
      </w:pPr>
    </w:p>
    <w:p w:rsidR="00D14D07" w:rsidRDefault="00D14D07" w:rsidP="00796231">
      <w:pPr>
        <w:numPr>
          <w:ilvl w:val="1"/>
          <w:numId w:val="164"/>
        </w:numPr>
        <w:tabs>
          <w:tab w:val="left" w:pos="905"/>
        </w:tabs>
        <w:spacing w:line="234" w:lineRule="auto"/>
        <w:ind w:left="120" w:right="20" w:firstLine="567"/>
        <w:rPr>
          <w:sz w:val="24"/>
          <w:szCs w:val="24"/>
        </w:rPr>
      </w:pPr>
      <w:r>
        <w:rPr>
          <w:sz w:val="24"/>
          <w:szCs w:val="24"/>
        </w:rPr>
        <w:t>освоение начальных форм познавательной и личностной рефлексии в процессе освоения музыкальной культуры в различных видах деятельности;</w:t>
      </w:r>
    </w:p>
    <w:p w:rsidR="00D14D07" w:rsidRDefault="00D14D07" w:rsidP="00D14D07">
      <w:pPr>
        <w:spacing w:line="13" w:lineRule="exact"/>
        <w:rPr>
          <w:sz w:val="24"/>
          <w:szCs w:val="24"/>
        </w:rPr>
      </w:pPr>
    </w:p>
    <w:p w:rsidR="00D14D07" w:rsidRDefault="00D14D07" w:rsidP="00796231">
      <w:pPr>
        <w:numPr>
          <w:ilvl w:val="1"/>
          <w:numId w:val="164"/>
        </w:numPr>
        <w:tabs>
          <w:tab w:val="left" w:pos="974"/>
        </w:tabs>
        <w:spacing w:line="234" w:lineRule="auto"/>
        <w:ind w:left="120" w:right="20" w:firstLine="567"/>
        <w:rPr>
          <w:sz w:val="24"/>
          <w:szCs w:val="24"/>
        </w:rPr>
      </w:pPr>
      <w:r>
        <w:rPr>
          <w:sz w:val="24"/>
          <w:szCs w:val="24"/>
        </w:rPr>
        <w:t>использование знаково-символических средств представления информации в процессе освоения средств музыкальной выразительности, основ музыкальной грамоты;</w:t>
      </w:r>
    </w:p>
    <w:p w:rsidR="00D14D07" w:rsidRDefault="00D14D07" w:rsidP="00D14D07">
      <w:pPr>
        <w:spacing w:line="13" w:lineRule="exact"/>
        <w:rPr>
          <w:sz w:val="24"/>
          <w:szCs w:val="24"/>
        </w:rPr>
      </w:pPr>
    </w:p>
    <w:p w:rsidR="00D14D07" w:rsidRDefault="00D14D07" w:rsidP="00796231">
      <w:pPr>
        <w:numPr>
          <w:ilvl w:val="1"/>
          <w:numId w:val="164"/>
        </w:numPr>
        <w:tabs>
          <w:tab w:val="left" w:pos="869"/>
        </w:tabs>
        <w:spacing w:line="236" w:lineRule="auto"/>
        <w:ind w:left="120" w:right="20" w:firstLine="567"/>
        <w:jc w:val="both"/>
        <w:rPr>
          <w:sz w:val="24"/>
          <w:szCs w:val="24"/>
        </w:rPr>
      </w:pPr>
      <w:r>
        <w:rPr>
          <w:sz w:val="24"/>
          <w:szCs w:val="24"/>
        </w:rPr>
        <w:t>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w:t>
      </w:r>
    </w:p>
    <w:p w:rsidR="00D14D07" w:rsidRDefault="00D14D07" w:rsidP="00D14D07">
      <w:pPr>
        <w:spacing w:line="13" w:lineRule="exact"/>
        <w:rPr>
          <w:sz w:val="24"/>
          <w:szCs w:val="24"/>
        </w:rPr>
      </w:pPr>
    </w:p>
    <w:p w:rsidR="00D14D07" w:rsidRDefault="00D14D07" w:rsidP="00796231">
      <w:pPr>
        <w:numPr>
          <w:ilvl w:val="0"/>
          <w:numId w:val="164"/>
        </w:numPr>
        <w:tabs>
          <w:tab w:val="left" w:pos="444"/>
        </w:tabs>
        <w:spacing w:line="236" w:lineRule="auto"/>
        <w:ind w:left="120" w:right="20"/>
        <w:jc w:val="both"/>
        <w:rPr>
          <w:sz w:val="24"/>
          <w:szCs w:val="24"/>
        </w:rPr>
      </w:pPr>
      <w:r>
        <w:rPr>
          <w:sz w:val="24"/>
          <w:szCs w:val="24"/>
        </w:rPr>
        <w:lastRenderedPageBreak/>
        <w:t>познавательными задачами и технологиями учебного предмета; в том числе и анализировать звуки, готовить свое выступление и выступать с аудио-, видео- и графическим сопровождением;</w:t>
      </w:r>
    </w:p>
    <w:p w:rsidR="00D14D07" w:rsidRDefault="00D14D07" w:rsidP="00D14D07">
      <w:pPr>
        <w:spacing w:line="14" w:lineRule="exact"/>
        <w:rPr>
          <w:sz w:val="24"/>
          <w:szCs w:val="24"/>
        </w:rPr>
      </w:pPr>
    </w:p>
    <w:p w:rsidR="00D14D07" w:rsidRDefault="00D14D07" w:rsidP="00796231">
      <w:pPr>
        <w:numPr>
          <w:ilvl w:val="1"/>
          <w:numId w:val="164"/>
        </w:numPr>
        <w:tabs>
          <w:tab w:val="left" w:pos="917"/>
        </w:tabs>
        <w:spacing w:line="237" w:lineRule="auto"/>
        <w:ind w:left="120" w:right="20" w:firstLine="567"/>
        <w:jc w:val="both"/>
        <w:rPr>
          <w:sz w:val="24"/>
          <w:szCs w:val="24"/>
        </w:rPr>
      </w:pPr>
      <w:r>
        <w:rPr>
          <w:sz w:val="24"/>
          <w:szCs w:val="24"/>
        </w:rPr>
        <w:t>умение оценивать произведения разных видов искусства, овладев логическими действиями сравнения, анализа, синтеза, обобщения, установления аналогий в процессе интонационно-образного, жанрового и стилевого анализа музыкальных произведений и других видов музыкально-творческой деятельности;</w:t>
      </w:r>
    </w:p>
    <w:p w:rsidR="00D14D07" w:rsidRDefault="00D14D07" w:rsidP="00D14D07">
      <w:pPr>
        <w:spacing w:line="13" w:lineRule="exact"/>
        <w:rPr>
          <w:sz w:val="24"/>
          <w:szCs w:val="24"/>
        </w:rPr>
      </w:pPr>
    </w:p>
    <w:p w:rsidR="00D14D07" w:rsidRDefault="00D14D07" w:rsidP="00796231">
      <w:pPr>
        <w:numPr>
          <w:ilvl w:val="1"/>
          <w:numId w:val="164"/>
        </w:numPr>
        <w:tabs>
          <w:tab w:val="left" w:pos="847"/>
        </w:tabs>
        <w:spacing w:line="234" w:lineRule="auto"/>
        <w:ind w:left="120" w:right="20" w:firstLine="567"/>
        <w:rPr>
          <w:sz w:val="24"/>
          <w:szCs w:val="24"/>
        </w:rPr>
      </w:pPr>
      <w:r>
        <w:rPr>
          <w:sz w:val="24"/>
          <w:szCs w:val="24"/>
        </w:rPr>
        <w:t>готовность к учебному сотрудничеству (общение, взаимодействие) со сверстниками при решении различных музыкально-творческих задач;</w:t>
      </w:r>
    </w:p>
    <w:p w:rsidR="00D14D07" w:rsidRDefault="00D14D07" w:rsidP="00D14D07">
      <w:pPr>
        <w:spacing w:line="13" w:lineRule="exact"/>
        <w:rPr>
          <w:sz w:val="24"/>
          <w:szCs w:val="24"/>
        </w:rPr>
      </w:pPr>
    </w:p>
    <w:p w:rsidR="00D14D07" w:rsidRDefault="00D14D07" w:rsidP="00796231">
      <w:pPr>
        <w:numPr>
          <w:ilvl w:val="1"/>
          <w:numId w:val="164"/>
        </w:numPr>
        <w:tabs>
          <w:tab w:val="left" w:pos="931"/>
        </w:tabs>
        <w:spacing w:line="234" w:lineRule="auto"/>
        <w:ind w:left="120" w:right="20" w:firstLine="567"/>
        <w:rPr>
          <w:sz w:val="24"/>
          <w:szCs w:val="24"/>
        </w:rPr>
      </w:pPr>
      <w:r>
        <w:rPr>
          <w:sz w:val="24"/>
          <w:szCs w:val="24"/>
        </w:rPr>
        <w:t>овладение базовыми предметными и межпредметными понятиями в процессе освоения учебного предмета «Музыка»;</w:t>
      </w:r>
    </w:p>
    <w:p w:rsidR="00D14D07" w:rsidRDefault="00D14D07" w:rsidP="00D14D07">
      <w:pPr>
        <w:spacing w:line="13" w:lineRule="exact"/>
        <w:rPr>
          <w:sz w:val="24"/>
          <w:szCs w:val="24"/>
        </w:rPr>
      </w:pPr>
    </w:p>
    <w:p w:rsidR="00D14D07" w:rsidRDefault="00D14D07" w:rsidP="00796231">
      <w:pPr>
        <w:numPr>
          <w:ilvl w:val="1"/>
          <w:numId w:val="164"/>
        </w:numPr>
        <w:tabs>
          <w:tab w:val="left" w:pos="869"/>
        </w:tabs>
        <w:spacing w:line="236" w:lineRule="auto"/>
        <w:ind w:left="120" w:right="20" w:firstLine="567"/>
        <w:jc w:val="both"/>
        <w:rPr>
          <w:sz w:val="24"/>
          <w:szCs w:val="24"/>
        </w:rPr>
      </w:pPr>
      <w:r>
        <w:rPr>
          <w:sz w:val="24"/>
          <w:szCs w:val="24"/>
        </w:rPr>
        <w:t>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w:t>
      </w:r>
    </w:p>
    <w:p w:rsidR="00D14D07" w:rsidRDefault="00D14D07" w:rsidP="00D14D07">
      <w:pPr>
        <w:spacing w:line="14" w:lineRule="exact"/>
        <w:rPr>
          <w:sz w:val="24"/>
          <w:szCs w:val="24"/>
        </w:rPr>
      </w:pPr>
    </w:p>
    <w:p w:rsidR="00D14D07" w:rsidRDefault="00D14D07" w:rsidP="00796231">
      <w:pPr>
        <w:numPr>
          <w:ilvl w:val="0"/>
          <w:numId w:val="164"/>
        </w:numPr>
        <w:tabs>
          <w:tab w:val="left" w:pos="384"/>
        </w:tabs>
        <w:spacing w:line="237" w:lineRule="auto"/>
        <w:ind w:left="120" w:right="20"/>
        <w:jc w:val="both"/>
        <w:rPr>
          <w:sz w:val="24"/>
          <w:szCs w:val="24"/>
        </w:rPr>
      </w:pPr>
      <w:r>
        <w:rPr>
          <w:sz w:val="24"/>
          <w:szCs w:val="24"/>
        </w:rPr>
        <w:t>познавательными задачами и технологиями учебного предмета; в том числе умение фиксировать (записывать) в цифровой форме измеряемые величины и анализировать звуки, готовить свое выступление и выступать с аудио-, видео- и графическим сопровождением; соблюдать нормы информационной избирательности, этики и этикета;</w:t>
      </w:r>
    </w:p>
    <w:p w:rsidR="00D14D07" w:rsidRDefault="00D14D07" w:rsidP="00D14D07">
      <w:pPr>
        <w:spacing w:line="13" w:lineRule="exact"/>
        <w:rPr>
          <w:sz w:val="24"/>
          <w:szCs w:val="24"/>
        </w:rPr>
      </w:pPr>
    </w:p>
    <w:p w:rsidR="00D14D07" w:rsidRDefault="00D14D07" w:rsidP="00796231">
      <w:pPr>
        <w:numPr>
          <w:ilvl w:val="1"/>
          <w:numId w:val="164"/>
        </w:numPr>
        <w:tabs>
          <w:tab w:val="left" w:pos="955"/>
        </w:tabs>
        <w:spacing w:line="237" w:lineRule="auto"/>
        <w:ind w:left="120" w:firstLine="567"/>
        <w:jc w:val="both"/>
        <w:rPr>
          <w:sz w:val="24"/>
          <w:szCs w:val="24"/>
        </w:rPr>
      </w:pPr>
      <w:r>
        <w:rPr>
          <w:sz w:val="24"/>
          <w:szCs w:val="24"/>
        </w:rPr>
        <w:t>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 в процессе слушания и освоения музыкальных произведений различных жанров и форм;</w:t>
      </w:r>
    </w:p>
    <w:p w:rsidR="00D14D07" w:rsidRDefault="00D14D07" w:rsidP="00D14D07">
      <w:pPr>
        <w:spacing w:line="13" w:lineRule="exact"/>
        <w:rPr>
          <w:sz w:val="24"/>
          <w:szCs w:val="24"/>
        </w:rPr>
      </w:pPr>
    </w:p>
    <w:p w:rsidR="00D14D07" w:rsidRDefault="00D14D07" w:rsidP="00796231">
      <w:pPr>
        <w:numPr>
          <w:ilvl w:val="1"/>
          <w:numId w:val="164"/>
        </w:numPr>
        <w:tabs>
          <w:tab w:val="left" w:pos="833"/>
        </w:tabs>
        <w:spacing w:line="234" w:lineRule="auto"/>
        <w:ind w:left="120" w:right="20" w:firstLine="567"/>
        <w:jc w:val="both"/>
        <w:rPr>
          <w:sz w:val="24"/>
          <w:szCs w:val="24"/>
        </w:rPr>
      </w:pPr>
      <w:r>
        <w:rPr>
          <w:sz w:val="24"/>
          <w:szCs w:val="24"/>
        </w:rPr>
        <w:t>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w:t>
      </w:r>
    </w:p>
    <w:p w:rsidR="00D14D07" w:rsidRDefault="00D14D07" w:rsidP="00D14D07">
      <w:pPr>
        <w:spacing w:line="14" w:lineRule="exact"/>
        <w:rPr>
          <w:sz w:val="24"/>
          <w:szCs w:val="24"/>
        </w:rPr>
      </w:pPr>
    </w:p>
    <w:p w:rsidR="00D14D07" w:rsidRDefault="00D14D07" w:rsidP="00796231">
      <w:pPr>
        <w:numPr>
          <w:ilvl w:val="0"/>
          <w:numId w:val="164"/>
        </w:numPr>
        <w:tabs>
          <w:tab w:val="left" w:pos="381"/>
        </w:tabs>
        <w:spacing w:line="234" w:lineRule="auto"/>
        <w:ind w:left="120" w:right="20"/>
        <w:rPr>
          <w:sz w:val="24"/>
          <w:szCs w:val="24"/>
        </w:rPr>
      </w:pPr>
      <w:r>
        <w:rPr>
          <w:sz w:val="24"/>
          <w:szCs w:val="24"/>
        </w:rPr>
        <w:t>аргументировать свою точку зрения и оценку событий, формирующихся в процессе совместной творческой и коллективной хоровой и инструментальной деятельности;</w:t>
      </w:r>
    </w:p>
    <w:p w:rsidR="00D14D07" w:rsidRDefault="00D14D07" w:rsidP="00D14D07">
      <w:pPr>
        <w:spacing w:line="1" w:lineRule="exact"/>
        <w:rPr>
          <w:sz w:val="24"/>
          <w:szCs w:val="24"/>
        </w:rPr>
      </w:pPr>
    </w:p>
    <w:p w:rsidR="00D14D07" w:rsidRDefault="00D14D07" w:rsidP="00796231">
      <w:pPr>
        <w:numPr>
          <w:ilvl w:val="1"/>
          <w:numId w:val="164"/>
        </w:numPr>
        <w:tabs>
          <w:tab w:val="left" w:pos="840"/>
        </w:tabs>
        <w:ind w:left="840" w:hanging="153"/>
        <w:rPr>
          <w:sz w:val="24"/>
          <w:szCs w:val="24"/>
        </w:rPr>
      </w:pPr>
      <w:r>
        <w:rPr>
          <w:sz w:val="24"/>
          <w:szCs w:val="24"/>
        </w:rPr>
        <w:t>овладение начальными сведениями о сущности и особенностях объектов, процессов</w:t>
      </w:r>
    </w:p>
    <w:p w:rsidR="00D14D07" w:rsidRDefault="00D14D07" w:rsidP="00D14D07">
      <w:pPr>
        <w:spacing w:line="12" w:lineRule="exact"/>
        <w:rPr>
          <w:sz w:val="24"/>
          <w:szCs w:val="24"/>
        </w:rPr>
      </w:pPr>
    </w:p>
    <w:p w:rsidR="00D14D07" w:rsidRDefault="00D14D07" w:rsidP="00796231">
      <w:pPr>
        <w:numPr>
          <w:ilvl w:val="0"/>
          <w:numId w:val="164"/>
        </w:numPr>
        <w:tabs>
          <w:tab w:val="left" w:pos="355"/>
        </w:tabs>
        <w:spacing w:line="234" w:lineRule="auto"/>
        <w:ind w:left="120" w:right="20"/>
        <w:rPr>
          <w:sz w:val="24"/>
          <w:szCs w:val="24"/>
        </w:rPr>
      </w:pPr>
      <w:r>
        <w:rPr>
          <w:sz w:val="24"/>
          <w:szCs w:val="24"/>
        </w:rPr>
        <w:t>явлений действительности (культурных и др.) в соответствии с содержанием учебного предмета «Музыка»;</w:t>
      </w:r>
    </w:p>
    <w:p w:rsidR="00D14D07" w:rsidRDefault="00D14D07" w:rsidP="00D14D07">
      <w:pPr>
        <w:spacing w:line="13" w:lineRule="exact"/>
        <w:rPr>
          <w:sz w:val="24"/>
          <w:szCs w:val="24"/>
        </w:rPr>
      </w:pPr>
    </w:p>
    <w:p w:rsidR="00D14D07" w:rsidRDefault="00D14D07" w:rsidP="00796231">
      <w:pPr>
        <w:numPr>
          <w:ilvl w:val="1"/>
          <w:numId w:val="164"/>
        </w:numPr>
        <w:tabs>
          <w:tab w:val="left" w:pos="881"/>
        </w:tabs>
        <w:spacing w:line="236" w:lineRule="auto"/>
        <w:ind w:left="120" w:right="20" w:firstLine="567"/>
        <w:jc w:val="both"/>
        <w:rPr>
          <w:sz w:val="24"/>
          <w:szCs w:val="24"/>
        </w:rPr>
      </w:pPr>
      <w:r>
        <w:rPr>
          <w:sz w:val="24"/>
          <w:szCs w:val="24"/>
        </w:rPr>
        <w:t>овладение базовыми предметными и межпредметными понятиями, отражающими существенные связи и отношения между объектами и процессами, в процессе привлечения интегративных форм освоения учебного предмета «Музыка».</w:t>
      </w:r>
    </w:p>
    <w:p w:rsidR="00D14D07" w:rsidRDefault="00D14D07" w:rsidP="00D14D07">
      <w:pPr>
        <w:spacing w:line="13" w:lineRule="exact"/>
        <w:rPr>
          <w:sz w:val="24"/>
          <w:szCs w:val="24"/>
        </w:rPr>
      </w:pPr>
    </w:p>
    <w:p w:rsidR="00D14D07" w:rsidRDefault="00D14D07" w:rsidP="00D14D07">
      <w:pPr>
        <w:spacing w:line="237" w:lineRule="auto"/>
        <w:ind w:left="120" w:right="20" w:firstLine="566"/>
        <w:jc w:val="both"/>
        <w:rPr>
          <w:sz w:val="24"/>
          <w:szCs w:val="24"/>
        </w:rPr>
      </w:pPr>
      <w:r>
        <w:rPr>
          <w:sz w:val="24"/>
          <w:szCs w:val="24"/>
        </w:rPr>
        <w:t>В результате реализации программы обучающиеся смогут освоить универсальные учебные действия, обеспечивающие овладение ключевыми компетенциями, реализовать собственный творческий потенциал, применяя музыкальные знания и представления о музыкальном искусстве в познавательной и практической деятельности.</w:t>
      </w:r>
    </w:p>
    <w:p w:rsidR="00D14D07" w:rsidRDefault="00D14D07" w:rsidP="00D14D07">
      <w:pPr>
        <w:spacing w:line="14" w:lineRule="exact"/>
        <w:rPr>
          <w:sz w:val="24"/>
          <w:szCs w:val="24"/>
        </w:rPr>
      </w:pPr>
    </w:p>
    <w:p w:rsidR="00D14D07" w:rsidRDefault="00D14D07" w:rsidP="00D14D07">
      <w:pPr>
        <w:spacing w:line="234" w:lineRule="auto"/>
        <w:ind w:left="120" w:right="20" w:firstLine="566"/>
        <w:rPr>
          <w:sz w:val="24"/>
          <w:szCs w:val="24"/>
        </w:rPr>
      </w:pPr>
      <w:r>
        <w:rPr>
          <w:b/>
          <w:bCs/>
          <w:sz w:val="24"/>
          <w:szCs w:val="24"/>
        </w:rPr>
        <w:t xml:space="preserve">«Технология». </w:t>
      </w:r>
      <w:r>
        <w:rPr>
          <w:sz w:val="24"/>
          <w:szCs w:val="24"/>
        </w:rPr>
        <w:t>Специфика этого предмета и его значимость для формирования</w:t>
      </w:r>
      <w:r>
        <w:rPr>
          <w:b/>
          <w:bCs/>
          <w:sz w:val="24"/>
          <w:szCs w:val="24"/>
        </w:rPr>
        <w:t xml:space="preserve"> </w:t>
      </w:r>
      <w:r>
        <w:rPr>
          <w:sz w:val="24"/>
          <w:szCs w:val="24"/>
        </w:rPr>
        <w:t>универсальных учебных действий обусловлены:</w:t>
      </w:r>
    </w:p>
    <w:p w:rsidR="00D14D07" w:rsidRDefault="00D14D07" w:rsidP="00D14D07">
      <w:pPr>
        <w:spacing w:line="13" w:lineRule="exact"/>
        <w:rPr>
          <w:sz w:val="24"/>
          <w:szCs w:val="24"/>
        </w:rPr>
      </w:pPr>
    </w:p>
    <w:p w:rsidR="00D14D07" w:rsidRDefault="00D14D07" w:rsidP="00D14D07">
      <w:pPr>
        <w:spacing w:line="234" w:lineRule="auto"/>
        <w:ind w:left="120" w:right="20" w:firstLine="566"/>
        <w:rPr>
          <w:sz w:val="24"/>
          <w:szCs w:val="24"/>
        </w:rPr>
      </w:pPr>
      <w:r>
        <w:rPr>
          <w:sz w:val="24"/>
          <w:szCs w:val="24"/>
        </w:rPr>
        <w:t>– ключевой ролью предметно-преобразовательной деятельности как основы формирования системы универсальных учебных действий;</w:t>
      </w:r>
    </w:p>
    <w:p w:rsidR="00D14D07" w:rsidRDefault="00D14D07" w:rsidP="00D14D07">
      <w:pPr>
        <w:spacing w:line="238" w:lineRule="auto"/>
        <w:ind w:left="120" w:firstLine="566"/>
        <w:jc w:val="both"/>
        <w:rPr>
          <w:sz w:val="20"/>
          <w:szCs w:val="20"/>
        </w:rPr>
      </w:pPr>
      <w:r>
        <w:rPr>
          <w:sz w:val="24"/>
          <w:szCs w:val="24"/>
        </w:rPr>
        <w:t>– значением универсальных учебных действий моделирования и планирования, которые являются непосредственным предметом усвоения в ходе выполнения различных заданий по курсу (так, в ходе решения задач на конструирование обучающиеся учатся использовать схемы, карты и модели, задающие полную ориентировочную основу выполнения предложенных заданий и позволяющие выделять необходимую систему ориентиров);</w:t>
      </w:r>
    </w:p>
    <w:p w:rsidR="00D14D07" w:rsidRDefault="00D14D07" w:rsidP="00D14D07">
      <w:pPr>
        <w:spacing w:line="14" w:lineRule="exact"/>
        <w:rPr>
          <w:sz w:val="20"/>
          <w:szCs w:val="20"/>
        </w:rPr>
      </w:pPr>
    </w:p>
    <w:p w:rsidR="00D14D07" w:rsidRDefault="00D14D07" w:rsidP="00D14D07">
      <w:pPr>
        <w:spacing w:line="237" w:lineRule="auto"/>
        <w:ind w:left="120" w:right="20" w:firstLine="566"/>
        <w:jc w:val="both"/>
        <w:rPr>
          <w:sz w:val="20"/>
          <w:szCs w:val="20"/>
        </w:rPr>
      </w:pPr>
      <w:r>
        <w:rPr>
          <w:sz w:val="24"/>
          <w:szCs w:val="24"/>
        </w:rPr>
        <w:t>– специальной организацией процесса планомерно-поэтапной отработки предметно-преобразовательной деятельности обучающихся в генезисе и развитии психологических новообразований младшего школьного возраста - умении осуществлять анализ, действовать во внутреннем умственном плане; рефлексией как осознанием содержания и оснований выполняемой деятельности;</w:t>
      </w:r>
    </w:p>
    <w:p w:rsidR="00D14D07" w:rsidRDefault="00D14D07" w:rsidP="00D14D07">
      <w:pPr>
        <w:spacing w:line="17" w:lineRule="exact"/>
        <w:rPr>
          <w:sz w:val="20"/>
          <w:szCs w:val="20"/>
        </w:rPr>
      </w:pPr>
    </w:p>
    <w:p w:rsidR="00D14D07" w:rsidRDefault="00D14D07" w:rsidP="00D14D07">
      <w:pPr>
        <w:spacing w:line="234" w:lineRule="auto"/>
        <w:ind w:left="120" w:right="20" w:firstLine="566"/>
        <w:rPr>
          <w:sz w:val="20"/>
          <w:szCs w:val="20"/>
        </w:rPr>
      </w:pPr>
      <w:r>
        <w:rPr>
          <w:sz w:val="24"/>
          <w:szCs w:val="24"/>
        </w:rPr>
        <w:t>– широким использованием форм группового сотрудничества и проектных форм работы для реализации учебных целей курса;</w:t>
      </w:r>
    </w:p>
    <w:p w:rsidR="00D14D07" w:rsidRDefault="00D14D07" w:rsidP="00D14D07">
      <w:pPr>
        <w:spacing w:line="14" w:lineRule="exact"/>
        <w:rPr>
          <w:sz w:val="20"/>
          <w:szCs w:val="20"/>
        </w:rPr>
      </w:pPr>
    </w:p>
    <w:p w:rsidR="00D14D07" w:rsidRDefault="00D14D07" w:rsidP="00D14D07">
      <w:pPr>
        <w:spacing w:line="234" w:lineRule="auto"/>
        <w:ind w:left="680" w:right="520"/>
        <w:rPr>
          <w:sz w:val="20"/>
          <w:szCs w:val="20"/>
        </w:rPr>
      </w:pPr>
      <w:r>
        <w:rPr>
          <w:sz w:val="24"/>
          <w:szCs w:val="24"/>
        </w:rPr>
        <w:t>– формированием первоначальных элементов ИКТ-компетентности обучающихся. Изучение технологии обеспечивает реализацию следующих целей:</w:t>
      </w:r>
    </w:p>
    <w:p w:rsidR="00D14D07" w:rsidRDefault="00D14D07" w:rsidP="00D14D07">
      <w:pPr>
        <w:spacing w:line="13" w:lineRule="exact"/>
        <w:rPr>
          <w:sz w:val="20"/>
          <w:szCs w:val="20"/>
        </w:rPr>
      </w:pPr>
    </w:p>
    <w:p w:rsidR="00D14D07" w:rsidRDefault="00D14D07" w:rsidP="00D14D07">
      <w:pPr>
        <w:spacing w:line="234" w:lineRule="auto"/>
        <w:ind w:left="120" w:right="20" w:firstLine="566"/>
        <w:rPr>
          <w:sz w:val="20"/>
          <w:szCs w:val="20"/>
        </w:rPr>
      </w:pPr>
      <w:r>
        <w:rPr>
          <w:sz w:val="24"/>
          <w:szCs w:val="24"/>
        </w:rPr>
        <w:t>– формирование картины мира материальной и духовной культуры как продукта творческой предметно-преобразующей деятельности человека;</w:t>
      </w:r>
    </w:p>
    <w:p w:rsidR="00D14D07" w:rsidRDefault="00D14D07" w:rsidP="00D14D07">
      <w:pPr>
        <w:spacing w:line="13" w:lineRule="exact"/>
        <w:rPr>
          <w:sz w:val="20"/>
          <w:szCs w:val="20"/>
        </w:rPr>
      </w:pPr>
    </w:p>
    <w:p w:rsidR="00D14D07" w:rsidRDefault="00D14D07" w:rsidP="00D14D07">
      <w:pPr>
        <w:spacing w:line="237" w:lineRule="auto"/>
        <w:ind w:left="120" w:right="20" w:firstLine="566"/>
        <w:jc w:val="both"/>
        <w:rPr>
          <w:sz w:val="20"/>
          <w:szCs w:val="20"/>
        </w:rPr>
      </w:pPr>
      <w:r>
        <w:rPr>
          <w:sz w:val="24"/>
          <w:szCs w:val="24"/>
        </w:rPr>
        <w:lastRenderedPageBreak/>
        <w:t>– развитие знаково-символического и пространственного мышления, творческого и репродуктивного воображения на основе развития способности обучающегося к моделированию и отображению объекта и процесса его преобразования в форме моделей (рисунков, планов, схем, чертежей);</w:t>
      </w:r>
    </w:p>
    <w:p w:rsidR="00D14D07" w:rsidRDefault="00D14D07" w:rsidP="00D14D07">
      <w:pPr>
        <w:spacing w:line="13" w:lineRule="exact"/>
        <w:rPr>
          <w:sz w:val="20"/>
          <w:szCs w:val="20"/>
        </w:rPr>
      </w:pPr>
    </w:p>
    <w:p w:rsidR="00D14D07" w:rsidRDefault="00D14D07" w:rsidP="00D14D07">
      <w:pPr>
        <w:spacing w:line="237" w:lineRule="auto"/>
        <w:ind w:left="120" w:right="20" w:firstLine="566"/>
        <w:jc w:val="both"/>
        <w:rPr>
          <w:sz w:val="20"/>
          <w:szCs w:val="20"/>
        </w:rPr>
      </w:pPr>
      <w:r>
        <w:rPr>
          <w:sz w:val="24"/>
          <w:szCs w:val="24"/>
        </w:rPr>
        <w:t>– развитие регулятивных действий, включая целеполагание; планирование (умение составлять план действий и применять его для решения задач); прогнозирование (предвосхищение будущего результата при различных условиях выполнения действия); контроль, коррекция и оценка;</w:t>
      </w:r>
    </w:p>
    <w:p w:rsidR="00D14D07" w:rsidRDefault="00D14D07" w:rsidP="00D14D07">
      <w:pPr>
        <w:spacing w:line="14" w:lineRule="exact"/>
        <w:rPr>
          <w:sz w:val="20"/>
          <w:szCs w:val="20"/>
        </w:rPr>
      </w:pPr>
    </w:p>
    <w:p w:rsidR="00D14D07" w:rsidRDefault="00D14D07" w:rsidP="00D14D07">
      <w:pPr>
        <w:spacing w:line="234" w:lineRule="auto"/>
        <w:ind w:left="120" w:right="20" w:firstLine="566"/>
        <w:rPr>
          <w:sz w:val="20"/>
          <w:szCs w:val="20"/>
        </w:rPr>
      </w:pPr>
      <w:r>
        <w:rPr>
          <w:sz w:val="24"/>
          <w:szCs w:val="24"/>
        </w:rPr>
        <w:t>– формирование внутреннего плана на основе поэтапной отработки предметно-преобразующих действий;</w:t>
      </w:r>
    </w:p>
    <w:p w:rsidR="00D14D07" w:rsidRDefault="00D14D07" w:rsidP="00D14D07">
      <w:pPr>
        <w:spacing w:line="1" w:lineRule="exact"/>
        <w:rPr>
          <w:sz w:val="20"/>
          <w:szCs w:val="20"/>
        </w:rPr>
      </w:pPr>
    </w:p>
    <w:p w:rsidR="00D14D07" w:rsidRDefault="00D14D07" w:rsidP="00D14D07">
      <w:pPr>
        <w:ind w:left="680"/>
        <w:rPr>
          <w:sz w:val="20"/>
          <w:szCs w:val="20"/>
        </w:rPr>
      </w:pPr>
      <w:r>
        <w:rPr>
          <w:sz w:val="24"/>
          <w:szCs w:val="24"/>
        </w:rPr>
        <w:t>– развитие планирующей и регулирующей функций речи;</w:t>
      </w:r>
    </w:p>
    <w:p w:rsidR="00D14D07" w:rsidRDefault="00D14D07" w:rsidP="00D14D07">
      <w:pPr>
        <w:spacing w:line="12" w:lineRule="exact"/>
        <w:rPr>
          <w:sz w:val="20"/>
          <w:szCs w:val="20"/>
        </w:rPr>
      </w:pPr>
    </w:p>
    <w:p w:rsidR="00D14D07" w:rsidRDefault="00D14D07" w:rsidP="00D14D07">
      <w:pPr>
        <w:spacing w:line="234" w:lineRule="auto"/>
        <w:ind w:left="120" w:right="20" w:firstLine="566"/>
        <w:rPr>
          <w:sz w:val="20"/>
          <w:szCs w:val="20"/>
        </w:rPr>
      </w:pPr>
      <w:r>
        <w:rPr>
          <w:sz w:val="24"/>
          <w:szCs w:val="24"/>
        </w:rPr>
        <w:t>– развитие коммуникативной компетентности обучающихся на основе организации совместно-продуктивной деятельности;</w:t>
      </w:r>
    </w:p>
    <w:p w:rsidR="00D14D07" w:rsidRDefault="00D14D07" w:rsidP="00D14D07">
      <w:pPr>
        <w:spacing w:line="13" w:lineRule="exact"/>
        <w:rPr>
          <w:sz w:val="20"/>
          <w:szCs w:val="20"/>
        </w:rPr>
      </w:pPr>
    </w:p>
    <w:p w:rsidR="00D14D07" w:rsidRDefault="00D14D07" w:rsidP="00D14D07">
      <w:pPr>
        <w:spacing w:line="234" w:lineRule="auto"/>
        <w:ind w:left="120" w:right="40" w:firstLine="566"/>
        <w:rPr>
          <w:sz w:val="20"/>
          <w:szCs w:val="20"/>
        </w:rPr>
      </w:pPr>
      <w:r>
        <w:rPr>
          <w:sz w:val="24"/>
          <w:szCs w:val="24"/>
        </w:rPr>
        <w:t>– развитие эстетических представлений и критериев на основе изобразительной и художественной конструктивной деятельности;</w:t>
      </w:r>
    </w:p>
    <w:p w:rsidR="00D14D07" w:rsidRDefault="00D14D07" w:rsidP="00D14D07">
      <w:pPr>
        <w:spacing w:line="13" w:lineRule="exact"/>
        <w:rPr>
          <w:sz w:val="20"/>
          <w:szCs w:val="20"/>
        </w:rPr>
      </w:pPr>
    </w:p>
    <w:p w:rsidR="00D14D07" w:rsidRDefault="00D14D07" w:rsidP="00D14D07">
      <w:pPr>
        <w:spacing w:line="236" w:lineRule="auto"/>
        <w:ind w:left="120" w:right="20" w:firstLine="566"/>
        <w:jc w:val="both"/>
        <w:rPr>
          <w:sz w:val="20"/>
          <w:szCs w:val="20"/>
        </w:rPr>
      </w:pPr>
      <w:r>
        <w:rPr>
          <w:sz w:val="24"/>
          <w:szCs w:val="24"/>
        </w:rPr>
        <w:t>– формирование мотивации успеха и достижений младших школьников, творческой самореализации на основе эффективной организации предметно-преобразующей символико-моделирующей деятельности;</w:t>
      </w:r>
    </w:p>
    <w:p w:rsidR="00D14D07" w:rsidRDefault="00D14D07" w:rsidP="00D14D07">
      <w:pPr>
        <w:spacing w:line="14" w:lineRule="exact"/>
        <w:rPr>
          <w:sz w:val="20"/>
          <w:szCs w:val="20"/>
        </w:rPr>
      </w:pPr>
    </w:p>
    <w:p w:rsidR="00D14D07" w:rsidRDefault="00D14D07" w:rsidP="00D14D07">
      <w:pPr>
        <w:spacing w:line="236" w:lineRule="auto"/>
        <w:ind w:left="120" w:right="20" w:firstLine="566"/>
        <w:jc w:val="both"/>
        <w:rPr>
          <w:sz w:val="20"/>
          <w:szCs w:val="20"/>
        </w:rPr>
      </w:pPr>
      <w:r>
        <w:rPr>
          <w:sz w:val="24"/>
          <w:szCs w:val="24"/>
        </w:rPr>
        <w:t>– ознакомление обучающихся с миром профессий и их социальным значением, историей их возникновения и развития как первая ступень формирования готовности к предварительному профессиональному самоопределению;</w:t>
      </w:r>
    </w:p>
    <w:p w:rsidR="00D14D07" w:rsidRDefault="00D14D07" w:rsidP="00D14D07">
      <w:pPr>
        <w:spacing w:line="13" w:lineRule="exact"/>
        <w:rPr>
          <w:sz w:val="20"/>
          <w:szCs w:val="20"/>
        </w:rPr>
      </w:pPr>
    </w:p>
    <w:p w:rsidR="00D14D07" w:rsidRDefault="00D14D07" w:rsidP="00D14D07">
      <w:pPr>
        <w:spacing w:line="237" w:lineRule="auto"/>
        <w:ind w:left="120" w:right="20" w:firstLine="566"/>
        <w:jc w:val="both"/>
        <w:rPr>
          <w:sz w:val="20"/>
          <w:szCs w:val="20"/>
        </w:rPr>
      </w:pPr>
      <w:r>
        <w:rPr>
          <w:sz w:val="24"/>
          <w:szCs w:val="24"/>
        </w:rPr>
        <w:t>– формирование ИКТ-компетентности обучающихся, включая ознакомление с правилами жизни людей в мире информации: избирательность в потреблении информации, уважение к личной информации другого человека, к процессу познания учения, к состоянию неполного знания и другим аспектам.</w:t>
      </w:r>
    </w:p>
    <w:p w:rsidR="00D14D07" w:rsidRDefault="00D14D07" w:rsidP="00D14D07">
      <w:pPr>
        <w:spacing w:line="13" w:lineRule="exact"/>
        <w:rPr>
          <w:sz w:val="20"/>
          <w:szCs w:val="20"/>
        </w:rPr>
      </w:pPr>
    </w:p>
    <w:p w:rsidR="00D14D07" w:rsidRDefault="00D14D07" w:rsidP="00D14D07">
      <w:pPr>
        <w:spacing w:line="234" w:lineRule="auto"/>
        <w:ind w:left="120" w:right="20" w:firstLine="566"/>
        <w:rPr>
          <w:sz w:val="20"/>
          <w:szCs w:val="20"/>
        </w:rPr>
      </w:pPr>
      <w:r>
        <w:rPr>
          <w:b/>
          <w:bCs/>
          <w:sz w:val="24"/>
          <w:szCs w:val="24"/>
        </w:rPr>
        <w:t xml:space="preserve">«Физическая культура». </w:t>
      </w:r>
      <w:r>
        <w:rPr>
          <w:sz w:val="24"/>
          <w:szCs w:val="24"/>
        </w:rPr>
        <w:t>Этот предмет обеспечивает формирование личностных</w:t>
      </w:r>
      <w:r>
        <w:rPr>
          <w:b/>
          <w:bCs/>
          <w:sz w:val="24"/>
          <w:szCs w:val="24"/>
        </w:rPr>
        <w:t xml:space="preserve"> </w:t>
      </w:r>
      <w:r>
        <w:rPr>
          <w:sz w:val="24"/>
          <w:szCs w:val="24"/>
        </w:rPr>
        <w:t>универсальных действий:</w:t>
      </w:r>
    </w:p>
    <w:p w:rsidR="00D14D07" w:rsidRDefault="00D14D07" w:rsidP="00D14D07">
      <w:pPr>
        <w:spacing w:line="13" w:lineRule="exact"/>
        <w:rPr>
          <w:sz w:val="20"/>
          <w:szCs w:val="20"/>
        </w:rPr>
      </w:pPr>
    </w:p>
    <w:p w:rsidR="00D14D07" w:rsidRDefault="00D14D07" w:rsidP="00D14D07">
      <w:pPr>
        <w:spacing w:line="234" w:lineRule="auto"/>
        <w:ind w:left="120" w:right="20" w:firstLine="566"/>
        <w:rPr>
          <w:sz w:val="20"/>
          <w:szCs w:val="20"/>
        </w:rPr>
      </w:pPr>
      <w:r>
        <w:rPr>
          <w:sz w:val="24"/>
          <w:szCs w:val="24"/>
        </w:rPr>
        <w:t>– основ общекультурной и российской гражданской идентичности как чувства гордости за достижения в мировом и отечественном спорте;</w:t>
      </w:r>
    </w:p>
    <w:p w:rsidR="00D14D07" w:rsidRDefault="00D14D07" w:rsidP="00D14D07">
      <w:pPr>
        <w:spacing w:line="14" w:lineRule="exact"/>
        <w:rPr>
          <w:sz w:val="20"/>
          <w:szCs w:val="20"/>
        </w:rPr>
      </w:pPr>
    </w:p>
    <w:p w:rsidR="00D14D07" w:rsidRDefault="00D14D07" w:rsidP="00D14D07">
      <w:pPr>
        <w:spacing w:line="234" w:lineRule="auto"/>
        <w:ind w:left="120" w:right="20" w:firstLine="566"/>
        <w:rPr>
          <w:sz w:val="20"/>
          <w:szCs w:val="20"/>
        </w:rPr>
      </w:pPr>
      <w:r>
        <w:rPr>
          <w:sz w:val="24"/>
          <w:szCs w:val="24"/>
        </w:rPr>
        <w:t>– освоение моральных норм помощи тем, кто в ней нуждается, готовности принять на себя ответственность;</w:t>
      </w:r>
    </w:p>
    <w:p w:rsidR="00D14D07" w:rsidRDefault="00D14D07" w:rsidP="00D14D07">
      <w:pPr>
        <w:spacing w:line="13" w:lineRule="exact"/>
        <w:rPr>
          <w:sz w:val="20"/>
          <w:szCs w:val="20"/>
        </w:rPr>
      </w:pPr>
    </w:p>
    <w:p w:rsidR="00D14D07" w:rsidRPr="003E595F" w:rsidRDefault="00D14D07" w:rsidP="003E595F">
      <w:pPr>
        <w:spacing w:line="236" w:lineRule="auto"/>
        <w:ind w:left="120" w:right="20" w:firstLine="566"/>
        <w:jc w:val="both"/>
        <w:rPr>
          <w:sz w:val="20"/>
          <w:szCs w:val="20"/>
        </w:rPr>
      </w:pPr>
      <w:r>
        <w:rPr>
          <w:sz w:val="24"/>
          <w:szCs w:val="24"/>
        </w:rPr>
        <w:t>– развитие мотивации достижения и готовности к преодолению трудностей на основе конструктивных стратегий совладания и умения мобилизовать свои личностные и физические ресурсы, стрессоустойчивости;</w:t>
      </w:r>
    </w:p>
    <w:p w:rsidR="00D14D07" w:rsidRDefault="00D14D07" w:rsidP="00D14D07">
      <w:pPr>
        <w:ind w:left="680"/>
        <w:rPr>
          <w:sz w:val="20"/>
          <w:szCs w:val="20"/>
        </w:rPr>
      </w:pPr>
      <w:r>
        <w:rPr>
          <w:sz w:val="24"/>
          <w:szCs w:val="24"/>
        </w:rPr>
        <w:t>– освоение правил здорового и безопасного образа жизни.</w:t>
      </w:r>
    </w:p>
    <w:p w:rsidR="00D14D07" w:rsidRDefault="00D14D07" w:rsidP="00D14D07">
      <w:pPr>
        <w:ind w:left="680"/>
        <w:rPr>
          <w:sz w:val="20"/>
          <w:szCs w:val="20"/>
        </w:rPr>
      </w:pPr>
      <w:r>
        <w:rPr>
          <w:sz w:val="24"/>
          <w:szCs w:val="24"/>
        </w:rPr>
        <w:t>«Физическая культура» как учебный предмет способствует:</w:t>
      </w:r>
    </w:p>
    <w:p w:rsidR="00D14D07" w:rsidRDefault="00D14D07" w:rsidP="00D14D07">
      <w:pPr>
        <w:spacing w:line="12" w:lineRule="exact"/>
        <w:rPr>
          <w:sz w:val="20"/>
          <w:szCs w:val="20"/>
        </w:rPr>
      </w:pPr>
    </w:p>
    <w:p w:rsidR="00D14D07" w:rsidRDefault="00D14D07" w:rsidP="00D14D07">
      <w:pPr>
        <w:spacing w:line="234" w:lineRule="auto"/>
        <w:ind w:left="120" w:right="20" w:firstLine="566"/>
        <w:rPr>
          <w:sz w:val="20"/>
          <w:szCs w:val="20"/>
        </w:rPr>
      </w:pPr>
      <w:r>
        <w:rPr>
          <w:sz w:val="24"/>
          <w:szCs w:val="24"/>
        </w:rPr>
        <w:t>– в области регулятивных действий развитию умений планировать, регулировать, контролировать и оценивать свои действия;</w:t>
      </w:r>
    </w:p>
    <w:p w:rsidR="00D14D07" w:rsidRDefault="00D14D07" w:rsidP="00D14D07">
      <w:pPr>
        <w:spacing w:line="13" w:lineRule="exact"/>
        <w:rPr>
          <w:sz w:val="20"/>
          <w:szCs w:val="20"/>
        </w:rPr>
      </w:pPr>
    </w:p>
    <w:p w:rsidR="00D14D07" w:rsidRDefault="00D14D07" w:rsidP="00D14D07">
      <w:pPr>
        <w:spacing w:line="236" w:lineRule="auto"/>
        <w:ind w:left="120" w:right="20" w:firstLine="566"/>
        <w:jc w:val="both"/>
        <w:rPr>
          <w:sz w:val="20"/>
          <w:szCs w:val="20"/>
        </w:rPr>
      </w:pPr>
      <w:r>
        <w:rPr>
          <w:sz w:val="24"/>
          <w:szCs w:val="24"/>
        </w:rPr>
        <w:t>– в области коммуникативных действий развитию взаимодействия, ориентации на партнѐра, сотрудничеству и кооперации (в командных видах спорта — формированию умений планировать общую цель и пути еѐ достижения; договариваться в отношении целей</w:t>
      </w:r>
    </w:p>
    <w:p w:rsidR="00D14D07" w:rsidRDefault="00D14D07" w:rsidP="00D14D07">
      <w:pPr>
        <w:spacing w:line="13" w:lineRule="exact"/>
        <w:rPr>
          <w:sz w:val="20"/>
          <w:szCs w:val="20"/>
        </w:rPr>
      </w:pPr>
    </w:p>
    <w:p w:rsidR="00D14D07" w:rsidRDefault="00D14D07" w:rsidP="00796231">
      <w:pPr>
        <w:numPr>
          <w:ilvl w:val="0"/>
          <w:numId w:val="165"/>
        </w:numPr>
        <w:tabs>
          <w:tab w:val="left" w:pos="420"/>
        </w:tabs>
        <w:spacing w:line="237" w:lineRule="auto"/>
        <w:ind w:left="120"/>
        <w:jc w:val="both"/>
        <w:rPr>
          <w:sz w:val="24"/>
          <w:szCs w:val="24"/>
        </w:rPr>
      </w:pPr>
      <w:r>
        <w:rPr>
          <w:sz w:val="24"/>
          <w:szCs w:val="24"/>
        </w:rPr>
        <w:t>способов действия, распределения функций и ролей в совместной деятельности; конструктивно разрешать конфликты; осуществлять взаимный контроль; адекватно оценивать собственное поведение и поведение партнѐра и вносить необходимые коррективы в интересах достижения общего результата).</w:t>
      </w:r>
    </w:p>
    <w:p w:rsidR="00D14D07" w:rsidRDefault="00D14D07" w:rsidP="00484A4F"/>
    <w:p w:rsidR="00D14D07" w:rsidRDefault="00D14D07" w:rsidP="00D14D07">
      <w:pPr>
        <w:spacing w:line="236" w:lineRule="auto"/>
        <w:ind w:left="120" w:right="20" w:firstLine="566"/>
        <w:jc w:val="both"/>
        <w:rPr>
          <w:sz w:val="24"/>
          <w:szCs w:val="24"/>
        </w:rPr>
      </w:pPr>
      <w:r>
        <w:rPr>
          <w:b/>
          <w:bCs/>
          <w:sz w:val="24"/>
          <w:szCs w:val="24"/>
        </w:rPr>
        <w:t>2.1.5. Особенности, основные направления и планируемые результаты учебно-исследовательской и проектной деятельности обучающихся в рамках урочной и внеурочной деятельности</w:t>
      </w:r>
    </w:p>
    <w:p w:rsidR="00D14D07" w:rsidRDefault="00D14D07" w:rsidP="00D14D07">
      <w:pPr>
        <w:spacing w:line="9" w:lineRule="exact"/>
        <w:rPr>
          <w:sz w:val="24"/>
          <w:szCs w:val="24"/>
        </w:rPr>
      </w:pPr>
    </w:p>
    <w:p w:rsidR="00D14D07" w:rsidRPr="0090622C" w:rsidRDefault="00D14D07" w:rsidP="00D14D07">
      <w:pPr>
        <w:spacing w:line="234" w:lineRule="auto"/>
        <w:ind w:left="120" w:right="20" w:firstLine="566"/>
        <w:rPr>
          <w:sz w:val="24"/>
          <w:szCs w:val="24"/>
        </w:rPr>
      </w:pPr>
      <w:r w:rsidRPr="0090622C">
        <w:rPr>
          <w:sz w:val="24"/>
          <w:szCs w:val="24"/>
        </w:rPr>
        <w:t>Учебно-исследовательская и проектная деятельности обучающихся направлена на развитие метапредметных умений.</w:t>
      </w:r>
    </w:p>
    <w:p w:rsidR="00D14D07" w:rsidRPr="0090622C" w:rsidRDefault="00D14D07" w:rsidP="00D14D07">
      <w:pPr>
        <w:spacing w:line="13" w:lineRule="exact"/>
        <w:rPr>
          <w:sz w:val="24"/>
          <w:szCs w:val="24"/>
        </w:rPr>
      </w:pPr>
    </w:p>
    <w:p w:rsidR="00D14D07" w:rsidRPr="0090622C" w:rsidRDefault="00D14D07" w:rsidP="00D14D07">
      <w:pPr>
        <w:spacing w:line="250" w:lineRule="auto"/>
        <w:ind w:left="120" w:right="20" w:firstLine="708"/>
        <w:jc w:val="both"/>
        <w:rPr>
          <w:sz w:val="24"/>
          <w:szCs w:val="24"/>
        </w:rPr>
      </w:pPr>
      <w:r w:rsidRPr="0090622C">
        <w:rPr>
          <w:sz w:val="24"/>
          <w:szCs w:val="24"/>
        </w:rPr>
        <w:t>Включение учебно-исследовательской и проектной деятельности в процесс обучения является важным инструментом развития познавательной сферы, приобретения социального опыта, возможностей саморазвития, повышение интереса к предмету изучения и процессу умственного труда, получения и самостоятельного открытия новых знаний у младшего</w:t>
      </w:r>
    </w:p>
    <w:p w:rsidR="00D14D07" w:rsidRPr="0090622C" w:rsidRDefault="00D14D07" w:rsidP="00D14D07">
      <w:pPr>
        <w:spacing w:line="2" w:lineRule="exact"/>
        <w:rPr>
          <w:sz w:val="24"/>
          <w:szCs w:val="24"/>
        </w:rPr>
      </w:pPr>
    </w:p>
    <w:p w:rsidR="00D14D07" w:rsidRDefault="00D14D07" w:rsidP="00D14D07">
      <w:pPr>
        <w:spacing w:line="238" w:lineRule="auto"/>
        <w:ind w:left="120" w:right="20"/>
        <w:jc w:val="both"/>
        <w:rPr>
          <w:sz w:val="24"/>
          <w:szCs w:val="24"/>
        </w:rPr>
      </w:pPr>
      <w:r w:rsidRPr="0090622C">
        <w:rPr>
          <w:sz w:val="24"/>
          <w:szCs w:val="24"/>
        </w:rPr>
        <w:lastRenderedPageBreak/>
        <w:t>школьника. Главная особенность развития учебно-исследовательской и проектной деятельности – возможность активизировать учебную работу детей, придав ей исследовательский, творческий характер и таким образом передать учащимся инициативу в своей познавательной деятельности. Учебно-исследовательская деятельность предполагает поиск новых знаний и направлена на развитие у ученика умений и навыков научного поиска. Проектная деятельность в большей степени</w:t>
      </w:r>
      <w:r>
        <w:rPr>
          <w:sz w:val="24"/>
          <w:szCs w:val="24"/>
        </w:rPr>
        <w:t xml:space="preserve"> связана с развитием умений и навыков планирования, моделирования и решения практических задач.</w:t>
      </w:r>
    </w:p>
    <w:p w:rsidR="00D14D07" w:rsidRDefault="00D14D07" w:rsidP="00D14D07">
      <w:pPr>
        <w:spacing w:line="16" w:lineRule="exact"/>
        <w:rPr>
          <w:sz w:val="24"/>
          <w:szCs w:val="24"/>
        </w:rPr>
      </w:pPr>
    </w:p>
    <w:p w:rsidR="00D14D07" w:rsidRDefault="00D14D07" w:rsidP="00796231">
      <w:pPr>
        <w:numPr>
          <w:ilvl w:val="2"/>
          <w:numId w:val="165"/>
        </w:numPr>
        <w:tabs>
          <w:tab w:val="left" w:pos="1063"/>
        </w:tabs>
        <w:spacing w:line="238" w:lineRule="auto"/>
        <w:ind w:left="120" w:right="20" w:firstLine="708"/>
        <w:jc w:val="both"/>
        <w:rPr>
          <w:sz w:val="24"/>
          <w:szCs w:val="24"/>
        </w:rPr>
      </w:pPr>
      <w:r>
        <w:rPr>
          <w:sz w:val="24"/>
          <w:szCs w:val="24"/>
        </w:rPr>
        <w:t>ходе освоения учебно-исследовательской и проектной деятельности обучающийся начальной школы получает знания не в готовом виде, а добывает их сам и осознает при этом содержание и формы учебной деятельности. Обучающийся выступает в роли субъекта образовательной деятельности, поскольку получает возможность быть самостоятельным, активным творцом, который планирует свою деятельность, ставит задачи, ищет средства для решения поставленных задач.</w:t>
      </w:r>
    </w:p>
    <w:p w:rsidR="00D14D07" w:rsidRDefault="00D14D07" w:rsidP="00D14D07">
      <w:pPr>
        <w:spacing w:line="13" w:lineRule="exact"/>
        <w:rPr>
          <w:sz w:val="24"/>
          <w:szCs w:val="24"/>
        </w:rPr>
      </w:pPr>
    </w:p>
    <w:p w:rsidR="00D14D07" w:rsidRDefault="00D14D07" w:rsidP="00D14D07">
      <w:pPr>
        <w:spacing w:line="238" w:lineRule="auto"/>
        <w:ind w:left="120" w:firstLine="708"/>
        <w:jc w:val="both"/>
        <w:rPr>
          <w:sz w:val="24"/>
          <w:szCs w:val="24"/>
        </w:rPr>
      </w:pPr>
      <w:r>
        <w:rPr>
          <w:sz w:val="24"/>
          <w:szCs w:val="24"/>
        </w:rPr>
        <w:t>Основными задачами в процессе учебно-исследовательского и проектного обучения является развитие у ученика определенного базиса знаний и развития умений: наблюдать, измерять, сравнивать, моделировать, генерировать гипотезы, экспериментировать, устанавливать причинно-следственные связи. Данные умения обеспечивают необходимую знаниевую и процессуальную основу для проведения исследований и реализации проектов в урочной и внеурочной деятельности.</w:t>
      </w:r>
    </w:p>
    <w:p w:rsidR="00D14D07" w:rsidRDefault="00D14D07" w:rsidP="00D14D07">
      <w:pPr>
        <w:spacing w:line="14" w:lineRule="exact"/>
        <w:rPr>
          <w:sz w:val="24"/>
          <w:szCs w:val="24"/>
        </w:rPr>
      </w:pPr>
    </w:p>
    <w:p w:rsidR="00D14D07" w:rsidRDefault="00D14D07" w:rsidP="00D14D07">
      <w:pPr>
        <w:spacing w:line="237" w:lineRule="auto"/>
        <w:ind w:left="120" w:right="20" w:firstLine="708"/>
        <w:jc w:val="both"/>
        <w:rPr>
          <w:sz w:val="24"/>
          <w:szCs w:val="24"/>
        </w:rPr>
      </w:pPr>
      <w:r>
        <w:rPr>
          <w:sz w:val="24"/>
          <w:szCs w:val="24"/>
        </w:rPr>
        <w:t>Развитие умений младших школьников проводится с учетом использования вербальных, знаково-символических, наглядных средств и приспособлений для создания моделей изучаемых объектов и процессов, схем, алгоритмов и эвристических средств решения учебных и практических задач, а также особенностей математического, технического моделирования, в том числе возможностей компьютера.</w:t>
      </w:r>
    </w:p>
    <w:p w:rsidR="00D14D07" w:rsidRDefault="00D14D07" w:rsidP="00D14D07">
      <w:pPr>
        <w:spacing w:line="17" w:lineRule="exact"/>
        <w:rPr>
          <w:sz w:val="24"/>
          <w:szCs w:val="24"/>
        </w:rPr>
      </w:pPr>
    </w:p>
    <w:p w:rsidR="00D14D07" w:rsidRDefault="00D14D07" w:rsidP="00D14D07">
      <w:pPr>
        <w:spacing w:line="237" w:lineRule="auto"/>
        <w:ind w:left="120" w:right="20" w:firstLine="708"/>
        <w:jc w:val="both"/>
        <w:rPr>
          <w:sz w:val="24"/>
          <w:szCs w:val="24"/>
        </w:rPr>
      </w:pPr>
      <w:r>
        <w:rPr>
          <w:sz w:val="24"/>
          <w:szCs w:val="24"/>
        </w:rPr>
        <w:t>Исследовательская и проектная деятельность может проходить как в индивидуальной, так и в групповой форме, что помогает учителю простроить индивидуальный подход к развитию ребенка. Границы исследовательского и проектного обучения младших школьников определяются целевыми установками, на которые ориентирован учитель, а также локальными задачами, стоящими на конкретном уроке.</w:t>
      </w:r>
    </w:p>
    <w:p w:rsidR="00D14D07" w:rsidRDefault="00D14D07" w:rsidP="00796231">
      <w:pPr>
        <w:numPr>
          <w:ilvl w:val="3"/>
          <w:numId w:val="166"/>
        </w:numPr>
        <w:tabs>
          <w:tab w:val="left" w:pos="1173"/>
        </w:tabs>
        <w:spacing w:line="236" w:lineRule="auto"/>
        <w:ind w:left="120" w:right="20" w:firstLine="768"/>
        <w:jc w:val="both"/>
        <w:rPr>
          <w:sz w:val="24"/>
          <w:szCs w:val="24"/>
        </w:rPr>
      </w:pPr>
      <w:r>
        <w:rPr>
          <w:sz w:val="24"/>
          <w:szCs w:val="24"/>
        </w:rPr>
        <w:t>рамках внеурочной деятельности исследовательская и проектная деятельность направлены на обогащение содержания образования и возможность реализации способностей, потребностей и интересов обучающихся с различным уровнем развития.</w:t>
      </w:r>
    </w:p>
    <w:p w:rsidR="00D14D07" w:rsidRDefault="00D14D07" w:rsidP="00D14D07">
      <w:pPr>
        <w:spacing w:line="14" w:lineRule="exact"/>
        <w:rPr>
          <w:sz w:val="24"/>
          <w:szCs w:val="24"/>
        </w:rPr>
      </w:pPr>
    </w:p>
    <w:p w:rsidR="00D14D07" w:rsidRDefault="00D14D07" w:rsidP="00D14D07">
      <w:pPr>
        <w:spacing w:line="237" w:lineRule="auto"/>
        <w:ind w:left="120" w:right="20" w:firstLine="708"/>
        <w:jc w:val="both"/>
        <w:rPr>
          <w:sz w:val="24"/>
          <w:szCs w:val="24"/>
        </w:rPr>
      </w:pPr>
      <w:r>
        <w:rPr>
          <w:sz w:val="24"/>
          <w:szCs w:val="24"/>
        </w:rPr>
        <w:t>Для расширения диапазона применимости исследовательского и проектного обучения следует дифференцировать задания по степени трудности: путем постепенного усложнения непосредственно самих заданий и/или увеличением степени самостоятельности ребенка, регулируемой мерой непосредственного руководства учителя процессом научно-практического обучения.</w:t>
      </w:r>
    </w:p>
    <w:p w:rsidR="00D14D07" w:rsidRDefault="00D14D07" w:rsidP="00D14D07">
      <w:pPr>
        <w:spacing w:line="17" w:lineRule="exact"/>
        <w:rPr>
          <w:sz w:val="24"/>
          <w:szCs w:val="24"/>
        </w:rPr>
      </w:pPr>
    </w:p>
    <w:p w:rsidR="00D14D07" w:rsidRDefault="00D14D07" w:rsidP="00796231">
      <w:pPr>
        <w:numPr>
          <w:ilvl w:val="2"/>
          <w:numId w:val="166"/>
        </w:numPr>
        <w:tabs>
          <w:tab w:val="left" w:pos="1260"/>
        </w:tabs>
        <w:spacing w:line="238" w:lineRule="auto"/>
        <w:ind w:left="120" w:right="20" w:firstLine="708"/>
        <w:jc w:val="both"/>
        <w:rPr>
          <w:sz w:val="24"/>
          <w:szCs w:val="24"/>
        </w:rPr>
      </w:pPr>
      <w:r>
        <w:rPr>
          <w:sz w:val="24"/>
          <w:szCs w:val="24"/>
        </w:rPr>
        <w:t>качестве основных результатов учебно-исследовательской и проектной деятельности младших школьников рассматриваются такие метапредметные результаты, как сформированные умения: наблюдать, измерять, сравнивать, моделировать, выдвигать гипотезы, экспериментировать, определять понятия, устанавливать причинно-следственные связи и работать с источниками информации. Они обеспечивают получение необходимой знаниевой и процессуальной основы для проведения исследований и реализации проектов при изучении учебных предметов. В качестве результата следует также включить готовность слушать и слышать собеседника, умение в корректной форме формулировать и оценивать познавательные вопросы; проявлять самостоятельность в обучении, инициативу</w:t>
      </w:r>
    </w:p>
    <w:p w:rsidR="00D14D07" w:rsidRDefault="00D14D07" w:rsidP="00D14D07">
      <w:pPr>
        <w:spacing w:line="21" w:lineRule="exact"/>
        <w:rPr>
          <w:sz w:val="24"/>
          <w:szCs w:val="24"/>
        </w:rPr>
      </w:pPr>
    </w:p>
    <w:p w:rsidR="00D14D07" w:rsidRDefault="00D14D07" w:rsidP="00796231">
      <w:pPr>
        <w:numPr>
          <w:ilvl w:val="0"/>
          <w:numId w:val="166"/>
        </w:numPr>
        <w:tabs>
          <w:tab w:val="left" w:pos="341"/>
        </w:tabs>
        <w:spacing w:line="237" w:lineRule="auto"/>
        <w:ind w:left="120" w:right="20"/>
        <w:jc w:val="both"/>
        <w:rPr>
          <w:sz w:val="24"/>
          <w:szCs w:val="24"/>
        </w:rPr>
      </w:pPr>
      <w:r>
        <w:rPr>
          <w:sz w:val="24"/>
          <w:szCs w:val="24"/>
        </w:rPr>
        <w:t>использовании своих мыслительных способностей; критически и творчески работать в сотрудничестве с другими людьми; смело и твердо защищать свои убеждения; оценивать и понимать собственные сильные и слабые стороны; отвечать за свои действия и их последствия.</w:t>
      </w:r>
    </w:p>
    <w:p w:rsidR="00D14D07" w:rsidRDefault="00D14D07" w:rsidP="00484A4F"/>
    <w:p w:rsidR="00060C86" w:rsidRDefault="00060C86" w:rsidP="00060C86">
      <w:pPr>
        <w:spacing w:line="234" w:lineRule="auto"/>
        <w:ind w:left="120" w:right="20" w:firstLine="566"/>
        <w:rPr>
          <w:sz w:val="24"/>
          <w:szCs w:val="24"/>
        </w:rPr>
      </w:pPr>
      <w:r>
        <w:rPr>
          <w:b/>
          <w:bCs/>
          <w:sz w:val="24"/>
          <w:szCs w:val="24"/>
        </w:rPr>
        <w:t>2.1.6. Условия, обеспечивающие развитие универсальных учебных действий у обучающихся</w:t>
      </w:r>
    </w:p>
    <w:p w:rsidR="00060C86" w:rsidRDefault="00060C86" w:rsidP="00060C86">
      <w:pPr>
        <w:spacing w:line="9" w:lineRule="exact"/>
        <w:rPr>
          <w:sz w:val="24"/>
          <w:szCs w:val="24"/>
        </w:rPr>
      </w:pPr>
    </w:p>
    <w:p w:rsidR="00060C86" w:rsidRDefault="00060C86" w:rsidP="00060C86">
      <w:pPr>
        <w:spacing w:line="236" w:lineRule="auto"/>
        <w:ind w:left="120" w:right="20" w:firstLine="566"/>
        <w:jc w:val="both"/>
        <w:rPr>
          <w:sz w:val="24"/>
          <w:szCs w:val="24"/>
        </w:rPr>
      </w:pPr>
      <w:r>
        <w:rPr>
          <w:sz w:val="24"/>
          <w:szCs w:val="24"/>
        </w:rPr>
        <w:t>Указанное содержание учебных предметов, преподаваемых в рамках начального образования, может стать средством формирования универсальных учебных действий только при соблюдении определенных условий организации образовательной деятельности:</w:t>
      </w:r>
    </w:p>
    <w:p w:rsidR="00060C86" w:rsidRDefault="00060C86" w:rsidP="00060C86">
      <w:pPr>
        <w:spacing w:line="14" w:lineRule="exact"/>
        <w:rPr>
          <w:sz w:val="24"/>
          <w:szCs w:val="24"/>
        </w:rPr>
      </w:pPr>
    </w:p>
    <w:p w:rsidR="00060C86" w:rsidRDefault="00060C86" w:rsidP="00796231">
      <w:pPr>
        <w:numPr>
          <w:ilvl w:val="1"/>
          <w:numId w:val="166"/>
        </w:numPr>
        <w:tabs>
          <w:tab w:val="left" w:pos="910"/>
        </w:tabs>
        <w:spacing w:line="237" w:lineRule="auto"/>
        <w:ind w:left="120" w:firstLine="567"/>
        <w:jc w:val="both"/>
        <w:rPr>
          <w:sz w:val="24"/>
          <w:szCs w:val="24"/>
        </w:rPr>
      </w:pPr>
      <w:r>
        <w:rPr>
          <w:sz w:val="24"/>
          <w:szCs w:val="24"/>
        </w:rPr>
        <w:lastRenderedPageBreak/>
        <w:t>использовании учебников в бумажной и/или электронной форме не только в качестве носителя информации, «готовых» знаний, подлежащих усвоению, но и как носителя способов «открытия» новых знаний, их практического освоения, обобщения и систематизации, включения обучающимся в свою картину мира;</w:t>
      </w:r>
    </w:p>
    <w:p w:rsidR="00060C86" w:rsidRDefault="00060C86" w:rsidP="00060C86">
      <w:pPr>
        <w:spacing w:line="13" w:lineRule="exact"/>
        <w:rPr>
          <w:sz w:val="24"/>
          <w:szCs w:val="24"/>
        </w:rPr>
      </w:pPr>
    </w:p>
    <w:p w:rsidR="00060C86" w:rsidRDefault="00060C86" w:rsidP="00796231">
      <w:pPr>
        <w:numPr>
          <w:ilvl w:val="1"/>
          <w:numId w:val="166"/>
        </w:numPr>
        <w:tabs>
          <w:tab w:val="left" w:pos="869"/>
        </w:tabs>
        <w:spacing w:line="237" w:lineRule="auto"/>
        <w:ind w:left="120" w:right="20" w:firstLine="567"/>
        <w:jc w:val="both"/>
        <w:rPr>
          <w:sz w:val="24"/>
          <w:szCs w:val="24"/>
        </w:rPr>
      </w:pPr>
      <w:r>
        <w:rPr>
          <w:sz w:val="24"/>
          <w:szCs w:val="24"/>
        </w:rPr>
        <w:t>соблюдении технологии проектирования и проведения урока (учебного занятия) в соответствии с требованиями системно-деятельностного подхода: будучи формой учебной деятельности, урок должен отражать еѐ основные этапы - постановку задачи, поиск решения, вывод (моделирование), конкретизацию и применение новых знаний (способов действий), контроль и оценку результата;</w:t>
      </w:r>
    </w:p>
    <w:p w:rsidR="00060C86" w:rsidRDefault="00060C86" w:rsidP="00060C86">
      <w:pPr>
        <w:spacing w:line="17" w:lineRule="exact"/>
        <w:rPr>
          <w:sz w:val="24"/>
          <w:szCs w:val="24"/>
        </w:rPr>
      </w:pPr>
    </w:p>
    <w:p w:rsidR="00060C86" w:rsidRDefault="00060C86" w:rsidP="00796231">
      <w:pPr>
        <w:numPr>
          <w:ilvl w:val="1"/>
          <w:numId w:val="166"/>
        </w:numPr>
        <w:tabs>
          <w:tab w:val="left" w:pos="953"/>
        </w:tabs>
        <w:spacing w:line="236" w:lineRule="auto"/>
        <w:ind w:left="120" w:right="20" w:firstLine="567"/>
        <w:jc w:val="both"/>
        <w:rPr>
          <w:sz w:val="24"/>
          <w:szCs w:val="24"/>
        </w:rPr>
      </w:pPr>
      <w:r>
        <w:rPr>
          <w:sz w:val="24"/>
          <w:szCs w:val="24"/>
        </w:rPr>
        <w:t>осуществлении целесообразного выбора организационно-деятельностных форм работы обучащихся на уроке (учебном занятии) – индивидуальной, групповой (парной) работы, общеклассной дискуссии;</w:t>
      </w:r>
    </w:p>
    <w:p w:rsidR="00060C86" w:rsidRDefault="00060C86" w:rsidP="00060C86">
      <w:pPr>
        <w:spacing w:line="13" w:lineRule="exact"/>
        <w:rPr>
          <w:sz w:val="24"/>
          <w:szCs w:val="24"/>
        </w:rPr>
      </w:pPr>
    </w:p>
    <w:p w:rsidR="00060C86" w:rsidRDefault="00060C86" w:rsidP="00796231">
      <w:pPr>
        <w:numPr>
          <w:ilvl w:val="1"/>
          <w:numId w:val="166"/>
        </w:numPr>
        <w:tabs>
          <w:tab w:val="left" w:pos="962"/>
        </w:tabs>
        <w:spacing w:line="234" w:lineRule="auto"/>
        <w:ind w:left="120" w:right="20" w:firstLine="567"/>
        <w:rPr>
          <w:sz w:val="24"/>
          <w:szCs w:val="24"/>
        </w:rPr>
      </w:pPr>
      <w:r>
        <w:rPr>
          <w:sz w:val="24"/>
          <w:szCs w:val="24"/>
        </w:rPr>
        <w:t>организации системы мероприятий для формирования контрольно-оценочной деятельности обучающихся с целью развития их учебной самостоятельности;</w:t>
      </w:r>
    </w:p>
    <w:p w:rsidR="00060C86" w:rsidRDefault="00060C86" w:rsidP="00060C86">
      <w:pPr>
        <w:spacing w:line="1" w:lineRule="exact"/>
        <w:rPr>
          <w:sz w:val="24"/>
          <w:szCs w:val="24"/>
        </w:rPr>
      </w:pPr>
    </w:p>
    <w:p w:rsidR="00060C86" w:rsidRDefault="00060C86" w:rsidP="00796231">
      <w:pPr>
        <w:numPr>
          <w:ilvl w:val="1"/>
          <w:numId w:val="166"/>
        </w:numPr>
        <w:tabs>
          <w:tab w:val="left" w:pos="820"/>
        </w:tabs>
        <w:ind w:left="820" w:hanging="133"/>
        <w:rPr>
          <w:sz w:val="24"/>
          <w:szCs w:val="24"/>
        </w:rPr>
      </w:pPr>
      <w:r>
        <w:rPr>
          <w:sz w:val="24"/>
          <w:szCs w:val="24"/>
        </w:rPr>
        <w:t>эффективного использования средств ИКТ.</w:t>
      </w:r>
    </w:p>
    <w:p w:rsidR="00060C86" w:rsidRDefault="00060C86" w:rsidP="00060C86">
      <w:pPr>
        <w:spacing w:line="12" w:lineRule="exact"/>
        <w:rPr>
          <w:sz w:val="20"/>
          <w:szCs w:val="20"/>
        </w:rPr>
      </w:pPr>
    </w:p>
    <w:p w:rsidR="00060C86" w:rsidRDefault="00060C86" w:rsidP="00060C86">
      <w:pPr>
        <w:spacing w:line="237" w:lineRule="auto"/>
        <w:ind w:left="120" w:right="20" w:firstLine="566"/>
        <w:jc w:val="both"/>
        <w:rPr>
          <w:sz w:val="20"/>
          <w:szCs w:val="20"/>
        </w:rPr>
      </w:pPr>
      <w:r>
        <w:rPr>
          <w:sz w:val="24"/>
          <w:szCs w:val="24"/>
        </w:rPr>
        <w:t>Учитывая определенную специфику использования ИКТ как инструмента формирования универсальных учебных действий в начальном образовании и объективную новизну этого направления для педагогов, остановимся на этой составляющей программы более подробно.</w:t>
      </w:r>
    </w:p>
    <w:p w:rsidR="00060C86" w:rsidRDefault="00060C86" w:rsidP="00060C86">
      <w:pPr>
        <w:spacing w:line="14" w:lineRule="exact"/>
        <w:rPr>
          <w:sz w:val="20"/>
          <w:szCs w:val="20"/>
        </w:rPr>
      </w:pPr>
    </w:p>
    <w:p w:rsidR="00060C86" w:rsidRDefault="00060C86" w:rsidP="00796231">
      <w:pPr>
        <w:numPr>
          <w:ilvl w:val="1"/>
          <w:numId w:val="167"/>
        </w:numPr>
        <w:tabs>
          <w:tab w:val="left" w:pos="919"/>
        </w:tabs>
        <w:spacing w:line="237" w:lineRule="auto"/>
        <w:ind w:left="120" w:right="20" w:firstLine="567"/>
        <w:jc w:val="both"/>
        <w:rPr>
          <w:sz w:val="24"/>
          <w:szCs w:val="24"/>
        </w:rPr>
      </w:pPr>
      <w:r>
        <w:rPr>
          <w:sz w:val="24"/>
          <w:szCs w:val="24"/>
        </w:rPr>
        <w:t>условиях интенсификации процессов информатизации общества и образования при формировании универсальных учебных действий наряду с предметными методиками целесообразно широкое использование цифровых инструментов и возможностей современной информационно-образовательной среды. Ориентировка младших школьников</w:t>
      </w:r>
    </w:p>
    <w:p w:rsidR="00060C86" w:rsidRDefault="00060C86" w:rsidP="00060C86">
      <w:pPr>
        <w:spacing w:line="1" w:lineRule="exact"/>
        <w:rPr>
          <w:sz w:val="24"/>
          <w:szCs w:val="24"/>
        </w:rPr>
      </w:pPr>
    </w:p>
    <w:p w:rsidR="00060C86" w:rsidRDefault="00060C86" w:rsidP="00796231">
      <w:pPr>
        <w:numPr>
          <w:ilvl w:val="0"/>
          <w:numId w:val="167"/>
        </w:numPr>
        <w:tabs>
          <w:tab w:val="left" w:pos="400"/>
        </w:tabs>
        <w:ind w:left="400" w:hanging="280"/>
        <w:rPr>
          <w:sz w:val="24"/>
          <w:szCs w:val="24"/>
        </w:rPr>
      </w:pPr>
      <w:r>
        <w:rPr>
          <w:sz w:val="24"/>
          <w:szCs w:val="24"/>
        </w:rPr>
        <w:t>ИКТ  и  формирование  способности  их  грамотно  применять  (ИКТ-компетентность)</w:t>
      </w:r>
    </w:p>
    <w:p w:rsidR="00060C86" w:rsidRDefault="00060C86" w:rsidP="00060C86">
      <w:pPr>
        <w:spacing w:line="234" w:lineRule="auto"/>
        <w:ind w:left="120" w:right="20"/>
        <w:jc w:val="both"/>
        <w:rPr>
          <w:sz w:val="20"/>
          <w:szCs w:val="20"/>
        </w:rPr>
      </w:pPr>
      <w:r>
        <w:rPr>
          <w:sz w:val="24"/>
          <w:szCs w:val="24"/>
        </w:rPr>
        <w:t>являются одними из важных средств формирования универсальных учебных действий обучающихся в рамках начального общего образования.</w:t>
      </w:r>
    </w:p>
    <w:p w:rsidR="00060C86" w:rsidRDefault="00060C86" w:rsidP="00060C86">
      <w:pPr>
        <w:spacing w:line="14" w:lineRule="exact"/>
        <w:rPr>
          <w:sz w:val="20"/>
          <w:szCs w:val="20"/>
        </w:rPr>
      </w:pPr>
    </w:p>
    <w:p w:rsidR="00060C86" w:rsidRDefault="00060C86" w:rsidP="00060C86">
      <w:pPr>
        <w:spacing w:line="237" w:lineRule="auto"/>
        <w:ind w:left="120" w:right="20" w:firstLine="566"/>
        <w:jc w:val="both"/>
        <w:rPr>
          <w:sz w:val="20"/>
          <w:szCs w:val="20"/>
        </w:rPr>
      </w:pPr>
      <w:r>
        <w:rPr>
          <w:sz w:val="24"/>
          <w:szCs w:val="24"/>
        </w:rPr>
        <w:t>ИКТ также могут (и должны) широко применяться при оценке сформированности универсальных учебных действий. Для их формирования исключительную важность имеет использование информационно-образовательной среды, в которой планируют и фиксируют свою деятельность, еѐ результаты учителя и обучающиеся.</w:t>
      </w:r>
    </w:p>
    <w:p w:rsidR="00060C86" w:rsidRDefault="00060C86" w:rsidP="00060C86">
      <w:pPr>
        <w:spacing w:line="14" w:lineRule="exact"/>
        <w:rPr>
          <w:sz w:val="20"/>
          <w:szCs w:val="20"/>
        </w:rPr>
      </w:pPr>
    </w:p>
    <w:p w:rsidR="00060C86" w:rsidRDefault="00060C86" w:rsidP="00796231">
      <w:pPr>
        <w:numPr>
          <w:ilvl w:val="0"/>
          <w:numId w:val="168"/>
        </w:numPr>
        <w:tabs>
          <w:tab w:val="left" w:pos="1101"/>
        </w:tabs>
        <w:spacing w:line="238" w:lineRule="auto"/>
        <w:ind w:left="120" w:firstLine="567"/>
        <w:jc w:val="both"/>
        <w:rPr>
          <w:sz w:val="24"/>
          <w:szCs w:val="24"/>
        </w:rPr>
      </w:pPr>
      <w:r>
        <w:rPr>
          <w:sz w:val="24"/>
          <w:szCs w:val="24"/>
        </w:rPr>
        <w:t>рамках ИКТ-компетентности выделяется учебная ИКТ-компетентность - способность решать учебные задачи с использованием общедоступных в начальной школе инструментов ИКТ и источников информации в соответствии с возрастными потребностями и возможностями младшего школьника. Решение задачи формирования ИКТ-компетентности должно проходить не только на занятиях по отдельным учебным предметам (где формируется предметная ИКТ-компетентность), но и в рамках метапредметной программы формирования универсальных учебных действий.</w:t>
      </w:r>
    </w:p>
    <w:p w:rsidR="00060C86" w:rsidRDefault="00060C86" w:rsidP="00060C86">
      <w:pPr>
        <w:spacing w:line="16" w:lineRule="exact"/>
        <w:rPr>
          <w:sz w:val="24"/>
          <w:szCs w:val="24"/>
        </w:rPr>
      </w:pPr>
    </w:p>
    <w:p w:rsidR="00060C86" w:rsidRDefault="00060C86" w:rsidP="00060C86">
      <w:pPr>
        <w:spacing w:line="234" w:lineRule="auto"/>
        <w:ind w:left="120" w:right="20" w:firstLine="566"/>
        <w:rPr>
          <w:sz w:val="24"/>
          <w:szCs w:val="24"/>
        </w:rPr>
      </w:pPr>
      <w:r>
        <w:rPr>
          <w:sz w:val="24"/>
          <w:szCs w:val="24"/>
        </w:rPr>
        <w:t>При освоении личностных действий на основе указанной программы у обучающихся формируются:</w:t>
      </w:r>
    </w:p>
    <w:p w:rsidR="00060C86" w:rsidRDefault="00060C86" w:rsidP="00060C86">
      <w:pPr>
        <w:spacing w:line="1" w:lineRule="exact"/>
        <w:rPr>
          <w:sz w:val="24"/>
          <w:szCs w:val="24"/>
        </w:rPr>
      </w:pPr>
    </w:p>
    <w:p w:rsidR="00060C86" w:rsidRDefault="00060C86" w:rsidP="00060C86">
      <w:pPr>
        <w:ind w:left="680"/>
        <w:rPr>
          <w:sz w:val="24"/>
          <w:szCs w:val="24"/>
        </w:rPr>
      </w:pPr>
      <w:r>
        <w:rPr>
          <w:sz w:val="24"/>
          <w:szCs w:val="24"/>
        </w:rPr>
        <w:t>- критическое отношение к информации и избирательность еѐ восприятия;</w:t>
      </w:r>
    </w:p>
    <w:p w:rsidR="00060C86" w:rsidRDefault="00060C86" w:rsidP="00060C86">
      <w:pPr>
        <w:spacing w:line="12" w:lineRule="exact"/>
        <w:rPr>
          <w:sz w:val="24"/>
          <w:szCs w:val="24"/>
        </w:rPr>
      </w:pPr>
    </w:p>
    <w:p w:rsidR="00060C86" w:rsidRDefault="00060C86" w:rsidP="00060C86">
      <w:pPr>
        <w:spacing w:line="234" w:lineRule="auto"/>
        <w:ind w:left="120" w:right="20" w:firstLine="566"/>
        <w:rPr>
          <w:sz w:val="24"/>
          <w:szCs w:val="24"/>
        </w:rPr>
      </w:pPr>
      <w:r>
        <w:rPr>
          <w:sz w:val="24"/>
          <w:szCs w:val="24"/>
        </w:rPr>
        <w:t>- уважение к информации о частной жизни и информационным результатам деятельности других людей;</w:t>
      </w:r>
    </w:p>
    <w:p w:rsidR="00060C86" w:rsidRDefault="00060C86" w:rsidP="00060C86">
      <w:pPr>
        <w:spacing w:line="1" w:lineRule="exact"/>
        <w:rPr>
          <w:sz w:val="24"/>
          <w:szCs w:val="24"/>
        </w:rPr>
      </w:pPr>
    </w:p>
    <w:p w:rsidR="00060C86" w:rsidRDefault="00060C86" w:rsidP="00060C86">
      <w:pPr>
        <w:ind w:left="680"/>
        <w:rPr>
          <w:sz w:val="24"/>
          <w:szCs w:val="24"/>
        </w:rPr>
      </w:pPr>
      <w:r>
        <w:rPr>
          <w:sz w:val="24"/>
          <w:szCs w:val="24"/>
        </w:rPr>
        <w:t>- основы правовой культуры в области использования информации.</w:t>
      </w:r>
    </w:p>
    <w:p w:rsidR="00060C86" w:rsidRDefault="00060C86" w:rsidP="00060C86">
      <w:pPr>
        <w:ind w:left="680"/>
        <w:rPr>
          <w:sz w:val="24"/>
          <w:szCs w:val="24"/>
        </w:rPr>
      </w:pPr>
      <w:r>
        <w:rPr>
          <w:sz w:val="24"/>
          <w:szCs w:val="24"/>
        </w:rPr>
        <w:t>При освоении регулятивных универсальных учебных действий обеспечиваются:</w:t>
      </w:r>
    </w:p>
    <w:p w:rsidR="00060C86" w:rsidRDefault="00060C86" w:rsidP="00060C86">
      <w:pPr>
        <w:spacing w:line="12" w:lineRule="exact"/>
        <w:rPr>
          <w:sz w:val="24"/>
          <w:szCs w:val="24"/>
        </w:rPr>
      </w:pPr>
    </w:p>
    <w:p w:rsidR="00060C86" w:rsidRDefault="00060C86" w:rsidP="00060C86">
      <w:pPr>
        <w:spacing w:line="234" w:lineRule="auto"/>
        <w:ind w:left="120" w:right="20" w:firstLine="566"/>
        <w:rPr>
          <w:sz w:val="24"/>
          <w:szCs w:val="24"/>
        </w:rPr>
      </w:pPr>
      <w:r>
        <w:rPr>
          <w:sz w:val="24"/>
          <w:szCs w:val="24"/>
        </w:rPr>
        <w:t>- оценка условий, алгоритмов и результатов действий, выполняемых в информационной среде;</w:t>
      </w:r>
    </w:p>
    <w:p w:rsidR="00060C86" w:rsidRDefault="00060C86" w:rsidP="00060C86">
      <w:pPr>
        <w:spacing w:line="13" w:lineRule="exact"/>
        <w:rPr>
          <w:sz w:val="24"/>
          <w:szCs w:val="24"/>
        </w:rPr>
      </w:pPr>
    </w:p>
    <w:p w:rsidR="00060C86" w:rsidRDefault="00060C86" w:rsidP="00060C86">
      <w:pPr>
        <w:spacing w:line="234" w:lineRule="auto"/>
        <w:ind w:left="120" w:right="20" w:firstLine="566"/>
        <w:rPr>
          <w:sz w:val="24"/>
          <w:szCs w:val="24"/>
        </w:rPr>
      </w:pPr>
      <w:r>
        <w:rPr>
          <w:sz w:val="24"/>
          <w:szCs w:val="24"/>
        </w:rPr>
        <w:t>- использование результатов действия, размещѐнных в информационной среде, для оценки и коррекции выполненного действия;</w:t>
      </w:r>
    </w:p>
    <w:p w:rsidR="00060C86" w:rsidRDefault="00060C86" w:rsidP="00060C86">
      <w:pPr>
        <w:spacing w:line="2" w:lineRule="exact"/>
        <w:rPr>
          <w:sz w:val="24"/>
          <w:szCs w:val="24"/>
        </w:rPr>
      </w:pPr>
    </w:p>
    <w:p w:rsidR="00060C86" w:rsidRDefault="00060C86" w:rsidP="00060C86">
      <w:pPr>
        <w:ind w:left="680"/>
        <w:rPr>
          <w:sz w:val="24"/>
          <w:szCs w:val="24"/>
        </w:rPr>
      </w:pPr>
      <w:r>
        <w:rPr>
          <w:sz w:val="24"/>
          <w:szCs w:val="24"/>
        </w:rPr>
        <w:t>- создание цифрового портфолио учебных достижений обучающегося.</w:t>
      </w:r>
    </w:p>
    <w:p w:rsidR="00060C86" w:rsidRDefault="00060C86" w:rsidP="00060C86">
      <w:pPr>
        <w:spacing w:line="12" w:lineRule="exact"/>
        <w:rPr>
          <w:sz w:val="24"/>
          <w:szCs w:val="24"/>
        </w:rPr>
      </w:pPr>
    </w:p>
    <w:p w:rsidR="00060C86" w:rsidRDefault="00060C86" w:rsidP="00060C86">
      <w:pPr>
        <w:spacing w:line="234" w:lineRule="auto"/>
        <w:ind w:left="120" w:right="20" w:firstLine="566"/>
        <w:rPr>
          <w:sz w:val="24"/>
          <w:szCs w:val="24"/>
        </w:rPr>
      </w:pPr>
      <w:r>
        <w:rPr>
          <w:sz w:val="24"/>
          <w:szCs w:val="24"/>
        </w:rPr>
        <w:t>При освоении познавательных универсальных учебных действий ИКТ играют ключевую роль в следующих универсальных учебных действиях:</w:t>
      </w:r>
    </w:p>
    <w:p w:rsidR="00060C86" w:rsidRDefault="00060C86" w:rsidP="00060C86">
      <w:pPr>
        <w:spacing w:line="1" w:lineRule="exact"/>
        <w:rPr>
          <w:sz w:val="24"/>
          <w:szCs w:val="24"/>
        </w:rPr>
      </w:pPr>
    </w:p>
    <w:p w:rsidR="00060C86" w:rsidRDefault="00060C86" w:rsidP="00060C86">
      <w:pPr>
        <w:ind w:left="680"/>
        <w:rPr>
          <w:sz w:val="24"/>
          <w:szCs w:val="24"/>
        </w:rPr>
      </w:pPr>
      <w:r>
        <w:rPr>
          <w:sz w:val="24"/>
          <w:szCs w:val="24"/>
        </w:rPr>
        <w:t>- поиск информации;</w:t>
      </w:r>
    </w:p>
    <w:p w:rsidR="00060C86" w:rsidRDefault="00060C86" w:rsidP="00060C86">
      <w:pPr>
        <w:ind w:left="680"/>
        <w:rPr>
          <w:sz w:val="24"/>
          <w:szCs w:val="24"/>
        </w:rPr>
      </w:pPr>
      <w:r>
        <w:rPr>
          <w:sz w:val="24"/>
          <w:szCs w:val="24"/>
        </w:rPr>
        <w:t>- фиксация (запись) информации с помощью различных технических средств;</w:t>
      </w:r>
    </w:p>
    <w:p w:rsidR="00060C86" w:rsidRDefault="00060C86" w:rsidP="00060C86">
      <w:pPr>
        <w:spacing w:line="12" w:lineRule="exact"/>
        <w:rPr>
          <w:sz w:val="24"/>
          <w:szCs w:val="24"/>
        </w:rPr>
      </w:pPr>
    </w:p>
    <w:p w:rsidR="00060C86" w:rsidRDefault="00060C86" w:rsidP="00060C86">
      <w:pPr>
        <w:spacing w:line="234" w:lineRule="auto"/>
        <w:ind w:left="120" w:right="20" w:firstLine="566"/>
        <w:rPr>
          <w:sz w:val="24"/>
          <w:szCs w:val="24"/>
        </w:rPr>
      </w:pPr>
      <w:r>
        <w:rPr>
          <w:sz w:val="24"/>
          <w:szCs w:val="24"/>
        </w:rPr>
        <w:t>- структурирование информации, еѐ организация и представление в виде диаграмм, картосхем, линий времени и пр.;</w:t>
      </w:r>
    </w:p>
    <w:p w:rsidR="00060C86" w:rsidRDefault="00060C86" w:rsidP="00060C86">
      <w:pPr>
        <w:spacing w:line="1" w:lineRule="exact"/>
        <w:rPr>
          <w:sz w:val="24"/>
          <w:szCs w:val="24"/>
        </w:rPr>
      </w:pPr>
    </w:p>
    <w:p w:rsidR="00060C86" w:rsidRDefault="00060C86" w:rsidP="00060C86">
      <w:pPr>
        <w:ind w:left="680"/>
        <w:rPr>
          <w:sz w:val="24"/>
          <w:szCs w:val="24"/>
        </w:rPr>
      </w:pPr>
      <w:r>
        <w:rPr>
          <w:sz w:val="24"/>
          <w:szCs w:val="24"/>
        </w:rPr>
        <w:t>- создание простых гипермедиасообщений;</w:t>
      </w:r>
    </w:p>
    <w:p w:rsidR="00060C86" w:rsidRDefault="00060C86" w:rsidP="00060C86">
      <w:pPr>
        <w:ind w:left="680"/>
        <w:rPr>
          <w:sz w:val="24"/>
          <w:szCs w:val="24"/>
        </w:rPr>
      </w:pPr>
      <w:r>
        <w:rPr>
          <w:sz w:val="24"/>
          <w:szCs w:val="24"/>
        </w:rPr>
        <w:t>- построение простейших моделей объектов и процессов.</w:t>
      </w:r>
    </w:p>
    <w:p w:rsidR="00060C86" w:rsidRDefault="00060C86" w:rsidP="00060C86">
      <w:pPr>
        <w:spacing w:line="12" w:lineRule="exact"/>
        <w:rPr>
          <w:sz w:val="24"/>
          <w:szCs w:val="24"/>
        </w:rPr>
      </w:pPr>
    </w:p>
    <w:p w:rsidR="00060C86" w:rsidRDefault="00060C86" w:rsidP="00060C86">
      <w:pPr>
        <w:spacing w:line="234" w:lineRule="auto"/>
        <w:ind w:left="120" w:right="20" w:firstLine="566"/>
        <w:rPr>
          <w:sz w:val="24"/>
          <w:szCs w:val="24"/>
        </w:rPr>
      </w:pPr>
      <w:r>
        <w:rPr>
          <w:sz w:val="24"/>
          <w:szCs w:val="24"/>
        </w:rPr>
        <w:lastRenderedPageBreak/>
        <w:t>ИКТ является важным инструментом для формирования коммуникативных универсальных учебных действий. Для этого используются:</w:t>
      </w:r>
    </w:p>
    <w:p w:rsidR="00060C86" w:rsidRDefault="00060C86" w:rsidP="00060C86">
      <w:pPr>
        <w:spacing w:line="2" w:lineRule="exact"/>
        <w:rPr>
          <w:sz w:val="24"/>
          <w:szCs w:val="24"/>
        </w:rPr>
      </w:pPr>
    </w:p>
    <w:p w:rsidR="00060C86" w:rsidRDefault="00060C86" w:rsidP="00060C86">
      <w:pPr>
        <w:ind w:left="680"/>
        <w:rPr>
          <w:sz w:val="24"/>
          <w:szCs w:val="24"/>
        </w:rPr>
      </w:pPr>
      <w:r>
        <w:rPr>
          <w:sz w:val="24"/>
          <w:szCs w:val="24"/>
        </w:rPr>
        <w:t>- обмен гипермедиасообщениями;</w:t>
      </w:r>
    </w:p>
    <w:p w:rsidR="00060C86" w:rsidRDefault="00060C86" w:rsidP="00060C86">
      <w:pPr>
        <w:ind w:left="680"/>
        <w:rPr>
          <w:sz w:val="24"/>
          <w:szCs w:val="24"/>
        </w:rPr>
      </w:pPr>
      <w:r>
        <w:rPr>
          <w:sz w:val="24"/>
          <w:szCs w:val="24"/>
        </w:rPr>
        <w:t>- выступление с аудиовизуальной поддержкой;</w:t>
      </w:r>
    </w:p>
    <w:p w:rsidR="00060C86" w:rsidRDefault="00060C86" w:rsidP="00060C86">
      <w:pPr>
        <w:ind w:left="680"/>
        <w:rPr>
          <w:sz w:val="24"/>
          <w:szCs w:val="24"/>
        </w:rPr>
      </w:pPr>
      <w:r>
        <w:rPr>
          <w:sz w:val="24"/>
          <w:szCs w:val="24"/>
        </w:rPr>
        <w:t>- фиксация хода коллективной/личной коммуникации;</w:t>
      </w:r>
    </w:p>
    <w:p w:rsidR="00060C86" w:rsidRDefault="00060C86" w:rsidP="00060C86">
      <w:pPr>
        <w:spacing w:line="12" w:lineRule="exact"/>
        <w:rPr>
          <w:sz w:val="24"/>
          <w:szCs w:val="24"/>
        </w:rPr>
      </w:pPr>
    </w:p>
    <w:p w:rsidR="00060C86" w:rsidRDefault="00060C86" w:rsidP="00060C86">
      <w:pPr>
        <w:spacing w:line="238" w:lineRule="auto"/>
        <w:ind w:left="120" w:right="20" w:firstLine="566"/>
        <w:jc w:val="both"/>
        <w:rPr>
          <w:sz w:val="24"/>
          <w:szCs w:val="24"/>
        </w:rPr>
      </w:pPr>
      <w:r>
        <w:rPr>
          <w:sz w:val="24"/>
          <w:szCs w:val="24"/>
        </w:rPr>
        <w:t>- общение в цифровой среде (электронная почта, чат, видеоконференция, форум, блог).     Формирование    ИКТ-компетентности    обучающихся    происходит    в    рамках системно-деятельностного подхода, на основе изучения всех  без исключения предметов учебного  плана.  Включение  задачи  формирования  ИКТ-компетентности  в  программу формирования универсальных учебных действий позволяет организации, осуществляющей образовательную   деятельность,   и   учителю   формировать   соответствующие   позиции планируемых  результатов,  помогает  с  учѐтом  специфики  каждого  учебного  предмета избежать  дублирования  при  освоении  разных  умений,  осуществлять  интеграцию  и синхронизацию  содержания  различных  учебных  курсов.  Освоение  умений  работать  с информацией  и  использовать  инструменты  ИКТ  также  может  входить  в  содержание</w:t>
      </w:r>
    </w:p>
    <w:p w:rsidR="00060C86" w:rsidRDefault="00060C86" w:rsidP="00060C86">
      <w:pPr>
        <w:spacing w:line="11" w:lineRule="exact"/>
        <w:jc w:val="both"/>
        <w:rPr>
          <w:sz w:val="24"/>
          <w:szCs w:val="24"/>
        </w:rPr>
      </w:pPr>
    </w:p>
    <w:p w:rsidR="00060C86" w:rsidRDefault="00060C86" w:rsidP="00060C86">
      <w:pPr>
        <w:ind w:left="120"/>
        <w:jc w:val="both"/>
        <w:rPr>
          <w:sz w:val="24"/>
          <w:szCs w:val="24"/>
        </w:rPr>
      </w:pPr>
      <w:r>
        <w:rPr>
          <w:sz w:val="24"/>
          <w:szCs w:val="24"/>
        </w:rPr>
        <w:t>факультативных курсов, кружков, внеурочной деятельности школьников.</w:t>
      </w:r>
    </w:p>
    <w:p w:rsidR="00484A4F" w:rsidRDefault="00484A4F" w:rsidP="00484A4F">
      <w:pPr>
        <w:spacing w:line="236" w:lineRule="auto"/>
        <w:ind w:left="120" w:right="20" w:firstLine="566"/>
        <w:jc w:val="both"/>
        <w:rPr>
          <w:sz w:val="20"/>
          <w:szCs w:val="20"/>
        </w:rPr>
      </w:pPr>
      <w:r>
        <w:rPr>
          <w:b/>
          <w:bCs/>
          <w:sz w:val="24"/>
          <w:szCs w:val="24"/>
        </w:rPr>
        <w:t>2.1.7. Условия, обеспечивающие преемственность программы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w:t>
      </w:r>
    </w:p>
    <w:p w:rsidR="00484A4F" w:rsidRDefault="00484A4F" w:rsidP="00484A4F">
      <w:pPr>
        <w:spacing w:line="9" w:lineRule="exact"/>
        <w:rPr>
          <w:sz w:val="20"/>
          <w:szCs w:val="20"/>
        </w:rPr>
      </w:pPr>
    </w:p>
    <w:p w:rsidR="00484A4F" w:rsidRDefault="00484A4F" w:rsidP="00484A4F">
      <w:pPr>
        <w:spacing w:line="238" w:lineRule="auto"/>
        <w:ind w:left="120" w:firstLine="566"/>
        <w:jc w:val="both"/>
        <w:rPr>
          <w:sz w:val="20"/>
          <w:szCs w:val="20"/>
        </w:rPr>
      </w:pPr>
      <w:r>
        <w:rPr>
          <w:sz w:val="24"/>
          <w:szCs w:val="24"/>
        </w:rPr>
        <w:t>Проблема реализации преемственности обучения затрагивает все звенья существующей образовательной системы, а именно: переход из организации, осуществляющей образовательную деятельность на уровне дошкольного образования, в организацию, осуществляющую образовательную деятельность в рамках основной образовательной программы начального общего образования и далее в рамках основной образовательной программы основного и среднего (полного) образования, и, наконец, в высшее учебное заведение. При этом, несмотря на огромные возрастно-психологические различия между обучающимися, переживаемые ими трудности переходных периодов имеют много общего.</w:t>
      </w:r>
    </w:p>
    <w:p w:rsidR="00484A4F" w:rsidRDefault="00484A4F" w:rsidP="00484A4F">
      <w:pPr>
        <w:spacing w:line="21" w:lineRule="exact"/>
        <w:rPr>
          <w:sz w:val="20"/>
          <w:szCs w:val="20"/>
        </w:rPr>
      </w:pPr>
    </w:p>
    <w:p w:rsidR="00484A4F" w:rsidRDefault="00484A4F" w:rsidP="00484A4F">
      <w:pPr>
        <w:spacing w:line="237" w:lineRule="auto"/>
        <w:ind w:left="120" w:right="20" w:firstLine="566"/>
        <w:jc w:val="both"/>
        <w:rPr>
          <w:sz w:val="20"/>
          <w:szCs w:val="20"/>
        </w:rPr>
      </w:pPr>
      <w:r>
        <w:rPr>
          <w:sz w:val="24"/>
          <w:szCs w:val="24"/>
        </w:rPr>
        <w:t>Наиболее остро проблема преемственности стоит в двух ключевых точках - в момент поступления детей в школу (при переходе из дошкольного уровня на уровень начального общего образования) и в период перехода обучающихся на уровень основного общего образования.</w:t>
      </w:r>
    </w:p>
    <w:p w:rsidR="00484A4F" w:rsidRDefault="00484A4F" w:rsidP="00484A4F">
      <w:pPr>
        <w:spacing w:line="14" w:lineRule="exact"/>
        <w:rPr>
          <w:sz w:val="20"/>
          <w:szCs w:val="20"/>
        </w:rPr>
      </w:pPr>
    </w:p>
    <w:p w:rsidR="00484A4F" w:rsidRDefault="00484A4F" w:rsidP="00484A4F">
      <w:pPr>
        <w:spacing w:line="236" w:lineRule="auto"/>
        <w:ind w:left="120" w:right="20" w:firstLine="566"/>
        <w:jc w:val="both"/>
        <w:rPr>
          <w:sz w:val="20"/>
          <w:szCs w:val="20"/>
        </w:rPr>
      </w:pPr>
      <w:r>
        <w:rPr>
          <w:sz w:val="24"/>
          <w:szCs w:val="24"/>
        </w:rPr>
        <w:t xml:space="preserve">Исследования </w:t>
      </w:r>
      <w:r>
        <w:rPr>
          <w:b/>
          <w:bCs/>
          <w:i/>
          <w:iCs/>
          <w:sz w:val="24"/>
          <w:szCs w:val="24"/>
        </w:rPr>
        <w:t>готовности детей к обучению в школе</w:t>
      </w:r>
      <w:r>
        <w:rPr>
          <w:sz w:val="24"/>
          <w:szCs w:val="24"/>
        </w:rPr>
        <w:t xml:space="preserve"> к начальному общему образованию показали, что обучение должно рассматриваться как комплексное образование, включающее в себя физическую и психологическую готовность.</w:t>
      </w:r>
    </w:p>
    <w:p w:rsidR="00484A4F" w:rsidRDefault="00484A4F" w:rsidP="00484A4F">
      <w:pPr>
        <w:spacing w:line="14" w:lineRule="exact"/>
        <w:rPr>
          <w:sz w:val="20"/>
          <w:szCs w:val="20"/>
        </w:rPr>
      </w:pPr>
    </w:p>
    <w:p w:rsidR="00484A4F" w:rsidRDefault="00484A4F" w:rsidP="00484A4F">
      <w:pPr>
        <w:spacing w:line="237" w:lineRule="auto"/>
        <w:ind w:left="120" w:right="20" w:firstLine="566"/>
        <w:jc w:val="both"/>
        <w:rPr>
          <w:sz w:val="20"/>
          <w:szCs w:val="20"/>
        </w:rPr>
      </w:pPr>
      <w:r>
        <w:rPr>
          <w:i/>
          <w:iCs/>
          <w:sz w:val="24"/>
          <w:szCs w:val="24"/>
        </w:rPr>
        <w:t xml:space="preserve">Физическая готовность </w:t>
      </w:r>
      <w:r>
        <w:rPr>
          <w:sz w:val="24"/>
          <w:szCs w:val="24"/>
        </w:rPr>
        <w:t>определяется состоянием здоровья,</w:t>
      </w:r>
      <w:r>
        <w:rPr>
          <w:i/>
          <w:iCs/>
          <w:sz w:val="24"/>
          <w:szCs w:val="24"/>
        </w:rPr>
        <w:t xml:space="preserve"> </w:t>
      </w:r>
      <w:r>
        <w:rPr>
          <w:sz w:val="24"/>
          <w:szCs w:val="24"/>
        </w:rPr>
        <w:t>уровнем морфофункциональной зрелости организма ребѐнка, в том числе развитием двигательных навыков и качеств (тонкая моторная координация), физической и умственной работоспособности.</w:t>
      </w:r>
    </w:p>
    <w:p w:rsidR="00484A4F" w:rsidRDefault="00484A4F" w:rsidP="00484A4F">
      <w:pPr>
        <w:spacing w:line="14" w:lineRule="exact"/>
        <w:rPr>
          <w:sz w:val="20"/>
          <w:szCs w:val="20"/>
        </w:rPr>
      </w:pPr>
    </w:p>
    <w:p w:rsidR="00484A4F" w:rsidRDefault="00484A4F" w:rsidP="00484A4F">
      <w:pPr>
        <w:spacing w:line="238" w:lineRule="auto"/>
        <w:ind w:left="120" w:firstLine="566"/>
        <w:jc w:val="both"/>
        <w:rPr>
          <w:sz w:val="20"/>
          <w:szCs w:val="20"/>
        </w:rPr>
      </w:pPr>
      <w:r>
        <w:rPr>
          <w:i/>
          <w:iCs/>
          <w:sz w:val="24"/>
          <w:szCs w:val="24"/>
        </w:rPr>
        <w:t xml:space="preserve">Психологическая готовность </w:t>
      </w:r>
      <w:r>
        <w:rPr>
          <w:sz w:val="24"/>
          <w:szCs w:val="24"/>
        </w:rPr>
        <w:t>к школе</w:t>
      </w:r>
      <w:r>
        <w:rPr>
          <w:i/>
          <w:iCs/>
          <w:sz w:val="24"/>
          <w:szCs w:val="24"/>
        </w:rPr>
        <w:t xml:space="preserve"> </w:t>
      </w:r>
      <w:r>
        <w:rPr>
          <w:sz w:val="24"/>
          <w:szCs w:val="24"/>
        </w:rPr>
        <w:t>-</w:t>
      </w:r>
      <w:r>
        <w:rPr>
          <w:i/>
          <w:iCs/>
          <w:sz w:val="24"/>
          <w:szCs w:val="24"/>
        </w:rPr>
        <w:t xml:space="preserve"> </w:t>
      </w:r>
      <w:r>
        <w:rPr>
          <w:sz w:val="24"/>
          <w:szCs w:val="24"/>
        </w:rPr>
        <w:t>сложная системная характеристика</w:t>
      </w:r>
      <w:r>
        <w:rPr>
          <w:i/>
          <w:iCs/>
          <w:sz w:val="24"/>
          <w:szCs w:val="24"/>
        </w:rPr>
        <w:t xml:space="preserve"> </w:t>
      </w:r>
      <w:r>
        <w:rPr>
          <w:sz w:val="24"/>
          <w:szCs w:val="24"/>
        </w:rPr>
        <w:t>психического развития ребѐнка 6-7 лет, которая предполагает сформированность психологических способностей и свойств, обеспечивающих принятие ребѐнком новой социальной позиции школьника; возможность сначала выполнения им учебной деятельности под руководством учителя, а затем переход к еѐ самостоятельному осуществлению; усвоение системы научных понятий; освоение ребѐнком новых форм кооперации и учебного сотрудничества в системе отношений с учителем и одноклассниками.</w:t>
      </w:r>
    </w:p>
    <w:p w:rsidR="00484A4F" w:rsidRDefault="00484A4F" w:rsidP="00484A4F">
      <w:pPr>
        <w:spacing w:line="19" w:lineRule="exact"/>
        <w:rPr>
          <w:sz w:val="20"/>
          <w:szCs w:val="20"/>
        </w:rPr>
      </w:pPr>
    </w:p>
    <w:p w:rsidR="00484A4F" w:rsidRDefault="00484A4F" w:rsidP="00484A4F">
      <w:pPr>
        <w:spacing w:line="234" w:lineRule="auto"/>
        <w:ind w:left="120" w:right="20" w:firstLine="566"/>
        <w:jc w:val="both"/>
        <w:rPr>
          <w:sz w:val="20"/>
          <w:szCs w:val="20"/>
        </w:rPr>
      </w:pPr>
      <w:r>
        <w:rPr>
          <w:sz w:val="24"/>
          <w:szCs w:val="24"/>
        </w:rPr>
        <w:t>Психологическая готовность к школе имеет следующую структуру: личностная готовность, умственная зрелость и произвольность регуляции поведения и деятельности.</w:t>
      </w:r>
    </w:p>
    <w:p w:rsidR="00484A4F" w:rsidRDefault="00484A4F" w:rsidP="00484A4F">
      <w:pPr>
        <w:spacing w:line="14" w:lineRule="exact"/>
        <w:rPr>
          <w:sz w:val="20"/>
          <w:szCs w:val="20"/>
        </w:rPr>
      </w:pPr>
    </w:p>
    <w:p w:rsidR="00484A4F" w:rsidRDefault="00484A4F" w:rsidP="00484A4F">
      <w:pPr>
        <w:spacing w:line="238" w:lineRule="auto"/>
        <w:ind w:left="120" w:firstLine="566"/>
        <w:jc w:val="both"/>
        <w:rPr>
          <w:sz w:val="20"/>
          <w:szCs w:val="20"/>
        </w:rPr>
      </w:pPr>
      <w:r>
        <w:rPr>
          <w:sz w:val="24"/>
          <w:szCs w:val="24"/>
        </w:rPr>
        <w:t>Личностная готовность включает мотивационную готовность, коммуникативную готовность, сформированность Я-концепции и самооценки, эмоциональную зрелость. Мотивационная готовность предполагает сформированность социальных мотивов (стремление к социально значимому статусу, потребность в социальном признании, мотив социального долга), учебных и познавательных мотивов. Предпосылками воз никновения этих мотивов служат, с одной стороны, формирующееся к концу дошкольного возраста желание детей поступить в школу, с другой - развитие любознательности и умственной активности.</w:t>
      </w:r>
    </w:p>
    <w:p w:rsidR="00484A4F" w:rsidRDefault="00484A4F" w:rsidP="00484A4F">
      <w:pPr>
        <w:spacing w:line="19" w:lineRule="exact"/>
        <w:rPr>
          <w:sz w:val="20"/>
          <w:szCs w:val="20"/>
        </w:rPr>
      </w:pPr>
    </w:p>
    <w:p w:rsidR="00484A4F" w:rsidRDefault="00484A4F" w:rsidP="00484A4F">
      <w:pPr>
        <w:spacing w:line="238" w:lineRule="auto"/>
        <w:ind w:left="120" w:right="20" w:firstLine="566"/>
        <w:jc w:val="both"/>
        <w:rPr>
          <w:sz w:val="20"/>
          <w:szCs w:val="20"/>
        </w:rPr>
      </w:pPr>
      <w:r>
        <w:rPr>
          <w:sz w:val="24"/>
          <w:szCs w:val="24"/>
        </w:rPr>
        <w:t xml:space="preserve">Мотивационная готовность характеризуется первичным соподчинением мотивов с доминированием учебно-познавательных мотивов. Коммуникативная готовность выступает как </w:t>
      </w:r>
      <w:r>
        <w:rPr>
          <w:sz w:val="24"/>
          <w:szCs w:val="24"/>
        </w:rPr>
        <w:lastRenderedPageBreak/>
        <w:t>готовность ребѐнка к произвольному общению с учителем и сверстниками в контексте поставленной учебной задачи и учебного содержания. Коммуникативная готовность создаѐт возможности для продуктивного сотрудничества ребѐнка с учителем и трансляции культурного опыта в процессе обучения. Сформированность Я-концепции и самосознания характеризуется осознанием ребѐнком своих физических возможностей, умений, нравственных качеств, переживаний (личное сознание), характера отношения к нему взрослых, способностью оценки своих достижений и личностных качеств, самокритичностью. Эмоциональная готовность выражается в освоении ребѐнком</w:t>
      </w:r>
    </w:p>
    <w:p w:rsidR="00484A4F" w:rsidRDefault="00484A4F" w:rsidP="00484A4F">
      <w:pPr>
        <w:spacing w:line="238" w:lineRule="auto"/>
        <w:ind w:left="120" w:right="20"/>
        <w:jc w:val="both"/>
        <w:rPr>
          <w:sz w:val="20"/>
          <w:szCs w:val="20"/>
        </w:rPr>
      </w:pPr>
      <w:r>
        <w:rPr>
          <w:sz w:val="24"/>
          <w:szCs w:val="24"/>
        </w:rPr>
        <w:t>социальных норм проявления чувств и в способности регулировать своѐ поведение на основе эмоционального предвосхищения и прогнозирования. Показателем эмоциональной готовности к школьному обучению является сформированность высших чувств - нравственных переживаний, интеллектуальных чувств (радость познания), эстетических чувств (чувство прекрасного). Выражением личностной готовности к школе является сформированность внутренней позиции школьника, подразумевающей готовность ребѐнка принять новую социальную позицию и роль ученика, иерархию мотивов с высокой учебной мотивацией.</w:t>
      </w:r>
    </w:p>
    <w:p w:rsidR="00484A4F" w:rsidRDefault="00484A4F" w:rsidP="00484A4F">
      <w:pPr>
        <w:spacing w:line="19" w:lineRule="exact"/>
        <w:rPr>
          <w:sz w:val="20"/>
          <w:szCs w:val="20"/>
        </w:rPr>
      </w:pPr>
    </w:p>
    <w:p w:rsidR="00484A4F" w:rsidRDefault="00484A4F" w:rsidP="00484A4F">
      <w:pPr>
        <w:spacing w:line="238" w:lineRule="auto"/>
        <w:ind w:left="120" w:firstLine="566"/>
        <w:jc w:val="both"/>
        <w:rPr>
          <w:sz w:val="20"/>
          <w:szCs w:val="20"/>
        </w:rPr>
      </w:pPr>
      <w:r>
        <w:rPr>
          <w:sz w:val="24"/>
          <w:szCs w:val="24"/>
        </w:rPr>
        <w:t>Умственную зрелость составляет интеллектуальная, речевая готовность и сформированность восприятия, памяти, внимания, воображения. Интеллектуальная готовность к школе включает особую познавательную позицию ребѐнка в отношении мира (децентрацию), переход к понятийному интеллекту, понимание причинности явлений, развитие рассуждения как способа решения мыслительных задач, способность действовать в умственном плане, определѐнный набор знаний, представлений и умений. Речевая</w:t>
      </w:r>
    </w:p>
    <w:p w:rsidR="00484A4F" w:rsidRDefault="00484A4F" w:rsidP="00484A4F">
      <w:pPr>
        <w:spacing w:line="15" w:lineRule="exact"/>
        <w:rPr>
          <w:sz w:val="20"/>
          <w:szCs w:val="20"/>
        </w:rPr>
      </w:pPr>
    </w:p>
    <w:p w:rsidR="00484A4F" w:rsidRDefault="00484A4F" w:rsidP="00484A4F">
      <w:pPr>
        <w:spacing w:line="238" w:lineRule="auto"/>
        <w:ind w:left="120"/>
        <w:jc w:val="both"/>
        <w:rPr>
          <w:sz w:val="20"/>
          <w:szCs w:val="20"/>
        </w:rPr>
      </w:pPr>
      <w:r>
        <w:rPr>
          <w:sz w:val="24"/>
          <w:szCs w:val="24"/>
        </w:rPr>
        <w:t>готовность предполагает сформированность фонематической, лексической, грамматической, синтаксической, семантической сторон речи; развитие номинативной, обобщающей, планирующей и регулирующей функций речи, диалогической и начальных форм контекстной речи, формирование особой теоретической позиции ребѐнка в отношении речевой действительности и выделение слова как еѐ единицы. Восприятие характеризуется всѐ большей осознанностью, опирается на использование системы общественных сенсорных эталонов и соответствующих перцептивных действий, основывается на взаимосвязи с речью</w:t>
      </w:r>
    </w:p>
    <w:p w:rsidR="00484A4F" w:rsidRDefault="00484A4F" w:rsidP="00484A4F">
      <w:pPr>
        <w:spacing w:line="16" w:lineRule="exact"/>
        <w:rPr>
          <w:sz w:val="20"/>
          <w:szCs w:val="20"/>
        </w:rPr>
      </w:pPr>
    </w:p>
    <w:p w:rsidR="00484A4F" w:rsidRDefault="00484A4F" w:rsidP="00796231">
      <w:pPr>
        <w:numPr>
          <w:ilvl w:val="0"/>
          <w:numId w:val="169"/>
        </w:numPr>
        <w:tabs>
          <w:tab w:val="left" w:pos="329"/>
        </w:tabs>
        <w:spacing w:line="234" w:lineRule="auto"/>
        <w:ind w:left="120" w:right="20"/>
        <w:rPr>
          <w:sz w:val="24"/>
          <w:szCs w:val="24"/>
        </w:rPr>
      </w:pPr>
      <w:r>
        <w:rPr>
          <w:sz w:val="24"/>
          <w:szCs w:val="24"/>
        </w:rPr>
        <w:t>мышлением. Память и внимание приобретают черты опосредованности, наблюдается рост объѐма и устойчивости внимания.</w:t>
      </w:r>
    </w:p>
    <w:p w:rsidR="00484A4F" w:rsidRDefault="00484A4F" w:rsidP="00484A4F">
      <w:pPr>
        <w:spacing w:line="13" w:lineRule="exact"/>
        <w:rPr>
          <w:sz w:val="24"/>
          <w:szCs w:val="24"/>
        </w:rPr>
      </w:pPr>
    </w:p>
    <w:p w:rsidR="00484A4F" w:rsidRDefault="00484A4F" w:rsidP="00484A4F">
      <w:pPr>
        <w:spacing w:line="238" w:lineRule="auto"/>
        <w:ind w:left="120" w:right="20" w:firstLine="566"/>
        <w:jc w:val="both"/>
        <w:rPr>
          <w:sz w:val="24"/>
          <w:szCs w:val="24"/>
        </w:rPr>
      </w:pPr>
      <w:r>
        <w:rPr>
          <w:sz w:val="24"/>
          <w:szCs w:val="24"/>
        </w:rPr>
        <w:t>Психологическая готовность в сфере воли и произвольности обеспечивает целенаправленность и планомерность управления ребѐнком своей деятельностью и поведением. Воля находит отражение в возможности соподчинения мотивов, целеполагании и сохранении цели, способности прилагать волевое усилие для еѐ достижения. Произвольность выступает как умение строить своѐ поведение и деятельность в соответствии с предлагаемыми образцами и правилами, осуществлять планирование, контроль и коррекцию выполняемых действий, используя соответствующие средства.</w:t>
      </w:r>
    </w:p>
    <w:p w:rsidR="00484A4F" w:rsidRDefault="00484A4F" w:rsidP="00484A4F">
      <w:pPr>
        <w:spacing w:line="16" w:lineRule="exact"/>
        <w:rPr>
          <w:sz w:val="24"/>
          <w:szCs w:val="24"/>
        </w:rPr>
      </w:pPr>
    </w:p>
    <w:p w:rsidR="00484A4F" w:rsidRDefault="00484A4F" w:rsidP="00484A4F">
      <w:pPr>
        <w:spacing w:line="237" w:lineRule="auto"/>
        <w:ind w:left="120" w:right="20" w:firstLine="566"/>
        <w:jc w:val="both"/>
        <w:rPr>
          <w:sz w:val="24"/>
          <w:szCs w:val="24"/>
        </w:rPr>
      </w:pPr>
      <w:r>
        <w:rPr>
          <w:sz w:val="24"/>
          <w:szCs w:val="24"/>
        </w:rPr>
        <w:t>Формирование фундамента готовности перехода к обучению на уровень начального общего образования должно осуществляться в рамках специфически детских видов деятельности: сюжетно-ролевой игры, изобразительной деятельности, конструирования, восприятия сказки и пр.</w:t>
      </w:r>
    </w:p>
    <w:p w:rsidR="00484A4F" w:rsidRDefault="00484A4F" w:rsidP="00484A4F">
      <w:pPr>
        <w:spacing w:line="13" w:lineRule="exact"/>
        <w:rPr>
          <w:sz w:val="24"/>
          <w:szCs w:val="24"/>
        </w:rPr>
      </w:pPr>
    </w:p>
    <w:p w:rsidR="00484A4F" w:rsidRDefault="00484A4F" w:rsidP="00484A4F">
      <w:pPr>
        <w:spacing w:line="237" w:lineRule="auto"/>
        <w:ind w:left="120" w:right="20" w:firstLine="566"/>
        <w:jc w:val="both"/>
        <w:rPr>
          <w:sz w:val="24"/>
          <w:szCs w:val="24"/>
        </w:rPr>
      </w:pPr>
      <w:r>
        <w:rPr>
          <w:sz w:val="24"/>
          <w:szCs w:val="24"/>
        </w:rPr>
        <w:t>Не меньшее значение имеет проблема психологической подготовки обучающихся к переходу на уровень основного общего образования с учѐтом возможного возникновения определѐнных трудностей такого перехода - ухудшение успеваемости и дисциплины, рост негативного отношения к учению, возрастание эмоциональной нестабильности, нарушения поведения, которые обусловлены:</w:t>
      </w:r>
    </w:p>
    <w:p w:rsidR="00484A4F" w:rsidRDefault="00484A4F" w:rsidP="00484A4F">
      <w:pPr>
        <w:spacing w:line="17" w:lineRule="exact"/>
        <w:rPr>
          <w:sz w:val="24"/>
          <w:szCs w:val="24"/>
        </w:rPr>
      </w:pPr>
    </w:p>
    <w:p w:rsidR="00484A4F" w:rsidRDefault="00484A4F" w:rsidP="00484A4F">
      <w:pPr>
        <w:spacing w:line="234" w:lineRule="auto"/>
        <w:ind w:left="120" w:right="20" w:firstLine="566"/>
        <w:rPr>
          <w:sz w:val="24"/>
          <w:szCs w:val="24"/>
        </w:rPr>
      </w:pPr>
      <w:r>
        <w:rPr>
          <w:sz w:val="24"/>
          <w:szCs w:val="24"/>
        </w:rPr>
        <w:t>– необходимостью адаптации обучающихся к новой организации процесса и содержания обучения (предметная система, разные преподаватели и т. д.);</w:t>
      </w:r>
    </w:p>
    <w:p w:rsidR="00484A4F" w:rsidRDefault="00484A4F" w:rsidP="00484A4F">
      <w:pPr>
        <w:spacing w:line="13" w:lineRule="exact"/>
        <w:rPr>
          <w:sz w:val="24"/>
          <w:szCs w:val="24"/>
        </w:rPr>
      </w:pPr>
    </w:p>
    <w:p w:rsidR="00484A4F" w:rsidRDefault="00484A4F" w:rsidP="00484A4F">
      <w:pPr>
        <w:spacing w:line="236" w:lineRule="auto"/>
        <w:ind w:left="120" w:right="20" w:firstLine="566"/>
        <w:jc w:val="both"/>
        <w:rPr>
          <w:sz w:val="24"/>
          <w:szCs w:val="24"/>
        </w:rPr>
      </w:pPr>
      <w:r>
        <w:rPr>
          <w:sz w:val="24"/>
          <w:szCs w:val="24"/>
        </w:rPr>
        <w:t>– совпадением начала кризисного периода, в который вступают младшие подростки, со сменой ведущей деятельности (переориентацией подростков на деятельность общения со сверстниками при сохранении значимости учебной деятельности);</w:t>
      </w:r>
    </w:p>
    <w:p w:rsidR="00484A4F" w:rsidRDefault="00484A4F" w:rsidP="00484A4F">
      <w:pPr>
        <w:spacing w:line="13" w:lineRule="exact"/>
        <w:rPr>
          <w:sz w:val="24"/>
          <w:szCs w:val="24"/>
        </w:rPr>
      </w:pPr>
    </w:p>
    <w:p w:rsidR="00484A4F" w:rsidRDefault="00484A4F" w:rsidP="00484A4F">
      <w:pPr>
        <w:spacing w:line="237" w:lineRule="auto"/>
        <w:ind w:left="120" w:right="20" w:firstLine="566"/>
        <w:jc w:val="both"/>
        <w:rPr>
          <w:sz w:val="24"/>
          <w:szCs w:val="24"/>
        </w:rPr>
      </w:pPr>
      <w:r>
        <w:rPr>
          <w:sz w:val="24"/>
          <w:szCs w:val="24"/>
        </w:rPr>
        <w:t>– недостаточной готовностью детей к более сложной и самостоятельной учебной деятельности, связанной с показателями их интеллектуального, личностного развития и главным образом с уровнем сформированности структурных компонентов учебной деятельности (мотивы, учебные действия, контроль, оценка);</w:t>
      </w:r>
    </w:p>
    <w:p w:rsidR="00484A4F" w:rsidRDefault="00484A4F" w:rsidP="00484A4F">
      <w:pPr>
        <w:spacing w:line="14" w:lineRule="exact"/>
        <w:rPr>
          <w:sz w:val="24"/>
          <w:szCs w:val="24"/>
        </w:rPr>
      </w:pPr>
    </w:p>
    <w:p w:rsidR="00484A4F" w:rsidRDefault="00484A4F" w:rsidP="00484A4F">
      <w:pPr>
        <w:spacing w:line="234" w:lineRule="auto"/>
        <w:ind w:left="120" w:right="20" w:firstLine="566"/>
        <w:rPr>
          <w:sz w:val="24"/>
          <w:szCs w:val="24"/>
        </w:rPr>
      </w:pPr>
      <w:r>
        <w:rPr>
          <w:sz w:val="24"/>
          <w:szCs w:val="24"/>
        </w:rPr>
        <w:t>– недостаточно подготовленным переходом с родного языка на русский язык обучения.</w:t>
      </w:r>
    </w:p>
    <w:p w:rsidR="00484A4F" w:rsidRDefault="00484A4F" w:rsidP="00484A4F">
      <w:pPr>
        <w:spacing w:line="238" w:lineRule="auto"/>
        <w:ind w:left="120" w:firstLine="566"/>
        <w:jc w:val="both"/>
        <w:rPr>
          <w:sz w:val="20"/>
          <w:szCs w:val="20"/>
        </w:rPr>
      </w:pPr>
      <w:r>
        <w:rPr>
          <w:sz w:val="24"/>
          <w:szCs w:val="24"/>
        </w:rPr>
        <w:lastRenderedPageBreak/>
        <w:t>Все эти компоненты присутствуют в программе формирования универсальных учебных действий и заданы в форме требований к планируемым результатам обучения. Основанием преемственности разных уровней образовательной системы может стать ориентация на ключевой стратегический приоритет непрерывного образования - формирование умения учиться, которое должно быть обеспечено формированием системы универсальных учебных действий, а также на положениях ФГОС ДО, касающихся целевых ориентиров на этапе завершения дошкольного образования.</w:t>
      </w:r>
    </w:p>
    <w:p w:rsidR="00484A4F" w:rsidRDefault="00484A4F" w:rsidP="00484A4F">
      <w:pPr>
        <w:spacing w:line="17" w:lineRule="exact"/>
        <w:rPr>
          <w:sz w:val="20"/>
          <w:szCs w:val="20"/>
        </w:rPr>
      </w:pPr>
    </w:p>
    <w:p w:rsidR="00D03F71" w:rsidRPr="00484A4F" w:rsidRDefault="00484A4F" w:rsidP="00484A4F">
      <w:pPr>
        <w:spacing w:line="236" w:lineRule="auto"/>
        <w:ind w:left="120" w:right="20" w:firstLine="566"/>
        <w:jc w:val="both"/>
        <w:rPr>
          <w:sz w:val="20"/>
          <w:szCs w:val="20"/>
        </w:rPr>
      </w:pPr>
      <w:r>
        <w:rPr>
          <w:sz w:val="24"/>
          <w:szCs w:val="24"/>
        </w:rPr>
        <w:t>Организация преемственности при переходе от дошкольного образования к начальному образованию, от начального образования к основному образованию в ОУ осуществляется следующим образом.</w:t>
      </w:r>
    </w:p>
    <w:p w:rsidR="00484A4F" w:rsidRDefault="00484A4F" w:rsidP="00796231">
      <w:pPr>
        <w:numPr>
          <w:ilvl w:val="0"/>
          <w:numId w:val="170"/>
        </w:numPr>
        <w:tabs>
          <w:tab w:val="left" w:pos="982"/>
        </w:tabs>
        <w:spacing w:line="236" w:lineRule="auto"/>
        <w:ind w:left="120" w:right="20" w:firstLine="567"/>
        <w:jc w:val="both"/>
        <w:rPr>
          <w:sz w:val="24"/>
          <w:szCs w:val="24"/>
        </w:rPr>
      </w:pPr>
      <w:r>
        <w:rPr>
          <w:sz w:val="24"/>
          <w:szCs w:val="24"/>
        </w:rPr>
        <w:t>В течение 2-х первых месяцев организуется адаптационный период обучения, проводится работа по коррекции и развитию универсальных учебных умений первоклассников.</w:t>
      </w:r>
    </w:p>
    <w:p w:rsidR="00484A4F" w:rsidRDefault="00484A4F" w:rsidP="00484A4F">
      <w:pPr>
        <w:spacing w:line="2" w:lineRule="exact"/>
        <w:rPr>
          <w:sz w:val="24"/>
          <w:szCs w:val="24"/>
        </w:rPr>
      </w:pPr>
    </w:p>
    <w:p w:rsidR="00484A4F" w:rsidRDefault="00484A4F" w:rsidP="00796231">
      <w:pPr>
        <w:numPr>
          <w:ilvl w:val="0"/>
          <w:numId w:val="170"/>
        </w:numPr>
        <w:tabs>
          <w:tab w:val="left" w:pos="920"/>
        </w:tabs>
        <w:ind w:left="920" w:hanging="233"/>
        <w:rPr>
          <w:sz w:val="24"/>
          <w:szCs w:val="24"/>
        </w:rPr>
      </w:pPr>
      <w:r>
        <w:rPr>
          <w:sz w:val="24"/>
          <w:szCs w:val="24"/>
        </w:rPr>
        <w:t>Ожидаемые результаты формирования УУД к концу 1-го года обучения:</w:t>
      </w:r>
    </w:p>
    <w:p w:rsidR="00484A4F" w:rsidRDefault="00484A4F" w:rsidP="00484A4F">
      <w:pPr>
        <w:spacing w:line="12" w:lineRule="exact"/>
        <w:rPr>
          <w:sz w:val="20"/>
          <w:szCs w:val="20"/>
        </w:rPr>
      </w:pPr>
    </w:p>
    <w:p w:rsidR="00484A4F" w:rsidRPr="00484A4F" w:rsidRDefault="00484A4F" w:rsidP="00484A4F">
      <w:pPr>
        <w:spacing w:line="238" w:lineRule="auto"/>
        <w:ind w:left="120" w:right="20" w:firstLine="566"/>
        <w:jc w:val="both"/>
        <w:rPr>
          <w:sz w:val="20"/>
          <w:szCs w:val="20"/>
        </w:rPr>
      </w:pPr>
      <w:r>
        <w:rPr>
          <w:sz w:val="24"/>
          <w:szCs w:val="24"/>
        </w:rPr>
        <w:t>• В области познавательных УУД (общеучебных) школьник научится: ориентироваться в учебной книге: читать язык условных обозначений; находить выделенный фрагмент текста, выделенные строчки и слова на странице и развороте; находить нужную дидактическую иллюстрацию; получить первоначальные навыки инструментального освоения алфавита: представлять на уровне прикидки, какие знаки и группы знаков находятся в его начале, конце, середине; работать с двумя источниками информации (учебной книгой и «рабочей тетрадью»): сопоставлять условные обозначения учебника и рабочей тетради.</w:t>
      </w:r>
    </w:p>
    <w:p w:rsidR="00484A4F" w:rsidRDefault="00484A4F" w:rsidP="00796231">
      <w:pPr>
        <w:numPr>
          <w:ilvl w:val="0"/>
          <w:numId w:val="171"/>
        </w:numPr>
        <w:tabs>
          <w:tab w:val="left" w:pos="828"/>
        </w:tabs>
        <w:spacing w:line="238" w:lineRule="auto"/>
        <w:ind w:left="120" w:right="20" w:firstLine="567"/>
        <w:jc w:val="both"/>
        <w:rPr>
          <w:sz w:val="24"/>
          <w:szCs w:val="24"/>
        </w:rPr>
      </w:pPr>
      <w:r>
        <w:rPr>
          <w:sz w:val="24"/>
          <w:szCs w:val="24"/>
        </w:rPr>
        <w:t>В области коммуникативных УУД школьник должен уметь: в рамках инициативного сотрудничества: работать с соседом по парте: договариваться о распределении работы между собой и соседом, выполнять свою часть работы, пробовать проверять часть работы, выполненную соседом; выполнять работу по цепочке; в рамках коммуникации как взаимодействия: видеть разницу двух заявленных точек зрения, двух позиций и понимать необходимость присоединиться к одной из них.</w:t>
      </w:r>
    </w:p>
    <w:p w:rsidR="00484A4F" w:rsidRDefault="00484A4F" w:rsidP="00484A4F">
      <w:pPr>
        <w:spacing w:line="14" w:lineRule="exact"/>
        <w:rPr>
          <w:sz w:val="24"/>
          <w:szCs w:val="24"/>
        </w:rPr>
      </w:pPr>
    </w:p>
    <w:p w:rsidR="00484A4F" w:rsidRDefault="00484A4F" w:rsidP="00796231">
      <w:pPr>
        <w:numPr>
          <w:ilvl w:val="0"/>
          <w:numId w:val="171"/>
        </w:numPr>
        <w:tabs>
          <w:tab w:val="left" w:pos="828"/>
        </w:tabs>
        <w:spacing w:line="236" w:lineRule="auto"/>
        <w:ind w:left="120" w:firstLine="567"/>
        <w:jc w:val="both"/>
        <w:rPr>
          <w:sz w:val="24"/>
          <w:szCs w:val="24"/>
        </w:rPr>
      </w:pPr>
      <w:r>
        <w:rPr>
          <w:sz w:val="24"/>
          <w:szCs w:val="24"/>
        </w:rPr>
        <w:t>В области регулятивных УУД (контроль и самоконтроль учебных действий) школьник должен: понимать, что нужно и можно выполнять работу над ошибками; выполнять работу над ошибками с помощью взрослого.</w:t>
      </w:r>
    </w:p>
    <w:p w:rsidR="00484A4F" w:rsidRDefault="00484A4F" w:rsidP="00484A4F">
      <w:pPr>
        <w:spacing w:line="14" w:lineRule="exact"/>
        <w:rPr>
          <w:sz w:val="20"/>
          <w:szCs w:val="20"/>
        </w:rPr>
      </w:pPr>
    </w:p>
    <w:p w:rsidR="00484A4F" w:rsidRDefault="00484A4F" w:rsidP="00796231">
      <w:pPr>
        <w:numPr>
          <w:ilvl w:val="0"/>
          <w:numId w:val="172"/>
        </w:numPr>
        <w:tabs>
          <w:tab w:val="left" w:pos="1053"/>
        </w:tabs>
        <w:spacing w:line="237" w:lineRule="auto"/>
        <w:ind w:left="120" w:right="20" w:firstLine="567"/>
        <w:jc w:val="both"/>
        <w:rPr>
          <w:sz w:val="24"/>
          <w:szCs w:val="24"/>
        </w:rPr>
      </w:pPr>
      <w:r>
        <w:rPr>
          <w:sz w:val="24"/>
          <w:szCs w:val="24"/>
        </w:rPr>
        <w:t>В дальнейшем проходит ежегодно стартовая диагностика, имеющая целью определить основные проблемы, характерные для большинства обучающихся, и в соответствии с ними выстраивается система работы по преемственности (контрольные и проверочные работы, тесты).</w:t>
      </w:r>
    </w:p>
    <w:p w:rsidR="00484A4F" w:rsidRDefault="00484A4F" w:rsidP="00484A4F">
      <w:pPr>
        <w:spacing w:line="14" w:lineRule="exact"/>
        <w:rPr>
          <w:sz w:val="24"/>
          <w:szCs w:val="24"/>
        </w:rPr>
      </w:pPr>
    </w:p>
    <w:p w:rsidR="00484A4F" w:rsidRDefault="00484A4F" w:rsidP="00796231">
      <w:pPr>
        <w:numPr>
          <w:ilvl w:val="0"/>
          <w:numId w:val="172"/>
        </w:numPr>
        <w:tabs>
          <w:tab w:val="left" w:pos="982"/>
        </w:tabs>
        <w:spacing w:line="236" w:lineRule="auto"/>
        <w:ind w:left="120" w:right="20" w:firstLine="567"/>
        <w:jc w:val="both"/>
        <w:rPr>
          <w:sz w:val="24"/>
          <w:szCs w:val="24"/>
        </w:rPr>
      </w:pPr>
      <w:r>
        <w:rPr>
          <w:sz w:val="24"/>
          <w:szCs w:val="24"/>
        </w:rPr>
        <w:t>Формы преемственности: проведение открытых уроков совместно с педагогами старшей школы, педагогические советы по обсуждению вопросов преемственности, взаимопосещение уроков и мероприятий…</w:t>
      </w:r>
    </w:p>
    <w:p w:rsidR="00484A4F" w:rsidRDefault="00484A4F" w:rsidP="00484A4F">
      <w:pPr>
        <w:spacing w:line="13" w:lineRule="exact"/>
        <w:rPr>
          <w:sz w:val="24"/>
          <w:szCs w:val="24"/>
        </w:rPr>
      </w:pPr>
    </w:p>
    <w:p w:rsidR="00484A4F" w:rsidRDefault="00484A4F" w:rsidP="00796231">
      <w:pPr>
        <w:numPr>
          <w:ilvl w:val="0"/>
          <w:numId w:val="172"/>
        </w:numPr>
        <w:tabs>
          <w:tab w:val="left" w:pos="948"/>
        </w:tabs>
        <w:spacing w:line="234" w:lineRule="auto"/>
        <w:ind w:left="120" w:right="20" w:firstLine="567"/>
        <w:rPr>
          <w:sz w:val="24"/>
          <w:szCs w:val="24"/>
        </w:rPr>
      </w:pPr>
      <w:r>
        <w:rPr>
          <w:sz w:val="24"/>
          <w:szCs w:val="24"/>
        </w:rPr>
        <w:t>В конце 4 класса проводится итоговая диагностика (физическая, психологическая, педагогическая) готовности обучающихся к продолжению обучения в средней школе.</w:t>
      </w:r>
    </w:p>
    <w:p w:rsidR="00484A4F" w:rsidRDefault="00484A4F" w:rsidP="00484A4F">
      <w:pPr>
        <w:spacing w:line="13" w:lineRule="exact"/>
        <w:rPr>
          <w:sz w:val="24"/>
          <w:szCs w:val="24"/>
        </w:rPr>
      </w:pPr>
    </w:p>
    <w:p w:rsidR="00484A4F" w:rsidRDefault="00484A4F" w:rsidP="00484A4F">
      <w:pPr>
        <w:spacing w:line="236" w:lineRule="auto"/>
        <w:ind w:left="120" w:right="20" w:firstLine="566"/>
        <w:jc w:val="both"/>
        <w:rPr>
          <w:sz w:val="24"/>
          <w:szCs w:val="24"/>
        </w:rPr>
      </w:pPr>
      <w:r>
        <w:rPr>
          <w:sz w:val="24"/>
          <w:szCs w:val="24"/>
        </w:rPr>
        <w:t>Основанием преемственности разных ступеней образовательной системы является ориентация педагогов на формирование умения учиться, понимание значения развития универсальных учебных действий для дальнейшего обучения учащихся.</w:t>
      </w:r>
    </w:p>
    <w:p w:rsidR="00484A4F" w:rsidRDefault="00484A4F" w:rsidP="00484A4F">
      <w:pPr>
        <w:spacing w:line="13" w:lineRule="exact"/>
        <w:rPr>
          <w:sz w:val="24"/>
          <w:szCs w:val="24"/>
        </w:rPr>
      </w:pPr>
    </w:p>
    <w:p w:rsidR="00484A4F" w:rsidRDefault="00484A4F" w:rsidP="00484A4F">
      <w:pPr>
        <w:spacing w:line="234" w:lineRule="auto"/>
        <w:ind w:left="120" w:right="20" w:firstLine="566"/>
        <w:rPr>
          <w:sz w:val="24"/>
          <w:szCs w:val="24"/>
        </w:rPr>
      </w:pPr>
      <w:r>
        <w:rPr>
          <w:sz w:val="24"/>
          <w:szCs w:val="24"/>
        </w:rPr>
        <w:t>В целях обеспечения преемственности и создания условий для развития универсальных учебных действий в образовательном процессе педагог должен:</w:t>
      </w:r>
    </w:p>
    <w:p w:rsidR="00484A4F" w:rsidRDefault="00484A4F" w:rsidP="00484A4F">
      <w:pPr>
        <w:spacing w:line="14" w:lineRule="exact"/>
        <w:rPr>
          <w:sz w:val="24"/>
          <w:szCs w:val="24"/>
        </w:rPr>
      </w:pPr>
    </w:p>
    <w:p w:rsidR="00484A4F" w:rsidRDefault="00484A4F" w:rsidP="00484A4F">
      <w:pPr>
        <w:spacing w:line="234" w:lineRule="auto"/>
        <w:ind w:left="120" w:right="20" w:firstLine="566"/>
        <w:rPr>
          <w:sz w:val="24"/>
          <w:szCs w:val="24"/>
        </w:rPr>
      </w:pPr>
      <w:r>
        <w:rPr>
          <w:sz w:val="24"/>
          <w:szCs w:val="24"/>
        </w:rPr>
        <w:t>- понимать и признавать важность формирования универсальных учебных действий школьников; сущность и виды универсальных умений;</w:t>
      </w:r>
    </w:p>
    <w:p w:rsidR="00484A4F" w:rsidRDefault="00484A4F" w:rsidP="00484A4F">
      <w:pPr>
        <w:spacing w:line="13" w:lineRule="exact"/>
        <w:rPr>
          <w:sz w:val="24"/>
          <w:szCs w:val="24"/>
        </w:rPr>
      </w:pPr>
    </w:p>
    <w:p w:rsidR="00484A4F" w:rsidRDefault="00484A4F" w:rsidP="00484A4F">
      <w:pPr>
        <w:spacing w:line="234" w:lineRule="auto"/>
        <w:ind w:left="120" w:right="20" w:firstLine="566"/>
        <w:rPr>
          <w:sz w:val="24"/>
          <w:szCs w:val="24"/>
        </w:rPr>
      </w:pPr>
      <w:r>
        <w:rPr>
          <w:sz w:val="24"/>
          <w:szCs w:val="24"/>
        </w:rPr>
        <w:t>- уметь осуществлять выбор учебного материала и конструировать учебный процесс с учетом формирования УУД;</w:t>
      </w:r>
    </w:p>
    <w:p w:rsidR="00484A4F" w:rsidRDefault="00484A4F" w:rsidP="00484A4F">
      <w:pPr>
        <w:spacing w:line="1" w:lineRule="exact"/>
        <w:rPr>
          <w:sz w:val="24"/>
          <w:szCs w:val="24"/>
        </w:rPr>
      </w:pPr>
    </w:p>
    <w:p w:rsidR="00484A4F" w:rsidRDefault="00484A4F" w:rsidP="00484A4F">
      <w:pPr>
        <w:ind w:left="680"/>
        <w:rPr>
          <w:sz w:val="24"/>
          <w:szCs w:val="24"/>
        </w:rPr>
      </w:pPr>
      <w:r>
        <w:rPr>
          <w:sz w:val="24"/>
          <w:szCs w:val="24"/>
        </w:rPr>
        <w:t>- уметь использовать деятельностные формы обучения;</w:t>
      </w:r>
    </w:p>
    <w:p w:rsidR="00484A4F" w:rsidRDefault="00484A4F" w:rsidP="00484A4F">
      <w:pPr>
        <w:ind w:left="680"/>
        <w:rPr>
          <w:sz w:val="24"/>
          <w:szCs w:val="24"/>
        </w:rPr>
      </w:pPr>
      <w:r>
        <w:rPr>
          <w:sz w:val="24"/>
          <w:szCs w:val="24"/>
        </w:rPr>
        <w:t>- мотивировать учащихся на освоение метапредметных умений;</w:t>
      </w:r>
    </w:p>
    <w:p w:rsidR="00484A4F" w:rsidRDefault="00484A4F" w:rsidP="00484A4F">
      <w:pPr>
        <w:ind w:left="680"/>
        <w:rPr>
          <w:sz w:val="20"/>
          <w:szCs w:val="20"/>
        </w:rPr>
      </w:pPr>
      <w:r>
        <w:rPr>
          <w:sz w:val="24"/>
          <w:szCs w:val="24"/>
        </w:rPr>
        <w:t>уметь  использовать  диагностический  инструментарий  успешности  формирования</w:t>
      </w:r>
    </w:p>
    <w:p w:rsidR="00484A4F" w:rsidRDefault="00484A4F" w:rsidP="00484A4F">
      <w:pPr>
        <w:ind w:left="120"/>
        <w:rPr>
          <w:sz w:val="20"/>
          <w:szCs w:val="20"/>
        </w:rPr>
      </w:pPr>
      <w:r>
        <w:rPr>
          <w:sz w:val="24"/>
          <w:szCs w:val="24"/>
        </w:rPr>
        <w:t>УДД;</w:t>
      </w:r>
    </w:p>
    <w:p w:rsidR="00484A4F" w:rsidRDefault="00484A4F" w:rsidP="00484A4F">
      <w:pPr>
        <w:spacing w:line="13" w:lineRule="exact"/>
        <w:rPr>
          <w:sz w:val="20"/>
          <w:szCs w:val="20"/>
        </w:rPr>
      </w:pPr>
    </w:p>
    <w:p w:rsidR="00484A4F" w:rsidRDefault="00484A4F" w:rsidP="00796231">
      <w:pPr>
        <w:numPr>
          <w:ilvl w:val="0"/>
          <w:numId w:val="173"/>
        </w:numPr>
        <w:tabs>
          <w:tab w:val="left" w:pos="819"/>
        </w:tabs>
        <w:spacing w:line="234" w:lineRule="auto"/>
        <w:ind w:left="680" w:right="20" w:firstLine="7"/>
        <w:rPr>
          <w:sz w:val="24"/>
          <w:szCs w:val="24"/>
        </w:rPr>
      </w:pPr>
      <w:r>
        <w:rPr>
          <w:sz w:val="24"/>
          <w:szCs w:val="24"/>
        </w:rPr>
        <w:t>выстраивать совместно с родителями пути решения проблем по формированию УУД. В своей педагогической деятельности педагог должен ориентироваться:</w:t>
      </w:r>
    </w:p>
    <w:p w:rsidR="00484A4F" w:rsidRDefault="00484A4F" w:rsidP="00484A4F">
      <w:pPr>
        <w:spacing w:line="13" w:lineRule="exact"/>
        <w:rPr>
          <w:sz w:val="24"/>
          <w:szCs w:val="24"/>
        </w:rPr>
      </w:pPr>
    </w:p>
    <w:p w:rsidR="00484A4F" w:rsidRDefault="00484A4F" w:rsidP="00796231">
      <w:pPr>
        <w:numPr>
          <w:ilvl w:val="0"/>
          <w:numId w:val="173"/>
        </w:numPr>
        <w:tabs>
          <w:tab w:val="left" w:pos="946"/>
        </w:tabs>
        <w:spacing w:line="237" w:lineRule="auto"/>
        <w:ind w:left="120" w:firstLine="567"/>
        <w:jc w:val="both"/>
        <w:rPr>
          <w:sz w:val="24"/>
          <w:szCs w:val="24"/>
        </w:rPr>
      </w:pPr>
      <w:r>
        <w:rPr>
          <w:sz w:val="24"/>
          <w:szCs w:val="24"/>
        </w:rPr>
        <w:t>на формирование у выпускника мотивов деятельности, системы ценностных отношений учащихся к себе, другим участникам образовательного процесса, самому образовательному процессу, объектам познания, результатам образовательной деятельности;</w:t>
      </w:r>
    </w:p>
    <w:p w:rsidR="00484A4F" w:rsidRDefault="00484A4F" w:rsidP="00484A4F">
      <w:pPr>
        <w:tabs>
          <w:tab w:val="left" w:pos="946"/>
        </w:tabs>
        <w:spacing w:line="13" w:lineRule="exact"/>
        <w:rPr>
          <w:sz w:val="24"/>
          <w:szCs w:val="24"/>
        </w:rPr>
      </w:pPr>
      <w:r>
        <w:rPr>
          <w:sz w:val="24"/>
          <w:szCs w:val="24"/>
        </w:rPr>
        <w:tab/>
      </w:r>
    </w:p>
    <w:p w:rsidR="00484A4F" w:rsidRDefault="00484A4F" w:rsidP="00796231">
      <w:pPr>
        <w:numPr>
          <w:ilvl w:val="0"/>
          <w:numId w:val="173"/>
        </w:numPr>
        <w:tabs>
          <w:tab w:val="left" w:pos="859"/>
        </w:tabs>
        <w:spacing w:line="237" w:lineRule="auto"/>
        <w:ind w:left="120" w:firstLine="567"/>
        <w:jc w:val="both"/>
        <w:rPr>
          <w:sz w:val="24"/>
          <w:szCs w:val="24"/>
        </w:rPr>
      </w:pPr>
      <w:r>
        <w:rPr>
          <w:sz w:val="24"/>
          <w:szCs w:val="24"/>
        </w:rPr>
        <w:lastRenderedPageBreak/>
        <w:t>на освоение выпускником учебных действий, направленных на организацию своей работы в учебном процессе и внеурочной деятельности, включая постановку цели и задачи, планирование еѐ реализации (в том числе во внутреннем плане), контролирование и оценивание своих действий, их корректировку в ходе выполнения работы;</w:t>
      </w:r>
    </w:p>
    <w:p w:rsidR="00484A4F" w:rsidRDefault="00484A4F" w:rsidP="00484A4F">
      <w:pPr>
        <w:spacing w:line="13" w:lineRule="exact"/>
        <w:rPr>
          <w:sz w:val="24"/>
          <w:szCs w:val="24"/>
        </w:rPr>
      </w:pPr>
    </w:p>
    <w:p w:rsidR="00484A4F" w:rsidRDefault="00484A4F" w:rsidP="00796231">
      <w:pPr>
        <w:numPr>
          <w:ilvl w:val="0"/>
          <w:numId w:val="173"/>
        </w:numPr>
        <w:tabs>
          <w:tab w:val="left" w:pos="936"/>
        </w:tabs>
        <w:spacing w:line="236" w:lineRule="auto"/>
        <w:ind w:left="120" w:firstLine="567"/>
        <w:jc w:val="both"/>
        <w:rPr>
          <w:sz w:val="24"/>
          <w:szCs w:val="24"/>
        </w:rPr>
      </w:pPr>
      <w:r>
        <w:rPr>
          <w:sz w:val="24"/>
          <w:szCs w:val="24"/>
        </w:rPr>
        <w:t>на овладение выпускником познавательных универсальных учебных действий (использование знаково-символических средств, моделирования, широкого спектра логических действий и операций);</w:t>
      </w:r>
    </w:p>
    <w:p w:rsidR="00484A4F" w:rsidRDefault="00484A4F" w:rsidP="00484A4F">
      <w:pPr>
        <w:spacing w:line="14" w:lineRule="exact"/>
        <w:rPr>
          <w:sz w:val="24"/>
          <w:szCs w:val="24"/>
        </w:rPr>
      </w:pPr>
    </w:p>
    <w:p w:rsidR="00484A4F" w:rsidRDefault="00484A4F" w:rsidP="00796231">
      <w:pPr>
        <w:numPr>
          <w:ilvl w:val="0"/>
          <w:numId w:val="173"/>
        </w:numPr>
        <w:tabs>
          <w:tab w:val="left" w:pos="917"/>
        </w:tabs>
        <w:spacing w:line="237" w:lineRule="auto"/>
        <w:ind w:left="120" w:firstLine="567"/>
        <w:jc w:val="both"/>
        <w:rPr>
          <w:sz w:val="24"/>
          <w:szCs w:val="24"/>
        </w:rPr>
      </w:pPr>
      <w:r>
        <w:rPr>
          <w:sz w:val="24"/>
          <w:szCs w:val="24"/>
        </w:rPr>
        <w:t>на освоение выпускником коммуникативных универсальных учебных действий (умения учитывать в диалоге позицию собеседника, организовывать и осуществлять сотрудничество и кооперацию с учителем и сверстниками, адекватно воспринимать и передавать информацию, отображать предметное содержание и условия деятельности в сообщениях).</w:t>
      </w:r>
    </w:p>
    <w:p w:rsidR="00484A4F" w:rsidRDefault="00484A4F" w:rsidP="00484A4F">
      <w:pPr>
        <w:spacing w:line="234" w:lineRule="auto"/>
        <w:ind w:left="120" w:firstLine="566"/>
        <w:rPr>
          <w:sz w:val="24"/>
          <w:szCs w:val="24"/>
        </w:rPr>
      </w:pPr>
      <w:r>
        <w:rPr>
          <w:b/>
          <w:bCs/>
          <w:sz w:val="24"/>
          <w:szCs w:val="24"/>
        </w:rPr>
        <w:t>2.1.8. Методика и инструментарий оценки успешности освоения и применения обучающимися универсальных учебных действий</w:t>
      </w:r>
    </w:p>
    <w:p w:rsidR="00484A4F" w:rsidRDefault="00484A4F" w:rsidP="00484A4F">
      <w:pPr>
        <w:spacing w:line="9" w:lineRule="exact"/>
        <w:rPr>
          <w:sz w:val="24"/>
          <w:szCs w:val="24"/>
        </w:rPr>
      </w:pPr>
    </w:p>
    <w:p w:rsidR="00484A4F" w:rsidRDefault="00484A4F" w:rsidP="00484A4F">
      <w:pPr>
        <w:spacing w:line="234" w:lineRule="auto"/>
        <w:ind w:left="120" w:firstLine="566"/>
        <w:rPr>
          <w:sz w:val="24"/>
          <w:szCs w:val="24"/>
        </w:rPr>
      </w:pPr>
      <w:r>
        <w:rPr>
          <w:sz w:val="24"/>
          <w:szCs w:val="24"/>
        </w:rPr>
        <w:t>Система оценки в сфере УУД может включать в себя следующие принципы и характеристики:</w:t>
      </w:r>
    </w:p>
    <w:p w:rsidR="00484A4F" w:rsidRDefault="00484A4F" w:rsidP="00484A4F">
      <w:pPr>
        <w:spacing w:line="2" w:lineRule="exact"/>
        <w:rPr>
          <w:sz w:val="24"/>
          <w:szCs w:val="24"/>
        </w:rPr>
      </w:pPr>
    </w:p>
    <w:p w:rsidR="00484A4F" w:rsidRDefault="00484A4F" w:rsidP="00484A4F">
      <w:pPr>
        <w:ind w:left="680"/>
        <w:rPr>
          <w:sz w:val="24"/>
          <w:szCs w:val="24"/>
        </w:rPr>
      </w:pPr>
      <w:r>
        <w:rPr>
          <w:rFonts w:ascii="Symbol" w:eastAsia="Symbol" w:hAnsi="Symbol" w:cs="Symbol"/>
          <w:sz w:val="19"/>
          <w:szCs w:val="19"/>
        </w:rPr>
        <w:t></w:t>
      </w:r>
      <w:r>
        <w:rPr>
          <w:sz w:val="24"/>
          <w:szCs w:val="24"/>
        </w:rPr>
        <w:t xml:space="preserve">   систематичность сбора и анализа информации;</w:t>
      </w:r>
    </w:p>
    <w:p w:rsidR="00484A4F" w:rsidRDefault="00484A4F" w:rsidP="00484A4F">
      <w:pPr>
        <w:spacing w:line="12" w:lineRule="exact"/>
        <w:rPr>
          <w:sz w:val="24"/>
          <w:szCs w:val="24"/>
        </w:rPr>
      </w:pPr>
    </w:p>
    <w:p w:rsidR="00484A4F" w:rsidRDefault="00484A4F" w:rsidP="00484A4F">
      <w:pPr>
        <w:spacing w:line="236" w:lineRule="auto"/>
        <w:ind w:left="120" w:firstLine="566"/>
        <w:jc w:val="both"/>
        <w:rPr>
          <w:sz w:val="24"/>
          <w:szCs w:val="24"/>
        </w:rPr>
      </w:pPr>
      <w:r>
        <w:rPr>
          <w:rFonts w:ascii="Symbol" w:eastAsia="Symbol" w:hAnsi="Symbol" w:cs="Symbol"/>
          <w:sz w:val="19"/>
          <w:szCs w:val="19"/>
        </w:rPr>
        <w:t></w:t>
      </w:r>
      <w:r>
        <w:rPr>
          <w:sz w:val="24"/>
          <w:szCs w:val="24"/>
        </w:rPr>
        <w:t xml:space="preserve"> совокупность показателей и индикаторов оценивания должна учитывать интересы всех участников образовательной деятельности, то есть быть информативной для управленцев, педагогов, родителей, учащихся;</w:t>
      </w:r>
    </w:p>
    <w:p w:rsidR="00484A4F" w:rsidRDefault="00484A4F" w:rsidP="00484A4F">
      <w:pPr>
        <w:spacing w:line="13" w:lineRule="exact"/>
        <w:rPr>
          <w:sz w:val="24"/>
          <w:szCs w:val="24"/>
        </w:rPr>
      </w:pPr>
    </w:p>
    <w:p w:rsidR="00484A4F" w:rsidRDefault="00484A4F" w:rsidP="00484A4F">
      <w:pPr>
        <w:spacing w:line="234" w:lineRule="auto"/>
        <w:ind w:left="120" w:firstLine="566"/>
        <w:rPr>
          <w:sz w:val="24"/>
          <w:szCs w:val="24"/>
        </w:rPr>
      </w:pPr>
      <w:r>
        <w:rPr>
          <w:rFonts w:ascii="Symbol" w:eastAsia="Symbol" w:hAnsi="Symbol" w:cs="Symbol"/>
          <w:sz w:val="19"/>
          <w:szCs w:val="19"/>
        </w:rPr>
        <w:t></w:t>
      </w:r>
      <w:r>
        <w:rPr>
          <w:sz w:val="24"/>
          <w:szCs w:val="24"/>
        </w:rPr>
        <w:t xml:space="preserve"> доступность и прозрачность данных о результатах оценивания для всех участников образовательной деятельности.</w:t>
      </w:r>
    </w:p>
    <w:p w:rsidR="00484A4F" w:rsidRDefault="00484A4F" w:rsidP="00484A4F">
      <w:pPr>
        <w:spacing w:line="13" w:lineRule="exact"/>
        <w:rPr>
          <w:sz w:val="24"/>
          <w:szCs w:val="24"/>
        </w:rPr>
      </w:pPr>
    </w:p>
    <w:p w:rsidR="00484A4F" w:rsidRDefault="00484A4F" w:rsidP="00484A4F">
      <w:pPr>
        <w:spacing w:line="236" w:lineRule="auto"/>
        <w:ind w:left="120" w:firstLine="566"/>
        <w:jc w:val="both"/>
        <w:rPr>
          <w:sz w:val="24"/>
          <w:szCs w:val="24"/>
        </w:rPr>
      </w:pPr>
      <w:r>
        <w:rPr>
          <w:sz w:val="24"/>
          <w:szCs w:val="24"/>
        </w:rPr>
        <w:t>Оценка деятельности образовательной организации по формированию и развитию УУД у учащихся может учитывать работу по обеспечению кадровых, методических, материально-технических условий.</w:t>
      </w:r>
    </w:p>
    <w:p w:rsidR="00484A4F" w:rsidRDefault="00484A4F" w:rsidP="00484A4F">
      <w:pPr>
        <w:spacing w:line="13" w:lineRule="exact"/>
        <w:rPr>
          <w:sz w:val="24"/>
          <w:szCs w:val="24"/>
        </w:rPr>
      </w:pPr>
    </w:p>
    <w:p w:rsidR="00484A4F" w:rsidRDefault="00484A4F" w:rsidP="00484A4F">
      <w:pPr>
        <w:spacing w:line="234" w:lineRule="auto"/>
        <w:ind w:left="120" w:firstLine="566"/>
        <w:rPr>
          <w:sz w:val="24"/>
          <w:szCs w:val="24"/>
        </w:rPr>
      </w:pPr>
      <w:r>
        <w:rPr>
          <w:sz w:val="24"/>
          <w:szCs w:val="24"/>
        </w:rPr>
        <w:t>В процессе реализации мониторинга успешности освоения и применения УУД могут быть учтены следующие этапы освоения УУД:</w:t>
      </w:r>
    </w:p>
    <w:p w:rsidR="00484A4F" w:rsidRDefault="00484A4F" w:rsidP="00484A4F">
      <w:pPr>
        <w:spacing w:line="14" w:lineRule="exact"/>
        <w:rPr>
          <w:sz w:val="24"/>
          <w:szCs w:val="24"/>
        </w:rPr>
      </w:pPr>
    </w:p>
    <w:p w:rsidR="00484A4F" w:rsidRDefault="00484A4F" w:rsidP="00484A4F">
      <w:pPr>
        <w:spacing w:line="237" w:lineRule="auto"/>
        <w:ind w:left="120" w:firstLine="566"/>
        <w:jc w:val="both"/>
        <w:rPr>
          <w:sz w:val="24"/>
          <w:szCs w:val="24"/>
        </w:rPr>
      </w:pPr>
      <w:r>
        <w:rPr>
          <w:rFonts w:ascii="Symbol" w:eastAsia="Symbol" w:hAnsi="Symbol" w:cs="Symbol"/>
          <w:sz w:val="19"/>
          <w:szCs w:val="19"/>
        </w:rPr>
        <w:t></w:t>
      </w:r>
      <w:r>
        <w:rPr>
          <w:sz w:val="24"/>
          <w:szCs w:val="24"/>
        </w:rPr>
        <w:t xml:space="preserve"> универсальное учебное действие не сформировано (школьник может выполнить лишь отдельные операции, может только копировать действия учителя, не планирует и не контролирует своих действий, подменяет учебную задачу задачей буквального заучивания и воспроизведения);</w:t>
      </w:r>
    </w:p>
    <w:p w:rsidR="00484A4F" w:rsidRDefault="00484A4F" w:rsidP="00484A4F">
      <w:pPr>
        <w:spacing w:line="13" w:lineRule="exact"/>
        <w:rPr>
          <w:sz w:val="24"/>
          <w:szCs w:val="24"/>
        </w:rPr>
      </w:pPr>
    </w:p>
    <w:p w:rsidR="00484A4F" w:rsidRDefault="00484A4F" w:rsidP="00484A4F">
      <w:pPr>
        <w:spacing w:line="236" w:lineRule="auto"/>
        <w:ind w:left="120" w:firstLine="566"/>
        <w:jc w:val="both"/>
        <w:rPr>
          <w:sz w:val="24"/>
          <w:szCs w:val="24"/>
        </w:rPr>
      </w:pPr>
      <w:r>
        <w:rPr>
          <w:rFonts w:ascii="Symbol" w:eastAsia="Symbol" w:hAnsi="Symbol" w:cs="Symbol"/>
          <w:sz w:val="19"/>
          <w:szCs w:val="19"/>
        </w:rPr>
        <w:t></w:t>
      </w:r>
      <w:r>
        <w:rPr>
          <w:sz w:val="24"/>
          <w:szCs w:val="24"/>
        </w:rPr>
        <w:t xml:space="preserve"> учебное действие может быть выполнено в сотрудничестве с педагогом (требуются разъяснения для установления связи отдельных операций и условий задачи, ученик может выполнять действия по уже усвоенному алгоритму);</w:t>
      </w:r>
    </w:p>
    <w:p w:rsidR="00484A4F" w:rsidRDefault="00484A4F" w:rsidP="00484A4F">
      <w:pPr>
        <w:spacing w:line="13" w:lineRule="exact"/>
        <w:rPr>
          <w:sz w:val="24"/>
          <w:szCs w:val="24"/>
        </w:rPr>
      </w:pPr>
    </w:p>
    <w:p w:rsidR="00484A4F" w:rsidRDefault="00484A4F" w:rsidP="00484A4F">
      <w:pPr>
        <w:spacing w:line="234" w:lineRule="auto"/>
        <w:ind w:left="120" w:firstLine="566"/>
        <w:rPr>
          <w:sz w:val="24"/>
          <w:szCs w:val="24"/>
        </w:rPr>
      </w:pPr>
      <w:r>
        <w:rPr>
          <w:rFonts w:ascii="Symbol" w:eastAsia="Symbol" w:hAnsi="Symbol" w:cs="Symbol"/>
          <w:sz w:val="19"/>
          <w:szCs w:val="19"/>
        </w:rPr>
        <w:t></w:t>
      </w:r>
      <w:r>
        <w:rPr>
          <w:sz w:val="24"/>
          <w:szCs w:val="24"/>
        </w:rPr>
        <w:t xml:space="preserve"> неадекватный перенос учебных действий на новые виды задач (при изменении условий задачи не может самостоятельно внести коррективы в действия);</w:t>
      </w:r>
    </w:p>
    <w:p w:rsidR="00484A4F" w:rsidRDefault="00484A4F" w:rsidP="00484A4F">
      <w:pPr>
        <w:spacing w:line="13" w:lineRule="exact"/>
        <w:rPr>
          <w:sz w:val="24"/>
          <w:szCs w:val="24"/>
        </w:rPr>
      </w:pPr>
    </w:p>
    <w:p w:rsidR="00484A4F" w:rsidRPr="007F7327" w:rsidRDefault="00484A4F" w:rsidP="00484A4F">
      <w:pPr>
        <w:spacing w:line="236" w:lineRule="auto"/>
        <w:ind w:left="120" w:firstLine="566"/>
        <w:jc w:val="both"/>
        <w:rPr>
          <w:sz w:val="24"/>
          <w:szCs w:val="24"/>
        </w:rPr>
      </w:pPr>
      <w:r w:rsidRPr="007F7327">
        <w:rPr>
          <w:rFonts w:eastAsia="Symbol"/>
          <w:sz w:val="24"/>
          <w:szCs w:val="24"/>
        </w:rPr>
        <w:t></w:t>
      </w:r>
      <w:r w:rsidRPr="007F7327">
        <w:rPr>
          <w:sz w:val="24"/>
          <w:szCs w:val="24"/>
        </w:rPr>
        <w:t xml:space="preserve"> адекватный перенос учебных действий (самостоятельное обнаружение учеником несоответствия между условиями задачами и имеющимися способами ее решения и правильное изменение способа в сотрудничестве с учителем);</w:t>
      </w:r>
    </w:p>
    <w:p w:rsidR="00484A4F" w:rsidRPr="007F7327" w:rsidRDefault="00484A4F" w:rsidP="00484A4F">
      <w:pPr>
        <w:spacing w:line="14" w:lineRule="exact"/>
        <w:rPr>
          <w:sz w:val="24"/>
          <w:szCs w:val="24"/>
        </w:rPr>
      </w:pPr>
    </w:p>
    <w:p w:rsidR="00484A4F" w:rsidRPr="007F7327" w:rsidRDefault="00484A4F" w:rsidP="00484A4F">
      <w:pPr>
        <w:spacing w:line="236" w:lineRule="auto"/>
        <w:ind w:left="120" w:firstLine="566"/>
        <w:jc w:val="both"/>
        <w:rPr>
          <w:sz w:val="24"/>
          <w:szCs w:val="24"/>
        </w:rPr>
      </w:pPr>
      <w:r w:rsidRPr="007F7327">
        <w:rPr>
          <w:rFonts w:eastAsia="Symbol"/>
          <w:sz w:val="24"/>
          <w:szCs w:val="24"/>
        </w:rPr>
        <w:t></w:t>
      </w:r>
      <w:r w:rsidRPr="007F7327">
        <w:rPr>
          <w:sz w:val="24"/>
          <w:szCs w:val="24"/>
        </w:rPr>
        <w:t xml:space="preserve"> самостоятельное построение учебных целей (самостоятельное построение новых учебных действий на основе развернутого, тщательного анализа условий задачи и ранее усвоенных способов действия);</w:t>
      </w:r>
    </w:p>
    <w:p w:rsidR="00484A4F" w:rsidRPr="007F7327" w:rsidRDefault="00484A4F" w:rsidP="00484A4F">
      <w:pPr>
        <w:spacing w:line="1" w:lineRule="exact"/>
        <w:rPr>
          <w:sz w:val="24"/>
          <w:szCs w:val="24"/>
        </w:rPr>
      </w:pPr>
    </w:p>
    <w:p w:rsidR="00484A4F" w:rsidRPr="007F7327" w:rsidRDefault="00484A4F" w:rsidP="00484A4F">
      <w:pPr>
        <w:ind w:left="680"/>
        <w:rPr>
          <w:sz w:val="24"/>
          <w:szCs w:val="24"/>
        </w:rPr>
      </w:pPr>
      <w:r w:rsidRPr="007F7327">
        <w:rPr>
          <w:rFonts w:eastAsia="Symbol"/>
          <w:sz w:val="24"/>
          <w:szCs w:val="24"/>
        </w:rPr>
        <w:t></w:t>
      </w:r>
      <w:r w:rsidRPr="007F7327">
        <w:rPr>
          <w:sz w:val="24"/>
          <w:szCs w:val="24"/>
        </w:rPr>
        <w:t xml:space="preserve">   обобщение учебных действий на основе выявления общих принципов.</w:t>
      </w:r>
    </w:p>
    <w:p w:rsidR="00484A4F" w:rsidRPr="007F7327" w:rsidRDefault="00484A4F" w:rsidP="00484A4F">
      <w:pPr>
        <w:ind w:left="680"/>
        <w:rPr>
          <w:sz w:val="24"/>
          <w:szCs w:val="24"/>
        </w:rPr>
      </w:pPr>
      <w:r w:rsidRPr="007F7327">
        <w:rPr>
          <w:sz w:val="24"/>
          <w:szCs w:val="24"/>
        </w:rPr>
        <w:t>Система оценки универсальных учебных действий может быть:</w:t>
      </w:r>
    </w:p>
    <w:p w:rsidR="00484A4F" w:rsidRPr="007F7327" w:rsidRDefault="00484A4F" w:rsidP="00484A4F">
      <w:pPr>
        <w:spacing w:line="12" w:lineRule="exact"/>
        <w:rPr>
          <w:sz w:val="24"/>
          <w:szCs w:val="24"/>
        </w:rPr>
      </w:pPr>
    </w:p>
    <w:p w:rsidR="00484A4F" w:rsidRPr="007F7327" w:rsidRDefault="00484A4F" w:rsidP="00060C86">
      <w:pPr>
        <w:ind w:left="120" w:right="20" w:firstLine="566"/>
        <w:rPr>
          <w:sz w:val="24"/>
          <w:szCs w:val="24"/>
        </w:rPr>
      </w:pPr>
      <w:r w:rsidRPr="007F7327">
        <w:rPr>
          <w:rFonts w:eastAsia="Symbol"/>
          <w:sz w:val="24"/>
          <w:szCs w:val="24"/>
        </w:rPr>
        <w:t></w:t>
      </w:r>
      <w:r w:rsidRPr="007F7327">
        <w:rPr>
          <w:sz w:val="24"/>
          <w:szCs w:val="24"/>
        </w:rPr>
        <w:t xml:space="preserve"> уровневой (определяются уровни владения универсальными учебными действиями);</w:t>
      </w:r>
    </w:p>
    <w:p w:rsidR="00484A4F" w:rsidRPr="007F7327" w:rsidRDefault="00484A4F" w:rsidP="00796231">
      <w:pPr>
        <w:numPr>
          <w:ilvl w:val="1"/>
          <w:numId w:val="174"/>
        </w:numPr>
        <w:tabs>
          <w:tab w:val="left" w:pos="1114"/>
        </w:tabs>
        <w:spacing w:line="237" w:lineRule="auto"/>
        <w:ind w:left="120" w:right="20" w:firstLine="708"/>
        <w:jc w:val="both"/>
        <w:rPr>
          <w:rFonts w:eastAsia="Symbol"/>
          <w:sz w:val="24"/>
          <w:szCs w:val="24"/>
        </w:rPr>
      </w:pPr>
      <w:r w:rsidRPr="007F7327">
        <w:rPr>
          <w:sz w:val="24"/>
          <w:szCs w:val="24"/>
        </w:rPr>
        <w:t>позиционной – не только учителя производят оценивание, оценка формируется на основе рефлексивных отчетов разных участников образовательной деятельности: родителей, представителей общественности, принимающей участие в отдельном проекте или виде социальной практики, сверстников, самого обучающегося – в результате появляется некоторая карта самооценивания и позиционного внешнего оценивания.</w:t>
      </w:r>
    </w:p>
    <w:p w:rsidR="004A2758" w:rsidRPr="007F7327" w:rsidRDefault="004A2758" w:rsidP="00484A4F">
      <w:pPr>
        <w:spacing w:line="234" w:lineRule="auto"/>
        <w:ind w:left="120" w:right="20" w:firstLine="566"/>
        <w:jc w:val="both"/>
        <w:rPr>
          <w:b/>
          <w:bCs/>
          <w:sz w:val="24"/>
          <w:szCs w:val="24"/>
        </w:rPr>
      </w:pPr>
    </w:p>
    <w:p w:rsidR="004A2758" w:rsidRPr="007F7327" w:rsidRDefault="004A2758" w:rsidP="00484A4F">
      <w:pPr>
        <w:spacing w:line="234" w:lineRule="auto"/>
        <w:ind w:left="120" w:right="20" w:firstLine="566"/>
        <w:jc w:val="both"/>
        <w:rPr>
          <w:b/>
          <w:bCs/>
          <w:sz w:val="24"/>
          <w:szCs w:val="24"/>
        </w:rPr>
      </w:pPr>
    </w:p>
    <w:p w:rsidR="004A2758" w:rsidRPr="007F7327" w:rsidRDefault="004A2758" w:rsidP="00484A4F">
      <w:pPr>
        <w:spacing w:line="234" w:lineRule="auto"/>
        <w:ind w:left="120" w:right="20" w:firstLine="566"/>
        <w:jc w:val="both"/>
        <w:rPr>
          <w:b/>
          <w:bCs/>
          <w:sz w:val="24"/>
          <w:szCs w:val="24"/>
        </w:rPr>
      </w:pPr>
    </w:p>
    <w:p w:rsidR="004A2758" w:rsidRDefault="004A2758" w:rsidP="00484A4F">
      <w:pPr>
        <w:spacing w:line="234" w:lineRule="auto"/>
        <w:ind w:left="120" w:right="20" w:firstLine="566"/>
        <w:jc w:val="both"/>
        <w:rPr>
          <w:b/>
          <w:bCs/>
          <w:sz w:val="24"/>
          <w:szCs w:val="24"/>
        </w:rPr>
      </w:pPr>
    </w:p>
    <w:p w:rsidR="004A2758" w:rsidRDefault="004A2758" w:rsidP="00484A4F">
      <w:pPr>
        <w:spacing w:line="234" w:lineRule="auto"/>
        <w:ind w:left="120" w:right="20" w:firstLine="566"/>
        <w:jc w:val="both"/>
        <w:rPr>
          <w:b/>
          <w:bCs/>
          <w:sz w:val="24"/>
          <w:szCs w:val="24"/>
        </w:rPr>
      </w:pPr>
    </w:p>
    <w:p w:rsidR="004A2758" w:rsidRDefault="004A2758" w:rsidP="00484A4F">
      <w:pPr>
        <w:spacing w:line="234" w:lineRule="auto"/>
        <w:ind w:left="120" w:right="20" w:firstLine="566"/>
        <w:jc w:val="both"/>
        <w:rPr>
          <w:b/>
          <w:bCs/>
          <w:sz w:val="24"/>
          <w:szCs w:val="24"/>
        </w:rPr>
      </w:pPr>
    </w:p>
    <w:p w:rsidR="00484A4F" w:rsidRDefault="00484A4F" w:rsidP="00484A4F">
      <w:pPr>
        <w:spacing w:line="234" w:lineRule="auto"/>
        <w:ind w:left="120" w:right="20" w:firstLine="566"/>
        <w:jc w:val="both"/>
        <w:rPr>
          <w:sz w:val="20"/>
          <w:szCs w:val="20"/>
        </w:rPr>
      </w:pPr>
      <w:r>
        <w:rPr>
          <w:b/>
          <w:bCs/>
          <w:sz w:val="24"/>
          <w:szCs w:val="24"/>
        </w:rPr>
        <w:lastRenderedPageBreak/>
        <w:t>2.2. Программы отдельных учебных предметов, курсов и курсов внеурочной деятельности</w:t>
      </w:r>
    </w:p>
    <w:p w:rsidR="00484A4F" w:rsidRDefault="00484A4F" w:rsidP="00484A4F">
      <w:pPr>
        <w:spacing w:line="2" w:lineRule="exact"/>
        <w:rPr>
          <w:sz w:val="20"/>
          <w:szCs w:val="20"/>
        </w:rPr>
      </w:pPr>
    </w:p>
    <w:p w:rsidR="00484A4F" w:rsidRDefault="00484A4F" w:rsidP="00484A4F">
      <w:pPr>
        <w:ind w:left="680"/>
        <w:rPr>
          <w:sz w:val="20"/>
          <w:szCs w:val="20"/>
        </w:rPr>
      </w:pPr>
      <w:r>
        <w:rPr>
          <w:b/>
          <w:bCs/>
          <w:sz w:val="24"/>
          <w:szCs w:val="24"/>
        </w:rPr>
        <w:t>2.2.1.Общие положения</w:t>
      </w:r>
    </w:p>
    <w:p w:rsidR="00484A4F" w:rsidRDefault="00484A4F" w:rsidP="00484A4F">
      <w:pPr>
        <w:spacing w:line="7" w:lineRule="exact"/>
        <w:rPr>
          <w:sz w:val="20"/>
          <w:szCs w:val="20"/>
        </w:rPr>
      </w:pPr>
    </w:p>
    <w:p w:rsidR="00484A4F" w:rsidRDefault="00484A4F" w:rsidP="00484A4F">
      <w:pPr>
        <w:spacing w:line="237" w:lineRule="auto"/>
        <w:ind w:left="120" w:right="20" w:firstLine="566"/>
        <w:jc w:val="both"/>
        <w:rPr>
          <w:sz w:val="20"/>
          <w:szCs w:val="20"/>
        </w:rPr>
      </w:pPr>
      <w:r>
        <w:rPr>
          <w:sz w:val="24"/>
          <w:szCs w:val="24"/>
        </w:rPr>
        <w:t>Начальная школа - самоценный, принципиально новый этап в жизни ребѐнка: начинается систематическое обучение в образовательном учреждении, расширяется сфера его взаимодействия с окружающим миром, изменяется социальный статус и увеличивается потребность в самовыражении.</w:t>
      </w:r>
    </w:p>
    <w:p w:rsidR="00484A4F" w:rsidRDefault="00484A4F" w:rsidP="00484A4F">
      <w:pPr>
        <w:spacing w:line="14" w:lineRule="exact"/>
        <w:rPr>
          <w:sz w:val="20"/>
          <w:szCs w:val="20"/>
        </w:rPr>
      </w:pPr>
    </w:p>
    <w:p w:rsidR="00484A4F" w:rsidRDefault="00484A4F" w:rsidP="00484A4F">
      <w:pPr>
        <w:spacing w:line="236" w:lineRule="auto"/>
        <w:ind w:left="120" w:right="20" w:firstLine="566"/>
        <w:jc w:val="both"/>
        <w:rPr>
          <w:sz w:val="20"/>
          <w:szCs w:val="20"/>
        </w:rPr>
      </w:pPr>
      <w:r>
        <w:rPr>
          <w:sz w:val="24"/>
          <w:szCs w:val="24"/>
        </w:rPr>
        <w:t>Образование в начальной школе является базой, фундаментом всего последующего обучения. В первую очередь это касается сформированности универсальных учебных действий (УУД), обеспечивающих умение учиться.</w:t>
      </w:r>
    </w:p>
    <w:p w:rsidR="00484A4F" w:rsidRDefault="00484A4F" w:rsidP="00484A4F">
      <w:pPr>
        <w:spacing w:line="14" w:lineRule="exact"/>
        <w:rPr>
          <w:sz w:val="20"/>
          <w:szCs w:val="20"/>
        </w:rPr>
      </w:pPr>
    </w:p>
    <w:p w:rsidR="00484A4F" w:rsidRDefault="00484A4F" w:rsidP="00484A4F">
      <w:pPr>
        <w:spacing w:line="239" w:lineRule="auto"/>
        <w:ind w:left="120" w:firstLine="566"/>
        <w:jc w:val="both"/>
        <w:rPr>
          <w:sz w:val="20"/>
          <w:szCs w:val="20"/>
        </w:rPr>
      </w:pPr>
      <w:r>
        <w:rPr>
          <w:sz w:val="24"/>
          <w:szCs w:val="24"/>
        </w:rPr>
        <w:t>Сегодня начальное образование призвано решать свою главную задачу - закладывать основу формирования учебной деятельности ребѐнка, включающую систему учебных и познавательных мотивов, умения принимать, сохранять, реализовывать учебные цели, планировать, контролировать и оценивать учебные действия и их результат. Особенностью содержания современного начального образования является не только ответ на вопрос, что ученик должен знать (запомнить, воспроизвести), но и формирование универсальных учебных действий в личностных, коммуникативных, познавательных, регулятивных сферах, обеспечивающих способность к организации самостоятельной учебной деятельности. Необходимо также распространить общеучебные умения и навыки на формирование ИКТ-компетентности обучающихся.</w:t>
      </w:r>
    </w:p>
    <w:p w:rsidR="00484A4F" w:rsidRDefault="00484A4F" w:rsidP="00484A4F">
      <w:pPr>
        <w:spacing w:line="12" w:lineRule="exact"/>
        <w:rPr>
          <w:sz w:val="20"/>
          <w:szCs w:val="20"/>
        </w:rPr>
      </w:pPr>
    </w:p>
    <w:p w:rsidR="00484A4F" w:rsidRDefault="00484A4F" w:rsidP="00484A4F">
      <w:pPr>
        <w:spacing w:line="238" w:lineRule="auto"/>
        <w:ind w:left="120" w:right="20" w:firstLine="566"/>
        <w:jc w:val="both"/>
        <w:rPr>
          <w:sz w:val="20"/>
          <w:szCs w:val="20"/>
        </w:rPr>
      </w:pPr>
      <w:r>
        <w:rPr>
          <w:sz w:val="24"/>
          <w:szCs w:val="24"/>
        </w:rPr>
        <w:t>Кроме этого, определение в программах содержания тех знаний, умений и способов деятельности, которые являются надпредметными, т.е. формируются средствами каждого учебного предмета, даѐт возможность объединить усилия всех учебных предметов для решения общих задач обучения, приблизиться к реализации «идеальных» целей образования. В то же время такой подход позволит предупредить узкопредметность в отборе содержания образования, обеспечить интеграцию в изучении разных сторон окружающего мира.</w:t>
      </w:r>
    </w:p>
    <w:p w:rsidR="00484A4F" w:rsidRDefault="00484A4F" w:rsidP="00484A4F">
      <w:pPr>
        <w:spacing w:line="17" w:lineRule="exact"/>
        <w:rPr>
          <w:sz w:val="20"/>
          <w:szCs w:val="20"/>
        </w:rPr>
      </w:pPr>
    </w:p>
    <w:p w:rsidR="00484A4F" w:rsidRDefault="00484A4F" w:rsidP="00484A4F">
      <w:pPr>
        <w:spacing w:line="238" w:lineRule="auto"/>
        <w:ind w:left="120" w:firstLine="566"/>
        <w:jc w:val="both"/>
        <w:rPr>
          <w:sz w:val="20"/>
          <w:szCs w:val="20"/>
        </w:rPr>
      </w:pPr>
      <w:r>
        <w:rPr>
          <w:sz w:val="24"/>
          <w:szCs w:val="24"/>
        </w:rPr>
        <w:t>Уровень сформированности УУД в полной мере зависит от способов организации учебной деятельности и сотрудничества, познавательной, творческой, художественно-эстетической и коммуникативной деятельности школьников. Это определило необходимость выделить в примерных программах не только содержание знаний, но и содержание видов деятельности, которое включает конкретные УУД, обеспечивающие творческое применение знаний для решения жизненных задач, начальные умения самообразования. Именно этот аспект программ даѐт основание для утверждения гуманистической, личностно ориентированной направленности процесса образования младших школьников.</w:t>
      </w:r>
    </w:p>
    <w:p w:rsidR="00484A4F" w:rsidRDefault="00484A4F" w:rsidP="00484A4F">
      <w:pPr>
        <w:spacing w:line="22" w:lineRule="exact"/>
        <w:rPr>
          <w:sz w:val="20"/>
          <w:szCs w:val="20"/>
        </w:rPr>
      </w:pPr>
    </w:p>
    <w:p w:rsidR="00484A4F" w:rsidRDefault="00484A4F" w:rsidP="00484A4F">
      <w:pPr>
        <w:spacing w:line="238" w:lineRule="auto"/>
        <w:ind w:left="120" w:firstLine="566"/>
        <w:jc w:val="both"/>
        <w:rPr>
          <w:sz w:val="20"/>
          <w:szCs w:val="20"/>
        </w:rPr>
      </w:pPr>
      <w:r>
        <w:rPr>
          <w:sz w:val="24"/>
          <w:szCs w:val="24"/>
        </w:rPr>
        <w:t>Важным условием развития детской любознательности, потребности самостоятельного познания окружающего мира, познавательной активности и инициативности в начальной школе является создание развивающей образовательной среды, стимулирующей активные формы познания: наблюдение, опыты, учебный диалог и пр. Младшему школьнику должны быть созданы условия для развития рефлексии - способности осознавать и оценивать свои мысли и действия как бы со стороны, соотносить результат деятельности с поставленной целью, определять своѐ знание и незнание и др.</w:t>
      </w:r>
    </w:p>
    <w:p w:rsidR="00484A4F" w:rsidRDefault="00484A4F" w:rsidP="00484A4F">
      <w:pPr>
        <w:spacing w:line="16" w:lineRule="exact"/>
        <w:rPr>
          <w:sz w:val="20"/>
          <w:szCs w:val="20"/>
        </w:rPr>
      </w:pPr>
    </w:p>
    <w:p w:rsidR="00484A4F" w:rsidRPr="00484A4F" w:rsidRDefault="00484A4F" w:rsidP="00484A4F">
      <w:pPr>
        <w:spacing w:line="238" w:lineRule="auto"/>
        <w:ind w:left="120" w:right="20" w:firstLine="566"/>
        <w:jc w:val="both"/>
        <w:rPr>
          <w:sz w:val="20"/>
          <w:szCs w:val="20"/>
        </w:rPr>
      </w:pPr>
      <w:r>
        <w:rPr>
          <w:sz w:val="24"/>
          <w:szCs w:val="24"/>
        </w:rPr>
        <w:t>Способность к рефлексии - важнейшее качество, определяющее социальную роль ребѐнка как ученика, школьника, направленность на саморазвитие. Начальная ступень образования вносит вклад в социально - личностное развитие ребѐнка. В процессе обучения формируется достаточно осознанная система представлений об окружающем мире, о социальных и межличностных отношениях, нравственно-этических нормах. Происходят изменения в самооценке ребѐнка. Оставаясь достаточно оптимистической и высокой, она становится всѐ более объективной и самокритичной.</w:t>
      </w:r>
    </w:p>
    <w:p w:rsidR="00484A4F" w:rsidRDefault="00484A4F" w:rsidP="00484A4F">
      <w:pPr>
        <w:spacing w:line="237" w:lineRule="auto"/>
        <w:ind w:left="120" w:right="20" w:firstLine="566"/>
        <w:jc w:val="both"/>
        <w:rPr>
          <w:sz w:val="20"/>
          <w:szCs w:val="20"/>
        </w:rPr>
      </w:pPr>
      <w:r>
        <w:rPr>
          <w:sz w:val="24"/>
          <w:szCs w:val="24"/>
        </w:rPr>
        <w:t>Разработка программ по учебным предметам начальной школы основана на Требованиях к результатам освоения основной образовательной программы начального общего образования Федерального государственного образовательного стандарта начального общего образования (личностным, метапредметным, предметным).</w:t>
      </w:r>
    </w:p>
    <w:p w:rsidR="00484A4F" w:rsidRPr="001B13C6" w:rsidRDefault="00484A4F" w:rsidP="00484A4F">
      <w:pPr>
        <w:rPr>
          <w:sz w:val="20"/>
          <w:szCs w:val="20"/>
        </w:rPr>
      </w:pPr>
      <w:r>
        <w:t xml:space="preserve">            </w:t>
      </w:r>
      <w:r>
        <w:rPr>
          <w:sz w:val="24"/>
          <w:szCs w:val="24"/>
        </w:rPr>
        <w:t>Программа по учебному предмету включает следующие разделы:</w:t>
      </w:r>
    </w:p>
    <w:p w:rsidR="00484A4F" w:rsidRPr="001B13C6" w:rsidRDefault="00906874" w:rsidP="00906874">
      <w:pPr>
        <w:tabs>
          <w:tab w:val="left" w:pos="1017"/>
        </w:tabs>
        <w:spacing w:line="234" w:lineRule="auto"/>
        <w:rPr>
          <w:sz w:val="24"/>
          <w:szCs w:val="24"/>
        </w:rPr>
      </w:pPr>
      <w:r>
        <w:rPr>
          <w:sz w:val="24"/>
          <w:szCs w:val="24"/>
        </w:rPr>
        <w:t>-</w:t>
      </w:r>
      <w:r w:rsidR="001B13C6" w:rsidRPr="001B13C6">
        <w:rPr>
          <w:sz w:val="24"/>
          <w:szCs w:val="24"/>
        </w:rPr>
        <w:t>планируемые результаты освоения конкретного учебного предмета, курса;</w:t>
      </w:r>
    </w:p>
    <w:p w:rsidR="001B13C6" w:rsidRPr="001B13C6" w:rsidRDefault="00906874" w:rsidP="00906874">
      <w:pPr>
        <w:tabs>
          <w:tab w:val="left" w:pos="940"/>
        </w:tabs>
        <w:rPr>
          <w:sz w:val="24"/>
          <w:szCs w:val="24"/>
        </w:rPr>
      </w:pPr>
      <w:r>
        <w:rPr>
          <w:sz w:val="24"/>
          <w:szCs w:val="24"/>
        </w:rPr>
        <w:t>-</w:t>
      </w:r>
      <w:r w:rsidR="001B13C6" w:rsidRPr="001B13C6">
        <w:rPr>
          <w:sz w:val="24"/>
          <w:szCs w:val="24"/>
        </w:rPr>
        <w:t>содержание учебного предмета, курса;</w:t>
      </w:r>
    </w:p>
    <w:p w:rsidR="001B13C6" w:rsidRPr="001B13C6" w:rsidRDefault="00906874" w:rsidP="00484A4F">
      <w:pPr>
        <w:rPr>
          <w:sz w:val="24"/>
          <w:szCs w:val="24"/>
        </w:rPr>
        <w:sectPr w:rsidR="001B13C6" w:rsidRPr="001B13C6">
          <w:type w:val="continuous"/>
          <w:pgSz w:w="11900" w:h="16838"/>
          <w:pgMar w:top="722" w:right="846" w:bottom="151" w:left="1000" w:header="0" w:footer="0" w:gutter="0"/>
          <w:cols w:space="720" w:equalWidth="0">
            <w:col w:w="10060"/>
          </w:cols>
        </w:sectPr>
      </w:pPr>
      <w:r>
        <w:rPr>
          <w:sz w:val="24"/>
          <w:szCs w:val="24"/>
        </w:rPr>
        <w:lastRenderedPageBreak/>
        <w:t xml:space="preserve">   - </w:t>
      </w:r>
      <w:r w:rsidR="001B13C6" w:rsidRPr="001B13C6">
        <w:rPr>
          <w:sz w:val="24"/>
          <w:szCs w:val="24"/>
        </w:rPr>
        <w:t>календарно-тематическое планирование с указанием количества часов, отводимых на освоение каждой темы</w:t>
      </w:r>
    </w:p>
    <w:p w:rsidR="00484A4F" w:rsidRPr="00DD5B44" w:rsidRDefault="00484A4F" w:rsidP="00484A4F">
      <w:pPr>
        <w:rPr>
          <w:sz w:val="20"/>
          <w:szCs w:val="20"/>
        </w:rPr>
        <w:sectPr w:rsidR="00484A4F" w:rsidRPr="00DD5B44">
          <w:type w:val="continuous"/>
          <w:pgSz w:w="11900" w:h="16838"/>
          <w:pgMar w:top="722" w:right="846" w:bottom="151" w:left="1000" w:header="0" w:footer="0" w:gutter="0"/>
          <w:cols w:space="720" w:equalWidth="0">
            <w:col w:w="10060"/>
          </w:cols>
        </w:sectPr>
      </w:pPr>
    </w:p>
    <w:p w:rsidR="001B13C6" w:rsidRDefault="001B13C6" w:rsidP="00BC330A">
      <w:pPr>
        <w:ind w:left="680"/>
        <w:jc w:val="center"/>
        <w:rPr>
          <w:sz w:val="20"/>
          <w:szCs w:val="20"/>
        </w:rPr>
      </w:pPr>
      <w:r>
        <w:rPr>
          <w:b/>
          <w:bCs/>
          <w:sz w:val="24"/>
          <w:szCs w:val="24"/>
        </w:rPr>
        <w:lastRenderedPageBreak/>
        <w:t>2.2.2. Основное содержание учебных предметов</w:t>
      </w:r>
    </w:p>
    <w:p w:rsidR="001B13C6" w:rsidRDefault="001B13C6" w:rsidP="00BC330A">
      <w:pPr>
        <w:ind w:left="680"/>
        <w:jc w:val="center"/>
        <w:rPr>
          <w:sz w:val="20"/>
          <w:szCs w:val="20"/>
        </w:rPr>
      </w:pPr>
      <w:r>
        <w:rPr>
          <w:b/>
          <w:bCs/>
          <w:sz w:val="24"/>
          <w:szCs w:val="24"/>
        </w:rPr>
        <w:t>2.2.2.1. Русский язык</w:t>
      </w:r>
    </w:p>
    <w:p w:rsidR="00484A4F" w:rsidRPr="00BC330A" w:rsidRDefault="00BC330A" w:rsidP="00BC330A">
      <w:pPr>
        <w:jc w:val="center"/>
        <w:rPr>
          <w:b/>
          <w:sz w:val="24"/>
          <w:szCs w:val="24"/>
        </w:rPr>
      </w:pPr>
      <w:r w:rsidRPr="00BC330A">
        <w:rPr>
          <w:b/>
          <w:sz w:val="24"/>
          <w:szCs w:val="24"/>
        </w:rPr>
        <w:t>1 класс</w:t>
      </w:r>
    </w:p>
    <w:p w:rsidR="00BC330A" w:rsidRPr="00232DE3" w:rsidRDefault="00BC330A" w:rsidP="00BC330A">
      <w:pPr>
        <w:tabs>
          <w:tab w:val="left" w:leader="dot" w:pos="624"/>
        </w:tabs>
        <w:jc w:val="both"/>
        <w:rPr>
          <w:rFonts w:eastAsia="@Arial Unicode MS"/>
          <w:b/>
          <w:sz w:val="24"/>
          <w:szCs w:val="24"/>
          <w:u w:val="single"/>
        </w:rPr>
      </w:pPr>
      <w:r w:rsidRPr="00232DE3">
        <w:rPr>
          <w:rFonts w:eastAsia="@Arial Unicode MS"/>
          <w:b/>
          <w:sz w:val="24"/>
          <w:szCs w:val="24"/>
          <w:u w:val="single"/>
        </w:rPr>
        <w:t>Виды речевой деятельности</w:t>
      </w:r>
    </w:p>
    <w:p w:rsidR="00BC330A" w:rsidRPr="00F629F1" w:rsidRDefault="00BC330A" w:rsidP="00BC330A">
      <w:pPr>
        <w:tabs>
          <w:tab w:val="left" w:leader="dot" w:pos="624"/>
        </w:tabs>
        <w:jc w:val="both"/>
        <w:rPr>
          <w:rFonts w:eastAsia="@Arial Unicode MS"/>
          <w:sz w:val="24"/>
          <w:szCs w:val="24"/>
        </w:rPr>
      </w:pPr>
      <w:r w:rsidRPr="00F629F1">
        <w:rPr>
          <w:rFonts w:eastAsia="@Arial Unicode MS"/>
          <w:b/>
          <w:sz w:val="24"/>
          <w:szCs w:val="24"/>
        </w:rPr>
        <w:t>Слушание.</w:t>
      </w:r>
      <w:r w:rsidRPr="00F629F1">
        <w:rPr>
          <w:rFonts w:eastAsia="@Arial Unicode MS"/>
          <w:sz w:val="24"/>
          <w:szCs w:val="24"/>
        </w:rPr>
        <w:t xml:space="preserve"> 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w:t>
      </w:r>
    </w:p>
    <w:p w:rsidR="00BC330A" w:rsidRPr="00F629F1" w:rsidRDefault="00BC330A" w:rsidP="00BC330A">
      <w:pPr>
        <w:tabs>
          <w:tab w:val="left" w:leader="dot" w:pos="624"/>
        </w:tabs>
        <w:jc w:val="both"/>
        <w:rPr>
          <w:rFonts w:eastAsia="@Arial Unicode MS"/>
          <w:sz w:val="24"/>
          <w:szCs w:val="24"/>
        </w:rPr>
      </w:pPr>
      <w:r w:rsidRPr="00F629F1">
        <w:rPr>
          <w:rFonts w:eastAsia="@Arial Unicode MS"/>
          <w:b/>
          <w:sz w:val="24"/>
          <w:szCs w:val="24"/>
        </w:rPr>
        <w:t>Говорение</w:t>
      </w:r>
      <w:r w:rsidRPr="00F629F1">
        <w:rPr>
          <w:rFonts w:eastAsia="@Arial Unicode MS"/>
          <w:sz w:val="24"/>
          <w:szCs w:val="24"/>
        </w:rPr>
        <w:t>. Выбор языковых средств в соответствии с целями и условиями общения для эффективного решения</w:t>
      </w:r>
      <w:r>
        <w:rPr>
          <w:rFonts w:eastAsia="@Arial Unicode MS"/>
          <w:sz w:val="24"/>
          <w:szCs w:val="24"/>
        </w:rPr>
        <w:t xml:space="preserve"> коммуникативной задачи. Овладе</w:t>
      </w:r>
      <w:r w:rsidRPr="00F629F1">
        <w:rPr>
          <w:rFonts w:eastAsia="@Arial Unicode MS"/>
          <w:sz w:val="24"/>
          <w:szCs w:val="24"/>
        </w:rPr>
        <w:t>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BC330A" w:rsidRPr="00F629F1" w:rsidRDefault="00BC330A" w:rsidP="00BC330A">
      <w:pPr>
        <w:tabs>
          <w:tab w:val="left" w:leader="dot" w:pos="624"/>
        </w:tabs>
        <w:jc w:val="both"/>
        <w:rPr>
          <w:rFonts w:eastAsia="@Arial Unicode MS"/>
          <w:sz w:val="24"/>
          <w:szCs w:val="24"/>
        </w:rPr>
      </w:pPr>
      <w:r w:rsidRPr="00F629F1">
        <w:rPr>
          <w:rFonts w:eastAsia="@Arial Unicode MS"/>
          <w:b/>
          <w:sz w:val="24"/>
          <w:szCs w:val="24"/>
        </w:rPr>
        <w:t>Чтение</w:t>
      </w:r>
      <w:r w:rsidRPr="00F629F1">
        <w:rPr>
          <w:rFonts w:eastAsia="@Arial Unicode MS"/>
          <w:sz w:val="24"/>
          <w:szCs w:val="24"/>
        </w:rPr>
        <w:t>. Понимание учебного текста. Выборочное чтение с целью нахождения необходимого материала. Форму</w:t>
      </w:r>
      <w:r>
        <w:rPr>
          <w:rFonts w:eastAsia="@Arial Unicode MS"/>
          <w:sz w:val="24"/>
          <w:szCs w:val="24"/>
        </w:rPr>
        <w:t>лирование простых выводов на ос</w:t>
      </w:r>
      <w:r w:rsidRPr="00F629F1">
        <w:rPr>
          <w:rFonts w:eastAsia="@Arial Unicode MS"/>
          <w:sz w:val="24"/>
          <w:szCs w:val="24"/>
        </w:rPr>
        <w:t xml:space="preserve">нове информации, содержащейся в тексте. </w:t>
      </w:r>
    </w:p>
    <w:p w:rsidR="00BC330A" w:rsidRDefault="00BC330A" w:rsidP="00BC330A">
      <w:pPr>
        <w:tabs>
          <w:tab w:val="left" w:leader="dot" w:pos="624"/>
        </w:tabs>
        <w:jc w:val="both"/>
        <w:rPr>
          <w:rFonts w:eastAsia="@Arial Unicode MS"/>
          <w:sz w:val="24"/>
          <w:szCs w:val="24"/>
        </w:rPr>
      </w:pPr>
      <w:r w:rsidRPr="00F629F1">
        <w:rPr>
          <w:rFonts w:eastAsia="@Arial Unicode MS"/>
          <w:b/>
          <w:sz w:val="24"/>
          <w:szCs w:val="24"/>
        </w:rPr>
        <w:t>Письмо</w:t>
      </w:r>
      <w:r w:rsidRPr="00F629F1">
        <w:rPr>
          <w:rFonts w:eastAsia="@Arial Unicode MS"/>
          <w:sz w:val="24"/>
          <w:szCs w:val="24"/>
        </w:rPr>
        <w:t>. Письмо букв, буквосочетаний, слогов, слов, предложений в системе обучения грамоте. Овладение разборчивым, аккуратным письмом с учетом гигиенических требований к этому виду учебной работы. Списывание, письмо под диктовку в соответст</w:t>
      </w:r>
      <w:r>
        <w:rPr>
          <w:rFonts w:eastAsia="@Arial Unicode MS"/>
          <w:sz w:val="24"/>
          <w:szCs w:val="24"/>
        </w:rPr>
        <w:t xml:space="preserve">вии с изученными правилами. </w:t>
      </w:r>
    </w:p>
    <w:p w:rsidR="00BC330A" w:rsidRPr="00232DE3" w:rsidRDefault="00BC330A" w:rsidP="00BC330A">
      <w:pPr>
        <w:tabs>
          <w:tab w:val="left" w:leader="dot" w:pos="624"/>
        </w:tabs>
        <w:jc w:val="both"/>
        <w:rPr>
          <w:rFonts w:eastAsia="@Arial Unicode MS"/>
          <w:b/>
          <w:sz w:val="24"/>
          <w:szCs w:val="24"/>
          <w:u w:val="single"/>
        </w:rPr>
      </w:pPr>
      <w:r w:rsidRPr="00232DE3">
        <w:rPr>
          <w:rFonts w:eastAsia="@Arial Unicode MS"/>
          <w:b/>
          <w:sz w:val="24"/>
          <w:szCs w:val="24"/>
          <w:u w:val="single"/>
        </w:rPr>
        <w:t>Обучение грамоте</w:t>
      </w:r>
    </w:p>
    <w:p w:rsidR="00BC330A" w:rsidRPr="00F629F1" w:rsidRDefault="00BC330A" w:rsidP="00BC330A">
      <w:pPr>
        <w:tabs>
          <w:tab w:val="left" w:leader="dot" w:pos="624"/>
        </w:tabs>
        <w:jc w:val="both"/>
        <w:rPr>
          <w:rFonts w:eastAsia="@Arial Unicode MS"/>
          <w:sz w:val="24"/>
          <w:szCs w:val="24"/>
        </w:rPr>
      </w:pPr>
      <w:r w:rsidRPr="00F629F1">
        <w:rPr>
          <w:rFonts w:eastAsia="@Arial Unicode MS"/>
          <w:b/>
          <w:sz w:val="24"/>
          <w:szCs w:val="24"/>
        </w:rPr>
        <w:t>Фонетика.</w:t>
      </w:r>
      <w:r w:rsidRPr="00F629F1">
        <w:rPr>
          <w:rFonts w:eastAsia="@Arial Unicode MS"/>
          <w:sz w:val="24"/>
          <w:szCs w:val="24"/>
        </w:rPr>
        <w:t xml:space="preserve"> Звуки речи. Осознание единства звукового состава слова и его значения. Установление числа и послед</w:t>
      </w:r>
      <w:r>
        <w:rPr>
          <w:rFonts w:eastAsia="@Arial Unicode MS"/>
          <w:sz w:val="24"/>
          <w:szCs w:val="24"/>
        </w:rPr>
        <w:t>овательности звуков в слове. Со</w:t>
      </w:r>
      <w:r w:rsidRPr="00F629F1">
        <w:rPr>
          <w:rFonts w:eastAsia="@Arial Unicode MS"/>
          <w:sz w:val="24"/>
          <w:szCs w:val="24"/>
        </w:rPr>
        <w:t>поставление слов, различающихся одним или несколькими звуками.</w:t>
      </w:r>
    </w:p>
    <w:p w:rsidR="00BC330A" w:rsidRPr="00F629F1" w:rsidRDefault="00BC330A" w:rsidP="00BC330A">
      <w:pPr>
        <w:tabs>
          <w:tab w:val="left" w:leader="dot" w:pos="624"/>
        </w:tabs>
        <w:jc w:val="both"/>
        <w:rPr>
          <w:rFonts w:eastAsia="@Arial Unicode MS"/>
          <w:sz w:val="24"/>
          <w:szCs w:val="24"/>
        </w:rPr>
      </w:pPr>
      <w:r w:rsidRPr="00F629F1">
        <w:rPr>
          <w:rFonts w:eastAsia="@Arial Unicode MS"/>
          <w:sz w:val="24"/>
          <w:szCs w:val="24"/>
        </w:rPr>
        <w:t>Различение гласных и согласных звуков, гласных ударных и безударных, согласных твердых и мягких, звонких и глухих.</w:t>
      </w:r>
    </w:p>
    <w:p w:rsidR="00BC330A" w:rsidRPr="00F629F1" w:rsidRDefault="00BC330A" w:rsidP="00BC330A">
      <w:pPr>
        <w:tabs>
          <w:tab w:val="left" w:leader="dot" w:pos="624"/>
        </w:tabs>
        <w:jc w:val="both"/>
        <w:rPr>
          <w:rFonts w:eastAsia="@Arial Unicode MS"/>
          <w:sz w:val="24"/>
          <w:szCs w:val="24"/>
        </w:rPr>
      </w:pPr>
      <w:r w:rsidRPr="00F629F1">
        <w:rPr>
          <w:rFonts w:eastAsia="@Arial Unicode MS"/>
          <w:sz w:val="24"/>
          <w:szCs w:val="24"/>
        </w:rPr>
        <w:t>Слог как минимальная произносительная единица. Деление слов на слоги. Определение места ударения.</w:t>
      </w:r>
    </w:p>
    <w:p w:rsidR="00BC330A" w:rsidRPr="00F629F1" w:rsidRDefault="00BC330A" w:rsidP="00BC330A">
      <w:pPr>
        <w:tabs>
          <w:tab w:val="left" w:leader="dot" w:pos="624"/>
        </w:tabs>
        <w:jc w:val="both"/>
        <w:rPr>
          <w:rFonts w:eastAsia="@Arial Unicode MS"/>
          <w:sz w:val="24"/>
          <w:szCs w:val="24"/>
        </w:rPr>
      </w:pPr>
      <w:r w:rsidRPr="00F629F1">
        <w:rPr>
          <w:rFonts w:eastAsia="@Arial Unicode MS"/>
          <w:b/>
          <w:sz w:val="24"/>
          <w:szCs w:val="24"/>
        </w:rPr>
        <w:t>Графика</w:t>
      </w:r>
      <w:r w:rsidRPr="00F629F1">
        <w:rPr>
          <w:rFonts w:eastAsia="@Arial Unicode MS"/>
          <w:sz w:val="24"/>
          <w:szCs w:val="24"/>
        </w:rPr>
        <w:t>. Различение звука и буквы: буква как знак звука. Овладение позиционным способом обозначения звуков буквами. Буквы гласных как показатель твердости – мягкости согласных звуков. Функция букв е, е, ю, я. Мягкий знак как показатель мягкости предшествующего согласного звука.</w:t>
      </w:r>
    </w:p>
    <w:p w:rsidR="00BC330A" w:rsidRPr="00F629F1" w:rsidRDefault="00BC330A" w:rsidP="00BC330A">
      <w:pPr>
        <w:tabs>
          <w:tab w:val="left" w:leader="dot" w:pos="624"/>
        </w:tabs>
        <w:jc w:val="both"/>
        <w:rPr>
          <w:rFonts w:eastAsia="@Arial Unicode MS"/>
          <w:sz w:val="24"/>
          <w:szCs w:val="24"/>
        </w:rPr>
      </w:pPr>
      <w:r w:rsidRPr="00F629F1">
        <w:rPr>
          <w:rFonts w:eastAsia="@Arial Unicode MS"/>
          <w:sz w:val="24"/>
          <w:szCs w:val="24"/>
        </w:rPr>
        <w:t>Знакомство с русским алфавитом как последовательностью букв.</w:t>
      </w:r>
    </w:p>
    <w:p w:rsidR="00BC330A" w:rsidRPr="00F629F1" w:rsidRDefault="00BC330A" w:rsidP="00BC330A">
      <w:pPr>
        <w:tabs>
          <w:tab w:val="left" w:leader="dot" w:pos="624"/>
        </w:tabs>
        <w:jc w:val="both"/>
        <w:rPr>
          <w:rFonts w:eastAsia="@Arial Unicode MS"/>
          <w:sz w:val="24"/>
          <w:szCs w:val="24"/>
        </w:rPr>
      </w:pPr>
      <w:r w:rsidRPr="00F629F1">
        <w:rPr>
          <w:rFonts w:eastAsia="@Arial Unicode MS"/>
          <w:b/>
          <w:sz w:val="24"/>
          <w:szCs w:val="24"/>
        </w:rPr>
        <w:t>Чтение.</w:t>
      </w:r>
      <w:r w:rsidRPr="00F629F1">
        <w:rPr>
          <w:rFonts w:eastAsia="@Arial Unicode MS"/>
          <w:sz w:val="24"/>
          <w:szCs w:val="24"/>
        </w:rPr>
        <w:t xml:space="preserve"> Формирование навыка слогового чтения (ориентация на букву, обозначающую гласный звук). Плавное слоговое чтение и чтение целыми словами со скоростью, соответствующей индивидуальному темпу ребенка. Осознанное чтение слов, словосочета</w:t>
      </w:r>
      <w:r>
        <w:rPr>
          <w:rFonts w:eastAsia="@Arial Unicode MS"/>
          <w:sz w:val="24"/>
          <w:szCs w:val="24"/>
        </w:rPr>
        <w:t>ний, предложений и коротких тек</w:t>
      </w:r>
      <w:r w:rsidRPr="00F629F1">
        <w:rPr>
          <w:rFonts w:eastAsia="@Arial Unicode MS"/>
          <w:sz w:val="24"/>
          <w:szCs w:val="24"/>
        </w:rPr>
        <w:t>стов.чтение с интонациями и паузами в соответствии со знаками препинания. Развитие осознанности и выразит</w:t>
      </w:r>
      <w:r>
        <w:rPr>
          <w:rFonts w:eastAsia="@Arial Unicode MS"/>
          <w:sz w:val="24"/>
          <w:szCs w:val="24"/>
        </w:rPr>
        <w:t>ельности чтения на материале не</w:t>
      </w:r>
      <w:r w:rsidRPr="00F629F1">
        <w:rPr>
          <w:rFonts w:eastAsia="@Arial Unicode MS"/>
          <w:sz w:val="24"/>
          <w:szCs w:val="24"/>
        </w:rPr>
        <w:t>больших текстов и стихотворений.</w:t>
      </w:r>
    </w:p>
    <w:p w:rsidR="00BC330A" w:rsidRPr="00F629F1" w:rsidRDefault="00BC330A" w:rsidP="00BC330A">
      <w:pPr>
        <w:tabs>
          <w:tab w:val="left" w:leader="dot" w:pos="624"/>
        </w:tabs>
        <w:jc w:val="both"/>
        <w:rPr>
          <w:rFonts w:eastAsia="@Arial Unicode MS"/>
          <w:sz w:val="24"/>
          <w:szCs w:val="24"/>
        </w:rPr>
      </w:pPr>
      <w:r w:rsidRPr="00F629F1">
        <w:rPr>
          <w:rFonts w:eastAsia="@Arial Unicode MS"/>
          <w:sz w:val="24"/>
          <w:szCs w:val="24"/>
        </w:rPr>
        <w:t>Знакомство с орфоэпическим чтением (при переходе к чтению целыми словами). Орфографическое чтение (пр</w:t>
      </w:r>
      <w:r>
        <w:rPr>
          <w:rFonts w:eastAsia="@Arial Unicode MS"/>
          <w:sz w:val="24"/>
          <w:szCs w:val="24"/>
        </w:rPr>
        <w:t>оговаривание) как средство само</w:t>
      </w:r>
      <w:r w:rsidRPr="00F629F1">
        <w:rPr>
          <w:rFonts w:eastAsia="@Arial Unicode MS"/>
          <w:sz w:val="24"/>
          <w:szCs w:val="24"/>
        </w:rPr>
        <w:t>контроля при письме под диктовку и при списывании.</w:t>
      </w:r>
    </w:p>
    <w:p w:rsidR="00BC330A" w:rsidRPr="00F629F1" w:rsidRDefault="00BC330A" w:rsidP="00BC330A">
      <w:pPr>
        <w:tabs>
          <w:tab w:val="left" w:leader="dot" w:pos="624"/>
        </w:tabs>
        <w:jc w:val="both"/>
        <w:rPr>
          <w:rFonts w:eastAsia="@Arial Unicode MS"/>
          <w:sz w:val="24"/>
          <w:szCs w:val="24"/>
        </w:rPr>
      </w:pPr>
      <w:r w:rsidRPr="00F629F1">
        <w:rPr>
          <w:rFonts w:eastAsia="@Arial Unicode MS"/>
          <w:b/>
          <w:sz w:val="24"/>
          <w:szCs w:val="24"/>
        </w:rPr>
        <w:t>Письмо.</w:t>
      </w:r>
      <w:r w:rsidRPr="00F629F1">
        <w:rPr>
          <w:rFonts w:eastAsia="@Arial Unicode MS"/>
          <w:sz w:val="24"/>
          <w:szCs w:val="24"/>
        </w:rPr>
        <w:t xml:space="preserve"> 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w:t>
      </w:r>
    </w:p>
    <w:p w:rsidR="00BC330A" w:rsidRDefault="00BC330A" w:rsidP="00BC330A">
      <w:pPr>
        <w:tabs>
          <w:tab w:val="left" w:leader="dot" w:pos="624"/>
        </w:tabs>
        <w:jc w:val="both"/>
        <w:rPr>
          <w:rFonts w:eastAsia="@Arial Unicode MS"/>
          <w:sz w:val="24"/>
          <w:szCs w:val="24"/>
        </w:rPr>
      </w:pPr>
      <w:r w:rsidRPr="00F629F1">
        <w:rPr>
          <w:rFonts w:eastAsia="@Arial Unicode MS"/>
          <w:sz w:val="24"/>
          <w:szCs w:val="24"/>
        </w:rPr>
        <w:t>Овладение начертанием письменных прописных (заглавных) и строчных букв.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приемов и последовательности правильного списывания текста.</w:t>
      </w:r>
    </w:p>
    <w:p w:rsidR="00BC330A" w:rsidRPr="00F629F1" w:rsidRDefault="00BC330A" w:rsidP="00BC330A">
      <w:pPr>
        <w:tabs>
          <w:tab w:val="left" w:leader="dot" w:pos="624"/>
        </w:tabs>
        <w:jc w:val="both"/>
        <w:rPr>
          <w:rFonts w:eastAsia="@Arial Unicode MS"/>
          <w:sz w:val="24"/>
          <w:szCs w:val="24"/>
        </w:rPr>
      </w:pPr>
      <w:r>
        <w:rPr>
          <w:rFonts w:eastAsia="@Arial Unicode MS"/>
          <w:sz w:val="24"/>
          <w:szCs w:val="24"/>
        </w:rPr>
        <w:t>Понимание функции небуквенных графических средств: пробела между словами, знака переноса.</w:t>
      </w:r>
    </w:p>
    <w:p w:rsidR="00BC330A" w:rsidRPr="00F629F1" w:rsidRDefault="00BC330A" w:rsidP="00BC330A">
      <w:pPr>
        <w:tabs>
          <w:tab w:val="left" w:leader="dot" w:pos="624"/>
        </w:tabs>
        <w:jc w:val="both"/>
        <w:rPr>
          <w:rFonts w:eastAsia="@Arial Unicode MS"/>
          <w:sz w:val="24"/>
          <w:szCs w:val="24"/>
        </w:rPr>
      </w:pPr>
      <w:r w:rsidRPr="00F629F1">
        <w:rPr>
          <w:rFonts w:eastAsia="@Arial Unicode MS"/>
          <w:b/>
          <w:sz w:val="24"/>
          <w:szCs w:val="24"/>
        </w:rPr>
        <w:t>Слово и предложение</w:t>
      </w:r>
      <w:r w:rsidRPr="00F629F1">
        <w:rPr>
          <w:rFonts w:eastAsia="@Arial Unicode MS"/>
          <w:sz w:val="24"/>
          <w:szCs w:val="24"/>
        </w:rPr>
        <w:t>. Восприятие слова как объекта изучения, материала для анализа. Наблюдение над значением слова.</w:t>
      </w:r>
    </w:p>
    <w:p w:rsidR="00BC330A" w:rsidRPr="00F629F1" w:rsidRDefault="00BC330A" w:rsidP="00BC330A">
      <w:pPr>
        <w:tabs>
          <w:tab w:val="left" w:leader="dot" w:pos="624"/>
        </w:tabs>
        <w:jc w:val="both"/>
        <w:rPr>
          <w:rFonts w:eastAsia="@Arial Unicode MS"/>
          <w:sz w:val="24"/>
          <w:szCs w:val="24"/>
        </w:rPr>
      </w:pPr>
      <w:r w:rsidRPr="00F629F1">
        <w:rPr>
          <w:rFonts w:eastAsia="@Arial Unicode MS"/>
          <w:sz w:val="24"/>
          <w:szCs w:val="24"/>
        </w:rPr>
        <w:lastRenderedPageBreak/>
        <w:t>Различение слова и предложения. Работа с предложением: выделение слов, изменение их порядка.</w:t>
      </w:r>
    </w:p>
    <w:p w:rsidR="00BC330A" w:rsidRPr="00F629F1" w:rsidRDefault="00BC330A" w:rsidP="00BC330A">
      <w:pPr>
        <w:tabs>
          <w:tab w:val="left" w:leader="dot" w:pos="624"/>
        </w:tabs>
        <w:jc w:val="both"/>
        <w:rPr>
          <w:rFonts w:eastAsia="@Arial Unicode MS"/>
          <w:sz w:val="24"/>
          <w:szCs w:val="24"/>
        </w:rPr>
      </w:pPr>
      <w:r w:rsidRPr="00F629F1">
        <w:rPr>
          <w:rFonts w:eastAsia="@Arial Unicode MS"/>
          <w:b/>
          <w:sz w:val="24"/>
          <w:szCs w:val="24"/>
        </w:rPr>
        <w:t>Орфография.</w:t>
      </w:r>
      <w:r w:rsidRPr="00F629F1">
        <w:rPr>
          <w:rFonts w:eastAsia="@Arial Unicode MS"/>
          <w:sz w:val="24"/>
          <w:szCs w:val="24"/>
        </w:rPr>
        <w:t xml:space="preserve"> Знакомство с правилами правописания и их применение:</w:t>
      </w:r>
    </w:p>
    <w:p w:rsidR="00BC330A" w:rsidRPr="00F629F1" w:rsidRDefault="00BC330A" w:rsidP="00BC330A">
      <w:pPr>
        <w:tabs>
          <w:tab w:val="left" w:leader="dot" w:pos="624"/>
        </w:tabs>
        <w:jc w:val="both"/>
        <w:rPr>
          <w:rFonts w:eastAsia="@Arial Unicode MS"/>
          <w:sz w:val="24"/>
          <w:szCs w:val="24"/>
        </w:rPr>
      </w:pPr>
      <w:r w:rsidRPr="00F629F1">
        <w:rPr>
          <w:rFonts w:eastAsia="@Arial Unicode MS"/>
          <w:sz w:val="24"/>
          <w:szCs w:val="24"/>
        </w:rPr>
        <w:t>раздельное написание слов;</w:t>
      </w:r>
    </w:p>
    <w:p w:rsidR="00BC330A" w:rsidRPr="00F629F1" w:rsidRDefault="00BC330A" w:rsidP="00BC330A">
      <w:pPr>
        <w:tabs>
          <w:tab w:val="left" w:leader="dot" w:pos="624"/>
        </w:tabs>
        <w:jc w:val="both"/>
        <w:rPr>
          <w:rFonts w:eastAsia="@Arial Unicode MS"/>
          <w:sz w:val="24"/>
          <w:szCs w:val="24"/>
        </w:rPr>
      </w:pPr>
      <w:r w:rsidRPr="00F629F1">
        <w:rPr>
          <w:rFonts w:eastAsia="@Arial Unicode MS"/>
          <w:sz w:val="24"/>
          <w:szCs w:val="24"/>
        </w:rPr>
        <w:t>обозначение гласных после шипящих (ча – ща, чу – щу, жи – ши);</w:t>
      </w:r>
    </w:p>
    <w:p w:rsidR="00BC330A" w:rsidRPr="00F629F1" w:rsidRDefault="00BC330A" w:rsidP="00BC330A">
      <w:pPr>
        <w:tabs>
          <w:tab w:val="left" w:leader="dot" w:pos="624"/>
        </w:tabs>
        <w:jc w:val="both"/>
        <w:rPr>
          <w:rFonts w:eastAsia="@Arial Unicode MS"/>
          <w:sz w:val="24"/>
          <w:szCs w:val="24"/>
        </w:rPr>
      </w:pPr>
      <w:r w:rsidRPr="00F629F1">
        <w:rPr>
          <w:rFonts w:eastAsia="@Arial Unicode MS"/>
          <w:sz w:val="24"/>
          <w:szCs w:val="24"/>
        </w:rPr>
        <w:t>прописная (заглавная) буква в начале предложения, в именах собственных;</w:t>
      </w:r>
    </w:p>
    <w:p w:rsidR="00BC330A" w:rsidRPr="00F629F1" w:rsidRDefault="00BC330A" w:rsidP="00BC330A">
      <w:pPr>
        <w:tabs>
          <w:tab w:val="left" w:leader="dot" w:pos="624"/>
        </w:tabs>
        <w:jc w:val="both"/>
        <w:rPr>
          <w:rFonts w:eastAsia="@Arial Unicode MS"/>
          <w:sz w:val="24"/>
          <w:szCs w:val="24"/>
        </w:rPr>
      </w:pPr>
      <w:r w:rsidRPr="00F629F1">
        <w:rPr>
          <w:rFonts w:eastAsia="@Arial Unicode MS"/>
          <w:sz w:val="24"/>
          <w:szCs w:val="24"/>
        </w:rPr>
        <w:t>перенос слов по слогам без стечения согласных;</w:t>
      </w:r>
    </w:p>
    <w:p w:rsidR="00BC330A" w:rsidRPr="00F629F1" w:rsidRDefault="00BC330A" w:rsidP="00BC330A">
      <w:pPr>
        <w:tabs>
          <w:tab w:val="left" w:leader="dot" w:pos="624"/>
        </w:tabs>
        <w:jc w:val="both"/>
        <w:rPr>
          <w:rFonts w:eastAsia="@Arial Unicode MS"/>
          <w:sz w:val="24"/>
          <w:szCs w:val="24"/>
        </w:rPr>
      </w:pPr>
      <w:r w:rsidRPr="00F629F1">
        <w:rPr>
          <w:rFonts w:eastAsia="@Arial Unicode MS"/>
          <w:sz w:val="24"/>
          <w:szCs w:val="24"/>
        </w:rPr>
        <w:t>знаки препинания в конце предложения.</w:t>
      </w:r>
    </w:p>
    <w:p w:rsidR="00BC330A" w:rsidRPr="00F629F1" w:rsidRDefault="00BC330A" w:rsidP="00BC330A">
      <w:pPr>
        <w:tabs>
          <w:tab w:val="left" w:leader="dot" w:pos="624"/>
        </w:tabs>
        <w:jc w:val="both"/>
        <w:rPr>
          <w:rFonts w:eastAsia="@Arial Unicode MS"/>
          <w:sz w:val="24"/>
          <w:szCs w:val="24"/>
        </w:rPr>
      </w:pPr>
      <w:r w:rsidRPr="00F629F1">
        <w:rPr>
          <w:rFonts w:eastAsia="@Arial Unicode MS"/>
          <w:b/>
          <w:sz w:val="24"/>
          <w:szCs w:val="24"/>
        </w:rPr>
        <w:t>Развитие речи.</w:t>
      </w:r>
      <w:r w:rsidRPr="00F629F1">
        <w:rPr>
          <w:rFonts w:eastAsia="@Arial Unicode MS"/>
          <w:sz w:val="24"/>
          <w:szCs w:val="24"/>
        </w:rPr>
        <w:t xml:space="preserve"> 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w:t>
      </w:r>
    </w:p>
    <w:p w:rsidR="00BC330A" w:rsidRDefault="00BC330A" w:rsidP="00BC330A">
      <w:pPr>
        <w:tabs>
          <w:tab w:val="left" w:leader="dot" w:pos="624"/>
        </w:tabs>
        <w:jc w:val="center"/>
        <w:rPr>
          <w:rFonts w:eastAsia="@Arial Unicode MS"/>
          <w:b/>
          <w:sz w:val="24"/>
          <w:szCs w:val="24"/>
        </w:rPr>
      </w:pPr>
    </w:p>
    <w:p w:rsidR="00F537BC" w:rsidRDefault="00F537BC" w:rsidP="00BC330A">
      <w:pPr>
        <w:tabs>
          <w:tab w:val="left" w:leader="dot" w:pos="624"/>
        </w:tabs>
        <w:jc w:val="center"/>
        <w:rPr>
          <w:rFonts w:eastAsia="@Arial Unicode MS"/>
          <w:b/>
          <w:sz w:val="24"/>
          <w:szCs w:val="24"/>
        </w:rPr>
      </w:pPr>
      <w:r>
        <w:rPr>
          <w:rFonts w:eastAsia="@Arial Unicode MS"/>
          <w:b/>
          <w:sz w:val="24"/>
          <w:szCs w:val="24"/>
        </w:rPr>
        <w:t>2 класс</w:t>
      </w:r>
    </w:p>
    <w:p w:rsidR="00F537BC" w:rsidRPr="00F537BC" w:rsidRDefault="00F537BC" w:rsidP="00F537BC">
      <w:pPr>
        <w:tabs>
          <w:tab w:val="left" w:leader="dot" w:pos="624"/>
        </w:tabs>
        <w:rPr>
          <w:rStyle w:val="Zag11"/>
          <w:rFonts w:eastAsia="@Arial Unicode MS"/>
          <w:b/>
          <w:bCs/>
          <w:iCs/>
          <w:sz w:val="24"/>
          <w:szCs w:val="24"/>
        </w:rPr>
      </w:pPr>
      <w:r>
        <w:rPr>
          <w:rStyle w:val="Zag11"/>
          <w:rFonts w:eastAsia="@Arial Unicode MS"/>
          <w:b/>
          <w:bCs/>
          <w:iCs/>
          <w:sz w:val="24"/>
          <w:szCs w:val="24"/>
        </w:rPr>
        <w:t xml:space="preserve">            </w:t>
      </w:r>
      <w:r w:rsidRPr="00F537BC">
        <w:rPr>
          <w:rStyle w:val="Zag11"/>
          <w:rFonts w:eastAsia="@Arial Unicode MS"/>
          <w:b/>
          <w:bCs/>
          <w:iCs/>
          <w:sz w:val="24"/>
          <w:szCs w:val="24"/>
        </w:rPr>
        <w:t>Виды речевой деятельности</w:t>
      </w:r>
    </w:p>
    <w:p w:rsidR="00F537BC" w:rsidRPr="000039D0" w:rsidRDefault="00F537BC" w:rsidP="00F537BC">
      <w:pPr>
        <w:tabs>
          <w:tab w:val="left" w:leader="dot" w:pos="624"/>
        </w:tabs>
        <w:ind w:firstLine="709"/>
        <w:jc w:val="both"/>
        <w:rPr>
          <w:rStyle w:val="Zag11"/>
          <w:rFonts w:eastAsia="@Arial Unicode MS"/>
          <w:b/>
          <w:bCs/>
          <w:sz w:val="24"/>
          <w:szCs w:val="24"/>
        </w:rPr>
      </w:pPr>
      <w:r w:rsidRPr="000039D0">
        <w:rPr>
          <w:rStyle w:val="Zag11"/>
          <w:rFonts w:eastAsia="@Arial Unicode MS"/>
          <w:b/>
          <w:bCs/>
          <w:sz w:val="24"/>
          <w:szCs w:val="24"/>
        </w:rPr>
        <w:t xml:space="preserve">Слушание. </w:t>
      </w:r>
      <w:r w:rsidRPr="000039D0">
        <w:rPr>
          <w:rStyle w:val="Zag11"/>
          <w:rFonts w:eastAsia="@Arial Unicode MS"/>
          <w:sz w:val="24"/>
          <w:szCs w:val="24"/>
        </w:rPr>
        <w:t>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w:t>
      </w:r>
    </w:p>
    <w:p w:rsidR="00F537BC" w:rsidRPr="000039D0" w:rsidRDefault="00F537BC" w:rsidP="00F537BC">
      <w:pPr>
        <w:tabs>
          <w:tab w:val="left" w:leader="dot" w:pos="624"/>
        </w:tabs>
        <w:ind w:firstLine="709"/>
        <w:jc w:val="both"/>
        <w:rPr>
          <w:rStyle w:val="Zag11"/>
          <w:rFonts w:eastAsia="@Arial Unicode MS"/>
          <w:b/>
          <w:bCs/>
          <w:sz w:val="24"/>
          <w:szCs w:val="24"/>
        </w:rPr>
      </w:pPr>
      <w:r w:rsidRPr="000039D0">
        <w:rPr>
          <w:rStyle w:val="Zag11"/>
          <w:rFonts w:eastAsia="@Arial Unicode MS"/>
          <w:b/>
          <w:bCs/>
          <w:sz w:val="24"/>
          <w:szCs w:val="24"/>
        </w:rPr>
        <w:t xml:space="preserve">Говорение. </w:t>
      </w:r>
      <w:r w:rsidRPr="000039D0">
        <w:rPr>
          <w:rStyle w:val="Zag11"/>
          <w:rFonts w:eastAsia="@Arial Unicode MS"/>
          <w:sz w:val="24"/>
          <w:szCs w:val="24"/>
        </w:rPr>
        <w:t>Выбор языковых средств в соответствии с целями и условиями общения для 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F537BC" w:rsidRPr="000039D0" w:rsidRDefault="00F537BC" w:rsidP="00F537BC">
      <w:pPr>
        <w:tabs>
          <w:tab w:val="left" w:leader="dot" w:pos="624"/>
        </w:tabs>
        <w:ind w:firstLine="709"/>
        <w:jc w:val="both"/>
        <w:rPr>
          <w:rStyle w:val="Zag11"/>
          <w:rFonts w:eastAsia="@Arial Unicode MS"/>
          <w:b/>
          <w:bCs/>
          <w:sz w:val="24"/>
          <w:szCs w:val="24"/>
        </w:rPr>
      </w:pPr>
      <w:r w:rsidRPr="000039D0">
        <w:rPr>
          <w:rStyle w:val="Zag11"/>
          <w:rFonts w:eastAsia="@Arial Unicode MS"/>
          <w:b/>
          <w:bCs/>
          <w:sz w:val="24"/>
          <w:szCs w:val="24"/>
        </w:rPr>
        <w:t xml:space="preserve">Чтение. </w:t>
      </w:r>
      <w:r w:rsidRPr="000039D0">
        <w:rPr>
          <w:rStyle w:val="Zag11"/>
          <w:rFonts w:eastAsia="@Arial Unicode MS"/>
          <w:sz w:val="24"/>
          <w:szCs w:val="24"/>
        </w:rPr>
        <w:t xml:space="preserve">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w:t>
      </w:r>
      <w:r w:rsidRPr="000039D0">
        <w:rPr>
          <w:rStyle w:val="Zag11"/>
          <w:rFonts w:eastAsia="@Arial Unicode MS"/>
          <w:i/>
          <w:iCs/>
          <w:sz w:val="24"/>
          <w:szCs w:val="24"/>
        </w:rPr>
        <w:t>Анализ и оценка содержания, языковых особенностей и структуры текста</w:t>
      </w:r>
      <w:r w:rsidRPr="000039D0">
        <w:rPr>
          <w:rStyle w:val="Zag11"/>
          <w:rFonts w:eastAsia="@Arial Unicode MS"/>
          <w:sz w:val="24"/>
          <w:szCs w:val="24"/>
        </w:rPr>
        <w:t>.</w:t>
      </w:r>
    </w:p>
    <w:p w:rsidR="00F537BC" w:rsidRDefault="00F537BC" w:rsidP="00F537BC">
      <w:pPr>
        <w:tabs>
          <w:tab w:val="left" w:leader="dot" w:pos="624"/>
        </w:tabs>
        <w:ind w:firstLine="709"/>
        <w:jc w:val="both"/>
        <w:rPr>
          <w:rStyle w:val="Zag11"/>
          <w:rFonts w:eastAsia="@Arial Unicode MS"/>
          <w:sz w:val="24"/>
          <w:szCs w:val="24"/>
        </w:rPr>
      </w:pPr>
      <w:r w:rsidRPr="000039D0">
        <w:rPr>
          <w:rStyle w:val="Zag11"/>
          <w:rFonts w:eastAsia="@Arial Unicode MS"/>
          <w:b/>
          <w:bCs/>
          <w:sz w:val="24"/>
          <w:szCs w:val="24"/>
        </w:rPr>
        <w:t xml:space="preserve">Письмо. </w:t>
      </w:r>
      <w:r w:rsidRPr="000039D0">
        <w:rPr>
          <w:rStyle w:val="Zag11"/>
          <w:rFonts w:eastAsia="@Arial Unicode MS"/>
          <w:sz w:val="24"/>
          <w:szCs w:val="24"/>
        </w:rPr>
        <w:t>Списывание, письмо под диктовку в соответствии с изученными правилами. Письменное изложение содержания прослушанного и прочитанного текста (подробное, выборочное). 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просмотра фрагмента видеозаписи и т. п.).</w:t>
      </w:r>
    </w:p>
    <w:p w:rsidR="00F537BC" w:rsidRPr="000039D0" w:rsidRDefault="00F537BC" w:rsidP="00F537BC">
      <w:pPr>
        <w:tabs>
          <w:tab w:val="left" w:leader="dot" w:pos="624"/>
        </w:tabs>
        <w:ind w:firstLine="709"/>
        <w:rPr>
          <w:rStyle w:val="Zag11"/>
          <w:rFonts w:eastAsia="@Arial Unicode MS"/>
          <w:b/>
          <w:bCs/>
          <w:iCs/>
          <w:sz w:val="24"/>
          <w:szCs w:val="24"/>
        </w:rPr>
      </w:pPr>
      <w:r w:rsidRPr="000039D0">
        <w:rPr>
          <w:rStyle w:val="Zag11"/>
          <w:rFonts w:eastAsia="@Arial Unicode MS"/>
          <w:b/>
          <w:bCs/>
          <w:iCs/>
          <w:sz w:val="24"/>
          <w:szCs w:val="24"/>
        </w:rPr>
        <w:t>Систематический курс</w:t>
      </w:r>
    </w:p>
    <w:p w:rsidR="00F537BC" w:rsidRPr="000039D0" w:rsidRDefault="00F537BC" w:rsidP="00F537BC">
      <w:pPr>
        <w:tabs>
          <w:tab w:val="left" w:leader="dot" w:pos="624"/>
        </w:tabs>
        <w:ind w:firstLine="709"/>
        <w:jc w:val="both"/>
        <w:rPr>
          <w:rStyle w:val="Zag11"/>
          <w:rFonts w:eastAsia="@Arial Unicode MS"/>
          <w:b/>
          <w:bCs/>
          <w:sz w:val="24"/>
          <w:szCs w:val="24"/>
        </w:rPr>
      </w:pPr>
      <w:r w:rsidRPr="000039D0">
        <w:rPr>
          <w:rStyle w:val="Zag11"/>
          <w:rFonts w:eastAsia="@Arial Unicode MS"/>
          <w:b/>
          <w:bCs/>
          <w:sz w:val="24"/>
          <w:szCs w:val="24"/>
        </w:rPr>
        <w:t xml:space="preserve">Фонетика и орфоэпия. </w:t>
      </w:r>
      <w:r w:rsidRPr="000039D0">
        <w:rPr>
          <w:rStyle w:val="Zag11"/>
          <w:rFonts w:eastAsia="@Arial Unicode MS"/>
          <w:sz w:val="24"/>
          <w:szCs w:val="24"/>
        </w:rPr>
        <w:t xml:space="preserve">Различение гласных и согласных звуков. Нахождение в слове ударных и безударных гласных звуков. Различение мягких и твердых согласных звуков, определение парных и непарных по твердости – мягкости согласных звуков. Различение звонких и глухих звуков, определение парных и непарных по звонкости – глухости согласных звуков. Определение качественной характеристики звука: гласный – согласный; гласный ударный – безударный; согласный твердый – мягкий, парный – непарный; согласный звонкий – глухой, парный – непарный. Деление слов на слоги. Ударение, произношение звуков и сочетаний звуков в соответствии с нормами современного русского литературного языка. </w:t>
      </w:r>
      <w:r w:rsidRPr="000039D0">
        <w:rPr>
          <w:rStyle w:val="Zag11"/>
          <w:rFonts w:eastAsia="@Arial Unicode MS"/>
          <w:i/>
          <w:iCs/>
          <w:sz w:val="24"/>
          <w:szCs w:val="24"/>
        </w:rPr>
        <w:t>Фонетический разбор слова</w:t>
      </w:r>
      <w:r w:rsidRPr="000039D0">
        <w:rPr>
          <w:rStyle w:val="Zag11"/>
          <w:rFonts w:eastAsia="@Arial Unicode MS"/>
          <w:sz w:val="24"/>
          <w:szCs w:val="24"/>
        </w:rPr>
        <w:t>.</w:t>
      </w:r>
    </w:p>
    <w:p w:rsidR="00F537BC" w:rsidRPr="000039D0" w:rsidRDefault="00F537BC" w:rsidP="00F537BC">
      <w:pPr>
        <w:tabs>
          <w:tab w:val="left" w:leader="dot" w:pos="624"/>
        </w:tabs>
        <w:ind w:firstLine="709"/>
        <w:jc w:val="both"/>
        <w:rPr>
          <w:rStyle w:val="Zag11"/>
          <w:rFonts w:eastAsia="@Arial Unicode MS"/>
          <w:sz w:val="24"/>
          <w:szCs w:val="24"/>
        </w:rPr>
      </w:pPr>
      <w:r w:rsidRPr="000039D0">
        <w:rPr>
          <w:rStyle w:val="Zag11"/>
          <w:rFonts w:eastAsia="@Arial Unicode MS"/>
          <w:b/>
          <w:bCs/>
          <w:sz w:val="24"/>
          <w:szCs w:val="24"/>
        </w:rPr>
        <w:t xml:space="preserve">Графика. </w:t>
      </w:r>
      <w:r w:rsidRPr="000039D0">
        <w:rPr>
          <w:rStyle w:val="Zag11"/>
          <w:rFonts w:eastAsia="@Arial Unicode MS"/>
          <w:sz w:val="24"/>
          <w:szCs w:val="24"/>
        </w:rPr>
        <w:t>Различение звуков и букв. Обозначение на письме твердости и мягкости согласных звуков. Использование на письме разделительн</w:t>
      </w:r>
      <w:r>
        <w:rPr>
          <w:rStyle w:val="Zag11"/>
          <w:rFonts w:eastAsia="@Arial Unicode MS"/>
          <w:sz w:val="24"/>
          <w:szCs w:val="24"/>
          <w:lang w:val="tt-RU"/>
        </w:rPr>
        <w:t xml:space="preserve">ого </w:t>
      </w:r>
      <w:r w:rsidRPr="000039D0">
        <w:rPr>
          <w:rStyle w:val="Zag11"/>
          <w:rFonts w:eastAsia="@Arial Unicode MS"/>
          <w:b/>
          <w:bCs/>
          <w:i/>
          <w:iCs/>
          <w:sz w:val="24"/>
          <w:szCs w:val="24"/>
        </w:rPr>
        <w:t>ь</w:t>
      </w:r>
      <w:r w:rsidRPr="000039D0">
        <w:rPr>
          <w:rStyle w:val="Zag11"/>
          <w:rFonts w:eastAsia="@Arial Unicode MS"/>
          <w:bCs/>
          <w:sz w:val="24"/>
          <w:szCs w:val="24"/>
        </w:rPr>
        <w:t>.</w:t>
      </w:r>
    </w:p>
    <w:p w:rsidR="00F537BC" w:rsidRPr="000039D0" w:rsidRDefault="00F537BC" w:rsidP="00F537BC">
      <w:pPr>
        <w:tabs>
          <w:tab w:val="left" w:leader="dot" w:pos="624"/>
        </w:tabs>
        <w:ind w:firstLine="709"/>
        <w:jc w:val="both"/>
        <w:rPr>
          <w:rStyle w:val="Zag11"/>
          <w:rFonts w:eastAsia="@Arial Unicode MS"/>
          <w:sz w:val="24"/>
          <w:szCs w:val="24"/>
        </w:rPr>
      </w:pPr>
      <w:r w:rsidRPr="000039D0">
        <w:rPr>
          <w:rStyle w:val="Zag11"/>
          <w:rFonts w:eastAsia="@Arial Unicode MS"/>
          <w:sz w:val="24"/>
          <w:szCs w:val="24"/>
        </w:rPr>
        <w:t xml:space="preserve">Установление соотношения звукового и буквенного состава слова в словах типа </w:t>
      </w:r>
      <w:r w:rsidRPr="000039D0">
        <w:rPr>
          <w:rStyle w:val="Zag11"/>
          <w:rFonts w:eastAsia="@Arial Unicode MS"/>
          <w:i/>
          <w:iCs/>
          <w:sz w:val="24"/>
          <w:szCs w:val="24"/>
        </w:rPr>
        <w:t>стол</w:t>
      </w:r>
      <w:r w:rsidRPr="000039D0">
        <w:rPr>
          <w:rStyle w:val="Zag11"/>
          <w:rFonts w:eastAsia="@Arial Unicode MS"/>
          <w:iCs/>
          <w:sz w:val="24"/>
          <w:szCs w:val="24"/>
        </w:rPr>
        <w:t>,</w:t>
      </w:r>
      <w:r w:rsidRPr="000039D0">
        <w:rPr>
          <w:rStyle w:val="Zag11"/>
          <w:rFonts w:eastAsia="@Arial Unicode MS"/>
          <w:i/>
          <w:iCs/>
          <w:sz w:val="24"/>
          <w:szCs w:val="24"/>
        </w:rPr>
        <w:t xml:space="preserve"> конь</w:t>
      </w:r>
      <w:r w:rsidRPr="000039D0">
        <w:rPr>
          <w:rStyle w:val="Zag11"/>
          <w:rFonts w:eastAsia="@Arial Unicode MS"/>
          <w:sz w:val="24"/>
          <w:szCs w:val="24"/>
        </w:rPr>
        <w:t xml:space="preserve">; в словах с йотированными гласными </w:t>
      </w:r>
      <w:r w:rsidRPr="000039D0">
        <w:rPr>
          <w:rStyle w:val="Zag11"/>
          <w:rFonts w:eastAsia="@Arial Unicode MS"/>
          <w:b/>
          <w:bCs/>
          <w:i/>
          <w:iCs/>
          <w:sz w:val="24"/>
          <w:szCs w:val="24"/>
        </w:rPr>
        <w:t>е</w:t>
      </w:r>
      <w:r w:rsidRPr="000039D0">
        <w:rPr>
          <w:rStyle w:val="Zag11"/>
          <w:rFonts w:eastAsia="@Arial Unicode MS"/>
          <w:bCs/>
          <w:sz w:val="24"/>
          <w:szCs w:val="24"/>
        </w:rPr>
        <w:t xml:space="preserve">, </w:t>
      </w:r>
      <w:r w:rsidRPr="000039D0">
        <w:rPr>
          <w:rStyle w:val="Zag11"/>
          <w:rFonts w:eastAsia="@Arial Unicode MS"/>
          <w:b/>
          <w:bCs/>
          <w:i/>
          <w:iCs/>
          <w:sz w:val="24"/>
          <w:szCs w:val="24"/>
        </w:rPr>
        <w:t>е</w:t>
      </w:r>
      <w:r w:rsidRPr="000039D0">
        <w:rPr>
          <w:rStyle w:val="Zag11"/>
          <w:rFonts w:eastAsia="@Arial Unicode MS"/>
          <w:bCs/>
          <w:sz w:val="24"/>
          <w:szCs w:val="24"/>
        </w:rPr>
        <w:t xml:space="preserve">, </w:t>
      </w:r>
      <w:r w:rsidRPr="000039D0">
        <w:rPr>
          <w:rStyle w:val="Zag11"/>
          <w:rFonts w:eastAsia="@Arial Unicode MS"/>
          <w:b/>
          <w:bCs/>
          <w:i/>
          <w:iCs/>
          <w:sz w:val="24"/>
          <w:szCs w:val="24"/>
        </w:rPr>
        <w:t>ю</w:t>
      </w:r>
      <w:r w:rsidRPr="000039D0">
        <w:rPr>
          <w:rStyle w:val="Zag11"/>
          <w:rFonts w:eastAsia="@Arial Unicode MS"/>
          <w:bCs/>
          <w:sz w:val="24"/>
          <w:szCs w:val="24"/>
        </w:rPr>
        <w:t xml:space="preserve">, </w:t>
      </w:r>
      <w:r w:rsidRPr="000039D0">
        <w:rPr>
          <w:rStyle w:val="Zag11"/>
          <w:rFonts w:eastAsia="@Arial Unicode MS"/>
          <w:b/>
          <w:bCs/>
          <w:i/>
          <w:iCs/>
          <w:sz w:val="24"/>
          <w:szCs w:val="24"/>
        </w:rPr>
        <w:t>я</w:t>
      </w:r>
      <w:r w:rsidRPr="000039D0">
        <w:rPr>
          <w:rStyle w:val="Zag11"/>
          <w:rFonts w:eastAsia="@Arial Unicode MS"/>
          <w:sz w:val="24"/>
          <w:szCs w:val="24"/>
        </w:rPr>
        <w:t>.</w:t>
      </w:r>
    </w:p>
    <w:p w:rsidR="00F537BC" w:rsidRPr="000039D0" w:rsidRDefault="00F537BC" w:rsidP="00F537BC">
      <w:pPr>
        <w:tabs>
          <w:tab w:val="left" w:leader="dot" w:pos="624"/>
        </w:tabs>
        <w:ind w:firstLine="709"/>
        <w:jc w:val="both"/>
        <w:rPr>
          <w:rStyle w:val="Zag11"/>
          <w:rFonts w:eastAsia="@Arial Unicode MS"/>
          <w:sz w:val="24"/>
          <w:szCs w:val="24"/>
        </w:rPr>
      </w:pPr>
      <w:r w:rsidRPr="000039D0">
        <w:rPr>
          <w:rStyle w:val="Zag11"/>
          <w:rFonts w:eastAsia="@Arial Unicode MS"/>
          <w:sz w:val="24"/>
          <w:szCs w:val="24"/>
        </w:rPr>
        <w:t>Использование небуквенных графических средств: пробела между словами, знака переноса, абзаца.</w:t>
      </w:r>
    </w:p>
    <w:p w:rsidR="00F537BC" w:rsidRPr="000039D0" w:rsidRDefault="00F537BC" w:rsidP="00F537BC">
      <w:pPr>
        <w:tabs>
          <w:tab w:val="left" w:leader="dot" w:pos="624"/>
        </w:tabs>
        <w:ind w:firstLine="709"/>
        <w:jc w:val="both"/>
        <w:rPr>
          <w:rStyle w:val="Zag11"/>
          <w:rFonts w:eastAsia="@Arial Unicode MS"/>
          <w:b/>
          <w:bCs/>
          <w:sz w:val="24"/>
          <w:szCs w:val="24"/>
        </w:rPr>
      </w:pPr>
      <w:r w:rsidRPr="000039D0">
        <w:rPr>
          <w:rStyle w:val="Zag11"/>
          <w:rFonts w:eastAsia="@Arial Unicode MS"/>
          <w:sz w:val="24"/>
          <w:szCs w:val="24"/>
        </w:rPr>
        <w:t>Знание алфавита: правильное название букв, знание их последовательности. Использование алфавита при работе со словарями, справочниками, каталогами.</w:t>
      </w:r>
    </w:p>
    <w:p w:rsidR="00F537BC" w:rsidRPr="000039D0" w:rsidRDefault="00F537BC" w:rsidP="00F537BC">
      <w:pPr>
        <w:tabs>
          <w:tab w:val="left" w:leader="dot" w:pos="624"/>
        </w:tabs>
        <w:ind w:firstLine="709"/>
        <w:jc w:val="both"/>
        <w:rPr>
          <w:rStyle w:val="Zag11"/>
          <w:rFonts w:eastAsia="@Arial Unicode MS"/>
          <w:b/>
          <w:bCs/>
          <w:sz w:val="24"/>
          <w:szCs w:val="24"/>
        </w:rPr>
      </w:pPr>
      <w:r w:rsidRPr="000039D0">
        <w:rPr>
          <w:rStyle w:val="Zag11"/>
          <w:rFonts w:eastAsia="@Arial Unicode MS"/>
          <w:b/>
          <w:bCs/>
          <w:sz w:val="24"/>
          <w:szCs w:val="24"/>
        </w:rPr>
        <w:t>Лексика</w:t>
      </w:r>
      <w:r w:rsidRPr="000039D0">
        <w:rPr>
          <w:rStyle w:val="aa"/>
          <w:rFonts w:eastAsia="@Arial Unicode MS"/>
          <w:b/>
          <w:bCs/>
        </w:rPr>
        <w:footnoteReference w:id="1"/>
      </w:r>
      <w:r w:rsidRPr="000039D0">
        <w:rPr>
          <w:rStyle w:val="Zag11"/>
          <w:rFonts w:eastAsia="@Arial Unicode MS"/>
          <w:b/>
          <w:bCs/>
          <w:sz w:val="24"/>
          <w:szCs w:val="24"/>
        </w:rPr>
        <w:t xml:space="preserve">. </w:t>
      </w:r>
      <w:r w:rsidRPr="000039D0">
        <w:rPr>
          <w:rStyle w:val="Zag11"/>
          <w:rFonts w:eastAsia="@Arial Unicode MS"/>
          <w:sz w:val="24"/>
          <w:szCs w:val="24"/>
        </w:rPr>
        <w:t xml:space="preserve">Понимание слова как единства звучания и значения. Выявление слов, значение которых требует уточнения. </w:t>
      </w:r>
      <w:r w:rsidRPr="000039D0">
        <w:rPr>
          <w:rStyle w:val="Zag11"/>
          <w:rFonts w:eastAsia="@Arial Unicode MS"/>
          <w:i/>
          <w:iCs/>
          <w:sz w:val="24"/>
          <w:szCs w:val="24"/>
        </w:rPr>
        <w:t xml:space="preserve">Определение значения слова по тексту или уточнение значения с </w:t>
      </w:r>
      <w:r w:rsidRPr="000039D0">
        <w:rPr>
          <w:rStyle w:val="Zag11"/>
          <w:rFonts w:eastAsia="@Arial Unicode MS"/>
          <w:i/>
          <w:iCs/>
          <w:sz w:val="24"/>
          <w:szCs w:val="24"/>
        </w:rPr>
        <w:lastRenderedPageBreak/>
        <w:t>помощью толкового словаря. Представление об однозначных и многозначных словах, о прямом и переносном значении слова. Наблюдение за использованием в речи синонимов и антонимов.</w:t>
      </w:r>
    </w:p>
    <w:p w:rsidR="00F537BC" w:rsidRDefault="00F537BC" w:rsidP="00F537BC">
      <w:pPr>
        <w:tabs>
          <w:tab w:val="left" w:leader="dot" w:pos="624"/>
        </w:tabs>
        <w:ind w:firstLine="709"/>
        <w:jc w:val="both"/>
        <w:rPr>
          <w:rStyle w:val="Zag11"/>
          <w:rFonts w:eastAsia="@Arial Unicode MS"/>
          <w:sz w:val="24"/>
          <w:szCs w:val="24"/>
        </w:rPr>
      </w:pPr>
      <w:r w:rsidRPr="000039D0">
        <w:rPr>
          <w:rStyle w:val="Zag11"/>
          <w:rFonts w:eastAsia="@Arial Unicode MS"/>
          <w:b/>
          <w:bCs/>
          <w:sz w:val="24"/>
          <w:szCs w:val="24"/>
        </w:rPr>
        <w:t xml:space="preserve">Состав слова (морфемика). </w:t>
      </w:r>
      <w:r w:rsidRPr="000039D0">
        <w:rPr>
          <w:rStyle w:val="Zag11"/>
          <w:rFonts w:eastAsia="@Arial Unicode MS"/>
          <w:sz w:val="24"/>
          <w:szCs w:val="24"/>
        </w:rPr>
        <w:t xml:space="preserve">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w:t>
      </w:r>
      <w:r>
        <w:rPr>
          <w:rStyle w:val="Zag11"/>
          <w:rFonts w:eastAsia="@Arial Unicode MS"/>
          <w:sz w:val="24"/>
          <w:szCs w:val="24"/>
        </w:rPr>
        <w:t>Выделение в словах корня.</w:t>
      </w:r>
    </w:p>
    <w:p w:rsidR="00F537BC" w:rsidRPr="000039D0" w:rsidRDefault="00F537BC" w:rsidP="00F537BC">
      <w:pPr>
        <w:tabs>
          <w:tab w:val="left" w:leader="dot" w:pos="624"/>
        </w:tabs>
        <w:ind w:firstLine="709"/>
        <w:jc w:val="both"/>
        <w:rPr>
          <w:rStyle w:val="Zag11"/>
          <w:rFonts w:eastAsia="@Arial Unicode MS"/>
          <w:sz w:val="24"/>
          <w:szCs w:val="24"/>
        </w:rPr>
      </w:pPr>
      <w:r w:rsidRPr="000039D0">
        <w:rPr>
          <w:rStyle w:val="Zag11"/>
          <w:rFonts w:eastAsia="@Arial Unicode MS"/>
          <w:b/>
          <w:bCs/>
          <w:sz w:val="24"/>
          <w:szCs w:val="24"/>
        </w:rPr>
        <w:t xml:space="preserve">Морфология. </w:t>
      </w:r>
      <w:r w:rsidRPr="000039D0">
        <w:rPr>
          <w:rStyle w:val="Zag11"/>
          <w:rFonts w:eastAsia="@Arial Unicode MS"/>
          <w:sz w:val="24"/>
          <w:szCs w:val="24"/>
        </w:rPr>
        <w:t>Части речи</w:t>
      </w:r>
      <w:r>
        <w:rPr>
          <w:rStyle w:val="Zag11"/>
          <w:rFonts w:eastAsia="@Arial Unicode MS"/>
          <w:sz w:val="24"/>
          <w:szCs w:val="24"/>
        </w:rPr>
        <w:t>.</w:t>
      </w:r>
    </w:p>
    <w:p w:rsidR="00F537BC" w:rsidRPr="000039D0" w:rsidRDefault="00F537BC" w:rsidP="00F537BC">
      <w:pPr>
        <w:tabs>
          <w:tab w:val="left" w:leader="dot" w:pos="624"/>
        </w:tabs>
        <w:ind w:firstLine="709"/>
        <w:jc w:val="both"/>
        <w:rPr>
          <w:rStyle w:val="Zag11"/>
          <w:rFonts w:eastAsia="@Arial Unicode MS"/>
          <w:sz w:val="24"/>
          <w:szCs w:val="24"/>
        </w:rPr>
      </w:pPr>
      <w:r w:rsidRPr="000039D0">
        <w:rPr>
          <w:rStyle w:val="Zag11"/>
          <w:rFonts w:eastAsia="@Arial Unicode MS"/>
          <w:sz w:val="24"/>
          <w:szCs w:val="24"/>
        </w:rPr>
        <w:t xml:space="preserve">Имя существительное. Значение и употребление в речи. Умение опознавать имена собственные. Различение имен существительных, отвечающих на вопросы «кто?» и «что?». Изменение существительных по числам. </w:t>
      </w:r>
    </w:p>
    <w:p w:rsidR="00F537BC" w:rsidRDefault="00F537BC" w:rsidP="00F537BC">
      <w:pPr>
        <w:widowControl w:val="0"/>
        <w:tabs>
          <w:tab w:val="left" w:leader="dot" w:pos="624"/>
        </w:tabs>
        <w:ind w:firstLine="709"/>
        <w:jc w:val="both"/>
        <w:rPr>
          <w:rStyle w:val="Zag11"/>
          <w:rFonts w:eastAsia="@Arial Unicode MS"/>
          <w:sz w:val="24"/>
          <w:szCs w:val="24"/>
        </w:rPr>
      </w:pPr>
      <w:r w:rsidRPr="000039D0">
        <w:rPr>
          <w:rStyle w:val="Zag11"/>
          <w:rFonts w:eastAsia="@Arial Unicode MS"/>
          <w:sz w:val="24"/>
          <w:szCs w:val="24"/>
        </w:rPr>
        <w:t xml:space="preserve">Имя прилагательное. Значение и употребление в речи. </w:t>
      </w:r>
      <w:r>
        <w:rPr>
          <w:rStyle w:val="Zag11"/>
          <w:rFonts w:eastAsia="@Arial Unicode MS"/>
          <w:sz w:val="24"/>
          <w:szCs w:val="24"/>
        </w:rPr>
        <w:t>Изменение прилагательных по числам.</w:t>
      </w:r>
    </w:p>
    <w:p w:rsidR="00F537BC" w:rsidRPr="000039D0" w:rsidRDefault="00F537BC" w:rsidP="00F537BC">
      <w:pPr>
        <w:widowControl w:val="0"/>
        <w:tabs>
          <w:tab w:val="left" w:leader="dot" w:pos="624"/>
        </w:tabs>
        <w:ind w:firstLine="709"/>
        <w:jc w:val="both"/>
        <w:rPr>
          <w:rStyle w:val="Zag11"/>
          <w:rFonts w:eastAsia="@Arial Unicode MS"/>
          <w:sz w:val="24"/>
          <w:szCs w:val="24"/>
        </w:rPr>
      </w:pPr>
      <w:r w:rsidRPr="000039D0">
        <w:rPr>
          <w:rStyle w:val="Zag11"/>
          <w:rFonts w:eastAsia="@Arial Unicode MS"/>
          <w:sz w:val="24"/>
          <w:szCs w:val="24"/>
        </w:rPr>
        <w:t xml:space="preserve">Местоимение. Общее представление о местоимении. </w:t>
      </w:r>
      <w:r w:rsidRPr="000039D0">
        <w:rPr>
          <w:rStyle w:val="Zag11"/>
          <w:rFonts w:eastAsia="@Arial Unicode MS"/>
          <w:i/>
          <w:iCs/>
          <w:sz w:val="24"/>
          <w:szCs w:val="24"/>
        </w:rPr>
        <w:t xml:space="preserve">Личные местоимения, значение и употребление в речи. </w:t>
      </w:r>
    </w:p>
    <w:p w:rsidR="00F537BC" w:rsidRDefault="00F537BC" w:rsidP="00F537BC">
      <w:pPr>
        <w:tabs>
          <w:tab w:val="left" w:leader="dot" w:pos="624"/>
        </w:tabs>
        <w:ind w:firstLine="709"/>
        <w:jc w:val="both"/>
        <w:rPr>
          <w:rStyle w:val="Zag11"/>
          <w:rFonts w:eastAsia="@Arial Unicode MS"/>
          <w:sz w:val="24"/>
          <w:szCs w:val="24"/>
        </w:rPr>
      </w:pPr>
      <w:r w:rsidRPr="000039D0">
        <w:rPr>
          <w:rStyle w:val="Zag11"/>
          <w:rFonts w:eastAsia="@Arial Unicode MS"/>
          <w:sz w:val="24"/>
          <w:szCs w:val="24"/>
        </w:rPr>
        <w:t xml:space="preserve">Глагол. Значение и употребление в речи. </w:t>
      </w:r>
      <w:r>
        <w:rPr>
          <w:rStyle w:val="Zag11"/>
          <w:rFonts w:eastAsia="@Arial Unicode MS"/>
          <w:sz w:val="24"/>
          <w:szCs w:val="24"/>
        </w:rPr>
        <w:t>Изменение глаголов по числ</w:t>
      </w:r>
      <w:r w:rsidRPr="000039D0">
        <w:rPr>
          <w:rStyle w:val="Zag11"/>
          <w:rFonts w:eastAsia="@Arial Unicode MS"/>
          <w:sz w:val="24"/>
          <w:szCs w:val="24"/>
        </w:rPr>
        <w:t xml:space="preserve">ам. </w:t>
      </w:r>
    </w:p>
    <w:p w:rsidR="00F537BC" w:rsidRDefault="00F537BC" w:rsidP="00F537BC">
      <w:pPr>
        <w:tabs>
          <w:tab w:val="left" w:leader="dot" w:pos="624"/>
        </w:tabs>
        <w:ind w:firstLine="709"/>
        <w:jc w:val="both"/>
        <w:rPr>
          <w:rStyle w:val="Zag11"/>
          <w:rFonts w:eastAsia="@Arial Unicode MS"/>
          <w:i/>
          <w:iCs/>
          <w:sz w:val="24"/>
          <w:szCs w:val="24"/>
        </w:rPr>
      </w:pPr>
      <w:r w:rsidRPr="000039D0">
        <w:rPr>
          <w:rStyle w:val="Zag11"/>
          <w:rFonts w:eastAsia="@Arial Unicode MS"/>
          <w:sz w:val="24"/>
          <w:szCs w:val="24"/>
        </w:rPr>
        <w:t xml:space="preserve">Предлог. </w:t>
      </w:r>
      <w:r w:rsidRPr="000039D0">
        <w:rPr>
          <w:rStyle w:val="Zag11"/>
          <w:rFonts w:eastAsia="@Arial Unicode MS"/>
          <w:i/>
          <w:iCs/>
          <w:sz w:val="24"/>
          <w:szCs w:val="24"/>
        </w:rPr>
        <w:t xml:space="preserve">Знакомство с наиболее употребительными предлогами. </w:t>
      </w:r>
    </w:p>
    <w:p w:rsidR="00F537BC" w:rsidRPr="000039D0" w:rsidRDefault="00F537BC" w:rsidP="00F537BC">
      <w:pPr>
        <w:tabs>
          <w:tab w:val="left" w:leader="dot" w:pos="624"/>
        </w:tabs>
        <w:ind w:firstLine="709"/>
        <w:jc w:val="both"/>
        <w:rPr>
          <w:rStyle w:val="Zag11"/>
          <w:rFonts w:eastAsia="@Arial Unicode MS"/>
          <w:b/>
          <w:bCs/>
          <w:sz w:val="24"/>
          <w:szCs w:val="24"/>
        </w:rPr>
      </w:pPr>
      <w:r w:rsidRPr="000039D0">
        <w:rPr>
          <w:rStyle w:val="Zag11"/>
          <w:rFonts w:eastAsia="@Arial Unicode MS"/>
          <w:sz w:val="24"/>
          <w:szCs w:val="24"/>
        </w:rPr>
        <w:t xml:space="preserve">Частица </w:t>
      </w:r>
      <w:r w:rsidRPr="000039D0">
        <w:rPr>
          <w:rStyle w:val="Zag11"/>
          <w:rFonts w:eastAsia="@Arial Unicode MS"/>
          <w:b/>
          <w:bCs/>
          <w:i/>
          <w:iCs/>
          <w:sz w:val="24"/>
          <w:szCs w:val="24"/>
        </w:rPr>
        <w:t>не</w:t>
      </w:r>
      <w:r w:rsidRPr="000039D0">
        <w:rPr>
          <w:rStyle w:val="Zag11"/>
          <w:rFonts w:eastAsia="@Arial Unicode MS"/>
          <w:sz w:val="24"/>
          <w:szCs w:val="24"/>
        </w:rPr>
        <w:t>, ее значение.</w:t>
      </w:r>
    </w:p>
    <w:p w:rsidR="00F537BC" w:rsidRPr="000039D0" w:rsidRDefault="00F537BC" w:rsidP="00F537BC">
      <w:pPr>
        <w:tabs>
          <w:tab w:val="left" w:leader="dot" w:pos="624"/>
        </w:tabs>
        <w:ind w:firstLine="709"/>
        <w:jc w:val="both"/>
        <w:rPr>
          <w:rStyle w:val="Zag11"/>
          <w:rFonts w:eastAsia="@Arial Unicode MS"/>
          <w:sz w:val="24"/>
          <w:szCs w:val="24"/>
        </w:rPr>
      </w:pPr>
      <w:r w:rsidRPr="000039D0">
        <w:rPr>
          <w:rStyle w:val="Zag11"/>
          <w:rFonts w:eastAsia="@Arial Unicode MS"/>
          <w:b/>
          <w:bCs/>
          <w:sz w:val="24"/>
          <w:szCs w:val="24"/>
        </w:rPr>
        <w:t xml:space="preserve">Синтаксис. </w:t>
      </w:r>
      <w:r w:rsidRPr="000039D0">
        <w:rPr>
          <w:rStyle w:val="Zag11"/>
          <w:rFonts w:eastAsia="@Arial Unicode MS"/>
          <w:sz w:val="24"/>
          <w:szCs w:val="24"/>
        </w:rPr>
        <w:t>Различение предложения, словосочетания, слова (осознание их сходства и различий). 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w:t>
      </w:r>
    </w:p>
    <w:p w:rsidR="00F537BC" w:rsidRDefault="00F537BC" w:rsidP="00F537BC">
      <w:pPr>
        <w:tabs>
          <w:tab w:val="left" w:leader="dot" w:pos="624"/>
        </w:tabs>
        <w:ind w:firstLine="709"/>
        <w:jc w:val="both"/>
        <w:rPr>
          <w:rStyle w:val="Zag11"/>
          <w:rFonts w:eastAsia="@Arial Unicode MS"/>
          <w:sz w:val="24"/>
          <w:szCs w:val="24"/>
        </w:rPr>
      </w:pPr>
      <w:r w:rsidRPr="000039D0">
        <w:rPr>
          <w:rStyle w:val="Zag11"/>
          <w:rFonts w:eastAsia="@Arial Unicode MS"/>
          <w:sz w:val="24"/>
          <w:szCs w:val="24"/>
        </w:rPr>
        <w:t xml:space="preserve">Нахождение главных членов предложения: подлежащего и сказуемого. Различение главных и второстепенных членов предложения. </w:t>
      </w:r>
    </w:p>
    <w:p w:rsidR="00F537BC" w:rsidRPr="000039D0" w:rsidRDefault="00F537BC" w:rsidP="00F537BC">
      <w:pPr>
        <w:tabs>
          <w:tab w:val="left" w:leader="dot" w:pos="624"/>
        </w:tabs>
        <w:ind w:firstLine="709"/>
        <w:jc w:val="both"/>
        <w:rPr>
          <w:rStyle w:val="Zag11"/>
          <w:rFonts w:eastAsia="@Arial Unicode MS"/>
          <w:sz w:val="24"/>
          <w:szCs w:val="24"/>
        </w:rPr>
      </w:pPr>
      <w:r w:rsidRPr="000039D0">
        <w:rPr>
          <w:rStyle w:val="Zag11"/>
          <w:rFonts w:eastAsia="@Arial Unicode MS"/>
          <w:b/>
          <w:bCs/>
          <w:sz w:val="24"/>
          <w:szCs w:val="24"/>
        </w:rPr>
        <w:t>Орфография и пунктуация.</w:t>
      </w:r>
      <w:r w:rsidRPr="000039D0">
        <w:rPr>
          <w:rStyle w:val="Zag11"/>
          <w:rFonts w:eastAsia="@Arial Unicode MS"/>
          <w:sz w:val="24"/>
          <w:szCs w:val="24"/>
        </w:rPr>
        <w:t xml:space="preserve"> Формирование орфографической зоркости, использование разных способов выбора написания в зависимости от места орфограммы в слове. Использование орфографического словаря.</w:t>
      </w:r>
    </w:p>
    <w:p w:rsidR="00F537BC" w:rsidRPr="000039D0" w:rsidRDefault="00F537BC" w:rsidP="00F537BC">
      <w:pPr>
        <w:widowControl w:val="0"/>
        <w:tabs>
          <w:tab w:val="left" w:leader="dot" w:pos="624"/>
        </w:tabs>
        <w:ind w:firstLine="709"/>
        <w:jc w:val="both"/>
        <w:rPr>
          <w:rStyle w:val="Zag11"/>
          <w:rFonts w:eastAsia="@Arial Unicode MS"/>
          <w:sz w:val="24"/>
          <w:szCs w:val="24"/>
        </w:rPr>
      </w:pPr>
      <w:r w:rsidRPr="000039D0">
        <w:rPr>
          <w:rStyle w:val="Zag11"/>
          <w:rFonts w:eastAsia="@Arial Unicode MS"/>
          <w:sz w:val="24"/>
          <w:szCs w:val="24"/>
        </w:rPr>
        <w:t>Применение правил правописания:</w:t>
      </w:r>
    </w:p>
    <w:p w:rsidR="00F537BC" w:rsidRPr="000039D0" w:rsidRDefault="00F537BC" w:rsidP="00F537BC">
      <w:pPr>
        <w:widowControl w:val="0"/>
        <w:tabs>
          <w:tab w:val="left" w:leader="dot" w:pos="624"/>
        </w:tabs>
        <w:ind w:firstLine="709"/>
        <w:jc w:val="both"/>
        <w:rPr>
          <w:rStyle w:val="Zag11"/>
          <w:rFonts w:eastAsia="@Arial Unicode MS"/>
          <w:sz w:val="24"/>
          <w:szCs w:val="24"/>
        </w:rPr>
      </w:pPr>
      <w:r w:rsidRPr="000039D0">
        <w:rPr>
          <w:rStyle w:val="Zag11"/>
          <w:rFonts w:eastAsia="@Arial Unicode MS"/>
          <w:sz w:val="24"/>
          <w:szCs w:val="24"/>
        </w:rPr>
        <w:t xml:space="preserve">сочетания </w:t>
      </w:r>
      <w:r w:rsidRPr="000039D0">
        <w:rPr>
          <w:rStyle w:val="Zag11"/>
          <w:rFonts w:eastAsia="@Arial Unicode MS"/>
          <w:b/>
          <w:bCs/>
          <w:i/>
          <w:iCs/>
          <w:sz w:val="24"/>
          <w:szCs w:val="24"/>
        </w:rPr>
        <w:t>жи – ши</w:t>
      </w:r>
      <w:r w:rsidRPr="000039D0">
        <w:rPr>
          <w:rStyle w:val="aa"/>
          <w:rFonts w:eastAsia="@Arial Unicode MS"/>
        </w:rPr>
        <w:footnoteReference w:id="2"/>
      </w:r>
      <w:r w:rsidRPr="000039D0">
        <w:rPr>
          <w:rStyle w:val="Zag11"/>
          <w:rFonts w:eastAsia="@Arial Unicode MS"/>
          <w:sz w:val="24"/>
          <w:szCs w:val="24"/>
        </w:rPr>
        <w:t xml:space="preserve">, </w:t>
      </w:r>
      <w:r w:rsidRPr="000039D0">
        <w:rPr>
          <w:rStyle w:val="Zag11"/>
          <w:rFonts w:eastAsia="@Arial Unicode MS"/>
          <w:b/>
          <w:bCs/>
          <w:i/>
          <w:iCs/>
          <w:sz w:val="24"/>
          <w:szCs w:val="24"/>
        </w:rPr>
        <w:t>ча – ща</w:t>
      </w:r>
      <w:r w:rsidRPr="000039D0">
        <w:rPr>
          <w:rStyle w:val="Zag11"/>
          <w:rFonts w:eastAsia="@Arial Unicode MS"/>
          <w:sz w:val="24"/>
          <w:szCs w:val="24"/>
        </w:rPr>
        <w:t xml:space="preserve">, </w:t>
      </w:r>
      <w:r w:rsidRPr="000039D0">
        <w:rPr>
          <w:rStyle w:val="Zag11"/>
          <w:rFonts w:eastAsia="@Arial Unicode MS"/>
          <w:b/>
          <w:bCs/>
          <w:i/>
          <w:iCs/>
          <w:sz w:val="24"/>
          <w:szCs w:val="24"/>
        </w:rPr>
        <w:t xml:space="preserve">чу – щу </w:t>
      </w:r>
      <w:r w:rsidRPr="000039D0">
        <w:rPr>
          <w:rStyle w:val="Zag11"/>
          <w:rFonts w:eastAsia="@Arial Unicode MS"/>
          <w:sz w:val="24"/>
          <w:szCs w:val="24"/>
        </w:rPr>
        <w:t>в положении под ударением;</w:t>
      </w:r>
    </w:p>
    <w:p w:rsidR="00F537BC" w:rsidRPr="000039D0" w:rsidRDefault="00F537BC" w:rsidP="00F537BC">
      <w:pPr>
        <w:tabs>
          <w:tab w:val="left" w:leader="dot" w:pos="624"/>
        </w:tabs>
        <w:ind w:firstLine="709"/>
        <w:jc w:val="both"/>
        <w:rPr>
          <w:rStyle w:val="Zag11"/>
          <w:rFonts w:eastAsia="@Arial Unicode MS"/>
          <w:sz w:val="24"/>
          <w:szCs w:val="24"/>
        </w:rPr>
      </w:pPr>
      <w:r w:rsidRPr="000039D0">
        <w:rPr>
          <w:rStyle w:val="Zag11"/>
          <w:rFonts w:eastAsia="@Arial Unicode MS"/>
          <w:sz w:val="24"/>
          <w:szCs w:val="24"/>
        </w:rPr>
        <w:t xml:space="preserve">сочетания </w:t>
      </w:r>
      <w:r w:rsidRPr="000039D0">
        <w:rPr>
          <w:rStyle w:val="Zag11"/>
          <w:rFonts w:eastAsia="@Arial Unicode MS"/>
          <w:b/>
          <w:bCs/>
          <w:i/>
          <w:iCs/>
          <w:sz w:val="24"/>
          <w:szCs w:val="24"/>
        </w:rPr>
        <w:t>чк – чн</w:t>
      </w:r>
      <w:r w:rsidRPr="000039D0">
        <w:rPr>
          <w:rStyle w:val="Zag11"/>
          <w:rFonts w:eastAsia="@Arial Unicode MS"/>
          <w:sz w:val="24"/>
          <w:szCs w:val="24"/>
        </w:rPr>
        <w:t xml:space="preserve">, </w:t>
      </w:r>
      <w:r w:rsidRPr="000039D0">
        <w:rPr>
          <w:rStyle w:val="Zag11"/>
          <w:rFonts w:eastAsia="@Arial Unicode MS"/>
          <w:b/>
          <w:bCs/>
          <w:i/>
          <w:iCs/>
          <w:sz w:val="24"/>
          <w:szCs w:val="24"/>
        </w:rPr>
        <w:t>чт</w:t>
      </w:r>
      <w:r w:rsidRPr="000039D0">
        <w:rPr>
          <w:rStyle w:val="Zag11"/>
          <w:rFonts w:eastAsia="@Arial Unicode MS"/>
          <w:sz w:val="24"/>
          <w:szCs w:val="24"/>
        </w:rPr>
        <w:t xml:space="preserve">, </w:t>
      </w:r>
      <w:r w:rsidRPr="000039D0">
        <w:rPr>
          <w:rStyle w:val="Zag11"/>
          <w:rFonts w:eastAsia="@Arial Unicode MS"/>
          <w:b/>
          <w:bCs/>
          <w:i/>
          <w:iCs/>
          <w:sz w:val="24"/>
          <w:szCs w:val="24"/>
        </w:rPr>
        <w:t>щн</w:t>
      </w:r>
      <w:r w:rsidRPr="000039D0">
        <w:rPr>
          <w:rStyle w:val="Zag11"/>
          <w:rFonts w:eastAsia="@Arial Unicode MS"/>
          <w:sz w:val="24"/>
          <w:szCs w:val="24"/>
        </w:rPr>
        <w:t>;</w:t>
      </w:r>
    </w:p>
    <w:p w:rsidR="00F537BC" w:rsidRPr="000039D0" w:rsidRDefault="00F537BC" w:rsidP="00F537BC">
      <w:pPr>
        <w:tabs>
          <w:tab w:val="left" w:leader="dot" w:pos="624"/>
        </w:tabs>
        <w:ind w:firstLine="709"/>
        <w:jc w:val="both"/>
        <w:rPr>
          <w:rStyle w:val="Zag11"/>
          <w:rFonts w:eastAsia="@Arial Unicode MS"/>
          <w:sz w:val="24"/>
          <w:szCs w:val="24"/>
        </w:rPr>
      </w:pPr>
      <w:r w:rsidRPr="000039D0">
        <w:rPr>
          <w:rStyle w:val="Zag11"/>
          <w:rFonts w:eastAsia="@Arial Unicode MS"/>
          <w:sz w:val="24"/>
          <w:szCs w:val="24"/>
        </w:rPr>
        <w:t>перенос слов;</w:t>
      </w:r>
    </w:p>
    <w:p w:rsidR="00F537BC" w:rsidRPr="000039D0" w:rsidRDefault="00F537BC" w:rsidP="00F537BC">
      <w:pPr>
        <w:tabs>
          <w:tab w:val="left" w:leader="dot" w:pos="624"/>
        </w:tabs>
        <w:ind w:firstLine="709"/>
        <w:jc w:val="both"/>
        <w:rPr>
          <w:rStyle w:val="Zag11"/>
          <w:rFonts w:eastAsia="@Arial Unicode MS"/>
          <w:sz w:val="24"/>
          <w:szCs w:val="24"/>
        </w:rPr>
      </w:pPr>
      <w:r w:rsidRPr="000039D0">
        <w:rPr>
          <w:rStyle w:val="Zag11"/>
          <w:rFonts w:eastAsia="@Arial Unicode MS"/>
          <w:sz w:val="24"/>
          <w:szCs w:val="24"/>
        </w:rPr>
        <w:t>прописная буква в начале предложения, в именах собственных;</w:t>
      </w:r>
    </w:p>
    <w:p w:rsidR="00F537BC" w:rsidRPr="000039D0" w:rsidRDefault="00F537BC" w:rsidP="00F537BC">
      <w:pPr>
        <w:tabs>
          <w:tab w:val="left" w:leader="dot" w:pos="624"/>
        </w:tabs>
        <w:ind w:firstLine="709"/>
        <w:jc w:val="both"/>
        <w:rPr>
          <w:rStyle w:val="Zag11"/>
          <w:rFonts w:eastAsia="@Arial Unicode MS"/>
          <w:sz w:val="24"/>
          <w:szCs w:val="24"/>
        </w:rPr>
      </w:pPr>
      <w:r w:rsidRPr="000039D0">
        <w:rPr>
          <w:rStyle w:val="Zag11"/>
          <w:rFonts w:eastAsia="@Arial Unicode MS"/>
          <w:sz w:val="24"/>
          <w:szCs w:val="24"/>
        </w:rPr>
        <w:t>проверяемые безударные гласные в корне слова;</w:t>
      </w:r>
    </w:p>
    <w:p w:rsidR="00F537BC" w:rsidRPr="000039D0" w:rsidRDefault="00F537BC" w:rsidP="00F537BC">
      <w:pPr>
        <w:tabs>
          <w:tab w:val="left" w:leader="dot" w:pos="624"/>
        </w:tabs>
        <w:ind w:firstLine="709"/>
        <w:jc w:val="both"/>
        <w:rPr>
          <w:rStyle w:val="Zag11"/>
          <w:rFonts w:eastAsia="@Arial Unicode MS"/>
          <w:sz w:val="24"/>
          <w:szCs w:val="24"/>
        </w:rPr>
      </w:pPr>
      <w:r w:rsidRPr="000039D0">
        <w:rPr>
          <w:rStyle w:val="Zag11"/>
          <w:rFonts w:eastAsia="@Arial Unicode MS"/>
          <w:sz w:val="24"/>
          <w:szCs w:val="24"/>
        </w:rPr>
        <w:t>парные звонкие и глухие согласные в корне слова;</w:t>
      </w:r>
    </w:p>
    <w:p w:rsidR="00F537BC" w:rsidRPr="000039D0" w:rsidRDefault="00F537BC" w:rsidP="00F537BC">
      <w:pPr>
        <w:tabs>
          <w:tab w:val="left" w:leader="dot" w:pos="624"/>
        </w:tabs>
        <w:ind w:firstLine="709"/>
        <w:jc w:val="both"/>
        <w:rPr>
          <w:rStyle w:val="Zag11"/>
          <w:rFonts w:eastAsia="@Arial Unicode MS"/>
          <w:sz w:val="24"/>
          <w:szCs w:val="24"/>
        </w:rPr>
      </w:pPr>
      <w:r w:rsidRPr="000039D0">
        <w:rPr>
          <w:rStyle w:val="Zag11"/>
          <w:rFonts w:eastAsia="@Arial Unicode MS"/>
          <w:sz w:val="24"/>
          <w:szCs w:val="24"/>
        </w:rPr>
        <w:t>непроверяемые гласные и согласные в корне слова (на ограниченном перечне слов);</w:t>
      </w:r>
    </w:p>
    <w:p w:rsidR="00F537BC" w:rsidRPr="000039D0" w:rsidRDefault="00F537BC" w:rsidP="00F537BC">
      <w:pPr>
        <w:tabs>
          <w:tab w:val="left" w:leader="dot" w:pos="624"/>
        </w:tabs>
        <w:ind w:firstLine="709"/>
        <w:jc w:val="both"/>
        <w:rPr>
          <w:rStyle w:val="Zag11"/>
          <w:rFonts w:eastAsia="@Arial Unicode MS"/>
          <w:sz w:val="24"/>
          <w:szCs w:val="24"/>
        </w:rPr>
      </w:pPr>
      <w:r w:rsidRPr="000039D0">
        <w:rPr>
          <w:rStyle w:val="Zag11"/>
          <w:rFonts w:eastAsia="@Arial Unicode MS"/>
          <w:sz w:val="24"/>
          <w:szCs w:val="24"/>
        </w:rPr>
        <w:t>гласные и согласные в неизменяемых на письме приставках;</w:t>
      </w:r>
    </w:p>
    <w:p w:rsidR="00F537BC" w:rsidRPr="000039D0" w:rsidRDefault="00F537BC" w:rsidP="00F537BC">
      <w:pPr>
        <w:tabs>
          <w:tab w:val="left" w:leader="dot" w:pos="624"/>
        </w:tabs>
        <w:ind w:firstLine="709"/>
        <w:jc w:val="both"/>
        <w:rPr>
          <w:rStyle w:val="Zag11"/>
          <w:rFonts w:eastAsia="@Arial Unicode MS"/>
          <w:sz w:val="24"/>
          <w:szCs w:val="24"/>
        </w:rPr>
      </w:pPr>
      <w:r w:rsidRPr="000039D0">
        <w:rPr>
          <w:rStyle w:val="Zag11"/>
          <w:rFonts w:eastAsia="@Arial Unicode MS"/>
          <w:sz w:val="24"/>
          <w:szCs w:val="24"/>
        </w:rPr>
        <w:t>разделительны</w:t>
      </w:r>
      <w:r>
        <w:rPr>
          <w:rStyle w:val="Zag11"/>
          <w:rFonts w:eastAsia="@Arial Unicode MS"/>
          <w:sz w:val="24"/>
          <w:szCs w:val="24"/>
        </w:rPr>
        <w:t xml:space="preserve">й </w:t>
      </w:r>
      <w:r w:rsidRPr="000039D0">
        <w:rPr>
          <w:rStyle w:val="Zag11"/>
          <w:rFonts w:eastAsia="@Arial Unicode MS"/>
          <w:b/>
          <w:bCs/>
          <w:i/>
          <w:iCs/>
          <w:sz w:val="24"/>
          <w:szCs w:val="24"/>
        </w:rPr>
        <w:t>ь</w:t>
      </w:r>
      <w:r w:rsidRPr="000039D0">
        <w:rPr>
          <w:rStyle w:val="Zag11"/>
          <w:rFonts w:eastAsia="@Arial Unicode MS"/>
          <w:sz w:val="24"/>
          <w:szCs w:val="24"/>
        </w:rPr>
        <w:t>;</w:t>
      </w:r>
    </w:p>
    <w:p w:rsidR="00F537BC" w:rsidRPr="000039D0" w:rsidRDefault="00F537BC" w:rsidP="00F537BC">
      <w:pPr>
        <w:tabs>
          <w:tab w:val="left" w:leader="dot" w:pos="624"/>
        </w:tabs>
        <w:ind w:firstLine="709"/>
        <w:jc w:val="both"/>
        <w:rPr>
          <w:rStyle w:val="Zag11"/>
          <w:rFonts w:eastAsia="@Arial Unicode MS"/>
          <w:sz w:val="24"/>
          <w:szCs w:val="24"/>
        </w:rPr>
      </w:pPr>
      <w:r w:rsidRPr="000039D0">
        <w:rPr>
          <w:rStyle w:val="Zag11"/>
          <w:rFonts w:eastAsia="@Arial Unicode MS"/>
          <w:b/>
          <w:bCs/>
          <w:i/>
          <w:iCs/>
          <w:sz w:val="24"/>
          <w:szCs w:val="24"/>
        </w:rPr>
        <w:t xml:space="preserve">не </w:t>
      </w:r>
      <w:r w:rsidRPr="000039D0">
        <w:rPr>
          <w:rStyle w:val="Zag11"/>
          <w:rFonts w:eastAsia="@Arial Unicode MS"/>
          <w:sz w:val="24"/>
          <w:szCs w:val="24"/>
        </w:rPr>
        <w:t>с глаголами;</w:t>
      </w:r>
    </w:p>
    <w:p w:rsidR="00F537BC" w:rsidRPr="000039D0" w:rsidRDefault="00F537BC" w:rsidP="00F537BC">
      <w:pPr>
        <w:tabs>
          <w:tab w:val="left" w:leader="dot" w:pos="624"/>
        </w:tabs>
        <w:ind w:firstLine="709"/>
        <w:jc w:val="both"/>
        <w:rPr>
          <w:rStyle w:val="Zag11"/>
          <w:rFonts w:eastAsia="@Arial Unicode MS"/>
          <w:sz w:val="24"/>
          <w:szCs w:val="24"/>
        </w:rPr>
      </w:pPr>
      <w:r w:rsidRPr="000039D0">
        <w:rPr>
          <w:rStyle w:val="Zag11"/>
          <w:rFonts w:eastAsia="@Arial Unicode MS"/>
          <w:sz w:val="24"/>
          <w:szCs w:val="24"/>
        </w:rPr>
        <w:t>раздельное написание предлогов с другими словами;</w:t>
      </w:r>
    </w:p>
    <w:p w:rsidR="00F537BC" w:rsidRPr="000039D0" w:rsidRDefault="00F537BC" w:rsidP="00F537BC">
      <w:pPr>
        <w:tabs>
          <w:tab w:val="left" w:leader="dot" w:pos="624"/>
        </w:tabs>
        <w:ind w:firstLine="709"/>
        <w:jc w:val="both"/>
        <w:rPr>
          <w:rStyle w:val="Zag11"/>
          <w:rFonts w:eastAsia="@Arial Unicode MS"/>
          <w:sz w:val="24"/>
          <w:szCs w:val="24"/>
        </w:rPr>
      </w:pPr>
      <w:r w:rsidRPr="000039D0">
        <w:rPr>
          <w:rStyle w:val="Zag11"/>
          <w:rFonts w:eastAsia="@Arial Unicode MS"/>
          <w:sz w:val="24"/>
          <w:szCs w:val="24"/>
        </w:rPr>
        <w:t>знаки препинания в конце предложения: точка, вопроси</w:t>
      </w:r>
      <w:r>
        <w:rPr>
          <w:rStyle w:val="Zag11"/>
          <w:rFonts w:eastAsia="@Arial Unicode MS"/>
          <w:sz w:val="24"/>
          <w:szCs w:val="24"/>
        </w:rPr>
        <w:t>тельный и восклицательный знаки.</w:t>
      </w:r>
    </w:p>
    <w:p w:rsidR="00F537BC" w:rsidRPr="000039D0" w:rsidRDefault="00F537BC" w:rsidP="00F537BC">
      <w:pPr>
        <w:tabs>
          <w:tab w:val="left" w:leader="dot" w:pos="624"/>
        </w:tabs>
        <w:ind w:firstLine="709"/>
        <w:jc w:val="both"/>
        <w:rPr>
          <w:rStyle w:val="Zag11"/>
          <w:rFonts w:eastAsia="@Arial Unicode MS"/>
          <w:sz w:val="24"/>
          <w:szCs w:val="24"/>
        </w:rPr>
      </w:pPr>
      <w:r w:rsidRPr="000039D0">
        <w:rPr>
          <w:rStyle w:val="Zag11"/>
          <w:rFonts w:eastAsia="@Arial Unicode MS"/>
          <w:b/>
          <w:bCs/>
          <w:sz w:val="24"/>
          <w:szCs w:val="24"/>
        </w:rPr>
        <w:t>Развитие речи.</w:t>
      </w:r>
      <w:r w:rsidRPr="000039D0">
        <w:rPr>
          <w:rStyle w:val="Zag11"/>
          <w:rFonts w:eastAsia="@Arial Unicode MS"/>
          <w:sz w:val="24"/>
          <w:szCs w:val="24"/>
        </w:rPr>
        <w:t xml:space="preserve"> Осознание ситуации общения: с какой целью, с кем и где происходит общение.</w:t>
      </w:r>
    </w:p>
    <w:p w:rsidR="00F537BC" w:rsidRDefault="00F537BC" w:rsidP="00F537BC">
      <w:pPr>
        <w:tabs>
          <w:tab w:val="left" w:leader="dot" w:pos="624"/>
        </w:tabs>
        <w:ind w:firstLine="709"/>
        <w:jc w:val="both"/>
        <w:rPr>
          <w:rStyle w:val="Zag11"/>
          <w:rFonts w:eastAsia="@Arial Unicode MS"/>
          <w:color w:val="FF0000"/>
          <w:sz w:val="24"/>
          <w:szCs w:val="24"/>
        </w:rPr>
      </w:pPr>
      <w:r w:rsidRPr="000039D0">
        <w:rPr>
          <w:rStyle w:val="Zag11"/>
          <w:rFonts w:eastAsia="@Arial Unicode MS"/>
          <w:sz w:val="24"/>
          <w:szCs w:val="24"/>
        </w:rPr>
        <w:t xml:space="preserve">Практическое овладение диалогической формой речи. Выражение собственного мнения, его аргументация. Овладение основными умениями ведения разговора (начать, поддержать, закончить разговор, привлечь внимание и т. 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общении с помощью средств ИКТ. </w:t>
      </w:r>
    </w:p>
    <w:p w:rsidR="00F537BC" w:rsidRPr="000039D0" w:rsidRDefault="00F537BC" w:rsidP="00F537BC">
      <w:pPr>
        <w:tabs>
          <w:tab w:val="left" w:leader="dot" w:pos="624"/>
        </w:tabs>
        <w:ind w:firstLine="709"/>
        <w:jc w:val="both"/>
        <w:rPr>
          <w:rStyle w:val="Zag11"/>
          <w:rFonts w:eastAsia="@Arial Unicode MS"/>
          <w:sz w:val="24"/>
          <w:szCs w:val="24"/>
        </w:rPr>
      </w:pPr>
      <w:r w:rsidRPr="000039D0">
        <w:rPr>
          <w:rStyle w:val="Zag11"/>
          <w:rFonts w:eastAsia="@Arial Unicode MS"/>
          <w:sz w:val="24"/>
          <w:szCs w:val="24"/>
        </w:rPr>
        <w:t>Практическое овладение устными монологическими высказываниями на определенную тему с использованием разных типов речи (описание, повествование, рассуждение).</w:t>
      </w:r>
    </w:p>
    <w:p w:rsidR="00F537BC" w:rsidRPr="000039D0" w:rsidRDefault="00F537BC" w:rsidP="00F537BC">
      <w:pPr>
        <w:tabs>
          <w:tab w:val="left" w:leader="dot" w:pos="624"/>
        </w:tabs>
        <w:ind w:firstLine="709"/>
        <w:jc w:val="both"/>
        <w:rPr>
          <w:rStyle w:val="Zag11"/>
          <w:rFonts w:eastAsia="@Arial Unicode MS"/>
          <w:sz w:val="24"/>
          <w:szCs w:val="24"/>
        </w:rPr>
      </w:pPr>
      <w:r w:rsidRPr="000039D0">
        <w:rPr>
          <w:rStyle w:val="Zag11"/>
          <w:rFonts w:eastAsia="@Arial Unicode MS"/>
          <w:sz w:val="24"/>
          <w:szCs w:val="24"/>
        </w:rPr>
        <w:t>Текст. Признаки текста. Смысловое единство предложений в тексте. Заглавие текста.</w:t>
      </w:r>
    </w:p>
    <w:p w:rsidR="00F537BC" w:rsidRPr="000039D0" w:rsidRDefault="00F537BC" w:rsidP="00F537BC">
      <w:pPr>
        <w:tabs>
          <w:tab w:val="left" w:leader="dot" w:pos="624"/>
        </w:tabs>
        <w:ind w:firstLine="709"/>
        <w:jc w:val="both"/>
        <w:rPr>
          <w:rStyle w:val="Zag11"/>
          <w:rFonts w:eastAsia="@Arial Unicode MS"/>
          <w:sz w:val="24"/>
          <w:szCs w:val="24"/>
        </w:rPr>
      </w:pPr>
      <w:r w:rsidRPr="000039D0">
        <w:rPr>
          <w:rStyle w:val="Zag11"/>
          <w:rFonts w:eastAsia="@Arial Unicode MS"/>
          <w:sz w:val="24"/>
          <w:szCs w:val="24"/>
        </w:rPr>
        <w:t>Последовательность предложений в тексте.</w:t>
      </w:r>
    </w:p>
    <w:p w:rsidR="00F537BC" w:rsidRPr="000039D0" w:rsidRDefault="00F537BC" w:rsidP="00F537BC">
      <w:pPr>
        <w:tabs>
          <w:tab w:val="left" w:leader="dot" w:pos="624"/>
        </w:tabs>
        <w:ind w:firstLine="709"/>
        <w:jc w:val="both"/>
        <w:rPr>
          <w:rStyle w:val="Zag11"/>
          <w:rFonts w:eastAsia="@Arial Unicode MS"/>
          <w:sz w:val="24"/>
          <w:szCs w:val="24"/>
        </w:rPr>
      </w:pPr>
      <w:r w:rsidRPr="000039D0">
        <w:rPr>
          <w:rStyle w:val="Zag11"/>
          <w:rFonts w:eastAsia="@Arial Unicode MS"/>
          <w:sz w:val="24"/>
          <w:szCs w:val="24"/>
        </w:rPr>
        <w:t>Последовательность частей текста (</w:t>
      </w:r>
      <w:r w:rsidRPr="000039D0">
        <w:rPr>
          <w:rStyle w:val="Zag11"/>
          <w:rFonts w:eastAsia="@Arial Unicode MS"/>
          <w:i/>
          <w:iCs/>
          <w:sz w:val="24"/>
          <w:szCs w:val="24"/>
        </w:rPr>
        <w:t>абзацев</w:t>
      </w:r>
      <w:r w:rsidRPr="000039D0">
        <w:rPr>
          <w:rStyle w:val="Zag11"/>
          <w:rFonts w:eastAsia="@Arial Unicode MS"/>
          <w:sz w:val="24"/>
          <w:szCs w:val="24"/>
        </w:rPr>
        <w:t>).</w:t>
      </w:r>
    </w:p>
    <w:p w:rsidR="00F537BC" w:rsidRPr="000039D0" w:rsidRDefault="00F537BC" w:rsidP="00F537BC">
      <w:pPr>
        <w:tabs>
          <w:tab w:val="left" w:leader="dot" w:pos="624"/>
        </w:tabs>
        <w:ind w:firstLine="709"/>
        <w:jc w:val="both"/>
        <w:rPr>
          <w:rStyle w:val="Zag11"/>
          <w:rFonts w:eastAsia="@Arial Unicode MS"/>
          <w:sz w:val="24"/>
          <w:szCs w:val="24"/>
        </w:rPr>
      </w:pPr>
      <w:r w:rsidRPr="000039D0">
        <w:rPr>
          <w:rStyle w:val="Zag11"/>
          <w:rFonts w:eastAsia="@Arial Unicode MS"/>
          <w:sz w:val="24"/>
          <w:szCs w:val="24"/>
        </w:rPr>
        <w:lastRenderedPageBreak/>
        <w:t>Комплексная работа над структурой текста: озаглавливание, корректирование порядка предложений и частей текста (</w:t>
      </w:r>
      <w:r w:rsidRPr="000039D0">
        <w:rPr>
          <w:rStyle w:val="Zag11"/>
          <w:rFonts w:eastAsia="@Arial Unicode MS"/>
          <w:i/>
          <w:iCs/>
          <w:sz w:val="24"/>
          <w:szCs w:val="24"/>
        </w:rPr>
        <w:t>абзацев</w:t>
      </w:r>
      <w:r w:rsidRPr="000039D0">
        <w:rPr>
          <w:rStyle w:val="Zag11"/>
          <w:rFonts w:eastAsia="@Arial Unicode MS"/>
          <w:sz w:val="24"/>
          <w:szCs w:val="24"/>
        </w:rPr>
        <w:t>).</w:t>
      </w:r>
    </w:p>
    <w:p w:rsidR="00F537BC" w:rsidRPr="000039D0" w:rsidRDefault="00F537BC" w:rsidP="00F537BC">
      <w:pPr>
        <w:tabs>
          <w:tab w:val="left" w:leader="dot" w:pos="624"/>
        </w:tabs>
        <w:ind w:firstLine="709"/>
        <w:jc w:val="both"/>
        <w:rPr>
          <w:rStyle w:val="Zag11"/>
          <w:rFonts w:eastAsia="@Arial Unicode MS"/>
          <w:sz w:val="24"/>
          <w:szCs w:val="24"/>
        </w:rPr>
      </w:pPr>
      <w:r w:rsidRPr="000039D0">
        <w:rPr>
          <w:rStyle w:val="Zag11"/>
          <w:rFonts w:eastAsia="@Arial Unicode MS"/>
          <w:sz w:val="24"/>
          <w:szCs w:val="24"/>
        </w:rPr>
        <w:t xml:space="preserve">План текста. Составление планов к данным текстам. </w:t>
      </w:r>
      <w:r w:rsidRPr="000039D0">
        <w:rPr>
          <w:rStyle w:val="Zag11"/>
          <w:rFonts w:eastAsia="@Arial Unicode MS"/>
          <w:i/>
          <w:iCs/>
          <w:sz w:val="24"/>
          <w:szCs w:val="24"/>
        </w:rPr>
        <w:t>Создание собственных текстов по предложенным планам</w:t>
      </w:r>
      <w:r w:rsidRPr="000039D0">
        <w:rPr>
          <w:rStyle w:val="Zag11"/>
          <w:rFonts w:eastAsia="@Arial Unicode MS"/>
          <w:sz w:val="24"/>
          <w:szCs w:val="24"/>
        </w:rPr>
        <w:t>.</w:t>
      </w:r>
    </w:p>
    <w:p w:rsidR="00F537BC" w:rsidRPr="000039D0" w:rsidRDefault="00F537BC" w:rsidP="00F537BC">
      <w:pPr>
        <w:tabs>
          <w:tab w:val="left" w:leader="dot" w:pos="624"/>
        </w:tabs>
        <w:ind w:firstLine="709"/>
        <w:jc w:val="both"/>
        <w:rPr>
          <w:rStyle w:val="Zag11"/>
          <w:rFonts w:eastAsia="@Arial Unicode MS"/>
          <w:sz w:val="24"/>
          <w:szCs w:val="24"/>
        </w:rPr>
      </w:pPr>
      <w:r w:rsidRPr="000039D0">
        <w:rPr>
          <w:rStyle w:val="Zag11"/>
          <w:rFonts w:eastAsia="@Arial Unicode MS"/>
          <w:sz w:val="24"/>
          <w:szCs w:val="24"/>
        </w:rPr>
        <w:t>Типы текстов: описание, повествование, рассуждение, их особенности.</w:t>
      </w:r>
    </w:p>
    <w:p w:rsidR="00F537BC" w:rsidRPr="000039D0" w:rsidRDefault="00F537BC" w:rsidP="00F537BC">
      <w:pPr>
        <w:tabs>
          <w:tab w:val="left" w:leader="dot" w:pos="624"/>
        </w:tabs>
        <w:ind w:firstLine="709"/>
        <w:jc w:val="both"/>
        <w:rPr>
          <w:rStyle w:val="Zag11"/>
          <w:rFonts w:eastAsia="@Arial Unicode MS"/>
          <w:sz w:val="24"/>
          <w:szCs w:val="24"/>
        </w:rPr>
      </w:pPr>
      <w:r w:rsidRPr="000039D0">
        <w:rPr>
          <w:rStyle w:val="Zag11"/>
          <w:rFonts w:eastAsia="@Arial Unicode MS"/>
          <w:sz w:val="24"/>
          <w:szCs w:val="24"/>
        </w:rPr>
        <w:t>Знакомство с жанрами письма и поздравления.</w:t>
      </w:r>
    </w:p>
    <w:p w:rsidR="00F537BC" w:rsidRPr="000039D0" w:rsidRDefault="00F537BC" w:rsidP="00F537BC">
      <w:pPr>
        <w:tabs>
          <w:tab w:val="left" w:leader="dot" w:pos="624"/>
        </w:tabs>
        <w:ind w:firstLine="709"/>
        <w:jc w:val="both"/>
        <w:rPr>
          <w:rStyle w:val="Zag11"/>
          <w:rFonts w:eastAsia="@Arial Unicode MS"/>
          <w:sz w:val="24"/>
          <w:szCs w:val="24"/>
        </w:rPr>
      </w:pPr>
      <w:r w:rsidRPr="000039D0">
        <w:rPr>
          <w:rStyle w:val="Zag11"/>
          <w:rFonts w:eastAsia="@Arial Unicode MS"/>
          <w:sz w:val="24"/>
          <w:szCs w:val="24"/>
        </w:rPr>
        <w:t xml:space="preserve">Создание собственных текстов и корректирование заданных текстов с учетом точности, правильности, богатства и выразительности письменной речи; </w:t>
      </w:r>
      <w:r w:rsidRPr="000039D0">
        <w:rPr>
          <w:rStyle w:val="Zag11"/>
          <w:rFonts w:eastAsia="@Arial Unicode MS"/>
          <w:i/>
          <w:iCs/>
          <w:sz w:val="24"/>
          <w:szCs w:val="24"/>
        </w:rPr>
        <w:t>использование в текстах синонимов и антонимов</w:t>
      </w:r>
      <w:r w:rsidRPr="000039D0">
        <w:rPr>
          <w:rStyle w:val="Zag11"/>
          <w:rFonts w:eastAsia="@Arial Unicode MS"/>
          <w:sz w:val="24"/>
          <w:szCs w:val="24"/>
        </w:rPr>
        <w:t>.</w:t>
      </w:r>
    </w:p>
    <w:p w:rsidR="00F537BC" w:rsidRPr="000039D0" w:rsidRDefault="00F537BC" w:rsidP="00F537BC">
      <w:pPr>
        <w:pStyle w:val="Zag3"/>
        <w:tabs>
          <w:tab w:val="left" w:leader="dot" w:pos="624"/>
        </w:tabs>
        <w:spacing w:after="0" w:line="240" w:lineRule="auto"/>
        <w:ind w:firstLine="709"/>
        <w:jc w:val="both"/>
        <w:rPr>
          <w:rStyle w:val="Zag11"/>
          <w:rFonts w:eastAsia="@Arial Unicode MS"/>
          <w:i w:val="0"/>
          <w:iCs w:val="0"/>
          <w:color w:val="auto"/>
          <w:lang w:val="ru-RU"/>
        </w:rPr>
      </w:pPr>
      <w:r w:rsidRPr="000039D0">
        <w:rPr>
          <w:rStyle w:val="Zag11"/>
          <w:rFonts w:eastAsia="@Arial Unicode MS"/>
          <w:i w:val="0"/>
          <w:iCs w:val="0"/>
          <w:color w:val="auto"/>
          <w:lang w:val="ru-RU"/>
        </w:rPr>
        <w:t xml:space="preserve">Знакомство с основными видами изложений и сочинений (без заучивания определений): </w:t>
      </w:r>
      <w:r w:rsidRPr="000039D0">
        <w:rPr>
          <w:rStyle w:val="Zag11"/>
          <w:rFonts w:eastAsia="@Arial Unicode MS"/>
          <w:color w:val="auto"/>
          <w:lang w:val="ru-RU"/>
        </w:rPr>
        <w:t>изложения подробные и выборочные, изложения с элементами сочинения</w:t>
      </w:r>
      <w:r w:rsidRPr="000039D0">
        <w:rPr>
          <w:rStyle w:val="Zag11"/>
          <w:rFonts w:eastAsia="@Arial Unicode MS"/>
          <w:i w:val="0"/>
          <w:iCs w:val="0"/>
          <w:color w:val="auto"/>
          <w:lang w:val="ru-RU"/>
        </w:rPr>
        <w:t xml:space="preserve">; </w:t>
      </w:r>
      <w:r w:rsidRPr="000039D0">
        <w:rPr>
          <w:rStyle w:val="Zag11"/>
          <w:rFonts w:eastAsia="@Arial Unicode MS"/>
          <w:color w:val="auto"/>
          <w:lang w:val="ru-RU"/>
        </w:rPr>
        <w:t>сочинения</w:t>
      </w:r>
      <w:r w:rsidRPr="000039D0">
        <w:rPr>
          <w:rStyle w:val="Zag11"/>
          <w:rFonts w:eastAsia="@Arial Unicode MS"/>
          <w:color w:val="auto"/>
          <w:lang w:val="ru-RU"/>
        </w:rPr>
        <w:noBreakHyphen/>
        <w:t>повествования</w:t>
      </w:r>
      <w:r w:rsidRPr="000039D0">
        <w:rPr>
          <w:rStyle w:val="Zag11"/>
          <w:rFonts w:eastAsia="@Arial Unicode MS"/>
          <w:i w:val="0"/>
          <w:iCs w:val="0"/>
          <w:color w:val="auto"/>
          <w:lang w:val="ru-RU"/>
        </w:rPr>
        <w:t xml:space="preserve">, </w:t>
      </w:r>
      <w:r w:rsidRPr="000039D0">
        <w:rPr>
          <w:rStyle w:val="Zag11"/>
          <w:rFonts w:eastAsia="@Arial Unicode MS"/>
          <w:color w:val="auto"/>
          <w:lang w:val="ru-RU"/>
        </w:rPr>
        <w:t>сочинения</w:t>
      </w:r>
      <w:r w:rsidRPr="000039D0">
        <w:rPr>
          <w:rStyle w:val="Zag11"/>
          <w:rFonts w:eastAsia="@Arial Unicode MS"/>
          <w:color w:val="auto"/>
          <w:lang w:val="ru-RU"/>
        </w:rPr>
        <w:noBreakHyphen/>
        <w:t>описания</w:t>
      </w:r>
      <w:r w:rsidRPr="000039D0">
        <w:rPr>
          <w:rStyle w:val="Zag11"/>
          <w:rFonts w:eastAsia="@Arial Unicode MS"/>
          <w:i w:val="0"/>
          <w:iCs w:val="0"/>
          <w:color w:val="auto"/>
          <w:lang w:val="ru-RU"/>
        </w:rPr>
        <w:t xml:space="preserve">, </w:t>
      </w:r>
      <w:r w:rsidRPr="000039D0">
        <w:rPr>
          <w:rStyle w:val="Zag11"/>
          <w:rFonts w:eastAsia="@Arial Unicode MS"/>
          <w:color w:val="auto"/>
          <w:lang w:val="ru-RU"/>
        </w:rPr>
        <w:t>сочинения</w:t>
      </w:r>
      <w:r w:rsidRPr="000039D0">
        <w:rPr>
          <w:rStyle w:val="Zag11"/>
          <w:rFonts w:eastAsia="@Arial Unicode MS"/>
          <w:color w:val="auto"/>
          <w:lang w:val="ru-RU"/>
        </w:rPr>
        <w:noBreakHyphen/>
        <w:t>рассуждения</w:t>
      </w:r>
      <w:r w:rsidRPr="000039D0">
        <w:rPr>
          <w:rStyle w:val="Zag11"/>
          <w:rFonts w:eastAsia="@Arial Unicode MS"/>
          <w:i w:val="0"/>
          <w:iCs w:val="0"/>
          <w:color w:val="auto"/>
          <w:lang w:val="ru-RU"/>
        </w:rPr>
        <w:t>.</w:t>
      </w:r>
    </w:p>
    <w:p w:rsidR="00CE7E68" w:rsidRDefault="00CE7E68" w:rsidP="00F537BC">
      <w:pPr>
        <w:jc w:val="center"/>
        <w:rPr>
          <w:b/>
          <w:sz w:val="24"/>
          <w:szCs w:val="24"/>
          <w:lang w:val="tt-RU"/>
        </w:rPr>
      </w:pPr>
      <w:r w:rsidRPr="00CE7E68">
        <w:rPr>
          <w:b/>
          <w:sz w:val="24"/>
          <w:szCs w:val="24"/>
          <w:lang w:val="tt-RU"/>
        </w:rPr>
        <w:t>3 класс</w:t>
      </w:r>
    </w:p>
    <w:p w:rsidR="00CE7E68" w:rsidRPr="000350C2" w:rsidRDefault="00CE7E68" w:rsidP="00CE7E68">
      <w:pPr>
        <w:tabs>
          <w:tab w:val="left" w:leader="dot" w:pos="624"/>
        </w:tabs>
        <w:rPr>
          <w:rFonts w:eastAsia="@Arial Unicode MS"/>
          <w:b/>
          <w:bCs/>
          <w:iCs/>
          <w:color w:val="000000"/>
          <w:sz w:val="24"/>
          <w:szCs w:val="24"/>
        </w:rPr>
      </w:pPr>
      <w:r w:rsidRPr="000350C2">
        <w:rPr>
          <w:rFonts w:eastAsia="@Arial Unicode MS"/>
          <w:b/>
          <w:bCs/>
          <w:iCs/>
          <w:color w:val="000000"/>
          <w:sz w:val="24"/>
          <w:szCs w:val="24"/>
        </w:rPr>
        <w:t>Виды речевой деятельности</w:t>
      </w:r>
    </w:p>
    <w:p w:rsidR="00CE7E68" w:rsidRDefault="00CE7E68" w:rsidP="00CE7E68">
      <w:pPr>
        <w:tabs>
          <w:tab w:val="left" w:leader="dot" w:pos="624"/>
        </w:tabs>
        <w:jc w:val="both"/>
        <w:rPr>
          <w:rFonts w:eastAsia="@Arial Unicode MS"/>
          <w:b/>
          <w:bCs/>
          <w:color w:val="000000"/>
          <w:sz w:val="24"/>
          <w:szCs w:val="24"/>
        </w:rPr>
      </w:pPr>
      <w:r w:rsidRPr="000350C2">
        <w:rPr>
          <w:rFonts w:eastAsia="@Arial Unicode MS"/>
          <w:b/>
          <w:bCs/>
          <w:color w:val="000000"/>
          <w:sz w:val="24"/>
          <w:szCs w:val="24"/>
        </w:rPr>
        <w:t xml:space="preserve">Слушание. </w:t>
      </w:r>
      <w:r w:rsidRPr="000350C2">
        <w:rPr>
          <w:rFonts w:eastAsia="@Arial Unicode MS"/>
          <w:color w:val="000000"/>
          <w:sz w:val="24"/>
          <w:szCs w:val="24"/>
        </w:rPr>
        <w:t>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w:t>
      </w:r>
    </w:p>
    <w:p w:rsidR="00CE7E68" w:rsidRDefault="00CE7E68" w:rsidP="00CE7E68">
      <w:pPr>
        <w:tabs>
          <w:tab w:val="left" w:leader="dot" w:pos="624"/>
        </w:tabs>
        <w:jc w:val="both"/>
        <w:rPr>
          <w:rFonts w:eastAsia="@Arial Unicode MS"/>
          <w:b/>
          <w:bCs/>
          <w:color w:val="000000"/>
          <w:sz w:val="24"/>
          <w:szCs w:val="24"/>
        </w:rPr>
      </w:pPr>
      <w:r w:rsidRPr="000350C2">
        <w:rPr>
          <w:rFonts w:eastAsia="@Arial Unicode MS"/>
          <w:b/>
          <w:bCs/>
          <w:color w:val="000000"/>
          <w:sz w:val="24"/>
          <w:szCs w:val="24"/>
        </w:rPr>
        <w:t xml:space="preserve">Говорение. </w:t>
      </w:r>
      <w:r w:rsidRPr="000350C2">
        <w:rPr>
          <w:rFonts w:eastAsia="@Arial Unicode MS"/>
          <w:color w:val="000000"/>
          <w:sz w:val="24"/>
          <w:szCs w:val="24"/>
        </w:rPr>
        <w:t>Выбор языковых средств в соответствии с целями и условиями общения для 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CE7E68" w:rsidRDefault="00CE7E68" w:rsidP="00CE7E68">
      <w:pPr>
        <w:tabs>
          <w:tab w:val="left" w:leader="dot" w:pos="624"/>
        </w:tabs>
        <w:jc w:val="both"/>
        <w:rPr>
          <w:rFonts w:eastAsia="@Arial Unicode MS"/>
          <w:b/>
          <w:bCs/>
          <w:color w:val="000000"/>
          <w:sz w:val="24"/>
          <w:szCs w:val="24"/>
        </w:rPr>
      </w:pPr>
      <w:r w:rsidRPr="000350C2">
        <w:rPr>
          <w:rFonts w:eastAsia="@Arial Unicode MS"/>
          <w:b/>
          <w:bCs/>
          <w:color w:val="000000"/>
          <w:sz w:val="24"/>
          <w:szCs w:val="24"/>
        </w:rPr>
        <w:t xml:space="preserve">Чтение. </w:t>
      </w:r>
      <w:r w:rsidRPr="000350C2">
        <w:rPr>
          <w:rFonts w:eastAsia="@Arial Unicode MS"/>
          <w:color w:val="000000"/>
          <w:sz w:val="24"/>
          <w:szCs w:val="24"/>
        </w:rPr>
        <w:t xml:space="preserve">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w:t>
      </w:r>
      <w:r w:rsidRPr="000350C2">
        <w:rPr>
          <w:rFonts w:eastAsia="@Arial Unicode MS"/>
          <w:i/>
          <w:iCs/>
          <w:color w:val="000000"/>
          <w:sz w:val="24"/>
          <w:szCs w:val="24"/>
        </w:rPr>
        <w:t>Анализ и оценка содержания, языковых особенностей и структуры текста</w:t>
      </w:r>
      <w:r w:rsidRPr="000350C2">
        <w:rPr>
          <w:rFonts w:eastAsia="@Arial Unicode MS"/>
          <w:color w:val="000000"/>
          <w:sz w:val="24"/>
          <w:szCs w:val="24"/>
        </w:rPr>
        <w:t>.</w:t>
      </w:r>
    </w:p>
    <w:p w:rsidR="00CE7E68" w:rsidRPr="00906874" w:rsidRDefault="00CE7E68" w:rsidP="00906874">
      <w:pPr>
        <w:tabs>
          <w:tab w:val="left" w:leader="dot" w:pos="624"/>
        </w:tabs>
        <w:jc w:val="both"/>
        <w:rPr>
          <w:rFonts w:eastAsia="@Arial Unicode MS"/>
          <w:color w:val="000000"/>
          <w:sz w:val="24"/>
          <w:szCs w:val="24"/>
        </w:rPr>
      </w:pPr>
      <w:r w:rsidRPr="000350C2">
        <w:rPr>
          <w:rFonts w:eastAsia="@Arial Unicode MS"/>
          <w:b/>
          <w:bCs/>
          <w:color w:val="000000"/>
          <w:sz w:val="24"/>
          <w:szCs w:val="24"/>
        </w:rPr>
        <w:t xml:space="preserve">Письмо. </w:t>
      </w:r>
      <w:r w:rsidRPr="000350C2">
        <w:rPr>
          <w:rFonts w:eastAsia="@Arial Unicode MS"/>
          <w:color w:val="000000"/>
          <w:sz w:val="24"/>
          <w:szCs w:val="24"/>
        </w:rPr>
        <w:t>Письмо букв, буквосочетаний, слогов, слов, предложений в системе обучения грамоте. Овладение разборчивым, аккуратным письмом с учетом гигиенических требований к этому виду учебной работы. Списывание, письмо под диктовку в соответствии с изученными правилами. Письменное изложение содержания прослушанного и прочитанного текста (подробное, выборочное). 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просмотра фрагмента видеозаписи и т. п.).</w:t>
      </w:r>
    </w:p>
    <w:p w:rsidR="00CE7E68" w:rsidRPr="00906874" w:rsidRDefault="00CE7E68" w:rsidP="00906874">
      <w:pPr>
        <w:tabs>
          <w:tab w:val="left" w:leader="dot" w:pos="624"/>
        </w:tabs>
        <w:rPr>
          <w:rFonts w:eastAsia="@Arial Unicode MS"/>
          <w:b/>
          <w:bCs/>
          <w:iCs/>
          <w:color w:val="000000"/>
          <w:sz w:val="24"/>
          <w:szCs w:val="24"/>
        </w:rPr>
      </w:pPr>
      <w:r w:rsidRPr="000350C2">
        <w:rPr>
          <w:rFonts w:eastAsia="@Arial Unicode MS"/>
          <w:b/>
          <w:bCs/>
          <w:iCs/>
          <w:color w:val="000000"/>
          <w:sz w:val="24"/>
          <w:szCs w:val="24"/>
        </w:rPr>
        <w:t>Систематический курс</w:t>
      </w:r>
    </w:p>
    <w:p w:rsidR="00CE7E68" w:rsidRPr="00906874" w:rsidRDefault="00CE7E68" w:rsidP="00CE7E68">
      <w:pPr>
        <w:tabs>
          <w:tab w:val="left" w:leader="dot" w:pos="624"/>
        </w:tabs>
        <w:jc w:val="both"/>
        <w:rPr>
          <w:rFonts w:eastAsia="@Arial Unicode MS"/>
          <w:b/>
          <w:bCs/>
          <w:color w:val="FF0000"/>
          <w:sz w:val="24"/>
          <w:szCs w:val="24"/>
        </w:rPr>
      </w:pPr>
      <w:r w:rsidRPr="000350C2">
        <w:rPr>
          <w:rFonts w:eastAsia="@Arial Unicode MS"/>
          <w:b/>
          <w:bCs/>
          <w:color w:val="000000"/>
          <w:sz w:val="24"/>
          <w:szCs w:val="24"/>
        </w:rPr>
        <w:t xml:space="preserve">Фонетика и орфоэпия. </w:t>
      </w:r>
      <w:r w:rsidRPr="000350C2">
        <w:rPr>
          <w:rFonts w:eastAsia="@Arial Unicode MS"/>
          <w:color w:val="000000"/>
          <w:sz w:val="24"/>
          <w:szCs w:val="24"/>
        </w:rPr>
        <w:t xml:space="preserve">Различение гласных и согласных звуков. Нахождение в слове ударных и безударных гласных звуков. Различение мягких и твердых согласных звуков, определение парных и непарных по твердости – мягкости согласных звуков. Различение звонких и глухих звуков, определение парных и непарных по звонкости – глухости согласных звуков. Определение качественной характеристики звука: гласный – согласный; гласный ударный – безударный; согласный твердый – мягкий, парный – непарный; согласный звонкий – глухой, парный – непарный. Деление слов на слоги. Ударение, произношение </w:t>
      </w:r>
      <w:r w:rsidRPr="00FF0CAD">
        <w:rPr>
          <w:rFonts w:eastAsia="@Arial Unicode MS"/>
          <w:sz w:val="24"/>
          <w:szCs w:val="24"/>
        </w:rPr>
        <w:t xml:space="preserve">звуков и сочетаний звуков в соответствии с нормами современного русского литературного языка. </w:t>
      </w:r>
      <w:r w:rsidRPr="00FF0CAD">
        <w:rPr>
          <w:rFonts w:eastAsia="@Arial Unicode MS"/>
          <w:i/>
          <w:iCs/>
          <w:sz w:val="24"/>
          <w:szCs w:val="24"/>
        </w:rPr>
        <w:t>Фонетический разбор слова</w:t>
      </w:r>
      <w:r w:rsidRPr="00FF0CAD">
        <w:rPr>
          <w:rFonts w:eastAsia="@Arial Unicode MS"/>
          <w:sz w:val="24"/>
          <w:szCs w:val="24"/>
        </w:rPr>
        <w:t>.</w:t>
      </w:r>
    </w:p>
    <w:p w:rsidR="00CE7E68" w:rsidRPr="000350C2" w:rsidRDefault="00CE7E68" w:rsidP="00CE7E68">
      <w:pPr>
        <w:tabs>
          <w:tab w:val="left" w:leader="dot" w:pos="624"/>
        </w:tabs>
        <w:jc w:val="both"/>
        <w:rPr>
          <w:rFonts w:eastAsia="@Arial Unicode MS"/>
          <w:color w:val="000000"/>
          <w:sz w:val="24"/>
          <w:szCs w:val="24"/>
        </w:rPr>
      </w:pPr>
      <w:r w:rsidRPr="000350C2">
        <w:rPr>
          <w:rFonts w:eastAsia="@Arial Unicode MS"/>
          <w:b/>
          <w:bCs/>
          <w:color w:val="000000"/>
          <w:sz w:val="24"/>
          <w:szCs w:val="24"/>
        </w:rPr>
        <w:t xml:space="preserve">Графика. </w:t>
      </w:r>
      <w:r w:rsidRPr="000350C2">
        <w:rPr>
          <w:rFonts w:eastAsia="@Arial Unicode MS"/>
          <w:color w:val="000000"/>
          <w:sz w:val="24"/>
          <w:szCs w:val="24"/>
        </w:rPr>
        <w:t>Обозначение на письме твердости и мягкости согласных звуков. Использование на письме разделительных</w:t>
      </w:r>
      <w:r w:rsidRPr="000350C2">
        <w:rPr>
          <w:rFonts w:eastAsia="@Arial Unicode MS"/>
          <w:b/>
          <w:bCs/>
          <w:i/>
          <w:iCs/>
          <w:color w:val="000000"/>
          <w:sz w:val="24"/>
          <w:szCs w:val="24"/>
        </w:rPr>
        <w:t xml:space="preserve">ъ </w:t>
      </w:r>
      <w:r w:rsidRPr="000350C2">
        <w:rPr>
          <w:rFonts w:eastAsia="@Arial Unicode MS"/>
          <w:color w:val="000000"/>
          <w:sz w:val="24"/>
          <w:szCs w:val="24"/>
        </w:rPr>
        <w:t xml:space="preserve">и </w:t>
      </w:r>
      <w:r w:rsidRPr="000350C2">
        <w:rPr>
          <w:rFonts w:eastAsia="@Arial Unicode MS"/>
          <w:b/>
          <w:bCs/>
          <w:i/>
          <w:iCs/>
          <w:color w:val="000000"/>
          <w:sz w:val="24"/>
          <w:szCs w:val="24"/>
        </w:rPr>
        <w:t>ь</w:t>
      </w:r>
      <w:r w:rsidRPr="000350C2">
        <w:rPr>
          <w:rFonts w:eastAsia="@Arial Unicode MS"/>
          <w:bCs/>
          <w:color w:val="000000"/>
          <w:sz w:val="24"/>
          <w:szCs w:val="24"/>
        </w:rPr>
        <w:t>.</w:t>
      </w:r>
    </w:p>
    <w:p w:rsidR="00CE7E68" w:rsidRDefault="00CE7E68" w:rsidP="00CE7E68">
      <w:pPr>
        <w:tabs>
          <w:tab w:val="left" w:leader="dot" w:pos="624"/>
        </w:tabs>
        <w:jc w:val="both"/>
        <w:rPr>
          <w:rFonts w:eastAsia="@Arial Unicode MS"/>
          <w:color w:val="000000"/>
          <w:sz w:val="24"/>
          <w:szCs w:val="24"/>
        </w:rPr>
      </w:pPr>
    </w:p>
    <w:p w:rsidR="00CE7E68" w:rsidRDefault="00CE7E68" w:rsidP="00CE7E68">
      <w:pPr>
        <w:tabs>
          <w:tab w:val="left" w:leader="dot" w:pos="624"/>
        </w:tabs>
        <w:jc w:val="both"/>
        <w:rPr>
          <w:rFonts w:eastAsia="@Arial Unicode MS"/>
          <w:b/>
          <w:bCs/>
          <w:color w:val="000000"/>
          <w:sz w:val="24"/>
          <w:szCs w:val="24"/>
        </w:rPr>
      </w:pPr>
      <w:r w:rsidRPr="000350C2">
        <w:rPr>
          <w:rFonts w:eastAsia="@Arial Unicode MS"/>
          <w:b/>
          <w:bCs/>
          <w:color w:val="000000"/>
          <w:sz w:val="24"/>
          <w:szCs w:val="24"/>
        </w:rPr>
        <w:t>Лексика</w:t>
      </w:r>
      <w:r w:rsidRPr="000350C2">
        <w:rPr>
          <w:rFonts w:eastAsia="@Arial Unicode MS"/>
          <w:b/>
          <w:bCs/>
          <w:sz w:val="24"/>
          <w:szCs w:val="24"/>
          <w:vertAlign w:val="superscript"/>
        </w:rPr>
        <w:footnoteReference w:id="3"/>
      </w:r>
      <w:r w:rsidRPr="000350C2">
        <w:rPr>
          <w:rFonts w:eastAsia="@Arial Unicode MS"/>
          <w:b/>
          <w:bCs/>
          <w:color w:val="000000"/>
          <w:sz w:val="24"/>
          <w:szCs w:val="24"/>
        </w:rPr>
        <w:t xml:space="preserve">. </w:t>
      </w:r>
      <w:r w:rsidRPr="000350C2">
        <w:rPr>
          <w:rFonts w:eastAsia="@Arial Unicode MS"/>
          <w:color w:val="000000"/>
          <w:sz w:val="24"/>
          <w:szCs w:val="24"/>
        </w:rPr>
        <w:t xml:space="preserve">Понимание слова как единства звучания и значения. Выявление слов, значение которых требует уточнения. </w:t>
      </w:r>
      <w:r w:rsidRPr="000350C2">
        <w:rPr>
          <w:rFonts w:eastAsia="@Arial Unicode MS"/>
          <w:i/>
          <w:iCs/>
          <w:color w:val="000000"/>
          <w:sz w:val="24"/>
          <w:szCs w:val="24"/>
        </w:rPr>
        <w:t>Определение значения слова по тексту или уточнение значения с помощью толкового словаря. Представление об однозначных и многозначных словах, о прямом и переносном значении слова. Наблюдение за использованием в речи синонимов и антонимов.</w:t>
      </w:r>
    </w:p>
    <w:p w:rsidR="00CE7E68" w:rsidRDefault="00CE7E68" w:rsidP="00CE7E68">
      <w:pPr>
        <w:tabs>
          <w:tab w:val="left" w:leader="dot" w:pos="624"/>
        </w:tabs>
        <w:jc w:val="both"/>
        <w:rPr>
          <w:rFonts w:eastAsia="@Arial Unicode MS"/>
          <w:b/>
          <w:bCs/>
          <w:color w:val="000000"/>
          <w:sz w:val="24"/>
          <w:szCs w:val="24"/>
        </w:rPr>
      </w:pPr>
      <w:r w:rsidRPr="000350C2">
        <w:rPr>
          <w:rFonts w:eastAsia="@Arial Unicode MS"/>
          <w:b/>
          <w:bCs/>
          <w:color w:val="000000"/>
          <w:sz w:val="24"/>
          <w:szCs w:val="24"/>
        </w:rPr>
        <w:lastRenderedPageBreak/>
        <w:t xml:space="preserve">Состав слова (морфемика). </w:t>
      </w:r>
      <w:r w:rsidRPr="000350C2">
        <w:rPr>
          <w:rFonts w:eastAsia="@Arial Unicode MS"/>
          <w:color w:val="000000"/>
          <w:sz w:val="24"/>
          <w:szCs w:val="24"/>
        </w:rPr>
        <w:t xml:space="preserve">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Выделение в словах с однозначно выделяемыми морфемами окончания, корня, приставки, суффикса. Различение изменяемых и неизменяемых слов. </w:t>
      </w:r>
      <w:r w:rsidRPr="000350C2">
        <w:rPr>
          <w:rFonts w:eastAsia="@Arial Unicode MS"/>
          <w:i/>
          <w:iCs/>
          <w:color w:val="000000"/>
          <w:sz w:val="24"/>
          <w:szCs w:val="24"/>
        </w:rPr>
        <w:t>Представление о значении суффиксов и приставок. Образование однокоренных слов с помощью суффиксов и приставок. Разбор слова по составу.</w:t>
      </w:r>
    </w:p>
    <w:p w:rsidR="00CE7E68" w:rsidRPr="000350C2" w:rsidRDefault="00CE7E68" w:rsidP="00CE7E68">
      <w:pPr>
        <w:tabs>
          <w:tab w:val="left" w:leader="dot" w:pos="624"/>
        </w:tabs>
        <w:jc w:val="both"/>
        <w:rPr>
          <w:rFonts w:eastAsia="@Arial Unicode MS"/>
          <w:color w:val="000000"/>
          <w:sz w:val="24"/>
          <w:szCs w:val="24"/>
        </w:rPr>
      </w:pPr>
      <w:r w:rsidRPr="000350C2">
        <w:rPr>
          <w:rFonts w:eastAsia="@Arial Unicode MS"/>
          <w:b/>
          <w:bCs/>
          <w:color w:val="000000"/>
          <w:sz w:val="24"/>
          <w:szCs w:val="24"/>
        </w:rPr>
        <w:t xml:space="preserve">Морфология. </w:t>
      </w:r>
      <w:r w:rsidRPr="000350C2">
        <w:rPr>
          <w:rFonts w:eastAsia="@Arial Unicode MS"/>
          <w:color w:val="000000"/>
          <w:sz w:val="24"/>
          <w:szCs w:val="24"/>
        </w:rPr>
        <w:t xml:space="preserve">Части речи; </w:t>
      </w:r>
      <w:r w:rsidRPr="000350C2">
        <w:rPr>
          <w:rFonts w:eastAsia="@Arial Unicode MS"/>
          <w:i/>
          <w:iCs/>
          <w:color w:val="000000"/>
          <w:sz w:val="24"/>
          <w:szCs w:val="24"/>
        </w:rPr>
        <w:t>деление частей речи на самостоятельные и служебные.</w:t>
      </w:r>
    </w:p>
    <w:p w:rsidR="00CE7E68" w:rsidRDefault="00CE7E68" w:rsidP="00906874">
      <w:pPr>
        <w:tabs>
          <w:tab w:val="left" w:leader="dot" w:pos="624"/>
        </w:tabs>
        <w:jc w:val="both"/>
        <w:rPr>
          <w:rFonts w:eastAsia="@Arial Unicode MS"/>
          <w:color w:val="000000"/>
          <w:sz w:val="24"/>
          <w:szCs w:val="24"/>
        </w:rPr>
      </w:pPr>
      <w:r w:rsidRPr="000350C2">
        <w:rPr>
          <w:rFonts w:eastAsia="@Arial Unicode MS"/>
          <w:b/>
          <w:color w:val="000000"/>
          <w:sz w:val="24"/>
          <w:szCs w:val="24"/>
        </w:rPr>
        <w:t>Имя существительное</w:t>
      </w:r>
      <w:r w:rsidRPr="000350C2">
        <w:rPr>
          <w:rFonts w:eastAsia="@Arial Unicode MS"/>
          <w:color w:val="000000"/>
          <w:sz w:val="24"/>
          <w:szCs w:val="24"/>
        </w:rPr>
        <w:t xml:space="preserve">. Значение и употребление в речи. Умение опознавать имена собственные. Различение имен существительных, отвечающих на вопросы «кто?» и «что?». Различение имен существительных мужского, женского и среднего рода. Изменение существительных по числам. Изменение существительных по падежам. Определение падежа, в котором употреблено имя существительное. </w:t>
      </w:r>
      <w:r w:rsidRPr="000350C2">
        <w:rPr>
          <w:rFonts w:eastAsia="@Arial Unicode MS"/>
          <w:i/>
          <w:iCs/>
          <w:color w:val="000000"/>
          <w:sz w:val="24"/>
          <w:szCs w:val="24"/>
        </w:rPr>
        <w:t>Различение падежных и смысловых (синтаксических) вопросов. Морфологический разбор имен существительных</w:t>
      </w:r>
      <w:r w:rsidRPr="000350C2">
        <w:rPr>
          <w:rFonts w:eastAsia="@Arial Unicode MS"/>
          <w:color w:val="000000"/>
          <w:sz w:val="24"/>
          <w:szCs w:val="24"/>
        </w:rPr>
        <w:t>.</w:t>
      </w:r>
    </w:p>
    <w:p w:rsidR="00CE7E68" w:rsidRPr="00906874" w:rsidRDefault="00CE7E68" w:rsidP="00CE7E68">
      <w:pPr>
        <w:widowControl w:val="0"/>
        <w:tabs>
          <w:tab w:val="left" w:leader="dot" w:pos="624"/>
        </w:tabs>
        <w:jc w:val="both"/>
        <w:rPr>
          <w:rFonts w:eastAsia="@Arial Unicode MS"/>
          <w:color w:val="000000"/>
          <w:sz w:val="24"/>
          <w:szCs w:val="24"/>
        </w:rPr>
      </w:pPr>
      <w:r w:rsidRPr="000350C2">
        <w:rPr>
          <w:rFonts w:eastAsia="@Arial Unicode MS"/>
          <w:b/>
          <w:color w:val="000000"/>
          <w:sz w:val="24"/>
          <w:szCs w:val="24"/>
        </w:rPr>
        <w:t>Имя прилагательное</w:t>
      </w:r>
      <w:r w:rsidRPr="000350C2">
        <w:rPr>
          <w:rFonts w:eastAsia="@Arial Unicode MS"/>
          <w:color w:val="000000"/>
          <w:sz w:val="24"/>
          <w:szCs w:val="24"/>
        </w:rPr>
        <w:t xml:space="preserve">. Значение и употребление в речи. Изменение прилагательных по родам, числам и падежам, кроме прилагательных на </w:t>
      </w:r>
      <w:r w:rsidRPr="000350C2">
        <w:rPr>
          <w:rFonts w:eastAsia="@Arial Unicode MS"/>
          <w:color w:val="000000"/>
          <w:sz w:val="24"/>
          <w:szCs w:val="24"/>
        </w:rPr>
        <w:noBreakHyphen/>
      </w:r>
      <w:r w:rsidRPr="000350C2">
        <w:rPr>
          <w:rFonts w:eastAsia="@Arial Unicode MS"/>
          <w:b/>
          <w:bCs/>
          <w:i/>
          <w:iCs/>
          <w:color w:val="000000"/>
          <w:sz w:val="24"/>
          <w:szCs w:val="24"/>
        </w:rPr>
        <w:t>ий</w:t>
      </w:r>
      <w:r w:rsidRPr="000350C2">
        <w:rPr>
          <w:rFonts w:eastAsia="@Arial Unicode MS"/>
          <w:color w:val="000000"/>
          <w:sz w:val="24"/>
          <w:szCs w:val="24"/>
        </w:rPr>
        <w:t xml:space="preserve">, </w:t>
      </w:r>
      <w:r w:rsidRPr="000350C2">
        <w:rPr>
          <w:rFonts w:eastAsia="@Arial Unicode MS"/>
          <w:b/>
          <w:bCs/>
          <w:color w:val="000000"/>
          <w:sz w:val="24"/>
          <w:szCs w:val="24"/>
        </w:rPr>
        <w:noBreakHyphen/>
      </w:r>
      <w:r w:rsidRPr="000350C2">
        <w:rPr>
          <w:rFonts w:eastAsia="@Arial Unicode MS"/>
          <w:b/>
          <w:bCs/>
          <w:i/>
          <w:iCs/>
          <w:color w:val="000000"/>
          <w:sz w:val="24"/>
          <w:szCs w:val="24"/>
        </w:rPr>
        <w:t>ья</w:t>
      </w:r>
      <w:r w:rsidRPr="000350C2">
        <w:rPr>
          <w:rFonts w:eastAsia="@Arial Unicode MS"/>
          <w:color w:val="000000"/>
          <w:sz w:val="24"/>
          <w:szCs w:val="24"/>
        </w:rPr>
        <w:t xml:space="preserve">, </w:t>
      </w:r>
      <w:r w:rsidRPr="000350C2">
        <w:rPr>
          <w:rFonts w:eastAsia="@Arial Unicode MS"/>
          <w:b/>
          <w:bCs/>
          <w:color w:val="000000"/>
          <w:sz w:val="24"/>
          <w:szCs w:val="24"/>
        </w:rPr>
        <w:noBreakHyphen/>
      </w:r>
      <w:r w:rsidRPr="000350C2">
        <w:rPr>
          <w:rFonts w:eastAsia="@Arial Unicode MS"/>
          <w:b/>
          <w:bCs/>
          <w:i/>
          <w:iCs/>
          <w:color w:val="000000"/>
          <w:sz w:val="24"/>
          <w:szCs w:val="24"/>
        </w:rPr>
        <w:t>ов</w:t>
      </w:r>
      <w:r w:rsidRPr="000350C2">
        <w:rPr>
          <w:rFonts w:eastAsia="@Arial Unicode MS"/>
          <w:color w:val="000000"/>
          <w:sz w:val="24"/>
          <w:szCs w:val="24"/>
        </w:rPr>
        <w:t xml:space="preserve">, </w:t>
      </w:r>
      <w:r w:rsidRPr="000350C2">
        <w:rPr>
          <w:rFonts w:eastAsia="@Arial Unicode MS"/>
          <w:b/>
          <w:bCs/>
          <w:color w:val="000000"/>
          <w:sz w:val="24"/>
          <w:szCs w:val="24"/>
        </w:rPr>
        <w:noBreakHyphen/>
      </w:r>
      <w:r w:rsidRPr="000350C2">
        <w:rPr>
          <w:rFonts w:eastAsia="@Arial Unicode MS"/>
          <w:b/>
          <w:bCs/>
          <w:i/>
          <w:iCs/>
          <w:color w:val="000000"/>
          <w:sz w:val="24"/>
          <w:szCs w:val="24"/>
        </w:rPr>
        <w:t>ин</w:t>
      </w:r>
      <w:r w:rsidRPr="000350C2">
        <w:rPr>
          <w:rFonts w:eastAsia="@Arial Unicode MS"/>
          <w:color w:val="000000"/>
          <w:sz w:val="24"/>
          <w:szCs w:val="24"/>
        </w:rPr>
        <w:t xml:space="preserve">. </w:t>
      </w:r>
      <w:r w:rsidRPr="000350C2">
        <w:rPr>
          <w:rFonts w:eastAsia="@Arial Unicode MS"/>
          <w:i/>
          <w:iCs/>
          <w:color w:val="000000"/>
          <w:sz w:val="24"/>
          <w:szCs w:val="24"/>
        </w:rPr>
        <w:t>Морфологический разбор имен прилагательных.</w:t>
      </w:r>
    </w:p>
    <w:p w:rsidR="00CE7E68" w:rsidRPr="00906874" w:rsidRDefault="00CE7E68" w:rsidP="00906874">
      <w:pPr>
        <w:widowControl w:val="0"/>
        <w:tabs>
          <w:tab w:val="left" w:leader="dot" w:pos="624"/>
        </w:tabs>
        <w:jc w:val="both"/>
        <w:rPr>
          <w:rFonts w:eastAsia="@Arial Unicode MS"/>
          <w:color w:val="000000"/>
          <w:sz w:val="24"/>
          <w:szCs w:val="24"/>
        </w:rPr>
      </w:pPr>
      <w:r w:rsidRPr="000350C2">
        <w:rPr>
          <w:rFonts w:eastAsia="@Arial Unicode MS"/>
          <w:b/>
          <w:color w:val="000000"/>
          <w:sz w:val="24"/>
          <w:szCs w:val="24"/>
        </w:rPr>
        <w:t>Местоимение.</w:t>
      </w:r>
      <w:r w:rsidRPr="000350C2">
        <w:rPr>
          <w:rFonts w:eastAsia="@Arial Unicode MS"/>
          <w:color w:val="000000"/>
          <w:sz w:val="24"/>
          <w:szCs w:val="24"/>
        </w:rPr>
        <w:t xml:space="preserve"> Общее представление о местоимении. </w:t>
      </w:r>
      <w:r w:rsidRPr="000350C2">
        <w:rPr>
          <w:rFonts w:eastAsia="@Arial Unicode MS"/>
          <w:i/>
          <w:iCs/>
          <w:color w:val="000000"/>
          <w:sz w:val="24"/>
          <w:szCs w:val="24"/>
        </w:rPr>
        <w:t>Личные местоимения, значение и употребление в речи. Личные местоимения 1</w:t>
      </w:r>
      <w:r w:rsidRPr="000350C2">
        <w:rPr>
          <w:rFonts w:eastAsia="@Arial Unicode MS"/>
          <w:color w:val="000000"/>
          <w:sz w:val="24"/>
          <w:szCs w:val="24"/>
        </w:rPr>
        <w:t xml:space="preserve">, </w:t>
      </w:r>
      <w:r w:rsidRPr="000350C2">
        <w:rPr>
          <w:rFonts w:eastAsia="@Arial Unicode MS"/>
          <w:i/>
          <w:iCs/>
          <w:color w:val="000000"/>
          <w:sz w:val="24"/>
          <w:szCs w:val="24"/>
        </w:rPr>
        <w:t>2</w:t>
      </w:r>
      <w:r w:rsidRPr="000350C2">
        <w:rPr>
          <w:rFonts w:eastAsia="@Arial Unicode MS"/>
          <w:color w:val="000000"/>
          <w:sz w:val="24"/>
          <w:szCs w:val="24"/>
        </w:rPr>
        <w:t xml:space="preserve">, </w:t>
      </w:r>
      <w:r w:rsidRPr="000350C2">
        <w:rPr>
          <w:rFonts w:eastAsia="@Arial Unicode MS"/>
          <w:i/>
          <w:iCs/>
          <w:color w:val="000000"/>
          <w:sz w:val="24"/>
          <w:szCs w:val="24"/>
        </w:rPr>
        <w:t>3</w:t>
      </w:r>
      <w:r w:rsidRPr="000350C2">
        <w:rPr>
          <w:rFonts w:eastAsia="@Arial Unicode MS"/>
          <w:i/>
          <w:iCs/>
          <w:color w:val="000000"/>
          <w:sz w:val="24"/>
          <w:szCs w:val="24"/>
        </w:rPr>
        <w:noBreakHyphen/>
        <w:t>го лица единственного и множественного числа. Склонение личных местоимений</w:t>
      </w:r>
      <w:r w:rsidRPr="000350C2">
        <w:rPr>
          <w:rFonts w:eastAsia="@Arial Unicode MS"/>
          <w:color w:val="000000"/>
          <w:sz w:val="24"/>
          <w:szCs w:val="24"/>
        </w:rPr>
        <w:t>.</w:t>
      </w:r>
    </w:p>
    <w:p w:rsidR="00CE7E68" w:rsidRDefault="00CE7E68" w:rsidP="00CE7E68">
      <w:pPr>
        <w:tabs>
          <w:tab w:val="left" w:leader="dot" w:pos="624"/>
        </w:tabs>
        <w:jc w:val="both"/>
        <w:rPr>
          <w:rFonts w:eastAsia="@Arial Unicode MS"/>
          <w:i/>
          <w:iCs/>
          <w:color w:val="000000"/>
          <w:sz w:val="24"/>
          <w:szCs w:val="24"/>
        </w:rPr>
      </w:pPr>
      <w:r w:rsidRPr="000350C2">
        <w:rPr>
          <w:rFonts w:eastAsia="@Arial Unicode MS"/>
          <w:b/>
          <w:color w:val="000000"/>
          <w:sz w:val="24"/>
          <w:szCs w:val="24"/>
        </w:rPr>
        <w:t>Глагол.</w:t>
      </w:r>
      <w:r w:rsidRPr="000350C2">
        <w:rPr>
          <w:rFonts w:eastAsia="@Arial Unicode MS"/>
          <w:color w:val="000000"/>
          <w:sz w:val="24"/>
          <w:szCs w:val="24"/>
        </w:rPr>
        <w:t xml:space="preserve"> Значение и употребление в речи. Неопределенная форма глагола. Различение глаголов, отвечающих на вопросы «что сделать?» и «что делать?». Изменение глаголов по временам. Изменение глаголов по лицам и числам в настоящем и будущем времени (спряжение). Изменение глаголов прошедшего времени по родам и числам. </w:t>
      </w:r>
      <w:r w:rsidRPr="000350C2">
        <w:rPr>
          <w:rFonts w:eastAsia="@Arial Unicode MS"/>
          <w:i/>
          <w:iCs/>
          <w:color w:val="000000"/>
          <w:sz w:val="24"/>
          <w:szCs w:val="24"/>
        </w:rPr>
        <w:t>Морфологический разбор глаголов.</w:t>
      </w:r>
    </w:p>
    <w:p w:rsidR="00CE7E68" w:rsidRDefault="00CE7E68" w:rsidP="00CE7E68">
      <w:pPr>
        <w:tabs>
          <w:tab w:val="left" w:leader="dot" w:pos="624"/>
        </w:tabs>
        <w:jc w:val="both"/>
        <w:rPr>
          <w:rFonts w:eastAsia="@Arial Unicode MS"/>
          <w:color w:val="000000"/>
          <w:sz w:val="24"/>
          <w:szCs w:val="24"/>
        </w:rPr>
      </w:pPr>
      <w:r w:rsidRPr="00233B85">
        <w:rPr>
          <w:rFonts w:eastAsia="@Arial Unicode MS"/>
          <w:b/>
          <w:color w:val="000000"/>
          <w:sz w:val="24"/>
          <w:szCs w:val="24"/>
        </w:rPr>
        <w:t>Предлог.</w:t>
      </w:r>
      <w:r w:rsidRPr="000350C2">
        <w:rPr>
          <w:rFonts w:eastAsia="@Arial Unicode MS"/>
          <w:i/>
          <w:iCs/>
          <w:color w:val="000000"/>
          <w:sz w:val="24"/>
          <w:szCs w:val="24"/>
        </w:rPr>
        <w:t xml:space="preserve"> Функция предлогов: образование падежных форм имен существительных и местоимений. </w:t>
      </w:r>
      <w:r w:rsidRPr="000350C2">
        <w:rPr>
          <w:rFonts w:eastAsia="@Arial Unicode MS"/>
          <w:color w:val="000000"/>
          <w:sz w:val="24"/>
          <w:szCs w:val="24"/>
        </w:rPr>
        <w:t>Отличие предлогов от приставок.</w:t>
      </w:r>
    </w:p>
    <w:p w:rsidR="00CE7E68" w:rsidRDefault="00CE7E68" w:rsidP="00CE7E68">
      <w:pPr>
        <w:tabs>
          <w:tab w:val="left" w:leader="dot" w:pos="624"/>
        </w:tabs>
        <w:jc w:val="both"/>
        <w:rPr>
          <w:rFonts w:eastAsia="@Arial Unicode MS"/>
          <w:b/>
          <w:bCs/>
          <w:color w:val="000000"/>
          <w:sz w:val="24"/>
          <w:szCs w:val="24"/>
        </w:rPr>
      </w:pPr>
      <w:r w:rsidRPr="00233B85">
        <w:rPr>
          <w:rFonts w:eastAsia="@Arial Unicode MS"/>
          <w:b/>
          <w:color w:val="000000"/>
          <w:sz w:val="24"/>
          <w:szCs w:val="24"/>
        </w:rPr>
        <w:t>Частица</w:t>
      </w:r>
      <w:r w:rsidRPr="000350C2">
        <w:rPr>
          <w:rFonts w:eastAsia="@Arial Unicode MS"/>
          <w:b/>
          <w:bCs/>
          <w:i/>
          <w:iCs/>
          <w:color w:val="000000"/>
          <w:sz w:val="24"/>
          <w:szCs w:val="24"/>
        </w:rPr>
        <w:t>не</w:t>
      </w:r>
      <w:r w:rsidRPr="000350C2">
        <w:rPr>
          <w:rFonts w:eastAsia="@Arial Unicode MS"/>
          <w:color w:val="000000"/>
          <w:sz w:val="24"/>
          <w:szCs w:val="24"/>
        </w:rPr>
        <w:t>, ее значение.</w:t>
      </w:r>
    </w:p>
    <w:p w:rsidR="00CE7E68" w:rsidRPr="000350C2" w:rsidRDefault="00CE7E68" w:rsidP="00CE7E68">
      <w:pPr>
        <w:tabs>
          <w:tab w:val="left" w:leader="dot" w:pos="624"/>
        </w:tabs>
        <w:jc w:val="both"/>
        <w:rPr>
          <w:rFonts w:eastAsia="@Arial Unicode MS"/>
          <w:color w:val="000000"/>
          <w:sz w:val="24"/>
          <w:szCs w:val="24"/>
        </w:rPr>
      </w:pPr>
      <w:r w:rsidRPr="000350C2">
        <w:rPr>
          <w:rFonts w:eastAsia="@Arial Unicode MS"/>
          <w:b/>
          <w:bCs/>
          <w:color w:val="000000"/>
          <w:sz w:val="24"/>
          <w:szCs w:val="24"/>
        </w:rPr>
        <w:t xml:space="preserve">Синтаксис. </w:t>
      </w:r>
      <w:r w:rsidRPr="000350C2">
        <w:rPr>
          <w:rFonts w:eastAsia="@Arial Unicode MS"/>
          <w:color w:val="000000"/>
          <w:sz w:val="24"/>
          <w:szCs w:val="24"/>
        </w:rPr>
        <w:t>Различение предложения, словосочетания, слова (осознание их сходства и различий). 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w:t>
      </w:r>
    </w:p>
    <w:p w:rsidR="00CE7E68" w:rsidRPr="000350C2" w:rsidRDefault="00CE7E68" w:rsidP="00CE7E68">
      <w:pPr>
        <w:tabs>
          <w:tab w:val="left" w:leader="dot" w:pos="624"/>
        </w:tabs>
        <w:jc w:val="both"/>
        <w:rPr>
          <w:rFonts w:eastAsia="@Arial Unicode MS"/>
          <w:color w:val="000000"/>
          <w:sz w:val="24"/>
          <w:szCs w:val="24"/>
        </w:rPr>
      </w:pPr>
      <w:r w:rsidRPr="000350C2">
        <w:rPr>
          <w:rFonts w:eastAsia="@Arial Unicode MS"/>
          <w:color w:val="000000"/>
          <w:sz w:val="24"/>
          <w:szCs w:val="24"/>
        </w:rPr>
        <w:t>Нахождение главных членов предложения: подлежащего и сказуемого. Различение главных и второстепенных членов предложения. Установление связи (при помощи смысловых вопросов) между словами в словосочетании и предложении.</w:t>
      </w:r>
    </w:p>
    <w:p w:rsidR="00CE7E68" w:rsidRPr="00906874" w:rsidRDefault="00CE7E68" w:rsidP="00906874">
      <w:pPr>
        <w:tabs>
          <w:tab w:val="left" w:leader="dot" w:pos="624"/>
        </w:tabs>
        <w:rPr>
          <w:rFonts w:eastAsia="@Arial Unicode MS"/>
          <w:color w:val="000000"/>
          <w:sz w:val="24"/>
          <w:szCs w:val="24"/>
        </w:rPr>
      </w:pPr>
      <w:r w:rsidRPr="000350C2">
        <w:rPr>
          <w:rFonts w:eastAsia="@Arial Unicode MS"/>
          <w:i/>
          <w:iCs/>
          <w:color w:val="000000"/>
          <w:sz w:val="24"/>
          <w:szCs w:val="24"/>
        </w:rPr>
        <w:t>Различение простых и сложных предложений</w:t>
      </w:r>
      <w:r w:rsidRPr="000350C2">
        <w:rPr>
          <w:rFonts w:eastAsia="@Arial Unicode MS"/>
          <w:color w:val="000000"/>
          <w:sz w:val="24"/>
          <w:szCs w:val="24"/>
        </w:rPr>
        <w:t>.</w:t>
      </w:r>
    </w:p>
    <w:p w:rsidR="00CE7E68" w:rsidRDefault="00CE7E68" w:rsidP="00906874">
      <w:pPr>
        <w:tabs>
          <w:tab w:val="left" w:leader="dot" w:pos="624"/>
        </w:tabs>
        <w:jc w:val="both"/>
        <w:rPr>
          <w:rFonts w:eastAsia="@Arial Unicode MS"/>
          <w:color w:val="000000"/>
          <w:sz w:val="24"/>
          <w:szCs w:val="24"/>
        </w:rPr>
      </w:pPr>
      <w:r w:rsidRPr="000350C2">
        <w:rPr>
          <w:rFonts w:eastAsia="@Arial Unicode MS"/>
          <w:b/>
          <w:bCs/>
          <w:color w:val="000000"/>
          <w:sz w:val="24"/>
          <w:szCs w:val="24"/>
        </w:rPr>
        <w:t>Орфография и пунктуация.</w:t>
      </w:r>
      <w:r w:rsidRPr="000350C2">
        <w:rPr>
          <w:rFonts w:eastAsia="@Arial Unicode MS"/>
          <w:color w:val="000000"/>
          <w:sz w:val="24"/>
          <w:szCs w:val="24"/>
        </w:rPr>
        <w:t xml:space="preserve"> Формирование орфографической зоркости, использование разных способов выбора написания в зависимости от места орфограммы в слове. Использование орфографического словаря.</w:t>
      </w:r>
    </w:p>
    <w:p w:rsidR="00CE7E68" w:rsidRPr="000350C2" w:rsidRDefault="00CE7E68" w:rsidP="00CE7E68">
      <w:pPr>
        <w:widowControl w:val="0"/>
        <w:tabs>
          <w:tab w:val="left" w:leader="dot" w:pos="624"/>
        </w:tabs>
        <w:jc w:val="both"/>
        <w:rPr>
          <w:rFonts w:eastAsia="@Arial Unicode MS"/>
          <w:color w:val="000000"/>
          <w:sz w:val="24"/>
          <w:szCs w:val="24"/>
        </w:rPr>
      </w:pPr>
      <w:r w:rsidRPr="00233B85">
        <w:rPr>
          <w:rFonts w:eastAsia="@Arial Unicode MS"/>
          <w:b/>
          <w:color w:val="000000"/>
          <w:sz w:val="24"/>
          <w:szCs w:val="24"/>
        </w:rPr>
        <w:t>Применение правил правописания</w:t>
      </w:r>
      <w:r w:rsidRPr="000350C2">
        <w:rPr>
          <w:rFonts w:eastAsia="@Arial Unicode MS"/>
          <w:color w:val="000000"/>
          <w:sz w:val="24"/>
          <w:szCs w:val="24"/>
        </w:rPr>
        <w:t>:</w:t>
      </w:r>
    </w:p>
    <w:p w:rsidR="00CE7E68" w:rsidRPr="000350C2" w:rsidRDefault="00CE7E68" w:rsidP="00CE7E68">
      <w:pPr>
        <w:widowControl w:val="0"/>
        <w:tabs>
          <w:tab w:val="left" w:leader="dot" w:pos="624"/>
        </w:tabs>
        <w:jc w:val="both"/>
        <w:rPr>
          <w:rFonts w:eastAsia="@Arial Unicode MS"/>
          <w:color w:val="000000"/>
          <w:sz w:val="24"/>
          <w:szCs w:val="24"/>
        </w:rPr>
      </w:pPr>
      <w:r w:rsidRPr="000350C2">
        <w:rPr>
          <w:rFonts w:eastAsia="@Arial Unicode MS"/>
          <w:color w:val="000000"/>
          <w:sz w:val="24"/>
          <w:szCs w:val="24"/>
        </w:rPr>
        <w:t xml:space="preserve">сочетания </w:t>
      </w:r>
      <w:r w:rsidRPr="000350C2">
        <w:rPr>
          <w:rFonts w:eastAsia="@Arial Unicode MS"/>
          <w:b/>
          <w:bCs/>
          <w:i/>
          <w:iCs/>
          <w:color w:val="000000"/>
          <w:sz w:val="24"/>
          <w:szCs w:val="24"/>
        </w:rPr>
        <w:t>жи – ши</w:t>
      </w:r>
      <w:r w:rsidRPr="000350C2">
        <w:rPr>
          <w:rFonts w:eastAsia="@Arial Unicode MS"/>
          <w:sz w:val="24"/>
          <w:szCs w:val="24"/>
          <w:vertAlign w:val="superscript"/>
        </w:rPr>
        <w:footnoteReference w:id="4"/>
      </w:r>
      <w:r w:rsidRPr="000350C2">
        <w:rPr>
          <w:rFonts w:eastAsia="@Arial Unicode MS"/>
          <w:color w:val="000000"/>
          <w:sz w:val="24"/>
          <w:szCs w:val="24"/>
        </w:rPr>
        <w:t xml:space="preserve">, </w:t>
      </w:r>
      <w:r w:rsidRPr="000350C2">
        <w:rPr>
          <w:rFonts w:eastAsia="@Arial Unicode MS"/>
          <w:b/>
          <w:bCs/>
          <w:i/>
          <w:iCs/>
          <w:color w:val="000000"/>
          <w:sz w:val="24"/>
          <w:szCs w:val="24"/>
        </w:rPr>
        <w:t>ча – ща</w:t>
      </w:r>
      <w:r w:rsidRPr="000350C2">
        <w:rPr>
          <w:rFonts w:eastAsia="@Arial Unicode MS"/>
          <w:color w:val="000000"/>
          <w:sz w:val="24"/>
          <w:szCs w:val="24"/>
        </w:rPr>
        <w:t xml:space="preserve">, </w:t>
      </w:r>
      <w:r w:rsidRPr="000350C2">
        <w:rPr>
          <w:rFonts w:eastAsia="@Arial Unicode MS"/>
          <w:b/>
          <w:bCs/>
          <w:i/>
          <w:iCs/>
          <w:color w:val="000000"/>
          <w:sz w:val="24"/>
          <w:szCs w:val="24"/>
        </w:rPr>
        <w:t>чу – щу</w:t>
      </w:r>
      <w:r w:rsidRPr="000350C2">
        <w:rPr>
          <w:rFonts w:eastAsia="@Arial Unicode MS"/>
          <w:color w:val="000000"/>
          <w:sz w:val="24"/>
          <w:szCs w:val="24"/>
        </w:rPr>
        <w:t>в положении под ударением;</w:t>
      </w:r>
    </w:p>
    <w:p w:rsidR="00CE7E68" w:rsidRPr="000350C2" w:rsidRDefault="00CE7E68" w:rsidP="00CE7E68">
      <w:pPr>
        <w:tabs>
          <w:tab w:val="left" w:leader="dot" w:pos="624"/>
        </w:tabs>
        <w:jc w:val="both"/>
        <w:rPr>
          <w:rFonts w:eastAsia="@Arial Unicode MS"/>
          <w:color w:val="000000"/>
          <w:sz w:val="24"/>
          <w:szCs w:val="24"/>
        </w:rPr>
      </w:pPr>
      <w:r w:rsidRPr="000350C2">
        <w:rPr>
          <w:rFonts w:eastAsia="@Arial Unicode MS"/>
          <w:color w:val="000000"/>
          <w:sz w:val="24"/>
          <w:szCs w:val="24"/>
        </w:rPr>
        <w:t xml:space="preserve">сочетания </w:t>
      </w:r>
      <w:r w:rsidRPr="000350C2">
        <w:rPr>
          <w:rFonts w:eastAsia="@Arial Unicode MS"/>
          <w:b/>
          <w:bCs/>
          <w:i/>
          <w:iCs/>
          <w:color w:val="000000"/>
          <w:sz w:val="24"/>
          <w:szCs w:val="24"/>
        </w:rPr>
        <w:t>чк – чн</w:t>
      </w:r>
      <w:r w:rsidRPr="000350C2">
        <w:rPr>
          <w:rFonts w:eastAsia="@Arial Unicode MS"/>
          <w:color w:val="000000"/>
          <w:sz w:val="24"/>
          <w:szCs w:val="24"/>
        </w:rPr>
        <w:t xml:space="preserve">, </w:t>
      </w:r>
      <w:r w:rsidRPr="000350C2">
        <w:rPr>
          <w:rFonts w:eastAsia="@Arial Unicode MS"/>
          <w:b/>
          <w:bCs/>
          <w:i/>
          <w:iCs/>
          <w:color w:val="000000"/>
          <w:sz w:val="24"/>
          <w:szCs w:val="24"/>
        </w:rPr>
        <w:t>чт</w:t>
      </w:r>
      <w:r w:rsidRPr="000350C2">
        <w:rPr>
          <w:rFonts w:eastAsia="@Arial Unicode MS"/>
          <w:color w:val="000000"/>
          <w:sz w:val="24"/>
          <w:szCs w:val="24"/>
        </w:rPr>
        <w:t xml:space="preserve">, </w:t>
      </w:r>
      <w:r w:rsidRPr="000350C2">
        <w:rPr>
          <w:rFonts w:eastAsia="@Arial Unicode MS"/>
          <w:b/>
          <w:bCs/>
          <w:i/>
          <w:iCs/>
          <w:color w:val="000000"/>
          <w:sz w:val="24"/>
          <w:szCs w:val="24"/>
        </w:rPr>
        <w:t>щн</w:t>
      </w:r>
      <w:r w:rsidRPr="000350C2">
        <w:rPr>
          <w:rFonts w:eastAsia="@Arial Unicode MS"/>
          <w:color w:val="000000"/>
          <w:sz w:val="24"/>
          <w:szCs w:val="24"/>
        </w:rPr>
        <w:t>;</w:t>
      </w:r>
    </w:p>
    <w:p w:rsidR="00CE7E68" w:rsidRPr="000350C2" w:rsidRDefault="00CE7E68" w:rsidP="00CE7E68">
      <w:pPr>
        <w:tabs>
          <w:tab w:val="left" w:leader="dot" w:pos="624"/>
        </w:tabs>
        <w:jc w:val="both"/>
        <w:rPr>
          <w:rFonts w:eastAsia="@Arial Unicode MS"/>
          <w:color w:val="000000"/>
          <w:sz w:val="24"/>
          <w:szCs w:val="24"/>
        </w:rPr>
      </w:pPr>
      <w:r w:rsidRPr="000350C2">
        <w:rPr>
          <w:rFonts w:eastAsia="@Arial Unicode MS"/>
          <w:color w:val="000000"/>
          <w:sz w:val="24"/>
          <w:szCs w:val="24"/>
        </w:rPr>
        <w:t>перенос слов;</w:t>
      </w:r>
    </w:p>
    <w:p w:rsidR="00CE7E68" w:rsidRPr="000350C2" w:rsidRDefault="00CE7E68" w:rsidP="00CE7E68">
      <w:pPr>
        <w:tabs>
          <w:tab w:val="left" w:leader="dot" w:pos="624"/>
        </w:tabs>
        <w:jc w:val="both"/>
        <w:rPr>
          <w:rFonts w:eastAsia="@Arial Unicode MS"/>
          <w:color w:val="000000"/>
          <w:sz w:val="24"/>
          <w:szCs w:val="24"/>
        </w:rPr>
      </w:pPr>
      <w:r w:rsidRPr="000350C2">
        <w:rPr>
          <w:rFonts w:eastAsia="@Arial Unicode MS"/>
          <w:color w:val="000000"/>
          <w:sz w:val="24"/>
          <w:szCs w:val="24"/>
        </w:rPr>
        <w:t>прописная буква в начале предложения, в именах собственных;</w:t>
      </w:r>
    </w:p>
    <w:p w:rsidR="00CE7E68" w:rsidRPr="000350C2" w:rsidRDefault="00CE7E68" w:rsidP="00CE7E68">
      <w:pPr>
        <w:tabs>
          <w:tab w:val="left" w:leader="dot" w:pos="624"/>
        </w:tabs>
        <w:jc w:val="both"/>
        <w:rPr>
          <w:rFonts w:eastAsia="@Arial Unicode MS"/>
          <w:color w:val="000000"/>
          <w:sz w:val="24"/>
          <w:szCs w:val="24"/>
        </w:rPr>
      </w:pPr>
      <w:r w:rsidRPr="000350C2">
        <w:rPr>
          <w:rFonts w:eastAsia="@Arial Unicode MS"/>
          <w:color w:val="000000"/>
          <w:sz w:val="24"/>
          <w:szCs w:val="24"/>
        </w:rPr>
        <w:t>проверяемые безударные гласные в корне слова;</w:t>
      </w:r>
    </w:p>
    <w:p w:rsidR="00CE7E68" w:rsidRPr="000350C2" w:rsidRDefault="00CE7E68" w:rsidP="00CE7E68">
      <w:pPr>
        <w:tabs>
          <w:tab w:val="left" w:leader="dot" w:pos="624"/>
        </w:tabs>
        <w:jc w:val="both"/>
        <w:rPr>
          <w:rFonts w:eastAsia="@Arial Unicode MS"/>
          <w:color w:val="000000"/>
          <w:sz w:val="24"/>
          <w:szCs w:val="24"/>
        </w:rPr>
      </w:pPr>
      <w:r w:rsidRPr="000350C2">
        <w:rPr>
          <w:rFonts w:eastAsia="@Arial Unicode MS"/>
          <w:color w:val="000000"/>
          <w:sz w:val="24"/>
          <w:szCs w:val="24"/>
        </w:rPr>
        <w:t>парные звонкие и глухие согласные в корне слова;</w:t>
      </w:r>
    </w:p>
    <w:p w:rsidR="00CE7E68" w:rsidRPr="000350C2" w:rsidRDefault="00CE7E68" w:rsidP="00CE7E68">
      <w:pPr>
        <w:tabs>
          <w:tab w:val="left" w:leader="dot" w:pos="624"/>
        </w:tabs>
        <w:jc w:val="both"/>
        <w:rPr>
          <w:rFonts w:eastAsia="@Arial Unicode MS"/>
          <w:color w:val="000000"/>
          <w:sz w:val="24"/>
          <w:szCs w:val="24"/>
        </w:rPr>
      </w:pPr>
      <w:r w:rsidRPr="000350C2">
        <w:rPr>
          <w:rFonts w:eastAsia="@Arial Unicode MS"/>
          <w:color w:val="000000"/>
          <w:sz w:val="24"/>
          <w:szCs w:val="24"/>
        </w:rPr>
        <w:t>непроизносимые согласные;</w:t>
      </w:r>
    </w:p>
    <w:p w:rsidR="00CE7E68" w:rsidRPr="000350C2" w:rsidRDefault="00CE7E68" w:rsidP="00CE7E68">
      <w:pPr>
        <w:tabs>
          <w:tab w:val="left" w:leader="dot" w:pos="624"/>
        </w:tabs>
        <w:jc w:val="both"/>
        <w:rPr>
          <w:rFonts w:eastAsia="@Arial Unicode MS"/>
          <w:color w:val="000000"/>
          <w:sz w:val="24"/>
          <w:szCs w:val="24"/>
        </w:rPr>
      </w:pPr>
      <w:r w:rsidRPr="000350C2">
        <w:rPr>
          <w:rFonts w:eastAsia="@Arial Unicode MS"/>
          <w:color w:val="000000"/>
          <w:sz w:val="24"/>
          <w:szCs w:val="24"/>
        </w:rPr>
        <w:t>непроверяемые гласные и согласные в корне слова (на ограниченном перечне слов);</w:t>
      </w:r>
    </w:p>
    <w:p w:rsidR="00CE7E68" w:rsidRPr="000350C2" w:rsidRDefault="00CE7E68" w:rsidP="00CE7E68">
      <w:pPr>
        <w:tabs>
          <w:tab w:val="left" w:leader="dot" w:pos="624"/>
        </w:tabs>
        <w:jc w:val="both"/>
        <w:rPr>
          <w:rFonts w:eastAsia="@Arial Unicode MS"/>
          <w:color w:val="000000"/>
          <w:sz w:val="24"/>
          <w:szCs w:val="24"/>
        </w:rPr>
      </w:pPr>
      <w:r w:rsidRPr="000350C2">
        <w:rPr>
          <w:rFonts w:eastAsia="@Arial Unicode MS"/>
          <w:color w:val="000000"/>
          <w:sz w:val="24"/>
          <w:szCs w:val="24"/>
        </w:rPr>
        <w:t>гласные и согласные в неизменяемых на письме приставках;</w:t>
      </w:r>
    </w:p>
    <w:p w:rsidR="00CE7E68" w:rsidRPr="000350C2" w:rsidRDefault="00CE7E68" w:rsidP="00CE7E68">
      <w:pPr>
        <w:tabs>
          <w:tab w:val="left" w:leader="dot" w:pos="624"/>
        </w:tabs>
        <w:jc w:val="both"/>
        <w:rPr>
          <w:rFonts w:eastAsia="@Arial Unicode MS"/>
          <w:color w:val="000000"/>
          <w:sz w:val="24"/>
          <w:szCs w:val="24"/>
        </w:rPr>
      </w:pPr>
      <w:r w:rsidRPr="000350C2">
        <w:rPr>
          <w:rFonts w:eastAsia="@Arial Unicode MS"/>
          <w:color w:val="000000"/>
          <w:sz w:val="24"/>
          <w:szCs w:val="24"/>
        </w:rPr>
        <w:t xml:space="preserve">разделительные </w:t>
      </w:r>
      <w:r w:rsidRPr="000350C2">
        <w:rPr>
          <w:rFonts w:eastAsia="@Arial Unicode MS"/>
          <w:b/>
          <w:bCs/>
          <w:i/>
          <w:iCs/>
          <w:color w:val="000000"/>
          <w:sz w:val="24"/>
          <w:szCs w:val="24"/>
        </w:rPr>
        <w:t xml:space="preserve">ъ </w:t>
      </w:r>
      <w:r w:rsidRPr="000350C2">
        <w:rPr>
          <w:rFonts w:eastAsia="@Arial Unicode MS"/>
          <w:color w:val="000000"/>
          <w:sz w:val="24"/>
          <w:szCs w:val="24"/>
        </w:rPr>
        <w:t xml:space="preserve">и </w:t>
      </w:r>
      <w:r w:rsidRPr="000350C2">
        <w:rPr>
          <w:rFonts w:eastAsia="@Arial Unicode MS"/>
          <w:b/>
          <w:bCs/>
          <w:i/>
          <w:iCs/>
          <w:color w:val="000000"/>
          <w:sz w:val="24"/>
          <w:szCs w:val="24"/>
        </w:rPr>
        <w:t>ь</w:t>
      </w:r>
      <w:r w:rsidRPr="000350C2">
        <w:rPr>
          <w:rFonts w:eastAsia="@Arial Unicode MS"/>
          <w:color w:val="000000"/>
          <w:sz w:val="24"/>
          <w:szCs w:val="24"/>
        </w:rPr>
        <w:t>;</w:t>
      </w:r>
    </w:p>
    <w:p w:rsidR="00CE7E68" w:rsidRPr="000350C2" w:rsidRDefault="00CE7E68" w:rsidP="00CE7E68">
      <w:pPr>
        <w:tabs>
          <w:tab w:val="left" w:leader="dot" w:pos="624"/>
        </w:tabs>
        <w:jc w:val="both"/>
        <w:rPr>
          <w:rFonts w:eastAsia="@Arial Unicode MS"/>
          <w:color w:val="000000"/>
          <w:sz w:val="24"/>
          <w:szCs w:val="24"/>
        </w:rPr>
      </w:pPr>
      <w:r w:rsidRPr="000350C2">
        <w:rPr>
          <w:rFonts w:eastAsia="@Arial Unicode MS"/>
          <w:color w:val="000000"/>
          <w:sz w:val="24"/>
          <w:szCs w:val="24"/>
        </w:rPr>
        <w:t>мягкий знак после шипящих на конце имен существительных (</w:t>
      </w:r>
      <w:r w:rsidRPr="000350C2">
        <w:rPr>
          <w:rFonts w:eastAsia="@Arial Unicode MS"/>
          <w:b/>
          <w:bCs/>
          <w:i/>
          <w:iCs/>
          <w:color w:val="000000"/>
          <w:sz w:val="24"/>
          <w:szCs w:val="24"/>
        </w:rPr>
        <w:t>ночь</w:t>
      </w:r>
      <w:r w:rsidRPr="000350C2">
        <w:rPr>
          <w:rFonts w:eastAsia="@Arial Unicode MS"/>
          <w:color w:val="000000"/>
          <w:sz w:val="24"/>
          <w:szCs w:val="24"/>
        </w:rPr>
        <w:t xml:space="preserve">, </w:t>
      </w:r>
      <w:r w:rsidRPr="000350C2">
        <w:rPr>
          <w:rFonts w:eastAsia="@Arial Unicode MS"/>
          <w:b/>
          <w:bCs/>
          <w:i/>
          <w:iCs/>
          <w:color w:val="000000"/>
          <w:sz w:val="24"/>
          <w:szCs w:val="24"/>
        </w:rPr>
        <w:t>нож</w:t>
      </w:r>
      <w:r w:rsidRPr="000350C2">
        <w:rPr>
          <w:rFonts w:eastAsia="@Arial Unicode MS"/>
          <w:color w:val="000000"/>
          <w:sz w:val="24"/>
          <w:szCs w:val="24"/>
        </w:rPr>
        <w:t xml:space="preserve">, </w:t>
      </w:r>
      <w:r w:rsidRPr="000350C2">
        <w:rPr>
          <w:rFonts w:eastAsia="@Arial Unicode MS"/>
          <w:b/>
          <w:bCs/>
          <w:i/>
          <w:iCs/>
          <w:color w:val="000000"/>
          <w:sz w:val="24"/>
          <w:szCs w:val="24"/>
        </w:rPr>
        <w:t>рожь</w:t>
      </w:r>
      <w:r w:rsidRPr="000350C2">
        <w:rPr>
          <w:rFonts w:eastAsia="@Arial Unicode MS"/>
          <w:color w:val="000000"/>
          <w:sz w:val="24"/>
          <w:szCs w:val="24"/>
        </w:rPr>
        <w:t xml:space="preserve">, </w:t>
      </w:r>
      <w:r w:rsidRPr="000350C2">
        <w:rPr>
          <w:rFonts w:eastAsia="@Arial Unicode MS"/>
          <w:b/>
          <w:bCs/>
          <w:i/>
          <w:iCs/>
          <w:color w:val="000000"/>
          <w:sz w:val="24"/>
          <w:szCs w:val="24"/>
        </w:rPr>
        <w:t>мышь</w:t>
      </w:r>
      <w:r w:rsidRPr="000350C2">
        <w:rPr>
          <w:rFonts w:eastAsia="@Arial Unicode MS"/>
          <w:color w:val="000000"/>
          <w:sz w:val="24"/>
          <w:szCs w:val="24"/>
        </w:rPr>
        <w:t>);</w:t>
      </w:r>
    </w:p>
    <w:p w:rsidR="00CE7E68" w:rsidRPr="000350C2" w:rsidRDefault="00CE7E68" w:rsidP="00CE7E68">
      <w:pPr>
        <w:tabs>
          <w:tab w:val="left" w:leader="dot" w:pos="624"/>
        </w:tabs>
        <w:jc w:val="both"/>
        <w:rPr>
          <w:rFonts w:eastAsia="@Arial Unicode MS"/>
          <w:color w:val="000000"/>
          <w:sz w:val="24"/>
          <w:szCs w:val="24"/>
        </w:rPr>
      </w:pPr>
      <w:r w:rsidRPr="000350C2">
        <w:rPr>
          <w:rFonts w:eastAsia="@Arial Unicode MS"/>
          <w:color w:val="000000"/>
          <w:sz w:val="24"/>
          <w:szCs w:val="24"/>
        </w:rPr>
        <w:t xml:space="preserve">безударные падежные окончания имен существительных (кроме существительных на </w:t>
      </w:r>
      <w:r w:rsidRPr="000350C2">
        <w:rPr>
          <w:rFonts w:eastAsia="@Arial Unicode MS"/>
          <w:i/>
          <w:iCs/>
          <w:color w:val="000000"/>
          <w:sz w:val="24"/>
          <w:szCs w:val="24"/>
        </w:rPr>
        <w:noBreakHyphen/>
      </w:r>
      <w:r w:rsidRPr="000350C2">
        <w:rPr>
          <w:rFonts w:eastAsia="@Arial Unicode MS"/>
          <w:b/>
          <w:bCs/>
          <w:i/>
          <w:iCs/>
          <w:color w:val="000000"/>
          <w:sz w:val="24"/>
          <w:szCs w:val="24"/>
        </w:rPr>
        <w:t>мя</w:t>
      </w:r>
      <w:r w:rsidRPr="000350C2">
        <w:rPr>
          <w:rFonts w:eastAsia="@Arial Unicode MS"/>
          <w:color w:val="000000"/>
          <w:sz w:val="24"/>
          <w:szCs w:val="24"/>
        </w:rPr>
        <w:t xml:space="preserve">, </w:t>
      </w:r>
      <w:r w:rsidRPr="000350C2">
        <w:rPr>
          <w:rFonts w:eastAsia="@Arial Unicode MS"/>
          <w:b/>
          <w:bCs/>
          <w:i/>
          <w:iCs/>
          <w:color w:val="000000"/>
          <w:sz w:val="24"/>
          <w:szCs w:val="24"/>
        </w:rPr>
        <w:noBreakHyphen/>
        <w:t>ий</w:t>
      </w:r>
      <w:r w:rsidRPr="000350C2">
        <w:rPr>
          <w:rFonts w:eastAsia="@Arial Unicode MS"/>
          <w:color w:val="000000"/>
          <w:sz w:val="24"/>
          <w:szCs w:val="24"/>
        </w:rPr>
        <w:t xml:space="preserve">, </w:t>
      </w:r>
      <w:r w:rsidRPr="000350C2">
        <w:rPr>
          <w:rFonts w:eastAsia="@Arial Unicode MS"/>
          <w:b/>
          <w:bCs/>
          <w:i/>
          <w:iCs/>
          <w:color w:val="000000"/>
          <w:sz w:val="24"/>
          <w:szCs w:val="24"/>
        </w:rPr>
        <w:noBreakHyphen/>
        <w:t>ья</w:t>
      </w:r>
      <w:r w:rsidRPr="000350C2">
        <w:rPr>
          <w:rFonts w:eastAsia="@Arial Unicode MS"/>
          <w:color w:val="000000"/>
          <w:sz w:val="24"/>
          <w:szCs w:val="24"/>
        </w:rPr>
        <w:t xml:space="preserve">, </w:t>
      </w:r>
      <w:r w:rsidRPr="000350C2">
        <w:rPr>
          <w:rFonts w:eastAsia="@Arial Unicode MS"/>
          <w:b/>
          <w:bCs/>
          <w:i/>
          <w:iCs/>
          <w:color w:val="000000"/>
          <w:sz w:val="24"/>
          <w:szCs w:val="24"/>
        </w:rPr>
        <w:noBreakHyphen/>
        <w:t>ье</w:t>
      </w:r>
      <w:r w:rsidRPr="000350C2">
        <w:rPr>
          <w:rFonts w:eastAsia="@Arial Unicode MS"/>
          <w:color w:val="000000"/>
          <w:sz w:val="24"/>
          <w:szCs w:val="24"/>
        </w:rPr>
        <w:t xml:space="preserve">, </w:t>
      </w:r>
      <w:r w:rsidRPr="000350C2">
        <w:rPr>
          <w:rFonts w:eastAsia="@Arial Unicode MS"/>
          <w:b/>
          <w:bCs/>
          <w:i/>
          <w:iCs/>
          <w:color w:val="000000"/>
          <w:sz w:val="24"/>
          <w:szCs w:val="24"/>
        </w:rPr>
        <w:noBreakHyphen/>
        <w:t>ия</w:t>
      </w:r>
      <w:r w:rsidRPr="000350C2">
        <w:rPr>
          <w:rFonts w:eastAsia="@Arial Unicode MS"/>
          <w:color w:val="000000"/>
          <w:sz w:val="24"/>
          <w:szCs w:val="24"/>
        </w:rPr>
        <w:t xml:space="preserve">, </w:t>
      </w:r>
      <w:r w:rsidRPr="000350C2">
        <w:rPr>
          <w:rFonts w:eastAsia="@Arial Unicode MS"/>
          <w:b/>
          <w:bCs/>
          <w:i/>
          <w:iCs/>
          <w:color w:val="000000"/>
          <w:sz w:val="24"/>
          <w:szCs w:val="24"/>
        </w:rPr>
        <w:noBreakHyphen/>
        <w:t>ов</w:t>
      </w:r>
      <w:r w:rsidRPr="000350C2">
        <w:rPr>
          <w:rFonts w:eastAsia="@Arial Unicode MS"/>
          <w:color w:val="000000"/>
          <w:sz w:val="24"/>
          <w:szCs w:val="24"/>
        </w:rPr>
        <w:t xml:space="preserve">, </w:t>
      </w:r>
      <w:r w:rsidRPr="000350C2">
        <w:rPr>
          <w:rFonts w:eastAsia="@Arial Unicode MS"/>
          <w:b/>
          <w:bCs/>
          <w:i/>
          <w:iCs/>
          <w:color w:val="000000"/>
          <w:sz w:val="24"/>
          <w:szCs w:val="24"/>
        </w:rPr>
        <w:noBreakHyphen/>
        <w:t>ин</w:t>
      </w:r>
      <w:r w:rsidRPr="000350C2">
        <w:rPr>
          <w:rFonts w:eastAsia="@Arial Unicode MS"/>
          <w:color w:val="000000"/>
          <w:sz w:val="24"/>
          <w:szCs w:val="24"/>
        </w:rPr>
        <w:t>);</w:t>
      </w:r>
    </w:p>
    <w:p w:rsidR="00CE7E68" w:rsidRPr="000350C2" w:rsidRDefault="00CE7E68" w:rsidP="00CE7E68">
      <w:pPr>
        <w:tabs>
          <w:tab w:val="left" w:leader="dot" w:pos="624"/>
        </w:tabs>
        <w:jc w:val="both"/>
        <w:rPr>
          <w:rFonts w:eastAsia="@Arial Unicode MS"/>
          <w:color w:val="000000"/>
          <w:sz w:val="24"/>
          <w:szCs w:val="24"/>
        </w:rPr>
      </w:pPr>
      <w:r w:rsidRPr="000350C2">
        <w:rPr>
          <w:rFonts w:eastAsia="@Arial Unicode MS"/>
          <w:color w:val="000000"/>
          <w:sz w:val="24"/>
          <w:szCs w:val="24"/>
        </w:rPr>
        <w:t>безударные окончания имен прилагательных;</w:t>
      </w:r>
    </w:p>
    <w:p w:rsidR="00CE7E68" w:rsidRPr="000350C2" w:rsidRDefault="00CE7E68" w:rsidP="00CE7E68">
      <w:pPr>
        <w:tabs>
          <w:tab w:val="left" w:leader="dot" w:pos="624"/>
        </w:tabs>
        <w:jc w:val="both"/>
        <w:rPr>
          <w:rFonts w:eastAsia="@Arial Unicode MS"/>
          <w:color w:val="000000"/>
          <w:sz w:val="24"/>
          <w:szCs w:val="24"/>
        </w:rPr>
      </w:pPr>
      <w:r w:rsidRPr="000350C2">
        <w:rPr>
          <w:rFonts w:eastAsia="@Arial Unicode MS"/>
          <w:color w:val="000000"/>
          <w:sz w:val="24"/>
          <w:szCs w:val="24"/>
        </w:rPr>
        <w:lastRenderedPageBreak/>
        <w:t>раздельное написание предлогов с личными местоимениями;</w:t>
      </w:r>
    </w:p>
    <w:p w:rsidR="00CE7E68" w:rsidRPr="000350C2" w:rsidRDefault="00CE7E68" w:rsidP="00CE7E68">
      <w:pPr>
        <w:tabs>
          <w:tab w:val="left" w:leader="dot" w:pos="624"/>
        </w:tabs>
        <w:jc w:val="both"/>
        <w:rPr>
          <w:rFonts w:eastAsia="@Arial Unicode MS"/>
          <w:color w:val="000000"/>
          <w:sz w:val="24"/>
          <w:szCs w:val="24"/>
        </w:rPr>
      </w:pPr>
      <w:r w:rsidRPr="000350C2">
        <w:rPr>
          <w:rFonts w:eastAsia="@Arial Unicode MS"/>
          <w:b/>
          <w:bCs/>
          <w:i/>
          <w:iCs/>
          <w:color w:val="000000"/>
          <w:sz w:val="24"/>
          <w:szCs w:val="24"/>
        </w:rPr>
        <w:t xml:space="preserve">не </w:t>
      </w:r>
      <w:r w:rsidRPr="000350C2">
        <w:rPr>
          <w:rFonts w:eastAsia="@Arial Unicode MS"/>
          <w:color w:val="000000"/>
          <w:sz w:val="24"/>
          <w:szCs w:val="24"/>
        </w:rPr>
        <w:t>с глаголами;</w:t>
      </w:r>
    </w:p>
    <w:p w:rsidR="00CE7E68" w:rsidRPr="000350C2" w:rsidRDefault="00CE7E68" w:rsidP="00CE7E68">
      <w:pPr>
        <w:tabs>
          <w:tab w:val="left" w:leader="dot" w:pos="624"/>
        </w:tabs>
        <w:jc w:val="both"/>
        <w:rPr>
          <w:rFonts w:eastAsia="@Arial Unicode MS"/>
          <w:color w:val="000000"/>
          <w:sz w:val="24"/>
          <w:szCs w:val="24"/>
        </w:rPr>
      </w:pPr>
      <w:r w:rsidRPr="000350C2">
        <w:rPr>
          <w:rFonts w:eastAsia="@Arial Unicode MS"/>
          <w:color w:val="000000"/>
          <w:sz w:val="24"/>
          <w:szCs w:val="24"/>
        </w:rPr>
        <w:t>мягкий знак после шипящих на конце глаголов в форме 2</w:t>
      </w:r>
      <w:r w:rsidRPr="000350C2">
        <w:rPr>
          <w:rFonts w:eastAsia="@Arial Unicode MS"/>
          <w:color w:val="000000"/>
          <w:sz w:val="24"/>
          <w:szCs w:val="24"/>
        </w:rPr>
        <w:noBreakHyphen/>
        <w:t>го лица единственного числа (</w:t>
      </w:r>
      <w:r w:rsidRPr="000350C2">
        <w:rPr>
          <w:rFonts w:eastAsia="@Arial Unicode MS"/>
          <w:b/>
          <w:bCs/>
          <w:i/>
          <w:iCs/>
          <w:color w:val="000000"/>
          <w:sz w:val="24"/>
          <w:szCs w:val="24"/>
        </w:rPr>
        <w:t>пишешь</w:t>
      </w:r>
      <w:r w:rsidRPr="000350C2">
        <w:rPr>
          <w:rFonts w:eastAsia="@Arial Unicode MS"/>
          <w:color w:val="000000"/>
          <w:sz w:val="24"/>
          <w:szCs w:val="24"/>
        </w:rPr>
        <w:t xml:space="preserve">, </w:t>
      </w:r>
      <w:r w:rsidRPr="000350C2">
        <w:rPr>
          <w:rFonts w:eastAsia="@Arial Unicode MS"/>
          <w:b/>
          <w:bCs/>
          <w:i/>
          <w:iCs/>
          <w:color w:val="000000"/>
          <w:sz w:val="24"/>
          <w:szCs w:val="24"/>
        </w:rPr>
        <w:t>учишь</w:t>
      </w:r>
      <w:r w:rsidRPr="000350C2">
        <w:rPr>
          <w:rFonts w:eastAsia="@Arial Unicode MS"/>
          <w:color w:val="000000"/>
          <w:sz w:val="24"/>
          <w:szCs w:val="24"/>
        </w:rPr>
        <w:t>);</w:t>
      </w:r>
    </w:p>
    <w:p w:rsidR="00CE7E68" w:rsidRPr="000350C2" w:rsidRDefault="00CE7E68" w:rsidP="00CE7E68">
      <w:pPr>
        <w:tabs>
          <w:tab w:val="left" w:leader="dot" w:pos="624"/>
        </w:tabs>
        <w:jc w:val="both"/>
        <w:rPr>
          <w:rFonts w:eastAsia="@Arial Unicode MS"/>
          <w:color w:val="000000"/>
          <w:sz w:val="24"/>
          <w:szCs w:val="24"/>
        </w:rPr>
      </w:pPr>
      <w:r w:rsidRPr="000350C2">
        <w:rPr>
          <w:rFonts w:eastAsia="@Arial Unicode MS"/>
          <w:i/>
          <w:iCs/>
          <w:color w:val="000000"/>
          <w:sz w:val="24"/>
          <w:szCs w:val="24"/>
        </w:rPr>
        <w:t>безударные личные окончания глаголов</w:t>
      </w:r>
      <w:r w:rsidRPr="000350C2">
        <w:rPr>
          <w:rFonts w:eastAsia="@Arial Unicode MS"/>
          <w:color w:val="000000"/>
          <w:sz w:val="24"/>
          <w:szCs w:val="24"/>
        </w:rPr>
        <w:t>;</w:t>
      </w:r>
    </w:p>
    <w:p w:rsidR="00CE7E68" w:rsidRPr="000350C2" w:rsidRDefault="00CE7E68" w:rsidP="00CE7E68">
      <w:pPr>
        <w:tabs>
          <w:tab w:val="left" w:leader="dot" w:pos="624"/>
        </w:tabs>
        <w:jc w:val="both"/>
        <w:rPr>
          <w:rFonts w:eastAsia="@Arial Unicode MS"/>
          <w:color w:val="000000"/>
          <w:sz w:val="24"/>
          <w:szCs w:val="24"/>
        </w:rPr>
      </w:pPr>
      <w:r w:rsidRPr="000350C2">
        <w:rPr>
          <w:rFonts w:eastAsia="@Arial Unicode MS"/>
          <w:color w:val="000000"/>
          <w:sz w:val="24"/>
          <w:szCs w:val="24"/>
        </w:rPr>
        <w:t>раздельное написание предлогов с другими словами;</w:t>
      </w:r>
    </w:p>
    <w:p w:rsidR="00CE7E68" w:rsidRPr="000350C2" w:rsidRDefault="00CE7E68" w:rsidP="00CE7E68">
      <w:pPr>
        <w:tabs>
          <w:tab w:val="left" w:leader="dot" w:pos="624"/>
        </w:tabs>
        <w:jc w:val="both"/>
        <w:rPr>
          <w:rFonts w:eastAsia="@Arial Unicode MS"/>
          <w:color w:val="000000"/>
          <w:sz w:val="24"/>
          <w:szCs w:val="24"/>
        </w:rPr>
      </w:pPr>
      <w:r w:rsidRPr="000350C2">
        <w:rPr>
          <w:rFonts w:eastAsia="@Arial Unicode MS"/>
          <w:color w:val="000000"/>
          <w:sz w:val="24"/>
          <w:szCs w:val="24"/>
        </w:rPr>
        <w:t>знаки препинания в конце предложения: точка, вопросительный и восклицательный знаки;</w:t>
      </w:r>
    </w:p>
    <w:p w:rsidR="00CE7E68" w:rsidRDefault="00CE7E68" w:rsidP="00CE7E68">
      <w:pPr>
        <w:tabs>
          <w:tab w:val="left" w:leader="dot" w:pos="624"/>
        </w:tabs>
        <w:jc w:val="both"/>
        <w:rPr>
          <w:rFonts w:eastAsia="@Arial Unicode MS"/>
          <w:b/>
          <w:bCs/>
          <w:color w:val="000000"/>
          <w:sz w:val="24"/>
          <w:szCs w:val="24"/>
        </w:rPr>
      </w:pPr>
      <w:r w:rsidRPr="000350C2">
        <w:rPr>
          <w:rFonts w:eastAsia="@Arial Unicode MS"/>
          <w:color w:val="000000"/>
          <w:sz w:val="24"/>
          <w:szCs w:val="24"/>
        </w:rPr>
        <w:t>знаки препинания (запятая) в предложениях с однородными членами.</w:t>
      </w:r>
    </w:p>
    <w:p w:rsidR="00CE7E68" w:rsidRPr="000350C2" w:rsidRDefault="00CE7E68" w:rsidP="00CE7E68">
      <w:pPr>
        <w:tabs>
          <w:tab w:val="left" w:leader="dot" w:pos="624"/>
        </w:tabs>
        <w:jc w:val="both"/>
        <w:rPr>
          <w:rFonts w:eastAsia="@Arial Unicode MS"/>
          <w:color w:val="000000"/>
          <w:sz w:val="24"/>
          <w:szCs w:val="24"/>
        </w:rPr>
      </w:pPr>
      <w:r w:rsidRPr="000350C2">
        <w:rPr>
          <w:rFonts w:eastAsia="@Arial Unicode MS"/>
          <w:b/>
          <w:bCs/>
          <w:color w:val="000000"/>
          <w:sz w:val="24"/>
          <w:szCs w:val="24"/>
        </w:rPr>
        <w:t>Развитие речи.</w:t>
      </w:r>
      <w:r w:rsidRPr="000350C2">
        <w:rPr>
          <w:rFonts w:eastAsia="@Arial Unicode MS"/>
          <w:color w:val="000000"/>
          <w:sz w:val="24"/>
          <w:szCs w:val="24"/>
        </w:rPr>
        <w:t xml:space="preserve"> Осознание ситуации общения: с какой целью, с кем и где происходит общение.</w:t>
      </w:r>
    </w:p>
    <w:p w:rsidR="00CE7E68" w:rsidRPr="000350C2" w:rsidRDefault="00CE7E68" w:rsidP="00CE7E68">
      <w:pPr>
        <w:tabs>
          <w:tab w:val="left" w:leader="dot" w:pos="624"/>
        </w:tabs>
        <w:jc w:val="both"/>
        <w:rPr>
          <w:rFonts w:eastAsia="@Arial Unicode MS"/>
          <w:color w:val="000000"/>
          <w:sz w:val="24"/>
          <w:szCs w:val="24"/>
        </w:rPr>
      </w:pPr>
      <w:r w:rsidRPr="000350C2">
        <w:rPr>
          <w:rFonts w:eastAsia="@Arial Unicode MS"/>
          <w:color w:val="000000"/>
          <w:sz w:val="24"/>
          <w:szCs w:val="24"/>
        </w:rPr>
        <w:t>Практическое овладение диалогической формой речи. Выражение собственного мнения, его аргументация. Овладение основными умениями ведения разговора (начать, поддержать, закончить разговор, привлечь внимание и т. 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общении с помощью средств ИКТ. Особенности речевого этикета в условиях общения с людьми, плохо владеющими русским языком.</w:t>
      </w:r>
    </w:p>
    <w:p w:rsidR="00CE7E68" w:rsidRPr="000350C2" w:rsidRDefault="00CE7E68" w:rsidP="00CE7E68">
      <w:pPr>
        <w:tabs>
          <w:tab w:val="left" w:leader="dot" w:pos="624"/>
        </w:tabs>
        <w:jc w:val="both"/>
        <w:rPr>
          <w:rFonts w:eastAsia="@Arial Unicode MS"/>
          <w:color w:val="000000"/>
          <w:sz w:val="24"/>
          <w:szCs w:val="24"/>
        </w:rPr>
      </w:pPr>
      <w:r w:rsidRPr="000350C2">
        <w:rPr>
          <w:rFonts w:eastAsia="@Arial Unicode MS"/>
          <w:color w:val="000000"/>
          <w:sz w:val="24"/>
          <w:szCs w:val="24"/>
        </w:rPr>
        <w:t>Практическое овладение устными монологическими высказываниями на определенную тему с использованием разных типов речи (описание, повествование, рассуждение).</w:t>
      </w:r>
    </w:p>
    <w:p w:rsidR="00CE7E68" w:rsidRPr="000350C2" w:rsidRDefault="00CE7E68" w:rsidP="00CE7E68">
      <w:pPr>
        <w:tabs>
          <w:tab w:val="left" w:leader="dot" w:pos="624"/>
        </w:tabs>
        <w:jc w:val="both"/>
        <w:rPr>
          <w:rFonts w:eastAsia="@Arial Unicode MS"/>
          <w:color w:val="000000"/>
          <w:sz w:val="24"/>
          <w:szCs w:val="24"/>
        </w:rPr>
      </w:pPr>
      <w:r w:rsidRPr="000350C2">
        <w:rPr>
          <w:rFonts w:eastAsia="@Arial Unicode MS"/>
          <w:color w:val="000000"/>
          <w:sz w:val="24"/>
          <w:szCs w:val="24"/>
        </w:rPr>
        <w:t>Текст. Признаки текста. Смысловое единство предложений в тексте. Заглавие текста.</w:t>
      </w:r>
    </w:p>
    <w:p w:rsidR="00CE7E68" w:rsidRPr="000350C2" w:rsidRDefault="00CE7E68" w:rsidP="00CE7E68">
      <w:pPr>
        <w:tabs>
          <w:tab w:val="left" w:leader="dot" w:pos="624"/>
        </w:tabs>
        <w:jc w:val="both"/>
        <w:rPr>
          <w:rFonts w:eastAsia="@Arial Unicode MS"/>
          <w:color w:val="000000"/>
          <w:sz w:val="24"/>
          <w:szCs w:val="24"/>
        </w:rPr>
      </w:pPr>
      <w:r w:rsidRPr="000350C2">
        <w:rPr>
          <w:rFonts w:eastAsia="@Arial Unicode MS"/>
          <w:color w:val="000000"/>
          <w:sz w:val="24"/>
          <w:szCs w:val="24"/>
        </w:rPr>
        <w:t>Последовательность предложений в тексте.</w:t>
      </w:r>
    </w:p>
    <w:p w:rsidR="00CE7E68" w:rsidRPr="000350C2" w:rsidRDefault="00CE7E68" w:rsidP="00CE7E68">
      <w:pPr>
        <w:tabs>
          <w:tab w:val="left" w:leader="dot" w:pos="624"/>
        </w:tabs>
        <w:jc w:val="both"/>
        <w:rPr>
          <w:rFonts w:eastAsia="@Arial Unicode MS"/>
          <w:color w:val="000000"/>
          <w:sz w:val="24"/>
          <w:szCs w:val="24"/>
        </w:rPr>
      </w:pPr>
      <w:r w:rsidRPr="000350C2">
        <w:rPr>
          <w:rFonts w:eastAsia="@Arial Unicode MS"/>
          <w:color w:val="000000"/>
          <w:sz w:val="24"/>
          <w:szCs w:val="24"/>
        </w:rPr>
        <w:t>Последовательность частей текста (</w:t>
      </w:r>
      <w:r w:rsidRPr="000350C2">
        <w:rPr>
          <w:rFonts w:eastAsia="@Arial Unicode MS"/>
          <w:i/>
          <w:iCs/>
          <w:color w:val="000000"/>
          <w:sz w:val="24"/>
          <w:szCs w:val="24"/>
        </w:rPr>
        <w:t>абзацев</w:t>
      </w:r>
      <w:r w:rsidRPr="000350C2">
        <w:rPr>
          <w:rFonts w:eastAsia="@Arial Unicode MS"/>
          <w:color w:val="000000"/>
          <w:sz w:val="24"/>
          <w:szCs w:val="24"/>
        </w:rPr>
        <w:t>).</w:t>
      </w:r>
    </w:p>
    <w:p w:rsidR="00CE7E68" w:rsidRPr="000350C2" w:rsidRDefault="00CE7E68" w:rsidP="00CE7E68">
      <w:pPr>
        <w:tabs>
          <w:tab w:val="left" w:leader="dot" w:pos="624"/>
        </w:tabs>
        <w:jc w:val="both"/>
        <w:rPr>
          <w:rFonts w:eastAsia="@Arial Unicode MS"/>
          <w:color w:val="000000"/>
          <w:sz w:val="24"/>
          <w:szCs w:val="24"/>
        </w:rPr>
      </w:pPr>
      <w:r w:rsidRPr="000350C2">
        <w:rPr>
          <w:rFonts w:eastAsia="@Arial Unicode MS"/>
          <w:color w:val="000000"/>
          <w:sz w:val="24"/>
          <w:szCs w:val="24"/>
        </w:rPr>
        <w:t>Комплексная работа над структурой текста: озаглавливание, корректирование порядка предложений и частей текста (</w:t>
      </w:r>
      <w:r w:rsidRPr="000350C2">
        <w:rPr>
          <w:rFonts w:eastAsia="@Arial Unicode MS"/>
          <w:i/>
          <w:iCs/>
          <w:color w:val="000000"/>
          <w:sz w:val="24"/>
          <w:szCs w:val="24"/>
        </w:rPr>
        <w:t>абзацев</w:t>
      </w:r>
      <w:r w:rsidRPr="000350C2">
        <w:rPr>
          <w:rFonts w:eastAsia="@Arial Unicode MS"/>
          <w:color w:val="000000"/>
          <w:sz w:val="24"/>
          <w:szCs w:val="24"/>
        </w:rPr>
        <w:t>).</w:t>
      </w:r>
    </w:p>
    <w:p w:rsidR="00CE7E68" w:rsidRPr="000350C2" w:rsidRDefault="00CE7E68" w:rsidP="00CE7E68">
      <w:pPr>
        <w:tabs>
          <w:tab w:val="left" w:leader="dot" w:pos="624"/>
        </w:tabs>
        <w:jc w:val="both"/>
        <w:rPr>
          <w:rFonts w:eastAsia="@Arial Unicode MS"/>
          <w:color w:val="000000"/>
          <w:sz w:val="24"/>
          <w:szCs w:val="24"/>
        </w:rPr>
      </w:pPr>
      <w:r w:rsidRPr="000350C2">
        <w:rPr>
          <w:rFonts w:eastAsia="@Arial Unicode MS"/>
          <w:color w:val="000000"/>
          <w:sz w:val="24"/>
          <w:szCs w:val="24"/>
        </w:rPr>
        <w:t xml:space="preserve">План текста. Составление планов к данным текстам. </w:t>
      </w:r>
      <w:r w:rsidRPr="00063362">
        <w:rPr>
          <w:rFonts w:eastAsia="@Arial Unicode MS"/>
          <w:i/>
          <w:iCs/>
          <w:color w:val="000000"/>
          <w:sz w:val="24"/>
          <w:szCs w:val="24"/>
        </w:rPr>
        <w:t>Создание собственных текстов по предложенным планам</w:t>
      </w:r>
      <w:r w:rsidRPr="00063362">
        <w:rPr>
          <w:rFonts w:eastAsia="@Arial Unicode MS"/>
          <w:color w:val="000000"/>
          <w:sz w:val="24"/>
          <w:szCs w:val="24"/>
        </w:rPr>
        <w:t>.</w:t>
      </w:r>
    </w:p>
    <w:p w:rsidR="00CE7E68" w:rsidRPr="000350C2" w:rsidRDefault="00CE7E68" w:rsidP="00CE7E68">
      <w:pPr>
        <w:tabs>
          <w:tab w:val="left" w:leader="dot" w:pos="624"/>
        </w:tabs>
        <w:jc w:val="both"/>
        <w:rPr>
          <w:rFonts w:eastAsia="@Arial Unicode MS"/>
          <w:color w:val="000000"/>
          <w:sz w:val="24"/>
          <w:szCs w:val="24"/>
        </w:rPr>
      </w:pPr>
      <w:r w:rsidRPr="000350C2">
        <w:rPr>
          <w:rFonts w:eastAsia="@Arial Unicode MS"/>
          <w:color w:val="000000"/>
          <w:sz w:val="24"/>
          <w:szCs w:val="24"/>
        </w:rPr>
        <w:t>Типы текстов: описание, повествование, рассуждение, их особенности.</w:t>
      </w:r>
    </w:p>
    <w:p w:rsidR="00CE7E68" w:rsidRPr="000350C2" w:rsidRDefault="00CE7E68" w:rsidP="00CE7E68">
      <w:pPr>
        <w:tabs>
          <w:tab w:val="left" w:leader="dot" w:pos="624"/>
        </w:tabs>
        <w:jc w:val="both"/>
        <w:rPr>
          <w:rFonts w:eastAsia="@Arial Unicode MS"/>
          <w:color w:val="000000"/>
          <w:sz w:val="24"/>
          <w:szCs w:val="24"/>
        </w:rPr>
      </w:pPr>
      <w:r w:rsidRPr="000350C2">
        <w:rPr>
          <w:rFonts w:eastAsia="@Arial Unicode MS"/>
          <w:color w:val="000000"/>
          <w:sz w:val="24"/>
          <w:szCs w:val="24"/>
        </w:rPr>
        <w:t xml:space="preserve">Создание собственных текстов и корректирование заданных текстов с учетом точности, правильности, богатства и выразительности письменной речи; </w:t>
      </w:r>
      <w:r w:rsidRPr="000350C2">
        <w:rPr>
          <w:rFonts w:eastAsia="@Arial Unicode MS"/>
          <w:i/>
          <w:iCs/>
          <w:color w:val="000000"/>
          <w:sz w:val="24"/>
          <w:szCs w:val="24"/>
        </w:rPr>
        <w:t>использование в текстах синонимов и антонимов</w:t>
      </w:r>
      <w:r w:rsidRPr="000350C2">
        <w:rPr>
          <w:rFonts w:eastAsia="@Arial Unicode MS"/>
          <w:color w:val="000000"/>
          <w:sz w:val="24"/>
          <w:szCs w:val="24"/>
        </w:rPr>
        <w:t>.</w:t>
      </w:r>
    </w:p>
    <w:p w:rsidR="00CE7E68" w:rsidRPr="00CE7E68" w:rsidRDefault="00CE7E68" w:rsidP="00CE7E68">
      <w:pPr>
        <w:widowControl w:val="0"/>
        <w:tabs>
          <w:tab w:val="left" w:leader="dot" w:pos="624"/>
        </w:tabs>
        <w:autoSpaceDE w:val="0"/>
        <w:autoSpaceDN w:val="0"/>
        <w:adjustRightInd w:val="0"/>
        <w:jc w:val="both"/>
        <w:rPr>
          <w:rFonts w:eastAsia="@Arial Unicode MS"/>
          <w:sz w:val="24"/>
          <w:szCs w:val="24"/>
        </w:rPr>
      </w:pPr>
      <w:r w:rsidRPr="000350C2">
        <w:rPr>
          <w:rFonts w:eastAsia="@Arial Unicode MS"/>
          <w:sz w:val="24"/>
          <w:szCs w:val="24"/>
        </w:rPr>
        <w:t xml:space="preserve">Знакомство с основными видами изложений и сочинений (без заучивания определений): </w:t>
      </w:r>
      <w:r w:rsidRPr="000350C2">
        <w:rPr>
          <w:rFonts w:eastAsia="@Arial Unicode MS"/>
          <w:i/>
          <w:iCs/>
          <w:sz w:val="24"/>
          <w:szCs w:val="24"/>
        </w:rPr>
        <w:t>изложения подробные и выборочные, изложения с элементами сочинения</w:t>
      </w:r>
      <w:r w:rsidRPr="000350C2">
        <w:rPr>
          <w:rFonts w:eastAsia="@Arial Unicode MS"/>
          <w:sz w:val="24"/>
          <w:szCs w:val="24"/>
        </w:rPr>
        <w:t xml:space="preserve">; </w:t>
      </w:r>
      <w:r w:rsidRPr="000350C2">
        <w:rPr>
          <w:rFonts w:eastAsia="@Arial Unicode MS"/>
          <w:i/>
          <w:iCs/>
          <w:sz w:val="24"/>
          <w:szCs w:val="24"/>
        </w:rPr>
        <w:t>сочинения</w:t>
      </w:r>
      <w:r w:rsidRPr="000350C2">
        <w:rPr>
          <w:rFonts w:eastAsia="@Arial Unicode MS"/>
          <w:i/>
          <w:iCs/>
          <w:sz w:val="24"/>
          <w:szCs w:val="24"/>
        </w:rPr>
        <w:noBreakHyphen/>
        <w:t>повествования</w:t>
      </w:r>
      <w:r w:rsidRPr="000350C2">
        <w:rPr>
          <w:rFonts w:eastAsia="@Arial Unicode MS"/>
          <w:sz w:val="24"/>
          <w:szCs w:val="24"/>
        </w:rPr>
        <w:t xml:space="preserve">, </w:t>
      </w:r>
      <w:r w:rsidRPr="000350C2">
        <w:rPr>
          <w:rFonts w:eastAsia="@Arial Unicode MS"/>
          <w:i/>
          <w:iCs/>
          <w:sz w:val="24"/>
          <w:szCs w:val="24"/>
        </w:rPr>
        <w:t>сочинения</w:t>
      </w:r>
      <w:r w:rsidRPr="000350C2">
        <w:rPr>
          <w:rFonts w:eastAsia="@Arial Unicode MS"/>
          <w:i/>
          <w:iCs/>
          <w:sz w:val="24"/>
          <w:szCs w:val="24"/>
        </w:rPr>
        <w:noBreakHyphen/>
        <w:t>описания</w:t>
      </w:r>
      <w:r w:rsidRPr="000350C2">
        <w:rPr>
          <w:rFonts w:eastAsia="@Arial Unicode MS"/>
          <w:sz w:val="24"/>
          <w:szCs w:val="24"/>
        </w:rPr>
        <w:t xml:space="preserve">, </w:t>
      </w:r>
      <w:r w:rsidRPr="000350C2">
        <w:rPr>
          <w:rFonts w:eastAsia="@Arial Unicode MS"/>
          <w:i/>
          <w:iCs/>
          <w:sz w:val="24"/>
          <w:szCs w:val="24"/>
        </w:rPr>
        <w:t>сочинения</w:t>
      </w:r>
      <w:r w:rsidRPr="000350C2">
        <w:rPr>
          <w:rFonts w:eastAsia="@Arial Unicode MS"/>
          <w:i/>
          <w:iCs/>
          <w:sz w:val="24"/>
          <w:szCs w:val="24"/>
        </w:rPr>
        <w:noBreakHyphen/>
        <w:t>рассуждения</w:t>
      </w:r>
      <w:r>
        <w:rPr>
          <w:rFonts w:eastAsia="@Arial Unicode MS"/>
          <w:sz w:val="24"/>
          <w:szCs w:val="24"/>
        </w:rPr>
        <w:t>.</w:t>
      </w:r>
    </w:p>
    <w:p w:rsidR="00F537BC" w:rsidRPr="00D12969" w:rsidRDefault="00F537BC" w:rsidP="00F537BC">
      <w:pPr>
        <w:jc w:val="center"/>
        <w:rPr>
          <w:b/>
          <w:sz w:val="28"/>
          <w:szCs w:val="28"/>
          <w:lang w:val="tt-RU"/>
        </w:rPr>
      </w:pPr>
      <w:r w:rsidRPr="00D12969">
        <w:rPr>
          <w:b/>
          <w:sz w:val="28"/>
          <w:szCs w:val="28"/>
          <w:lang w:val="tt-RU"/>
        </w:rPr>
        <w:t>4 класс</w:t>
      </w:r>
    </w:p>
    <w:p w:rsidR="00F537BC" w:rsidRPr="00F537BC" w:rsidRDefault="00F537BC" w:rsidP="00F537BC">
      <w:pPr>
        <w:tabs>
          <w:tab w:val="left" w:leader="dot" w:pos="624"/>
        </w:tabs>
        <w:ind w:firstLine="709"/>
        <w:rPr>
          <w:rStyle w:val="Zag11"/>
          <w:rFonts w:eastAsia="@Arial Unicode MS"/>
          <w:b/>
          <w:bCs/>
          <w:iCs/>
          <w:sz w:val="24"/>
          <w:szCs w:val="24"/>
        </w:rPr>
      </w:pPr>
      <w:r w:rsidRPr="00F537BC">
        <w:rPr>
          <w:rStyle w:val="Zag11"/>
          <w:rFonts w:eastAsia="@Arial Unicode MS"/>
          <w:b/>
          <w:bCs/>
          <w:iCs/>
          <w:sz w:val="24"/>
          <w:szCs w:val="24"/>
        </w:rPr>
        <w:t>Виды речевой деятельности</w:t>
      </w:r>
    </w:p>
    <w:p w:rsidR="00F537BC" w:rsidRPr="00F537BC" w:rsidRDefault="00F537BC" w:rsidP="00906874">
      <w:pPr>
        <w:tabs>
          <w:tab w:val="left" w:leader="dot" w:pos="624"/>
        </w:tabs>
        <w:ind w:firstLine="709"/>
        <w:jc w:val="both"/>
        <w:rPr>
          <w:rStyle w:val="Zag11"/>
          <w:rFonts w:eastAsia="@Arial Unicode MS"/>
          <w:b/>
          <w:bCs/>
          <w:sz w:val="24"/>
          <w:szCs w:val="24"/>
        </w:rPr>
      </w:pPr>
      <w:r w:rsidRPr="00F537BC">
        <w:rPr>
          <w:rStyle w:val="Zag11"/>
          <w:rFonts w:eastAsia="@Arial Unicode MS"/>
          <w:b/>
          <w:bCs/>
          <w:sz w:val="24"/>
          <w:szCs w:val="24"/>
        </w:rPr>
        <w:t xml:space="preserve">Слушание. </w:t>
      </w:r>
      <w:r w:rsidRPr="00F537BC">
        <w:rPr>
          <w:rStyle w:val="Zag11"/>
          <w:rFonts w:eastAsia="@Arial Unicode MS"/>
          <w:sz w:val="24"/>
          <w:szCs w:val="24"/>
        </w:rPr>
        <w:t>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w:t>
      </w:r>
    </w:p>
    <w:p w:rsidR="00F537BC" w:rsidRPr="00F537BC" w:rsidRDefault="00F537BC" w:rsidP="00906874">
      <w:pPr>
        <w:tabs>
          <w:tab w:val="left" w:leader="dot" w:pos="624"/>
        </w:tabs>
        <w:ind w:firstLine="709"/>
        <w:jc w:val="both"/>
        <w:rPr>
          <w:rStyle w:val="Zag11"/>
          <w:rFonts w:eastAsia="@Arial Unicode MS"/>
          <w:b/>
          <w:bCs/>
          <w:sz w:val="24"/>
          <w:szCs w:val="24"/>
        </w:rPr>
      </w:pPr>
      <w:r w:rsidRPr="00F537BC">
        <w:rPr>
          <w:rStyle w:val="Zag11"/>
          <w:rFonts w:eastAsia="@Arial Unicode MS"/>
          <w:b/>
          <w:bCs/>
          <w:sz w:val="24"/>
          <w:szCs w:val="24"/>
        </w:rPr>
        <w:t xml:space="preserve">Говорение. </w:t>
      </w:r>
      <w:r w:rsidRPr="00F537BC">
        <w:rPr>
          <w:rStyle w:val="Zag11"/>
          <w:rFonts w:eastAsia="@Arial Unicode MS"/>
          <w:sz w:val="24"/>
          <w:szCs w:val="24"/>
        </w:rPr>
        <w:t>Выбор языковых средств в соответствии с целями и условиями общения для 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F537BC" w:rsidRPr="00F537BC" w:rsidRDefault="00F537BC" w:rsidP="00906874">
      <w:pPr>
        <w:tabs>
          <w:tab w:val="left" w:leader="dot" w:pos="624"/>
        </w:tabs>
        <w:ind w:firstLine="709"/>
        <w:jc w:val="both"/>
        <w:rPr>
          <w:rStyle w:val="Zag11"/>
          <w:rFonts w:eastAsia="@Arial Unicode MS"/>
          <w:b/>
          <w:bCs/>
          <w:sz w:val="24"/>
          <w:szCs w:val="24"/>
        </w:rPr>
      </w:pPr>
      <w:r w:rsidRPr="00F537BC">
        <w:rPr>
          <w:rStyle w:val="Zag11"/>
          <w:rFonts w:eastAsia="@Arial Unicode MS"/>
          <w:b/>
          <w:bCs/>
          <w:sz w:val="24"/>
          <w:szCs w:val="24"/>
        </w:rPr>
        <w:t xml:space="preserve">Чтение. </w:t>
      </w:r>
      <w:r w:rsidRPr="00F537BC">
        <w:rPr>
          <w:rStyle w:val="Zag11"/>
          <w:rFonts w:eastAsia="@Arial Unicode MS"/>
          <w:sz w:val="24"/>
          <w:szCs w:val="24"/>
        </w:rPr>
        <w:t xml:space="preserve">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w:t>
      </w:r>
      <w:r w:rsidRPr="00F537BC">
        <w:rPr>
          <w:rStyle w:val="Zag11"/>
          <w:rFonts w:eastAsia="@Arial Unicode MS"/>
          <w:i/>
          <w:iCs/>
          <w:sz w:val="24"/>
          <w:szCs w:val="24"/>
        </w:rPr>
        <w:t>Анализ и оценка содержания, языковых особенностей и структуры текста</w:t>
      </w:r>
      <w:r w:rsidRPr="00F537BC">
        <w:rPr>
          <w:rStyle w:val="Zag11"/>
          <w:rFonts w:eastAsia="@Arial Unicode MS"/>
          <w:sz w:val="24"/>
          <w:szCs w:val="24"/>
        </w:rPr>
        <w:t>.</w:t>
      </w:r>
    </w:p>
    <w:p w:rsidR="00F537BC" w:rsidRPr="00906874" w:rsidRDefault="00F537BC" w:rsidP="00906874">
      <w:pPr>
        <w:tabs>
          <w:tab w:val="left" w:leader="dot" w:pos="624"/>
        </w:tabs>
        <w:ind w:firstLine="709"/>
        <w:jc w:val="both"/>
        <w:rPr>
          <w:rStyle w:val="Zag11"/>
          <w:rFonts w:eastAsia="@Arial Unicode MS"/>
          <w:sz w:val="24"/>
          <w:szCs w:val="24"/>
        </w:rPr>
      </w:pPr>
      <w:r w:rsidRPr="00F537BC">
        <w:rPr>
          <w:rStyle w:val="Zag11"/>
          <w:rFonts w:eastAsia="@Arial Unicode MS"/>
          <w:b/>
          <w:bCs/>
          <w:sz w:val="24"/>
          <w:szCs w:val="24"/>
        </w:rPr>
        <w:t xml:space="preserve">Письмо. </w:t>
      </w:r>
      <w:r w:rsidRPr="00F537BC">
        <w:rPr>
          <w:rStyle w:val="Zag11"/>
          <w:rFonts w:eastAsia="@Arial Unicode MS"/>
          <w:sz w:val="24"/>
          <w:szCs w:val="24"/>
        </w:rPr>
        <w:t>Списывание, письмо под диктовку в соответствии с изученными правилами. Письменное изложение содержания прослушанного и прочитанного текста (подробное, выборочное). 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просмотра фрагмента видеозаписи и т. п.).</w:t>
      </w:r>
    </w:p>
    <w:p w:rsidR="00F537BC" w:rsidRPr="00F537BC" w:rsidRDefault="00F537BC" w:rsidP="00F537BC">
      <w:pPr>
        <w:tabs>
          <w:tab w:val="left" w:leader="dot" w:pos="624"/>
        </w:tabs>
        <w:ind w:firstLine="709"/>
        <w:rPr>
          <w:rStyle w:val="Zag11"/>
          <w:rFonts w:eastAsia="@Arial Unicode MS"/>
          <w:b/>
          <w:bCs/>
          <w:iCs/>
          <w:sz w:val="24"/>
          <w:szCs w:val="24"/>
        </w:rPr>
      </w:pPr>
      <w:r w:rsidRPr="00F537BC">
        <w:rPr>
          <w:rStyle w:val="Zag11"/>
          <w:rFonts w:eastAsia="@Arial Unicode MS"/>
          <w:b/>
          <w:bCs/>
          <w:iCs/>
          <w:sz w:val="24"/>
          <w:szCs w:val="24"/>
        </w:rPr>
        <w:t>Систематический курс</w:t>
      </w:r>
    </w:p>
    <w:p w:rsidR="00F537BC" w:rsidRPr="00F537BC" w:rsidRDefault="00F537BC" w:rsidP="00906874">
      <w:pPr>
        <w:tabs>
          <w:tab w:val="left" w:leader="dot" w:pos="624"/>
        </w:tabs>
        <w:ind w:firstLine="709"/>
        <w:jc w:val="both"/>
        <w:rPr>
          <w:rStyle w:val="Zag11"/>
          <w:rFonts w:eastAsia="@Arial Unicode MS"/>
          <w:b/>
          <w:bCs/>
          <w:sz w:val="24"/>
          <w:szCs w:val="24"/>
        </w:rPr>
      </w:pPr>
      <w:r w:rsidRPr="00F537BC">
        <w:rPr>
          <w:rStyle w:val="Zag11"/>
          <w:rFonts w:eastAsia="@Arial Unicode MS"/>
          <w:b/>
          <w:bCs/>
          <w:sz w:val="24"/>
          <w:szCs w:val="24"/>
        </w:rPr>
        <w:t xml:space="preserve">Фонетика и орфоэпия. </w:t>
      </w:r>
      <w:r w:rsidRPr="00F537BC">
        <w:rPr>
          <w:rStyle w:val="Zag11"/>
          <w:rFonts w:eastAsia="@Arial Unicode MS"/>
          <w:sz w:val="24"/>
          <w:szCs w:val="24"/>
        </w:rPr>
        <w:t xml:space="preserve">Различение гласных и согласных звуков. Нахождение в слове ударных и безударных гласных звуков. Различение мягких и твердых согласных звуков, </w:t>
      </w:r>
      <w:r w:rsidRPr="00F537BC">
        <w:rPr>
          <w:rStyle w:val="Zag11"/>
          <w:rFonts w:eastAsia="@Arial Unicode MS"/>
          <w:sz w:val="24"/>
          <w:szCs w:val="24"/>
        </w:rPr>
        <w:lastRenderedPageBreak/>
        <w:t xml:space="preserve">определение парных и непарных по твердости – мягкости согласных звуков. Различение звонких и глухих звуков, определение парных и непарных по звонкости – глухости согласных звуков. Определение качественной характеристики звука: гласный – согласный; гласный ударный – безударный; согласный твердый – мягкий, парный – непарный; согласный звонкий – глухой, парный – непарный. Деление слов на слоги. Ударение, произношение звуков и сочетаний звуков в соответствии с нормами современного русского литературного языка. </w:t>
      </w:r>
      <w:r w:rsidRPr="00F537BC">
        <w:rPr>
          <w:rStyle w:val="Zag11"/>
          <w:rFonts w:eastAsia="@Arial Unicode MS"/>
          <w:i/>
          <w:iCs/>
          <w:sz w:val="24"/>
          <w:szCs w:val="24"/>
        </w:rPr>
        <w:t>Фонетический разбор слова</w:t>
      </w:r>
      <w:r w:rsidRPr="00F537BC">
        <w:rPr>
          <w:rStyle w:val="Zag11"/>
          <w:rFonts w:eastAsia="@Arial Unicode MS"/>
          <w:sz w:val="24"/>
          <w:szCs w:val="24"/>
        </w:rPr>
        <w:t>.</w:t>
      </w:r>
    </w:p>
    <w:p w:rsidR="00F537BC" w:rsidRPr="00F537BC" w:rsidRDefault="00F537BC" w:rsidP="00906874">
      <w:pPr>
        <w:tabs>
          <w:tab w:val="left" w:leader="dot" w:pos="624"/>
        </w:tabs>
        <w:ind w:firstLine="709"/>
        <w:jc w:val="both"/>
        <w:rPr>
          <w:rStyle w:val="Zag11"/>
          <w:rFonts w:eastAsia="@Arial Unicode MS"/>
          <w:b/>
          <w:bCs/>
          <w:sz w:val="24"/>
          <w:szCs w:val="24"/>
        </w:rPr>
      </w:pPr>
      <w:r w:rsidRPr="00F537BC">
        <w:rPr>
          <w:rStyle w:val="Zag11"/>
          <w:rFonts w:eastAsia="@Arial Unicode MS"/>
          <w:b/>
          <w:bCs/>
          <w:sz w:val="24"/>
          <w:szCs w:val="24"/>
        </w:rPr>
        <w:t>Лексика</w:t>
      </w:r>
      <w:r w:rsidRPr="00F537BC">
        <w:rPr>
          <w:rStyle w:val="aa"/>
          <w:rFonts w:eastAsia="@Arial Unicode MS"/>
          <w:b/>
          <w:bCs/>
          <w:sz w:val="24"/>
          <w:szCs w:val="24"/>
        </w:rPr>
        <w:footnoteReference w:id="5"/>
      </w:r>
      <w:r w:rsidRPr="00F537BC">
        <w:rPr>
          <w:rStyle w:val="Zag11"/>
          <w:rFonts w:eastAsia="@Arial Unicode MS"/>
          <w:b/>
          <w:bCs/>
          <w:sz w:val="24"/>
          <w:szCs w:val="24"/>
        </w:rPr>
        <w:t xml:space="preserve">. </w:t>
      </w:r>
      <w:r w:rsidRPr="00F537BC">
        <w:rPr>
          <w:rStyle w:val="Zag11"/>
          <w:rFonts w:eastAsia="@Arial Unicode MS"/>
          <w:sz w:val="24"/>
          <w:szCs w:val="24"/>
        </w:rPr>
        <w:t xml:space="preserve">Понимание слова как единства звучания и значения. Выявление слов, значение которых требует уточнения. </w:t>
      </w:r>
      <w:r w:rsidRPr="00F537BC">
        <w:rPr>
          <w:rStyle w:val="Zag11"/>
          <w:rFonts w:eastAsia="@Arial Unicode MS"/>
          <w:i/>
          <w:iCs/>
          <w:sz w:val="24"/>
          <w:szCs w:val="24"/>
        </w:rPr>
        <w:t>Определение значения слова по тексту или уточнение значения с помощью толкового словаря. Представление об однозначных и многозначных словах, о прямом и переносном значении слова. Наблюдение за использованием в речи синонимов и антонимов.</w:t>
      </w:r>
    </w:p>
    <w:p w:rsidR="00F537BC" w:rsidRPr="00F537BC" w:rsidRDefault="00F537BC" w:rsidP="00906874">
      <w:pPr>
        <w:tabs>
          <w:tab w:val="left" w:leader="dot" w:pos="624"/>
        </w:tabs>
        <w:ind w:firstLine="709"/>
        <w:jc w:val="both"/>
        <w:rPr>
          <w:rStyle w:val="Zag11"/>
          <w:rFonts w:eastAsia="@Arial Unicode MS"/>
          <w:b/>
          <w:bCs/>
          <w:sz w:val="24"/>
          <w:szCs w:val="24"/>
        </w:rPr>
      </w:pPr>
      <w:r w:rsidRPr="00F537BC">
        <w:rPr>
          <w:rStyle w:val="Zag11"/>
          <w:rFonts w:eastAsia="@Arial Unicode MS"/>
          <w:b/>
          <w:bCs/>
          <w:sz w:val="24"/>
          <w:szCs w:val="24"/>
        </w:rPr>
        <w:t xml:space="preserve">Состав слова (морфемика). </w:t>
      </w:r>
      <w:r w:rsidRPr="00F537BC">
        <w:rPr>
          <w:rStyle w:val="Zag11"/>
          <w:rFonts w:eastAsia="@Arial Unicode MS"/>
          <w:sz w:val="24"/>
          <w:szCs w:val="24"/>
        </w:rPr>
        <w:t xml:space="preserve">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Выделение в словах с однозначно выделяемыми морфемами окончания, корня, приставки, суффикса. Различение изменяемых и неизменяемых слов. </w:t>
      </w:r>
      <w:r w:rsidRPr="00F537BC">
        <w:rPr>
          <w:rStyle w:val="Zag11"/>
          <w:rFonts w:eastAsia="@Arial Unicode MS"/>
          <w:i/>
          <w:iCs/>
          <w:sz w:val="24"/>
          <w:szCs w:val="24"/>
        </w:rPr>
        <w:t>Представление о значении суффиксов и приставок. Образование однокоренных слов с помощью суффиксов и приставок. Разбор слова по составу.</w:t>
      </w:r>
    </w:p>
    <w:p w:rsidR="00F537BC" w:rsidRPr="00F537BC" w:rsidRDefault="00F537BC" w:rsidP="00F537BC">
      <w:pPr>
        <w:tabs>
          <w:tab w:val="left" w:leader="dot" w:pos="624"/>
        </w:tabs>
        <w:ind w:firstLine="709"/>
        <w:jc w:val="both"/>
        <w:rPr>
          <w:rStyle w:val="Zag11"/>
          <w:rFonts w:eastAsia="@Arial Unicode MS"/>
          <w:sz w:val="24"/>
          <w:szCs w:val="24"/>
        </w:rPr>
      </w:pPr>
      <w:r w:rsidRPr="00F537BC">
        <w:rPr>
          <w:rStyle w:val="Zag11"/>
          <w:rFonts w:eastAsia="@Arial Unicode MS"/>
          <w:b/>
          <w:bCs/>
          <w:sz w:val="24"/>
          <w:szCs w:val="24"/>
        </w:rPr>
        <w:t xml:space="preserve">Морфология. </w:t>
      </w:r>
      <w:r w:rsidRPr="00F537BC">
        <w:rPr>
          <w:rStyle w:val="Zag11"/>
          <w:rFonts w:eastAsia="@Arial Unicode MS"/>
          <w:sz w:val="24"/>
          <w:szCs w:val="24"/>
        </w:rPr>
        <w:t xml:space="preserve">Части речи; </w:t>
      </w:r>
      <w:r w:rsidRPr="00F537BC">
        <w:rPr>
          <w:rStyle w:val="Zag11"/>
          <w:rFonts w:eastAsia="@Arial Unicode MS"/>
          <w:i/>
          <w:iCs/>
          <w:sz w:val="24"/>
          <w:szCs w:val="24"/>
        </w:rPr>
        <w:t>деление частей речи на самостоятельные и служебные.</w:t>
      </w:r>
    </w:p>
    <w:p w:rsidR="00F537BC" w:rsidRPr="00F537BC" w:rsidRDefault="00F537BC" w:rsidP="00F537BC">
      <w:pPr>
        <w:tabs>
          <w:tab w:val="left" w:leader="dot" w:pos="624"/>
        </w:tabs>
        <w:ind w:firstLine="709"/>
        <w:jc w:val="both"/>
        <w:rPr>
          <w:rStyle w:val="Zag11"/>
          <w:rFonts w:eastAsia="@Arial Unicode MS"/>
          <w:sz w:val="24"/>
          <w:szCs w:val="24"/>
        </w:rPr>
      </w:pPr>
      <w:r w:rsidRPr="00F537BC">
        <w:rPr>
          <w:rStyle w:val="Zag11"/>
          <w:rFonts w:eastAsia="@Arial Unicode MS"/>
          <w:sz w:val="24"/>
          <w:szCs w:val="24"/>
        </w:rPr>
        <w:t xml:space="preserve">Имя существительное. Значение и употребление в речи. Умение опознавать имена собственные. Различение имен существительных, отвечающих на вопросы «кто?» и «что?». Различение имен существительных мужского, женского и среднего рода. Изменение существительных по числам. Изменение существительных по падежам. Определение падежа, в котором употреблено имя существительное. </w:t>
      </w:r>
      <w:r w:rsidRPr="00F537BC">
        <w:rPr>
          <w:rStyle w:val="Zag11"/>
          <w:rFonts w:eastAsia="@Arial Unicode MS"/>
          <w:i/>
          <w:iCs/>
          <w:sz w:val="24"/>
          <w:szCs w:val="24"/>
        </w:rPr>
        <w:t xml:space="preserve">Различение падежных и смысловых (синтаксических) вопросов. </w:t>
      </w:r>
      <w:r w:rsidRPr="00F537BC">
        <w:rPr>
          <w:rStyle w:val="Zag11"/>
          <w:rFonts w:eastAsia="@Arial Unicode MS"/>
          <w:sz w:val="24"/>
          <w:szCs w:val="24"/>
        </w:rPr>
        <w:t xml:space="preserve">Определение принадлежности имен существительных к 1, 2, 3-му склонению. </w:t>
      </w:r>
      <w:r w:rsidRPr="00F537BC">
        <w:rPr>
          <w:rStyle w:val="Zag11"/>
          <w:rFonts w:eastAsia="@Arial Unicode MS"/>
          <w:i/>
          <w:iCs/>
          <w:sz w:val="24"/>
          <w:szCs w:val="24"/>
        </w:rPr>
        <w:t>Морфологический разбор имен существительных</w:t>
      </w:r>
      <w:r w:rsidRPr="00F537BC">
        <w:rPr>
          <w:rStyle w:val="Zag11"/>
          <w:rFonts w:eastAsia="@Arial Unicode MS"/>
          <w:sz w:val="24"/>
          <w:szCs w:val="24"/>
        </w:rPr>
        <w:t>.</w:t>
      </w:r>
    </w:p>
    <w:p w:rsidR="00F537BC" w:rsidRPr="00F537BC" w:rsidRDefault="00F537BC" w:rsidP="00F537BC">
      <w:pPr>
        <w:widowControl w:val="0"/>
        <w:tabs>
          <w:tab w:val="left" w:leader="dot" w:pos="624"/>
        </w:tabs>
        <w:ind w:firstLine="709"/>
        <w:jc w:val="both"/>
        <w:rPr>
          <w:rStyle w:val="Zag11"/>
          <w:rFonts w:eastAsia="@Arial Unicode MS"/>
          <w:sz w:val="24"/>
          <w:szCs w:val="24"/>
        </w:rPr>
      </w:pPr>
      <w:r w:rsidRPr="00F537BC">
        <w:rPr>
          <w:rStyle w:val="Zag11"/>
          <w:rFonts w:eastAsia="@Arial Unicode MS"/>
          <w:sz w:val="24"/>
          <w:szCs w:val="24"/>
        </w:rPr>
        <w:t xml:space="preserve">Имя прилагательное. Значение и употребление в речи. Изменение прилагательных по родам, числам и падежам, кроме прилагательных на </w:t>
      </w:r>
      <w:r w:rsidRPr="00F537BC">
        <w:rPr>
          <w:rStyle w:val="Zag11"/>
          <w:rFonts w:eastAsia="@Arial Unicode MS"/>
          <w:sz w:val="24"/>
          <w:szCs w:val="24"/>
        </w:rPr>
        <w:noBreakHyphen/>
      </w:r>
      <w:r w:rsidRPr="00F537BC">
        <w:rPr>
          <w:rStyle w:val="Zag11"/>
          <w:rFonts w:eastAsia="@Arial Unicode MS"/>
          <w:b/>
          <w:bCs/>
          <w:i/>
          <w:iCs/>
          <w:sz w:val="24"/>
          <w:szCs w:val="24"/>
        </w:rPr>
        <w:t>ий</w:t>
      </w:r>
      <w:r w:rsidRPr="00F537BC">
        <w:rPr>
          <w:rStyle w:val="Zag11"/>
          <w:rFonts w:eastAsia="@Arial Unicode MS"/>
          <w:sz w:val="24"/>
          <w:szCs w:val="24"/>
        </w:rPr>
        <w:t xml:space="preserve">, </w:t>
      </w:r>
      <w:r w:rsidRPr="00F537BC">
        <w:rPr>
          <w:rStyle w:val="Zag11"/>
          <w:rFonts w:eastAsia="@Arial Unicode MS"/>
          <w:b/>
          <w:bCs/>
          <w:sz w:val="24"/>
          <w:szCs w:val="24"/>
        </w:rPr>
        <w:noBreakHyphen/>
      </w:r>
      <w:r w:rsidRPr="00F537BC">
        <w:rPr>
          <w:rStyle w:val="Zag11"/>
          <w:rFonts w:eastAsia="@Arial Unicode MS"/>
          <w:b/>
          <w:bCs/>
          <w:i/>
          <w:iCs/>
          <w:sz w:val="24"/>
          <w:szCs w:val="24"/>
        </w:rPr>
        <w:t>ья</w:t>
      </w:r>
      <w:r w:rsidRPr="00F537BC">
        <w:rPr>
          <w:rStyle w:val="Zag11"/>
          <w:rFonts w:eastAsia="@Arial Unicode MS"/>
          <w:sz w:val="24"/>
          <w:szCs w:val="24"/>
        </w:rPr>
        <w:t xml:space="preserve">, </w:t>
      </w:r>
      <w:r w:rsidRPr="00F537BC">
        <w:rPr>
          <w:rStyle w:val="Zag11"/>
          <w:rFonts w:eastAsia="@Arial Unicode MS"/>
          <w:b/>
          <w:bCs/>
          <w:sz w:val="24"/>
          <w:szCs w:val="24"/>
        </w:rPr>
        <w:noBreakHyphen/>
      </w:r>
      <w:r w:rsidRPr="00F537BC">
        <w:rPr>
          <w:rStyle w:val="Zag11"/>
          <w:rFonts w:eastAsia="@Arial Unicode MS"/>
          <w:b/>
          <w:bCs/>
          <w:i/>
          <w:iCs/>
          <w:sz w:val="24"/>
          <w:szCs w:val="24"/>
        </w:rPr>
        <w:t>ов</w:t>
      </w:r>
      <w:r w:rsidRPr="00F537BC">
        <w:rPr>
          <w:rStyle w:val="Zag11"/>
          <w:rFonts w:eastAsia="@Arial Unicode MS"/>
          <w:sz w:val="24"/>
          <w:szCs w:val="24"/>
        </w:rPr>
        <w:t xml:space="preserve">, </w:t>
      </w:r>
      <w:r w:rsidRPr="00F537BC">
        <w:rPr>
          <w:rStyle w:val="Zag11"/>
          <w:rFonts w:eastAsia="@Arial Unicode MS"/>
          <w:b/>
          <w:bCs/>
          <w:sz w:val="24"/>
          <w:szCs w:val="24"/>
        </w:rPr>
        <w:noBreakHyphen/>
      </w:r>
      <w:r w:rsidRPr="00F537BC">
        <w:rPr>
          <w:rStyle w:val="Zag11"/>
          <w:rFonts w:eastAsia="@Arial Unicode MS"/>
          <w:b/>
          <w:bCs/>
          <w:i/>
          <w:iCs/>
          <w:sz w:val="24"/>
          <w:szCs w:val="24"/>
        </w:rPr>
        <w:t>ин</w:t>
      </w:r>
      <w:r w:rsidRPr="00F537BC">
        <w:rPr>
          <w:rStyle w:val="Zag11"/>
          <w:rFonts w:eastAsia="@Arial Unicode MS"/>
          <w:sz w:val="24"/>
          <w:szCs w:val="24"/>
        </w:rPr>
        <w:t xml:space="preserve">. </w:t>
      </w:r>
      <w:r w:rsidRPr="00F537BC">
        <w:rPr>
          <w:rStyle w:val="Zag11"/>
          <w:rFonts w:eastAsia="@Arial Unicode MS"/>
          <w:i/>
          <w:iCs/>
          <w:sz w:val="24"/>
          <w:szCs w:val="24"/>
        </w:rPr>
        <w:t>Морфологический разбор имен прилагательных.</w:t>
      </w:r>
    </w:p>
    <w:p w:rsidR="00F537BC" w:rsidRPr="00F537BC" w:rsidRDefault="00F537BC" w:rsidP="00F537BC">
      <w:pPr>
        <w:widowControl w:val="0"/>
        <w:tabs>
          <w:tab w:val="left" w:leader="dot" w:pos="624"/>
        </w:tabs>
        <w:ind w:firstLine="709"/>
        <w:jc w:val="both"/>
        <w:rPr>
          <w:rStyle w:val="Zag11"/>
          <w:rFonts w:eastAsia="@Arial Unicode MS"/>
          <w:sz w:val="24"/>
          <w:szCs w:val="24"/>
        </w:rPr>
      </w:pPr>
      <w:r w:rsidRPr="00F537BC">
        <w:rPr>
          <w:rStyle w:val="Zag11"/>
          <w:rFonts w:eastAsia="@Arial Unicode MS"/>
          <w:sz w:val="24"/>
          <w:szCs w:val="24"/>
        </w:rPr>
        <w:t xml:space="preserve">Местоимение. Общее представление о местоимении. </w:t>
      </w:r>
      <w:r w:rsidRPr="00F537BC">
        <w:rPr>
          <w:rStyle w:val="Zag11"/>
          <w:rFonts w:eastAsia="@Arial Unicode MS"/>
          <w:i/>
          <w:iCs/>
          <w:sz w:val="24"/>
          <w:szCs w:val="24"/>
        </w:rPr>
        <w:t>Личные местоимения, значение и употребление в речи. Личные местоимения 1</w:t>
      </w:r>
      <w:r w:rsidRPr="00F537BC">
        <w:rPr>
          <w:rStyle w:val="Zag11"/>
          <w:rFonts w:eastAsia="@Arial Unicode MS"/>
          <w:sz w:val="24"/>
          <w:szCs w:val="24"/>
        </w:rPr>
        <w:t xml:space="preserve">, </w:t>
      </w:r>
      <w:r w:rsidRPr="00F537BC">
        <w:rPr>
          <w:rStyle w:val="Zag11"/>
          <w:rFonts w:eastAsia="@Arial Unicode MS"/>
          <w:i/>
          <w:iCs/>
          <w:sz w:val="24"/>
          <w:szCs w:val="24"/>
        </w:rPr>
        <w:t>2</w:t>
      </w:r>
      <w:r w:rsidRPr="00F537BC">
        <w:rPr>
          <w:rStyle w:val="Zag11"/>
          <w:rFonts w:eastAsia="@Arial Unicode MS"/>
          <w:sz w:val="24"/>
          <w:szCs w:val="24"/>
        </w:rPr>
        <w:t xml:space="preserve">, </w:t>
      </w:r>
      <w:r w:rsidRPr="00F537BC">
        <w:rPr>
          <w:rStyle w:val="Zag11"/>
          <w:rFonts w:eastAsia="@Arial Unicode MS"/>
          <w:i/>
          <w:iCs/>
          <w:sz w:val="24"/>
          <w:szCs w:val="24"/>
        </w:rPr>
        <w:t>3</w:t>
      </w:r>
      <w:r w:rsidRPr="00F537BC">
        <w:rPr>
          <w:rStyle w:val="Zag11"/>
          <w:rFonts w:eastAsia="@Arial Unicode MS"/>
          <w:i/>
          <w:iCs/>
          <w:sz w:val="24"/>
          <w:szCs w:val="24"/>
        </w:rPr>
        <w:noBreakHyphen/>
        <w:t>го лица единственного и множественного числа. Склонение личных местоимений</w:t>
      </w:r>
      <w:r w:rsidRPr="00F537BC">
        <w:rPr>
          <w:rStyle w:val="Zag11"/>
          <w:rFonts w:eastAsia="@Arial Unicode MS"/>
          <w:sz w:val="24"/>
          <w:szCs w:val="24"/>
        </w:rPr>
        <w:t>.</w:t>
      </w:r>
    </w:p>
    <w:p w:rsidR="00F537BC" w:rsidRPr="00F537BC" w:rsidRDefault="00F537BC" w:rsidP="00F537BC">
      <w:pPr>
        <w:tabs>
          <w:tab w:val="left" w:leader="dot" w:pos="624"/>
        </w:tabs>
        <w:ind w:firstLine="709"/>
        <w:jc w:val="both"/>
        <w:rPr>
          <w:rStyle w:val="Zag11"/>
          <w:rFonts w:eastAsia="@Arial Unicode MS"/>
          <w:i/>
          <w:iCs/>
          <w:sz w:val="24"/>
          <w:szCs w:val="24"/>
        </w:rPr>
      </w:pPr>
      <w:r w:rsidRPr="00F537BC">
        <w:rPr>
          <w:rStyle w:val="Zag11"/>
          <w:rFonts w:eastAsia="@Arial Unicode MS"/>
          <w:sz w:val="24"/>
          <w:szCs w:val="24"/>
        </w:rPr>
        <w:t xml:space="preserve">Глагол. Значение и употребление в речи. Неопределенная форма глагола. Различение глаголов, отвечающих на вопросы «что сделать?» и «что делать?». Изменение глаголов по временам. Изменение глаголов по лицам и числам в настоящем и будущем времени (спряжение). Способы определения I и II спряжения глаголов (практическое овладение). Изменение глаголов прошедшего времени по родам и числам. </w:t>
      </w:r>
      <w:r w:rsidRPr="00F537BC">
        <w:rPr>
          <w:rStyle w:val="Zag11"/>
          <w:rFonts w:eastAsia="@Arial Unicode MS"/>
          <w:i/>
          <w:iCs/>
          <w:sz w:val="24"/>
          <w:szCs w:val="24"/>
        </w:rPr>
        <w:t>Морфологический разбор глаголов.</w:t>
      </w:r>
    </w:p>
    <w:p w:rsidR="00F537BC" w:rsidRPr="00F537BC" w:rsidRDefault="00F537BC" w:rsidP="00F537BC">
      <w:pPr>
        <w:tabs>
          <w:tab w:val="left" w:leader="dot" w:pos="624"/>
        </w:tabs>
        <w:ind w:firstLine="709"/>
        <w:jc w:val="both"/>
        <w:rPr>
          <w:rStyle w:val="Zag11"/>
          <w:rFonts w:eastAsia="@Arial Unicode MS"/>
          <w:sz w:val="24"/>
          <w:szCs w:val="24"/>
        </w:rPr>
      </w:pPr>
      <w:r w:rsidRPr="00F537BC">
        <w:rPr>
          <w:rStyle w:val="Zag11"/>
          <w:rFonts w:eastAsia="@Arial Unicode MS"/>
          <w:iCs/>
          <w:sz w:val="24"/>
          <w:szCs w:val="24"/>
        </w:rPr>
        <w:t>Наречие.</w:t>
      </w:r>
      <w:r w:rsidRPr="00F537BC">
        <w:rPr>
          <w:rStyle w:val="Zag11"/>
          <w:rFonts w:eastAsia="@Arial Unicode MS"/>
          <w:i/>
          <w:iCs/>
          <w:sz w:val="24"/>
          <w:szCs w:val="24"/>
        </w:rPr>
        <w:t xml:space="preserve"> Значение и употребление в речи.</w:t>
      </w:r>
    </w:p>
    <w:p w:rsidR="00F537BC" w:rsidRPr="00906874" w:rsidRDefault="00F537BC" w:rsidP="00906874">
      <w:pPr>
        <w:tabs>
          <w:tab w:val="left" w:leader="dot" w:pos="624"/>
        </w:tabs>
        <w:ind w:firstLine="709"/>
        <w:jc w:val="both"/>
        <w:rPr>
          <w:rStyle w:val="Zag11"/>
          <w:rFonts w:eastAsia="@Arial Unicode MS"/>
          <w:sz w:val="24"/>
          <w:szCs w:val="24"/>
        </w:rPr>
      </w:pPr>
      <w:r w:rsidRPr="00F537BC">
        <w:rPr>
          <w:rStyle w:val="Zag11"/>
          <w:rFonts w:eastAsia="@Arial Unicode MS"/>
          <w:sz w:val="24"/>
          <w:szCs w:val="24"/>
        </w:rPr>
        <w:t xml:space="preserve">Предлог. </w:t>
      </w:r>
      <w:r w:rsidRPr="00F537BC">
        <w:rPr>
          <w:rStyle w:val="Zag11"/>
          <w:rFonts w:eastAsia="@Arial Unicode MS"/>
          <w:i/>
          <w:iCs/>
          <w:sz w:val="24"/>
          <w:szCs w:val="24"/>
        </w:rPr>
        <w:t xml:space="preserve">Знакомство с наиболее употребительными предлогами. Функция предлогов: образование падежных форм имен существительных и местоимений. </w:t>
      </w:r>
      <w:r w:rsidRPr="00F537BC">
        <w:rPr>
          <w:rStyle w:val="Zag11"/>
          <w:rFonts w:eastAsia="@Arial Unicode MS"/>
          <w:sz w:val="24"/>
          <w:szCs w:val="24"/>
        </w:rPr>
        <w:t>Отличие предлогов от приставок.</w:t>
      </w:r>
    </w:p>
    <w:p w:rsidR="00F537BC" w:rsidRPr="00F537BC" w:rsidRDefault="00F537BC" w:rsidP="00F537BC">
      <w:pPr>
        <w:tabs>
          <w:tab w:val="left" w:leader="dot" w:pos="624"/>
        </w:tabs>
        <w:ind w:firstLine="709"/>
        <w:jc w:val="both"/>
        <w:rPr>
          <w:rStyle w:val="Zag11"/>
          <w:rFonts w:eastAsia="@Arial Unicode MS"/>
          <w:sz w:val="24"/>
          <w:szCs w:val="24"/>
        </w:rPr>
      </w:pPr>
      <w:r w:rsidRPr="00F537BC">
        <w:rPr>
          <w:rStyle w:val="Zag11"/>
          <w:rFonts w:eastAsia="@Arial Unicode MS"/>
          <w:b/>
          <w:bCs/>
          <w:sz w:val="24"/>
          <w:szCs w:val="24"/>
        </w:rPr>
        <w:t xml:space="preserve">Синтаксис. </w:t>
      </w:r>
      <w:r w:rsidRPr="00F537BC">
        <w:rPr>
          <w:rStyle w:val="Zag11"/>
          <w:rFonts w:eastAsia="@Arial Unicode MS"/>
          <w:sz w:val="24"/>
          <w:szCs w:val="24"/>
        </w:rPr>
        <w:t>Различение предложения, словосочетания, слова (осознание их сходства и различий). 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w:t>
      </w:r>
    </w:p>
    <w:p w:rsidR="00F537BC" w:rsidRPr="00F537BC" w:rsidRDefault="00F537BC" w:rsidP="00F537BC">
      <w:pPr>
        <w:tabs>
          <w:tab w:val="left" w:leader="dot" w:pos="624"/>
        </w:tabs>
        <w:ind w:firstLine="709"/>
        <w:jc w:val="both"/>
        <w:rPr>
          <w:rStyle w:val="Zag11"/>
          <w:rFonts w:eastAsia="@Arial Unicode MS"/>
          <w:sz w:val="24"/>
          <w:szCs w:val="24"/>
        </w:rPr>
      </w:pPr>
      <w:r w:rsidRPr="00F537BC">
        <w:rPr>
          <w:rStyle w:val="Zag11"/>
          <w:rFonts w:eastAsia="@Arial Unicode MS"/>
          <w:sz w:val="24"/>
          <w:szCs w:val="24"/>
        </w:rPr>
        <w:t>Нахождение главных членов предложения: подлежащего и сказуемого. Различение главных и второстепенных членов предложения. Установление связи (при помощи смысловых вопросов) между словами в словосочетании и предложении.</w:t>
      </w:r>
    </w:p>
    <w:p w:rsidR="00F537BC" w:rsidRPr="00F537BC" w:rsidRDefault="00F537BC" w:rsidP="00F537BC">
      <w:pPr>
        <w:tabs>
          <w:tab w:val="left" w:leader="dot" w:pos="624"/>
        </w:tabs>
        <w:ind w:firstLine="709"/>
        <w:jc w:val="both"/>
        <w:rPr>
          <w:rStyle w:val="Zag11"/>
          <w:rFonts w:eastAsia="@Arial Unicode MS"/>
          <w:sz w:val="24"/>
          <w:szCs w:val="24"/>
        </w:rPr>
      </w:pPr>
      <w:r w:rsidRPr="00F537BC">
        <w:rPr>
          <w:rStyle w:val="Zag11"/>
          <w:rFonts w:eastAsia="@Arial Unicode MS"/>
          <w:sz w:val="24"/>
          <w:szCs w:val="24"/>
        </w:rPr>
        <w:t xml:space="preserve">Нахождение и самостоятельное составление предложений с однородными членами без союзов и с союзами </w:t>
      </w:r>
      <w:r w:rsidRPr="00F537BC">
        <w:rPr>
          <w:rStyle w:val="Zag11"/>
          <w:rFonts w:eastAsia="@Arial Unicode MS"/>
          <w:b/>
          <w:bCs/>
          <w:i/>
          <w:iCs/>
          <w:sz w:val="24"/>
          <w:szCs w:val="24"/>
        </w:rPr>
        <w:t>и</w:t>
      </w:r>
      <w:r w:rsidRPr="00F537BC">
        <w:rPr>
          <w:rStyle w:val="Zag11"/>
          <w:rFonts w:eastAsia="@Arial Unicode MS"/>
          <w:sz w:val="24"/>
          <w:szCs w:val="24"/>
        </w:rPr>
        <w:t xml:space="preserve">, </w:t>
      </w:r>
      <w:r w:rsidRPr="00F537BC">
        <w:rPr>
          <w:rStyle w:val="Zag11"/>
          <w:rFonts w:eastAsia="@Arial Unicode MS"/>
          <w:b/>
          <w:bCs/>
          <w:i/>
          <w:iCs/>
          <w:sz w:val="24"/>
          <w:szCs w:val="24"/>
        </w:rPr>
        <w:t>а</w:t>
      </w:r>
      <w:r w:rsidRPr="00F537BC">
        <w:rPr>
          <w:rStyle w:val="Zag11"/>
          <w:rFonts w:eastAsia="@Arial Unicode MS"/>
          <w:sz w:val="24"/>
          <w:szCs w:val="24"/>
        </w:rPr>
        <w:t xml:space="preserve">, </w:t>
      </w:r>
      <w:r w:rsidRPr="00F537BC">
        <w:rPr>
          <w:rStyle w:val="Zag11"/>
          <w:rFonts w:eastAsia="@Arial Unicode MS"/>
          <w:b/>
          <w:bCs/>
          <w:i/>
          <w:iCs/>
          <w:sz w:val="24"/>
          <w:szCs w:val="24"/>
        </w:rPr>
        <w:t>но</w:t>
      </w:r>
      <w:r w:rsidRPr="00F537BC">
        <w:rPr>
          <w:rStyle w:val="Zag11"/>
          <w:rFonts w:eastAsia="@Arial Unicode MS"/>
          <w:sz w:val="24"/>
          <w:szCs w:val="24"/>
        </w:rPr>
        <w:t>. Использование интонации перечисления в предложениях с однородными членами.</w:t>
      </w:r>
    </w:p>
    <w:p w:rsidR="00F537BC" w:rsidRPr="00F537BC" w:rsidRDefault="00F537BC" w:rsidP="00F537BC">
      <w:pPr>
        <w:tabs>
          <w:tab w:val="left" w:leader="dot" w:pos="624"/>
        </w:tabs>
        <w:ind w:firstLine="709"/>
        <w:rPr>
          <w:rStyle w:val="Zag11"/>
          <w:rFonts w:eastAsia="@Arial Unicode MS"/>
          <w:sz w:val="24"/>
          <w:szCs w:val="24"/>
        </w:rPr>
      </w:pPr>
      <w:r w:rsidRPr="00F537BC">
        <w:rPr>
          <w:rStyle w:val="Zag11"/>
          <w:rFonts w:eastAsia="@Arial Unicode MS"/>
          <w:i/>
          <w:iCs/>
          <w:sz w:val="24"/>
          <w:szCs w:val="24"/>
        </w:rPr>
        <w:t>Различение простых и сложных предложений</w:t>
      </w:r>
      <w:r w:rsidRPr="00F537BC">
        <w:rPr>
          <w:rStyle w:val="Zag11"/>
          <w:rFonts w:eastAsia="@Arial Unicode MS"/>
          <w:sz w:val="24"/>
          <w:szCs w:val="24"/>
        </w:rPr>
        <w:t>.</w:t>
      </w:r>
    </w:p>
    <w:p w:rsidR="00F537BC" w:rsidRPr="00F537BC" w:rsidRDefault="00F537BC" w:rsidP="00F537BC">
      <w:pPr>
        <w:tabs>
          <w:tab w:val="left" w:leader="dot" w:pos="624"/>
        </w:tabs>
        <w:ind w:firstLine="709"/>
        <w:jc w:val="both"/>
        <w:rPr>
          <w:rStyle w:val="Zag11"/>
          <w:rFonts w:eastAsia="@Arial Unicode MS"/>
          <w:b/>
          <w:bCs/>
          <w:sz w:val="24"/>
          <w:szCs w:val="24"/>
        </w:rPr>
      </w:pPr>
    </w:p>
    <w:p w:rsidR="00F537BC" w:rsidRPr="00F537BC" w:rsidRDefault="00F537BC" w:rsidP="00F537BC">
      <w:pPr>
        <w:tabs>
          <w:tab w:val="left" w:leader="dot" w:pos="624"/>
        </w:tabs>
        <w:ind w:firstLine="709"/>
        <w:jc w:val="both"/>
        <w:rPr>
          <w:rStyle w:val="Zag11"/>
          <w:rFonts w:eastAsia="@Arial Unicode MS"/>
          <w:sz w:val="24"/>
          <w:szCs w:val="24"/>
        </w:rPr>
      </w:pPr>
      <w:r w:rsidRPr="00F537BC">
        <w:rPr>
          <w:rStyle w:val="Zag11"/>
          <w:rFonts w:eastAsia="@Arial Unicode MS"/>
          <w:b/>
          <w:bCs/>
          <w:sz w:val="24"/>
          <w:szCs w:val="24"/>
        </w:rPr>
        <w:lastRenderedPageBreak/>
        <w:t>Орфография и пунктуация.</w:t>
      </w:r>
      <w:r w:rsidRPr="00F537BC">
        <w:rPr>
          <w:rStyle w:val="Zag11"/>
          <w:rFonts w:eastAsia="@Arial Unicode MS"/>
          <w:sz w:val="24"/>
          <w:szCs w:val="24"/>
        </w:rPr>
        <w:t xml:space="preserve"> Формирование орфографической зоркости, использование разных способов выбора написания в зависимости от места орфограммы в слове. Использование орфографического словаря.</w:t>
      </w:r>
    </w:p>
    <w:p w:rsidR="00F537BC" w:rsidRPr="00F537BC" w:rsidRDefault="00F537BC" w:rsidP="00F537BC">
      <w:pPr>
        <w:widowControl w:val="0"/>
        <w:tabs>
          <w:tab w:val="left" w:leader="dot" w:pos="624"/>
        </w:tabs>
        <w:ind w:firstLine="709"/>
        <w:jc w:val="both"/>
        <w:rPr>
          <w:rStyle w:val="Zag11"/>
          <w:rFonts w:eastAsia="@Arial Unicode MS"/>
          <w:sz w:val="24"/>
          <w:szCs w:val="24"/>
        </w:rPr>
      </w:pPr>
      <w:r w:rsidRPr="00F537BC">
        <w:rPr>
          <w:rStyle w:val="Zag11"/>
          <w:rFonts w:eastAsia="@Arial Unicode MS"/>
          <w:sz w:val="24"/>
          <w:szCs w:val="24"/>
        </w:rPr>
        <w:t>Применение правил правописания:</w:t>
      </w:r>
    </w:p>
    <w:p w:rsidR="00F537BC" w:rsidRPr="00F537BC" w:rsidRDefault="00F537BC" w:rsidP="00796231">
      <w:pPr>
        <w:pStyle w:val="a4"/>
        <w:numPr>
          <w:ilvl w:val="0"/>
          <w:numId w:val="175"/>
        </w:numPr>
        <w:tabs>
          <w:tab w:val="left" w:leader="dot" w:pos="624"/>
        </w:tabs>
        <w:jc w:val="both"/>
        <w:rPr>
          <w:rStyle w:val="Zag11"/>
          <w:rFonts w:eastAsia="@Arial Unicode MS"/>
          <w:sz w:val="24"/>
          <w:szCs w:val="24"/>
        </w:rPr>
      </w:pPr>
      <w:r w:rsidRPr="00F537BC">
        <w:rPr>
          <w:rStyle w:val="Zag11"/>
          <w:rFonts w:eastAsia="@Arial Unicode MS"/>
          <w:sz w:val="24"/>
          <w:szCs w:val="24"/>
        </w:rPr>
        <w:t xml:space="preserve">безударные падежные окончания имен существительных (кроме существительных на </w:t>
      </w:r>
      <w:r w:rsidRPr="00F537BC">
        <w:rPr>
          <w:rStyle w:val="Zag11"/>
          <w:rFonts w:eastAsia="@Arial Unicode MS"/>
          <w:i/>
          <w:iCs/>
          <w:sz w:val="24"/>
          <w:szCs w:val="24"/>
        </w:rPr>
        <w:noBreakHyphen/>
      </w:r>
      <w:r w:rsidRPr="00F537BC">
        <w:rPr>
          <w:rStyle w:val="Zag11"/>
          <w:rFonts w:eastAsia="@Arial Unicode MS"/>
          <w:b/>
          <w:bCs/>
          <w:i/>
          <w:iCs/>
          <w:sz w:val="24"/>
          <w:szCs w:val="24"/>
        </w:rPr>
        <w:t>мя</w:t>
      </w:r>
      <w:r w:rsidRPr="00F537BC">
        <w:rPr>
          <w:rStyle w:val="Zag11"/>
          <w:rFonts w:eastAsia="@Arial Unicode MS"/>
          <w:sz w:val="24"/>
          <w:szCs w:val="24"/>
        </w:rPr>
        <w:t xml:space="preserve">, </w:t>
      </w:r>
      <w:r w:rsidRPr="00F537BC">
        <w:rPr>
          <w:rStyle w:val="Zag11"/>
          <w:rFonts w:eastAsia="@Arial Unicode MS"/>
          <w:b/>
          <w:bCs/>
          <w:i/>
          <w:iCs/>
          <w:sz w:val="24"/>
          <w:szCs w:val="24"/>
        </w:rPr>
        <w:noBreakHyphen/>
        <w:t>ий</w:t>
      </w:r>
      <w:r w:rsidRPr="00F537BC">
        <w:rPr>
          <w:rStyle w:val="Zag11"/>
          <w:rFonts w:eastAsia="@Arial Unicode MS"/>
          <w:sz w:val="24"/>
          <w:szCs w:val="24"/>
        </w:rPr>
        <w:t xml:space="preserve">, </w:t>
      </w:r>
      <w:r w:rsidRPr="00F537BC">
        <w:rPr>
          <w:rStyle w:val="Zag11"/>
          <w:rFonts w:eastAsia="@Arial Unicode MS"/>
          <w:b/>
          <w:bCs/>
          <w:i/>
          <w:iCs/>
          <w:sz w:val="24"/>
          <w:szCs w:val="24"/>
        </w:rPr>
        <w:noBreakHyphen/>
        <w:t>ья</w:t>
      </w:r>
      <w:r w:rsidRPr="00F537BC">
        <w:rPr>
          <w:rStyle w:val="Zag11"/>
          <w:rFonts w:eastAsia="@Arial Unicode MS"/>
          <w:sz w:val="24"/>
          <w:szCs w:val="24"/>
        </w:rPr>
        <w:t xml:space="preserve">, </w:t>
      </w:r>
      <w:r w:rsidRPr="00F537BC">
        <w:rPr>
          <w:rStyle w:val="Zag11"/>
          <w:rFonts w:eastAsia="@Arial Unicode MS"/>
          <w:b/>
          <w:bCs/>
          <w:i/>
          <w:iCs/>
          <w:sz w:val="24"/>
          <w:szCs w:val="24"/>
        </w:rPr>
        <w:noBreakHyphen/>
        <w:t>ье</w:t>
      </w:r>
      <w:r w:rsidRPr="00F537BC">
        <w:rPr>
          <w:rStyle w:val="Zag11"/>
          <w:rFonts w:eastAsia="@Arial Unicode MS"/>
          <w:sz w:val="24"/>
          <w:szCs w:val="24"/>
        </w:rPr>
        <w:t xml:space="preserve">, </w:t>
      </w:r>
      <w:r w:rsidRPr="00F537BC">
        <w:rPr>
          <w:rStyle w:val="Zag11"/>
          <w:rFonts w:eastAsia="@Arial Unicode MS"/>
          <w:b/>
          <w:bCs/>
          <w:i/>
          <w:iCs/>
          <w:sz w:val="24"/>
          <w:szCs w:val="24"/>
        </w:rPr>
        <w:noBreakHyphen/>
        <w:t>ия</w:t>
      </w:r>
      <w:r w:rsidRPr="00F537BC">
        <w:rPr>
          <w:rStyle w:val="Zag11"/>
          <w:rFonts w:eastAsia="@Arial Unicode MS"/>
          <w:sz w:val="24"/>
          <w:szCs w:val="24"/>
        </w:rPr>
        <w:t xml:space="preserve">, </w:t>
      </w:r>
      <w:r w:rsidRPr="00F537BC">
        <w:rPr>
          <w:rStyle w:val="Zag11"/>
          <w:rFonts w:eastAsia="@Arial Unicode MS"/>
          <w:b/>
          <w:bCs/>
          <w:i/>
          <w:iCs/>
          <w:sz w:val="24"/>
          <w:szCs w:val="24"/>
        </w:rPr>
        <w:noBreakHyphen/>
        <w:t>ов</w:t>
      </w:r>
      <w:r w:rsidRPr="00F537BC">
        <w:rPr>
          <w:rStyle w:val="Zag11"/>
          <w:rFonts w:eastAsia="@Arial Unicode MS"/>
          <w:sz w:val="24"/>
          <w:szCs w:val="24"/>
        </w:rPr>
        <w:t xml:space="preserve">, </w:t>
      </w:r>
      <w:r w:rsidRPr="00F537BC">
        <w:rPr>
          <w:rStyle w:val="Zag11"/>
          <w:rFonts w:eastAsia="@Arial Unicode MS"/>
          <w:b/>
          <w:bCs/>
          <w:i/>
          <w:iCs/>
          <w:sz w:val="24"/>
          <w:szCs w:val="24"/>
        </w:rPr>
        <w:noBreakHyphen/>
        <w:t>ин</w:t>
      </w:r>
      <w:r w:rsidRPr="00F537BC">
        <w:rPr>
          <w:rStyle w:val="Zag11"/>
          <w:rFonts w:eastAsia="@Arial Unicode MS"/>
          <w:sz w:val="24"/>
          <w:szCs w:val="24"/>
        </w:rPr>
        <w:t>);</w:t>
      </w:r>
    </w:p>
    <w:p w:rsidR="00F537BC" w:rsidRPr="00F537BC" w:rsidRDefault="00F537BC" w:rsidP="00796231">
      <w:pPr>
        <w:pStyle w:val="a4"/>
        <w:numPr>
          <w:ilvl w:val="0"/>
          <w:numId w:val="175"/>
        </w:numPr>
        <w:tabs>
          <w:tab w:val="left" w:leader="dot" w:pos="624"/>
        </w:tabs>
        <w:jc w:val="both"/>
        <w:rPr>
          <w:rStyle w:val="Zag11"/>
          <w:rFonts w:eastAsia="@Arial Unicode MS"/>
          <w:sz w:val="24"/>
          <w:szCs w:val="24"/>
        </w:rPr>
      </w:pPr>
      <w:r w:rsidRPr="00F537BC">
        <w:rPr>
          <w:rStyle w:val="Zag11"/>
          <w:rFonts w:eastAsia="@Arial Unicode MS"/>
          <w:sz w:val="24"/>
          <w:szCs w:val="24"/>
        </w:rPr>
        <w:t>безударные окончания имен прилагательных;</w:t>
      </w:r>
    </w:p>
    <w:p w:rsidR="00F537BC" w:rsidRPr="00F537BC" w:rsidRDefault="00F537BC" w:rsidP="00796231">
      <w:pPr>
        <w:pStyle w:val="a4"/>
        <w:numPr>
          <w:ilvl w:val="0"/>
          <w:numId w:val="175"/>
        </w:numPr>
        <w:tabs>
          <w:tab w:val="left" w:leader="dot" w:pos="624"/>
        </w:tabs>
        <w:jc w:val="both"/>
        <w:rPr>
          <w:rStyle w:val="Zag11"/>
          <w:rFonts w:eastAsia="@Arial Unicode MS"/>
          <w:sz w:val="24"/>
          <w:szCs w:val="24"/>
        </w:rPr>
      </w:pPr>
      <w:r w:rsidRPr="00F537BC">
        <w:rPr>
          <w:rStyle w:val="Zag11"/>
          <w:rFonts w:eastAsia="@Arial Unicode MS"/>
          <w:sz w:val="24"/>
          <w:szCs w:val="24"/>
        </w:rPr>
        <w:t>раздельное написание предлогов с личными местоимениями;</w:t>
      </w:r>
    </w:p>
    <w:p w:rsidR="00F537BC" w:rsidRPr="00F537BC" w:rsidRDefault="00F537BC" w:rsidP="00796231">
      <w:pPr>
        <w:pStyle w:val="a4"/>
        <w:numPr>
          <w:ilvl w:val="0"/>
          <w:numId w:val="175"/>
        </w:numPr>
        <w:tabs>
          <w:tab w:val="left" w:leader="dot" w:pos="624"/>
        </w:tabs>
        <w:jc w:val="both"/>
        <w:rPr>
          <w:rStyle w:val="Zag11"/>
          <w:rFonts w:eastAsia="@Arial Unicode MS"/>
          <w:sz w:val="24"/>
          <w:szCs w:val="24"/>
        </w:rPr>
      </w:pPr>
      <w:r w:rsidRPr="00F537BC">
        <w:rPr>
          <w:rStyle w:val="Zag11"/>
          <w:rFonts w:eastAsia="@Arial Unicode MS"/>
          <w:sz w:val="24"/>
          <w:szCs w:val="24"/>
        </w:rPr>
        <w:t>мягкий знак после шипящих на конце глаголов в форме 2</w:t>
      </w:r>
      <w:r w:rsidRPr="00F537BC">
        <w:rPr>
          <w:rStyle w:val="Zag11"/>
          <w:rFonts w:eastAsia="@Arial Unicode MS"/>
          <w:sz w:val="24"/>
          <w:szCs w:val="24"/>
        </w:rPr>
        <w:noBreakHyphen/>
        <w:t>го лица единственного числа (</w:t>
      </w:r>
      <w:r w:rsidRPr="00F537BC">
        <w:rPr>
          <w:rStyle w:val="Zag11"/>
          <w:rFonts w:eastAsia="@Arial Unicode MS"/>
          <w:b/>
          <w:bCs/>
          <w:i/>
          <w:iCs/>
          <w:sz w:val="24"/>
          <w:szCs w:val="24"/>
        </w:rPr>
        <w:t>пишешь</w:t>
      </w:r>
      <w:r w:rsidRPr="00F537BC">
        <w:rPr>
          <w:rStyle w:val="Zag11"/>
          <w:rFonts w:eastAsia="@Arial Unicode MS"/>
          <w:sz w:val="24"/>
          <w:szCs w:val="24"/>
        </w:rPr>
        <w:t xml:space="preserve">, </w:t>
      </w:r>
      <w:r w:rsidRPr="00F537BC">
        <w:rPr>
          <w:rStyle w:val="Zag11"/>
          <w:rFonts w:eastAsia="@Arial Unicode MS"/>
          <w:b/>
          <w:bCs/>
          <w:i/>
          <w:iCs/>
          <w:sz w:val="24"/>
          <w:szCs w:val="24"/>
        </w:rPr>
        <w:t>учишь</w:t>
      </w:r>
      <w:r w:rsidRPr="00F537BC">
        <w:rPr>
          <w:rStyle w:val="Zag11"/>
          <w:rFonts w:eastAsia="@Arial Unicode MS"/>
          <w:sz w:val="24"/>
          <w:szCs w:val="24"/>
        </w:rPr>
        <w:t>);</w:t>
      </w:r>
    </w:p>
    <w:p w:rsidR="00F537BC" w:rsidRPr="00F537BC" w:rsidRDefault="00F537BC" w:rsidP="00796231">
      <w:pPr>
        <w:pStyle w:val="a4"/>
        <w:numPr>
          <w:ilvl w:val="0"/>
          <w:numId w:val="175"/>
        </w:numPr>
        <w:tabs>
          <w:tab w:val="left" w:leader="dot" w:pos="624"/>
        </w:tabs>
        <w:jc w:val="both"/>
        <w:rPr>
          <w:rStyle w:val="Zag11"/>
          <w:rFonts w:eastAsia="@Arial Unicode MS"/>
          <w:sz w:val="24"/>
          <w:szCs w:val="24"/>
        </w:rPr>
      </w:pPr>
      <w:r w:rsidRPr="00F537BC">
        <w:rPr>
          <w:rStyle w:val="Zag11"/>
          <w:rFonts w:eastAsia="@Arial Unicode MS"/>
          <w:sz w:val="24"/>
          <w:szCs w:val="24"/>
        </w:rPr>
        <w:t xml:space="preserve">мягкий знак в глаголах в сочетании </w:t>
      </w:r>
      <w:r w:rsidRPr="00F537BC">
        <w:rPr>
          <w:rStyle w:val="Zag11"/>
          <w:rFonts w:eastAsia="@Arial Unicode MS"/>
          <w:sz w:val="24"/>
          <w:szCs w:val="24"/>
        </w:rPr>
        <w:noBreakHyphen/>
      </w:r>
      <w:r w:rsidRPr="00F537BC">
        <w:rPr>
          <w:rStyle w:val="Zag11"/>
          <w:rFonts w:eastAsia="@Arial Unicode MS"/>
          <w:b/>
          <w:bCs/>
          <w:i/>
          <w:iCs/>
          <w:sz w:val="24"/>
          <w:szCs w:val="24"/>
        </w:rPr>
        <w:t>ться</w:t>
      </w:r>
      <w:r w:rsidRPr="00F537BC">
        <w:rPr>
          <w:rStyle w:val="Zag11"/>
          <w:rFonts w:eastAsia="@Arial Unicode MS"/>
          <w:sz w:val="24"/>
          <w:szCs w:val="24"/>
        </w:rPr>
        <w:t>;</w:t>
      </w:r>
    </w:p>
    <w:p w:rsidR="00F537BC" w:rsidRPr="00F537BC" w:rsidRDefault="00F537BC" w:rsidP="00796231">
      <w:pPr>
        <w:pStyle w:val="a4"/>
        <w:numPr>
          <w:ilvl w:val="0"/>
          <w:numId w:val="175"/>
        </w:numPr>
        <w:tabs>
          <w:tab w:val="left" w:leader="dot" w:pos="624"/>
        </w:tabs>
        <w:jc w:val="both"/>
        <w:rPr>
          <w:rStyle w:val="Zag11"/>
          <w:rFonts w:eastAsia="@Arial Unicode MS"/>
          <w:sz w:val="24"/>
          <w:szCs w:val="24"/>
        </w:rPr>
      </w:pPr>
      <w:r w:rsidRPr="00F537BC">
        <w:rPr>
          <w:rStyle w:val="Zag11"/>
          <w:rFonts w:eastAsia="@Arial Unicode MS"/>
          <w:i/>
          <w:iCs/>
          <w:sz w:val="24"/>
          <w:szCs w:val="24"/>
        </w:rPr>
        <w:t>безударные личные окончания глаголов</w:t>
      </w:r>
      <w:r w:rsidRPr="00F537BC">
        <w:rPr>
          <w:rStyle w:val="Zag11"/>
          <w:rFonts w:eastAsia="@Arial Unicode MS"/>
          <w:sz w:val="24"/>
          <w:szCs w:val="24"/>
        </w:rPr>
        <w:t>;</w:t>
      </w:r>
    </w:p>
    <w:p w:rsidR="00F537BC" w:rsidRPr="00F537BC" w:rsidRDefault="00F537BC" w:rsidP="00796231">
      <w:pPr>
        <w:pStyle w:val="a4"/>
        <w:numPr>
          <w:ilvl w:val="0"/>
          <w:numId w:val="175"/>
        </w:numPr>
        <w:tabs>
          <w:tab w:val="left" w:leader="dot" w:pos="624"/>
        </w:tabs>
        <w:jc w:val="both"/>
        <w:rPr>
          <w:rStyle w:val="Zag11"/>
          <w:rFonts w:eastAsia="@Arial Unicode MS"/>
          <w:sz w:val="24"/>
          <w:szCs w:val="24"/>
        </w:rPr>
      </w:pPr>
      <w:r w:rsidRPr="00F537BC">
        <w:rPr>
          <w:rStyle w:val="Zag11"/>
          <w:rFonts w:eastAsia="@Arial Unicode MS"/>
          <w:sz w:val="24"/>
          <w:szCs w:val="24"/>
        </w:rPr>
        <w:t>раздельное написание предлогов с другими словами;</w:t>
      </w:r>
    </w:p>
    <w:p w:rsidR="00F537BC" w:rsidRPr="00F537BC" w:rsidRDefault="00F537BC" w:rsidP="00796231">
      <w:pPr>
        <w:pStyle w:val="a4"/>
        <w:numPr>
          <w:ilvl w:val="0"/>
          <w:numId w:val="175"/>
        </w:numPr>
        <w:tabs>
          <w:tab w:val="left" w:leader="dot" w:pos="624"/>
        </w:tabs>
        <w:jc w:val="both"/>
        <w:rPr>
          <w:rStyle w:val="Zag11"/>
          <w:rFonts w:eastAsia="@Arial Unicode MS"/>
          <w:b/>
          <w:bCs/>
          <w:sz w:val="24"/>
          <w:szCs w:val="24"/>
        </w:rPr>
      </w:pPr>
      <w:r w:rsidRPr="00F537BC">
        <w:rPr>
          <w:rStyle w:val="Zag11"/>
          <w:rFonts w:eastAsia="@Arial Unicode MS"/>
          <w:sz w:val="24"/>
          <w:szCs w:val="24"/>
        </w:rPr>
        <w:t>знаки препинания (запятая) в предложениях с однородными членами.</w:t>
      </w:r>
    </w:p>
    <w:p w:rsidR="00F537BC" w:rsidRPr="00F537BC" w:rsidRDefault="00F537BC" w:rsidP="00F537BC">
      <w:pPr>
        <w:tabs>
          <w:tab w:val="left" w:leader="dot" w:pos="624"/>
        </w:tabs>
        <w:ind w:firstLine="709"/>
        <w:jc w:val="both"/>
        <w:rPr>
          <w:rStyle w:val="Zag11"/>
          <w:rFonts w:eastAsia="@Arial Unicode MS"/>
          <w:sz w:val="24"/>
          <w:szCs w:val="24"/>
        </w:rPr>
      </w:pPr>
      <w:r w:rsidRPr="00F537BC">
        <w:rPr>
          <w:rStyle w:val="Zag11"/>
          <w:rFonts w:eastAsia="@Arial Unicode MS"/>
          <w:b/>
          <w:bCs/>
          <w:sz w:val="24"/>
          <w:szCs w:val="24"/>
        </w:rPr>
        <w:t>Развитие речи.</w:t>
      </w:r>
      <w:r w:rsidRPr="00F537BC">
        <w:rPr>
          <w:rStyle w:val="Zag11"/>
          <w:rFonts w:eastAsia="@Arial Unicode MS"/>
          <w:sz w:val="24"/>
          <w:szCs w:val="24"/>
        </w:rPr>
        <w:t xml:space="preserve"> Осознание ситуации общения: с какой целью, с кем и где происходит общение.</w:t>
      </w:r>
    </w:p>
    <w:p w:rsidR="00F537BC" w:rsidRPr="00F537BC" w:rsidRDefault="00F537BC" w:rsidP="00F537BC">
      <w:pPr>
        <w:tabs>
          <w:tab w:val="left" w:leader="dot" w:pos="624"/>
        </w:tabs>
        <w:ind w:firstLine="709"/>
        <w:jc w:val="both"/>
        <w:rPr>
          <w:rStyle w:val="Zag11"/>
          <w:rFonts w:eastAsia="@Arial Unicode MS"/>
          <w:sz w:val="24"/>
          <w:szCs w:val="24"/>
          <w:lang w:val="tt-RU"/>
        </w:rPr>
      </w:pPr>
      <w:r w:rsidRPr="00F537BC">
        <w:rPr>
          <w:rStyle w:val="Zag11"/>
          <w:rFonts w:eastAsia="@Arial Unicode MS"/>
          <w:sz w:val="24"/>
          <w:szCs w:val="24"/>
        </w:rPr>
        <w:t xml:space="preserve">Практическое овладение диалогической формой речи. Выражение собственного мнения, его аргументация. Овладение основными умениями ведения разговора (начать, поддержать, закончить разговор, привлечь внимание и т. 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общении с помощью средств ИКТ. </w:t>
      </w:r>
    </w:p>
    <w:p w:rsidR="00F537BC" w:rsidRPr="00F537BC" w:rsidRDefault="00F537BC" w:rsidP="00F537BC">
      <w:pPr>
        <w:tabs>
          <w:tab w:val="left" w:leader="dot" w:pos="624"/>
        </w:tabs>
        <w:ind w:firstLine="709"/>
        <w:jc w:val="both"/>
        <w:rPr>
          <w:rStyle w:val="Zag11"/>
          <w:rFonts w:eastAsia="@Arial Unicode MS"/>
          <w:sz w:val="24"/>
          <w:szCs w:val="24"/>
        </w:rPr>
      </w:pPr>
      <w:r w:rsidRPr="00F537BC">
        <w:rPr>
          <w:rStyle w:val="Zag11"/>
          <w:rFonts w:eastAsia="@Arial Unicode MS"/>
          <w:sz w:val="24"/>
          <w:szCs w:val="24"/>
        </w:rPr>
        <w:t xml:space="preserve">Создание собственных текстов и корректирование заданных текстов с учетом точности, правильности, богатства и выразительности письменной речи; </w:t>
      </w:r>
      <w:r w:rsidRPr="00F537BC">
        <w:rPr>
          <w:rStyle w:val="Zag11"/>
          <w:rFonts w:eastAsia="@Arial Unicode MS"/>
          <w:i/>
          <w:iCs/>
          <w:sz w:val="24"/>
          <w:szCs w:val="24"/>
        </w:rPr>
        <w:t>использование в текстах синонимов и антонимов</w:t>
      </w:r>
      <w:r w:rsidRPr="00F537BC">
        <w:rPr>
          <w:rStyle w:val="Zag11"/>
          <w:rFonts w:eastAsia="@Arial Unicode MS"/>
          <w:sz w:val="24"/>
          <w:szCs w:val="24"/>
        </w:rPr>
        <w:t>.</w:t>
      </w:r>
    </w:p>
    <w:p w:rsidR="00F537BC" w:rsidRDefault="00F537BC" w:rsidP="00906874">
      <w:pPr>
        <w:pStyle w:val="Zag3"/>
        <w:tabs>
          <w:tab w:val="left" w:leader="dot" w:pos="624"/>
        </w:tabs>
        <w:spacing w:after="0" w:line="240" w:lineRule="auto"/>
        <w:ind w:firstLine="709"/>
        <w:jc w:val="both"/>
        <w:rPr>
          <w:rStyle w:val="Zag11"/>
          <w:rFonts w:eastAsia="@Arial Unicode MS"/>
          <w:i w:val="0"/>
          <w:iCs w:val="0"/>
          <w:color w:val="auto"/>
          <w:lang w:val="ru-RU"/>
        </w:rPr>
      </w:pPr>
      <w:r w:rsidRPr="00F537BC">
        <w:rPr>
          <w:rStyle w:val="Zag11"/>
          <w:rFonts w:eastAsia="@Arial Unicode MS"/>
          <w:i w:val="0"/>
          <w:iCs w:val="0"/>
          <w:color w:val="auto"/>
          <w:lang w:val="ru-RU"/>
        </w:rPr>
        <w:t xml:space="preserve">Знакомство с основными видами изложений и сочинений (без заучивания определений): </w:t>
      </w:r>
      <w:r w:rsidRPr="00F537BC">
        <w:rPr>
          <w:rStyle w:val="Zag11"/>
          <w:rFonts w:eastAsia="@Arial Unicode MS"/>
          <w:color w:val="auto"/>
          <w:lang w:val="ru-RU"/>
        </w:rPr>
        <w:t>изложения подробные и выборочные, изложения с элементами сочинения</w:t>
      </w:r>
      <w:r w:rsidRPr="00F537BC">
        <w:rPr>
          <w:rStyle w:val="Zag11"/>
          <w:rFonts w:eastAsia="@Arial Unicode MS"/>
          <w:i w:val="0"/>
          <w:iCs w:val="0"/>
          <w:color w:val="auto"/>
          <w:lang w:val="ru-RU"/>
        </w:rPr>
        <w:t xml:space="preserve">; </w:t>
      </w:r>
      <w:r w:rsidRPr="00F537BC">
        <w:rPr>
          <w:rStyle w:val="Zag11"/>
          <w:rFonts w:eastAsia="@Arial Unicode MS"/>
          <w:color w:val="auto"/>
          <w:lang w:val="ru-RU"/>
        </w:rPr>
        <w:t>сочинения</w:t>
      </w:r>
      <w:r w:rsidRPr="00F537BC">
        <w:rPr>
          <w:rStyle w:val="Zag11"/>
          <w:rFonts w:eastAsia="@Arial Unicode MS"/>
          <w:color w:val="auto"/>
          <w:lang w:val="ru-RU"/>
        </w:rPr>
        <w:noBreakHyphen/>
        <w:t>повествования</w:t>
      </w:r>
      <w:r w:rsidRPr="00F537BC">
        <w:rPr>
          <w:rStyle w:val="Zag11"/>
          <w:rFonts w:eastAsia="@Arial Unicode MS"/>
          <w:i w:val="0"/>
          <w:iCs w:val="0"/>
          <w:color w:val="auto"/>
          <w:lang w:val="ru-RU"/>
        </w:rPr>
        <w:t xml:space="preserve">, </w:t>
      </w:r>
      <w:r w:rsidRPr="00F537BC">
        <w:rPr>
          <w:rStyle w:val="Zag11"/>
          <w:rFonts w:eastAsia="@Arial Unicode MS"/>
          <w:color w:val="auto"/>
          <w:lang w:val="ru-RU"/>
        </w:rPr>
        <w:t>сочинения</w:t>
      </w:r>
      <w:r w:rsidRPr="00F537BC">
        <w:rPr>
          <w:rStyle w:val="Zag11"/>
          <w:rFonts w:eastAsia="@Arial Unicode MS"/>
          <w:color w:val="auto"/>
          <w:lang w:val="ru-RU"/>
        </w:rPr>
        <w:noBreakHyphen/>
        <w:t>описания</w:t>
      </w:r>
      <w:r w:rsidRPr="00F537BC">
        <w:rPr>
          <w:rStyle w:val="Zag11"/>
          <w:rFonts w:eastAsia="@Arial Unicode MS"/>
          <w:i w:val="0"/>
          <w:iCs w:val="0"/>
          <w:color w:val="auto"/>
          <w:lang w:val="ru-RU"/>
        </w:rPr>
        <w:t xml:space="preserve">, </w:t>
      </w:r>
      <w:r w:rsidRPr="00F537BC">
        <w:rPr>
          <w:rStyle w:val="Zag11"/>
          <w:rFonts w:eastAsia="@Arial Unicode MS"/>
          <w:color w:val="auto"/>
          <w:lang w:val="ru-RU"/>
        </w:rPr>
        <w:t>сочинения</w:t>
      </w:r>
      <w:r w:rsidRPr="00F537BC">
        <w:rPr>
          <w:rStyle w:val="Zag11"/>
          <w:rFonts w:eastAsia="@Arial Unicode MS"/>
          <w:color w:val="auto"/>
          <w:lang w:val="ru-RU"/>
        </w:rPr>
        <w:noBreakHyphen/>
        <w:t>рассуждения</w:t>
      </w:r>
      <w:r w:rsidRPr="00F537BC">
        <w:rPr>
          <w:rStyle w:val="Zag11"/>
          <w:rFonts w:eastAsia="@Arial Unicode MS"/>
          <w:i w:val="0"/>
          <w:iCs w:val="0"/>
          <w:color w:val="auto"/>
          <w:lang w:val="ru-RU"/>
        </w:rPr>
        <w:t>.</w:t>
      </w:r>
      <w:bookmarkStart w:id="1" w:name="_Toc288394086"/>
      <w:bookmarkStart w:id="2" w:name="_Toc288410553"/>
      <w:bookmarkStart w:id="3" w:name="_Toc288410682"/>
      <w:bookmarkStart w:id="4" w:name="_Toc424564330"/>
    </w:p>
    <w:p w:rsidR="00906874" w:rsidRPr="00906874" w:rsidRDefault="00906874" w:rsidP="00906874">
      <w:pPr>
        <w:pStyle w:val="Zag3"/>
        <w:tabs>
          <w:tab w:val="left" w:leader="dot" w:pos="624"/>
        </w:tabs>
        <w:spacing w:after="0" w:line="240" w:lineRule="auto"/>
        <w:ind w:firstLine="709"/>
        <w:jc w:val="both"/>
        <w:rPr>
          <w:rFonts w:eastAsia="@Arial Unicode MS"/>
          <w:i w:val="0"/>
          <w:iCs w:val="0"/>
          <w:color w:val="auto"/>
          <w:lang w:val="ru-RU"/>
        </w:rPr>
      </w:pPr>
    </w:p>
    <w:p w:rsidR="00F537BC" w:rsidRDefault="00F537BC" w:rsidP="008A5270">
      <w:pPr>
        <w:pStyle w:val="ab"/>
        <w:jc w:val="center"/>
      </w:pPr>
      <w:r>
        <w:t xml:space="preserve">2.2.2.2.   </w:t>
      </w:r>
      <w:r w:rsidRPr="00CB6752">
        <w:t>Литературное чтение</w:t>
      </w:r>
      <w:bookmarkEnd w:id="1"/>
      <w:bookmarkEnd w:id="2"/>
      <w:bookmarkEnd w:id="3"/>
      <w:bookmarkEnd w:id="4"/>
    </w:p>
    <w:p w:rsidR="008A5270" w:rsidRPr="008A5270" w:rsidRDefault="008A5270" w:rsidP="008A5270">
      <w:pPr>
        <w:jc w:val="center"/>
        <w:rPr>
          <w:b/>
          <w:sz w:val="24"/>
          <w:szCs w:val="24"/>
        </w:rPr>
      </w:pPr>
      <w:r w:rsidRPr="008A5270">
        <w:rPr>
          <w:b/>
          <w:sz w:val="24"/>
          <w:szCs w:val="24"/>
        </w:rPr>
        <w:t>1 класс</w:t>
      </w:r>
    </w:p>
    <w:p w:rsidR="008A5270" w:rsidRPr="0085070B" w:rsidRDefault="008A5270" w:rsidP="008A5270">
      <w:pPr>
        <w:tabs>
          <w:tab w:val="left" w:leader="dot" w:pos="624"/>
        </w:tabs>
        <w:rPr>
          <w:rStyle w:val="Zag11"/>
          <w:rFonts w:eastAsia="@Arial Unicode MS"/>
          <w:b/>
          <w:bCs/>
          <w:iCs/>
          <w:sz w:val="24"/>
          <w:szCs w:val="24"/>
          <w:u w:val="single"/>
        </w:rPr>
      </w:pPr>
      <w:r w:rsidRPr="0085070B">
        <w:rPr>
          <w:rStyle w:val="Zag11"/>
          <w:rFonts w:eastAsia="@Arial Unicode MS"/>
          <w:b/>
          <w:bCs/>
          <w:iCs/>
          <w:sz w:val="24"/>
          <w:szCs w:val="24"/>
          <w:u w:val="single"/>
        </w:rPr>
        <w:t>Виды речевой и читательской деятельности</w:t>
      </w:r>
    </w:p>
    <w:p w:rsidR="008A5270" w:rsidRPr="00066371" w:rsidRDefault="008A5270" w:rsidP="008A5270">
      <w:pPr>
        <w:tabs>
          <w:tab w:val="left" w:leader="dot" w:pos="624"/>
        </w:tabs>
        <w:rPr>
          <w:rStyle w:val="Zag11"/>
          <w:rFonts w:eastAsia="@Arial Unicode MS"/>
          <w:sz w:val="24"/>
          <w:szCs w:val="24"/>
        </w:rPr>
      </w:pPr>
      <w:r w:rsidRPr="00066371">
        <w:rPr>
          <w:rStyle w:val="Zag11"/>
          <w:rFonts w:eastAsia="@Arial Unicode MS"/>
          <w:b/>
          <w:bCs/>
          <w:sz w:val="24"/>
          <w:szCs w:val="24"/>
        </w:rPr>
        <w:t>Аудирование (слушание)</w:t>
      </w:r>
      <w:r w:rsidRPr="00066371">
        <w:rPr>
          <w:rStyle w:val="Zag11"/>
          <w:rFonts w:eastAsia="@Arial Unicode MS"/>
          <w:sz w:val="24"/>
          <w:szCs w:val="24"/>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w:t>
      </w:r>
      <w:r w:rsidRPr="00066371">
        <w:rPr>
          <w:rStyle w:val="Zag11"/>
          <w:rFonts w:eastAsia="@Arial Unicode MS"/>
          <w:sz w:val="24"/>
          <w:szCs w:val="24"/>
        </w:rPr>
        <w:noBreakHyphen/>
        <w:t>познавательному и художественному произведению.</w:t>
      </w:r>
    </w:p>
    <w:p w:rsidR="008A5270" w:rsidRPr="00066371" w:rsidRDefault="008A5270" w:rsidP="008A5270">
      <w:pPr>
        <w:tabs>
          <w:tab w:val="left" w:leader="dot" w:pos="624"/>
        </w:tabs>
        <w:rPr>
          <w:rStyle w:val="Zag11"/>
          <w:rFonts w:eastAsia="@Arial Unicode MS"/>
          <w:b/>
          <w:bCs/>
          <w:sz w:val="24"/>
          <w:szCs w:val="24"/>
        </w:rPr>
      </w:pPr>
      <w:r w:rsidRPr="00066371">
        <w:rPr>
          <w:rStyle w:val="Zag11"/>
          <w:rFonts w:eastAsia="@Arial Unicode MS"/>
          <w:b/>
          <w:bCs/>
          <w:sz w:val="24"/>
          <w:szCs w:val="24"/>
        </w:rPr>
        <w:t>Чтение вслух.</w:t>
      </w:r>
      <w:r w:rsidRPr="00066371">
        <w:rPr>
          <w:rStyle w:val="Zag11"/>
          <w:rFonts w:eastAsia="@Arial Unicode MS"/>
          <w:sz w:val="24"/>
          <w:szCs w:val="24"/>
        </w:rPr>
        <w:t xml:space="preserve">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читающего темп беглости, позволяющий ему осознать текст. Соблюдение орфоэпических и интонационных норм чтения.чтение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8A5270" w:rsidRPr="00066371" w:rsidRDefault="008A5270" w:rsidP="008A5270">
      <w:pPr>
        <w:tabs>
          <w:tab w:val="left" w:leader="dot" w:pos="624"/>
        </w:tabs>
        <w:rPr>
          <w:rStyle w:val="Zag11"/>
          <w:rFonts w:eastAsia="@Arial Unicode MS"/>
          <w:b/>
          <w:bCs/>
          <w:sz w:val="24"/>
          <w:szCs w:val="24"/>
        </w:rPr>
      </w:pPr>
      <w:r w:rsidRPr="00066371">
        <w:rPr>
          <w:rStyle w:val="Zag11"/>
          <w:rFonts w:eastAsia="@Arial Unicode MS"/>
          <w:b/>
          <w:bCs/>
          <w:sz w:val="24"/>
          <w:szCs w:val="24"/>
        </w:rPr>
        <w:t>Чтение про себя.</w:t>
      </w:r>
      <w:r w:rsidRPr="00066371">
        <w:rPr>
          <w:rStyle w:val="Zag11"/>
          <w:rFonts w:eastAsia="@Arial Unicode MS"/>
          <w:sz w:val="24"/>
          <w:szCs w:val="24"/>
        </w:rPr>
        <w:t xml:space="preserve"> 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8A5270" w:rsidRPr="00066371" w:rsidRDefault="008A5270" w:rsidP="008A5270">
      <w:pPr>
        <w:tabs>
          <w:tab w:val="left" w:leader="dot" w:pos="624"/>
        </w:tabs>
        <w:rPr>
          <w:rStyle w:val="Zag11"/>
          <w:rFonts w:eastAsia="@Arial Unicode MS"/>
          <w:sz w:val="24"/>
          <w:szCs w:val="24"/>
        </w:rPr>
      </w:pPr>
      <w:r w:rsidRPr="00066371">
        <w:rPr>
          <w:rStyle w:val="Zag11"/>
          <w:rFonts w:eastAsia="@Arial Unicode MS"/>
          <w:b/>
          <w:bCs/>
          <w:sz w:val="24"/>
          <w:szCs w:val="24"/>
        </w:rPr>
        <w:t>Работа с разными видами текста.</w:t>
      </w:r>
      <w:r w:rsidRPr="00066371">
        <w:rPr>
          <w:rStyle w:val="Zag11"/>
          <w:rFonts w:eastAsia="@Arial Unicode MS"/>
          <w:sz w:val="24"/>
          <w:szCs w:val="24"/>
        </w:rPr>
        <w:t xml:space="preserve"> 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w:t>
      </w:r>
    </w:p>
    <w:p w:rsidR="008A5270" w:rsidRPr="00066371" w:rsidRDefault="008A5270" w:rsidP="008A5270">
      <w:pPr>
        <w:tabs>
          <w:tab w:val="left" w:leader="dot" w:pos="624"/>
        </w:tabs>
        <w:rPr>
          <w:rStyle w:val="Zag11"/>
          <w:rFonts w:eastAsia="@Arial Unicode MS"/>
          <w:sz w:val="24"/>
          <w:szCs w:val="24"/>
        </w:rPr>
      </w:pPr>
      <w:r w:rsidRPr="00066371">
        <w:rPr>
          <w:rStyle w:val="Zag11"/>
          <w:rFonts w:eastAsia="@Arial Unicode MS"/>
          <w:sz w:val="24"/>
          <w:szCs w:val="24"/>
        </w:rPr>
        <w:t>Практическое освоение умения отличать текст от набора предложений. Прогнозирование содержания книги по ее названию и оформлению.</w:t>
      </w:r>
    </w:p>
    <w:p w:rsidR="008A5270" w:rsidRPr="00066371" w:rsidRDefault="008A5270" w:rsidP="008A5270">
      <w:pPr>
        <w:tabs>
          <w:tab w:val="left" w:leader="dot" w:pos="624"/>
        </w:tabs>
        <w:rPr>
          <w:rStyle w:val="Zag11"/>
          <w:rFonts w:eastAsia="@Arial Unicode MS"/>
          <w:sz w:val="24"/>
          <w:szCs w:val="24"/>
        </w:rPr>
      </w:pPr>
      <w:r w:rsidRPr="00066371">
        <w:rPr>
          <w:rStyle w:val="Zag11"/>
          <w:rFonts w:eastAsia="@Arial Unicode MS"/>
          <w:sz w:val="24"/>
          <w:szCs w:val="24"/>
        </w:rPr>
        <w:t>Умение работать с разными видами информации.</w:t>
      </w:r>
    </w:p>
    <w:p w:rsidR="008A5270" w:rsidRPr="00066371" w:rsidRDefault="008A5270" w:rsidP="008A5270">
      <w:pPr>
        <w:tabs>
          <w:tab w:val="left" w:leader="dot" w:pos="624"/>
        </w:tabs>
        <w:rPr>
          <w:rStyle w:val="Zag11"/>
          <w:rFonts w:eastAsia="@Arial Unicode MS"/>
          <w:b/>
          <w:bCs/>
          <w:sz w:val="24"/>
          <w:szCs w:val="24"/>
        </w:rPr>
      </w:pPr>
      <w:r w:rsidRPr="00066371">
        <w:rPr>
          <w:rStyle w:val="Zag11"/>
          <w:rFonts w:eastAsia="@Arial Unicode MS"/>
          <w:sz w:val="24"/>
          <w:szCs w:val="24"/>
        </w:rPr>
        <w:lastRenderedPageBreak/>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8A5270" w:rsidRPr="00066371" w:rsidRDefault="008A5270" w:rsidP="008A5270">
      <w:pPr>
        <w:tabs>
          <w:tab w:val="left" w:leader="dot" w:pos="624"/>
        </w:tabs>
        <w:rPr>
          <w:rStyle w:val="Zag11"/>
          <w:rFonts w:eastAsia="@Arial Unicode MS"/>
          <w:sz w:val="24"/>
          <w:szCs w:val="24"/>
        </w:rPr>
      </w:pPr>
      <w:r w:rsidRPr="00066371">
        <w:rPr>
          <w:rStyle w:val="Zag11"/>
          <w:rFonts w:eastAsia="@Arial Unicode MS"/>
          <w:b/>
          <w:bCs/>
          <w:sz w:val="24"/>
          <w:szCs w:val="24"/>
        </w:rPr>
        <w:t>Библиографическая культура.</w:t>
      </w:r>
      <w:r w:rsidRPr="00066371">
        <w:rPr>
          <w:rStyle w:val="Zag11"/>
          <w:rFonts w:eastAsia="@Arial Unicode MS"/>
          <w:sz w:val="24"/>
          <w:szCs w:val="24"/>
        </w:rPr>
        <w:t xml:space="preserve"> Книга как особый вид искусства. Книга как источник необходимых знаний. Элементы книги: содержание или оглавление, титульный лист, аннотация, иллюстрации. </w:t>
      </w:r>
    </w:p>
    <w:p w:rsidR="008A5270" w:rsidRPr="00066371" w:rsidRDefault="008A5270" w:rsidP="008A5270">
      <w:pPr>
        <w:tabs>
          <w:tab w:val="left" w:leader="dot" w:pos="624"/>
        </w:tabs>
        <w:rPr>
          <w:rStyle w:val="Zag11"/>
          <w:rFonts w:eastAsia="@Arial Unicode MS"/>
          <w:b/>
          <w:bCs/>
          <w:sz w:val="24"/>
          <w:szCs w:val="24"/>
        </w:rPr>
      </w:pPr>
      <w:r w:rsidRPr="00066371">
        <w:rPr>
          <w:rStyle w:val="Zag11"/>
          <w:rFonts w:eastAsia="@Arial Unicode MS"/>
          <w:sz w:val="24"/>
          <w:szCs w:val="24"/>
        </w:rPr>
        <w:t>Самостоятельное пользование соответствующими возрасту словарями и справочной литературой.</w:t>
      </w:r>
    </w:p>
    <w:p w:rsidR="008A5270" w:rsidRPr="00066371" w:rsidRDefault="008A5270" w:rsidP="008A5270">
      <w:pPr>
        <w:tabs>
          <w:tab w:val="left" w:leader="dot" w:pos="624"/>
        </w:tabs>
        <w:rPr>
          <w:rStyle w:val="Zag11"/>
          <w:rFonts w:eastAsia="@Arial Unicode MS"/>
          <w:sz w:val="24"/>
          <w:szCs w:val="24"/>
        </w:rPr>
      </w:pPr>
      <w:r w:rsidRPr="00066371">
        <w:rPr>
          <w:rStyle w:val="Zag11"/>
          <w:rFonts w:eastAsia="@Arial Unicode MS"/>
          <w:b/>
          <w:bCs/>
          <w:sz w:val="24"/>
          <w:szCs w:val="24"/>
        </w:rPr>
        <w:t>Работа с текстом художественного произведения.</w:t>
      </w:r>
      <w:r w:rsidRPr="00066371">
        <w:rPr>
          <w:rStyle w:val="Zag11"/>
          <w:rFonts w:eastAsia="@Arial Unicode MS"/>
          <w:sz w:val="24"/>
          <w:szCs w:val="24"/>
        </w:rPr>
        <w:t xml:space="preserve">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8A5270" w:rsidRPr="00066371" w:rsidRDefault="008A5270" w:rsidP="008A5270">
      <w:pPr>
        <w:tabs>
          <w:tab w:val="left" w:leader="dot" w:pos="624"/>
        </w:tabs>
        <w:rPr>
          <w:rStyle w:val="Zag11"/>
          <w:rFonts w:eastAsia="@Arial Unicode MS"/>
          <w:b/>
          <w:bCs/>
          <w:sz w:val="24"/>
          <w:szCs w:val="24"/>
        </w:rPr>
      </w:pPr>
      <w:r w:rsidRPr="00066371">
        <w:rPr>
          <w:rStyle w:val="Zag11"/>
          <w:rFonts w:eastAsia="@Arial Unicode MS"/>
          <w:sz w:val="24"/>
          <w:szCs w:val="24"/>
        </w:rPr>
        <w:t xml:space="preserve">Понимание нравственного содержания прочитанного, осознание мотивации поведения героев, анализ поступков героев с точки зрения норм морали. Нахождение в тексте слов и выражений, характеризующих героя и событие. </w:t>
      </w:r>
    </w:p>
    <w:p w:rsidR="008A5270" w:rsidRDefault="008A5270" w:rsidP="008A5270">
      <w:pPr>
        <w:tabs>
          <w:tab w:val="left" w:leader="dot" w:pos="624"/>
        </w:tabs>
        <w:rPr>
          <w:rStyle w:val="Zag11"/>
          <w:rFonts w:eastAsia="@Arial Unicode MS"/>
          <w:b/>
          <w:bCs/>
          <w:sz w:val="24"/>
          <w:szCs w:val="24"/>
        </w:rPr>
      </w:pPr>
      <w:r w:rsidRPr="00066371">
        <w:rPr>
          <w:rStyle w:val="Zag11"/>
          <w:rFonts w:eastAsia="@Arial Unicode MS"/>
          <w:b/>
          <w:bCs/>
          <w:sz w:val="24"/>
          <w:szCs w:val="24"/>
        </w:rPr>
        <w:t xml:space="preserve">Работа с учебными, научно-популярными и другими текстами. </w:t>
      </w:r>
    </w:p>
    <w:p w:rsidR="008A5270" w:rsidRPr="003666B8" w:rsidRDefault="008A5270" w:rsidP="008A5270">
      <w:pPr>
        <w:tabs>
          <w:tab w:val="left" w:leader="dot" w:pos="624"/>
        </w:tabs>
        <w:rPr>
          <w:rStyle w:val="Zag11"/>
          <w:rFonts w:eastAsia="@Arial Unicode MS"/>
          <w:sz w:val="24"/>
          <w:szCs w:val="24"/>
        </w:rPr>
      </w:pPr>
      <w:r w:rsidRPr="00A41EA3">
        <w:rPr>
          <w:rStyle w:val="Zag11"/>
          <w:rFonts w:eastAsia="@Arial Unicode MS"/>
          <w:bCs/>
          <w:sz w:val="24"/>
          <w:szCs w:val="24"/>
        </w:rPr>
        <w:t>Понимание заглавия произведения;</w:t>
      </w:r>
      <w:r>
        <w:rPr>
          <w:rStyle w:val="Zag11"/>
          <w:rFonts w:eastAsia="@Arial Unicode MS"/>
          <w:sz w:val="24"/>
          <w:szCs w:val="24"/>
        </w:rPr>
        <w:t xml:space="preserve"> адекватное соотношение с его содержанием. </w:t>
      </w:r>
      <w:r w:rsidRPr="00066371">
        <w:rPr>
          <w:rStyle w:val="Zag11"/>
          <w:rFonts w:eastAsia="@Arial Unicode MS"/>
          <w:sz w:val="24"/>
          <w:szCs w:val="24"/>
        </w:rPr>
        <w:t xml:space="preserve">Определение главной мысли текста. </w:t>
      </w:r>
      <w:r>
        <w:rPr>
          <w:rStyle w:val="Zag11"/>
          <w:rFonts w:eastAsia="@Arial Unicode MS"/>
          <w:sz w:val="24"/>
          <w:szCs w:val="24"/>
        </w:rPr>
        <w:t>Краткий пересказ текста(выделение главного в содержании текста).</w:t>
      </w:r>
    </w:p>
    <w:p w:rsidR="008A5270" w:rsidRPr="00066371" w:rsidRDefault="008A5270" w:rsidP="008A5270">
      <w:pPr>
        <w:tabs>
          <w:tab w:val="left" w:leader="dot" w:pos="624"/>
        </w:tabs>
        <w:rPr>
          <w:rStyle w:val="Zag11"/>
          <w:rFonts w:eastAsia="@Arial Unicode MS"/>
          <w:b/>
          <w:bCs/>
          <w:iCs/>
          <w:sz w:val="24"/>
          <w:szCs w:val="24"/>
        </w:rPr>
      </w:pPr>
      <w:r w:rsidRPr="00066371">
        <w:rPr>
          <w:rStyle w:val="Zag11"/>
          <w:rFonts w:eastAsia="@Arial Unicode MS"/>
          <w:b/>
          <w:bCs/>
          <w:iCs/>
          <w:sz w:val="24"/>
          <w:szCs w:val="24"/>
        </w:rPr>
        <w:t>Говорение (культура речевого общения)</w:t>
      </w:r>
    </w:p>
    <w:p w:rsidR="008A5270" w:rsidRPr="00066371" w:rsidRDefault="008A5270" w:rsidP="008A5270">
      <w:pPr>
        <w:tabs>
          <w:tab w:val="left" w:leader="dot" w:pos="624"/>
        </w:tabs>
        <w:rPr>
          <w:rStyle w:val="Zag11"/>
          <w:rFonts w:eastAsia="@Arial Unicode MS"/>
          <w:sz w:val="24"/>
          <w:szCs w:val="24"/>
        </w:rPr>
      </w:pPr>
      <w:r w:rsidRPr="00066371">
        <w:rPr>
          <w:rStyle w:val="Zag11"/>
          <w:rFonts w:eastAsia="@Arial Unicode MS"/>
          <w:sz w:val="24"/>
          <w:szCs w:val="24"/>
        </w:rPr>
        <w:t>Осознание диалога как вида речи. Работа со словом (распознавать прямое и переносное значения слов, их многозначность), целенаправленное пополнение активного словарного запаса.</w:t>
      </w:r>
    </w:p>
    <w:p w:rsidR="008A5270" w:rsidRPr="00066371" w:rsidRDefault="008A5270" w:rsidP="008A5270">
      <w:pPr>
        <w:tabs>
          <w:tab w:val="left" w:leader="dot" w:pos="624"/>
        </w:tabs>
        <w:rPr>
          <w:rStyle w:val="Zag11"/>
          <w:rFonts w:eastAsia="@Arial Unicode MS"/>
          <w:b/>
          <w:bCs/>
          <w:iCs/>
          <w:sz w:val="24"/>
          <w:szCs w:val="24"/>
        </w:rPr>
      </w:pPr>
      <w:r w:rsidRPr="00066371">
        <w:rPr>
          <w:rStyle w:val="Zag11"/>
          <w:rFonts w:eastAsia="@Arial Unicode MS"/>
          <w:b/>
          <w:bCs/>
          <w:iCs/>
          <w:sz w:val="24"/>
          <w:szCs w:val="24"/>
        </w:rPr>
        <w:t>Круг детского чтения</w:t>
      </w:r>
    </w:p>
    <w:p w:rsidR="008A5270" w:rsidRDefault="008A5270" w:rsidP="008A5270">
      <w:pPr>
        <w:tabs>
          <w:tab w:val="left" w:leader="dot" w:pos="624"/>
        </w:tabs>
        <w:rPr>
          <w:rStyle w:val="Zag11"/>
          <w:rFonts w:eastAsia="@Arial Unicode MS"/>
          <w:sz w:val="24"/>
          <w:szCs w:val="24"/>
        </w:rPr>
      </w:pPr>
      <w:r w:rsidRPr="00066371">
        <w:rPr>
          <w:rStyle w:val="Zag11"/>
          <w:rFonts w:eastAsia="@Arial Unicode MS"/>
          <w:sz w:val="24"/>
          <w:szCs w:val="24"/>
        </w:rPr>
        <w:t xml:space="preserve">Произведения устного народного творчества разных народов России. </w:t>
      </w:r>
      <w:r>
        <w:rPr>
          <w:rStyle w:val="Zag11"/>
          <w:rFonts w:eastAsia="@Arial Unicode MS"/>
          <w:sz w:val="24"/>
          <w:szCs w:val="24"/>
        </w:rPr>
        <w:t xml:space="preserve">Произведение классиков отечественной литературы, детской литературы. </w:t>
      </w:r>
      <w:r w:rsidRPr="00066371">
        <w:rPr>
          <w:rStyle w:val="Zag11"/>
          <w:rFonts w:eastAsia="@Arial Unicode MS"/>
          <w:sz w:val="24"/>
          <w:szCs w:val="24"/>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8A5270" w:rsidRDefault="008A5270" w:rsidP="008A5270">
      <w:pPr>
        <w:tabs>
          <w:tab w:val="left" w:leader="dot" w:pos="624"/>
        </w:tabs>
        <w:rPr>
          <w:rStyle w:val="Zag11"/>
          <w:rFonts w:eastAsia="@Arial Unicode MS"/>
          <w:b/>
          <w:sz w:val="24"/>
          <w:szCs w:val="24"/>
        </w:rPr>
      </w:pPr>
      <w:r w:rsidRPr="00D02CBF">
        <w:rPr>
          <w:rStyle w:val="Zag11"/>
          <w:rFonts w:eastAsia="@Arial Unicode MS"/>
          <w:b/>
          <w:sz w:val="24"/>
          <w:szCs w:val="24"/>
        </w:rPr>
        <w:t>Творческая деятельность обучающихся (на основе литературных произведений)</w:t>
      </w:r>
    </w:p>
    <w:p w:rsidR="008A5270" w:rsidRPr="00D02CBF" w:rsidRDefault="008A5270" w:rsidP="008A5270">
      <w:pPr>
        <w:tabs>
          <w:tab w:val="left" w:leader="dot" w:pos="624"/>
        </w:tabs>
        <w:rPr>
          <w:rStyle w:val="Zag11"/>
          <w:rFonts w:eastAsia="@Arial Unicode MS"/>
          <w:sz w:val="24"/>
          <w:szCs w:val="24"/>
        </w:rPr>
      </w:pPr>
      <w:r>
        <w:rPr>
          <w:rStyle w:val="Zag11"/>
          <w:rFonts w:eastAsia="@Arial Unicode MS"/>
          <w:sz w:val="24"/>
          <w:szCs w:val="24"/>
        </w:rPr>
        <w:t>Интерпретация текста литературного произведения в творческой деятельности учащихся: чтение по ролям, инсценирование, устное словесное рисование.</w:t>
      </w:r>
    </w:p>
    <w:p w:rsidR="00F537BC" w:rsidRDefault="00F537BC" w:rsidP="00F537BC">
      <w:pPr>
        <w:pStyle w:val="Zag3"/>
        <w:tabs>
          <w:tab w:val="left" w:leader="dot" w:pos="624"/>
        </w:tabs>
        <w:spacing w:after="0" w:line="240" w:lineRule="auto"/>
        <w:jc w:val="both"/>
        <w:rPr>
          <w:rFonts w:eastAsia="@Arial Unicode MS"/>
          <w:i w:val="0"/>
          <w:iCs w:val="0"/>
          <w:color w:val="auto"/>
          <w:sz w:val="28"/>
          <w:szCs w:val="28"/>
          <w:lang w:val="ru-RU"/>
        </w:rPr>
      </w:pPr>
    </w:p>
    <w:p w:rsidR="00F537BC" w:rsidRDefault="008A5270" w:rsidP="00BC330A">
      <w:pPr>
        <w:tabs>
          <w:tab w:val="left" w:leader="dot" w:pos="624"/>
        </w:tabs>
        <w:jc w:val="center"/>
        <w:rPr>
          <w:rFonts w:eastAsia="@Arial Unicode MS"/>
          <w:b/>
          <w:sz w:val="24"/>
          <w:szCs w:val="24"/>
        </w:rPr>
      </w:pPr>
      <w:r>
        <w:rPr>
          <w:rFonts w:eastAsia="@Arial Unicode MS"/>
          <w:b/>
          <w:sz w:val="24"/>
          <w:szCs w:val="24"/>
        </w:rPr>
        <w:t>2 класс</w:t>
      </w:r>
    </w:p>
    <w:p w:rsidR="008A5270" w:rsidRPr="00F9642C" w:rsidRDefault="008A5270" w:rsidP="008A5270">
      <w:pPr>
        <w:tabs>
          <w:tab w:val="left" w:leader="dot" w:pos="624"/>
        </w:tabs>
        <w:ind w:firstLine="709"/>
        <w:rPr>
          <w:rStyle w:val="Zag11"/>
          <w:rFonts w:eastAsia="@Arial Unicode MS"/>
          <w:b/>
          <w:bCs/>
          <w:iCs/>
          <w:sz w:val="24"/>
          <w:szCs w:val="24"/>
        </w:rPr>
      </w:pPr>
      <w:r w:rsidRPr="00F9642C">
        <w:rPr>
          <w:rStyle w:val="Zag11"/>
          <w:rFonts w:eastAsia="@Arial Unicode MS"/>
          <w:b/>
          <w:bCs/>
          <w:iCs/>
          <w:sz w:val="24"/>
          <w:szCs w:val="24"/>
        </w:rPr>
        <w:t>Виды речевой и читательской деятельности</w:t>
      </w:r>
    </w:p>
    <w:p w:rsidR="008A5270" w:rsidRPr="00F9642C" w:rsidRDefault="008A5270" w:rsidP="008A5270">
      <w:pPr>
        <w:tabs>
          <w:tab w:val="left" w:leader="dot" w:pos="624"/>
        </w:tabs>
        <w:ind w:firstLine="709"/>
        <w:jc w:val="both"/>
        <w:rPr>
          <w:rStyle w:val="Zag11"/>
          <w:rFonts w:eastAsia="@Arial Unicode MS"/>
          <w:sz w:val="24"/>
          <w:szCs w:val="24"/>
        </w:rPr>
      </w:pPr>
      <w:r w:rsidRPr="00F9642C">
        <w:rPr>
          <w:rStyle w:val="Zag11"/>
          <w:rFonts w:eastAsia="@Arial Unicode MS"/>
          <w:b/>
          <w:bCs/>
          <w:sz w:val="24"/>
          <w:szCs w:val="24"/>
        </w:rPr>
        <w:t>Аудирование (слушание)</w:t>
      </w:r>
    </w:p>
    <w:p w:rsidR="008A5270" w:rsidRPr="00F9642C" w:rsidRDefault="008A5270" w:rsidP="008A5270">
      <w:pPr>
        <w:tabs>
          <w:tab w:val="left" w:leader="dot" w:pos="624"/>
        </w:tabs>
        <w:ind w:firstLine="709"/>
        <w:jc w:val="both"/>
        <w:rPr>
          <w:rStyle w:val="Zag11"/>
          <w:rFonts w:eastAsia="@Arial Unicode MS"/>
          <w:sz w:val="24"/>
          <w:szCs w:val="24"/>
        </w:rPr>
      </w:pPr>
      <w:r w:rsidRPr="00F9642C">
        <w:rPr>
          <w:rStyle w:val="Zag11"/>
          <w:rFonts w:eastAsia="@Arial Unicode MS"/>
          <w:sz w:val="24"/>
          <w:szCs w:val="24"/>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w:t>
      </w:r>
      <w:r w:rsidRPr="00F9642C">
        <w:rPr>
          <w:rStyle w:val="Zag11"/>
          <w:rFonts w:eastAsia="@Arial Unicode MS"/>
          <w:sz w:val="24"/>
          <w:szCs w:val="24"/>
        </w:rPr>
        <w:noBreakHyphen/>
        <w:t>познавательному и художественному произведению.</w:t>
      </w:r>
    </w:p>
    <w:p w:rsidR="008A5270" w:rsidRPr="00F9642C" w:rsidRDefault="008A5270" w:rsidP="008A5270">
      <w:pPr>
        <w:tabs>
          <w:tab w:val="left" w:leader="dot" w:pos="624"/>
        </w:tabs>
        <w:ind w:firstLine="709"/>
        <w:rPr>
          <w:rStyle w:val="Zag11"/>
          <w:rFonts w:eastAsia="@Arial Unicode MS"/>
          <w:b/>
          <w:bCs/>
          <w:iCs/>
          <w:sz w:val="24"/>
          <w:szCs w:val="24"/>
        </w:rPr>
      </w:pPr>
      <w:r w:rsidRPr="00F9642C">
        <w:rPr>
          <w:rStyle w:val="Zag11"/>
          <w:rFonts w:eastAsia="@Arial Unicode MS"/>
          <w:b/>
          <w:bCs/>
          <w:iCs/>
          <w:sz w:val="24"/>
          <w:szCs w:val="24"/>
        </w:rPr>
        <w:t>Чтение</w:t>
      </w:r>
    </w:p>
    <w:p w:rsidR="008A5270" w:rsidRPr="00F9642C" w:rsidRDefault="008A5270" w:rsidP="008A5270">
      <w:pPr>
        <w:tabs>
          <w:tab w:val="left" w:leader="dot" w:pos="624"/>
        </w:tabs>
        <w:ind w:firstLine="709"/>
        <w:jc w:val="both"/>
        <w:rPr>
          <w:rStyle w:val="Zag11"/>
          <w:rFonts w:eastAsia="@Arial Unicode MS"/>
          <w:b/>
          <w:bCs/>
          <w:sz w:val="24"/>
          <w:szCs w:val="24"/>
        </w:rPr>
      </w:pPr>
      <w:r w:rsidRPr="00F9642C">
        <w:rPr>
          <w:rStyle w:val="Zag11"/>
          <w:rFonts w:eastAsia="@Arial Unicode MS"/>
          <w:b/>
          <w:bCs/>
          <w:sz w:val="24"/>
          <w:szCs w:val="24"/>
        </w:rPr>
        <w:t>Чтение вслух.</w:t>
      </w:r>
      <w:r w:rsidRPr="00F9642C">
        <w:rPr>
          <w:rStyle w:val="Zag11"/>
          <w:rFonts w:eastAsia="@Arial Unicode MS"/>
          <w:sz w:val="24"/>
          <w:szCs w:val="24"/>
        </w:rPr>
        <w:t xml:space="preserve">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читающего темп беглости, позволяющий ему осознать текст. Соблюдение орфоэпических и интонационных норм чтения.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8A5270" w:rsidRPr="00F9642C" w:rsidRDefault="008A5270" w:rsidP="008A5270">
      <w:pPr>
        <w:tabs>
          <w:tab w:val="left" w:leader="dot" w:pos="624"/>
        </w:tabs>
        <w:ind w:firstLine="709"/>
        <w:jc w:val="both"/>
        <w:rPr>
          <w:rStyle w:val="Zag11"/>
          <w:rFonts w:eastAsia="@Arial Unicode MS"/>
          <w:b/>
          <w:bCs/>
          <w:sz w:val="24"/>
          <w:szCs w:val="24"/>
        </w:rPr>
      </w:pPr>
      <w:r w:rsidRPr="00F9642C">
        <w:rPr>
          <w:rStyle w:val="Zag11"/>
          <w:rFonts w:eastAsia="@Arial Unicode MS"/>
          <w:b/>
          <w:bCs/>
          <w:sz w:val="24"/>
          <w:szCs w:val="24"/>
        </w:rPr>
        <w:t>Чтение про себя.</w:t>
      </w:r>
      <w:r w:rsidRPr="00F9642C">
        <w:rPr>
          <w:rStyle w:val="Zag11"/>
          <w:rFonts w:eastAsia="@Arial Unicode MS"/>
          <w:sz w:val="24"/>
          <w:szCs w:val="24"/>
        </w:rPr>
        <w:t xml:space="preserve"> 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8A5270" w:rsidRPr="00F9642C" w:rsidRDefault="008A5270" w:rsidP="008A5270">
      <w:pPr>
        <w:tabs>
          <w:tab w:val="left" w:leader="dot" w:pos="624"/>
        </w:tabs>
        <w:ind w:firstLine="709"/>
        <w:jc w:val="both"/>
        <w:rPr>
          <w:rStyle w:val="Zag11"/>
          <w:rFonts w:eastAsia="@Arial Unicode MS"/>
          <w:sz w:val="24"/>
          <w:szCs w:val="24"/>
        </w:rPr>
      </w:pPr>
      <w:r w:rsidRPr="00F9642C">
        <w:rPr>
          <w:rStyle w:val="Zag11"/>
          <w:rFonts w:eastAsia="@Arial Unicode MS"/>
          <w:b/>
          <w:bCs/>
          <w:sz w:val="24"/>
          <w:szCs w:val="24"/>
        </w:rPr>
        <w:t>Работа с разными видами текста.</w:t>
      </w:r>
      <w:r w:rsidRPr="00F9642C">
        <w:rPr>
          <w:rStyle w:val="Zag11"/>
          <w:rFonts w:eastAsia="@Arial Unicode MS"/>
          <w:sz w:val="24"/>
          <w:szCs w:val="24"/>
        </w:rPr>
        <w:t xml:space="preserve"> 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w:t>
      </w:r>
    </w:p>
    <w:p w:rsidR="008A5270" w:rsidRPr="00F9642C" w:rsidRDefault="008A5270" w:rsidP="008A5270">
      <w:pPr>
        <w:tabs>
          <w:tab w:val="left" w:leader="dot" w:pos="624"/>
        </w:tabs>
        <w:ind w:firstLine="709"/>
        <w:jc w:val="both"/>
        <w:rPr>
          <w:rStyle w:val="Zag11"/>
          <w:rFonts w:eastAsia="@Arial Unicode MS"/>
          <w:sz w:val="24"/>
          <w:szCs w:val="24"/>
        </w:rPr>
      </w:pPr>
      <w:r w:rsidRPr="00F9642C">
        <w:rPr>
          <w:rStyle w:val="Zag11"/>
          <w:rFonts w:eastAsia="@Arial Unicode MS"/>
          <w:sz w:val="24"/>
          <w:szCs w:val="24"/>
        </w:rPr>
        <w:t>Практическое освоение умения отличать текст от набора предложений. Прогнозирование содержания книги по ее названию и оформлению.</w:t>
      </w:r>
    </w:p>
    <w:p w:rsidR="008A5270" w:rsidRPr="00F9642C" w:rsidRDefault="008A5270" w:rsidP="008A5270">
      <w:pPr>
        <w:tabs>
          <w:tab w:val="left" w:leader="dot" w:pos="624"/>
        </w:tabs>
        <w:ind w:firstLine="709"/>
        <w:jc w:val="both"/>
        <w:rPr>
          <w:rStyle w:val="Zag11"/>
          <w:rFonts w:eastAsia="@Arial Unicode MS"/>
          <w:sz w:val="24"/>
          <w:szCs w:val="24"/>
        </w:rPr>
      </w:pPr>
      <w:r w:rsidRPr="00F9642C">
        <w:rPr>
          <w:rStyle w:val="Zag11"/>
          <w:rFonts w:eastAsia="@Arial Unicode MS"/>
          <w:sz w:val="24"/>
          <w:szCs w:val="24"/>
        </w:rPr>
        <w:lastRenderedPageBreak/>
        <w:t>Самостоятельное определение темы, главной мысли, структуры; деление текста на смысловые части, их озаглавливание. Умение работать с разными видами информации.</w:t>
      </w:r>
    </w:p>
    <w:p w:rsidR="008A5270" w:rsidRPr="00F9642C" w:rsidRDefault="008A5270" w:rsidP="008A5270">
      <w:pPr>
        <w:tabs>
          <w:tab w:val="left" w:leader="dot" w:pos="624"/>
        </w:tabs>
        <w:ind w:firstLine="709"/>
        <w:jc w:val="both"/>
        <w:rPr>
          <w:rStyle w:val="Zag11"/>
          <w:rFonts w:eastAsia="@Arial Unicode MS"/>
          <w:b/>
          <w:bCs/>
          <w:sz w:val="24"/>
          <w:szCs w:val="24"/>
        </w:rPr>
      </w:pPr>
      <w:r w:rsidRPr="00F9642C">
        <w:rPr>
          <w:rStyle w:val="Zag11"/>
          <w:rFonts w:eastAsia="@Arial Unicode MS"/>
          <w:sz w:val="24"/>
          <w:szCs w:val="24"/>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8A5270" w:rsidRPr="00F9642C" w:rsidRDefault="008A5270" w:rsidP="008A5270">
      <w:pPr>
        <w:tabs>
          <w:tab w:val="left" w:leader="dot" w:pos="624"/>
        </w:tabs>
        <w:ind w:firstLine="709"/>
        <w:jc w:val="both"/>
        <w:rPr>
          <w:rStyle w:val="Zag11"/>
          <w:rFonts w:eastAsia="@Arial Unicode MS"/>
          <w:sz w:val="24"/>
          <w:szCs w:val="24"/>
        </w:rPr>
      </w:pPr>
      <w:r w:rsidRPr="00F9642C">
        <w:rPr>
          <w:rStyle w:val="Zag11"/>
          <w:rFonts w:eastAsia="@Arial Unicode MS"/>
          <w:b/>
          <w:bCs/>
          <w:sz w:val="24"/>
          <w:szCs w:val="24"/>
        </w:rPr>
        <w:t>Библиографическая культура.</w:t>
      </w:r>
      <w:r w:rsidRPr="00F9642C">
        <w:rPr>
          <w:rStyle w:val="Zag11"/>
          <w:rFonts w:eastAsia="@Arial Unicode MS"/>
          <w:sz w:val="24"/>
          <w:szCs w:val="24"/>
        </w:rPr>
        <w:t xml:space="preserve"> Книга как особый вид искусства. Книга как источник необходимых знаний. Первые книги на Руси и начало книгопечатания (общее представление).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ее справочно-иллюстративный материал).</w:t>
      </w:r>
    </w:p>
    <w:p w:rsidR="008A5270" w:rsidRPr="00F9642C" w:rsidRDefault="008A5270" w:rsidP="008A5270">
      <w:pPr>
        <w:tabs>
          <w:tab w:val="left" w:leader="dot" w:pos="624"/>
        </w:tabs>
        <w:ind w:firstLine="709"/>
        <w:jc w:val="both"/>
        <w:rPr>
          <w:rStyle w:val="Zag11"/>
          <w:rFonts w:eastAsia="@Arial Unicode MS"/>
          <w:sz w:val="24"/>
          <w:szCs w:val="24"/>
        </w:rPr>
      </w:pPr>
      <w:r w:rsidRPr="00F9642C">
        <w:rPr>
          <w:rStyle w:val="Zag11"/>
          <w:rFonts w:eastAsia="@Arial Unicode MS"/>
          <w:sz w:val="24"/>
          <w:szCs w:val="24"/>
        </w:rPr>
        <w:t>Типы книг (изданий): книга</w:t>
      </w:r>
      <w:r w:rsidRPr="00F9642C">
        <w:rPr>
          <w:rStyle w:val="Zag11"/>
          <w:rFonts w:eastAsia="@Arial Unicode MS"/>
          <w:sz w:val="24"/>
          <w:szCs w:val="24"/>
        </w:rPr>
        <w:noBreakHyphen/>
        <w:t>произведение, книга</w:t>
      </w:r>
      <w:r w:rsidRPr="00F9642C">
        <w:rPr>
          <w:rStyle w:val="Zag11"/>
          <w:rFonts w:eastAsia="@Arial Unicode MS"/>
          <w:sz w:val="24"/>
          <w:szCs w:val="24"/>
        </w:rPr>
        <w:noBreakHyphen/>
        <w:t>сборник, собрание сочинений, периодическая печать, справочные издания (справочники, словари, энциклопедии).</w:t>
      </w:r>
    </w:p>
    <w:p w:rsidR="008A5270" w:rsidRPr="00F9642C" w:rsidRDefault="008A5270" w:rsidP="008A5270">
      <w:pPr>
        <w:tabs>
          <w:tab w:val="left" w:leader="dot" w:pos="624"/>
        </w:tabs>
        <w:ind w:firstLine="709"/>
        <w:jc w:val="both"/>
        <w:rPr>
          <w:rStyle w:val="Zag11"/>
          <w:rFonts w:eastAsia="@Arial Unicode MS"/>
          <w:b/>
          <w:bCs/>
          <w:sz w:val="24"/>
          <w:szCs w:val="24"/>
        </w:rPr>
      </w:pPr>
      <w:r w:rsidRPr="00F9642C">
        <w:rPr>
          <w:rStyle w:val="Zag11"/>
          <w:rFonts w:eastAsia="@Arial Unicode MS"/>
          <w:sz w:val="24"/>
          <w:szCs w:val="24"/>
        </w:rPr>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8A5270" w:rsidRPr="00F9642C" w:rsidRDefault="008A5270" w:rsidP="008A5270">
      <w:pPr>
        <w:tabs>
          <w:tab w:val="left" w:leader="dot" w:pos="624"/>
        </w:tabs>
        <w:ind w:firstLine="709"/>
        <w:jc w:val="both"/>
        <w:rPr>
          <w:rStyle w:val="Zag11"/>
          <w:rFonts w:eastAsia="@Arial Unicode MS"/>
          <w:sz w:val="24"/>
          <w:szCs w:val="24"/>
        </w:rPr>
      </w:pPr>
      <w:r w:rsidRPr="00F9642C">
        <w:rPr>
          <w:rStyle w:val="Zag11"/>
          <w:rFonts w:eastAsia="@Arial Unicode MS"/>
          <w:b/>
          <w:bCs/>
          <w:sz w:val="24"/>
          <w:szCs w:val="24"/>
        </w:rPr>
        <w:t>Работа с текстом художественного произведения.</w:t>
      </w:r>
      <w:r w:rsidRPr="00F9642C">
        <w:rPr>
          <w:rStyle w:val="Zag11"/>
          <w:rFonts w:eastAsia="@Arial Unicode MS"/>
          <w:sz w:val="24"/>
          <w:szCs w:val="24"/>
        </w:rPr>
        <w:t xml:space="preserve">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8A5270" w:rsidRPr="00F9642C" w:rsidRDefault="008A5270" w:rsidP="008A5270">
      <w:pPr>
        <w:tabs>
          <w:tab w:val="left" w:leader="dot" w:pos="624"/>
        </w:tabs>
        <w:ind w:firstLine="709"/>
        <w:jc w:val="both"/>
        <w:rPr>
          <w:rStyle w:val="Zag11"/>
          <w:rFonts w:eastAsia="@Arial Unicode MS"/>
          <w:sz w:val="24"/>
          <w:szCs w:val="24"/>
        </w:rPr>
      </w:pPr>
      <w:r w:rsidRPr="00F9642C">
        <w:rPr>
          <w:rStyle w:val="Zag11"/>
          <w:rFonts w:eastAsia="@Arial Unicode MS"/>
          <w:sz w:val="24"/>
          <w:szCs w:val="24"/>
        </w:rPr>
        <w:t>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8A5270" w:rsidRPr="00F9642C" w:rsidRDefault="008A5270" w:rsidP="008A5270">
      <w:pPr>
        <w:tabs>
          <w:tab w:val="left" w:leader="dot" w:pos="624"/>
        </w:tabs>
        <w:ind w:firstLine="709"/>
        <w:jc w:val="both"/>
        <w:rPr>
          <w:rStyle w:val="Zag11"/>
          <w:rFonts w:eastAsia="@Arial Unicode MS"/>
          <w:sz w:val="24"/>
          <w:szCs w:val="24"/>
        </w:rPr>
      </w:pPr>
      <w:r w:rsidRPr="00F9642C">
        <w:rPr>
          <w:rStyle w:val="Zag11"/>
          <w:rFonts w:eastAsia="@Arial Unicode MS"/>
          <w:sz w:val="24"/>
          <w:szCs w:val="24"/>
        </w:rPr>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w:t>
      </w:r>
    </w:p>
    <w:p w:rsidR="008A5270" w:rsidRPr="00F9642C" w:rsidRDefault="008A5270" w:rsidP="008A5270">
      <w:pPr>
        <w:tabs>
          <w:tab w:val="left" w:leader="dot" w:pos="624"/>
        </w:tabs>
        <w:ind w:firstLine="709"/>
        <w:jc w:val="both"/>
        <w:rPr>
          <w:rStyle w:val="Zag11"/>
          <w:rFonts w:eastAsia="@Arial Unicode MS"/>
          <w:sz w:val="24"/>
          <w:szCs w:val="24"/>
        </w:rPr>
      </w:pPr>
      <w:r w:rsidRPr="00F9642C">
        <w:rPr>
          <w:rStyle w:val="Zag11"/>
          <w:rFonts w:eastAsia="@Arial Unicode MS"/>
          <w:sz w:val="24"/>
          <w:szCs w:val="24"/>
        </w:rPr>
        <w:t>Характеристика героя произведения. Портрет, характер героя, выраженные через поступки и речь.</w:t>
      </w:r>
    </w:p>
    <w:p w:rsidR="008A5270" w:rsidRPr="00F9642C" w:rsidRDefault="008A5270" w:rsidP="008A5270">
      <w:pPr>
        <w:tabs>
          <w:tab w:val="left" w:leader="dot" w:pos="624"/>
        </w:tabs>
        <w:ind w:firstLine="709"/>
        <w:jc w:val="both"/>
        <w:rPr>
          <w:rStyle w:val="Zag11"/>
          <w:rFonts w:eastAsia="@Arial Unicode MS"/>
          <w:sz w:val="24"/>
          <w:szCs w:val="24"/>
        </w:rPr>
      </w:pPr>
      <w:r w:rsidRPr="00F9642C">
        <w:rPr>
          <w:rStyle w:val="Zag11"/>
          <w:rFonts w:eastAsia="@Arial Unicode MS"/>
          <w:sz w:val="24"/>
          <w:szCs w:val="24"/>
        </w:rPr>
        <w:t>Освоение разных видов пересказа художественного текста: подробный, выборочный и краткий (передача основных мыслей).</w:t>
      </w:r>
    </w:p>
    <w:p w:rsidR="008A5270" w:rsidRPr="00F9642C" w:rsidRDefault="008A5270" w:rsidP="008A5270">
      <w:pPr>
        <w:tabs>
          <w:tab w:val="left" w:leader="dot" w:pos="624"/>
        </w:tabs>
        <w:ind w:firstLine="709"/>
        <w:jc w:val="both"/>
        <w:rPr>
          <w:rStyle w:val="Zag11"/>
          <w:rFonts w:eastAsia="@Arial Unicode MS"/>
          <w:sz w:val="24"/>
          <w:szCs w:val="24"/>
        </w:rPr>
      </w:pPr>
      <w:r w:rsidRPr="00F9642C">
        <w:rPr>
          <w:rStyle w:val="Zag11"/>
          <w:rFonts w:eastAsia="@Arial Unicode MS"/>
          <w:sz w:val="24"/>
          <w:szCs w:val="24"/>
        </w:rPr>
        <w:t>Подробный пересказ текста: определение главной мысли фрагмента, выделение опорных или ключевых слов, озаглавливание, подробный пересказ эпизода; деление текста на части, определение главной мысли каждой части и всего текста, озаглавливание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8A5270" w:rsidRPr="00F9642C" w:rsidRDefault="008A5270" w:rsidP="008A5270">
      <w:pPr>
        <w:tabs>
          <w:tab w:val="left" w:leader="dot" w:pos="624"/>
        </w:tabs>
        <w:ind w:firstLine="709"/>
        <w:jc w:val="both"/>
        <w:rPr>
          <w:rStyle w:val="Zag11"/>
          <w:rFonts w:eastAsia="@Arial Unicode MS"/>
          <w:b/>
          <w:bCs/>
          <w:sz w:val="24"/>
          <w:szCs w:val="24"/>
        </w:rPr>
      </w:pPr>
      <w:r w:rsidRPr="00F9642C">
        <w:rPr>
          <w:rStyle w:val="Zag11"/>
          <w:rFonts w:eastAsia="@Arial Unicode MS"/>
          <w:sz w:val="24"/>
          <w:szCs w:val="24"/>
        </w:rPr>
        <w:t>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8A5270" w:rsidRPr="00F9642C" w:rsidRDefault="008A5270" w:rsidP="008A5270">
      <w:pPr>
        <w:tabs>
          <w:tab w:val="left" w:leader="dot" w:pos="624"/>
        </w:tabs>
        <w:ind w:firstLine="709"/>
        <w:jc w:val="both"/>
        <w:rPr>
          <w:rStyle w:val="Zag11"/>
          <w:rFonts w:eastAsia="@Arial Unicode MS"/>
          <w:sz w:val="24"/>
          <w:szCs w:val="24"/>
        </w:rPr>
      </w:pPr>
      <w:r w:rsidRPr="00F9642C">
        <w:rPr>
          <w:rStyle w:val="Zag11"/>
          <w:rFonts w:eastAsia="@Arial Unicode MS"/>
          <w:b/>
          <w:bCs/>
          <w:sz w:val="24"/>
          <w:szCs w:val="24"/>
        </w:rPr>
        <w:t xml:space="preserve">Работа с учебными, научно-популярными и другими текстами. </w:t>
      </w:r>
      <w:r w:rsidRPr="00F9642C">
        <w:rPr>
          <w:rStyle w:val="Zag11"/>
          <w:rFonts w:eastAsia="@Arial Unicode MS"/>
          <w:sz w:val="24"/>
          <w:szCs w:val="24"/>
        </w:rPr>
        <w:t>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микротем.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rsidR="008A5270" w:rsidRPr="00F9642C" w:rsidRDefault="008A5270" w:rsidP="008A5270">
      <w:pPr>
        <w:tabs>
          <w:tab w:val="left" w:leader="dot" w:pos="624"/>
        </w:tabs>
        <w:ind w:firstLine="709"/>
        <w:rPr>
          <w:rStyle w:val="Zag11"/>
          <w:rFonts w:eastAsia="@Arial Unicode MS"/>
          <w:b/>
          <w:bCs/>
          <w:iCs/>
          <w:sz w:val="24"/>
          <w:szCs w:val="24"/>
        </w:rPr>
      </w:pPr>
      <w:r w:rsidRPr="00F9642C">
        <w:rPr>
          <w:rStyle w:val="Zag11"/>
          <w:rFonts w:eastAsia="@Arial Unicode MS"/>
          <w:b/>
          <w:bCs/>
          <w:iCs/>
          <w:sz w:val="24"/>
          <w:szCs w:val="24"/>
        </w:rPr>
        <w:t>Говорение (культура речевого общения)</w:t>
      </w:r>
    </w:p>
    <w:p w:rsidR="008A5270" w:rsidRPr="00F9642C" w:rsidRDefault="008A5270" w:rsidP="008A5270">
      <w:pPr>
        <w:tabs>
          <w:tab w:val="left" w:leader="dot" w:pos="624"/>
        </w:tabs>
        <w:ind w:firstLine="709"/>
        <w:jc w:val="both"/>
        <w:rPr>
          <w:rStyle w:val="Zag11"/>
          <w:rFonts w:eastAsia="@Arial Unicode MS"/>
          <w:sz w:val="24"/>
          <w:szCs w:val="24"/>
        </w:rPr>
      </w:pPr>
      <w:r w:rsidRPr="00F9642C">
        <w:rPr>
          <w:rStyle w:val="Zag11"/>
          <w:rFonts w:eastAsia="@Arial Unicode MS"/>
          <w:sz w:val="24"/>
          <w:szCs w:val="24"/>
        </w:rPr>
        <w:lastRenderedPageBreak/>
        <w:t>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внеучебного общения. Знакомство с особенностями национального этикета на основе фольклорных произведений.</w:t>
      </w:r>
    </w:p>
    <w:p w:rsidR="008A5270" w:rsidRPr="00F9642C" w:rsidRDefault="008A5270" w:rsidP="008A5270">
      <w:pPr>
        <w:tabs>
          <w:tab w:val="left" w:leader="dot" w:pos="624"/>
        </w:tabs>
        <w:ind w:firstLine="709"/>
        <w:jc w:val="both"/>
        <w:rPr>
          <w:rStyle w:val="Zag11"/>
          <w:rFonts w:eastAsia="@Arial Unicode MS"/>
          <w:sz w:val="24"/>
          <w:szCs w:val="24"/>
        </w:rPr>
      </w:pPr>
      <w:r w:rsidRPr="00F9642C">
        <w:rPr>
          <w:rStyle w:val="Zag11"/>
          <w:rFonts w:eastAsia="@Arial Unicode MS"/>
          <w:sz w:val="24"/>
          <w:szCs w:val="24"/>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8A5270" w:rsidRPr="00F9642C" w:rsidRDefault="008A5270" w:rsidP="008A5270">
      <w:pPr>
        <w:tabs>
          <w:tab w:val="left" w:leader="dot" w:pos="624"/>
        </w:tabs>
        <w:ind w:firstLine="709"/>
        <w:jc w:val="both"/>
        <w:rPr>
          <w:rStyle w:val="Zag11"/>
          <w:rFonts w:eastAsia="@Arial Unicode MS"/>
          <w:sz w:val="24"/>
          <w:szCs w:val="24"/>
        </w:rPr>
      </w:pPr>
      <w:r w:rsidRPr="00F9642C">
        <w:rPr>
          <w:rStyle w:val="Zag11"/>
          <w:rFonts w:eastAsia="@Arial Unicode MS"/>
          <w:sz w:val="24"/>
          <w:szCs w:val="24"/>
        </w:rPr>
        <w:t>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Передача впечатлений (из повседневной жизни, художественного произведения, изобразительного искусства) в рассказе (описание, рассуждение, повествование). 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w:t>
      </w:r>
    </w:p>
    <w:p w:rsidR="008A5270" w:rsidRPr="00F9642C" w:rsidRDefault="008A5270" w:rsidP="008A5270">
      <w:pPr>
        <w:tabs>
          <w:tab w:val="left" w:leader="dot" w:pos="624"/>
        </w:tabs>
        <w:ind w:firstLine="709"/>
        <w:jc w:val="both"/>
        <w:rPr>
          <w:rStyle w:val="Zag11"/>
          <w:rFonts w:eastAsia="@Arial Unicode MS"/>
          <w:sz w:val="24"/>
          <w:szCs w:val="24"/>
        </w:rPr>
      </w:pPr>
      <w:r w:rsidRPr="00F9642C">
        <w:rPr>
          <w:rStyle w:val="Zag11"/>
          <w:rFonts w:eastAsia="@Arial Unicode MS"/>
          <w:sz w:val="24"/>
          <w:szCs w:val="24"/>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8A5270" w:rsidRPr="00F9642C" w:rsidRDefault="008A5270" w:rsidP="008A5270">
      <w:pPr>
        <w:tabs>
          <w:tab w:val="left" w:leader="dot" w:pos="624"/>
        </w:tabs>
        <w:ind w:firstLine="709"/>
        <w:rPr>
          <w:rStyle w:val="Zag11"/>
          <w:rFonts w:eastAsia="@Arial Unicode MS"/>
          <w:b/>
          <w:bCs/>
          <w:iCs/>
          <w:sz w:val="24"/>
          <w:szCs w:val="24"/>
        </w:rPr>
      </w:pPr>
      <w:r w:rsidRPr="00F9642C">
        <w:rPr>
          <w:rStyle w:val="Zag11"/>
          <w:rFonts w:eastAsia="@Arial Unicode MS"/>
          <w:b/>
          <w:bCs/>
          <w:iCs/>
          <w:sz w:val="24"/>
          <w:szCs w:val="24"/>
        </w:rPr>
        <w:t>Письмо (культура письменной речи)</w:t>
      </w:r>
    </w:p>
    <w:p w:rsidR="008A5270" w:rsidRPr="00F9642C" w:rsidRDefault="008A5270" w:rsidP="008A5270">
      <w:pPr>
        <w:tabs>
          <w:tab w:val="left" w:leader="dot" w:pos="624"/>
        </w:tabs>
        <w:ind w:firstLine="709"/>
        <w:jc w:val="both"/>
        <w:rPr>
          <w:rStyle w:val="Zag11"/>
          <w:rFonts w:eastAsia="@Arial Unicode MS"/>
          <w:sz w:val="24"/>
          <w:szCs w:val="24"/>
        </w:rPr>
      </w:pPr>
      <w:r w:rsidRPr="00F9642C">
        <w:rPr>
          <w:rStyle w:val="Zag11"/>
          <w:rFonts w:eastAsia="@Arial Unicode MS"/>
          <w:sz w:val="24"/>
          <w:szCs w:val="24"/>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w:t>
      </w:r>
    </w:p>
    <w:p w:rsidR="008A5270" w:rsidRPr="00F9642C" w:rsidRDefault="008A5270" w:rsidP="008A5270">
      <w:pPr>
        <w:tabs>
          <w:tab w:val="left" w:leader="dot" w:pos="624"/>
        </w:tabs>
        <w:ind w:firstLine="709"/>
        <w:rPr>
          <w:rStyle w:val="Zag11"/>
          <w:rFonts w:eastAsia="@Arial Unicode MS"/>
          <w:b/>
          <w:bCs/>
          <w:iCs/>
          <w:sz w:val="24"/>
          <w:szCs w:val="24"/>
        </w:rPr>
      </w:pPr>
      <w:r w:rsidRPr="00F9642C">
        <w:rPr>
          <w:rStyle w:val="Zag11"/>
          <w:rFonts w:eastAsia="@Arial Unicode MS"/>
          <w:b/>
          <w:bCs/>
          <w:iCs/>
          <w:sz w:val="24"/>
          <w:szCs w:val="24"/>
        </w:rPr>
        <w:t>Круг детского чтения</w:t>
      </w:r>
    </w:p>
    <w:p w:rsidR="008A5270" w:rsidRPr="00F9642C" w:rsidRDefault="008A5270" w:rsidP="008A5270">
      <w:pPr>
        <w:tabs>
          <w:tab w:val="left" w:leader="dot" w:pos="624"/>
        </w:tabs>
        <w:ind w:firstLine="709"/>
        <w:jc w:val="both"/>
        <w:rPr>
          <w:rStyle w:val="Zag11"/>
          <w:rFonts w:eastAsia="@Arial Unicode MS"/>
          <w:sz w:val="24"/>
          <w:szCs w:val="24"/>
        </w:rPr>
      </w:pPr>
      <w:r w:rsidRPr="00F9642C">
        <w:rPr>
          <w:rStyle w:val="Zag11"/>
          <w:rFonts w:eastAsia="@Arial Unicode MS"/>
          <w:sz w:val="24"/>
          <w:szCs w:val="24"/>
        </w:rPr>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8A5270" w:rsidRPr="00F9642C" w:rsidRDefault="008A5270" w:rsidP="008A5270">
      <w:pPr>
        <w:tabs>
          <w:tab w:val="left" w:leader="dot" w:pos="624"/>
        </w:tabs>
        <w:ind w:firstLine="709"/>
        <w:jc w:val="both"/>
        <w:rPr>
          <w:rStyle w:val="Zag11"/>
          <w:rFonts w:eastAsia="@Arial Unicode MS"/>
          <w:sz w:val="24"/>
          <w:szCs w:val="24"/>
        </w:rPr>
      </w:pPr>
      <w:r w:rsidRPr="00F9642C">
        <w:rPr>
          <w:rStyle w:val="Zag11"/>
          <w:rFonts w:eastAsia="@Arial Unicode MS"/>
          <w:sz w:val="24"/>
          <w:szCs w:val="24"/>
        </w:rPr>
        <w:t>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
    <w:p w:rsidR="008A5270" w:rsidRPr="00F9642C" w:rsidRDefault="008A5270" w:rsidP="008A5270">
      <w:pPr>
        <w:tabs>
          <w:tab w:val="left" w:leader="dot" w:pos="624"/>
        </w:tabs>
        <w:ind w:firstLine="709"/>
        <w:jc w:val="both"/>
        <w:rPr>
          <w:rStyle w:val="Zag11"/>
          <w:rFonts w:eastAsia="@Arial Unicode MS"/>
          <w:sz w:val="24"/>
          <w:szCs w:val="24"/>
        </w:rPr>
      </w:pPr>
      <w:r w:rsidRPr="00F9642C">
        <w:rPr>
          <w:rStyle w:val="Zag11"/>
          <w:rFonts w:eastAsia="@Arial Unicode MS"/>
          <w:sz w:val="24"/>
          <w:szCs w:val="24"/>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8A5270" w:rsidRPr="00F9642C" w:rsidRDefault="008A5270" w:rsidP="008A5270">
      <w:pPr>
        <w:tabs>
          <w:tab w:val="left" w:leader="dot" w:pos="624"/>
        </w:tabs>
        <w:ind w:firstLine="709"/>
        <w:rPr>
          <w:rStyle w:val="Zag11"/>
          <w:rFonts w:eastAsia="@Arial Unicode MS"/>
          <w:b/>
          <w:bCs/>
          <w:iCs/>
          <w:sz w:val="24"/>
          <w:szCs w:val="24"/>
        </w:rPr>
      </w:pPr>
      <w:r w:rsidRPr="00F9642C">
        <w:rPr>
          <w:rStyle w:val="Zag11"/>
          <w:rFonts w:eastAsia="@Arial Unicode MS"/>
          <w:b/>
          <w:bCs/>
          <w:iCs/>
          <w:sz w:val="24"/>
          <w:szCs w:val="24"/>
        </w:rPr>
        <w:t>Литературоведческая пропедевтика (практическое освоение)</w:t>
      </w:r>
    </w:p>
    <w:p w:rsidR="008A5270" w:rsidRPr="00F9642C" w:rsidRDefault="008A5270" w:rsidP="008A5270">
      <w:pPr>
        <w:tabs>
          <w:tab w:val="left" w:leader="dot" w:pos="624"/>
        </w:tabs>
        <w:ind w:firstLine="709"/>
        <w:jc w:val="both"/>
        <w:rPr>
          <w:rStyle w:val="Zag11"/>
          <w:rFonts w:eastAsia="@Arial Unicode MS"/>
          <w:sz w:val="24"/>
          <w:szCs w:val="24"/>
        </w:rPr>
      </w:pPr>
      <w:r w:rsidRPr="00F9642C">
        <w:rPr>
          <w:rStyle w:val="Zag11"/>
          <w:rFonts w:eastAsia="@Arial Unicode MS"/>
          <w:sz w:val="24"/>
          <w:szCs w:val="24"/>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
    <w:p w:rsidR="008A5270" w:rsidRPr="00F9642C" w:rsidRDefault="008A5270" w:rsidP="008A5270">
      <w:pPr>
        <w:tabs>
          <w:tab w:val="left" w:leader="dot" w:pos="624"/>
        </w:tabs>
        <w:ind w:firstLine="709"/>
        <w:jc w:val="both"/>
        <w:rPr>
          <w:rStyle w:val="Zag11"/>
          <w:rFonts w:eastAsia="@Arial Unicode MS"/>
          <w:sz w:val="24"/>
          <w:szCs w:val="24"/>
        </w:rPr>
      </w:pPr>
      <w:r w:rsidRPr="00F9642C">
        <w:rPr>
          <w:rStyle w:val="Zag11"/>
          <w:rFonts w:eastAsia="@Arial Unicode MS"/>
          <w:sz w:val="24"/>
          <w:szCs w:val="24"/>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
    <w:p w:rsidR="008A5270" w:rsidRPr="00F9642C" w:rsidRDefault="008A5270" w:rsidP="008A5270">
      <w:pPr>
        <w:tabs>
          <w:tab w:val="left" w:leader="dot" w:pos="624"/>
        </w:tabs>
        <w:ind w:firstLine="709"/>
        <w:jc w:val="both"/>
        <w:rPr>
          <w:rStyle w:val="Zag11"/>
          <w:rFonts w:eastAsia="@Arial Unicode MS"/>
          <w:sz w:val="24"/>
          <w:szCs w:val="24"/>
        </w:rPr>
      </w:pPr>
      <w:r w:rsidRPr="00F9642C">
        <w:rPr>
          <w:rStyle w:val="Zag11"/>
          <w:rFonts w:eastAsia="@Arial Unicode MS"/>
          <w:sz w:val="24"/>
          <w:szCs w:val="24"/>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
    <w:p w:rsidR="008A5270" w:rsidRPr="00F9642C" w:rsidRDefault="008A5270" w:rsidP="008A5270">
      <w:pPr>
        <w:tabs>
          <w:tab w:val="left" w:leader="dot" w:pos="624"/>
        </w:tabs>
        <w:ind w:firstLine="709"/>
        <w:jc w:val="both"/>
        <w:rPr>
          <w:rStyle w:val="Zag11"/>
          <w:rFonts w:eastAsia="@Arial Unicode MS"/>
          <w:sz w:val="24"/>
          <w:szCs w:val="24"/>
        </w:rPr>
      </w:pPr>
      <w:r w:rsidRPr="00F9642C">
        <w:rPr>
          <w:rStyle w:val="Zag11"/>
          <w:rFonts w:eastAsia="@Arial Unicode MS"/>
          <w:sz w:val="24"/>
          <w:szCs w:val="24"/>
        </w:rPr>
        <w:t>Прозаическая и стихотворная речь: узнавание, различение, выделение особенностей стихотворного произведения (ритм, рифма).</w:t>
      </w:r>
    </w:p>
    <w:p w:rsidR="008A5270" w:rsidRPr="00F9642C" w:rsidRDefault="008A5270" w:rsidP="008A5270">
      <w:pPr>
        <w:tabs>
          <w:tab w:val="left" w:leader="dot" w:pos="624"/>
        </w:tabs>
        <w:ind w:firstLine="709"/>
        <w:jc w:val="both"/>
        <w:rPr>
          <w:rStyle w:val="Zag11"/>
          <w:rFonts w:eastAsia="@Arial Unicode MS"/>
          <w:sz w:val="24"/>
          <w:szCs w:val="24"/>
        </w:rPr>
      </w:pPr>
      <w:r w:rsidRPr="00F9642C">
        <w:rPr>
          <w:rStyle w:val="Zag11"/>
          <w:rFonts w:eastAsia="@Arial Unicode MS"/>
          <w:sz w:val="24"/>
          <w:szCs w:val="24"/>
        </w:rPr>
        <w:t>Фольклор и авторские художественные произведения (различение).</w:t>
      </w:r>
    </w:p>
    <w:p w:rsidR="008A5270" w:rsidRPr="00F9642C" w:rsidRDefault="008A5270" w:rsidP="008A5270">
      <w:pPr>
        <w:tabs>
          <w:tab w:val="left" w:leader="dot" w:pos="624"/>
        </w:tabs>
        <w:ind w:firstLine="709"/>
        <w:jc w:val="both"/>
        <w:rPr>
          <w:rStyle w:val="Zag11"/>
          <w:rFonts w:eastAsia="@Arial Unicode MS"/>
          <w:sz w:val="24"/>
          <w:szCs w:val="24"/>
        </w:rPr>
      </w:pPr>
      <w:r w:rsidRPr="00F9642C">
        <w:rPr>
          <w:rStyle w:val="Zag11"/>
          <w:rFonts w:eastAsia="@Arial Unicode MS"/>
          <w:sz w:val="24"/>
          <w:szCs w:val="24"/>
        </w:rPr>
        <w:t>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8A5270" w:rsidRPr="00F9642C" w:rsidRDefault="008A5270" w:rsidP="008A5270">
      <w:pPr>
        <w:tabs>
          <w:tab w:val="left" w:leader="dot" w:pos="624"/>
        </w:tabs>
        <w:ind w:firstLine="709"/>
        <w:jc w:val="both"/>
        <w:rPr>
          <w:rStyle w:val="Zag11"/>
          <w:rFonts w:eastAsia="@Arial Unicode MS"/>
          <w:sz w:val="24"/>
          <w:szCs w:val="24"/>
        </w:rPr>
      </w:pPr>
      <w:r w:rsidRPr="00F9642C">
        <w:rPr>
          <w:rStyle w:val="Zag11"/>
          <w:rFonts w:eastAsia="@Arial Unicode MS"/>
          <w:sz w:val="24"/>
          <w:szCs w:val="24"/>
        </w:rPr>
        <w:t>Рассказ, стихотворение, басня – общее представление о жанре, особенностях построения и выразительных средствах.</w:t>
      </w:r>
    </w:p>
    <w:p w:rsidR="008A5270" w:rsidRPr="00F9642C" w:rsidRDefault="008A5270" w:rsidP="008A5270">
      <w:pPr>
        <w:tabs>
          <w:tab w:val="left" w:leader="dot" w:pos="624"/>
        </w:tabs>
        <w:ind w:firstLine="709"/>
        <w:jc w:val="both"/>
        <w:rPr>
          <w:rStyle w:val="Zag11"/>
          <w:rFonts w:eastAsia="@Arial Unicode MS"/>
          <w:b/>
          <w:bCs/>
          <w:iCs/>
          <w:sz w:val="24"/>
          <w:szCs w:val="24"/>
        </w:rPr>
      </w:pPr>
      <w:r w:rsidRPr="00F9642C">
        <w:rPr>
          <w:rStyle w:val="Zag11"/>
          <w:rFonts w:eastAsia="@Arial Unicode MS"/>
          <w:b/>
          <w:bCs/>
          <w:iCs/>
          <w:sz w:val="24"/>
          <w:szCs w:val="24"/>
        </w:rPr>
        <w:t>Творческая деятельность обучающихся (на основе литературных произведений)</w:t>
      </w:r>
    </w:p>
    <w:p w:rsidR="008A5270" w:rsidRPr="00F9642C" w:rsidRDefault="008A5270" w:rsidP="008A5270">
      <w:pPr>
        <w:pStyle w:val="Zag3"/>
        <w:tabs>
          <w:tab w:val="left" w:leader="dot" w:pos="624"/>
        </w:tabs>
        <w:spacing w:after="0" w:line="240" w:lineRule="auto"/>
        <w:ind w:firstLine="709"/>
        <w:jc w:val="both"/>
        <w:rPr>
          <w:rStyle w:val="Zag11"/>
          <w:rFonts w:eastAsia="@Arial Unicode MS"/>
          <w:i w:val="0"/>
          <w:iCs w:val="0"/>
          <w:color w:val="auto"/>
          <w:lang w:val="ru-RU"/>
        </w:rPr>
      </w:pPr>
      <w:r w:rsidRPr="00F9642C">
        <w:rPr>
          <w:rStyle w:val="Zag11"/>
          <w:rFonts w:eastAsia="@Arial Unicode MS"/>
          <w:i w:val="0"/>
          <w:iCs w:val="0"/>
          <w:color w:val="auto"/>
          <w:lang w:val="ru-RU"/>
        </w:rPr>
        <w:t xml:space="preserve">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w:t>
      </w:r>
      <w:r w:rsidRPr="00F9642C">
        <w:rPr>
          <w:rStyle w:val="Zag11"/>
          <w:rFonts w:eastAsia="@Arial Unicode MS"/>
          <w:i w:val="0"/>
          <w:iCs w:val="0"/>
          <w:color w:val="auto"/>
          <w:lang w:val="ru-RU"/>
        </w:rPr>
        <w:lastRenderedPageBreak/>
        <w:t xml:space="preserve">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этапности в выполнении действий); изложение с элементами сочинения, создание собственного текста на основе </w:t>
      </w:r>
      <w:r w:rsidRPr="00F9642C">
        <w:rPr>
          <w:rStyle w:val="Zag11"/>
          <w:rFonts w:eastAsia="@Arial Unicode MS"/>
          <w:color w:val="auto"/>
          <w:lang w:val="ru-RU"/>
        </w:rPr>
        <w:t>художественного произведения (текст по аналогии), репродукций картин художников, по серии иллюстраций к произведению или на основе личного опыта</w:t>
      </w:r>
      <w:r w:rsidRPr="00F9642C">
        <w:rPr>
          <w:rStyle w:val="Zag11"/>
          <w:rFonts w:eastAsia="@Arial Unicode MS"/>
          <w:i w:val="0"/>
          <w:iCs w:val="0"/>
          <w:color w:val="auto"/>
          <w:lang w:val="ru-RU"/>
        </w:rPr>
        <w:t>.</w:t>
      </w:r>
    </w:p>
    <w:p w:rsidR="008A5270" w:rsidRPr="00F9642C" w:rsidRDefault="008A5270" w:rsidP="00906874">
      <w:pPr>
        <w:pStyle w:val="ad"/>
        <w:spacing w:line="240" w:lineRule="auto"/>
        <w:ind w:firstLine="454"/>
        <w:rPr>
          <w:rFonts w:ascii="Times New Roman" w:hAnsi="Times New Roman"/>
          <w:b/>
          <w:bCs/>
          <w:iCs/>
          <w:color w:val="auto"/>
          <w:sz w:val="24"/>
          <w:szCs w:val="24"/>
        </w:rPr>
      </w:pPr>
    </w:p>
    <w:p w:rsidR="008A5270" w:rsidRPr="00037C2F" w:rsidRDefault="008A5270" w:rsidP="00906874">
      <w:pPr>
        <w:ind w:firstLine="709"/>
        <w:rPr>
          <w:b/>
          <w:sz w:val="24"/>
          <w:szCs w:val="24"/>
        </w:rPr>
      </w:pPr>
      <w:r>
        <w:rPr>
          <w:b/>
          <w:sz w:val="24"/>
          <w:szCs w:val="24"/>
        </w:rPr>
        <w:t xml:space="preserve">                                              </w:t>
      </w:r>
      <w:r w:rsidRPr="00037C2F">
        <w:rPr>
          <w:b/>
          <w:sz w:val="24"/>
          <w:szCs w:val="24"/>
        </w:rPr>
        <w:t>Самое великое ч</w:t>
      </w:r>
      <w:r>
        <w:rPr>
          <w:b/>
          <w:sz w:val="24"/>
          <w:szCs w:val="24"/>
        </w:rPr>
        <w:t>удо на свете</w:t>
      </w:r>
    </w:p>
    <w:p w:rsidR="008A5270" w:rsidRPr="00037C2F" w:rsidRDefault="008A5270" w:rsidP="00906874">
      <w:pPr>
        <w:shd w:val="clear" w:color="auto" w:fill="FFFFFF"/>
        <w:jc w:val="both"/>
        <w:rPr>
          <w:sz w:val="24"/>
          <w:szCs w:val="24"/>
        </w:rPr>
      </w:pPr>
      <w:r w:rsidRPr="00037C2F">
        <w:rPr>
          <w:sz w:val="24"/>
          <w:szCs w:val="24"/>
        </w:rPr>
        <w:t>Читателю. Р. Сеф</w:t>
      </w:r>
    </w:p>
    <w:p w:rsidR="008A5270" w:rsidRPr="00037C2F" w:rsidRDefault="008A5270" w:rsidP="00906874">
      <w:pPr>
        <w:shd w:val="clear" w:color="auto" w:fill="FFFFFF"/>
        <w:jc w:val="center"/>
        <w:rPr>
          <w:b/>
          <w:bCs/>
          <w:sz w:val="24"/>
          <w:szCs w:val="24"/>
        </w:rPr>
      </w:pPr>
      <w:r w:rsidRPr="00037C2F">
        <w:rPr>
          <w:b/>
          <w:bCs/>
          <w:sz w:val="24"/>
          <w:szCs w:val="24"/>
        </w:rPr>
        <w:t>У</w:t>
      </w:r>
      <w:r>
        <w:rPr>
          <w:b/>
          <w:bCs/>
          <w:sz w:val="24"/>
          <w:szCs w:val="24"/>
        </w:rPr>
        <w:t>стное народное творчество</w:t>
      </w:r>
    </w:p>
    <w:p w:rsidR="008A5270" w:rsidRPr="00037C2F" w:rsidRDefault="008A5270" w:rsidP="00906874">
      <w:pPr>
        <w:pStyle w:val="a6"/>
        <w:rPr>
          <w:sz w:val="24"/>
          <w:szCs w:val="24"/>
        </w:rPr>
      </w:pPr>
      <w:r w:rsidRPr="00037C2F">
        <w:rPr>
          <w:sz w:val="24"/>
          <w:szCs w:val="24"/>
        </w:rPr>
        <w:t>Русские народные песни, потешки и прибаутки, считал</w:t>
      </w:r>
      <w:r w:rsidRPr="00037C2F">
        <w:rPr>
          <w:sz w:val="24"/>
          <w:szCs w:val="24"/>
        </w:rPr>
        <w:softHyphen/>
        <w:t>ки, небылицы и перевертыши, загадки, пословицы и пого</w:t>
      </w:r>
      <w:r w:rsidRPr="00037C2F">
        <w:rPr>
          <w:sz w:val="24"/>
          <w:szCs w:val="24"/>
        </w:rPr>
        <w:softHyphen/>
        <w:t>ворки.</w:t>
      </w:r>
    </w:p>
    <w:p w:rsidR="008A5270" w:rsidRPr="00037C2F" w:rsidRDefault="008A5270" w:rsidP="00906874">
      <w:pPr>
        <w:pStyle w:val="a6"/>
        <w:rPr>
          <w:sz w:val="24"/>
          <w:szCs w:val="24"/>
        </w:rPr>
      </w:pPr>
      <w:r w:rsidRPr="00037C2F">
        <w:rPr>
          <w:sz w:val="24"/>
          <w:szCs w:val="24"/>
        </w:rPr>
        <w:t>Сказки о животных, бытовые и волшебные («Сказка по лесу идет...» Ю. Мориц, «Петушок и бобовое зернышко», «У страха глаза велики», «Лиса и тетерев», «Лиса и жу</w:t>
      </w:r>
      <w:r w:rsidRPr="00037C2F">
        <w:rPr>
          <w:sz w:val="24"/>
          <w:szCs w:val="24"/>
        </w:rPr>
        <w:softHyphen/>
        <w:t>равль», «Каша из топора», «Гуси-лебеди»).</w:t>
      </w:r>
    </w:p>
    <w:p w:rsidR="008A5270" w:rsidRPr="00037C2F" w:rsidRDefault="008A5270" w:rsidP="00906874">
      <w:pPr>
        <w:pStyle w:val="7"/>
        <w:spacing w:line="240" w:lineRule="auto"/>
        <w:jc w:val="center"/>
        <w:rPr>
          <w:b/>
        </w:rPr>
      </w:pPr>
      <w:r w:rsidRPr="00037C2F">
        <w:rPr>
          <w:b/>
        </w:rPr>
        <w:t>Лю</w:t>
      </w:r>
      <w:r>
        <w:rPr>
          <w:b/>
        </w:rPr>
        <w:t xml:space="preserve">блю природу русскую. Осень </w:t>
      </w:r>
    </w:p>
    <w:p w:rsidR="008A5270" w:rsidRPr="00037C2F" w:rsidRDefault="008A5270" w:rsidP="00906874">
      <w:pPr>
        <w:shd w:val="clear" w:color="auto" w:fill="FFFFFF"/>
        <w:ind w:firstLine="720"/>
        <w:jc w:val="both"/>
        <w:rPr>
          <w:sz w:val="24"/>
          <w:szCs w:val="24"/>
        </w:rPr>
      </w:pPr>
      <w:r w:rsidRPr="00037C2F">
        <w:rPr>
          <w:sz w:val="24"/>
          <w:szCs w:val="24"/>
        </w:rPr>
        <w:t>Ф. Тютчев. «Есть в осени первоначальной...», К. Баль</w:t>
      </w:r>
      <w:r w:rsidRPr="00037C2F">
        <w:rPr>
          <w:sz w:val="24"/>
          <w:szCs w:val="24"/>
        </w:rPr>
        <w:softHyphen/>
        <w:t>монт. «Поспевает брусника», А. Плещеев. «Осень наступи</w:t>
      </w:r>
      <w:r w:rsidRPr="00037C2F">
        <w:rPr>
          <w:sz w:val="24"/>
          <w:szCs w:val="24"/>
        </w:rPr>
        <w:softHyphen/>
        <w:t>ла...», А. Фет. «Ласточки пропали...», А. Толстой. «Осень. Обсыпается весь наш бедный сад...», С. Есенин. «Закружи</w:t>
      </w:r>
      <w:r w:rsidRPr="00037C2F">
        <w:rPr>
          <w:sz w:val="24"/>
          <w:szCs w:val="24"/>
        </w:rPr>
        <w:softHyphen/>
        <w:t>лась листва золотая...», В. Брюсов. «Сухие листья», И. Токма</w:t>
      </w:r>
      <w:r w:rsidRPr="00037C2F">
        <w:rPr>
          <w:sz w:val="24"/>
          <w:szCs w:val="24"/>
        </w:rPr>
        <w:softHyphen/>
        <w:t>кова. «Опустел скворечник...», В. Берестов. «Хитрые грибы», «Грибы» (из энциклопедии), М. Пришвин. «Осеннее утро».</w:t>
      </w:r>
    </w:p>
    <w:p w:rsidR="008A5270" w:rsidRPr="00037C2F" w:rsidRDefault="008A5270" w:rsidP="00906874">
      <w:pPr>
        <w:shd w:val="clear" w:color="auto" w:fill="FFFFFF"/>
        <w:jc w:val="center"/>
        <w:rPr>
          <w:b/>
          <w:bCs/>
          <w:sz w:val="24"/>
          <w:szCs w:val="24"/>
        </w:rPr>
      </w:pPr>
      <w:r>
        <w:rPr>
          <w:b/>
          <w:bCs/>
          <w:sz w:val="24"/>
          <w:szCs w:val="24"/>
        </w:rPr>
        <w:t xml:space="preserve">Русские писатели </w:t>
      </w:r>
    </w:p>
    <w:p w:rsidR="008A5270" w:rsidRPr="00037C2F" w:rsidRDefault="008A5270" w:rsidP="00906874">
      <w:pPr>
        <w:pStyle w:val="a6"/>
        <w:rPr>
          <w:sz w:val="24"/>
          <w:szCs w:val="24"/>
        </w:rPr>
      </w:pPr>
      <w:r w:rsidRPr="00037C2F">
        <w:rPr>
          <w:sz w:val="24"/>
          <w:szCs w:val="24"/>
        </w:rPr>
        <w:t>А. Пушкин. «У лукоморья дуб зеленый...», «Вот север тучи нагоняя», «Зима!.. Крестьянин, торжествуя...», «Сказка о рыбаке и рыбке».</w:t>
      </w:r>
    </w:p>
    <w:p w:rsidR="008A5270" w:rsidRPr="00037C2F" w:rsidRDefault="008A5270" w:rsidP="00906874">
      <w:pPr>
        <w:pStyle w:val="a6"/>
        <w:rPr>
          <w:sz w:val="24"/>
          <w:szCs w:val="24"/>
        </w:rPr>
      </w:pPr>
      <w:r w:rsidRPr="00037C2F">
        <w:rPr>
          <w:sz w:val="24"/>
          <w:szCs w:val="24"/>
        </w:rPr>
        <w:t>И. Крылов. «Лебедь, Щука и Рак», «Стрекоза и Мура</w:t>
      </w:r>
      <w:r w:rsidRPr="00037C2F">
        <w:rPr>
          <w:sz w:val="24"/>
          <w:szCs w:val="24"/>
        </w:rPr>
        <w:softHyphen/>
        <w:t>вей».</w:t>
      </w:r>
    </w:p>
    <w:p w:rsidR="008A5270" w:rsidRPr="00037C2F" w:rsidRDefault="008A5270" w:rsidP="00906874">
      <w:pPr>
        <w:pStyle w:val="a6"/>
        <w:rPr>
          <w:sz w:val="24"/>
          <w:szCs w:val="24"/>
        </w:rPr>
      </w:pPr>
      <w:r w:rsidRPr="00037C2F">
        <w:rPr>
          <w:sz w:val="24"/>
          <w:szCs w:val="24"/>
        </w:rPr>
        <w:t>Л. Толстой. «Старый дед и внучек».</w:t>
      </w:r>
    </w:p>
    <w:p w:rsidR="008A5270" w:rsidRPr="00037C2F" w:rsidRDefault="008A5270" w:rsidP="00906874">
      <w:pPr>
        <w:pStyle w:val="7"/>
        <w:spacing w:line="240" w:lineRule="auto"/>
        <w:jc w:val="center"/>
        <w:rPr>
          <w:b/>
        </w:rPr>
      </w:pPr>
      <w:r>
        <w:rPr>
          <w:b/>
        </w:rPr>
        <w:t xml:space="preserve">О братьях наших меньших </w:t>
      </w:r>
    </w:p>
    <w:p w:rsidR="008A5270" w:rsidRPr="00037C2F" w:rsidRDefault="008A5270" w:rsidP="00906874">
      <w:pPr>
        <w:shd w:val="clear" w:color="auto" w:fill="FFFFFF"/>
        <w:ind w:firstLine="720"/>
        <w:jc w:val="both"/>
        <w:rPr>
          <w:sz w:val="24"/>
          <w:szCs w:val="24"/>
        </w:rPr>
      </w:pPr>
      <w:r w:rsidRPr="00037C2F">
        <w:rPr>
          <w:sz w:val="24"/>
          <w:szCs w:val="24"/>
        </w:rPr>
        <w:t>Б. Заходер. «Плачет киска в коридоре...», И. Пивоварова. «Жила-была собака...», В. Берестов. «Кошкин дом», М. Приш</w:t>
      </w:r>
      <w:r w:rsidRPr="00037C2F">
        <w:rPr>
          <w:sz w:val="24"/>
          <w:szCs w:val="24"/>
        </w:rPr>
        <w:softHyphen/>
        <w:t>вин. «Ребята и утята», Е. Чарушин. «Страшный рассказ», Б. Житков. «Храбрый утенок».</w:t>
      </w:r>
    </w:p>
    <w:p w:rsidR="008A5270" w:rsidRPr="00037C2F" w:rsidRDefault="008A5270" w:rsidP="00906874">
      <w:pPr>
        <w:pStyle w:val="7"/>
        <w:spacing w:line="240" w:lineRule="auto"/>
        <w:jc w:val="center"/>
        <w:rPr>
          <w:b/>
        </w:rPr>
      </w:pPr>
      <w:r>
        <w:rPr>
          <w:b/>
        </w:rPr>
        <w:t xml:space="preserve">Из детских журналов </w:t>
      </w:r>
    </w:p>
    <w:p w:rsidR="008A5270" w:rsidRPr="00037C2F" w:rsidRDefault="008A5270" w:rsidP="00906874">
      <w:pPr>
        <w:shd w:val="clear" w:color="auto" w:fill="FFFFFF"/>
        <w:ind w:firstLine="720"/>
        <w:jc w:val="both"/>
        <w:rPr>
          <w:sz w:val="24"/>
          <w:szCs w:val="24"/>
        </w:rPr>
      </w:pPr>
      <w:r w:rsidRPr="00037C2F">
        <w:rPr>
          <w:sz w:val="24"/>
          <w:szCs w:val="24"/>
        </w:rPr>
        <w:t>1. Д. Хармс. «Игра», «Вы знаете?..»; 2. Д. Хармс, С. Мар</w:t>
      </w:r>
      <w:r w:rsidRPr="00037C2F">
        <w:rPr>
          <w:sz w:val="24"/>
          <w:szCs w:val="24"/>
        </w:rPr>
        <w:softHyphen/>
        <w:t>шак. «Веселые чижи»; 3. Д. Хармс. «Что это было?»; 4. Н. Гернет, Д. Хармс. «Очень-очень вкусный пирог»; 5. Ю. Влади</w:t>
      </w:r>
      <w:r w:rsidRPr="00037C2F">
        <w:rPr>
          <w:sz w:val="24"/>
          <w:szCs w:val="24"/>
        </w:rPr>
        <w:softHyphen/>
        <w:t>миров. «Чудаки»; 6. А. Введенский. «Ученый Петя».</w:t>
      </w:r>
    </w:p>
    <w:p w:rsidR="008A5270" w:rsidRPr="00037C2F" w:rsidRDefault="008A5270" w:rsidP="00906874">
      <w:pPr>
        <w:pStyle w:val="8"/>
        <w:spacing w:line="240" w:lineRule="auto"/>
        <w:jc w:val="center"/>
        <w:rPr>
          <w:b/>
        </w:rPr>
      </w:pPr>
      <w:r w:rsidRPr="00A60818">
        <w:rPr>
          <w:b/>
          <w:i w:val="0"/>
        </w:rPr>
        <w:t>Люблю природу русскую. Зима</w:t>
      </w:r>
      <w:r>
        <w:rPr>
          <w:b/>
        </w:rPr>
        <w:t xml:space="preserve"> </w:t>
      </w:r>
    </w:p>
    <w:p w:rsidR="008A5270" w:rsidRPr="00037C2F" w:rsidRDefault="008A5270" w:rsidP="00906874">
      <w:pPr>
        <w:shd w:val="clear" w:color="auto" w:fill="FFFFFF"/>
        <w:ind w:firstLine="720"/>
        <w:jc w:val="both"/>
        <w:rPr>
          <w:sz w:val="24"/>
          <w:szCs w:val="24"/>
        </w:rPr>
      </w:pPr>
      <w:r w:rsidRPr="00037C2F">
        <w:rPr>
          <w:sz w:val="24"/>
          <w:szCs w:val="24"/>
        </w:rPr>
        <w:t>И. Бунин. «Зимним холодом...», К. Бальмонт. «Светло-пушистая...», Я. Аким. «Утром кот...», Ф. Тютчев. «Чародей</w:t>
      </w:r>
      <w:r w:rsidRPr="00037C2F">
        <w:rPr>
          <w:sz w:val="24"/>
          <w:szCs w:val="24"/>
        </w:rPr>
        <w:softHyphen/>
        <w:t>кою Зимою...», С. Есенин. «Поет зима – аукает...», «Береза».</w:t>
      </w:r>
    </w:p>
    <w:p w:rsidR="008A5270" w:rsidRPr="00037C2F" w:rsidRDefault="008A5270" w:rsidP="00906874">
      <w:pPr>
        <w:shd w:val="clear" w:color="auto" w:fill="FFFFFF"/>
        <w:ind w:firstLine="720"/>
        <w:jc w:val="center"/>
        <w:rPr>
          <w:sz w:val="24"/>
          <w:szCs w:val="24"/>
        </w:rPr>
      </w:pPr>
      <w:r w:rsidRPr="00037C2F">
        <w:rPr>
          <w:b/>
          <w:bCs/>
          <w:sz w:val="24"/>
          <w:szCs w:val="24"/>
        </w:rPr>
        <w:t xml:space="preserve">Писатели </w:t>
      </w:r>
      <w:r w:rsidRPr="00037C2F">
        <w:rPr>
          <w:sz w:val="24"/>
          <w:szCs w:val="24"/>
        </w:rPr>
        <w:t xml:space="preserve">– </w:t>
      </w:r>
      <w:r w:rsidRPr="00037C2F">
        <w:rPr>
          <w:b/>
          <w:bCs/>
          <w:sz w:val="24"/>
          <w:szCs w:val="24"/>
        </w:rPr>
        <w:t xml:space="preserve">детям </w:t>
      </w:r>
    </w:p>
    <w:p w:rsidR="008A5270" w:rsidRPr="00037C2F" w:rsidRDefault="008A5270" w:rsidP="00906874">
      <w:pPr>
        <w:shd w:val="clear" w:color="auto" w:fill="FFFFFF"/>
        <w:ind w:firstLine="720"/>
        <w:jc w:val="both"/>
        <w:rPr>
          <w:sz w:val="24"/>
          <w:szCs w:val="24"/>
        </w:rPr>
      </w:pPr>
      <w:r w:rsidRPr="00037C2F">
        <w:rPr>
          <w:sz w:val="24"/>
          <w:szCs w:val="24"/>
        </w:rPr>
        <w:t>Произведения о детях, о природе, написанные К. И. Чу</w:t>
      </w:r>
      <w:r w:rsidRPr="00037C2F">
        <w:rPr>
          <w:sz w:val="24"/>
          <w:szCs w:val="24"/>
        </w:rPr>
        <w:softHyphen/>
        <w:t>ковским («Путаница», «Радость»), С. Я. Маршаком («Кот и лодыри»), С. В. Михалковым («Мой секрет», «Сила воли». «Мой щенок»), А. Л. Барто («Веревочка», «Мы не заметили жука...», «В школу», «Вовка – добрая душа»), Н. Н. Носовым («Затейники», «Живая шляпа»).</w:t>
      </w:r>
    </w:p>
    <w:p w:rsidR="008A5270" w:rsidRPr="00037C2F" w:rsidRDefault="008A5270" w:rsidP="00906874">
      <w:pPr>
        <w:pStyle w:val="7"/>
        <w:spacing w:line="240" w:lineRule="auto"/>
        <w:jc w:val="center"/>
        <w:rPr>
          <w:b/>
        </w:rPr>
      </w:pPr>
      <w:r>
        <w:rPr>
          <w:b/>
        </w:rPr>
        <w:t xml:space="preserve">Я и мои друзья </w:t>
      </w:r>
    </w:p>
    <w:p w:rsidR="008A5270" w:rsidRPr="00037C2F" w:rsidRDefault="008A5270" w:rsidP="00906874">
      <w:pPr>
        <w:shd w:val="clear" w:color="auto" w:fill="FFFFFF"/>
        <w:ind w:firstLine="720"/>
        <w:jc w:val="both"/>
        <w:rPr>
          <w:sz w:val="24"/>
          <w:szCs w:val="24"/>
        </w:rPr>
      </w:pPr>
      <w:r w:rsidRPr="00037C2F">
        <w:rPr>
          <w:sz w:val="24"/>
          <w:szCs w:val="24"/>
        </w:rPr>
        <w:t>В. Берестов. «За игрой», Э. Мошковская. «Я ушел в свою обиду...», В. Берестов. «Гляжу с высоты...», В. Лунин. «Я и Вовка», Н. Булгаков. «Анна, не грусти!», Ю. Ермолаев. «Два пирожных», В. Осеева. «Хорошее».</w:t>
      </w:r>
    </w:p>
    <w:p w:rsidR="008A5270" w:rsidRPr="00037C2F" w:rsidRDefault="008A5270" w:rsidP="00906874">
      <w:pPr>
        <w:pStyle w:val="7"/>
        <w:spacing w:line="240" w:lineRule="auto"/>
        <w:jc w:val="center"/>
        <w:rPr>
          <w:b/>
        </w:rPr>
      </w:pPr>
      <w:r w:rsidRPr="00037C2F">
        <w:rPr>
          <w:b/>
        </w:rPr>
        <w:t>Лю</w:t>
      </w:r>
      <w:r>
        <w:rPr>
          <w:b/>
        </w:rPr>
        <w:t xml:space="preserve">блю природу русскую. Весна </w:t>
      </w:r>
    </w:p>
    <w:p w:rsidR="008A5270" w:rsidRPr="00037C2F" w:rsidRDefault="008A5270" w:rsidP="008A5270">
      <w:pPr>
        <w:pStyle w:val="9"/>
        <w:rPr>
          <w:rFonts w:ascii="Times New Roman" w:hAnsi="Times New Roman" w:cs="Times New Roman"/>
          <w:sz w:val="24"/>
          <w:szCs w:val="24"/>
        </w:rPr>
      </w:pPr>
      <w:r w:rsidRPr="00037C2F">
        <w:rPr>
          <w:rFonts w:ascii="Times New Roman" w:hAnsi="Times New Roman" w:cs="Times New Roman"/>
          <w:sz w:val="24"/>
          <w:szCs w:val="24"/>
        </w:rPr>
        <w:t>Ф. Тютчев. «Зима недаром злится», «Весенние воды»; А. Плещеев. «Весна», «Сельская песенка»; А. Блок. «На лугу»; С. Маршак. «Снег теперь уже не тот»; И. Бунин. «Матери»; А. Плещеев. «В бурю»; Е. Благинина. «Посидим в тишине»; Э. Мошковская. «Я маму мою обидел».</w:t>
      </w:r>
    </w:p>
    <w:p w:rsidR="008A5270" w:rsidRPr="00037C2F" w:rsidRDefault="008A5270" w:rsidP="00906874">
      <w:pPr>
        <w:pStyle w:val="7"/>
        <w:spacing w:before="0" w:after="0"/>
        <w:jc w:val="center"/>
        <w:rPr>
          <w:b/>
        </w:rPr>
      </w:pPr>
      <w:r>
        <w:rPr>
          <w:b/>
        </w:rPr>
        <w:lastRenderedPageBreak/>
        <w:t xml:space="preserve">И в шутку и всерьез </w:t>
      </w:r>
    </w:p>
    <w:p w:rsidR="008A5270" w:rsidRPr="00037C2F" w:rsidRDefault="008A5270" w:rsidP="00906874">
      <w:pPr>
        <w:pStyle w:val="af"/>
        <w:spacing w:after="0"/>
        <w:ind w:left="0"/>
        <w:rPr>
          <w:rFonts w:ascii="Times New Roman" w:hAnsi="Times New Roman"/>
          <w:sz w:val="24"/>
          <w:szCs w:val="24"/>
        </w:rPr>
      </w:pPr>
      <w:r w:rsidRPr="00037C2F">
        <w:rPr>
          <w:rFonts w:ascii="Times New Roman" w:hAnsi="Times New Roman"/>
          <w:sz w:val="24"/>
          <w:szCs w:val="24"/>
        </w:rPr>
        <w:t>Б. Заходер. «Товарищам детям», «Что красивей все</w:t>
      </w:r>
      <w:r>
        <w:rPr>
          <w:rFonts w:ascii="Times New Roman" w:hAnsi="Times New Roman"/>
          <w:sz w:val="24"/>
          <w:szCs w:val="24"/>
        </w:rPr>
        <w:softHyphen/>
        <w:t xml:space="preserve">го?», «Песенки Винни Пуха»; </w:t>
      </w:r>
      <w:r w:rsidRPr="00037C2F">
        <w:rPr>
          <w:rFonts w:ascii="Times New Roman" w:hAnsi="Times New Roman"/>
          <w:sz w:val="24"/>
          <w:szCs w:val="24"/>
        </w:rPr>
        <w:t>Э. Успенский. «Чебурашка», «Если был бы я девчонкой...», «Над</w:t>
      </w:r>
      <w:r>
        <w:rPr>
          <w:rFonts w:ascii="Times New Roman" w:hAnsi="Times New Roman"/>
          <w:sz w:val="24"/>
          <w:szCs w:val="24"/>
        </w:rPr>
        <w:t xml:space="preserve"> нашей квартирой», «Память»; </w:t>
      </w:r>
      <w:r w:rsidRPr="00037C2F">
        <w:rPr>
          <w:rFonts w:ascii="Times New Roman" w:hAnsi="Times New Roman"/>
          <w:sz w:val="24"/>
          <w:szCs w:val="24"/>
        </w:rPr>
        <w:t>В. Берестов. «Знакомый», «Путешественники», «Кисточка»; 4. И. Токмаков</w:t>
      </w:r>
      <w:r>
        <w:rPr>
          <w:rFonts w:ascii="Times New Roman" w:hAnsi="Times New Roman"/>
          <w:sz w:val="24"/>
          <w:szCs w:val="24"/>
        </w:rPr>
        <w:t xml:space="preserve">а. «Плим», «В чудной стране» ; </w:t>
      </w:r>
      <w:r w:rsidRPr="00037C2F">
        <w:rPr>
          <w:rFonts w:ascii="Times New Roman" w:hAnsi="Times New Roman"/>
          <w:sz w:val="24"/>
          <w:szCs w:val="24"/>
        </w:rPr>
        <w:t>Г. Остер. «Будем знакомы».</w:t>
      </w:r>
    </w:p>
    <w:p w:rsidR="008A5270" w:rsidRPr="00037C2F" w:rsidRDefault="008A5270" w:rsidP="008A5270">
      <w:pPr>
        <w:shd w:val="clear" w:color="auto" w:fill="FFFFFF"/>
        <w:jc w:val="center"/>
        <w:rPr>
          <w:b/>
          <w:bCs/>
          <w:sz w:val="24"/>
          <w:szCs w:val="24"/>
        </w:rPr>
      </w:pPr>
      <w:r w:rsidRPr="00037C2F">
        <w:rPr>
          <w:b/>
          <w:bCs/>
          <w:sz w:val="24"/>
          <w:szCs w:val="24"/>
        </w:rPr>
        <w:t>Ли</w:t>
      </w:r>
      <w:r>
        <w:rPr>
          <w:b/>
          <w:bCs/>
          <w:sz w:val="24"/>
          <w:szCs w:val="24"/>
        </w:rPr>
        <w:t xml:space="preserve">тература зарубежных стран </w:t>
      </w:r>
    </w:p>
    <w:p w:rsidR="008A5270" w:rsidRPr="00037C2F" w:rsidRDefault="008A5270" w:rsidP="008A5270">
      <w:pPr>
        <w:rPr>
          <w:rFonts w:eastAsia="Times New Roman"/>
          <w:b/>
          <w:sz w:val="24"/>
          <w:szCs w:val="24"/>
        </w:rPr>
      </w:pPr>
      <w:r w:rsidRPr="00037C2F">
        <w:rPr>
          <w:sz w:val="24"/>
          <w:szCs w:val="24"/>
        </w:rPr>
        <w:t xml:space="preserve">Детский фольклор стран Западной Европы и Америки, произведения зарубежных классиков («Бульдог по кличке Дог», «Перчатки», «Храбрецы», «Сюзон и мотылек», «Знают мамы, знают дети»). Сказки Ш. Перро («Кот в сапогах», «Красная Шапочка»), Г. </w:t>
      </w:r>
      <w:r w:rsidRPr="00037C2F">
        <w:rPr>
          <w:sz w:val="24"/>
          <w:szCs w:val="24"/>
          <w:lang w:val="en-US"/>
        </w:rPr>
        <w:t>X</w:t>
      </w:r>
      <w:r w:rsidRPr="00037C2F">
        <w:rPr>
          <w:sz w:val="24"/>
          <w:szCs w:val="24"/>
        </w:rPr>
        <w:t>. Андерсена («Принцесса на горо</w:t>
      </w:r>
      <w:r w:rsidRPr="00037C2F">
        <w:rPr>
          <w:sz w:val="24"/>
          <w:szCs w:val="24"/>
        </w:rPr>
        <w:softHyphen/>
        <w:t>шине»), Э. Хогарт («Мафии и паук»).</w:t>
      </w:r>
    </w:p>
    <w:p w:rsidR="008A5270" w:rsidRDefault="00CE7E68" w:rsidP="00BC330A">
      <w:pPr>
        <w:tabs>
          <w:tab w:val="left" w:leader="dot" w:pos="624"/>
        </w:tabs>
        <w:jc w:val="center"/>
        <w:rPr>
          <w:rFonts w:eastAsia="@Arial Unicode MS"/>
          <w:b/>
          <w:sz w:val="24"/>
          <w:szCs w:val="24"/>
        </w:rPr>
      </w:pPr>
      <w:r>
        <w:rPr>
          <w:rFonts w:eastAsia="@Arial Unicode MS"/>
          <w:b/>
          <w:sz w:val="24"/>
          <w:szCs w:val="24"/>
        </w:rPr>
        <w:t>3 класс</w:t>
      </w:r>
    </w:p>
    <w:p w:rsidR="00CE7E68" w:rsidRPr="005F6BB7" w:rsidRDefault="00CE7E68" w:rsidP="00CE7E68">
      <w:pPr>
        <w:tabs>
          <w:tab w:val="left" w:leader="dot" w:pos="624"/>
        </w:tabs>
        <w:ind w:firstLine="709"/>
        <w:rPr>
          <w:rFonts w:eastAsia="@Arial Unicode MS"/>
          <w:b/>
          <w:bCs/>
          <w:iCs/>
          <w:color w:val="000000"/>
          <w:sz w:val="24"/>
          <w:szCs w:val="24"/>
        </w:rPr>
      </w:pPr>
      <w:r w:rsidRPr="005F6BB7">
        <w:rPr>
          <w:rFonts w:eastAsia="@Arial Unicode MS"/>
          <w:b/>
          <w:bCs/>
          <w:iCs/>
          <w:color w:val="000000"/>
          <w:sz w:val="24"/>
          <w:szCs w:val="24"/>
        </w:rPr>
        <w:t>Виды речевой и читательской деятельности</w:t>
      </w:r>
    </w:p>
    <w:p w:rsidR="00CE7E68" w:rsidRPr="005F6BB7" w:rsidRDefault="00CE7E68" w:rsidP="00CE7E68">
      <w:pPr>
        <w:tabs>
          <w:tab w:val="left" w:leader="dot" w:pos="624"/>
        </w:tabs>
        <w:ind w:firstLine="709"/>
        <w:jc w:val="both"/>
        <w:rPr>
          <w:rFonts w:eastAsia="@Arial Unicode MS"/>
          <w:color w:val="000000"/>
          <w:sz w:val="24"/>
          <w:szCs w:val="24"/>
        </w:rPr>
      </w:pPr>
      <w:r w:rsidRPr="005F6BB7">
        <w:rPr>
          <w:rFonts w:eastAsia="@Arial Unicode MS"/>
          <w:b/>
          <w:bCs/>
          <w:color w:val="000000"/>
          <w:sz w:val="24"/>
          <w:szCs w:val="24"/>
        </w:rPr>
        <w:t>Аудирование (слушание)</w:t>
      </w:r>
    </w:p>
    <w:p w:rsidR="00CE7E68" w:rsidRPr="005F6BB7" w:rsidRDefault="00CE7E68" w:rsidP="00CE7E68">
      <w:pPr>
        <w:tabs>
          <w:tab w:val="left" w:leader="dot" w:pos="624"/>
        </w:tabs>
        <w:ind w:firstLine="709"/>
        <w:jc w:val="both"/>
        <w:rPr>
          <w:rFonts w:eastAsia="@Arial Unicode MS"/>
          <w:color w:val="000000"/>
          <w:sz w:val="24"/>
          <w:szCs w:val="24"/>
        </w:rPr>
      </w:pPr>
      <w:r w:rsidRPr="005F6BB7">
        <w:rPr>
          <w:rFonts w:eastAsia="@Arial Unicode MS"/>
          <w:color w:val="000000"/>
          <w:sz w:val="24"/>
          <w:szCs w:val="24"/>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w:t>
      </w:r>
      <w:r w:rsidRPr="005F6BB7">
        <w:rPr>
          <w:rFonts w:eastAsia="@Arial Unicode MS"/>
          <w:color w:val="000000"/>
          <w:sz w:val="24"/>
          <w:szCs w:val="24"/>
        </w:rPr>
        <w:noBreakHyphen/>
        <w:t>познавательному и художественному произведению.</w:t>
      </w:r>
    </w:p>
    <w:p w:rsidR="00CE7E68" w:rsidRPr="005F6BB7" w:rsidRDefault="00CE7E68" w:rsidP="00CE7E68">
      <w:pPr>
        <w:tabs>
          <w:tab w:val="left" w:leader="dot" w:pos="624"/>
        </w:tabs>
        <w:ind w:firstLine="709"/>
        <w:rPr>
          <w:rFonts w:eastAsia="@Arial Unicode MS"/>
          <w:b/>
          <w:bCs/>
          <w:iCs/>
          <w:color w:val="000000"/>
          <w:sz w:val="24"/>
          <w:szCs w:val="24"/>
        </w:rPr>
      </w:pPr>
      <w:r w:rsidRPr="005F6BB7">
        <w:rPr>
          <w:rFonts w:eastAsia="@Arial Unicode MS"/>
          <w:b/>
          <w:bCs/>
          <w:iCs/>
          <w:color w:val="000000"/>
          <w:sz w:val="24"/>
          <w:szCs w:val="24"/>
        </w:rPr>
        <w:t>Чтение</w:t>
      </w:r>
    </w:p>
    <w:p w:rsidR="00CE7E68" w:rsidRPr="005F6BB7" w:rsidRDefault="00CE7E68" w:rsidP="00CE7E68">
      <w:pPr>
        <w:tabs>
          <w:tab w:val="left" w:leader="dot" w:pos="624"/>
        </w:tabs>
        <w:ind w:firstLine="709"/>
        <w:jc w:val="both"/>
        <w:rPr>
          <w:rFonts w:eastAsia="@Arial Unicode MS"/>
          <w:b/>
          <w:bCs/>
          <w:color w:val="000000"/>
          <w:sz w:val="24"/>
          <w:szCs w:val="24"/>
        </w:rPr>
      </w:pPr>
      <w:r w:rsidRPr="005F6BB7">
        <w:rPr>
          <w:rFonts w:eastAsia="@Arial Unicode MS"/>
          <w:b/>
          <w:bCs/>
          <w:color w:val="000000"/>
          <w:sz w:val="24"/>
          <w:szCs w:val="24"/>
        </w:rPr>
        <w:t>Чтение вслух.</w:t>
      </w:r>
      <w:r w:rsidRPr="005F6BB7">
        <w:rPr>
          <w:rFonts w:eastAsia="@Arial Unicode MS"/>
          <w:color w:val="000000"/>
          <w:sz w:val="24"/>
          <w:szCs w:val="24"/>
        </w:rPr>
        <w:t xml:space="preserve">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читающего темп беглости, позволяющий ему осознать текст. Соблюдение орфоэпических и интонационных норм чтения.чтение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CE7E68" w:rsidRPr="005F6BB7" w:rsidRDefault="00CE7E68" w:rsidP="00CE7E68">
      <w:pPr>
        <w:tabs>
          <w:tab w:val="left" w:leader="dot" w:pos="624"/>
        </w:tabs>
        <w:ind w:firstLine="709"/>
        <w:jc w:val="both"/>
        <w:rPr>
          <w:rFonts w:eastAsia="@Arial Unicode MS"/>
          <w:b/>
          <w:bCs/>
          <w:color w:val="000000"/>
          <w:sz w:val="24"/>
          <w:szCs w:val="24"/>
        </w:rPr>
      </w:pPr>
      <w:r w:rsidRPr="005F6BB7">
        <w:rPr>
          <w:rFonts w:eastAsia="@Arial Unicode MS"/>
          <w:b/>
          <w:bCs/>
          <w:color w:val="000000"/>
          <w:sz w:val="24"/>
          <w:szCs w:val="24"/>
        </w:rPr>
        <w:t>Чтение про себя.</w:t>
      </w:r>
      <w:r w:rsidRPr="005F6BB7">
        <w:rPr>
          <w:rFonts w:eastAsia="@Arial Unicode MS"/>
          <w:color w:val="000000"/>
          <w:sz w:val="24"/>
          <w:szCs w:val="24"/>
        </w:rPr>
        <w:t xml:space="preserve"> 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CE7E68" w:rsidRPr="000D36D1" w:rsidRDefault="00CE7E68" w:rsidP="00CE7E68">
      <w:pPr>
        <w:tabs>
          <w:tab w:val="left" w:leader="dot" w:pos="624"/>
        </w:tabs>
        <w:ind w:firstLine="709"/>
        <w:jc w:val="both"/>
        <w:rPr>
          <w:rFonts w:eastAsia="@Arial Unicode MS"/>
          <w:color w:val="000000"/>
          <w:sz w:val="24"/>
          <w:szCs w:val="24"/>
        </w:rPr>
      </w:pPr>
      <w:r w:rsidRPr="005F6BB7">
        <w:rPr>
          <w:rFonts w:eastAsia="@Arial Unicode MS"/>
          <w:b/>
          <w:bCs/>
          <w:color w:val="000000"/>
          <w:sz w:val="24"/>
          <w:szCs w:val="24"/>
        </w:rPr>
        <w:t xml:space="preserve">Работа с разными видами </w:t>
      </w:r>
      <w:r w:rsidRPr="000D36D1">
        <w:rPr>
          <w:rFonts w:eastAsia="@Arial Unicode MS"/>
          <w:b/>
          <w:bCs/>
          <w:color w:val="000000"/>
          <w:sz w:val="24"/>
          <w:szCs w:val="24"/>
        </w:rPr>
        <w:t>текста.</w:t>
      </w:r>
      <w:r w:rsidRPr="000D36D1">
        <w:rPr>
          <w:rFonts w:eastAsia="@Arial Unicode MS"/>
          <w:color w:val="000000"/>
          <w:sz w:val="24"/>
          <w:szCs w:val="24"/>
        </w:rPr>
        <w:t xml:space="preserve"> 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w:t>
      </w:r>
    </w:p>
    <w:p w:rsidR="00CE7E68" w:rsidRPr="000D36D1" w:rsidRDefault="00CE7E68" w:rsidP="00CE7E68">
      <w:pPr>
        <w:tabs>
          <w:tab w:val="left" w:leader="dot" w:pos="624"/>
        </w:tabs>
        <w:ind w:firstLine="709"/>
        <w:jc w:val="both"/>
        <w:rPr>
          <w:rFonts w:eastAsia="@Arial Unicode MS"/>
          <w:color w:val="000000"/>
          <w:sz w:val="24"/>
          <w:szCs w:val="24"/>
        </w:rPr>
      </w:pPr>
      <w:r w:rsidRPr="000D36D1">
        <w:rPr>
          <w:rFonts w:eastAsia="@Arial Unicode MS"/>
          <w:color w:val="000000"/>
          <w:sz w:val="24"/>
          <w:szCs w:val="24"/>
        </w:rPr>
        <w:t>Практическое освоение умения отличать текст от набора предложений. Прогнозирование содержания книги по ее названию и оформлению.</w:t>
      </w:r>
    </w:p>
    <w:p w:rsidR="00CE7E68" w:rsidRPr="005F6BB7" w:rsidRDefault="00CE7E68" w:rsidP="00CE7E68">
      <w:pPr>
        <w:tabs>
          <w:tab w:val="left" w:leader="dot" w:pos="624"/>
        </w:tabs>
        <w:ind w:firstLine="709"/>
        <w:jc w:val="both"/>
        <w:rPr>
          <w:rFonts w:eastAsia="@Arial Unicode MS"/>
          <w:color w:val="000000"/>
          <w:sz w:val="24"/>
          <w:szCs w:val="24"/>
        </w:rPr>
      </w:pPr>
      <w:r w:rsidRPr="000D36D1">
        <w:rPr>
          <w:rFonts w:eastAsia="@Arial Unicode MS"/>
          <w:color w:val="000000"/>
          <w:sz w:val="24"/>
          <w:szCs w:val="24"/>
        </w:rPr>
        <w:t>Самостоятельное определение темы, главной мысли, структуры; деление текста на смысловые части, их озаглавливание. Умение работать с разными видами информации.</w:t>
      </w:r>
    </w:p>
    <w:p w:rsidR="00CE7E68" w:rsidRPr="005F6BB7" w:rsidRDefault="00CE7E68" w:rsidP="00CE7E68">
      <w:pPr>
        <w:tabs>
          <w:tab w:val="left" w:leader="dot" w:pos="624"/>
        </w:tabs>
        <w:ind w:firstLine="709"/>
        <w:jc w:val="both"/>
        <w:rPr>
          <w:rFonts w:eastAsia="@Arial Unicode MS"/>
          <w:b/>
          <w:bCs/>
          <w:color w:val="000000"/>
          <w:sz w:val="24"/>
          <w:szCs w:val="24"/>
        </w:rPr>
      </w:pPr>
      <w:r w:rsidRPr="005F6BB7">
        <w:rPr>
          <w:rFonts w:eastAsia="@Arial Unicode MS"/>
          <w:color w:val="000000"/>
          <w:sz w:val="24"/>
          <w:szCs w:val="24"/>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CE7E68" w:rsidRPr="005F6BB7" w:rsidRDefault="00CE7E68" w:rsidP="00CE7E68">
      <w:pPr>
        <w:tabs>
          <w:tab w:val="left" w:leader="dot" w:pos="624"/>
        </w:tabs>
        <w:ind w:firstLine="709"/>
        <w:jc w:val="both"/>
        <w:rPr>
          <w:rFonts w:eastAsia="@Arial Unicode MS"/>
          <w:color w:val="000000"/>
          <w:sz w:val="24"/>
          <w:szCs w:val="24"/>
        </w:rPr>
      </w:pPr>
      <w:r w:rsidRPr="005F6BB7">
        <w:rPr>
          <w:rFonts w:eastAsia="@Arial Unicode MS"/>
          <w:b/>
          <w:bCs/>
          <w:color w:val="000000"/>
          <w:sz w:val="24"/>
          <w:szCs w:val="24"/>
        </w:rPr>
        <w:t>Библиографическая культура.</w:t>
      </w:r>
      <w:r w:rsidRPr="005F6BB7">
        <w:rPr>
          <w:rFonts w:eastAsia="@Arial Unicode MS"/>
          <w:color w:val="000000"/>
          <w:sz w:val="24"/>
          <w:szCs w:val="24"/>
        </w:rPr>
        <w:t xml:space="preserve"> Книга как особый вид искусства. Книга как источник необходимых знаний. Первые книги на Руси и начало книгопечатания (общее представление). Элементы книги: содержание или оглавление, титульный лист, аннотация, иллюстрации. </w:t>
      </w:r>
    </w:p>
    <w:p w:rsidR="00CE7E68" w:rsidRPr="005F6BB7" w:rsidRDefault="00CE7E68" w:rsidP="00CE7E68">
      <w:pPr>
        <w:tabs>
          <w:tab w:val="left" w:leader="dot" w:pos="624"/>
        </w:tabs>
        <w:ind w:firstLine="709"/>
        <w:jc w:val="both"/>
        <w:rPr>
          <w:rFonts w:eastAsia="@Arial Unicode MS"/>
          <w:color w:val="000000"/>
          <w:sz w:val="24"/>
          <w:szCs w:val="24"/>
        </w:rPr>
      </w:pPr>
      <w:r w:rsidRPr="005F6BB7">
        <w:rPr>
          <w:rFonts w:eastAsia="@Arial Unicode MS"/>
          <w:b/>
          <w:bCs/>
          <w:color w:val="000000"/>
          <w:sz w:val="24"/>
          <w:szCs w:val="24"/>
        </w:rPr>
        <w:t>Работа с текстом художественного произведения.</w:t>
      </w:r>
      <w:r w:rsidRPr="005F6BB7">
        <w:rPr>
          <w:rFonts w:eastAsia="@Arial Unicode MS"/>
          <w:color w:val="000000"/>
          <w:sz w:val="24"/>
          <w:szCs w:val="24"/>
        </w:rPr>
        <w:t xml:space="preserve">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CE7E68" w:rsidRPr="005F6BB7" w:rsidRDefault="00CE7E68" w:rsidP="00CE7E68">
      <w:pPr>
        <w:tabs>
          <w:tab w:val="left" w:leader="dot" w:pos="624"/>
        </w:tabs>
        <w:ind w:firstLine="709"/>
        <w:jc w:val="both"/>
        <w:rPr>
          <w:rFonts w:eastAsia="@Arial Unicode MS"/>
          <w:color w:val="000000"/>
          <w:sz w:val="24"/>
          <w:szCs w:val="24"/>
        </w:rPr>
      </w:pPr>
      <w:r w:rsidRPr="005F6BB7">
        <w:rPr>
          <w:rFonts w:eastAsia="@Arial Unicode MS"/>
          <w:color w:val="000000"/>
          <w:sz w:val="24"/>
          <w:szCs w:val="24"/>
        </w:rPr>
        <w:t>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CE7E68" w:rsidRPr="005F6BB7" w:rsidRDefault="00CE7E68" w:rsidP="00CE7E68">
      <w:pPr>
        <w:tabs>
          <w:tab w:val="left" w:leader="dot" w:pos="624"/>
        </w:tabs>
        <w:ind w:firstLine="709"/>
        <w:jc w:val="both"/>
        <w:rPr>
          <w:rFonts w:eastAsia="@Arial Unicode MS"/>
          <w:color w:val="000000"/>
          <w:sz w:val="24"/>
          <w:szCs w:val="24"/>
        </w:rPr>
      </w:pPr>
      <w:r w:rsidRPr="005F6BB7">
        <w:rPr>
          <w:rFonts w:eastAsia="@Arial Unicode MS"/>
          <w:color w:val="000000"/>
          <w:sz w:val="24"/>
          <w:szCs w:val="24"/>
        </w:rPr>
        <w:lastRenderedPageBreak/>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w:t>
      </w:r>
    </w:p>
    <w:p w:rsidR="00CE7E68" w:rsidRPr="005F6BB7" w:rsidRDefault="00CE7E68" w:rsidP="00CE7E68">
      <w:pPr>
        <w:tabs>
          <w:tab w:val="left" w:leader="dot" w:pos="624"/>
        </w:tabs>
        <w:ind w:firstLine="709"/>
        <w:jc w:val="both"/>
        <w:rPr>
          <w:rFonts w:eastAsia="@Arial Unicode MS"/>
          <w:color w:val="000000"/>
          <w:sz w:val="24"/>
          <w:szCs w:val="24"/>
        </w:rPr>
      </w:pPr>
      <w:r w:rsidRPr="005F6BB7">
        <w:rPr>
          <w:rFonts w:eastAsia="@Arial Unicode MS"/>
          <w:color w:val="000000"/>
          <w:sz w:val="24"/>
          <w:szCs w:val="24"/>
        </w:rPr>
        <w:t>Характеристика героя произведения. Портрет, характер героя, выраженные через поступки и речь.</w:t>
      </w:r>
    </w:p>
    <w:p w:rsidR="00CE7E68" w:rsidRPr="005F6BB7" w:rsidRDefault="00CE7E68" w:rsidP="00CE7E68">
      <w:pPr>
        <w:tabs>
          <w:tab w:val="left" w:leader="dot" w:pos="624"/>
        </w:tabs>
        <w:ind w:firstLine="709"/>
        <w:jc w:val="both"/>
        <w:rPr>
          <w:rFonts w:eastAsia="@Arial Unicode MS"/>
          <w:color w:val="000000"/>
          <w:sz w:val="24"/>
          <w:szCs w:val="24"/>
        </w:rPr>
      </w:pPr>
      <w:r w:rsidRPr="005F6BB7">
        <w:rPr>
          <w:rFonts w:eastAsia="@Arial Unicode MS"/>
          <w:color w:val="000000"/>
          <w:sz w:val="24"/>
          <w:szCs w:val="24"/>
        </w:rPr>
        <w:t>Освоение разных видов пересказа художественного текста: подробный, выборочный и краткий (передача основных мыслей).</w:t>
      </w:r>
    </w:p>
    <w:p w:rsidR="00CE7E68" w:rsidRPr="005F6BB7" w:rsidRDefault="00CE7E68" w:rsidP="00CE7E68">
      <w:pPr>
        <w:tabs>
          <w:tab w:val="left" w:leader="dot" w:pos="624"/>
        </w:tabs>
        <w:ind w:firstLine="709"/>
        <w:jc w:val="both"/>
        <w:rPr>
          <w:rFonts w:eastAsia="@Arial Unicode MS"/>
          <w:color w:val="000000"/>
          <w:sz w:val="24"/>
          <w:szCs w:val="24"/>
        </w:rPr>
      </w:pPr>
      <w:r w:rsidRPr="005F6BB7">
        <w:rPr>
          <w:rFonts w:eastAsia="@Arial Unicode MS"/>
          <w:color w:val="000000"/>
          <w:sz w:val="24"/>
          <w:szCs w:val="24"/>
        </w:rPr>
        <w:t>Подробный пересказ текста: определение главной мысли фрагмента, выделение опорных или ключевых слов, озаглавливание, подробный пересказ эпизода; деление текста на части, определение главной мысли каждой части и всего текста, озаглавливание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CE7E68" w:rsidRPr="00906874" w:rsidRDefault="00CE7E68" w:rsidP="00906874">
      <w:pPr>
        <w:tabs>
          <w:tab w:val="left" w:leader="dot" w:pos="624"/>
        </w:tabs>
        <w:ind w:firstLine="709"/>
        <w:jc w:val="both"/>
        <w:rPr>
          <w:rFonts w:eastAsia="@Arial Unicode MS"/>
          <w:color w:val="000000"/>
          <w:sz w:val="24"/>
          <w:szCs w:val="24"/>
        </w:rPr>
      </w:pPr>
      <w:r w:rsidRPr="005F6BB7">
        <w:rPr>
          <w:rFonts w:eastAsia="@Arial Unicode MS"/>
          <w:b/>
          <w:bCs/>
          <w:color w:val="000000"/>
          <w:sz w:val="24"/>
          <w:szCs w:val="24"/>
        </w:rPr>
        <w:t xml:space="preserve">Работа с учебными, научно-популярными и другими текстами. </w:t>
      </w:r>
      <w:r w:rsidRPr="005F6BB7">
        <w:rPr>
          <w:rFonts w:eastAsia="@Arial Unicode MS"/>
          <w:color w:val="000000"/>
          <w:sz w:val="24"/>
          <w:szCs w:val="24"/>
        </w:rPr>
        <w:t>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w:t>
      </w:r>
      <w:r>
        <w:rPr>
          <w:rFonts w:eastAsia="@Arial Unicode MS"/>
          <w:color w:val="000000"/>
          <w:sz w:val="24"/>
          <w:szCs w:val="24"/>
        </w:rPr>
        <w:t>.</w:t>
      </w:r>
      <w:r w:rsidRPr="005F6BB7">
        <w:rPr>
          <w:rFonts w:eastAsia="@Arial Unicode MS"/>
          <w:color w:val="000000"/>
          <w:sz w:val="24"/>
          <w:szCs w:val="24"/>
        </w:rPr>
        <w:t>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микротем.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rsidR="00CE7E68" w:rsidRPr="005F6BB7" w:rsidRDefault="00CE7E68" w:rsidP="00CE7E68">
      <w:pPr>
        <w:tabs>
          <w:tab w:val="left" w:leader="dot" w:pos="624"/>
        </w:tabs>
        <w:ind w:firstLine="709"/>
        <w:rPr>
          <w:rFonts w:eastAsia="@Arial Unicode MS"/>
          <w:b/>
          <w:bCs/>
          <w:iCs/>
          <w:color w:val="000000"/>
          <w:sz w:val="24"/>
          <w:szCs w:val="24"/>
        </w:rPr>
      </w:pPr>
      <w:r w:rsidRPr="005F6BB7">
        <w:rPr>
          <w:rFonts w:eastAsia="@Arial Unicode MS"/>
          <w:b/>
          <w:bCs/>
          <w:iCs/>
          <w:color w:val="000000"/>
          <w:sz w:val="24"/>
          <w:szCs w:val="24"/>
        </w:rPr>
        <w:t>Говорение (культура речевого общения)</w:t>
      </w:r>
    </w:p>
    <w:p w:rsidR="00CE7E68" w:rsidRDefault="00CE7E68" w:rsidP="00CE7E68">
      <w:pPr>
        <w:tabs>
          <w:tab w:val="left" w:leader="dot" w:pos="624"/>
        </w:tabs>
        <w:ind w:firstLine="709"/>
        <w:jc w:val="both"/>
        <w:rPr>
          <w:rFonts w:eastAsia="@Arial Unicode MS"/>
          <w:color w:val="000000"/>
          <w:sz w:val="24"/>
          <w:szCs w:val="24"/>
        </w:rPr>
      </w:pPr>
      <w:r w:rsidRPr="005F6BB7">
        <w:rPr>
          <w:rFonts w:eastAsia="@Arial Unicode MS"/>
          <w:color w:val="000000"/>
          <w:sz w:val="24"/>
          <w:szCs w:val="24"/>
        </w:rPr>
        <w:t xml:space="preserve">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внеучебного общения. </w:t>
      </w:r>
    </w:p>
    <w:p w:rsidR="00CE7E68" w:rsidRPr="005F6BB7" w:rsidRDefault="00CE7E68" w:rsidP="00CE7E68">
      <w:pPr>
        <w:tabs>
          <w:tab w:val="left" w:leader="dot" w:pos="624"/>
        </w:tabs>
        <w:ind w:firstLine="709"/>
        <w:jc w:val="both"/>
        <w:rPr>
          <w:rFonts w:eastAsia="@Arial Unicode MS"/>
          <w:color w:val="000000"/>
          <w:sz w:val="24"/>
          <w:szCs w:val="24"/>
        </w:rPr>
      </w:pPr>
      <w:r w:rsidRPr="005F6BB7">
        <w:rPr>
          <w:rFonts w:eastAsia="@Arial Unicode MS"/>
          <w:color w:val="000000"/>
          <w:sz w:val="24"/>
          <w:szCs w:val="24"/>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CE7E68" w:rsidRPr="000D36D1" w:rsidRDefault="00CE7E68" w:rsidP="00CE7E68">
      <w:pPr>
        <w:tabs>
          <w:tab w:val="left" w:leader="dot" w:pos="624"/>
        </w:tabs>
        <w:ind w:firstLine="709"/>
        <w:jc w:val="both"/>
        <w:rPr>
          <w:rFonts w:eastAsia="@Arial Unicode MS"/>
          <w:color w:val="000000"/>
          <w:sz w:val="24"/>
          <w:szCs w:val="24"/>
        </w:rPr>
      </w:pPr>
      <w:r w:rsidRPr="005F6BB7">
        <w:rPr>
          <w:rFonts w:eastAsia="@Arial Unicode MS"/>
          <w:color w:val="000000"/>
          <w:sz w:val="24"/>
          <w:szCs w:val="24"/>
        </w:rPr>
        <w:t xml:space="preserve">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w:t>
      </w:r>
      <w:r w:rsidRPr="000D36D1">
        <w:rPr>
          <w:rFonts w:eastAsia="@Arial Unicode MS"/>
          <w:color w:val="000000"/>
          <w:sz w:val="24"/>
          <w:szCs w:val="24"/>
        </w:rPr>
        <w:t>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Передача впечатлений (из повседневной жизни, художественного произведения, изобразительного искусства) в рассказе (описание, рассуждение, повествование). 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w:t>
      </w:r>
    </w:p>
    <w:p w:rsidR="00CE7E68" w:rsidRPr="005F6BB7" w:rsidRDefault="00CE7E68" w:rsidP="00CE7E68">
      <w:pPr>
        <w:tabs>
          <w:tab w:val="left" w:leader="dot" w:pos="624"/>
        </w:tabs>
        <w:ind w:firstLine="709"/>
        <w:jc w:val="both"/>
        <w:rPr>
          <w:rFonts w:eastAsia="@Arial Unicode MS"/>
          <w:color w:val="000000"/>
          <w:sz w:val="24"/>
          <w:szCs w:val="24"/>
        </w:rPr>
      </w:pPr>
      <w:r w:rsidRPr="000D36D1">
        <w:rPr>
          <w:rFonts w:eastAsia="@Arial Unicode MS"/>
          <w:color w:val="000000"/>
          <w:sz w:val="24"/>
          <w:szCs w:val="24"/>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CE7E68" w:rsidRPr="005F6BB7" w:rsidRDefault="00CE7E68" w:rsidP="00CE7E68">
      <w:pPr>
        <w:tabs>
          <w:tab w:val="left" w:leader="dot" w:pos="624"/>
        </w:tabs>
        <w:ind w:firstLine="709"/>
        <w:rPr>
          <w:rFonts w:eastAsia="@Arial Unicode MS"/>
          <w:b/>
          <w:bCs/>
          <w:iCs/>
          <w:color w:val="000000"/>
          <w:sz w:val="24"/>
          <w:szCs w:val="24"/>
        </w:rPr>
      </w:pPr>
      <w:r w:rsidRPr="005F6BB7">
        <w:rPr>
          <w:rFonts w:eastAsia="@Arial Unicode MS"/>
          <w:b/>
          <w:bCs/>
          <w:iCs/>
          <w:color w:val="000000"/>
          <w:sz w:val="24"/>
          <w:szCs w:val="24"/>
        </w:rPr>
        <w:t>Письмо (культура письменной речи)</w:t>
      </w:r>
    </w:p>
    <w:p w:rsidR="00CE7E68" w:rsidRPr="00906874" w:rsidRDefault="00CE7E68" w:rsidP="00906874">
      <w:pPr>
        <w:tabs>
          <w:tab w:val="left" w:leader="dot" w:pos="624"/>
        </w:tabs>
        <w:ind w:firstLine="709"/>
        <w:jc w:val="both"/>
        <w:rPr>
          <w:rFonts w:eastAsia="@Arial Unicode MS"/>
          <w:color w:val="000000"/>
          <w:sz w:val="24"/>
          <w:szCs w:val="24"/>
        </w:rPr>
      </w:pPr>
      <w:r w:rsidRPr="000D36D1">
        <w:rPr>
          <w:rFonts w:eastAsia="@Arial Unicode MS"/>
          <w:color w:val="000000"/>
          <w:sz w:val="24"/>
          <w:szCs w:val="24"/>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w:t>
      </w:r>
    </w:p>
    <w:p w:rsidR="00CE7E68" w:rsidRPr="005F6BB7" w:rsidRDefault="00CE7E68" w:rsidP="00CE7E68">
      <w:pPr>
        <w:tabs>
          <w:tab w:val="left" w:leader="dot" w:pos="624"/>
        </w:tabs>
        <w:ind w:firstLine="709"/>
        <w:rPr>
          <w:rFonts w:eastAsia="@Arial Unicode MS"/>
          <w:b/>
          <w:bCs/>
          <w:iCs/>
          <w:color w:val="000000"/>
          <w:sz w:val="24"/>
          <w:szCs w:val="24"/>
        </w:rPr>
      </w:pPr>
      <w:r w:rsidRPr="005F6BB7">
        <w:rPr>
          <w:rFonts w:eastAsia="@Arial Unicode MS"/>
          <w:b/>
          <w:bCs/>
          <w:iCs/>
          <w:color w:val="000000"/>
          <w:sz w:val="24"/>
          <w:szCs w:val="24"/>
        </w:rPr>
        <w:t>Круг детского чтения</w:t>
      </w:r>
    </w:p>
    <w:p w:rsidR="00CE7E68" w:rsidRPr="000D36D1" w:rsidRDefault="00CE7E68" w:rsidP="00CE7E68">
      <w:pPr>
        <w:tabs>
          <w:tab w:val="left" w:leader="dot" w:pos="624"/>
        </w:tabs>
        <w:ind w:firstLine="709"/>
        <w:jc w:val="both"/>
        <w:rPr>
          <w:rFonts w:eastAsia="@Arial Unicode MS"/>
          <w:color w:val="000000"/>
          <w:sz w:val="24"/>
          <w:szCs w:val="24"/>
        </w:rPr>
      </w:pPr>
      <w:r w:rsidRPr="000D36D1">
        <w:rPr>
          <w:rFonts w:eastAsia="@Arial Unicode MS"/>
          <w:color w:val="000000"/>
          <w:sz w:val="24"/>
          <w:szCs w:val="24"/>
        </w:rPr>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CE7E68" w:rsidRPr="005F6BB7" w:rsidRDefault="00CE7E68" w:rsidP="00CE7E68">
      <w:pPr>
        <w:tabs>
          <w:tab w:val="left" w:leader="dot" w:pos="624"/>
        </w:tabs>
        <w:ind w:firstLine="709"/>
        <w:jc w:val="both"/>
        <w:rPr>
          <w:rFonts w:eastAsia="@Arial Unicode MS"/>
          <w:color w:val="000000"/>
          <w:sz w:val="24"/>
          <w:szCs w:val="24"/>
        </w:rPr>
      </w:pPr>
      <w:r w:rsidRPr="000D36D1">
        <w:rPr>
          <w:rFonts w:eastAsia="@Arial Unicode MS"/>
          <w:color w:val="000000"/>
          <w:sz w:val="24"/>
          <w:szCs w:val="24"/>
        </w:rPr>
        <w:t>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
    <w:p w:rsidR="00CE7E68" w:rsidRPr="00906874" w:rsidRDefault="00CE7E68" w:rsidP="00906874">
      <w:pPr>
        <w:tabs>
          <w:tab w:val="left" w:leader="dot" w:pos="624"/>
        </w:tabs>
        <w:ind w:firstLine="709"/>
        <w:jc w:val="both"/>
        <w:rPr>
          <w:rFonts w:eastAsia="@Arial Unicode MS"/>
          <w:color w:val="000000"/>
          <w:sz w:val="24"/>
          <w:szCs w:val="24"/>
        </w:rPr>
      </w:pPr>
      <w:r w:rsidRPr="005F6BB7">
        <w:rPr>
          <w:rFonts w:eastAsia="@Arial Unicode MS"/>
          <w:color w:val="000000"/>
          <w:sz w:val="24"/>
          <w:szCs w:val="24"/>
        </w:rPr>
        <w:lastRenderedPageBreak/>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CE7E68" w:rsidRPr="005F6BB7" w:rsidRDefault="00CE7E68" w:rsidP="00CE7E68">
      <w:pPr>
        <w:tabs>
          <w:tab w:val="left" w:leader="dot" w:pos="624"/>
        </w:tabs>
        <w:ind w:firstLine="709"/>
        <w:rPr>
          <w:rFonts w:eastAsia="@Arial Unicode MS"/>
          <w:b/>
          <w:bCs/>
          <w:iCs/>
          <w:color w:val="000000"/>
          <w:sz w:val="24"/>
          <w:szCs w:val="24"/>
        </w:rPr>
      </w:pPr>
      <w:r w:rsidRPr="005F6BB7">
        <w:rPr>
          <w:rFonts w:eastAsia="@Arial Unicode MS"/>
          <w:b/>
          <w:bCs/>
          <w:iCs/>
          <w:color w:val="000000"/>
          <w:sz w:val="24"/>
          <w:szCs w:val="24"/>
        </w:rPr>
        <w:t>Литературоведческая пропедевтика (практическое освоение)</w:t>
      </w:r>
    </w:p>
    <w:p w:rsidR="00CE7E68" w:rsidRPr="005F6BB7" w:rsidRDefault="00CE7E68" w:rsidP="00CE7E68">
      <w:pPr>
        <w:tabs>
          <w:tab w:val="left" w:leader="dot" w:pos="624"/>
        </w:tabs>
        <w:ind w:firstLine="709"/>
        <w:jc w:val="both"/>
        <w:rPr>
          <w:rFonts w:eastAsia="@Arial Unicode MS"/>
          <w:color w:val="000000"/>
          <w:sz w:val="24"/>
          <w:szCs w:val="24"/>
        </w:rPr>
      </w:pPr>
      <w:r w:rsidRPr="005F6BB7">
        <w:rPr>
          <w:rFonts w:eastAsia="@Arial Unicode MS"/>
          <w:color w:val="000000"/>
          <w:sz w:val="24"/>
          <w:szCs w:val="24"/>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
    <w:p w:rsidR="00CE7E68" w:rsidRPr="005F6BB7" w:rsidRDefault="00CE7E68" w:rsidP="00CE7E68">
      <w:pPr>
        <w:tabs>
          <w:tab w:val="left" w:leader="dot" w:pos="624"/>
        </w:tabs>
        <w:ind w:firstLine="709"/>
        <w:jc w:val="both"/>
        <w:rPr>
          <w:rFonts w:eastAsia="@Arial Unicode MS"/>
          <w:color w:val="000000"/>
          <w:sz w:val="24"/>
          <w:szCs w:val="24"/>
        </w:rPr>
      </w:pPr>
      <w:r w:rsidRPr="005F6BB7">
        <w:rPr>
          <w:rFonts w:eastAsia="@Arial Unicode MS"/>
          <w:color w:val="000000"/>
          <w:sz w:val="24"/>
          <w:szCs w:val="24"/>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
    <w:p w:rsidR="00CE7E68" w:rsidRPr="005F6BB7" w:rsidRDefault="00CE7E68" w:rsidP="00CE7E68">
      <w:pPr>
        <w:tabs>
          <w:tab w:val="left" w:leader="dot" w:pos="624"/>
        </w:tabs>
        <w:ind w:firstLine="709"/>
        <w:jc w:val="both"/>
        <w:rPr>
          <w:rFonts w:eastAsia="@Arial Unicode MS"/>
          <w:color w:val="000000"/>
          <w:sz w:val="24"/>
          <w:szCs w:val="24"/>
        </w:rPr>
      </w:pPr>
      <w:r w:rsidRPr="005F6BB7">
        <w:rPr>
          <w:rFonts w:eastAsia="@Arial Unicode MS"/>
          <w:color w:val="000000"/>
          <w:sz w:val="24"/>
          <w:szCs w:val="24"/>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
    <w:p w:rsidR="00CE7E68" w:rsidRPr="005F6BB7" w:rsidRDefault="00CE7E68" w:rsidP="00CE7E68">
      <w:pPr>
        <w:tabs>
          <w:tab w:val="left" w:leader="dot" w:pos="624"/>
        </w:tabs>
        <w:ind w:firstLine="709"/>
        <w:jc w:val="both"/>
        <w:rPr>
          <w:rFonts w:eastAsia="@Arial Unicode MS"/>
          <w:color w:val="000000"/>
          <w:sz w:val="24"/>
          <w:szCs w:val="24"/>
        </w:rPr>
      </w:pPr>
      <w:r w:rsidRPr="005F6BB7">
        <w:rPr>
          <w:rFonts w:eastAsia="@Arial Unicode MS"/>
          <w:color w:val="000000"/>
          <w:sz w:val="24"/>
          <w:szCs w:val="24"/>
        </w:rPr>
        <w:t>Прозаическая и стихотворная речь: узнавание, различение, выделение особенностей стихотворного произведения (ритм, рифма).</w:t>
      </w:r>
    </w:p>
    <w:p w:rsidR="00CE7E68" w:rsidRPr="005F6BB7" w:rsidRDefault="00CE7E68" w:rsidP="00CE7E68">
      <w:pPr>
        <w:tabs>
          <w:tab w:val="left" w:leader="dot" w:pos="624"/>
        </w:tabs>
        <w:ind w:firstLine="709"/>
        <w:jc w:val="both"/>
        <w:rPr>
          <w:rFonts w:eastAsia="@Arial Unicode MS"/>
          <w:color w:val="000000"/>
          <w:sz w:val="24"/>
          <w:szCs w:val="24"/>
        </w:rPr>
      </w:pPr>
      <w:r w:rsidRPr="005F6BB7">
        <w:rPr>
          <w:rFonts w:eastAsia="@Arial Unicode MS"/>
          <w:color w:val="000000"/>
          <w:sz w:val="24"/>
          <w:szCs w:val="24"/>
        </w:rPr>
        <w:t>Фольклор и авторские художественные произведения (различение).</w:t>
      </w:r>
    </w:p>
    <w:p w:rsidR="00CE7E68" w:rsidRPr="005F6BB7" w:rsidRDefault="00CE7E68" w:rsidP="00CE7E68">
      <w:pPr>
        <w:tabs>
          <w:tab w:val="left" w:leader="dot" w:pos="624"/>
        </w:tabs>
        <w:ind w:firstLine="709"/>
        <w:jc w:val="both"/>
        <w:rPr>
          <w:rFonts w:eastAsia="@Arial Unicode MS"/>
          <w:color w:val="000000"/>
          <w:sz w:val="24"/>
          <w:szCs w:val="24"/>
        </w:rPr>
      </w:pPr>
      <w:r w:rsidRPr="005F6BB7">
        <w:rPr>
          <w:rFonts w:eastAsia="@Arial Unicode MS"/>
          <w:color w:val="000000"/>
          <w:sz w:val="24"/>
          <w:szCs w:val="24"/>
        </w:rPr>
        <w:t>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CE7E68" w:rsidRPr="00906874" w:rsidRDefault="00CE7E68" w:rsidP="00906874">
      <w:pPr>
        <w:tabs>
          <w:tab w:val="left" w:leader="dot" w:pos="624"/>
        </w:tabs>
        <w:ind w:firstLine="709"/>
        <w:jc w:val="both"/>
        <w:rPr>
          <w:rFonts w:eastAsia="@Arial Unicode MS"/>
          <w:color w:val="000000"/>
          <w:sz w:val="24"/>
          <w:szCs w:val="24"/>
        </w:rPr>
      </w:pPr>
      <w:r w:rsidRPr="000D36D1">
        <w:rPr>
          <w:rFonts w:eastAsia="@Arial Unicode MS"/>
          <w:color w:val="000000"/>
          <w:sz w:val="24"/>
          <w:szCs w:val="24"/>
        </w:rPr>
        <w:t>Рассказ, стихотворение, басня – общее представление о жанре, особенностях построения и выразительных средствах.</w:t>
      </w:r>
    </w:p>
    <w:p w:rsidR="00CE7E68" w:rsidRPr="005F6BB7" w:rsidRDefault="00CE7E68" w:rsidP="00CE7E68">
      <w:pPr>
        <w:tabs>
          <w:tab w:val="left" w:leader="dot" w:pos="624"/>
        </w:tabs>
        <w:rPr>
          <w:rFonts w:eastAsia="@Arial Unicode MS"/>
          <w:b/>
          <w:bCs/>
          <w:iCs/>
          <w:color w:val="000000"/>
          <w:sz w:val="24"/>
          <w:szCs w:val="24"/>
        </w:rPr>
      </w:pPr>
      <w:r w:rsidRPr="005F6BB7">
        <w:rPr>
          <w:rFonts w:eastAsia="@Arial Unicode MS"/>
          <w:b/>
          <w:bCs/>
          <w:iCs/>
          <w:color w:val="000000"/>
          <w:sz w:val="24"/>
          <w:szCs w:val="24"/>
        </w:rPr>
        <w:t>Творческая деятельность обучающихся (на основе литературных произведений)</w:t>
      </w:r>
    </w:p>
    <w:p w:rsidR="00CE7E68" w:rsidRPr="00906874" w:rsidRDefault="00CE7E68" w:rsidP="00906874">
      <w:pPr>
        <w:widowControl w:val="0"/>
        <w:tabs>
          <w:tab w:val="left" w:leader="dot" w:pos="624"/>
        </w:tabs>
        <w:autoSpaceDE w:val="0"/>
        <w:autoSpaceDN w:val="0"/>
        <w:adjustRightInd w:val="0"/>
        <w:jc w:val="both"/>
        <w:rPr>
          <w:rFonts w:eastAsia="@Arial Unicode MS"/>
          <w:sz w:val="24"/>
          <w:szCs w:val="24"/>
        </w:rPr>
      </w:pPr>
      <w:r w:rsidRPr="005F6BB7">
        <w:rPr>
          <w:rFonts w:eastAsia="@Arial Unicode MS"/>
          <w:sz w:val="24"/>
          <w:szCs w:val="24"/>
        </w:rPr>
        <w:t xml:space="preserve">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создание собственного текста на основе </w:t>
      </w:r>
      <w:r w:rsidRPr="005F6BB7">
        <w:rPr>
          <w:rFonts w:eastAsia="@Arial Unicode MS"/>
          <w:i/>
          <w:iCs/>
          <w:sz w:val="24"/>
          <w:szCs w:val="24"/>
        </w:rPr>
        <w:t>художественного произведения (текст по аналогии), репродукций картин художников, по серии иллюстраций к произведению или на основе личного опыта</w:t>
      </w:r>
      <w:r w:rsidRPr="005F6BB7">
        <w:rPr>
          <w:rFonts w:eastAsia="@Arial Unicode MS"/>
          <w:sz w:val="24"/>
          <w:szCs w:val="24"/>
        </w:rPr>
        <w:t>.</w:t>
      </w:r>
    </w:p>
    <w:p w:rsidR="00CE7E68" w:rsidRDefault="00CE7E68" w:rsidP="00CE7E68">
      <w:pPr>
        <w:rPr>
          <w:sz w:val="24"/>
          <w:szCs w:val="24"/>
        </w:rPr>
      </w:pPr>
      <w:r w:rsidRPr="007C3AA1">
        <w:rPr>
          <w:b/>
          <w:sz w:val="24"/>
          <w:szCs w:val="24"/>
        </w:rPr>
        <w:t>Самое великое чудо на свете</w:t>
      </w:r>
      <w:r w:rsidRPr="002B2CCE">
        <w:rPr>
          <w:sz w:val="24"/>
          <w:szCs w:val="24"/>
        </w:rPr>
        <w:t>.</w:t>
      </w:r>
      <w:r w:rsidRPr="002B2CCE">
        <w:rPr>
          <w:sz w:val="24"/>
          <w:szCs w:val="24"/>
        </w:rPr>
        <w:tab/>
      </w:r>
    </w:p>
    <w:p w:rsidR="00CE7E68" w:rsidRPr="002B2CCE" w:rsidRDefault="00CE7E68" w:rsidP="00CE7E68">
      <w:pPr>
        <w:rPr>
          <w:sz w:val="24"/>
          <w:szCs w:val="24"/>
        </w:rPr>
      </w:pPr>
      <w:r w:rsidRPr="002B2CCE">
        <w:rPr>
          <w:sz w:val="24"/>
          <w:szCs w:val="24"/>
        </w:rPr>
        <w:t>Рукописные книги Древней Руси. Первопечатник Иван Фёдоров.</w:t>
      </w:r>
    </w:p>
    <w:p w:rsidR="00CE7E68" w:rsidRPr="007C3AA1" w:rsidRDefault="00CE7E68" w:rsidP="00CE7E68">
      <w:pPr>
        <w:rPr>
          <w:b/>
          <w:sz w:val="24"/>
          <w:szCs w:val="24"/>
        </w:rPr>
      </w:pPr>
      <w:r w:rsidRPr="007C3AA1">
        <w:rPr>
          <w:b/>
          <w:sz w:val="24"/>
          <w:szCs w:val="24"/>
        </w:rPr>
        <w:t>Устное народное творчество</w:t>
      </w:r>
      <w:r w:rsidRPr="007C3AA1">
        <w:rPr>
          <w:b/>
          <w:sz w:val="24"/>
          <w:szCs w:val="24"/>
        </w:rPr>
        <w:tab/>
      </w:r>
    </w:p>
    <w:p w:rsidR="00CE7E68" w:rsidRPr="002B2CCE" w:rsidRDefault="00CE7E68" w:rsidP="00CE7E68">
      <w:pPr>
        <w:rPr>
          <w:sz w:val="24"/>
          <w:szCs w:val="24"/>
        </w:rPr>
      </w:pPr>
      <w:r w:rsidRPr="002B2CCE">
        <w:rPr>
          <w:sz w:val="24"/>
          <w:szCs w:val="24"/>
        </w:rPr>
        <w:t xml:space="preserve">Русские народные песни.   Лирические народные песни. Шуточные народные песни. Докучные сказки. Произведения  прикладного искусства: гжельская и хохломская посуда, дымковская и богородская игрушка.  Русские народные сказки: « Сестрица Алёнушка и братец Иванушка», «Сивка-бурка», Иван-царевич и Серый волк».  </w:t>
      </w:r>
    </w:p>
    <w:p w:rsidR="00CE7E68" w:rsidRPr="007C3AA1" w:rsidRDefault="00CE7E68" w:rsidP="00CE7E68">
      <w:pPr>
        <w:rPr>
          <w:b/>
          <w:sz w:val="24"/>
          <w:szCs w:val="24"/>
        </w:rPr>
      </w:pPr>
      <w:r w:rsidRPr="007C3AA1">
        <w:rPr>
          <w:b/>
          <w:sz w:val="24"/>
          <w:szCs w:val="24"/>
        </w:rPr>
        <w:t>Поэтическая тетрадь 1.</w:t>
      </w:r>
      <w:r w:rsidRPr="007C3AA1">
        <w:rPr>
          <w:b/>
          <w:sz w:val="24"/>
          <w:szCs w:val="24"/>
        </w:rPr>
        <w:tab/>
      </w:r>
    </w:p>
    <w:p w:rsidR="00CE7E68" w:rsidRDefault="00CE7E68" w:rsidP="00CE7E68">
      <w:pPr>
        <w:rPr>
          <w:sz w:val="24"/>
          <w:szCs w:val="24"/>
        </w:rPr>
      </w:pPr>
      <w:r w:rsidRPr="002B2CCE">
        <w:rPr>
          <w:sz w:val="24"/>
          <w:szCs w:val="24"/>
        </w:rPr>
        <w:t>Ф.И.Тютчев « Весенняя гроза» , « Листья».</w:t>
      </w:r>
    </w:p>
    <w:p w:rsidR="00CE7E68" w:rsidRDefault="00CE7E68" w:rsidP="00CE7E68">
      <w:pPr>
        <w:rPr>
          <w:sz w:val="24"/>
          <w:szCs w:val="24"/>
        </w:rPr>
      </w:pPr>
      <w:r w:rsidRPr="002B2CCE">
        <w:rPr>
          <w:sz w:val="24"/>
          <w:szCs w:val="24"/>
        </w:rPr>
        <w:t xml:space="preserve">А.А.Фет « </w:t>
      </w:r>
      <w:r>
        <w:rPr>
          <w:sz w:val="24"/>
          <w:szCs w:val="24"/>
        </w:rPr>
        <w:t>М</w:t>
      </w:r>
      <w:r w:rsidRPr="002B2CCE">
        <w:rPr>
          <w:sz w:val="24"/>
          <w:szCs w:val="24"/>
        </w:rPr>
        <w:t>ама! Глянь –ка из окошка…» , «Зреет рожь над жаркой нивой ..»</w:t>
      </w:r>
    </w:p>
    <w:p w:rsidR="00CE7E68" w:rsidRDefault="00CE7E68" w:rsidP="00CE7E68">
      <w:pPr>
        <w:rPr>
          <w:sz w:val="24"/>
          <w:szCs w:val="24"/>
        </w:rPr>
      </w:pPr>
      <w:r w:rsidRPr="002B2CCE">
        <w:rPr>
          <w:sz w:val="24"/>
          <w:szCs w:val="24"/>
        </w:rPr>
        <w:t>И.С. Никитин « Полно, степь моя, спать беспробудно…» ,«Встреча зимы»</w:t>
      </w:r>
    </w:p>
    <w:p w:rsidR="00CE7E68" w:rsidRDefault="00CE7E68" w:rsidP="00CE7E68">
      <w:pPr>
        <w:rPr>
          <w:sz w:val="24"/>
          <w:szCs w:val="24"/>
        </w:rPr>
      </w:pPr>
      <w:r w:rsidRPr="002B2CCE">
        <w:rPr>
          <w:sz w:val="24"/>
          <w:szCs w:val="24"/>
        </w:rPr>
        <w:t xml:space="preserve">И.З. </w:t>
      </w:r>
      <w:r>
        <w:rPr>
          <w:sz w:val="24"/>
          <w:szCs w:val="24"/>
        </w:rPr>
        <w:t>С</w:t>
      </w:r>
      <w:r w:rsidRPr="002B2CCE">
        <w:rPr>
          <w:sz w:val="24"/>
          <w:szCs w:val="24"/>
        </w:rPr>
        <w:t xml:space="preserve">уриков « Детство», « Зима» </w:t>
      </w:r>
    </w:p>
    <w:p w:rsidR="00CE7E68" w:rsidRPr="007C3AA1" w:rsidRDefault="00CE7E68" w:rsidP="00CE7E68">
      <w:pPr>
        <w:rPr>
          <w:b/>
          <w:sz w:val="24"/>
          <w:szCs w:val="24"/>
        </w:rPr>
      </w:pPr>
      <w:r w:rsidRPr="007C3AA1">
        <w:rPr>
          <w:b/>
          <w:sz w:val="24"/>
          <w:szCs w:val="24"/>
        </w:rPr>
        <w:t>Великие русские писатели</w:t>
      </w:r>
    </w:p>
    <w:p w:rsidR="00CE7E68" w:rsidRDefault="00CE7E68" w:rsidP="00CE7E68">
      <w:pPr>
        <w:rPr>
          <w:sz w:val="24"/>
          <w:szCs w:val="24"/>
        </w:rPr>
      </w:pPr>
      <w:r w:rsidRPr="002B2CCE">
        <w:rPr>
          <w:sz w:val="24"/>
          <w:szCs w:val="24"/>
        </w:rPr>
        <w:t xml:space="preserve">А.С.Пушкин « За весной , красой природы…» , « Уж небо осенью дышало…», «В тот год осенняя погода…»,   «Опрятней модного паркета..», « Зимнее утро», « Зимний вечер». « Сказка о царе Салтане».     </w:t>
      </w:r>
    </w:p>
    <w:p w:rsidR="00CE7E68" w:rsidRPr="002B2CCE" w:rsidRDefault="00CE7E68" w:rsidP="00CE7E68">
      <w:pPr>
        <w:rPr>
          <w:sz w:val="24"/>
          <w:szCs w:val="24"/>
        </w:rPr>
      </w:pPr>
      <w:r w:rsidRPr="002B2CCE">
        <w:rPr>
          <w:sz w:val="24"/>
          <w:szCs w:val="24"/>
        </w:rPr>
        <w:t>И.А. Крылов    « Мартышка и очки», « Зеркало и Обезьяна», « Ворона и Лисица».</w:t>
      </w:r>
    </w:p>
    <w:p w:rsidR="00CE7E68" w:rsidRDefault="00CE7E68" w:rsidP="00CE7E68">
      <w:pPr>
        <w:rPr>
          <w:sz w:val="24"/>
          <w:szCs w:val="24"/>
        </w:rPr>
      </w:pPr>
      <w:r w:rsidRPr="002B2CCE">
        <w:rPr>
          <w:sz w:val="24"/>
          <w:szCs w:val="24"/>
        </w:rPr>
        <w:t xml:space="preserve">  М. Ю. Лермонтов   « Горные вершины», « На севере диком..», « Утёс», « Осень». </w:t>
      </w:r>
    </w:p>
    <w:p w:rsidR="00CE7E68" w:rsidRPr="002B2CCE" w:rsidRDefault="00CE7E68" w:rsidP="00CE7E68">
      <w:pPr>
        <w:rPr>
          <w:sz w:val="24"/>
          <w:szCs w:val="24"/>
        </w:rPr>
      </w:pPr>
      <w:r w:rsidRPr="002B2CCE">
        <w:rPr>
          <w:sz w:val="24"/>
          <w:szCs w:val="24"/>
        </w:rPr>
        <w:t xml:space="preserve"> Л.Н. Толстой</w:t>
      </w:r>
      <w:r>
        <w:rPr>
          <w:sz w:val="24"/>
          <w:szCs w:val="24"/>
        </w:rPr>
        <w:t xml:space="preserve">.Детство Л.Н. Толстого, </w:t>
      </w:r>
      <w:r w:rsidRPr="002B2CCE">
        <w:rPr>
          <w:sz w:val="24"/>
          <w:szCs w:val="24"/>
        </w:rPr>
        <w:t>« Акула», « Прыжок», « Лев и собачка», « Какая бывает роса на траве», « Куда девается вода из моря» .</w:t>
      </w:r>
    </w:p>
    <w:p w:rsidR="00CE7E68" w:rsidRDefault="00CE7E68" w:rsidP="00CE7E68">
      <w:pPr>
        <w:rPr>
          <w:sz w:val="24"/>
          <w:szCs w:val="24"/>
        </w:rPr>
      </w:pPr>
      <w:r w:rsidRPr="007C3AA1">
        <w:rPr>
          <w:b/>
          <w:sz w:val="24"/>
          <w:szCs w:val="24"/>
        </w:rPr>
        <w:t>Поэтическая тетрадь 2</w:t>
      </w:r>
      <w:r w:rsidRPr="002B2CCE">
        <w:rPr>
          <w:sz w:val="24"/>
          <w:szCs w:val="24"/>
        </w:rPr>
        <w:tab/>
      </w:r>
    </w:p>
    <w:p w:rsidR="00CE7E68" w:rsidRDefault="00CE7E68" w:rsidP="00CE7E68">
      <w:pPr>
        <w:rPr>
          <w:sz w:val="24"/>
          <w:szCs w:val="24"/>
        </w:rPr>
      </w:pPr>
      <w:r w:rsidRPr="002B2CCE">
        <w:rPr>
          <w:sz w:val="24"/>
          <w:szCs w:val="24"/>
        </w:rPr>
        <w:t xml:space="preserve">Н.А. Некрасов « Славная осень!», « Не ветер бушует над бором..». « Дедушка Мазай и зайцы» </w:t>
      </w:r>
    </w:p>
    <w:p w:rsidR="00CE7E68" w:rsidRDefault="00CE7E68" w:rsidP="00CE7E68">
      <w:pPr>
        <w:rPr>
          <w:sz w:val="24"/>
          <w:szCs w:val="24"/>
        </w:rPr>
      </w:pPr>
      <w:r w:rsidRPr="002B2CCE">
        <w:rPr>
          <w:sz w:val="24"/>
          <w:szCs w:val="24"/>
        </w:rPr>
        <w:t>К.И. Бальмонт. « Золотое слово»;</w:t>
      </w:r>
    </w:p>
    <w:p w:rsidR="00CE7E68" w:rsidRPr="002B2CCE" w:rsidRDefault="00CE7E68" w:rsidP="00CE7E68">
      <w:pPr>
        <w:rPr>
          <w:sz w:val="24"/>
          <w:szCs w:val="24"/>
        </w:rPr>
      </w:pPr>
      <w:r w:rsidRPr="002B2CCE">
        <w:rPr>
          <w:sz w:val="24"/>
          <w:szCs w:val="24"/>
        </w:rPr>
        <w:t xml:space="preserve">И.А.Бунин « Детство», « Полевые цветы», « Густой зелёный ельник у дороги». </w:t>
      </w:r>
    </w:p>
    <w:p w:rsidR="00CE7E68" w:rsidRPr="007C3AA1" w:rsidRDefault="00CE7E68" w:rsidP="00CE7E68">
      <w:pPr>
        <w:rPr>
          <w:b/>
          <w:sz w:val="24"/>
          <w:szCs w:val="24"/>
        </w:rPr>
      </w:pPr>
      <w:r w:rsidRPr="007C3AA1">
        <w:rPr>
          <w:b/>
          <w:sz w:val="24"/>
          <w:szCs w:val="24"/>
        </w:rPr>
        <w:t>Литературные сказки</w:t>
      </w:r>
      <w:r w:rsidRPr="007C3AA1">
        <w:rPr>
          <w:b/>
          <w:sz w:val="24"/>
          <w:szCs w:val="24"/>
        </w:rPr>
        <w:tab/>
      </w:r>
    </w:p>
    <w:p w:rsidR="00CE7E68" w:rsidRDefault="00CE7E68" w:rsidP="00CE7E68">
      <w:pPr>
        <w:rPr>
          <w:sz w:val="24"/>
          <w:szCs w:val="24"/>
        </w:rPr>
      </w:pPr>
      <w:r w:rsidRPr="002B2CCE">
        <w:rPr>
          <w:sz w:val="24"/>
          <w:szCs w:val="24"/>
        </w:rPr>
        <w:t>Д.Н.Мамин-</w:t>
      </w:r>
      <w:r>
        <w:rPr>
          <w:sz w:val="24"/>
          <w:szCs w:val="24"/>
        </w:rPr>
        <w:t>С</w:t>
      </w:r>
      <w:r w:rsidRPr="002B2CCE">
        <w:rPr>
          <w:sz w:val="24"/>
          <w:szCs w:val="24"/>
        </w:rPr>
        <w:t xml:space="preserve">ибиряк «  Алёнушкины сказки» « Сказка  про храброго Зайца – Длинные Уши , Косые Глаза, Короткий Хвост». </w:t>
      </w:r>
    </w:p>
    <w:p w:rsidR="00CE7E68" w:rsidRDefault="00CE7E68" w:rsidP="00CE7E68">
      <w:pPr>
        <w:rPr>
          <w:sz w:val="24"/>
          <w:szCs w:val="24"/>
        </w:rPr>
      </w:pPr>
      <w:r w:rsidRPr="002B2CCE">
        <w:rPr>
          <w:sz w:val="24"/>
          <w:szCs w:val="24"/>
        </w:rPr>
        <w:t>В.М.Гаршин « Лягушка –путешественница».</w:t>
      </w:r>
    </w:p>
    <w:p w:rsidR="00CE7E68" w:rsidRPr="002B2CCE" w:rsidRDefault="00CE7E68" w:rsidP="00CE7E68">
      <w:pPr>
        <w:rPr>
          <w:sz w:val="24"/>
          <w:szCs w:val="24"/>
        </w:rPr>
      </w:pPr>
      <w:r w:rsidRPr="002B2CCE">
        <w:rPr>
          <w:sz w:val="24"/>
          <w:szCs w:val="24"/>
        </w:rPr>
        <w:t xml:space="preserve">В.Д.Одоевский « Мороз Иванович». </w:t>
      </w:r>
    </w:p>
    <w:p w:rsidR="00CE7E68" w:rsidRDefault="00CE7E68" w:rsidP="00CE7E68">
      <w:pPr>
        <w:rPr>
          <w:sz w:val="24"/>
          <w:szCs w:val="24"/>
        </w:rPr>
      </w:pPr>
      <w:r w:rsidRPr="007C3AA1">
        <w:rPr>
          <w:b/>
          <w:sz w:val="24"/>
          <w:szCs w:val="24"/>
        </w:rPr>
        <w:t xml:space="preserve">Были </w:t>
      </w:r>
      <w:r>
        <w:rPr>
          <w:b/>
          <w:sz w:val="24"/>
          <w:szCs w:val="24"/>
        </w:rPr>
        <w:t>–</w:t>
      </w:r>
      <w:r w:rsidRPr="007C3AA1">
        <w:rPr>
          <w:b/>
          <w:sz w:val="24"/>
          <w:szCs w:val="24"/>
        </w:rPr>
        <w:t xml:space="preserve"> небылицы</w:t>
      </w:r>
    </w:p>
    <w:p w:rsidR="00CE7E68" w:rsidRDefault="00CE7E68" w:rsidP="00CE7E68">
      <w:pPr>
        <w:rPr>
          <w:sz w:val="24"/>
          <w:szCs w:val="24"/>
        </w:rPr>
      </w:pPr>
      <w:r w:rsidRPr="002B2CCE">
        <w:rPr>
          <w:sz w:val="24"/>
          <w:szCs w:val="24"/>
        </w:rPr>
        <w:t>М</w:t>
      </w:r>
      <w:r>
        <w:rPr>
          <w:sz w:val="24"/>
          <w:szCs w:val="24"/>
        </w:rPr>
        <w:t>.</w:t>
      </w:r>
      <w:r w:rsidRPr="002B2CCE">
        <w:rPr>
          <w:sz w:val="24"/>
          <w:szCs w:val="24"/>
        </w:rPr>
        <w:t>Горький « Случай с Евсейкой».</w:t>
      </w:r>
    </w:p>
    <w:p w:rsidR="00CE7E68" w:rsidRDefault="00CE7E68" w:rsidP="00CE7E68">
      <w:pPr>
        <w:rPr>
          <w:sz w:val="24"/>
          <w:szCs w:val="24"/>
        </w:rPr>
      </w:pPr>
      <w:r w:rsidRPr="002B2CCE">
        <w:rPr>
          <w:sz w:val="24"/>
          <w:szCs w:val="24"/>
        </w:rPr>
        <w:lastRenderedPageBreak/>
        <w:t xml:space="preserve"> К.Г. Паустовский. « Растрёпанный воробей» </w:t>
      </w:r>
    </w:p>
    <w:p w:rsidR="00CE7E68" w:rsidRPr="002B2CCE" w:rsidRDefault="00CE7E68" w:rsidP="00CE7E68">
      <w:pPr>
        <w:rPr>
          <w:sz w:val="24"/>
          <w:szCs w:val="24"/>
        </w:rPr>
      </w:pPr>
      <w:r w:rsidRPr="002B2CCE">
        <w:rPr>
          <w:sz w:val="24"/>
          <w:szCs w:val="24"/>
        </w:rPr>
        <w:t xml:space="preserve">А.И.Куприн. « Слон» </w:t>
      </w:r>
    </w:p>
    <w:p w:rsidR="00CE7E68" w:rsidRDefault="00CE7E68" w:rsidP="00CE7E68">
      <w:pPr>
        <w:rPr>
          <w:sz w:val="24"/>
          <w:szCs w:val="24"/>
        </w:rPr>
      </w:pPr>
      <w:r w:rsidRPr="007C3AA1">
        <w:rPr>
          <w:b/>
          <w:sz w:val="24"/>
          <w:szCs w:val="24"/>
        </w:rPr>
        <w:t>Поэтическая тетрадь 1</w:t>
      </w:r>
      <w:r w:rsidRPr="002B2CCE">
        <w:rPr>
          <w:sz w:val="24"/>
          <w:szCs w:val="24"/>
        </w:rPr>
        <w:tab/>
      </w:r>
    </w:p>
    <w:p w:rsidR="00CE7E68" w:rsidRDefault="00CE7E68" w:rsidP="00CE7E68">
      <w:pPr>
        <w:rPr>
          <w:sz w:val="24"/>
          <w:szCs w:val="24"/>
        </w:rPr>
      </w:pPr>
      <w:r w:rsidRPr="002B2CCE">
        <w:rPr>
          <w:sz w:val="24"/>
          <w:szCs w:val="24"/>
        </w:rPr>
        <w:t>С.Чёрный .Стихи  о животных : « Что ты тискаешь утёнка..», « Воробей», « Слон».</w:t>
      </w:r>
    </w:p>
    <w:p w:rsidR="00CE7E68" w:rsidRDefault="00CE7E68" w:rsidP="00CE7E68">
      <w:pPr>
        <w:rPr>
          <w:sz w:val="24"/>
          <w:szCs w:val="24"/>
        </w:rPr>
      </w:pPr>
      <w:r w:rsidRPr="002B2CCE">
        <w:rPr>
          <w:sz w:val="24"/>
          <w:szCs w:val="24"/>
        </w:rPr>
        <w:t xml:space="preserve"> А.А. Блок .» Ветхая избушка», « Сны», « Ворона</w:t>
      </w:r>
      <w:r>
        <w:rPr>
          <w:sz w:val="24"/>
          <w:szCs w:val="24"/>
        </w:rPr>
        <w:t>»</w:t>
      </w:r>
    </w:p>
    <w:p w:rsidR="00CE7E68" w:rsidRPr="002B2CCE" w:rsidRDefault="00CE7E68" w:rsidP="00CE7E68">
      <w:pPr>
        <w:rPr>
          <w:sz w:val="24"/>
          <w:szCs w:val="24"/>
        </w:rPr>
      </w:pPr>
      <w:r w:rsidRPr="002B2CCE">
        <w:rPr>
          <w:sz w:val="24"/>
          <w:szCs w:val="24"/>
        </w:rPr>
        <w:t xml:space="preserve">С.А.Есенин « Черёмуха». </w:t>
      </w:r>
    </w:p>
    <w:p w:rsidR="00CE7E68" w:rsidRDefault="00CE7E68" w:rsidP="00CE7E68">
      <w:pPr>
        <w:rPr>
          <w:sz w:val="24"/>
          <w:szCs w:val="24"/>
        </w:rPr>
      </w:pPr>
      <w:r w:rsidRPr="007C3AA1">
        <w:rPr>
          <w:b/>
          <w:sz w:val="24"/>
          <w:szCs w:val="24"/>
        </w:rPr>
        <w:t>Люби живое</w:t>
      </w:r>
    </w:p>
    <w:p w:rsidR="00CE7E68" w:rsidRDefault="00CE7E68" w:rsidP="00CE7E68">
      <w:pPr>
        <w:rPr>
          <w:sz w:val="24"/>
          <w:szCs w:val="24"/>
        </w:rPr>
      </w:pPr>
      <w:r w:rsidRPr="002B2CCE">
        <w:rPr>
          <w:sz w:val="24"/>
          <w:szCs w:val="24"/>
        </w:rPr>
        <w:t>М. М.Пришвин  « Моя Родина».</w:t>
      </w:r>
    </w:p>
    <w:p w:rsidR="00CE7E68" w:rsidRPr="002B2CCE" w:rsidRDefault="00CE7E68" w:rsidP="00CE7E68">
      <w:pPr>
        <w:rPr>
          <w:sz w:val="24"/>
          <w:szCs w:val="24"/>
        </w:rPr>
      </w:pPr>
      <w:r w:rsidRPr="002B2CCE">
        <w:rPr>
          <w:sz w:val="24"/>
          <w:szCs w:val="24"/>
        </w:rPr>
        <w:t>И.С.Соколов- Микитов « Листопадничек».</w:t>
      </w:r>
    </w:p>
    <w:p w:rsidR="00CE7E68" w:rsidRPr="002B2CCE" w:rsidRDefault="00CE7E68" w:rsidP="00CE7E68">
      <w:pPr>
        <w:rPr>
          <w:sz w:val="24"/>
          <w:szCs w:val="24"/>
        </w:rPr>
      </w:pPr>
      <w:r w:rsidRPr="002B2CCE">
        <w:rPr>
          <w:sz w:val="24"/>
          <w:szCs w:val="24"/>
        </w:rPr>
        <w:t>В.И.Белов « Малька провинился», « Еще раз  про Мальку»..</w:t>
      </w:r>
    </w:p>
    <w:p w:rsidR="00CE7E68" w:rsidRPr="002B2CCE" w:rsidRDefault="00CE7E68" w:rsidP="00CE7E68">
      <w:pPr>
        <w:rPr>
          <w:sz w:val="24"/>
          <w:szCs w:val="24"/>
        </w:rPr>
      </w:pPr>
      <w:r w:rsidRPr="002B2CCE">
        <w:rPr>
          <w:sz w:val="24"/>
          <w:szCs w:val="24"/>
        </w:rPr>
        <w:t>В.В. Бианки « « Мышонок Пик»..</w:t>
      </w:r>
    </w:p>
    <w:p w:rsidR="00CE7E68" w:rsidRDefault="00CE7E68" w:rsidP="00CE7E68">
      <w:pPr>
        <w:rPr>
          <w:sz w:val="24"/>
          <w:szCs w:val="24"/>
        </w:rPr>
      </w:pPr>
      <w:r w:rsidRPr="002B2CCE">
        <w:rPr>
          <w:sz w:val="24"/>
          <w:szCs w:val="24"/>
        </w:rPr>
        <w:t xml:space="preserve">Б.С. Житков « Про обезьянку» </w:t>
      </w:r>
    </w:p>
    <w:p w:rsidR="00CE7E68" w:rsidRDefault="00CE7E68" w:rsidP="00CE7E68">
      <w:pPr>
        <w:rPr>
          <w:sz w:val="24"/>
          <w:szCs w:val="24"/>
        </w:rPr>
      </w:pPr>
      <w:r w:rsidRPr="002B2CCE">
        <w:rPr>
          <w:sz w:val="24"/>
          <w:szCs w:val="24"/>
        </w:rPr>
        <w:t xml:space="preserve"> В.П. Астафьев « Капалуха»  </w:t>
      </w:r>
    </w:p>
    <w:p w:rsidR="00CE7E68" w:rsidRPr="002B2CCE" w:rsidRDefault="00CE7E68" w:rsidP="00CE7E68">
      <w:pPr>
        <w:rPr>
          <w:sz w:val="24"/>
          <w:szCs w:val="24"/>
        </w:rPr>
      </w:pPr>
      <w:r w:rsidRPr="002B2CCE">
        <w:rPr>
          <w:sz w:val="24"/>
          <w:szCs w:val="24"/>
        </w:rPr>
        <w:t>В.Ю.Драгунский « Он живой и светится».</w:t>
      </w:r>
    </w:p>
    <w:p w:rsidR="00CE7E68" w:rsidRDefault="00CE7E68" w:rsidP="00CE7E68">
      <w:pPr>
        <w:rPr>
          <w:sz w:val="24"/>
          <w:szCs w:val="24"/>
        </w:rPr>
      </w:pPr>
      <w:r w:rsidRPr="000B623E">
        <w:rPr>
          <w:b/>
          <w:sz w:val="24"/>
          <w:szCs w:val="24"/>
        </w:rPr>
        <w:t xml:space="preserve">Поэтическая тетрадь 2 </w:t>
      </w:r>
      <w:r w:rsidRPr="000B623E">
        <w:rPr>
          <w:b/>
          <w:sz w:val="24"/>
          <w:szCs w:val="24"/>
        </w:rPr>
        <w:tab/>
      </w:r>
    </w:p>
    <w:p w:rsidR="00CE7E68" w:rsidRDefault="00CE7E68" w:rsidP="00CE7E68">
      <w:pPr>
        <w:rPr>
          <w:sz w:val="24"/>
          <w:szCs w:val="24"/>
        </w:rPr>
      </w:pPr>
      <w:r w:rsidRPr="002B2CCE">
        <w:rPr>
          <w:sz w:val="24"/>
          <w:szCs w:val="24"/>
        </w:rPr>
        <w:t xml:space="preserve">С.Я. Маршак « Гроза днём» , « В лесу над росистой поляной». </w:t>
      </w:r>
    </w:p>
    <w:p w:rsidR="00CE7E68" w:rsidRPr="002B2CCE" w:rsidRDefault="00CE7E68" w:rsidP="00CE7E68">
      <w:pPr>
        <w:rPr>
          <w:sz w:val="24"/>
          <w:szCs w:val="24"/>
        </w:rPr>
      </w:pPr>
      <w:r w:rsidRPr="002B2CCE">
        <w:rPr>
          <w:sz w:val="24"/>
          <w:szCs w:val="24"/>
        </w:rPr>
        <w:t xml:space="preserve">А.Л. Барто  « Разлука», « В театре», </w:t>
      </w:r>
    </w:p>
    <w:p w:rsidR="00CE7E68" w:rsidRDefault="00CE7E68" w:rsidP="00CE7E68">
      <w:pPr>
        <w:rPr>
          <w:sz w:val="24"/>
          <w:szCs w:val="24"/>
        </w:rPr>
      </w:pPr>
      <w:r w:rsidRPr="002B2CCE">
        <w:rPr>
          <w:sz w:val="24"/>
          <w:szCs w:val="24"/>
        </w:rPr>
        <w:t xml:space="preserve">С. В. Михалков « Если». </w:t>
      </w:r>
    </w:p>
    <w:p w:rsidR="00CE7E68" w:rsidRPr="002B2CCE" w:rsidRDefault="00CE7E68" w:rsidP="00CE7E68">
      <w:pPr>
        <w:rPr>
          <w:sz w:val="24"/>
          <w:szCs w:val="24"/>
        </w:rPr>
      </w:pPr>
      <w:r w:rsidRPr="002B2CCE">
        <w:rPr>
          <w:sz w:val="24"/>
          <w:szCs w:val="24"/>
        </w:rPr>
        <w:t xml:space="preserve">Е.А. Благинина « Кукушка» , « Котёнок» </w:t>
      </w:r>
    </w:p>
    <w:p w:rsidR="00CE7E68" w:rsidRDefault="00CE7E68" w:rsidP="00CE7E68">
      <w:pPr>
        <w:rPr>
          <w:sz w:val="24"/>
          <w:szCs w:val="24"/>
        </w:rPr>
      </w:pPr>
      <w:r w:rsidRPr="000B623E">
        <w:rPr>
          <w:b/>
          <w:sz w:val="24"/>
          <w:szCs w:val="24"/>
        </w:rPr>
        <w:t>Собирай по ягодке – наберёшь кузовок</w:t>
      </w:r>
      <w:r w:rsidRPr="002B2CCE">
        <w:rPr>
          <w:sz w:val="24"/>
          <w:szCs w:val="24"/>
        </w:rPr>
        <w:tab/>
      </w:r>
    </w:p>
    <w:p w:rsidR="00CE7E68" w:rsidRDefault="00CE7E68" w:rsidP="00CE7E68">
      <w:pPr>
        <w:rPr>
          <w:sz w:val="24"/>
          <w:szCs w:val="24"/>
        </w:rPr>
      </w:pPr>
      <w:r w:rsidRPr="002B2CCE">
        <w:rPr>
          <w:sz w:val="24"/>
          <w:szCs w:val="24"/>
        </w:rPr>
        <w:t>Б.В. Шергин « Собирай по ягодке  - наберёшь кузовок».</w:t>
      </w:r>
    </w:p>
    <w:p w:rsidR="00CE7E68" w:rsidRDefault="00CE7E68" w:rsidP="00CE7E68">
      <w:pPr>
        <w:rPr>
          <w:sz w:val="24"/>
          <w:szCs w:val="24"/>
        </w:rPr>
      </w:pPr>
      <w:r w:rsidRPr="002B2CCE">
        <w:rPr>
          <w:sz w:val="24"/>
          <w:szCs w:val="24"/>
        </w:rPr>
        <w:t xml:space="preserve"> А.П. Платонов « Цветок на земле» , « Ещё мама». </w:t>
      </w:r>
    </w:p>
    <w:p w:rsidR="00CE7E68" w:rsidRDefault="00CE7E68" w:rsidP="00CE7E68">
      <w:pPr>
        <w:rPr>
          <w:sz w:val="24"/>
          <w:szCs w:val="24"/>
        </w:rPr>
      </w:pPr>
      <w:r w:rsidRPr="002B2CCE">
        <w:rPr>
          <w:sz w:val="24"/>
          <w:szCs w:val="24"/>
        </w:rPr>
        <w:t xml:space="preserve">М.М.Зощенко. « Золотые слова», « Великие путешественники». </w:t>
      </w:r>
    </w:p>
    <w:p w:rsidR="00CE7E68" w:rsidRPr="002B2CCE" w:rsidRDefault="00CE7E68" w:rsidP="00CE7E68">
      <w:pPr>
        <w:rPr>
          <w:sz w:val="24"/>
          <w:szCs w:val="24"/>
        </w:rPr>
      </w:pPr>
      <w:r w:rsidRPr="002B2CCE">
        <w:rPr>
          <w:sz w:val="24"/>
          <w:szCs w:val="24"/>
        </w:rPr>
        <w:t xml:space="preserve">Н.Н. Носов « Федина задача», « Телефон» </w:t>
      </w:r>
    </w:p>
    <w:p w:rsidR="00CE7E68" w:rsidRDefault="00CE7E68" w:rsidP="00CE7E68">
      <w:pPr>
        <w:rPr>
          <w:sz w:val="24"/>
          <w:szCs w:val="24"/>
        </w:rPr>
      </w:pPr>
      <w:r w:rsidRPr="000B623E">
        <w:rPr>
          <w:b/>
          <w:sz w:val="24"/>
          <w:szCs w:val="24"/>
        </w:rPr>
        <w:t>По страницам детских журналов</w:t>
      </w:r>
      <w:r w:rsidRPr="002B2CCE">
        <w:rPr>
          <w:sz w:val="24"/>
          <w:szCs w:val="24"/>
        </w:rPr>
        <w:tab/>
      </w:r>
    </w:p>
    <w:p w:rsidR="00CE7E68" w:rsidRDefault="00CE7E68" w:rsidP="00CE7E68">
      <w:pPr>
        <w:rPr>
          <w:sz w:val="24"/>
          <w:szCs w:val="24"/>
        </w:rPr>
      </w:pPr>
      <w:r>
        <w:rPr>
          <w:sz w:val="24"/>
          <w:szCs w:val="24"/>
        </w:rPr>
        <w:t>Л.А.Кассиль «Отметки Риммы Лебедевой»</w:t>
      </w:r>
    </w:p>
    <w:p w:rsidR="00CE7E68" w:rsidRDefault="00CE7E68" w:rsidP="00CE7E68">
      <w:pPr>
        <w:rPr>
          <w:sz w:val="24"/>
          <w:szCs w:val="24"/>
        </w:rPr>
      </w:pPr>
      <w:r w:rsidRPr="002B2CCE">
        <w:rPr>
          <w:sz w:val="24"/>
          <w:szCs w:val="24"/>
        </w:rPr>
        <w:t xml:space="preserve">Ю.И. Ермолаев « </w:t>
      </w:r>
      <w:r>
        <w:rPr>
          <w:sz w:val="24"/>
          <w:szCs w:val="24"/>
        </w:rPr>
        <w:t>П</w:t>
      </w:r>
      <w:r w:rsidRPr="002B2CCE">
        <w:rPr>
          <w:sz w:val="24"/>
          <w:szCs w:val="24"/>
        </w:rPr>
        <w:t xml:space="preserve">роговорился», « Воспитатели». </w:t>
      </w:r>
    </w:p>
    <w:p w:rsidR="00CE7E68" w:rsidRDefault="00CE7E68" w:rsidP="00CE7E68">
      <w:pPr>
        <w:rPr>
          <w:sz w:val="24"/>
          <w:szCs w:val="24"/>
        </w:rPr>
      </w:pPr>
      <w:r w:rsidRPr="002B2CCE">
        <w:rPr>
          <w:sz w:val="24"/>
          <w:szCs w:val="24"/>
        </w:rPr>
        <w:t>Г.Остер « Вредные советы» , « Как получаются легенды».</w:t>
      </w:r>
    </w:p>
    <w:p w:rsidR="00CE7E68" w:rsidRPr="002B2CCE" w:rsidRDefault="00CE7E68" w:rsidP="00CE7E68">
      <w:pPr>
        <w:rPr>
          <w:sz w:val="24"/>
          <w:szCs w:val="24"/>
        </w:rPr>
      </w:pPr>
      <w:r w:rsidRPr="002B2CCE">
        <w:rPr>
          <w:sz w:val="24"/>
          <w:szCs w:val="24"/>
        </w:rPr>
        <w:t>Р.Сеф. « Весёлые стихи»</w:t>
      </w:r>
    </w:p>
    <w:p w:rsidR="00CE7E68" w:rsidRDefault="00CE7E68" w:rsidP="00CE7E68">
      <w:pPr>
        <w:rPr>
          <w:sz w:val="24"/>
          <w:szCs w:val="24"/>
        </w:rPr>
      </w:pPr>
      <w:r w:rsidRPr="000B623E">
        <w:rPr>
          <w:b/>
          <w:sz w:val="24"/>
          <w:szCs w:val="24"/>
        </w:rPr>
        <w:t>Зарубежная литература</w:t>
      </w:r>
      <w:r w:rsidRPr="002B2CCE">
        <w:rPr>
          <w:sz w:val="24"/>
          <w:szCs w:val="24"/>
        </w:rPr>
        <w:tab/>
      </w:r>
    </w:p>
    <w:p w:rsidR="00CE7E68" w:rsidRPr="002B2CCE" w:rsidRDefault="00CE7E68" w:rsidP="00CE7E68">
      <w:pPr>
        <w:rPr>
          <w:sz w:val="24"/>
          <w:szCs w:val="24"/>
        </w:rPr>
      </w:pPr>
      <w:r w:rsidRPr="002B2CCE">
        <w:rPr>
          <w:sz w:val="24"/>
          <w:szCs w:val="24"/>
        </w:rPr>
        <w:t xml:space="preserve">Древнегреческий миф. Храбрый Персей. </w:t>
      </w:r>
    </w:p>
    <w:p w:rsidR="00CE7E68" w:rsidRPr="005F6BB7" w:rsidRDefault="00CE7E68" w:rsidP="00CE7E68">
      <w:pPr>
        <w:rPr>
          <w:sz w:val="24"/>
          <w:szCs w:val="24"/>
        </w:rPr>
      </w:pPr>
      <w:r w:rsidRPr="002B2CCE">
        <w:rPr>
          <w:sz w:val="24"/>
          <w:szCs w:val="24"/>
        </w:rPr>
        <w:t xml:space="preserve"> Г.</w:t>
      </w:r>
      <w:r>
        <w:rPr>
          <w:sz w:val="24"/>
          <w:szCs w:val="24"/>
        </w:rPr>
        <w:t xml:space="preserve"> Х. Андерсен  « Гадкий утёнок»</w:t>
      </w:r>
    </w:p>
    <w:p w:rsidR="00CE7E68" w:rsidRDefault="00CE7E68" w:rsidP="00BC330A">
      <w:pPr>
        <w:tabs>
          <w:tab w:val="left" w:leader="dot" w:pos="624"/>
        </w:tabs>
        <w:jc w:val="center"/>
        <w:rPr>
          <w:rFonts w:eastAsia="@Arial Unicode MS"/>
          <w:b/>
          <w:sz w:val="24"/>
          <w:szCs w:val="24"/>
        </w:rPr>
      </w:pPr>
    </w:p>
    <w:p w:rsidR="008A5270" w:rsidRDefault="008A5270" w:rsidP="001077DA">
      <w:pPr>
        <w:tabs>
          <w:tab w:val="left" w:leader="dot" w:pos="624"/>
        </w:tabs>
        <w:jc w:val="center"/>
        <w:rPr>
          <w:rFonts w:eastAsia="@Arial Unicode MS"/>
          <w:b/>
          <w:sz w:val="24"/>
          <w:szCs w:val="24"/>
        </w:rPr>
      </w:pPr>
      <w:r>
        <w:rPr>
          <w:rFonts w:eastAsia="@Arial Unicode MS"/>
          <w:b/>
          <w:sz w:val="24"/>
          <w:szCs w:val="24"/>
        </w:rPr>
        <w:t>4 класс</w:t>
      </w:r>
    </w:p>
    <w:p w:rsidR="008A5270" w:rsidRPr="008A5270" w:rsidRDefault="008A5270" w:rsidP="008A5270">
      <w:pPr>
        <w:pStyle w:val="a6"/>
        <w:jc w:val="both"/>
        <w:rPr>
          <w:rStyle w:val="Zag11"/>
          <w:rFonts w:eastAsia="@Arial Unicode MS"/>
          <w:b/>
          <w:bCs/>
          <w:iCs/>
          <w:sz w:val="24"/>
          <w:szCs w:val="24"/>
        </w:rPr>
      </w:pPr>
      <w:r w:rsidRPr="008A5270">
        <w:rPr>
          <w:rStyle w:val="Zag11"/>
          <w:rFonts w:eastAsia="@Arial Unicode MS"/>
          <w:b/>
          <w:bCs/>
          <w:iCs/>
          <w:sz w:val="24"/>
          <w:szCs w:val="24"/>
        </w:rPr>
        <w:t>Виды речевой и читательской деятельности</w:t>
      </w:r>
    </w:p>
    <w:p w:rsidR="008A5270" w:rsidRPr="008A5270" w:rsidRDefault="008A5270" w:rsidP="008A5270">
      <w:pPr>
        <w:pStyle w:val="a6"/>
        <w:jc w:val="both"/>
        <w:rPr>
          <w:rStyle w:val="Zag11"/>
          <w:rFonts w:eastAsia="@Arial Unicode MS"/>
          <w:sz w:val="24"/>
          <w:szCs w:val="24"/>
        </w:rPr>
      </w:pPr>
      <w:r w:rsidRPr="008A5270">
        <w:rPr>
          <w:rStyle w:val="Zag11"/>
          <w:rFonts w:eastAsia="@Arial Unicode MS"/>
          <w:b/>
          <w:bCs/>
          <w:sz w:val="24"/>
          <w:szCs w:val="24"/>
        </w:rPr>
        <w:t>Аудирование (слушание)</w:t>
      </w:r>
    </w:p>
    <w:p w:rsidR="008A5270" w:rsidRPr="008A5270" w:rsidRDefault="008A5270" w:rsidP="008A5270">
      <w:pPr>
        <w:pStyle w:val="a6"/>
        <w:jc w:val="both"/>
        <w:rPr>
          <w:rStyle w:val="Zag11"/>
          <w:rFonts w:eastAsia="@Arial Unicode MS"/>
          <w:sz w:val="24"/>
          <w:szCs w:val="24"/>
        </w:rPr>
      </w:pPr>
      <w:r w:rsidRPr="008A5270">
        <w:rPr>
          <w:rStyle w:val="Zag11"/>
          <w:rFonts w:eastAsia="@Arial Unicode MS"/>
          <w:sz w:val="24"/>
          <w:szCs w:val="24"/>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w:t>
      </w:r>
      <w:r w:rsidRPr="008A5270">
        <w:rPr>
          <w:rStyle w:val="Zag11"/>
          <w:rFonts w:eastAsia="@Arial Unicode MS"/>
          <w:sz w:val="24"/>
          <w:szCs w:val="24"/>
        </w:rPr>
        <w:noBreakHyphen/>
        <w:t>познавательному и художественному произведению.</w:t>
      </w:r>
    </w:p>
    <w:p w:rsidR="008A5270" w:rsidRPr="008A5270" w:rsidRDefault="008A5270" w:rsidP="008A5270">
      <w:pPr>
        <w:pStyle w:val="a6"/>
        <w:jc w:val="both"/>
        <w:rPr>
          <w:rStyle w:val="Zag11"/>
          <w:rFonts w:eastAsia="@Arial Unicode MS"/>
          <w:b/>
          <w:bCs/>
          <w:iCs/>
          <w:sz w:val="24"/>
          <w:szCs w:val="24"/>
        </w:rPr>
      </w:pPr>
      <w:r w:rsidRPr="008A5270">
        <w:rPr>
          <w:rStyle w:val="Zag11"/>
          <w:rFonts w:eastAsia="@Arial Unicode MS"/>
          <w:b/>
          <w:bCs/>
          <w:iCs/>
          <w:sz w:val="24"/>
          <w:szCs w:val="24"/>
        </w:rPr>
        <w:t>Чтение</w:t>
      </w:r>
    </w:p>
    <w:p w:rsidR="008A5270" w:rsidRPr="008A5270" w:rsidRDefault="008A5270" w:rsidP="008A5270">
      <w:pPr>
        <w:pStyle w:val="a6"/>
        <w:jc w:val="both"/>
        <w:rPr>
          <w:rStyle w:val="Zag11"/>
          <w:rFonts w:eastAsia="@Arial Unicode MS"/>
          <w:b/>
          <w:bCs/>
          <w:sz w:val="24"/>
          <w:szCs w:val="24"/>
        </w:rPr>
      </w:pPr>
      <w:r w:rsidRPr="008A5270">
        <w:rPr>
          <w:rStyle w:val="Zag11"/>
          <w:rFonts w:eastAsia="@Arial Unicode MS"/>
          <w:b/>
          <w:bCs/>
          <w:sz w:val="24"/>
          <w:szCs w:val="24"/>
        </w:rPr>
        <w:t>Чтение вслух.</w:t>
      </w:r>
      <w:r w:rsidRPr="008A5270">
        <w:rPr>
          <w:rStyle w:val="Zag11"/>
          <w:rFonts w:eastAsia="@Arial Unicode MS"/>
          <w:sz w:val="24"/>
          <w:szCs w:val="24"/>
        </w:rPr>
        <w:t xml:space="preserve">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читающего темп беглости, позволяющий ему осознать текст. Соблюдение орфоэпических и интонационных норм чтения.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8A5270" w:rsidRPr="008A5270" w:rsidRDefault="008A5270" w:rsidP="008A5270">
      <w:pPr>
        <w:pStyle w:val="a6"/>
        <w:jc w:val="both"/>
        <w:rPr>
          <w:rStyle w:val="Zag11"/>
          <w:rFonts w:eastAsia="@Arial Unicode MS"/>
          <w:b/>
          <w:bCs/>
          <w:sz w:val="24"/>
          <w:szCs w:val="24"/>
        </w:rPr>
      </w:pPr>
      <w:r w:rsidRPr="008A5270">
        <w:rPr>
          <w:rStyle w:val="Zag11"/>
          <w:rFonts w:eastAsia="@Arial Unicode MS"/>
          <w:b/>
          <w:bCs/>
          <w:sz w:val="24"/>
          <w:szCs w:val="24"/>
        </w:rPr>
        <w:t>Чтение про себя.</w:t>
      </w:r>
      <w:r w:rsidRPr="008A5270">
        <w:rPr>
          <w:rStyle w:val="Zag11"/>
          <w:rFonts w:eastAsia="@Arial Unicode MS"/>
          <w:sz w:val="24"/>
          <w:szCs w:val="24"/>
        </w:rPr>
        <w:t xml:space="preserve"> 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8A5270" w:rsidRPr="008A5270" w:rsidRDefault="008A5270" w:rsidP="008A5270">
      <w:pPr>
        <w:pStyle w:val="a6"/>
        <w:jc w:val="both"/>
        <w:rPr>
          <w:rStyle w:val="Zag11"/>
          <w:rFonts w:eastAsia="@Arial Unicode MS"/>
          <w:sz w:val="24"/>
          <w:szCs w:val="24"/>
        </w:rPr>
      </w:pPr>
      <w:r w:rsidRPr="008A5270">
        <w:rPr>
          <w:rStyle w:val="Zag11"/>
          <w:rFonts w:eastAsia="@Arial Unicode MS"/>
          <w:b/>
          <w:bCs/>
          <w:sz w:val="24"/>
          <w:szCs w:val="24"/>
        </w:rPr>
        <w:t>Работа с разными видами текста.</w:t>
      </w:r>
      <w:r w:rsidRPr="008A5270">
        <w:rPr>
          <w:rStyle w:val="Zag11"/>
          <w:rFonts w:eastAsia="@Arial Unicode MS"/>
          <w:sz w:val="24"/>
          <w:szCs w:val="24"/>
        </w:rPr>
        <w:t xml:space="preserve"> 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w:t>
      </w:r>
    </w:p>
    <w:p w:rsidR="008A5270" w:rsidRPr="008A5270" w:rsidRDefault="008A5270" w:rsidP="008A5270">
      <w:pPr>
        <w:pStyle w:val="a6"/>
        <w:jc w:val="both"/>
        <w:rPr>
          <w:rStyle w:val="Zag11"/>
          <w:rFonts w:eastAsia="@Arial Unicode MS"/>
          <w:sz w:val="24"/>
          <w:szCs w:val="24"/>
        </w:rPr>
      </w:pPr>
      <w:r w:rsidRPr="008A5270">
        <w:rPr>
          <w:rStyle w:val="Zag11"/>
          <w:rFonts w:eastAsia="@Arial Unicode MS"/>
          <w:sz w:val="24"/>
          <w:szCs w:val="24"/>
        </w:rPr>
        <w:lastRenderedPageBreak/>
        <w:t>Практическое освоение умения отличать текст от набора предложений. Прогнозирование содержания книги по ее названию и оформлению.</w:t>
      </w:r>
    </w:p>
    <w:p w:rsidR="008A5270" w:rsidRPr="008A5270" w:rsidRDefault="008A5270" w:rsidP="008A5270">
      <w:pPr>
        <w:pStyle w:val="a6"/>
        <w:jc w:val="both"/>
        <w:rPr>
          <w:rStyle w:val="Zag11"/>
          <w:rFonts w:eastAsia="@Arial Unicode MS"/>
          <w:sz w:val="24"/>
          <w:szCs w:val="24"/>
        </w:rPr>
      </w:pPr>
      <w:r w:rsidRPr="008A5270">
        <w:rPr>
          <w:rStyle w:val="Zag11"/>
          <w:rFonts w:eastAsia="@Arial Unicode MS"/>
          <w:sz w:val="24"/>
          <w:szCs w:val="24"/>
        </w:rPr>
        <w:t>Самостоятельное определение темы, главной мысли, структуры; деление текста на смысловые части, их озаглавливание. Умение работать с разными видами информации.</w:t>
      </w:r>
    </w:p>
    <w:p w:rsidR="008A5270" w:rsidRPr="008A5270" w:rsidRDefault="008A5270" w:rsidP="008A5270">
      <w:pPr>
        <w:pStyle w:val="a6"/>
        <w:jc w:val="both"/>
        <w:rPr>
          <w:rStyle w:val="Zag11"/>
          <w:rFonts w:eastAsia="@Arial Unicode MS"/>
          <w:b/>
          <w:bCs/>
          <w:sz w:val="24"/>
          <w:szCs w:val="24"/>
        </w:rPr>
      </w:pPr>
      <w:r w:rsidRPr="008A5270">
        <w:rPr>
          <w:rStyle w:val="Zag11"/>
          <w:rFonts w:eastAsia="@Arial Unicode MS"/>
          <w:sz w:val="24"/>
          <w:szCs w:val="24"/>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8A5270" w:rsidRPr="008A5270" w:rsidRDefault="008A5270" w:rsidP="008A5270">
      <w:pPr>
        <w:pStyle w:val="a6"/>
        <w:jc w:val="both"/>
        <w:rPr>
          <w:rStyle w:val="Zag11"/>
          <w:rFonts w:eastAsia="@Arial Unicode MS"/>
          <w:sz w:val="24"/>
          <w:szCs w:val="24"/>
        </w:rPr>
      </w:pPr>
      <w:r w:rsidRPr="008A5270">
        <w:rPr>
          <w:rStyle w:val="Zag11"/>
          <w:rFonts w:eastAsia="@Arial Unicode MS"/>
          <w:b/>
          <w:bCs/>
          <w:sz w:val="24"/>
          <w:szCs w:val="24"/>
        </w:rPr>
        <w:t>Библиографическая культура.</w:t>
      </w:r>
      <w:r w:rsidRPr="008A5270">
        <w:rPr>
          <w:rStyle w:val="Zag11"/>
          <w:rFonts w:eastAsia="@Arial Unicode MS"/>
          <w:sz w:val="24"/>
          <w:szCs w:val="24"/>
        </w:rPr>
        <w:t xml:space="preserve"> Элементы книги: содержание или оглавление, титульный лист, аннотация, иллюстрации. </w:t>
      </w:r>
    </w:p>
    <w:p w:rsidR="008A5270" w:rsidRPr="008A5270" w:rsidRDefault="008A5270" w:rsidP="008A5270">
      <w:pPr>
        <w:pStyle w:val="a6"/>
        <w:jc w:val="both"/>
        <w:rPr>
          <w:rStyle w:val="Zag11"/>
          <w:rFonts w:eastAsia="@Arial Unicode MS"/>
          <w:b/>
          <w:bCs/>
          <w:sz w:val="24"/>
          <w:szCs w:val="24"/>
        </w:rPr>
      </w:pPr>
      <w:r w:rsidRPr="008A5270">
        <w:rPr>
          <w:rStyle w:val="Zag11"/>
          <w:rFonts w:eastAsia="@Arial Unicode MS"/>
          <w:sz w:val="24"/>
          <w:szCs w:val="24"/>
        </w:rPr>
        <w:t>Самостоятельное пользование соответствующими возрасту словарями и справочной литературой.</w:t>
      </w:r>
    </w:p>
    <w:p w:rsidR="008A5270" w:rsidRPr="008A5270" w:rsidRDefault="008A5270" w:rsidP="008A5270">
      <w:pPr>
        <w:pStyle w:val="a6"/>
        <w:jc w:val="both"/>
        <w:rPr>
          <w:rStyle w:val="Zag11"/>
          <w:rFonts w:eastAsia="@Arial Unicode MS"/>
          <w:sz w:val="24"/>
          <w:szCs w:val="24"/>
        </w:rPr>
      </w:pPr>
      <w:r w:rsidRPr="008A5270">
        <w:rPr>
          <w:rStyle w:val="Zag11"/>
          <w:rFonts w:eastAsia="@Arial Unicode MS"/>
          <w:b/>
          <w:bCs/>
          <w:sz w:val="24"/>
          <w:szCs w:val="24"/>
        </w:rPr>
        <w:t>Работа с текстом художественного произведения.</w:t>
      </w:r>
      <w:r w:rsidRPr="008A5270">
        <w:rPr>
          <w:rStyle w:val="Zag11"/>
          <w:rFonts w:eastAsia="@Arial Unicode MS"/>
          <w:sz w:val="24"/>
          <w:szCs w:val="24"/>
        </w:rPr>
        <w:t xml:space="preserve">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8A5270" w:rsidRPr="008A5270" w:rsidRDefault="008A5270" w:rsidP="008A5270">
      <w:pPr>
        <w:pStyle w:val="a6"/>
        <w:jc w:val="both"/>
        <w:rPr>
          <w:rStyle w:val="Zag11"/>
          <w:rFonts w:eastAsia="@Arial Unicode MS"/>
          <w:sz w:val="24"/>
          <w:szCs w:val="24"/>
        </w:rPr>
      </w:pPr>
      <w:r w:rsidRPr="008A5270">
        <w:rPr>
          <w:rStyle w:val="Zag11"/>
          <w:rFonts w:eastAsia="@Arial Unicode MS"/>
          <w:sz w:val="24"/>
          <w:szCs w:val="24"/>
        </w:rPr>
        <w:t>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8A5270" w:rsidRPr="008A5270" w:rsidRDefault="008A5270" w:rsidP="008A5270">
      <w:pPr>
        <w:pStyle w:val="a6"/>
        <w:jc w:val="both"/>
        <w:rPr>
          <w:rStyle w:val="Zag11"/>
          <w:rFonts w:eastAsia="@Arial Unicode MS"/>
          <w:sz w:val="24"/>
          <w:szCs w:val="24"/>
        </w:rPr>
      </w:pPr>
      <w:r w:rsidRPr="008A5270">
        <w:rPr>
          <w:rStyle w:val="Zag11"/>
          <w:rFonts w:eastAsia="@Arial Unicode MS"/>
          <w:sz w:val="24"/>
          <w:szCs w:val="24"/>
        </w:rPr>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w:t>
      </w:r>
    </w:p>
    <w:p w:rsidR="008A5270" w:rsidRPr="008A5270" w:rsidRDefault="008A5270" w:rsidP="008A5270">
      <w:pPr>
        <w:pStyle w:val="a6"/>
        <w:jc w:val="both"/>
        <w:rPr>
          <w:rStyle w:val="Zag11"/>
          <w:rFonts w:eastAsia="@Arial Unicode MS"/>
          <w:sz w:val="24"/>
          <w:szCs w:val="24"/>
        </w:rPr>
      </w:pPr>
      <w:r w:rsidRPr="008A5270">
        <w:rPr>
          <w:rStyle w:val="Zag11"/>
          <w:rFonts w:eastAsia="@Arial Unicode MS"/>
          <w:sz w:val="24"/>
          <w:szCs w:val="24"/>
        </w:rPr>
        <w:t>Характеристика героя произведения. Портрет, характер героя, выраженные через поступки и речь.</w:t>
      </w:r>
    </w:p>
    <w:p w:rsidR="008A5270" w:rsidRPr="008A5270" w:rsidRDefault="008A5270" w:rsidP="008A5270">
      <w:pPr>
        <w:pStyle w:val="a6"/>
        <w:jc w:val="both"/>
        <w:rPr>
          <w:rStyle w:val="Zag11"/>
          <w:rFonts w:eastAsia="@Arial Unicode MS"/>
          <w:sz w:val="24"/>
          <w:szCs w:val="24"/>
        </w:rPr>
      </w:pPr>
      <w:r w:rsidRPr="008A5270">
        <w:rPr>
          <w:rStyle w:val="Zag11"/>
          <w:rFonts w:eastAsia="@Arial Unicode MS"/>
          <w:sz w:val="24"/>
          <w:szCs w:val="24"/>
        </w:rPr>
        <w:t>Освоение разных видов пересказа художественного текста: подробный, выборочный и краткий (передача основных мыслей).</w:t>
      </w:r>
    </w:p>
    <w:p w:rsidR="008A5270" w:rsidRPr="008A5270" w:rsidRDefault="008A5270" w:rsidP="008A5270">
      <w:pPr>
        <w:pStyle w:val="a6"/>
        <w:jc w:val="both"/>
        <w:rPr>
          <w:rStyle w:val="Zag11"/>
          <w:rFonts w:eastAsia="@Arial Unicode MS"/>
          <w:sz w:val="24"/>
          <w:szCs w:val="24"/>
        </w:rPr>
      </w:pPr>
      <w:r w:rsidRPr="008A5270">
        <w:rPr>
          <w:rStyle w:val="Zag11"/>
          <w:rFonts w:eastAsia="@Arial Unicode MS"/>
          <w:sz w:val="24"/>
          <w:szCs w:val="24"/>
        </w:rPr>
        <w:t>Подробный пересказ текста: определение главной мысли фрагмента, выделение опорных или ключевых слов, озаглавливание, подробный пересказ эпизода; деление текста на части, определение главной мысли каждой части и всего текста, озаглавливание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8A5270" w:rsidRPr="008A5270" w:rsidRDefault="008A5270" w:rsidP="008A5270">
      <w:pPr>
        <w:pStyle w:val="a6"/>
        <w:jc w:val="both"/>
        <w:rPr>
          <w:rStyle w:val="Zag11"/>
          <w:rFonts w:eastAsia="@Arial Unicode MS"/>
          <w:b/>
          <w:bCs/>
          <w:sz w:val="24"/>
          <w:szCs w:val="24"/>
        </w:rPr>
      </w:pPr>
      <w:r w:rsidRPr="008A5270">
        <w:rPr>
          <w:rStyle w:val="Zag11"/>
          <w:rFonts w:eastAsia="@Arial Unicode MS"/>
          <w:sz w:val="24"/>
          <w:szCs w:val="24"/>
        </w:rPr>
        <w:t>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8A5270" w:rsidRPr="008A5270" w:rsidRDefault="008A5270" w:rsidP="008A5270">
      <w:pPr>
        <w:pStyle w:val="a6"/>
        <w:jc w:val="both"/>
        <w:rPr>
          <w:rStyle w:val="Zag11"/>
          <w:rFonts w:eastAsia="@Arial Unicode MS"/>
          <w:sz w:val="24"/>
          <w:szCs w:val="24"/>
        </w:rPr>
      </w:pPr>
      <w:r w:rsidRPr="008A5270">
        <w:rPr>
          <w:rStyle w:val="Zag11"/>
          <w:rFonts w:eastAsia="@Arial Unicode MS"/>
          <w:b/>
          <w:bCs/>
          <w:sz w:val="24"/>
          <w:szCs w:val="24"/>
        </w:rPr>
        <w:t xml:space="preserve">Работа с учебными, научно-популярными и другими текстами. </w:t>
      </w:r>
      <w:r w:rsidRPr="008A5270">
        <w:rPr>
          <w:rStyle w:val="Zag11"/>
          <w:rFonts w:eastAsia="@Arial Unicode MS"/>
          <w:sz w:val="24"/>
          <w:szCs w:val="24"/>
        </w:rPr>
        <w:t>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микротем.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rsidR="008A5270" w:rsidRPr="008A5270" w:rsidRDefault="008A5270" w:rsidP="008A5270">
      <w:pPr>
        <w:pStyle w:val="a6"/>
        <w:jc w:val="both"/>
        <w:rPr>
          <w:rStyle w:val="Zag11"/>
          <w:rFonts w:eastAsia="@Arial Unicode MS"/>
          <w:b/>
          <w:bCs/>
          <w:iCs/>
          <w:sz w:val="24"/>
          <w:szCs w:val="24"/>
        </w:rPr>
      </w:pPr>
      <w:r w:rsidRPr="008A5270">
        <w:rPr>
          <w:rStyle w:val="Zag11"/>
          <w:rFonts w:eastAsia="@Arial Unicode MS"/>
          <w:b/>
          <w:bCs/>
          <w:iCs/>
          <w:sz w:val="24"/>
          <w:szCs w:val="24"/>
        </w:rPr>
        <w:t>Говорение (культура речевого общения)</w:t>
      </w:r>
    </w:p>
    <w:p w:rsidR="008A5270" w:rsidRPr="008A5270" w:rsidRDefault="008A5270" w:rsidP="008A5270">
      <w:pPr>
        <w:pStyle w:val="a6"/>
        <w:jc w:val="both"/>
        <w:rPr>
          <w:rStyle w:val="Zag11"/>
          <w:rFonts w:eastAsia="@Arial Unicode MS"/>
          <w:sz w:val="24"/>
          <w:szCs w:val="24"/>
        </w:rPr>
      </w:pPr>
      <w:r w:rsidRPr="008A5270">
        <w:rPr>
          <w:rStyle w:val="Zag11"/>
          <w:rFonts w:eastAsia="@Arial Unicode MS"/>
          <w:sz w:val="24"/>
          <w:szCs w:val="24"/>
        </w:rPr>
        <w:t>Доказательство собственной точки зрения с опорой на текст или собственный опыт. Использование норм речевого этикета в условиях внеучебного общения. Знакомство с особенностями национального этикета на основе фольклорных произведений.</w:t>
      </w:r>
    </w:p>
    <w:p w:rsidR="008A5270" w:rsidRPr="008A5270" w:rsidRDefault="008A5270" w:rsidP="008A5270">
      <w:pPr>
        <w:pStyle w:val="a6"/>
        <w:jc w:val="both"/>
        <w:rPr>
          <w:rStyle w:val="Zag11"/>
          <w:rFonts w:eastAsia="@Arial Unicode MS"/>
          <w:sz w:val="24"/>
          <w:szCs w:val="24"/>
        </w:rPr>
      </w:pPr>
      <w:r w:rsidRPr="008A5270">
        <w:rPr>
          <w:rStyle w:val="Zag11"/>
          <w:rFonts w:eastAsia="@Arial Unicode MS"/>
          <w:sz w:val="24"/>
          <w:szCs w:val="24"/>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8A5270" w:rsidRPr="008A5270" w:rsidRDefault="008A5270" w:rsidP="008A5270">
      <w:pPr>
        <w:pStyle w:val="a6"/>
        <w:jc w:val="both"/>
        <w:rPr>
          <w:rStyle w:val="Zag11"/>
          <w:rFonts w:eastAsia="@Arial Unicode MS"/>
          <w:sz w:val="24"/>
          <w:szCs w:val="24"/>
        </w:rPr>
      </w:pPr>
      <w:r w:rsidRPr="008A5270">
        <w:rPr>
          <w:rStyle w:val="Zag11"/>
          <w:rFonts w:eastAsia="@Arial Unicode MS"/>
          <w:sz w:val="24"/>
          <w:szCs w:val="24"/>
        </w:rPr>
        <w:lastRenderedPageBreak/>
        <w:t>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Передача впечатлений (из повседневной жизни, художественного произведения, изобразительного искусства) в рассказе (описание, рассуждение, повествование). 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w:t>
      </w:r>
    </w:p>
    <w:p w:rsidR="008A5270" w:rsidRPr="008A5270" w:rsidRDefault="008A5270" w:rsidP="008A5270">
      <w:pPr>
        <w:pStyle w:val="a6"/>
        <w:jc w:val="both"/>
        <w:rPr>
          <w:rStyle w:val="Zag11"/>
          <w:rFonts w:eastAsia="@Arial Unicode MS"/>
          <w:sz w:val="24"/>
          <w:szCs w:val="24"/>
        </w:rPr>
      </w:pPr>
      <w:r w:rsidRPr="008A5270">
        <w:rPr>
          <w:rStyle w:val="Zag11"/>
          <w:rFonts w:eastAsia="@Arial Unicode MS"/>
          <w:sz w:val="24"/>
          <w:szCs w:val="24"/>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8A5270" w:rsidRPr="008A5270" w:rsidRDefault="008A5270" w:rsidP="008A5270">
      <w:pPr>
        <w:pStyle w:val="a6"/>
        <w:jc w:val="both"/>
        <w:rPr>
          <w:rStyle w:val="Zag11"/>
          <w:rFonts w:eastAsia="@Arial Unicode MS"/>
          <w:b/>
          <w:bCs/>
          <w:iCs/>
          <w:sz w:val="24"/>
          <w:szCs w:val="24"/>
        </w:rPr>
      </w:pPr>
      <w:r w:rsidRPr="008A5270">
        <w:rPr>
          <w:rStyle w:val="Zag11"/>
          <w:rFonts w:eastAsia="@Arial Unicode MS"/>
          <w:b/>
          <w:bCs/>
          <w:iCs/>
          <w:sz w:val="24"/>
          <w:szCs w:val="24"/>
        </w:rPr>
        <w:t>Письмо (культура письменной речи)</w:t>
      </w:r>
    </w:p>
    <w:p w:rsidR="008A5270" w:rsidRPr="008A5270" w:rsidRDefault="008A5270" w:rsidP="008A5270">
      <w:pPr>
        <w:pStyle w:val="a6"/>
        <w:jc w:val="both"/>
        <w:rPr>
          <w:rStyle w:val="Zag11"/>
          <w:rFonts w:eastAsia="@Arial Unicode MS"/>
          <w:sz w:val="24"/>
          <w:szCs w:val="24"/>
        </w:rPr>
      </w:pPr>
      <w:r w:rsidRPr="008A5270">
        <w:rPr>
          <w:rStyle w:val="Zag11"/>
          <w:rFonts w:eastAsia="@Arial Unicode MS"/>
          <w:sz w:val="24"/>
          <w:szCs w:val="24"/>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w:t>
      </w:r>
    </w:p>
    <w:p w:rsidR="008A5270" w:rsidRPr="008A5270" w:rsidRDefault="008A5270" w:rsidP="008A5270">
      <w:pPr>
        <w:pStyle w:val="a6"/>
        <w:jc w:val="both"/>
        <w:rPr>
          <w:rStyle w:val="Zag11"/>
          <w:rFonts w:eastAsia="@Arial Unicode MS"/>
          <w:b/>
          <w:bCs/>
          <w:iCs/>
          <w:sz w:val="24"/>
          <w:szCs w:val="24"/>
        </w:rPr>
      </w:pPr>
      <w:r w:rsidRPr="008A5270">
        <w:rPr>
          <w:rStyle w:val="Zag11"/>
          <w:rFonts w:eastAsia="@Arial Unicode MS"/>
          <w:b/>
          <w:bCs/>
          <w:iCs/>
          <w:sz w:val="24"/>
          <w:szCs w:val="24"/>
        </w:rPr>
        <w:t>Круг детского чтения</w:t>
      </w:r>
    </w:p>
    <w:p w:rsidR="008A5270" w:rsidRPr="008A5270" w:rsidRDefault="008A5270" w:rsidP="008A5270">
      <w:pPr>
        <w:pStyle w:val="a6"/>
        <w:jc w:val="both"/>
        <w:rPr>
          <w:rStyle w:val="Zag11"/>
          <w:rFonts w:eastAsia="@Arial Unicode MS"/>
          <w:sz w:val="24"/>
          <w:szCs w:val="24"/>
        </w:rPr>
      </w:pPr>
      <w:r w:rsidRPr="008A5270">
        <w:rPr>
          <w:rStyle w:val="Zag11"/>
          <w:rFonts w:eastAsia="@Arial Unicode MS"/>
          <w:sz w:val="24"/>
          <w:szCs w:val="24"/>
        </w:rPr>
        <w:t>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8A5270" w:rsidRPr="008A5270" w:rsidRDefault="008A5270" w:rsidP="008A5270">
      <w:pPr>
        <w:pStyle w:val="a6"/>
        <w:jc w:val="both"/>
        <w:rPr>
          <w:rStyle w:val="Zag11"/>
          <w:rFonts w:eastAsia="@Arial Unicode MS"/>
          <w:sz w:val="24"/>
          <w:szCs w:val="24"/>
        </w:rPr>
      </w:pPr>
      <w:r w:rsidRPr="008A5270">
        <w:rPr>
          <w:rStyle w:val="Zag11"/>
          <w:rFonts w:eastAsia="@Arial Unicode MS"/>
          <w:sz w:val="24"/>
          <w:szCs w:val="24"/>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8A5270" w:rsidRPr="008A5270" w:rsidRDefault="008A5270" w:rsidP="008A5270">
      <w:pPr>
        <w:pStyle w:val="a6"/>
        <w:jc w:val="both"/>
        <w:rPr>
          <w:rStyle w:val="Zag11"/>
          <w:rFonts w:eastAsia="@Arial Unicode MS"/>
          <w:b/>
          <w:bCs/>
          <w:iCs/>
          <w:sz w:val="24"/>
          <w:szCs w:val="24"/>
        </w:rPr>
      </w:pPr>
      <w:r w:rsidRPr="008A5270">
        <w:rPr>
          <w:rStyle w:val="Zag11"/>
          <w:rFonts w:eastAsia="@Arial Unicode MS"/>
          <w:b/>
          <w:bCs/>
          <w:iCs/>
          <w:sz w:val="24"/>
          <w:szCs w:val="24"/>
        </w:rPr>
        <w:t>Литературоведческая пропедевтика (практическое освоение)</w:t>
      </w:r>
    </w:p>
    <w:p w:rsidR="008A5270" w:rsidRPr="008A5270" w:rsidRDefault="008A5270" w:rsidP="008A5270">
      <w:pPr>
        <w:pStyle w:val="a6"/>
        <w:jc w:val="both"/>
        <w:rPr>
          <w:rStyle w:val="Zag11"/>
          <w:rFonts w:eastAsia="@Arial Unicode MS"/>
          <w:sz w:val="24"/>
          <w:szCs w:val="24"/>
        </w:rPr>
      </w:pPr>
      <w:r w:rsidRPr="008A5270">
        <w:rPr>
          <w:rStyle w:val="Zag11"/>
          <w:rFonts w:eastAsia="@Arial Unicode MS"/>
          <w:sz w:val="24"/>
          <w:szCs w:val="24"/>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
    <w:p w:rsidR="008A5270" w:rsidRPr="008A5270" w:rsidRDefault="008A5270" w:rsidP="008A5270">
      <w:pPr>
        <w:pStyle w:val="a6"/>
        <w:jc w:val="both"/>
        <w:rPr>
          <w:rStyle w:val="Zag11"/>
          <w:rFonts w:eastAsia="@Arial Unicode MS"/>
          <w:sz w:val="24"/>
          <w:szCs w:val="24"/>
        </w:rPr>
      </w:pPr>
      <w:r w:rsidRPr="008A5270">
        <w:rPr>
          <w:rStyle w:val="Zag11"/>
          <w:rFonts w:eastAsia="@Arial Unicode MS"/>
          <w:sz w:val="24"/>
          <w:szCs w:val="24"/>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
    <w:p w:rsidR="008A5270" w:rsidRPr="008A5270" w:rsidRDefault="008A5270" w:rsidP="008A5270">
      <w:pPr>
        <w:pStyle w:val="a6"/>
        <w:jc w:val="both"/>
        <w:rPr>
          <w:rStyle w:val="Zag11"/>
          <w:rFonts w:eastAsia="@Arial Unicode MS"/>
          <w:sz w:val="24"/>
          <w:szCs w:val="24"/>
        </w:rPr>
      </w:pPr>
      <w:r w:rsidRPr="008A5270">
        <w:rPr>
          <w:rStyle w:val="Zag11"/>
          <w:rFonts w:eastAsia="@Arial Unicode MS"/>
          <w:sz w:val="24"/>
          <w:szCs w:val="24"/>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
    <w:p w:rsidR="008A5270" w:rsidRPr="008A5270" w:rsidRDefault="008A5270" w:rsidP="008A5270">
      <w:pPr>
        <w:pStyle w:val="a6"/>
        <w:jc w:val="both"/>
        <w:rPr>
          <w:rStyle w:val="Zag11"/>
          <w:rFonts w:eastAsia="@Arial Unicode MS"/>
          <w:sz w:val="24"/>
          <w:szCs w:val="24"/>
        </w:rPr>
      </w:pPr>
      <w:r w:rsidRPr="008A5270">
        <w:rPr>
          <w:rStyle w:val="Zag11"/>
          <w:rFonts w:eastAsia="@Arial Unicode MS"/>
          <w:sz w:val="24"/>
          <w:szCs w:val="24"/>
        </w:rPr>
        <w:t>Прозаическая и стихотворная речь: узнавание, различение, выделение особенностей стихотворного произведения (ритм, рифма).</w:t>
      </w:r>
    </w:p>
    <w:p w:rsidR="008A5270" w:rsidRPr="008A5270" w:rsidRDefault="008A5270" w:rsidP="008A5270">
      <w:pPr>
        <w:pStyle w:val="a6"/>
        <w:jc w:val="both"/>
        <w:rPr>
          <w:rStyle w:val="Zag11"/>
          <w:rFonts w:eastAsia="@Arial Unicode MS"/>
          <w:sz w:val="24"/>
          <w:szCs w:val="24"/>
        </w:rPr>
      </w:pPr>
      <w:r w:rsidRPr="008A5270">
        <w:rPr>
          <w:rStyle w:val="Zag11"/>
          <w:rFonts w:eastAsia="@Arial Unicode MS"/>
          <w:sz w:val="24"/>
          <w:szCs w:val="24"/>
        </w:rPr>
        <w:t>Фольклор и авторские художественные произведения (различение).</w:t>
      </w:r>
    </w:p>
    <w:p w:rsidR="008A5270" w:rsidRPr="008A5270" w:rsidRDefault="008A5270" w:rsidP="008A5270">
      <w:pPr>
        <w:pStyle w:val="a6"/>
        <w:jc w:val="both"/>
        <w:rPr>
          <w:rStyle w:val="Zag11"/>
          <w:rFonts w:eastAsia="@Arial Unicode MS"/>
          <w:sz w:val="24"/>
          <w:szCs w:val="24"/>
        </w:rPr>
      </w:pPr>
      <w:r w:rsidRPr="008A5270">
        <w:rPr>
          <w:rStyle w:val="Zag11"/>
          <w:rFonts w:eastAsia="@Arial Unicode MS"/>
          <w:sz w:val="24"/>
          <w:szCs w:val="24"/>
        </w:rPr>
        <w:t>Жанровое разнообразие произведений. Литературная (авторская) сказка.</w:t>
      </w:r>
    </w:p>
    <w:p w:rsidR="008A5270" w:rsidRPr="008A5270" w:rsidRDefault="008A5270" w:rsidP="008A5270">
      <w:pPr>
        <w:pStyle w:val="a6"/>
        <w:jc w:val="both"/>
        <w:rPr>
          <w:rStyle w:val="Zag11"/>
          <w:rFonts w:eastAsia="@Arial Unicode MS"/>
          <w:sz w:val="24"/>
          <w:szCs w:val="24"/>
        </w:rPr>
      </w:pPr>
      <w:r w:rsidRPr="008A5270">
        <w:rPr>
          <w:rStyle w:val="Zag11"/>
          <w:rFonts w:eastAsia="@Arial Unicode MS"/>
          <w:sz w:val="24"/>
          <w:szCs w:val="24"/>
        </w:rPr>
        <w:t>Рассказ, стихотворение, басня – общее представление о жанре, особенностях построения и выразительных средствах.</w:t>
      </w:r>
    </w:p>
    <w:p w:rsidR="008A5270" w:rsidRPr="008A5270" w:rsidRDefault="008A5270" w:rsidP="008A5270">
      <w:pPr>
        <w:pStyle w:val="a6"/>
        <w:jc w:val="both"/>
        <w:rPr>
          <w:rStyle w:val="Zag11"/>
          <w:rFonts w:eastAsia="@Arial Unicode MS"/>
          <w:b/>
          <w:bCs/>
          <w:iCs/>
          <w:sz w:val="24"/>
          <w:szCs w:val="24"/>
        </w:rPr>
      </w:pPr>
      <w:r w:rsidRPr="008A5270">
        <w:rPr>
          <w:rStyle w:val="Zag11"/>
          <w:rFonts w:eastAsia="@Arial Unicode MS"/>
          <w:b/>
          <w:bCs/>
          <w:iCs/>
          <w:sz w:val="24"/>
          <w:szCs w:val="24"/>
        </w:rPr>
        <w:t>Творческая деятельность обучающихся (на основе литературных произведений)</w:t>
      </w:r>
    </w:p>
    <w:p w:rsidR="008A5270" w:rsidRDefault="008A5270" w:rsidP="008A5270">
      <w:pPr>
        <w:pStyle w:val="a6"/>
        <w:jc w:val="both"/>
        <w:rPr>
          <w:rStyle w:val="Zag11"/>
          <w:rFonts w:eastAsia="@Arial Unicode MS"/>
          <w:i/>
          <w:iCs/>
          <w:sz w:val="24"/>
          <w:szCs w:val="24"/>
        </w:rPr>
      </w:pPr>
      <w:r w:rsidRPr="008A5270">
        <w:rPr>
          <w:rStyle w:val="Zag11"/>
          <w:rFonts w:eastAsia="@Arial Unicode MS"/>
          <w:i/>
          <w:iCs/>
          <w:sz w:val="24"/>
          <w:szCs w:val="24"/>
        </w:rPr>
        <w:t xml:space="preserve">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этапности в выполнении действий); изложение с элементами сочинения, создание собственного текста на основе </w:t>
      </w:r>
      <w:r w:rsidRPr="008A5270">
        <w:rPr>
          <w:rStyle w:val="Zag11"/>
          <w:rFonts w:eastAsia="@Arial Unicode MS"/>
          <w:sz w:val="24"/>
          <w:szCs w:val="24"/>
        </w:rPr>
        <w:t>художественного произведения (текст по аналогии), репродукций картин художников, по серии иллюстраций к произведению или на основе личного опыта</w:t>
      </w:r>
      <w:r w:rsidRPr="008A5270">
        <w:rPr>
          <w:rStyle w:val="Zag11"/>
          <w:rFonts w:eastAsia="@Arial Unicode MS"/>
          <w:i/>
          <w:iCs/>
          <w:sz w:val="24"/>
          <w:szCs w:val="24"/>
        </w:rPr>
        <w:t>.</w:t>
      </w:r>
    </w:p>
    <w:p w:rsidR="00192B11" w:rsidRPr="00192B11" w:rsidRDefault="00192B11" w:rsidP="00192B11">
      <w:pPr>
        <w:jc w:val="both"/>
        <w:rPr>
          <w:rFonts w:eastAsia="Times New Roman"/>
          <w:b/>
          <w:sz w:val="24"/>
          <w:szCs w:val="24"/>
        </w:rPr>
      </w:pPr>
      <w:r w:rsidRPr="00192B11">
        <w:rPr>
          <w:rFonts w:eastAsia="Times New Roman"/>
          <w:b/>
          <w:sz w:val="24"/>
          <w:szCs w:val="24"/>
        </w:rPr>
        <w:t>Летописи. Былины. Жития.</w:t>
      </w:r>
    </w:p>
    <w:p w:rsidR="00192B11" w:rsidRPr="00192B11" w:rsidRDefault="00192B11" w:rsidP="00192B11">
      <w:pPr>
        <w:jc w:val="both"/>
        <w:rPr>
          <w:rFonts w:eastAsia="Times New Roman"/>
          <w:sz w:val="24"/>
          <w:szCs w:val="24"/>
        </w:rPr>
      </w:pPr>
      <w:r w:rsidRPr="00192B11">
        <w:rPr>
          <w:rFonts w:eastAsia="Times New Roman"/>
          <w:sz w:val="24"/>
          <w:szCs w:val="24"/>
        </w:rPr>
        <w:t>«И повесил Олег щит свой на врата Царьграда...»</w:t>
      </w:r>
    </w:p>
    <w:p w:rsidR="00192B11" w:rsidRPr="00192B11" w:rsidRDefault="00192B11" w:rsidP="00192B11">
      <w:pPr>
        <w:jc w:val="both"/>
        <w:rPr>
          <w:rFonts w:eastAsia="Times New Roman"/>
          <w:sz w:val="24"/>
          <w:szCs w:val="24"/>
        </w:rPr>
      </w:pPr>
      <w:r w:rsidRPr="00192B11">
        <w:rPr>
          <w:rFonts w:eastAsia="Times New Roman"/>
          <w:sz w:val="24"/>
          <w:szCs w:val="24"/>
        </w:rPr>
        <w:t>«И вспомнил Олег коня своего...»</w:t>
      </w:r>
    </w:p>
    <w:p w:rsidR="00192B11" w:rsidRPr="00192B11" w:rsidRDefault="00192B11" w:rsidP="00192B11">
      <w:pPr>
        <w:jc w:val="both"/>
        <w:rPr>
          <w:rFonts w:eastAsia="Times New Roman"/>
          <w:sz w:val="24"/>
          <w:szCs w:val="24"/>
        </w:rPr>
      </w:pPr>
      <w:r w:rsidRPr="00192B11">
        <w:rPr>
          <w:rFonts w:eastAsia="Times New Roman"/>
          <w:sz w:val="24"/>
          <w:szCs w:val="24"/>
        </w:rPr>
        <w:t>«Ильины три поездочки».</w:t>
      </w:r>
    </w:p>
    <w:p w:rsidR="00192B11" w:rsidRPr="00192B11" w:rsidRDefault="00192B11" w:rsidP="00192B11">
      <w:pPr>
        <w:jc w:val="both"/>
        <w:rPr>
          <w:rFonts w:eastAsia="Times New Roman"/>
          <w:sz w:val="24"/>
          <w:szCs w:val="24"/>
        </w:rPr>
      </w:pPr>
      <w:r w:rsidRPr="00192B11">
        <w:rPr>
          <w:rFonts w:eastAsia="Times New Roman"/>
          <w:sz w:val="24"/>
          <w:szCs w:val="24"/>
        </w:rPr>
        <w:t>«Житие Сергия Радонежского»</w:t>
      </w:r>
    </w:p>
    <w:p w:rsidR="00192B11" w:rsidRPr="00192B11" w:rsidRDefault="00192B11" w:rsidP="00192B11">
      <w:pPr>
        <w:jc w:val="both"/>
        <w:rPr>
          <w:rFonts w:eastAsia="Times New Roman"/>
          <w:b/>
          <w:sz w:val="24"/>
          <w:szCs w:val="24"/>
        </w:rPr>
      </w:pPr>
      <w:r w:rsidRPr="00192B11">
        <w:rPr>
          <w:rFonts w:eastAsia="Times New Roman"/>
          <w:b/>
          <w:sz w:val="24"/>
          <w:szCs w:val="24"/>
        </w:rPr>
        <w:t>Чудесный мир классики</w:t>
      </w:r>
    </w:p>
    <w:p w:rsidR="00192B11" w:rsidRPr="00192B11" w:rsidRDefault="00192B11" w:rsidP="00192B11">
      <w:pPr>
        <w:jc w:val="both"/>
        <w:rPr>
          <w:rFonts w:eastAsia="Times New Roman"/>
          <w:sz w:val="24"/>
          <w:szCs w:val="24"/>
        </w:rPr>
      </w:pPr>
      <w:r w:rsidRPr="00192B11">
        <w:rPr>
          <w:rFonts w:eastAsia="Times New Roman"/>
          <w:sz w:val="24"/>
          <w:szCs w:val="24"/>
        </w:rPr>
        <w:t>П. П. Ершов «Конёк-горбунок».</w:t>
      </w:r>
    </w:p>
    <w:p w:rsidR="00192B11" w:rsidRPr="00192B11" w:rsidRDefault="00192B11" w:rsidP="00192B11">
      <w:pPr>
        <w:jc w:val="both"/>
        <w:rPr>
          <w:rFonts w:eastAsia="Times New Roman"/>
          <w:sz w:val="24"/>
          <w:szCs w:val="24"/>
        </w:rPr>
      </w:pPr>
      <w:r w:rsidRPr="00192B11">
        <w:rPr>
          <w:rFonts w:eastAsia="Times New Roman"/>
          <w:sz w:val="24"/>
          <w:szCs w:val="24"/>
        </w:rPr>
        <w:t>А. С. Пушкин «Няне», «Туча», «Унылая пора!..», «Сказка о мертвой царевне и о семи богатырях».</w:t>
      </w:r>
    </w:p>
    <w:p w:rsidR="00192B11" w:rsidRPr="00192B11" w:rsidRDefault="00192B11" w:rsidP="00192B11">
      <w:pPr>
        <w:jc w:val="both"/>
        <w:rPr>
          <w:rFonts w:eastAsia="Times New Roman"/>
          <w:sz w:val="24"/>
          <w:szCs w:val="24"/>
        </w:rPr>
      </w:pPr>
      <w:r w:rsidRPr="00192B11">
        <w:rPr>
          <w:rFonts w:eastAsia="Times New Roman"/>
          <w:sz w:val="24"/>
          <w:szCs w:val="24"/>
        </w:rPr>
        <w:t>М. Ю. Лермонтов «Дары Терека», «Ашик-Кериб».</w:t>
      </w:r>
    </w:p>
    <w:p w:rsidR="00192B11" w:rsidRPr="00192B11" w:rsidRDefault="00192B11" w:rsidP="00192B11">
      <w:pPr>
        <w:jc w:val="both"/>
        <w:rPr>
          <w:rFonts w:eastAsia="Times New Roman"/>
          <w:sz w:val="24"/>
          <w:szCs w:val="24"/>
        </w:rPr>
      </w:pPr>
      <w:r w:rsidRPr="00192B11">
        <w:rPr>
          <w:rFonts w:eastAsia="Times New Roman"/>
          <w:sz w:val="24"/>
          <w:szCs w:val="24"/>
        </w:rPr>
        <w:t>Л. Н. Толстой «Детство», «Как мужик убрал камень».</w:t>
      </w:r>
    </w:p>
    <w:p w:rsidR="00192B11" w:rsidRPr="00192B11" w:rsidRDefault="00192B11" w:rsidP="00192B11">
      <w:pPr>
        <w:jc w:val="both"/>
        <w:rPr>
          <w:rFonts w:eastAsia="Times New Roman"/>
          <w:sz w:val="24"/>
          <w:szCs w:val="24"/>
        </w:rPr>
      </w:pPr>
      <w:r w:rsidRPr="00192B11">
        <w:rPr>
          <w:rFonts w:eastAsia="Times New Roman"/>
          <w:sz w:val="24"/>
          <w:szCs w:val="24"/>
        </w:rPr>
        <w:t>А. П. Чехов «Мальчики»</w:t>
      </w:r>
    </w:p>
    <w:p w:rsidR="00192B11" w:rsidRPr="00192B11" w:rsidRDefault="00192B11" w:rsidP="00192B11">
      <w:pPr>
        <w:jc w:val="both"/>
        <w:rPr>
          <w:rFonts w:eastAsia="Times New Roman"/>
          <w:b/>
          <w:sz w:val="24"/>
          <w:szCs w:val="24"/>
        </w:rPr>
      </w:pPr>
      <w:r w:rsidRPr="00192B11">
        <w:rPr>
          <w:rFonts w:eastAsia="Times New Roman"/>
          <w:b/>
          <w:sz w:val="24"/>
          <w:szCs w:val="24"/>
        </w:rPr>
        <w:lastRenderedPageBreak/>
        <w:t>Поэтическая тетрадь №1</w:t>
      </w:r>
    </w:p>
    <w:p w:rsidR="00192B11" w:rsidRPr="00192B11" w:rsidRDefault="00192B11" w:rsidP="00192B11">
      <w:pPr>
        <w:jc w:val="both"/>
        <w:rPr>
          <w:rFonts w:eastAsia="Times New Roman"/>
          <w:sz w:val="24"/>
          <w:szCs w:val="24"/>
        </w:rPr>
      </w:pPr>
      <w:r w:rsidRPr="00192B11">
        <w:rPr>
          <w:rFonts w:eastAsia="Times New Roman"/>
          <w:sz w:val="24"/>
          <w:szCs w:val="24"/>
        </w:rPr>
        <w:t>Ф. И. Тютчев «Еще земли печален вид...», «Как неожиданно и ярко...».</w:t>
      </w:r>
    </w:p>
    <w:p w:rsidR="00192B11" w:rsidRPr="00192B11" w:rsidRDefault="00192B11" w:rsidP="00192B11">
      <w:pPr>
        <w:jc w:val="both"/>
        <w:rPr>
          <w:rFonts w:eastAsia="Times New Roman"/>
          <w:sz w:val="24"/>
          <w:szCs w:val="24"/>
        </w:rPr>
      </w:pPr>
      <w:r w:rsidRPr="00192B11">
        <w:rPr>
          <w:rFonts w:eastAsia="Times New Roman"/>
          <w:sz w:val="24"/>
          <w:szCs w:val="24"/>
        </w:rPr>
        <w:t xml:space="preserve"> А. А. Фет «Бабочка», «Весенний дождь».</w:t>
      </w:r>
    </w:p>
    <w:p w:rsidR="00192B11" w:rsidRPr="00192B11" w:rsidRDefault="00192B11" w:rsidP="00192B11">
      <w:pPr>
        <w:jc w:val="both"/>
        <w:rPr>
          <w:rFonts w:eastAsia="Times New Roman"/>
          <w:sz w:val="24"/>
          <w:szCs w:val="24"/>
        </w:rPr>
      </w:pPr>
      <w:r w:rsidRPr="00192B11">
        <w:rPr>
          <w:rFonts w:eastAsia="Times New Roman"/>
          <w:sz w:val="24"/>
          <w:szCs w:val="24"/>
        </w:rPr>
        <w:t>Е. А. Баратынский «Весна, весна! Как воздух чист!..», «Где сладкий шепот...».</w:t>
      </w:r>
    </w:p>
    <w:p w:rsidR="00192B11" w:rsidRPr="00192B11" w:rsidRDefault="00192B11" w:rsidP="00192B11">
      <w:pPr>
        <w:jc w:val="both"/>
        <w:rPr>
          <w:rFonts w:eastAsia="Times New Roman"/>
          <w:sz w:val="24"/>
          <w:szCs w:val="24"/>
        </w:rPr>
      </w:pPr>
      <w:r w:rsidRPr="00192B11">
        <w:rPr>
          <w:rFonts w:eastAsia="Times New Roman"/>
          <w:sz w:val="24"/>
          <w:szCs w:val="24"/>
        </w:rPr>
        <w:t xml:space="preserve">А. Н. Плещеев «Дети и птичка». </w:t>
      </w:r>
    </w:p>
    <w:p w:rsidR="00192B11" w:rsidRPr="00192B11" w:rsidRDefault="00192B11" w:rsidP="00192B11">
      <w:pPr>
        <w:jc w:val="both"/>
        <w:rPr>
          <w:rFonts w:eastAsia="Times New Roman"/>
          <w:sz w:val="24"/>
          <w:szCs w:val="24"/>
        </w:rPr>
      </w:pPr>
      <w:r w:rsidRPr="00192B11">
        <w:rPr>
          <w:rFonts w:eastAsia="Times New Roman"/>
          <w:sz w:val="24"/>
          <w:szCs w:val="24"/>
        </w:rPr>
        <w:t>И. С. Никитин «В синем небе плывут над полями...».</w:t>
      </w:r>
    </w:p>
    <w:p w:rsidR="00192B11" w:rsidRPr="00192B11" w:rsidRDefault="00192B11" w:rsidP="00192B11">
      <w:pPr>
        <w:pStyle w:val="a6"/>
        <w:jc w:val="both"/>
        <w:rPr>
          <w:sz w:val="24"/>
          <w:szCs w:val="24"/>
        </w:rPr>
      </w:pPr>
      <w:r w:rsidRPr="00192B11">
        <w:rPr>
          <w:sz w:val="24"/>
          <w:szCs w:val="24"/>
        </w:rPr>
        <w:t>Н. А. Некрасов «Школьник», «В зим</w:t>
      </w:r>
      <w:r w:rsidRPr="00192B11">
        <w:rPr>
          <w:sz w:val="24"/>
          <w:szCs w:val="24"/>
        </w:rPr>
        <w:softHyphen/>
        <w:t xml:space="preserve">ние сумерки нянины сказки...».  </w:t>
      </w:r>
    </w:p>
    <w:p w:rsidR="00192B11" w:rsidRPr="00192B11" w:rsidRDefault="00192B11" w:rsidP="00192B11">
      <w:pPr>
        <w:pStyle w:val="a6"/>
        <w:jc w:val="both"/>
        <w:rPr>
          <w:sz w:val="24"/>
          <w:szCs w:val="24"/>
        </w:rPr>
      </w:pPr>
      <w:r w:rsidRPr="00192B11">
        <w:rPr>
          <w:sz w:val="24"/>
          <w:szCs w:val="24"/>
        </w:rPr>
        <w:t>И. А. Бунин «Листопад»</w:t>
      </w:r>
    </w:p>
    <w:p w:rsidR="00192B11" w:rsidRPr="00192B11" w:rsidRDefault="00192B11" w:rsidP="00192B11">
      <w:pPr>
        <w:jc w:val="both"/>
        <w:rPr>
          <w:rFonts w:eastAsia="Times New Roman"/>
          <w:b/>
          <w:sz w:val="24"/>
          <w:szCs w:val="24"/>
        </w:rPr>
      </w:pPr>
      <w:r w:rsidRPr="00192B11">
        <w:rPr>
          <w:rFonts w:eastAsia="Times New Roman"/>
          <w:b/>
          <w:sz w:val="24"/>
          <w:szCs w:val="24"/>
        </w:rPr>
        <w:t>Литературные сказки</w:t>
      </w:r>
    </w:p>
    <w:p w:rsidR="00192B11" w:rsidRPr="00192B11" w:rsidRDefault="00192B11" w:rsidP="00192B11">
      <w:pPr>
        <w:jc w:val="both"/>
        <w:rPr>
          <w:rFonts w:eastAsia="Times New Roman"/>
          <w:sz w:val="24"/>
          <w:szCs w:val="24"/>
        </w:rPr>
      </w:pPr>
      <w:r w:rsidRPr="00192B11">
        <w:rPr>
          <w:rFonts w:eastAsia="Times New Roman"/>
          <w:sz w:val="24"/>
          <w:szCs w:val="24"/>
        </w:rPr>
        <w:t xml:space="preserve">В. Ф. Одоевский «Городок в табакерке». </w:t>
      </w:r>
    </w:p>
    <w:p w:rsidR="00192B11" w:rsidRPr="00192B11" w:rsidRDefault="00192B11" w:rsidP="00192B11">
      <w:pPr>
        <w:jc w:val="both"/>
        <w:rPr>
          <w:rFonts w:eastAsia="Times New Roman"/>
          <w:sz w:val="24"/>
          <w:szCs w:val="24"/>
        </w:rPr>
      </w:pPr>
      <w:r w:rsidRPr="00192B11">
        <w:rPr>
          <w:rFonts w:eastAsia="Times New Roman"/>
          <w:sz w:val="24"/>
          <w:szCs w:val="24"/>
        </w:rPr>
        <w:t xml:space="preserve">В. М. Гаршин «Сказка о жабе и розе». </w:t>
      </w:r>
    </w:p>
    <w:p w:rsidR="00192B11" w:rsidRPr="00192B11" w:rsidRDefault="00192B11" w:rsidP="00192B11">
      <w:pPr>
        <w:jc w:val="both"/>
        <w:rPr>
          <w:rFonts w:eastAsia="Times New Roman"/>
          <w:sz w:val="24"/>
          <w:szCs w:val="24"/>
        </w:rPr>
      </w:pPr>
      <w:r w:rsidRPr="00192B11">
        <w:rPr>
          <w:rFonts w:eastAsia="Times New Roman"/>
          <w:sz w:val="24"/>
          <w:szCs w:val="24"/>
        </w:rPr>
        <w:t xml:space="preserve">П. П. Бажов «Серебряное копытце». </w:t>
      </w:r>
    </w:p>
    <w:p w:rsidR="00192B11" w:rsidRPr="00FD5261" w:rsidRDefault="00192B11" w:rsidP="00FD5261">
      <w:pPr>
        <w:jc w:val="both"/>
        <w:rPr>
          <w:rFonts w:eastAsia="Times New Roman"/>
          <w:sz w:val="24"/>
          <w:szCs w:val="24"/>
        </w:rPr>
      </w:pPr>
      <w:r w:rsidRPr="00192B11">
        <w:rPr>
          <w:rFonts w:eastAsia="Times New Roman"/>
          <w:sz w:val="24"/>
          <w:szCs w:val="24"/>
        </w:rPr>
        <w:t>С. Т. Аксаков «Аленький цветочек»</w:t>
      </w:r>
    </w:p>
    <w:p w:rsidR="00192B11" w:rsidRPr="00192B11" w:rsidRDefault="00192B11" w:rsidP="00192B11">
      <w:pPr>
        <w:jc w:val="both"/>
        <w:rPr>
          <w:rFonts w:eastAsia="Times New Roman"/>
          <w:b/>
          <w:sz w:val="24"/>
          <w:szCs w:val="24"/>
        </w:rPr>
      </w:pPr>
      <w:r w:rsidRPr="00192B11">
        <w:rPr>
          <w:rFonts w:eastAsia="Times New Roman"/>
          <w:b/>
          <w:sz w:val="24"/>
          <w:szCs w:val="24"/>
        </w:rPr>
        <w:t>Делу время - потехе час</w:t>
      </w:r>
    </w:p>
    <w:p w:rsidR="00192B11" w:rsidRPr="00192B11" w:rsidRDefault="00192B11" w:rsidP="00192B11">
      <w:pPr>
        <w:jc w:val="both"/>
        <w:rPr>
          <w:rFonts w:eastAsia="Times New Roman"/>
          <w:sz w:val="24"/>
          <w:szCs w:val="24"/>
        </w:rPr>
      </w:pPr>
      <w:r w:rsidRPr="00192B11">
        <w:rPr>
          <w:rFonts w:eastAsia="Times New Roman"/>
          <w:sz w:val="24"/>
          <w:szCs w:val="24"/>
        </w:rPr>
        <w:t>Е. Л. Шварц «Сказка о потерянном времени».</w:t>
      </w:r>
    </w:p>
    <w:p w:rsidR="00192B11" w:rsidRPr="00192B11" w:rsidRDefault="00192B11" w:rsidP="00192B11">
      <w:pPr>
        <w:jc w:val="both"/>
        <w:rPr>
          <w:rFonts w:eastAsia="Times New Roman"/>
          <w:sz w:val="24"/>
          <w:szCs w:val="24"/>
        </w:rPr>
      </w:pPr>
      <w:r w:rsidRPr="00192B11">
        <w:rPr>
          <w:rFonts w:eastAsia="Times New Roman"/>
          <w:sz w:val="24"/>
          <w:szCs w:val="24"/>
        </w:rPr>
        <w:t>В. Ю. Драгунский «Главные реки»,</w:t>
      </w:r>
    </w:p>
    <w:p w:rsidR="00192B11" w:rsidRPr="00192B11" w:rsidRDefault="00192B11" w:rsidP="00192B11">
      <w:pPr>
        <w:jc w:val="both"/>
        <w:rPr>
          <w:rFonts w:eastAsia="Times New Roman"/>
          <w:sz w:val="24"/>
          <w:szCs w:val="24"/>
        </w:rPr>
      </w:pPr>
      <w:r w:rsidRPr="00192B11">
        <w:rPr>
          <w:rFonts w:eastAsia="Times New Roman"/>
          <w:sz w:val="24"/>
          <w:szCs w:val="24"/>
        </w:rPr>
        <w:t>«Что любит Мишка».</w:t>
      </w:r>
    </w:p>
    <w:p w:rsidR="00192B11" w:rsidRPr="00FD5261" w:rsidRDefault="00192B11" w:rsidP="00FD5261">
      <w:pPr>
        <w:jc w:val="both"/>
        <w:rPr>
          <w:rFonts w:eastAsia="Times New Roman"/>
          <w:sz w:val="24"/>
          <w:szCs w:val="24"/>
        </w:rPr>
      </w:pPr>
      <w:r w:rsidRPr="00192B11">
        <w:rPr>
          <w:rFonts w:eastAsia="Times New Roman"/>
          <w:sz w:val="24"/>
          <w:szCs w:val="24"/>
        </w:rPr>
        <w:t>В. В. Голявкин «Никакой я горчицы не ел»</w:t>
      </w:r>
    </w:p>
    <w:p w:rsidR="00192B11" w:rsidRPr="00192B11" w:rsidRDefault="00192B11" w:rsidP="00192B11">
      <w:pPr>
        <w:jc w:val="both"/>
        <w:rPr>
          <w:rFonts w:eastAsia="Times New Roman"/>
          <w:b/>
          <w:sz w:val="24"/>
          <w:szCs w:val="24"/>
        </w:rPr>
      </w:pPr>
      <w:r w:rsidRPr="00192B11">
        <w:rPr>
          <w:rFonts w:eastAsia="Times New Roman"/>
          <w:b/>
          <w:sz w:val="24"/>
          <w:szCs w:val="24"/>
        </w:rPr>
        <w:t>Страна детства</w:t>
      </w:r>
    </w:p>
    <w:p w:rsidR="00192B11" w:rsidRPr="00192B11" w:rsidRDefault="00192B11" w:rsidP="00192B11">
      <w:pPr>
        <w:jc w:val="both"/>
        <w:rPr>
          <w:rFonts w:eastAsia="Times New Roman"/>
          <w:sz w:val="24"/>
          <w:szCs w:val="24"/>
        </w:rPr>
      </w:pPr>
      <w:r w:rsidRPr="00192B11">
        <w:rPr>
          <w:rFonts w:eastAsia="Times New Roman"/>
          <w:sz w:val="24"/>
          <w:szCs w:val="24"/>
        </w:rPr>
        <w:t>Б. С. Житков «Как я ловил человеч</w:t>
      </w:r>
      <w:r w:rsidRPr="00192B11">
        <w:rPr>
          <w:rFonts w:eastAsia="Times New Roman"/>
          <w:sz w:val="24"/>
          <w:szCs w:val="24"/>
        </w:rPr>
        <w:softHyphen/>
        <w:t>ков».</w:t>
      </w:r>
    </w:p>
    <w:p w:rsidR="00192B11" w:rsidRPr="00192B11" w:rsidRDefault="00192B11" w:rsidP="00192B11">
      <w:pPr>
        <w:jc w:val="both"/>
        <w:rPr>
          <w:rFonts w:eastAsia="Times New Roman"/>
          <w:sz w:val="24"/>
          <w:szCs w:val="24"/>
        </w:rPr>
      </w:pPr>
      <w:r w:rsidRPr="00192B11">
        <w:rPr>
          <w:rFonts w:eastAsia="Times New Roman"/>
          <w:sz w:val="24"/>
          <w:szCs w:val="24"/>
        </w:rPr>
        <w:t>К. Г. Паустовский «Корзина с еловы</w:t>
      </w:r>
      <w:r w:rsidRPr="00192B11">
        <w:rPr>
          <w:rFonts w:eastAsia="Times New Roman"/>
          <w:sz w:val="24"/>
          <w:szCs w:val="24"/>
        </w:rPr>
        <w:softHyphen/>
        <w:t xml:space="preserve">ми шишками». </w:t>
      </w:r>
    </w:p>
    <w:p w:rsidR="00192B11" w:rsidRPr="00FD5261" w:rsidRDefault="00192B11" w:rsidP="00FD5261">
      <w:pPr>
        <w:jc w:val="both"/>
        <w:rPr>
          <w:rFonts w:eastAsia="Times New Roman"/>
          <w:sz w:val="24"/>
          <w:szCs w:val="24"/>
        </w:rPr>
      </w:pPr>
      <w:r w:rsidRPr="00192B11">
        <w:rPr>
          <w:rFonts w:eastAsia="Times New Roman"/>
          <w:sz w:val="24"/>
          <w:szCs w:val="24"/>
        </w:rPr>
        <w:t>М. М. Зощенко «Ёлка»</w:t>
      </w:r>
    </w:p>
    <w:p w:rsidR="00192B11" w:rsidRPr="00192B11" w:rsidRDefault="00192B11" w:rsidP="00192B11">
      <w:pPr>
        <w:jc w:val="both"/>
        <w:rPr>
          <w:rFonts w:eastAsia="Times New Roman"/>
          <w:b/>
          <w:sz w:val="24"/>
          <w:szCs w:val="24"/>
        </w:rPr>
      </w:pPr>
      <w:r w:rsidRPr="00192B11">
        <w:rPr>
          <w:rFonts w:eastAsia="Times New Roman"/>
          <w:b/>
          <w:sz w:val="24"/>
          <w:szCs w:val="24"/>
        </w:rPr>
        <w:t>Поэтическая тетрадь №2</w:t>
      </w:r>
    </w:p>
    <w:p w:rsidR="00192B11" w:rsidRPr="00192B11" w:rsidRDefault="00192B11" w:rsidP="00192B11">
      <w:pPr>
        <w:jc w:val="both"/>
        <w:rPr>
          <w:rFonts w:eastAsia="Times New Roman"/>
          <w:sz w:val="24"/>
          <w:szCs w:val="24"/>
        </w:rPr>
      </w:pPr>
      <w:r w:rsidRPr="00192B11">
        <w:rPr>
          <w:rFonts w:eastAsia="Times New Roman"/>
          <w:sz w:val="24"/>
          <w:szCs w:val="24"/>
        </w:rPr>
        <w:t>В. Я. Брюсова «Опять сон», «Детская».</w:t>
      </w:r>
    </w:p>
    <w:p w:rsidR="00192B11" w:rsidRPr="00192B11" w:rsidRDefault="00192B11" w:rsidP="00192B11">
      <w:pPr>
        <w:jc w:val="both"/>
        <w:rPr>
          <w:rFonts w:eastAsia="Times New Roman"/>
          <w:sz w:val="24"/>
          <w:szCs w:val="24"/>
        </w:rPr>
      </w:pPr>
      <w:r w:rsidRPr="00192B11">
        <w:rPr>
          <w:rFonts w:eastAsia="Times New Roman"/>
          <w:sz w:val="24"/>
          <w:szCs w:val="24"/>
        </w:rPr>
        <w:t>С. А. Есенин «Бабушкины сказки».</w:t>
      </w:r>
    </w:p>
    <w:p w:rsidR="00192B11" w:rsidRPr="00192B11" w:rsidRDefault="00192B11" w:rsidP="00192B11">
      <w:pPr>
        <w:pStyle w:val="a6"/>
        <w:jc w:val="both"/>
        <w:rPr>
          <w:rFonts w:eastAsia="Times New Roman"/>
          <w:sz w:val="24"/>
          <w:szCs w:val="24"/>
        </w:rPr>
      </w:pPr>
      <w:r w:rsidRPr="00192B11">
        <w:rPr>
          <w:rFonts w:eastAsia="Times New Roman"/>
          <w:sz w:val="24"/>
          <w:szCs w:val="24"/>
        </w:rPr>
        <w:t>М. И. Цветаева «Бежит тропинка с бугорка», «Наши царства».</w:t>
      </w:r>
    </w:p>
    <w:p w:rsidR="00192B11" w:rsidRPr="00192B11" w:rsidRDefault="00192B11" w:rsidP="00192B11">
      <w:pPr>
        <w:jc w:val="both"/>
        <w:rPr>
          <w:rFonts w:eastAsia="Times New Roman"/>
          <w:b/>
          <w:sz w:val="24"/>
          <w:szCs w:val="24"/>
        </w:rPr>
      </w:pPr>
      <w:r w:rsidRPr="00192B11">
        <w:rPr>
          <w:rFonts w:eastAsia="Times New Roman"/>
          <w:b/>
          <w:sz w:val="24"/>
          <w:szCs w:val="24"/>
        </w:rPr>
        <w:t>Природа и мы</w:t>
      </w:r>
    </w:p>
    <w:p w:rsidR="00192B11" w:rsidRPr="00192B11" w:rsidRDefault="00192B11" w:rsidP="00192B11">
      <w:pPr>
        <w:jc w:val="both"/>
        <w:rPr>
          <w:rFonts w:eastAsia="Times New Roman"/>
          <w:sz w:val="24"/>
          <w:szCs w:val="24"/>
        </w:rPr>
      </w:pPr>
      <w:r w:rsidRPr="00192B11">
        <w:rPr>
          <w:rFonts w:eastAsia="Times New Roman"/>
          <w:sz w:val="24"/>
          <w:szCs w:val="24"/>
        </w:rPr>
        <w:t>Д. Н. Мамин-Сибиряк «Приёмыш».</w:t>
      </w:r>
    </w:p>
    <w:p w:rsidR="00192B11" w:rsidRPr="00192B11" w:rsidRDefault="00192B11" w:rsidP="00192B11">
      <w:pPr>
        <w:jc w:val="both"/>
        <w:rPr>
          <w:rFonts w:eastAsia="Times New Roman"/>
          <w:sz w:val="24"/>
          <w:szCs w:val="24"/>
        </w:rPr>
      </w:pPr>
      <w:r w:rsidRPr="00192B11">
        <w:rPr>
          <w:rFonts w:eastAsia="Times New Roman"/>
          <w:sz w:val="24"/>
          <w:szCs w:val="24"/>
        </w:rPr>
        <w:t>А. И. Куприн «Барбос и Жулька».</w:t>
      </w:r>
    </w:p>
    <w:p w:rsidR="00192B11" w:rsidRPr="00192B11" w:rsidRDefault="00192B11" w:rsidP="00192B11">
      <w:pPr>
        <w:jc w:val="both"/>
        <w:rPr>
          <w:rFonts w:eastAsia="Times New Roman"/>
          <w:sz w:val="24"/>
          <w:szCs w:val="24"/>
        </w:rPr>
      </w:pPr>
      <w:r w:rsidRPr="00192B11">
        <w:rPr>
          <w:rFonts w:eastAsia="Times New Roman"/>
          <w:sz w:val="24"/>
          <w:szCs w:val="24"/>
        </w:rPr>
        <w:t>М. М. Пришвин «Выскочка».</w:t>
      </w:r>
    </w:p>
    <w:p w:rsidR="00192B11" w:rsidRPr="00192B11" w:rsidRDefault="00192B11" w:rsidP="00192B11">
      <w:pPr>
        <w:jc w:val="both"/>
        <w:rPr>
          <w:rFonts w:eastAsia="Times New Roman"/>
          <w:sz w:val="24"/>
          <w:szCs w:val="24"/>
        </w:rPr>
      </w:pPr>
      <w:r w:rsidRPr="00192B11">
        <w:rPr>
          <w:rFonts w:eastAsia="Times New Roman"/>
          <w:sz w:val="24"/>
          <w:szCs w:val="24"/>
        </w:rPr>
        <w:t>Е. И. Чарушин «Кабан».</w:t>
      </w:r>
    </w:p>
    <w:p w:rsidR="00192B11" w:rsidRPr="00192B11" w:rsidRDefault="00192B11" w:rsidP="00192B11">
      <w:pPr>
        <w:pStyle w:val="a6"/>
        <w:jc w:val="both"/>
        <w:rPr>
          <w:rFonts w:eastAsia="Times New Roman"/>
          <w:sz w:val="24"/>
          <w:szCs w:val="24"/>
        </w:rPr>
      </w:pPr>
      <w:r w:rsidRPr="00192B11">
        <w:rPr>
          <w:rFonts w:eastAsia="Times New Roman"/>
          <w:sz w:val="24"/>
          <w:szCs w:val="24"/>
        </w:rPr>
        <w:t>В. П. Астафьев «Стрижонок Скрип»</w:t>
      </w:r>
    </w:p>
    <w:p w:rsidR="00192B11" w:rsidRPr="00192B11" w:rsidRDefault="00192B11" w:rsidP="00192B11">
      <w:pPr>
        <w:jc w:val="both"/>
        <w:rPr>
          <w:rFonts w:eastAsia="Times New Roman"/>
          <w:b/>
          <w:sz w:val="24"/>
          <w:szCs w:val="24"/>
        </w:rPr>
      </w:pPr>
      <w:r w:rsidRPr="00192B11">
        <w:rPr>
          <w:rFonts w:eastAsia="Times New Roman"/>
          <w:b/>
          <w:sz w:val="24"/>
          <w:szCs w:val="24"/>
        </w:rPr>
        <w:t>Поэтическая тетрадь №3</w:t>
      </w:r>
    </w:p>
    <w:p w:rsidR="00192B11" w:rsidRPr="00192B11" w:rsidRDefault="00192B11" w:rsidP="00192B11">
      <w:pPr>
        <w:jc w:val="both"/>
        <w:rPr>
          <w:rFonts w:eastAsia="Times New Roman"/>
          <w:sz w:val="24"/>
          <w:szCs w:val="24"/>
        </w:rPr>
      </w:pPr>
      <w:r w:rsidRPr="00192B11">
        <w:rPr>
          <w:rFonts w:eastAsia="Times New Roman"/>
          <w:sz w:val="24"/>
          <w:szCs w:val="24"/>
        </w:rPr>
        <w:t>Б. Л. Пастернак «Золотая осень».</w:t>
      </w:r>
    </w:p>
    <w:p w:rsidR="00192B11" w:rsidRPr="00192B11" w:rsidRDefault="00192B11" w:rsidP="00192B11">
      <w:pPr>
        <w:jc w:val="both"/>
        <w:rPr>
          <w:rFonts w:eastAsia="Times New Roman"/>
          <w:sz w:val="24"/>
          <w:szCs w:val="24"/>
        </w:rPr>
      </w:pPr>
      <w:r w:rsidRPr="00192B11">
        <w:rPr>
          <w:rFonts w:eastAsia="Times New Roman"/>
          <w:sz w:val="24"/>
          <w:szCs w:val="24"/>
        </w:rPr>
        <w:t xml:space="preserve"> С. А. Клычков «Весна в лесу». </w:t>
      </w:r>
    </w:p>
    <w:p w:rsidR="00192B11" w:rsidRPr="00192B11" w:rsidRDefault="00192B11" w:rsidP="00192B11">
      <w:pPr>
        <w:jc w:val="both"/>
        <w:rPr>
          <w:rFonts w:eastAsia="Times New Roman"/>
          <w:sz w:val="24"/>
          <w:szCs w:val="24"/>
        </w:rPr>
      </w:pPr>
      <w:r w:rsidRPr="00192B11">
        <w:rPr>
          <w:rFonts w:eastAsia="Times New Roman"/>
          <w:sz w:val="24"/>
          <w:szCs w:val="24"/>
        </w:rPr>
        <w:t>Д. Б. Кедрин «Бабье пето».</w:t>
      </w:r>
    </w:p>
    <w:p w:rsidR="00192B11" w:rsidRPr="00192B11" w:rsidRDefault="00192B11" w:rsidP="00192B11">
      <w:pPr>
        <w:pStyle w:val="a6"/>
        <w:jc w:val="both"/>
        <w:rPr>
          <w:rFonts w:eastAsia="Times New Roman"/>
          <w:sz w:val="24"/>
          <w:szCs w:val="24"/>
        </w:rPr>
      </w:pPr>
      <w:r w:rsidRPr="00192B11">
        <w:rPr>
          <w:rFonts w:eastAsia="Times New Roman"/>
          <w:sz w:val="24"/>
          <w:szCs w:val="24"/>
        </w:rPr>
        <w:t xml:space="preserve"> Н. М. Рубцов «Сентябрь».  </w:t>
      </w:r>
    </w:p>
    <w:p w:rsidR="00192B11" w:rsidRPr="00192B11" w:rsidRDefault="00192B11" w:rsidP="00192B11">
      <w:pPr>
        <w:pStyle w:val="a6"/>
        <w:jc w:val="both"/>
        <w:rPr>
          <w:rFonts w:eastAsia="Times New Roman"/>
          <w:sz w:val="24"/>
          <w:szCs w:val="24"/>
        </w:rPr>
      </w:pPr>
      <w:r w:rsidRPr="00192B11">
        <w:rPr>
          <w:rFonts w:eastAsia="Times New Roman"/>
          <w:sz w:val="24"/>
          <w:szCs w:val="24"/>
        </w:rPr>
        <w:t>С.А.Есенин «Лебёдушка».</w:t>
      </w:r>
    </w:p>
    <w:p w:rsidR="00192B11" w:rsidRPr="00192B11" w:rsidRDefault="00192B11" w:rsidP="00192B11">
      <w:pPr>
        <w:jc w:val="both"/>
        <w:rPr>
          <w:rFonts w:eastAsia="Times New Roman"/>
          <w:b/>
          <w:sz w:val="24"/>
          <w:szCs w:val="24"/>
        </w:rPr>
      </w:pPr>
      <w:r w:rsidRPr="00192B11">
        <w:rPr>
          <w:rFonts w:eastAsia="Times New Roman"/>
          <w:b/>
          <w:sz w:val="24"/>
          <w:szCs w:val="24"/>
        </w:rPr>
        <w:t>Родина</w:t>
      </w:r>
    </w:p>
    <w:p w:rsidR="00192B11" w:rsidRPr="00192B11" w:rsidRDefault="00192B11" w:rsidP="00192B11">
      <w:pPr>
        <w:jc w:val="both"/>
        <w:rPr>
          <w:rFonts w:eastAsia="Times New Roman"/>
          <w:sz w:val="24"/>
          <w:szCs w:val="24"/>
        </w:rPr>
      </w:pPr>
      <w:r w:rsidRPr="00192B11">
        <w:rPr>
          <w:rFonts w:eastAsia="Times New Roman"/>
          <w:sz w:val="24"/>
          <w:szCs w:val="24"/>
        </w:rPr>
        <w:t xml:space="preserve">И. С. Никитин «Русь».    </w:t>
      </w:r>
    </w:p>
    <w:p w:rsidR="00192B11" w:rsidRPr="00192B11" w:rsidRDefault="00192B11" w:rsidP="00192B11">
      <w:pPr>
        <w:jc w:val="both"/>
        <w:rPr>
          <w:rFonts w:eastAsia="Times New Roman"/>
          <w:sz w:val="24"/>
          <w:szCs w:val="24"/>
        </w:rPr>
      </w:pPr>
      <w:r w:rsidRPr="00192B11">
        <w:rPr>
          <w:rFonts w:eastAsia="Times New Roman"/>
          <w:sz w:val="24"/>
          <w:szCs w:val="24"/>
        </w:rPr>
        <w:t>С. Д. Дрожжин «Родине».</w:t>
      </w:r>
    </w:p>
    <w:p w:rsidR="00192B11" w:rsidRPr="00192B11" w:rsidRDefault="00192B11" w:rsidP="00192B11">
      <w:pPr>
        <w:jc w:val="both"/>
        <w:rPr>
          <w:rFonts w:eastAsia="Times New Roman"/>
          <w:sz w:val="24"/>
          <w:szCs w:val="24"/>
        </w:rPr>
      </w:pPr>
      <w:r w:rsidRPr="00192B11">
        <w:rPr>
          <w:rFonts w:eastAsia="Times New Roman"/>
          <w:sz w:val="24"/>
          <w:szCs w:val="24"/>
        </w:rPr>
        <w:t xml:space="preserve">А. 3. Жигулин «О, Редина! В неярком  блеске».  </w:t>
      </w:r>
    </w:p>
    <w:p w:rsidR="00192B11" w:rsidRPr="00192B11" w:rsidRDefault="00192B11" w:rsidP="00192B11">
      <w:pPr>
        <w:pStyle w:val="a6"/>
        <w:jc w:val="both"/>
        <w:rPr>
          <w:rFonts w:eastAsia="Times New Roman"/>
          <w:sz w:val="24"/>
          <w:szCs w:val="24"/>
        </w:rPr>
      </w:pPr>
      <w:r w:rsidRPr="00192B11">
        <w:rPr>
          <w:rFonts w:eastAsia="Times New Roman"/>
          <w:sz w:val="24"/>
          <w:szCs w:val="24"/>
        </w:rPr>
        <w:t>Б. А. Слуцкий «Лошади в океане».</w:t>
      </w:r>
    </w:p>
    <w:p w:rsidR="00192B11" w:rsidRPr="00192B11" w:rsidRDefault="00192B11" w:rsidP="00192B11">
      <w:pPr>
        <w:jc w:val="both"/>
        <w:rPr>
          <w:rFonts w:eastAsia="Times New Roman"/>
          <w:b/>
          <w:sz w:val="24"/>
          <w:szCs w:val="24"/>
        </w:rPr>
      </w:pPr>
      <w:r w:rsidRPr="00192B11">
        <w:rPr>
          <w:rFonts w:eastAsia="Times New Roman"/>
          <w:b/>
          <w:sz w:val="24"/>
          <w:szCs w:val="24"/>
        </w:rPr>
        <w:t>Страна Фантазия</w:t>
      </w:r>
    </w:p>
    <w:p w:rsidR="00192B11" w:rsidRPr="00192B11" w:rsidRDefault="00192B11" w:rsidP="00192B11">
      <w:pPr>
        <w:jc w:val="both"/>
        <w:rPr>
          <w:rFonts w:eastAsia="Times New Roman"/>
          <w:sz w:val="24"/>
          <w:szCs w:val="24"/>
        </w:rPr>
      </w:pPr>
      <w:r w:rsidRPr="00192B11">
        <w:rPr>
          <w:rFonts w:eastAsia="Times New Roman"/>
          <w:sz w:val="24"/>
          <w:szCs w:val="24"/>
        </w:rPr>
        <w:t>Е С. Велтистов «Приключения Элек</w:t>
      </w:r>
      <w:r w:rsidRPr="00192B11">
        <w:rPr>
          <w:rFonts w:eastAsia="Times New Roman"/>
          <w:sz w:val="24"/>
          <w:szCs w:val="24"/>
        </w:rPr>
        <w:softHyphen/>
        <w:t xml:space="preserve">троника». </w:t>
      </w:r>
    </w:p>
    <w:p w:rsidR="00192B11" w:rsidRPr="00192B11" w:rsidRDefault="00192B11" w:rsidP="00192B11">
      <w:pPr>
        <w:pStyle w:val="a6"/>
        <w:jc w:val="both"/>
        <w:rPr>
          <w:rFonts w:eastAsia="Times New Roman"/>
          <w:sz w:val="24"/>
          <w:szCs w:val="24"/>
        </w:rPr>
      </w:pPr>
      <w:r w:rsidRPr="00192B11">
        <w:rPr>
          <w:rFonts w:eastAsia="Times New Roman"/>
          <w:sz w:val="24"/>
          <w:szCs w:val="24"/>
        </w:rPr>
        <w:t>С Булычев «Путешествие Длись»».</w:t>
      </w:r>
    </w:p>
    <w:p w:rsidR="00192B11" w:rsidRPr="00192B11" w:rsidRDefault="00192B11" w:rsidP="00192B11">
      <w:pPr>
        <w:jc w:val="both"/>
        <w:rPr>
          <w:rFonts w:eastAsia="Times New Roman"/>
          <w:b/>
          <w:sz w:val="24"/>
          <w:szCs w:val="24"/>
        </w:rPr>
      </w:pPr>
      <w:r w:rsidRPr="00192B11">
        <w:rPr>
          <w:rFonts w:eastAsia="Times New Roman"/>
          <w:b/>
          <w:sz w:val="24"/>
          <w:szCs w:val="24"/>
        </w:rPr>
        <w:t>Зарубежная литература</w:t>
      </w:r>
    </w:p>
    <w:p w:rsidR="00192B11" w:rsidRPr="00192B11" w:rsidRDefault="00192B11" w:rsidP="00192B11">
      <w:pPr>
        <w:jc w:val="both"/>
        <w:rPr>
          <w:rFonts w:eastAsia="Times New Roman"/>
          <w:sz w:val="24"/>
          <w:szCs w:val="24"/>
        </w:rPr>
      </w:pPr>
      <w:r w:rsidRPr="00192B11">
        <w:rPr>
          <w:rFonts w:eastAsia="Times New Roman"/>
          <w:sz w:val="24"/>
          <w:szCs w:val="24"/>
        </w:rPr>
        <w:t xml:space="preserve"> Д. Свифт «Путешествие Гулливера».</w:t>
      </w:r>
    </w:p>
    <w:p w:rsidR="00192B11" w:rsidRPr="00192B11" w:rsidRDefault="00192B11" w:rsidP="00192B11">
      <w:pPr>
        <w:jc w:val="both"/>
        <w:rPr>
          <w:rFonts w:eastAsia="Times New Roman"/>
          <w:sz w:val="24"/>
          <w:szCs w:val="24"/>
        </w:rPr>
      </w:pPr>
      <w:r w:rsidRPr="00192B11">
        <w:rPr>
          <w:rFonts w:eastAsia="Times New Roman"/>
          <w:sz w:val="24"/>
          <w:szCs w:val="24"/>
        </w:rPr>
        <w:t xml:space="preserve"> Г.-Х Андерсен «Русалочка».</w:t>
      </w:r>
    </w:p>
    <w:p w:rsidR="00192B11" w:rsidRPr="00192B11" w:rsidRDefault="00192B11" w:rsidP="00192B11">
      <w:pPr>
        <w:jc w:val="both"/>
        <w:rPr>
          <w:rFonts w:eastAsia="Times New Roman"/>
          <w:sz w:val="24"/>
          <w:szCs w:val="24"/>
        </w:rPr>
      </w:pPr>
      <w:r w:rsidRPr="00192B11">
        <w:rPr>
          <w:rFonts w:eastAsia="Times New Roman"/>
          <w:sz w:val="24"/>
          <w:szCs w:val="24"/>
        </w:rPr>
        <w:t xml:space="preserve"> М. Твен «Приключения Тома Сойера». </w:t>
      </w:r>
    </w:p>
    <w:p w:rsidR="00192B11" w:rsidRDefault="00192B11" w:rsidP="00192B11">
      <w:pPr>
        <w:pStyle w:val="a6"/>
        <w:jc w:val="both"/>
        <w:rPr>
          <w:rFonts w:eastAsia="Times New Roman"/>
          <w:sz w:val="24"/>
          <w:szCs w:val="24"/>
        </w:rPr>
      </w:pPr>
      <w:r w:rsidRPr="00192B11">
        <w:rPr>
          <w:rFonts w:eastAsia="Times New Roman"/>
          <w:sz w:val="24"/>
          <w:szCs w:val="24"/>
        </w:rPr>
        <w:t>С. Лагерлеф «Святая ночь», «В На</w:t>
      </w:r>
      <w:r w:rsidRPr="00192B11">
        <w:rPr>
          <w:rFonts w:eastAsia="Times New Roman"/>
          <w:sz w:val="24"/>
          <w:szCs w:val="24"/>
        </w:rPr>
        <w:softHyphen/>
        <w:t>зарете»</w:t>
      </w:r>
    </w:p>
    <w:p w:rsidR="001077DA" w:rsidRDefault="001077DA" w:rsidP="00192B11">
      <w:pPr>
        <w:pStyle w:val="a6"/>
        <w:jc w:val="both"/>
        <w:rPr>
          <w:rFonts w:eastAsia="Times New Roman"/>
          <w:sz w:val="24"/>
          <w:szCs w:val="24"/>
        </w:rPr>
      </w:pPr>
    </w:p>
    <w:p w:rsidR="001077DA" w:rsidRDefault="001077DA" w:rsidP="00192B11">
      <w:pPr>
        <w:pStyle w:val="a6"/>
        <w:jc w:val="both"/>
        <w:rPr>
          <w:rFonts w:eastAsia="Times New Roman"/>
          <w:sz w:val="24"/>
          <w:szCs w:val="24"/>
        </w:rPr>
      </w:pPr>
    </w:p>
    <w:p w:rsidR="001077DA" w:rsidRDefault="001077DA" w:rsidP="00192B11">
      <w:pPr>
        <w:pStyle w:val="a6"/>
        <w:jc w:val="both"/>
        <w:rPr>
          <w:rFonts w:eastAsia="Times New Roman"/>
          <w:sz w:val="24"/>
          <w:szCs w:val="24"/>
        </w:rPr>
      </w:pPr>
    </w:p>
    <w:p w:rsidR="001077DA" w:rsidRPr="00192B11" w:rsidRDefault="001077DA" w:rsidP="00192B11">
      <w:pPr>
        <w:pStyle w:val="a6"/>
        <w:jc w:val="both"/>
        <w:rPr>
          <w:rFonts w:eastAsia="Times New Roman"/>
          <w:sz w:val="24"/>
          <w:szCs w:val="24"/>
        </w:rPr>
      </w:pPr>
    </w:p>
    <w:p w:rsidR="003207A4" w:rsidRDefault="003207A4" w:rsidP="008A5270">
      <w:pPr>
        <w:rPr>
          <w:sz w:val="28"/>
          <w:szCs w:val="28"/>
        </w:rPr>
      </w:pPr>
    </w:p>
    <w:p w:rsidR="008A5270" w:rsidRPr="00E429BB" w:rsidRDefault="003207A4" w:rsidP="00E429BB">
      <w:pPr>
        <w:ind w:left="280"/>
        <w:jc w:val="center"/>
        <w:rPr>
          <w:rFonts w:eastAsia="Times New Roman"/>
          <w:b/>
          <w:sz w:val="24"/>
          <w:szCs w:val="24"/>
        </w:rPr>
      </w:pPr>
      <w:r w:rsidRPr="003207A4">
        <w:rPr>
          <w:rFonts w:eastAsia="Times New Roman"/>
          <w:b/>
          <w:sz w:val="24"/>
          <w:szCs w:val="24"/>
        </w:rPr>
        <w:lastRenderedPageBreak/>
        <w:t>2.2.2.3. Родной</w:t>
      </w:r>
      <w:r w:rsidR="00CE7E68">
        <w:rPr>
          <w:rFonts w:eastAsia="Times New Roman"/>
          <w:b/>
          <w:sz w:val="24"/>
          <w:szCs w:val="24"/>
        </w:rPr>
        <w:t xml:space="preserve"> (татарский)</w:t>
      </w:r>
      <w:r w:rsidRPr="003207A4">
        <w:rPr>
          <w:rFonts w:eastAsia="Times New Roman"/>
          <w:b/>
          <w:sz w:val="24"/>
          <w:szCs w:val="24"/>
        </w:rPr>
        <w:t xml:space="preserve"> язык</w:t>
      </w:r>
    </w:p>
    <w:p w:rsidR="003207A4" w:rsidRDefault="003207A4" w:rsidP="003207A4">
      <w:pPr>
        <w:ind w:left="280"/>
        <w:jc w:val="center"/>
        <w:rPr>
          <w:sz w:val="20"/>
          <w:szCs w:val="20"/>
        </w:rPr>
      </w:pPr>
      <w:r>
        <w:rPr>
          <w:rFonts w:eastAsia="Times New Roman"/>
          <w:b/>
          <w:bCs/>
          <w:sz w:val="24"/>
          <w:szCs w:val="24"/>
        </w:rPr>
        <w:t>Татар теле (для русскоязычных детей)</w:t>
      </w:r>
    </w:p>
    <w:p w:rsidR="003207A4" w:rsidRDefault="003207A4" w:rsidP="00157AEF">
      <w:pPr>
        <w:numPr>
          <w:ilvl w:val="0"/>
          <w:numId w:val="18"/>
        </w:numPr>
        <w:tabs>
          <w:tab w:val="left" w:pos="460"/>
        </w:tabs>
        <w:ind w:left="460" w:hanging="183"/>
        <w:jc w:val="center"/>
        <w:rPr>
          <w:rFonts w:eastAsia="Times New Roman"/>
          <w:b/>
          <w:bCs/>
          <w:sz w:val="24"/>
          <w:szCs w:val="24"/>
        </w:rPr>
      </w:pPr>
      <w:r>
        <w:rPr>
          <w:rFonts w:eastAsia="Times New Roman"/>
          <w:b/>
          <w:bCs/>
          <w:sz w:val="24"/>
          <w:szCs w:val="24"/>
        </w:rPr>
        <w:t>класс</w:t>
      </w:r>
    </w:p>
    <w:p w:rsidR="003207A4" w:rsidRDefault="003207A4" w:rsidP="003207A4">
      <w:pPr>
        <w:jc w:val="center"/>
        <w:rPr>
          <w:sz w:val="20"/>
          <w:szCs w:val="20"/>
        </w:rPr>
      </w:pPr>
    </w:p>
    <w:p w:rsidR="003207A4" w:rsidRDefault="003207A4" w:rsidP="003207A4">
      <w:pPr>
        <w:ind w:firstLine="284"/>
        <w:jc w:val="both"/>
        <w:rPr>
          <w:rFonts w:eastAsia="Times New Roman"/>
          <w:b/>
          <w:sz w:val="24"/>
          <w:szCs w:val="24"/>
          <w:lang w:val="tt-RU"/>
        </w:rPr>
      </w:pPr>
      <w:r>
        <w:rPr>
          <w:rFonts w:eastAsia="Times New Roman"/>
          <w:b/>
          <w:sz w:val="24"/>
          <w:szCs w:val="24"/>
          <w:lang w:val="tt-RU"/>
        </w:rPr>
        <w:t>Әйдәгез танышабыз!</w:t>
      </w:r>
    </w:p>
    <w:p w:rsidR="003207A4" w:rsidRDefault="003207A4" w:rsidP="003207A4">
      <w:pPr>
        <w:ind w:firstLine="284"/>
        <w:jc w:val="both"/>
        <w:rPr>
          <w:rFonts w:eastAsia="Times New Roman"/>
          <w:sz w:val="24"/>
          <w:szCs w:val="24"/>
          <w:lang w:val="tt-RU"/>
        </w:rPr>
      </w:pPr>
      <w:r>
        <w:rPr>
          <w:rFonts w:eastAsia="Times New Roman"/>
          <w:sz w:val="24"/>
          <w:szCs w:val="24"/>
          <w:lang w:val="tt-RU"/>
        </w:rPr>
        <w:t>Ә</w:t>
      </w:r>
      <w:r w:rsidRPr="00C903FC">
        <w:rPr>
          <w:rFonts w:eastAsia="Times New Roman"/>
          <w:sz w:val="24"/>
          <w:szCs w:val="24"/>
          <w:lang w:val="tt-RU"/>
        </w:rPr>
        <w:t>ңг</w:t>
      </w:r>
      <w:r>
        <w:rPr>
          <w:rFonts w:eastAsia="Times New Roman"/>
          <w:sz w:val="24"/>
          <w:szCs w:val="24"/>
          <w:lang w:val="tt-RU"/>
        </w:rPr>
        <w:t>ә</w:t>
      </w:r>
      <w:r w:rsidRPr="00C903FC">
        <w:rPr>
          <w:rFonts w:eastAsia="Times New Roman"/>
          <w:sz w:val="24"/>
          <w:szCs w:val="24"/>
          <w:lang w:val="tt-RU"/>
        </w:rPr>
        <w:t>м</w:t>
      </w:r>
      <w:r>
        <w:rPr>
          <w:rFonts w:eastAsia="Times New Roman"/>
          <w:sz w:val="24"/>
          <w:szCs w:val="24"/>
          <w:lang w:val="tt-RU"/>
        </w:rPr>
        <w:t>ә</w:t>
      </w:r>
      <w:r w:rsidRPr="00C903FC">
        <w:rPr>
          <w:rFonts w:eastAsia="Times New Roman"/>
          <w:sz w:val="24"/>
          <w:szCs w:val="24"/>
          <w:lang w:val="tt-RU"/>
        </w:rPr>
        <w:t>д</w:t>
      </w:r>
      <w:r>
        <w:rPr>
          <w:rFonts w:eastAsia="Times New Roman"/>
          <w:sz w:val="24"/>
          <w:szCs w:val="24"/>
          <w:lang w:val="tt-RU"/>
        </w:rPr>
        <w:t>ә</w:t>
      </w:r>
      <w:r w:rsidRPr="00C903FC">
        <w:rPr>
          <w:rFonts w:eastAsia="Times New Roman"/>
          <w:sz w:val="24"/>
          <w:szCs w:val="24"/>
          <w:lang w:val="tt-RU"/>
        </w:rPr>
        <w:t>шең бел</w:t>
      </w:r>
      <w:r>
        <w:rPr>
          <w:rFonts w:eastAsia="Times New Roman"/>
          <w:sz w:val="24"/>
          <w:szCs w:val="24"/>
          <w:lang w:val="tt-RU"/>
        </w:rPr>
        <w:t>ә</w:t>
      </w:r>
      <w:r w:rsidRPr="00C903FC">
        <w:rPr>
          <w:rFonts w:eastAsia="Times New Roman"/>
          <w:sz w:val="24"/>
          <w:szCs w:val="24"/>
          <w:lang w:val="tt-RU"/>
        </w:rPr>
        <w:t xml:space="preserve">н контакт урнаштыра белү.Сорау куя, </w:t>
      </w:r>
      <w:r>
        <w:rPr>
          <w:rFonts w:eastAsia="Times New Roman"/>
          <w:sz w:val="24"/>
          <w:szCs w:val="24"/>
          <w:lang w:val="tt-RU"/>
        </w:rPr>
        <w:t>ә</w:t>
      </w:r>
      <w:r w:rsidRPr="00C903FC">
        <w:rPr>
          <w:rFonts w:eastAsia="Times New Roman"/>
          <w:sz w:val="24"/>
          <w:szCs w:val="24"/>
          <w:lang w:val="tt-RU"/>
        </w:rPr>
        <w:t>ңг</w:t>
      </w:r>
      <w:r>
        <w:rPr>
          <w:rFonts w:eastAsia="Times New Roman"/>
          <w:sz w:val="24"/>
          <w:szCs w:val="24"/>
          <w:lang w:val="tt-RU"/>
        </w:rPr>
        <w:t>ә</w:t>
      </w:r>
      <w:r w:rsidRPr="00C903FC">
        <w:rPr>
          <w:rFonts w:eastAsia="Times New Roman"/>
          <w:sz w:val="24"/>
          <w:szCs w:val="24"/>
          <w:lang w:val="tt-RU"/>
        </w:rPr>
        <w:t>м</w:t>
      </w:r>
      <w:r>
        <w:rPr>
          <w:rFonts w:eastAsia="Times New Roman"/>
          <w:sz w:val="24"/>
          <w:szCs w:val="24"/>
          <w:lang w:val="tt-RU"/>
        </w:rPr>
        <w:t>ә</w:t>
      </w:r>
      <w:r w:rsidRPr="00C903FC">
        <w:rPr>
          <w:rFonts w:eastAsia="Times New Roman"/>
          <w:sz w:val="24"/>
          <w:szCs w:val="24"/>
          <w:lang w:val="tt-RU"/>
        </w:rPr>
        <w:t>д</w:t>
      </w:r>
      <w:r>
        <w:rPr>
          <w:rFonts w:eastAsia="Times New Roman"/>
          <w:sz w:val="24"/>
          <w:szCs w:val="24"/>
          <w:lang w:val="tt-RU"/>
        </w:rPr>
        <w:t>ә</w:t>
      </w:r>
      <w:r w:rsidRPr="00C903FC">
        <w:rPr>
          <w:rFonts w:eastAsia="Times New Roman"/>
          <w:sz w:val="24"/>
          <w:szCs w:val="24"/>
          <w:lang w:val="tt-RU"/>
        </w:rPr>
        <w:t>шеңнең х</w:t>
      </w:r>
      <w:r>
        <w:rPr>
          <w:rFonts w:eastAsia="Times New Roman"/>
          <w:sz w:val="24"/>
          <w:szCs w:val="24"/>
          <w:lang w:val="tt-RU"/>
        </w:rPr>
        <w:t>ә</w:t>
      </w:r>
      <w:r w:rsidRPr="00C903FC">
        <w:rPr>
          <w:rFonts w:eastAsia="Times New Roman"/>
          <w:sz w:val="24"/>
          <w:szCs w:val="24"/>
          <w:lang w:val="tt-RU"/>
        </w:rPr>
        <w:t xml:space="preserve">лен сорый, кире кага, раслый белү. </w:t>
      </w:r>
      <w:r w:rsidRPr="00206BFC">
        <w:rPr>
          <w:rFonts w:eastAsia="Times New Roman"/>
          <w:sz w:val="24"/>
          <w:szCs w:val="24"/>
          <w:lang w:val="tt-RU"/>
        </w:rPr>
        <w:t>1дҽн 10 кад</w:t>
      </w:r>
      <w:r>
        <w:rPr>
          <w:rFonts w:eastAsia="Times New Roman"/>
          <w:sz w:val="24"/>
          <w:szCs w:val="24"/>
          <w:lang w:val="tt-RU"/>
        </w:rPr>
        <w:t>ә</w:t>
      </w:r>
      <w:r w:rsidRPr="00206BFC">
        <w:rPr>
          <w:rFonts w:eastAsia="Times New Roman"/>
          <w:sz w:val="24"/>
          <w:szCs w:val="24"/>
          <w:lang w:val="tt-RU"/>
        </w:rPr>
        <w:t>р саннар.Бер-береңнең яшен сорый, җавап бир</w:t>
      </w:r>
      <w:r>
        <w:rPr>
          <w:rFonts w:eastAsia="Times New Roman"/>
          <w:sz w:val="24"/>
          <w:szCs w:val="24"/>
          <w:lang w:val="tt-RU"/>
        </w:rPr>
        <w:t>ә</w:t>
      </w:r>
      <w:r w:rsidRPr="00206BFC">
        <w:rPr>
          <w:rFonts w:eastAsia="Times New Roman"/>
          <w:sz w:val="24"/>
          <w:szCs w:val="24"/>
          <w:lang w:val="tt-RU"/>
        </w:rPr>
        <w:t xml:space="preserve"> белү. Нич</w:t>
      </w:r>
      <w:r>
        <w:rPr>
          <w:rFonts w:eastAsia="Times New Roman"/>
          <w:sz w:val="24"/>
          <w:szCs w:val="24"/>
          <w:lang w:val="tt-RU"/>
        </w:rPr>
        <w:t>ә</w:t>
      </w:r>
      <w:r w:rsidRPr="00206BFC">
        <w:rPr>
          <w:rFonts w:eastAsia="Times New Roman"/>
          <w:sz w:val="24"/>
          <w:szCs w:val="24"/>
          <w:lang w:val="tt-RU"/>
        </w:rPr>
        <w:t>? Нич</w:t>
      </w:r>
      <w:r>
        <w:rPr>
          <w:rFonts w:eastAsia="Times New Roman"/>
          <w:sz w:val="24"/>
          <w:szCs w:val="24"/>
          <w:lang w:val="tt-RU"/>
        </w:rPr>
        <w:t>ә</w:t>
      </w:r>
      <w:r w:rsidRPr="00206BFC">
        <w:rPr>
          <w:rFonts w:eastAsia="Times New Roman"/>
          <w:sz w:val="24"/>
          <w:szCs w:val="24"/>
          <w:lang w:val="tt-RU"/>
        </w:rPr>
        <w:t xml:space="preserve">нче? сораулары. </w:t>
      </w:r>
    </w:p>
    <w:p w:rsidR="003207A4" w:rsidRPr="00ED7314" w:rsidRDefault="003207A4" w:rsidP="003207A4">
      <w:pPr>
        <w:pStyle w:val="a6"/>
        <w:jc w:val="both"/>
        <w:rPr>
          <w:sz w:val="24"/>
          <w:szCs w:val="24"/>
          <w:lang w:val="tt-RU"/>
        </w:rPr>
      </w:pPr>
      <w:r>
        <w:rPr>
          <w:b/>
          <w:sz w:val="24"/>
          <w:szCs w:val="24"/>
          <w:lang w:val="tt-RU"/>
        </w:rPr>
        <w:t>Урман дусларыбыз.</w:t>
      </w:r>
      <w:r w:rsidRPr="004D6BD0">
        <w:rPr>
          <w:sz w:val="24"/>
          <w:szCs w:val="24"/>
          <w:lang w:val="tt-RU"/>
        </w:rPr>
        <w:t xml:space="preserve">Исемнәрнең берлек һәм күплек саннары. Хәзерге заман хикәя фигыльнең  I, II, IIIнче зат </w:t>
      </w:r>
      <w:r>
        <w:rPr>
          <w:sz w:val="24"/>
          <w:szCs w:val="24"/>
          <w:lang w:val="tt-RU"/>
        </w:rPr>
        <w:t xml:space="preserve">       берлекс</w:t>
      </w:r>
      <w:r w:rsidRPr="004D6BD0">
        <w:rPr>
          <w:sz w:val="24"/>
          <w:szCs w:val="24"/>
          <w:lang w:val="tt-RU"/>
        </w:rPr>
        <w:t>анформаларын сөйләмдә куллану. Боерык фигыльнең II зат берлек һәм күплек сан формалары белән таныштыру.</w:t>
      </w:r>
    </w:p>
    <w:p w:rsidR="003207A4" w:rsidRDefault="003207A4" w:rsidP="003207A4">
      <w:pPr>
        <w:ind w:firstLine="284"/>
        <w:jc w:val="both"/>
        <w:rPr>
          <w:rFonts w:eastAsia="Times New Roman"/>
          <w:sz w:val="24"/>
          <w:szCs w:val="24"/>
          <w:lang w:val="tt-RU"/>
        </w:rPr>
      </w:pPr>
      <w:r w:rsidRPr="00206BFC">
        <w:rPr>
          <w:rFonts w:eastAsia="Times New Roman"/>
          <w:b/>
          <w:bCs/>
          <w:sz w:val="24"/>
          <w:szCs w:val="24"/>
          <w:lang w:val="tt-RU"/>
        </w:rPr>
        <w:t>Спорт бәйрәме.</w:t>
      </w:r>
      <w:r w:rsidRPr="00206BFC">
        <w:rPr>
          <w:rFonts w:eastAsia="Times New Roman"/>
          <w:sz w:val="24"/>
          <w:szCs w:val="24"/>
          <w:lang w:val="tt-RU"/>
        </w:rPr>
        <w:t xml:space="preserve"> Спорт б</w:t>
      </w:r>
      <w:r>
        <w:rPr>
          <w:rFonts w:eastAsia="Times New Roman"/>
          <w:sz w:val="24"/>
          <w:szCs w:val="24"/>
          <w:lang w:val="tt-RU"/>
        </w:rPr>
        <w:t>ә</w:t>
      </w:r>
      <w:r w:rsidRPr="00206BFC">
        <w:rPr>
          <w:rFonts w:eastAsia="Times New Roman"/>
          <w:sz w:val="24"/>
          <w:szCs w:val="24"/>
          <w:lang w:val="tt-RU"/>
        </w:rPr>
        <w:t>йр</w:t>
      </w:r>
      <w:r>
        <w:rPr>
          <w:rFonts w:eastAsia="Times New Roman"/>
          <w:sz w:val="24"/>
          <w:szCs w:val="24"/>
          <w:lang w:val="tt-RU"/>
        </w:rPr>
        <w:t>ә</w:t>
      </w:r>
      <w:r w:rsidRPr="00206BFC">
        <w:rPr>
          <w:rFonts w:eastAsia="Times New Roman"/>
          <w:sz w:val="24"/>
          <w:szCs w:val="24"/>
          <w:lang w:val="tt-RU"/>
        </w:rPr>
        <w:t>ме. Ризалык белдерү формасы.Боерык фигыльнең 2нче зат берлек сан формасы. Сузык авазлар (калын, нечк</w:t>
      </w:r>
      <w:r>
        <w:rPr>
          <w:rFonts w:eastAsia="Times New Roman"/>
          <w:sz w:val="24"/>
          <w:szCs w:val="24"/>
          <w:lang w:val="tt-RU"/>
        </w:rPr>
        <w:t>ә</w:t>
      </w:r>
      <w:r w:rsidRPr="00206BFC">
        <w:rPr>
          <w:rFonts w:eastAsia="Times New Roman"/>
          <w:sz w:val="24"/>
          <w:szCs w:val="24"/>
          <w:lang w:val="tt-RU"/>
        </w:rPr>
        <w:t>, озын һ</w:t>
      </w:r>
      <w:r>
        <w:rPr>
          <w:rFonts w:eastAsia="Times New Roman"/>
          <w:sz w:val="24"/>
          <w:szCs w:val="24"/>
          <w:lang w:val="tt-RU"/>
        </w:rPr>
        <w:t>ә</w:t>
      </w:r>
      <w:r w:rsidRPr="00206BFC">
        <w:rPr>
          <w:rFonts w:eastAsia="Times New Roman"/>
          <w:sz w:val="24"/>
          <w:szCs w:val="24"/>
          <w:lang w:val="tt-RU"/>
        </w:rPr>
        <w:t xml:space="preserve">м кыска </w:t>
      </w:r>
      <w:r>
        <w:rPr>
          <w:rFonts w:eastAsia="Times New Roman"/>
          <w:sz w:val="24"/>
          <w:szCs w:val="24"/>
          <w:lang w:val="tt-RU"/>
        </w:rPr>
        <w:t>ә</w:t>
      </w:r>
      <w:r w:rsidRPr="00206BFC">
        <w:rPr>
          <w:rFonts w:eastAsia="Times New Roman"/>
          <w:sz w:val="24"/>
          <w:szCs w:val="24"/>
          <w:lang w:val="tt-RU"/>
        </w:rPr>
        <w:t>йтелешле).Т</w:t>
      </w:r>
      <w:r>
        <w:rPr>
          <w:rFonts w:eastAsia="Times New Roman"/>
          <w:sz w:val="24"/>
          <w:szCs w:val="24"/>
          <w:lang w:val="tt-RU"/>
        </w:rPr>
        <w:t>ә</w:t>
      </w:r>
      <w:r w:rsidRPr="00206BFC">
        <w:rPr>
          <w:rFonts w:eastAsia="Times New Roman"/>
          <w:sz w:val="24"/>
          <w:szCs w:val="24"/>
          <w:lang w:val="tt-RU"/>
        </w:rPr>
        <w:t xml:space="preserve">ртип саннары. </w:t>
      </w:r>
    </w:p>
    <w:p w:rsidR="003207A4" w:rsidRPr="00C903FC" w:rsidRDefault="003207A4" w:rsidP="003207A4">
      <w:pPr>
        <w:ind w:firstLine="284"/>
        <w:jc w:val="both"/>
        <w:rPr>
          <w:sz w:val="20"/>
          <w:szCs w:val="20"/>
          <w:lang w:val="tt-RU"/>
        </w:rPr>
      </w:pPr>
      <w:r w:rsidRPr="00206BFC">
        <w:rPr>
          <w:rFonts w:eastAsia="Times New Roman"/>
          <w:b/>
          <w:bCs/>
          <w:sz w:val="24"/>
          <w:szCs w:val="24"/>
          <w:lang w:val="tt-RU"/>
        </w:rPr>
        <w:t>Мәктәптә.</w:t>
      </w:r>
      <w:r w:rsidRPr="00206BFC">
        <w:rPr>
          <w:rFonts w:eastAsia="Times New Roman"/>
          <w:sz w:val="24"/>
          <w:szCs w:val="24"/>
          <w:lang w:val="tt-RU"/>
        </w:rPr>
        <w:t xml:space="preserve"> Уку-язу </w:t>
      </w:r>
      <w:r>
        <w:rPr>
          <w:rFonts w:eastAsia="Times New Roman"/>
          <w:sz w:val="24"/>
          <w:szCs w:val="24"/>
          <w:lang w:val="tt-RU"/>
        </w:rPr>
        <w:t>ә</w:t>
      </w:r>
      <w:r w:rsidRPr="00206BFC">
        <w:rPr>
          <w:rFonts w:eastAsia="Times New Roman"/>
          <w:sz w:val="24"/>
          <w:szCs w:val="24"/>
          <w:lang w:val="tt-RU"/>
        </w:rPr>
        <w:t>сбапларының исемн</w:t>
      </w:r>
      <w:r>
        <w:rPr>
          <w:rFonts w:eastAsia="Times New Roman"/>
          <w:sz w:val="24"/>
          <w:szCs w:val="24"/>
          <w:lang w:val="tt-RU"/>
        </w:rPr>
        <w:t>ә</w:t>
      </w:r>
      <w:r w:rsidRPr="00206BFC">
        <w:rPr>
          <w:rFonts w:eastAsia="Times New Roman"/>
          <w:sz w:val="24"/>
          <w:szCs w:val="24"/>
          <w:lang w:val="tt-RU"/>
        </w:rPr>
        <w:t xml:space="preserve">рен </w:t>
      </w:r>
      <w:r>
        <w:rPr>
          <w:rFonts w:eastAsia="Times New Roman"/>
          <w:sz w:val="24"/>
          <w:szCs w:val="24"/>
          <w:lang w:val="tt-RU"/>
        </w:rPr>
        <w:t>ә</w:t>
      </w:r>
      <w:r w:rsidRPr="00206BFC">
        <w:rPr>
          <w:rFonts w:eastAsia="Times New Roman"/>
          <w:sz w:val="24"/>
          <w:szCs w:val="24"/>
          <w:lang w:val="tt-RU"/>
        </w:rPr>
        <w:t>йт</w:t>
      </w:r>
      <w:r>
        <w:rPr>
          <w:rFonts w:eastAsia="Times New Roman"/>
          <w:sz w:val="24"/>
          <w:szCs w:val="24"/>
          <w:lang w:val="tt-RU"/>
        </w:rPr>
        <w:t>ә</w:t>
      </w:r>
      <w:r w:rsidRPr="00206BFC">
        <w:rPr>
          <w:rFonts w:eastAsia="Times New Roman"/>
          <w:sz w:val="24"/>
          <w:szCs w:val="24"/>
          <w:lang w:val="tt-RU"/>
        </w:rPr>
        <w:t>, ипт</w:t>
      </w:r>
      <w:r>
        <w:rPr>
          <w:rFonts w:eastAsia="Times New Roman"/>
          <w:sz w:val="24"/>
          <w:szCs w:val="24"/>
          <w:lang w:val="tt-RU"/>
        </w:rPr>
        <w:t>ә</w:t>
      </w:r>
      <w:r w:rsidRPr="00206BFC">
        <w:rPr>
          <w:rFonts w:eastAsia="Times New Roman"/>
          <w:sz w:val="24"/>
          <w:szCs w:val="24"/>
          <w:lang w:val="tt-RU"/>
        </w:rPr>
        <w:t>шең</w:t>
      </w:r>
      <w:r>
        <w:rPr>
          <w:rFonts w:eastAsia="Times New Roman"/>
          <w:sz w:val="24"/>
          <w:szCs w:val="24"/>
          <w:lang w:val="tt-RU"/>
        </w:rPr>
        <w:t>ә</w:t>
      </w:r>
      <w:r w:rsidRPr="00206BFC">
        <w:rPr>
          <w:rFonts w:eastAsia="Times New Roman"/>
          <w:sz w:val="24"/>
          <w:szCs w:val="24"/>
          <w:lang w:val="tt-RU"/>
        </w:rPr>
        <w:t xml:space="preserve"> т</w:t>
      </w:r>
      <w:r>
        <w:rPr>
          <w:rFonts w:eastAsia="Times New Roman"/>
          <w:sz w:val="24"/>
          <w:szCs w:val="24"/>
          <w:lang w:val="tt-RU"/>
        </w:rPr>
        <w:t>ә</w:t>
      </w:r>
      <w:r w:rsidRPr="00206BFC">
        <w:rPr>
          <w:rFonts w:eastAsia="Times New Roman"/>
          <w:sz w:val="24"/>
          <w:szCs w:val="24"/>
          <w:lang w:val="tt-RU"/>
        </w:rPr>
        <w:t>къдим ит</w:t>
      </w:r>
      <w:r>
        <w:rPr>
          <w:rFonts w:eastAsia="Times New Roman"/>
          <w:sz w:val="24"/>
          <w:szCs w:val="24"/>
          <w:lang w:val="tt-RU"/>
        </w:rPr>
        <w:t>ә</w:t>
      </w:r>
      <w:r w:rsidRPr="00206BFC">
        <w:rPr>
          <w:rFonts w:eastAsia="Times New Roman"/>
          <w:sz w:val="24"/>
          <w:szCs w:val="24"/>
          <w:lang w:val="tt-RU"/>
        </w:rPr>
        <w:t xml:space="preserve">, санын </w:t>
      </w:r>
      <w:r>
        <w:rPr>
          <w:rFonts w:eastAsia="Times New Roman"/>
          <w:sz w:val="24"/>
          <w:szCs w:val="24"/>
          <w:lang w:val="tt-RU"/>
        </w:rPr>
        <w:t>ә</w:t>
      </w:r>
      <w:r w:rsidRPr="00206BFC">
        <w:rPr>
          <w:rFonts w:eastAsia="Times New Roman"/>
          <w:sz w:val="24"/>
          <w:szCs w:val="24"/>
          <w:lang w:val="tt-RU"/>
        </w:rPr>
        <w:t>йт</w:t>
      </w:r>
      <w:r>
        <w:rPr>
          <w:rFonts w:eastAsia="Times New Roman"/>
          <w:sz w:val="24"/>
          <w:szCs w:val="24"/>
          <w:lang w:val="tt-RU"/>
        </w:rPr>
        <w:t>ә</w:t>
      </w:r>
      <w:r w:rsidRPr="00206BFC">
        <w:rPr>
          <w:rFonts w:eastAsia="Times New Roman"/>
          <w:sz w:val="24"/>
          <w:szCs w:val="24"/>
          <w:lang w:val="tt-RU"/>
        </w:rPr>
        <w:t>, үзең</w:t>
      </w:r>
      <w:r>
        <w:rPr>
          <w:rFonts w:eastAsia="Times New Roman"/>
          <w:sz w:val="24"/>
          <w:szCs w:val="24"/>
          <w:lang w:val="tt-RU"/>
        </w:rPr>
        <w:t>ә</w:t>
      </w:r>
      <w:r w:rsidRPr="00206BFC">
        <w:rPr>
          <w:rFonts w:eastAsia="Times New Roman"/>
          <w:sz w:val="24"/>
          <w:szCs w:val="24"/>
          <w:lang w:val="tt-RU"/>
        </w:rPr>
        <w:t xml:space="preserve"> сорап ала белү.</w:t>
      </w:r>
      <w:r w:rsidRPr="00C903FC">
        <w:rPr>
          <w:rFonts w:eastAsia="Times New Roman"/>
          <w:sz w:val="24"/>
          <w:szCs w:val="24"/>
          <w:lang w:val="tt-RU"/>
        </w:rPr>
        <w:t xml:space="preserve">Предметларның урынын </w:t>
      </w:r>
      <w:r>
        <w:rPr>
          <w:rFonts w:eastAsia="Times New Roman"/>
          <w:sz w:val="24"/>
          <w:szCs w:val="24"/>
          <w:lang w:val="tt-RU"/>
        </w:rPr>
        <w:t>ә</w:t>
      </w:r>
      <w:r w:rsidRPr="00C903FC">
        <w:rPr>
          <w:rFonts w:eastAsia="Times New Roman"/>
          <w:sz w:val="24"/>
          <w:szCs w:val="24"/>
          <w:lang w:val="tt-RU"/>
        </w:rPr>
        <w:t>йт</w:t>
      </w:r>
      <w:r>
        <w:rPr>
          <w:rFonts w:eastAsia="Times New Roman"/>
          <w:sz w:val="24"/>
          <w:szCs w:val="24"/>
          <w:lang w:val="tt-RU"/>
        </w:rPr>
        <w:t>ә</w:t>
      </w:r>
      <w:r w:rsidRPr="00C903FC">
        <w:rPr>
          <w:rFonts w:eastAsia="Times New Roman"/>
          <w:sz w:val="24"/>
          <w:szCs w:val="24"/>
          <w:lang w:val="tt-RU"/>
        </w:rPr>
        <w:t xml:space="preserve"> белү.</w:t>
      </w:r>
      <w:r w:rsidRPr="00C903FC">
        <w:rPr>
          <w:rFonts w:eastAsia="Times New Roman"/>
          <w:i/>
          <w:iCs/>
          <w:sz w:val="24"/>
          <w:szCs w:val="24"/>
          <w:lang w:val="tt-RU"/>
        </w:rPr>
        <w:t>Бир әле,кирәк,кирәкми,мә</w:t>
      </w:r>
      <w:r w:rsidRPr="00C903FC">
        <w:rPr>
          <w:rFonts w:eastAsia="Times New Roman"/>
          <w:sz w:val="24"/>
          <w:szCs w:val="24"/>
          <w:lang w:val="tt-RU"/>
        </w:rPr>
        <w:t xml:space="preserve"> т</w:t>
      </w:r>
      <w:r>
        <w:rPr>
          <w:rFonts w:eastAsia="Times New Roman"/>
          <w:sz w:val="24"/>
          <w:szCs w:val="24"/>
          <w:lang w:val="tt-RU"/>
        </w:rPr>
        <w:t>ө</w:t>
      </w:r>
      <w:r w:rsidRPr="00C903FC">
        <w:rPr>
          <w:rFonts w:eastAsia="Times New Roman"/>
          <w:sz w:val="24"/>
          <w:szCs w:val="24"/>
          <w:lang w:val="tt-RU"/>
        </w:rPr>
        <w:t>зелм</w:t>
      </w:r>
      <w:r>
        <w:rPr>
          <w:rFonts w:eastAsia="Times New Roman"/>
          <w:sz w:val="24"/>
          <w:szCs w:val="24"/>
          <w:lang w:val="tt-RU"/>
        </w:rPr>
        <w:t>ә</w:t>
      </w:r>
      <w:r w:rsidRPr="00C903FC">
        <w:rPr>
          <w:rFonts w:eastAsia="Times New Roman"/>
          <w:sz w:val="24"/>
          <w:szCs w:val="24"/>
          <w:lang w:val="tt-RU"/>
        </w:rPr>
        <w:t>л</w:t>
      </w:r>
      <w:r>
        <w:rPr>
          <w:rFonts w:eastAsia="Times New Roman"/>
          <w:sz w:val="24"/>
          <w:szCs w:val="24"/>
          <w:lang w:val="tt-RU"/>
        </w:rPr>
        <w:t>ә</w:t>
      </w:r>
      <w:r w:rsidRPr="00C903FC">
        <w:rPr>
          <w:rFonts w:eastAsia="Times New Roman"/>
          <w:sz w:val="24"/>
          <w:szCs w:val="24"/>
          <w:lang w:val="tt-RU"/>
        </w:rPr>
        <w:t>ре.</w:t>
      </w:r>
    </w:p>
    <w:p w:rsidR="003207A4" w:rsidRDefault="003207A4" w:rsidP="003207A4">
      <w:pPr>
        <w:rPr>
          <w:rFonts w:eastAsia="Times New Roman"/>
          <w:sz w:val="24"/>
          <w:szCs w:val="24"/>
          <w:lang w:val="tt-RU"/>
        </w:rPr>
      </w:pPr>
      <w:r w:rsidRPr="00C903FC">
        <w:rPr>
          <w:rFonts w:eastAsia="Times New Roman"/>
          <w:sz w:val="24"/>
          <w:szCs w:val="24"/>
          <w:lang w:val="tt-RU"/>
        </w:rPr>
        <w:t>Калын, нечк</w:t>
      </w:r>
      <w:r>
        <w:rPr>
          <w:rFonts w:eastAsia="Times New Roman"/>
          <w:sz w:val="24"/>
          <w:szCs w:val="24"/>
          <w:lang w:val="tt-RU"/>
        </w:rPr>
        <w:t>ә</w:t>
      </w:r>
      <w:r w:rsidRPr="00C903FC">
        <w:rPr>
          <w:rFonts w:eastAsia="Times New Roman"/>
          <w:sz w:val="24"/>
          <w:szCs w:val="24"/>
          <w:lang w:val="tt-RU"/>
        </w:rPr>
        <w:t xml:space="preserve"> сузыклар. Яңгырау һ</w:t>
      </w:r>
      <w:r>
        <w:rPr>
          <w:rFonts w:eastAsia="Times New Roman"/>
          <w:sz w:val="24"/>
          <w:szCs w:val="24"/>
          <w:lang w:val="tt-RU"/>
        </w:rPr>
        <w:t>ә</w:t>
      </w:r>
      <w:r w:rsidRPr="00C903FC">
        <w:rPr>
          <w:rFonts w:eastAsia="Times New Roman"/>
          <w:sz w:val="24"/>
          <w:szCs w:val="24"/>
          <w:lang w:val="tt-RU"/>
        </w:rPr>
        <w:t>м саңгырау тартык авазлар.</w:t>
      </w:r>
    </w:p>
    <w:p w:rsidR="003207A4" w:rsidRPr="00C903FC" w:rsidRDefault="003207A4" w:rsidP="003207A4">
      <w:pPr>
        <w:ind w:firstLine="284"/>
        <w:jc w:val="both"/>
        <w:rPr>
          <w:sz w:val="20"/>
          <w:szCs w:val="20"/>
          <w:lang w:val="tt-RU"/>
        </w:rPr>
      </w:pPr>
      <w:r w:rsidRPr="00206BFC">
        <w:rPr>
          <w:rFonts w:eastAsia="Times New Roman"/>
          <w:b/>
          <w:bCs/>
          <w:sz w:val="24"/>
          <w:szCs w:val="24"/>
          <w:lang w:val="tt-RU"/>
        </w:rPr>
        <w:t>Йорт хайваннары һәм кошлары,кыргый хайваннар.</w:t>
      </w:r>
      <w:r w:rsidRPr="00206BFC">
        <w:rPr>
          <w:rFonts w:eastAsia="Times New Roman"/>
          <w:sz w:val="24"/>
          <w:szCs w:val="24"/>
          <w:lang w:val="tt-RU"/>
        </w:rPr>
        <w:t xml:space="preserve"> Йорт хайваннарының һ</w:t>
      </w:r>
      <w:r>
        <w:rPr>
          <w:rFonts w:eastAsia="Times New Roman"/>
          <w:sz w:val="24"/>
          <w:szCs w:val="24"/>
          <w:lang w:val="tt-RU"/>
        </w:rPr>
        <w:t>ә</w:t>
      </w:r>
      <w:r w:rsidRPr="00206BFC">
        <w:rPr>
          <w:rFonts w:eastAsia="Times New Roman"/>
          <w:sz w:val="24"/>
          <w:szCs w:val="24"/>
          <w:lang w:val="tt-RU"/>
        </w:rPr>
        <w:t>м кошларның исемн</w:t>
      </w:r>
      <w:r>
        <w:rPr>
          <w:rFonts w:eastAsia="Times New Roman"/>
          <w:sz w:val="24"/>
          <w:szCs w:val="24"/>
          <w:lang w:val="tt-RU"/>
        </w:rPr>
        <w:t>ә</w:t>
      </w:r>
      <w:r w:rsidRPr="00206BFC">
        <w:rPr>
          <w:rFonts w:eastAsia="Times New Roman"/>
          <w:sz w:val="24"/>
          <w:szCs w:val="24"/>
          <w:lang w:val="tt-RU"/>
        </w:rPr>
        <w:t xml:space="preserve">рен </w:t>
      </w:r>
      <w:r>
        <w:rPr>
          <w:rFonts w:eastAsia="Times New Roman"/>
          <w:sz w:val="24"/>
          <w:szCs w:val="24"/>
          <w:lang w:val="tt-RU"/>
        </w:rPr>
        <w:t>ә</w:t>
      </w:r>
      <w:r w:rsidRPr="00206BFC">
        <w:rPr>
          <w:rFonts w:eastAsia="Times New Roman"/>
          <w:sz w:val="24"/>
          <w:szCs w:val="24"/>
          <w:lang w:val="tt-RU"/>
        </w:rPr>
        <w:t>йт</w:t>
      </w:r>
      <w:r>
        <w:rPr>
          <w:rFonts w:eastAsia="Times New Roman"/>
          <w:sz w:val="24"/>
          <w:szCs w:val="24"/>
          <w:lang w:val="tt-RU"/>
        </w:rPr>
        <w:t>ә</w:t>
      </w:r>
      <w:r w:rsidRPr="00206BFC">
        <w:rPr>
          <w:rFonts w:eastAsia="Times New Roman"/>
          <w:sz w:val="24"/>
          <w:szCs w:val="24"/>
          <w:lang w:val="tt-RU"/>
        </w:rPr>
        <w:t xml:space="preserve"> белү.</w:t>
      </w:r>
      <w:r w:rsidRPr="00C903FC">
        <w:rPr>
          <w:rFonts w:eastAsia="Times New Roman"/>
          <w:sz w:val="24"/>
          <w:szCs w:val="24"/>
          <w:lang w:val="tt-RU"/>
        </w:rPr>
        <w:t>Исемн</w:t>
      </w:r>
      <w:r>
        <w:rPr>
          <w:rFonts w:eastAsia="Times New Roman"/>
          <w:sz w:val="24"/>
          <w:szCs w:val="24"/>
          <w:lang w:val="tt-RU"/>
        </w:rPr>
        <w:t>ә</w:t>
      </w:r>
      <w:r w:rsidRPr="00C903FC">
        <w:rPr>
          <w:rFonts w:eastAsia="Times New Roman"/>
          <w:sz w:val="24"/>
          <w:szCs w:val="24"/>
          <w:lang w:val="tt-RU"/>
        </w:rPr>
        <w:t>рнең күплек сан кушымчалары.Кая? кемг</w:t>
      </w:r>
      <w:r>
        <w:rPr>
          <w:rFonts w:eastAsia="Times New Roman"/>
          <w:sz w:val="24"/>
          <w:szCs w:val="24"/>
          <w:lang w:val="tt-RU"/>
        </w:rPr>
        <w:t>ә</w:t>
      </w:r>
      <w:r w:rsidRPr="00C903FC">
        <w:rPr>
          <w:rFonts w:eastAsia="Times New Roman"/>
          <w:sz w:val="24"/>
          <w:szCs w:val="24"/>
          <w:lang w:val="tt-RU"/>
        </w:rPr>
        <w:t>? сораулары һ</w:t>
      </w:r>
      <w:r>
        <w:rPr>
          <w:rFonts w:eastAsia="Times New Roman"/>
          <w:sz w:val="24"/>
          <w:szCs w:val="24"/>
          <w:lang w:val="tt-RU"/>
        </w:rPr>
        <w:t>ә</w:t>
      </w:r>
      <w:r w:rsidRPr="00C903FC">
        <w:rPr>
          <w:rFonts w:eastAsia="Times New Roman"/>
          <w:sz w:val="24"/>
          <w:szCs w:val="24"/>
          <w:lang w:val="tt-RU"/>
        </w:rPr>
        <w:t>м аларга җавап формасы.Кая? кайда? кайдан? сораулары.Кыргый хайван исемн</w:t>
      </w:r>
      <w:r>
        <w:rPr>
          <w:rFonts w:eastAsia="Times New Roman"/>
          <w:sz w:val="24"/>
          <w:szCs w:val="24"/>
          <w:lang w:val="tt-RU"/>
        </w:rPr>
        <w:t>ә</w:t>
      </w:r>
      <w:r w:rsidRPr="00C903FC">
        <w:rPr>
          <w:rFonts w:eastAsia="Times New Roman"/>
          <w:sz w:val="24"/>
          <w:szCs w:val="24"/>
          <w:lang w:val="tt-RU"/>
        </w:rPr>
        <w:t>ренең күплек сан формасы.Калын һ</w:t>
      </w:r>
      <w:r>
        <w:rPr>
          <w:rFonts w:eastAsia="Times New Roman"/>
          <w:sz w:val="24"/>
          <w:szCs w:val="24"/>
          <w:lang w:val="tt-RU"/>
        </w:rPr>
        <w:t>әм нечкә</w:t>
      </w:r>
      <w:r w:rsidRPr="00C903FC">
        <w:rPr>
          <w:rFonts w:eastAsia="Times New Roman"/>
          <w:sz w:val="24"/>
          <w:szCs w:val="24"/>
          <w:lang w:val="tt-RU"/>
        </w:rPr>
        <w:t xml:space="preserve"> сузыкларның аермасын таный белү.Х</w:t>
      </w:r>
      <w:r>
        <w:rPr>
          <w:rFonts w:eastAsia="Times New Roman"/>
          <w:sz w:val="24"/>
          <w:szCs w:val="24"/>
          <w:lang w:val="tt-RU"/>
        </w:rPr>
        <w:t>ә</w:t>
      </w:r>
      <w:r w:rsidRPr="00C903FC">
        <w:rPr>
          <w:rFonts w:eastAsia="Times New Roman"/>
          <w:sz w:val="24"/>
          <w:szCs w:val="24"/>
          <w:lang w:val="tt-RU"/>
        </w:rPr>
        <w:t>рефл</w:t>
      </w:r>
      <w:r>
        <w:rPr>
          <w:rFonts w:eastAsia="Times New Roman"/>
          <w:sz w:val="24"/>
          <w:szCs w:val="24"/>
          <w:lang w:val="tt-RU"/>
        </w:rPr>
        <w:t>ә</w:t>
      </w:r>
      <w:r w:rsidRPr="00C903FC">
        <w:rPr>
          <w:rFonts w:eastAsia="Times New Roman"/>
          <w:sz w:val="24"/>
          <w:szCs w:val="24"/>
          <w:lang w:val="tt-RU"/>
        </w:rPr>
        <w:t>рне тоташтырып язу.</w:t>
      </w:r>
    </w:p>
    <w:p w:rsidR="003207A4" w:rsidRPr="003207A4" w:rsidRDefault="003207A4" w:rsidP="003207A4">
      <w:pPr>
        <w:ind w:firstLine="284"/>
        <w:jc w:val="both"/>
        <w:rPr>
          <w:rFonts w:eastAsia="Times New Roman"/>
          <w:sz w:val="24"/>
          <w:szCs w:val="24"/>
          <w:lang w:val="tt-RU"/>
        </w:rPr>
      </w:pPr>
      <w:r w:rsidRPr="00C903FC">
        <w:rPr>
          <w:rFonts w:eastAsia="Times New Roman"/>
          <w:sz w:val="24"/>
          <w:szCs w:val="24"/>
          <w:lang w:val="tt-RU"/>
        </w:rPr>
        <w:t>Кыргый хаваннарны һ</w:t>
      </w:r>
      <w:r>
        <w:rPr>
          <w:rFonts w:eastAsia="Times New Roman"/>
          <w:sz w:val="24"/>
          <w:szCs w:val="24"/>
          <w:lang w:val="tt-RU"/>
        </w:rPr>
        <w:t>ә</w:t>
      </w:r>
      <w:r w:rsidRPr="00C903FC">
        <w:rPr>
          <w:rFonts w:eastAsia="Times New Roman"/>
          <w:sz w:val="24"/>
          <w:szCs w:val="24"/>
          <w:lang w:val="tt-RU"/>
        </w:rPr>
        <w:t>м кошларны, йорт хайваннарын сур</w:t>
      </w:r>
      <w:r>
        <w:rPr>
          <w:rFonts w:eastAsia="Times New Roman"/>
          <w:sz w:val="24"/>
          <w:szCs w:val="24"/>
          <w:lang w:val="tt-RU"/>
        </w:rPr>
        <w:t>ә</w:t>
      </w:r>
      <w:r w:rsidRPr="00C903FC">
        <w:rPr>
          <w:rFonts w:eastAsia="Times New Roman"/>
          <w:sz w:val="24"/>
          <w:szCs w:val="24"/>
          <w:lang w:val="tt-RU"/>
        </w:rPr>
        <w:t>тл</w:t>
      </w:r>
      <w:r>
        <w:rPr>
          <w:rFonts w:eastAsia="Times New Roman"/>
          <w:sz w:val="24"/>
          <w:szCs w:val="24"/>
          <w:lang w:val="tt-RU"/>
        </w:rPr>
        <w:t>ә</w:t>
      </w:r>
      <w:r w:rsidRPr="00C903FC">
        <w:rPr>
          <w:rFonts w:eastAsia="Times New Roman"/>
          <w:sz w:val="24"/>
          <w:szCs w:val="24"/>
          <w:lang w:val="tt-RU"/>
        </w:rPr>
        <w:t>ү.Нинди? соравы һ</w:t>
      </w:r>
      <w:r>
        <w:rPr>
          <w:rFonts w:eastAsia="Times New Roman"/>
          <w:sz w:val="24"/>
          <w:szCs w:val="24"/>
          <w:lang w:val="tt-RU"/>
        </w:rPr>
        <w:t>ә</w:t>
      </w:r>
      <w:r w:rsidRPr="00C903FC">
        <w:rPr>
          <w:rFonts w:eastAsia="Times New Roman"/>
          <w:sz w:val="24"/>
          <w:szCs w:val="24"/>
          <w:lang w:val="tt-RU"/>
        </w:rPr>
        <w:t xml:space="preserve">м аңа җавап формасы. </w:t>
      </w:r>
    </w:p>
    <w:p w:rsidR="003207A4" w:rsidRPr="004963BD" w:rsidRDefault="003207A4" w:rsidP="003207A4">
      <w:pPr>
        <w:pStyle w:val="a6"/>
        <w:jc w:val="both"/>
        <w:rPr>
          <w:sz w:val="24"/>
          <w:szCs w:val="24"/>
          <w:lang w:val="tt-RU"/>
        </w:rPr>
      </w:pPr>
      <w:r w:rsidRPr="004963BD">
        <w:rPr>
          <w:rFonts w:eastAsia="Times New Roman"/>
          <w:b/>
          <w:bCs/>
          <w:sz w:val="24"/>
          <w:szCs w:val="24"/>
          <w:lang w:val="tt-RU"/>
        </w:rPr>
        <w:t>Бакчада.</w:t>
      </w:r>
      <w:r w:rsidRPr="004963BD">
        <w:rPr>
          <w:sz w:val="24"/>
          <w:szCs w:val="24"/>
          <w:lang w:val="tt-RU"/>
        </w:rPr>
        <w:t>Исемнәрнең урын-вакыт, юнәлеш, чыгыш килешләрендә төрләнеше белән танышу.</w:t>
      </w:r>
    </w:p>
    <w:p w:rsidR="003207A4" w:rsidRPr="003207A4" w:rsidRDefault="003207A4" w:rsidP="003207A4">
      <w:pPr>
        <w:pStyle w:val="a6"/>
        <w:jc w:val="both"/>
        <w:rPr>
          <w:rFonts w:eastAsia="Times New Roman"/>
          <w:sz w:val="24"/>
          <w:szCs w:val="24"/>
          <w:lang w:val="tt-RU"/>
        </w:rPr>
      </w:pPr>
      <w:r w:rsidRPr="004963BD">
        <w:rPr>
          <w:rFonts w:eastAsia="Times New Roman"/>
          <w:b/>
          <w:bCs/>
          <w:sz w:val="24"/>
          <w:szCs w:val="24"/>
          <w:lang w:val="tt-RU"/>
        </w:rPr>
        <w:t>Кыш җитте</w:t>
      </w:r>
      <w:r>
        <w:rPr>
          <w:rFonts w:eastAsia="Times New Roman"/>
          <w:b/>
          <w:bCs/>
          <w:sz w:val="24"/>
          <w:szCs w:val="24"/>
          <w:lang w:val="tt-RU"/>
        </w:rPr>
        <w:t>.</w:t>
      </w:r>
      <w:r w:rsidRPr="004963BD">
        <w:rPr>
          <w:rFonts w:eastAsia="Times New Roman"/>
          <w:sz w:val="24"/>
          <w:szCs w:val="24"/>
          <w:lang w:val="tt-RU"/>
        </w:rPr>
        <w:t>Нишли? соравы, аңа җавап формасы</w:t>
      </w:r>
      <w:r>
        <w:rPr>
          <w:rFonts w:eastAsia="Times New Roman"/>
          <w:sz w:val="24"/>
          <w:szCs w:val="24"/>
          <w:lang w:val="tt-RU"/>
        </w:rPr>
        <w:t>.</w:t>
      </w:r>
      <w:r w:rsidRPr="004963BD">
        <w:rPr>
          <w:rFonts w:eastAsia="Times New Roman"/>
          <w:sz w:val="24"/>
          <w:szCs w:val="24"/>
          <w:lang w:val="tt-RU"/>
        </w:rPr>
        <w:t xml:space="preserve"> Татар теленә хас авазлар</w:t>
      </w:r>
      <w:r>
        <w:rPr>
          <w:rFonts w:eastAsia="Times New Roman"/>
          <w:sz w:val="24"/>
          <w:szCs w:val="24"/>
          <w:lang w:val="tt-RU"/>
        </w:rPr>
        <w:t>.</w:t>
      </w:r>
      <w:r w:rsidRPr="004963BD">
        <w:rPr>
          <w:rFonts w:eastAsia="Times New Roman"/>
          <w:sz w:val="24"/>
          <w:szCs w:val="24"/>
          <w:lang w:val="tt-RU"/>
        </w:rPr>
        <w:t xml:space="preserve"> Тартык авазлар.Татар алфавитындагы хәрефләр тәртибе.</w:t>
      </w:r>
    </w:p>
    <w:p w:rsidR="003207A4" w:rsidRPr="003207A4" w:rsidRDefault="003207A4" w:rsidP="003207A4">
      <w:pPr>
        <w:jc w:val="both"/>
        <w:rPr>
          <w:rFonts w:eastAsia="Times New Roman"/>
          <w:sz w:val="24"/>
          <w:szCs w:val="24"/>
          <w:lang w:val="tt-RU"/>
        </w:rPr>
      </w:pPr>
      <w:r w:rsidRPr="00321383">
        <w:rPr>
          <w:rFonts w:eastAsia="Times New Roman"/>
          <w:b/>
          <w:bCs/>
          <w:sz w:val="24"/>
          <w:szCs w:val="24"/>
          <w:lang w:val="tt-RU"/>
        </w:rPr>
        <w:t>Сәламәт бул!</w:t>
      </w:r>
      <w:r w:rsidRPr="00321383">
        <w:rPr>
          <w:rFonts w:eastAsia="Times New Roman"/>
          <w:sz w:val="24"/>
          <w:szCs w:val="24"/>
          <w:lang w:val="tt-RU"/>
        </w:rPr>
        <w:t xml:space="preserve"> Т</w:t>
      </w:r>
      <w:r>
        <w:rPr>
          <w:rFonts w:eastAsia="Times New Roman"/>
          <w:sz w:val="24"/>
          <w:szCs w:val="24"/>
          <w:lang w:val="tt-RU"/>
        </w:rPr>
        <w:t>ә</w:t>
      </w:r>
      <w:r w:rsidRPr="00321383">
        <w:rPr>
          <w:rFonts w:eastAsia="Times New Roman"/>
          <w:sz w:val="24"/>
          <w:szCs w:val="24"/>
          <w:lang w:val="tt-RU"/>
        </w:rPr>
        <w:t xml:space="preserve">н </w:t>
      </w:r>
      <w:r>
        <w:rPr>
          <w:rFonts w:eastAsia="Times New Roman"/>
          <w:sz w:val="24"/>
          <w:szCs w:val="24"/>
          <w:lang w:val="tt-RU"/>
        </w:rPr>
        <w:t>ә</w:t>
      </w:r>
      <w:r w:rsidRPr="00321383">
        <w:rPr>
          <w:rFonts w:eastAsia="Times New Roman"/>
          <w:sz w:val="24"/>
          <w:szCs w:val="24"/>
          <w:lang w:val="tt-RU"/>
        </w:rPr>
        <w:t>гъзаларының исемн</w:t>
      </w:r>
      <w:r>
        <w:rPr>
          <w:rFonts w:eastAsia="Times New Roman"/>
          <w:sz w:val="24"/>
          <w:szCs w:val="24"/>
          <w:lang w:val="tt-RU"/>
        </w:rPr>
        <w:t>ә</w:t>
      </w:r>
      <w:r w:rsidRPr="00321383">
        <w:rPr>
          <w:rFonts w:eastAsia="Times New Roman"/>
          <w:sz w:val="24"/>
          <w:szCs w:val="24"/>
          <w:lang w:val="tt-RU"/>
        </w:rPr>
        <w:t>ре.Фигыльнең юклык формасы. Исемн</w:t>
      </w:r>
      <w:r>
        <w:rPr>
          <w:rFonts w:eastAsia="Times New Roman"/>
          <w:sz w:val="24"/>
          <w:szCs w:val="24"/>
          <w:lang w:val="tt-RU"/>
        </w:rPr>
        <w:t>ә</w:t>
      </w:r>
      <w:r w:rsidRPr="00321383">
        <w:rPr>
          <w:rFonts w:eastAsia="Times New Roman"/>
          <w:sz w:val="24"/>
          <w:szCs w:val="24"/>
          <w:lang w:val="tt-RU"/>
        </w:rPr>
        <w:t>рне тартым бел</w:t>
      </w:r>
      <w:r>
        <w:rPr>
          <w:rFonts w:eastAsia="Times New Roman"/>
          <w:sz w:val="24"/>
          <w:szCs w:val="24"/>
          <w:lang w:val="tt-RU"/>
        </w:rPr>
        <w:t>ә</w:t>
      </w:r>
      <w:r w:rsidRPr="00321383">
        <w:rPr>
          <w:rFonts w:eastAsia="Times New Roman"/>
          <w:sz w:val="24"/>
          <w:szCs w:val="24"/>
          <w:lang w:val="tt-RU"/>
        </w:rPr>
        <w:t>н т</w:t>
      </w:r>
      <w:r>
        <w:rPr>
          <w:rFonts w:eastAsia="Times New Roman"/>
          <w:sz w:val="24"/>
          <w:szCs w:val="24"/>
          <w:lang w:val="tt-RU"/>
        </w:rPr>
        <w:t>ө</w:t>
      </w:r>
      <w:r w:rsidRPr="00321383">
        <w:rPr>
          <w:rFonts w:eastAsia="Times New Roman"/>
          <w:sz w:val="24"/>
          <w:szCs w:val="24"/>
          <w:lang w:val="tt-RU"/>
        </w:rPr>
        <w:t>рл</w:t>
      </w:r>
      <w:r>
        <w:rPr>
          <w:rFonts w:eastAsia="Times New Roman"/>
          <w:sz w:val="24"/>
          <w:szCs w:val="24"/>
          <w:lang w:val="tt-RU"/>
        </w:rPr>
        <w:t>ә</w:t>
      </w:r>
      <w:r w:rsidRPr="00321383">
        <w:rPr>
          <w:rFonts w:eastAsia="Times New Roman"/>
          <w:sz w:val="24"/>
          <w:szCs w:val="24"/>
          <w:lang w:val="tt-RU"/>
        </w:rPr>
        <w:t>ндерү. С</w:t>
      </w:r>
      <w:r>
        <w:rPr>
          <w:rFonts w:eastAsia="Times New Roman"/>
          <w:sz w:val="24"/>
          <w:szCs w:val="24"/>
          <w:lang w:val="tt-RU"/>
        </w:rPr>
        <w:t>ә</w:t>
      </w:r>
      <w:r w:rsidRPr="00321383">
        <w:rPr>
          <w:rFonts w:eastAsia="Times New Roman"/>
          <w:sz w:val="24"/>
          <w:szCs w:val="24"/>
          <w:lang w:val="tt-RU"/>
        </w:rPr>
        <w:t>лам</w:t>
      </w:r>
      <w:r>
        <w:rPr>
          <w:rFonts w:eastAsia="Times New Roman"/>
          <w:sz w:val="24"/>
          <w:szCs w:val="24"/>
          <w:lang w:val="tt-RU"/>
        </w:rPr>
        <w:t>ә</w:t>
      </w:r>
      <w:r w:rsidRPr="00321383">
        <w:rPr>
          <w:rFonts w:eastAsia="Times New Roman"/>
          <w:sz w:val="24"/>
          <w:szCs w:val="24"/>
          <w:lang w:val="tt-RU"/>
        </w:rPr>
        <w:t xml:space="preserve">т бул! </w:t>
      </w:r>
      <w:r w:rsidRPr="00321383">
        <w:rPr>
          <w:rFonts w:eastAsia="Times New Roman"/>
          <w:i/>
          <w:iCs/>
          <w:sz w:val="24"/>
          <w:szCs w:val="24"/>
          <w:lang w:val="tt-RU"/>
        </w:rPr>
        <w:t>Белән</w:t>
      </w:r>
      <w:r w:rsidRPr="00321383">
        <w:rPr>
          <w:rFonts w:eastAsia="Times New Roman"/>
          <w:sz w:val="24"/>
          <w:szCs w:val="24"/>
          <w:lang w:val="tt-RU"/>
        </w:rPr>
        <w:t xml:space="preserve"> б</w:t>
      </w:r>
      <w:r>
        <w:rPr>
          <w:rFonts w:eastAsia="Times New Roman"/>
          <w:sz w:val="24"/>
          <w:szCs w:val="24"/>
          <w:lang w:val="tt-RU"/>
        </w:rPr>
        <w:t>ә</w:t>
      </w:r>
      <w:r w:rsidRPr="00321383">
        <w:rPr>
          <w:rFonts w:eastAsia="Times New Roman"/>
          <w:sz w:val="24"/>
          <w:szCs w:val="24"/>
          <w:lang w:val="tt-RU"/>
        </w:rPr>
        <w:t>йлеге.</w:t>
      </w:r>
      <w:r w:rsidRPr="00206BFC">
        <w:rPr>
          <w:rFonts w:eastAsia="Times New Roman"/>
          <w:sz w:val="24"/>
          <w:szCs w:val="24"/>
          <w:lang w:val="tt-RU"/>
        </w:rPr>
        <w:t>Боерык фигыль. Авыруның х</w:t>
      </w:r>
      <w:r>
        <w:rPr>
          <w:rFonts w:eastAsia="Times New Roman"/>
          <w:sz w:val="24"/>
          <w:szCs w:val="24"/>
          <w:lang w:val="tt-RU"/>
        </w:rPr>
        <w:t>ә</w:t>
      </w:r>
      <w:r w:rsidRPr="00206BFC">
        <w:rPr>
          <w:rFonts w:eastAsia="Times New Roman"/>
          <w:sz w:val="24"/>
          <w:szCs w:val="24"/>
          <w:lang w:val="tt-RU"/>
        </w:rPr>
        <w:t>лен сорау. Ш</w:t>
      </w:r>
      <w:r>
        <w:rPr>
          <w:rFonts w:eastAsia="Times New Roman"/>
          <w:sz w:val="24"/>
          <w:szCs w:val="24"/>
          <w:lang w:val="tt-RU"/>
        </w:rPr>
        <w:t>ә</w:t>
      </w:r>
      <w:r w:rsidRPr="00206BFC">
        <w:rPr>
          <w:rFonts w:eastAsia="Times New Roman"/>
          <w:sz w:val="24"/>
          <w:szCs w:val="24"/>
          <w:lang w:val="tt-RU"/>
        </w:rPr>
        <w:t xml:space="preserve">хси гигиена предметлары. </w:t>
      </w:r>
    </w:p>
    <w:p w:rsidR="003207A4" w:rsidRPr="00F907D9" w:rsidRDefault="003207A4" w:rsidP="003207A4">
      <w:pPr>
        <w:pStyle w:val="a6"/>
        <w:rPr>
          <w:rFonts w:eastAsia="Andale Sans UI"/>
          <w:kern w:val="2"/>
          <w:sz w:val="24"/>
          <w:szCs w:val="24"/>
          <w:lang w:val="tt-RU"/>
        </w:rPr>
      </w:pPr>
      <w:r w:rsidRPr="00181EDB">
        <w:rPr>
          <w:rFonts w:eastAsia="Times New Roman"/>
          <w:b/>
          <w:bCs/>
          <w:sz w:val="24"/>
          <w:szCs w:val="24"/>
          <w:lang w:val="tt-RU"/>
        </w:rPr>
        <w:t xml:space="preserve">Безнеңгаилә. </w:t>
      </w:r>
      <w:r w:rsidRPr="00181EDB">
        <w:rPr>
          <w:rFonts w:eastAsia="Andale Sans UI"/>
          <w:kern w:val="2"/>
          <w:sz w:val="24"/>
          <w:szCs w:val="24"/>
          <w:lang w:val="tt-RU"/>
        </w:rPr>
        <w:t>Исемнәрнең I, II, III нче затта берлек санда тартым төрлән</w:t>
      </w:r>
      <w:r w:rsidRPr="00F907D9">
        <w:rPr>
          <w:rFonts w:eastAsia="Andale Sans UI"/>
          <w:kern w:val="2"/>
          <w:sz w:val="24"/>
          <w:szCs w:val="24"/>
          <w:lang w:val="tt-RU"/>
        </w:rPr>
        <w:t>еше б/н танышу.</w:t>
      </w:r>
    </w:p>
    <w:p w:rsidR="003207A4" w:rsidRPr="003207A4" w:rsidRDefault="003207A4" w:rsidP="003207A4">
      <w:pPr>
        <w:pStyle w:val="a6"/>
        <w:rPr>
          <w:rFonts w:eastAsia="Andale Sans UI"/>
          <w:kern w:val="2"/>
          <w:sz w:val="24"/>
          <w:szCs w:val="24"/>
          <w:lang w:val="tt-RU"/>
        </w:rPr>
      </w:pPr>
      <w:r w:rsidRPr="00F907D9">
        <w:rPr>
          <w:rFonts w:eastAsia="Andale Sans UI"/>
          <w:i/>
          <w:kern w:val="2"/>
          <w:sz w:val="24"/>
          <w:szCs w:val="24"/>
          <w:lang w:val="tt-RU"/>
        </w:rPr>
        <w:t>Белән</w:t>
      </w:r>
      <w:r w:rsidRPr="00F907D9">
        <w:rPr>
          <w:rFonts w:eastAsia="Andale Sans UI"/>
          <w:kern w:val="2"/>
          <w:sz w:val="24"/>
          <w:szCs w:val="24"/>
          <w:lang w:val="tt-RU"/>
        </w:rPr>
        <w:t xml:space="preserve"> бәйлеген сөйләмдә исем белән куллану</w:t>
      </w:r>
      <w:r w:rsidRPr="00F907D9">
        <w:rPr>
          <w:rFonts w:eastAsia="Andale Sans UI"/>
          <w:i/>
          <w:kern w:val="2"/>
          <w:sz w:val="24"/>
          <w:szCs w:val="24"/>
          <w:lang w:val="tt-RU"/>
        </w:rPr>
        <w:t>. Бу</w:t>
      </w:r>
      <w:r w:rsidRPr="00F907D9">
        <w:rPr>
          <w:rFonts w:eastAsia="Andale Sans UI"/>
          <w:kern w:val="2"/>
          <w:sz w:val="24"/>
          <w:szCs w:val="24"/>
          <w:lang w:val="tt-RU"/>
        </w:rPr>
        <w:t xml:space="preserve"> күрсәтү алмашлыгын  сөйләмдәкуллану. </w:t>
      </w:r>
      <w:r w:rsidRPr="00181EDB">
        <w:rPr>
          <w:rFonts w:eastAsia="Andale Sans UI"/>
          <w:kern w:val="2"/>
          <w:sz w:val="24"/>
          <w:szCs w:val="24"/>
          <w:lang w:val="tt-RU"/>
        </w:rPr>
        <w:t>Сыйфат + исем төзелмәсен сөйләмдә куллану.</w:t>
      </w:r>
      <w:r w:rsidRPr="00181EDB">
        <w:rPr>
          <w:rFonts w:eastAsia="Andale Sans UI"/>
          <w:i/>
          <w:kern w:val="2"/>
          <w:sz w:val="24"/>
          <w:szCs w:val="24"/>
          <w:lang w:val="tt-RU"/>
        </w:rPr>
        <w:t>Һәм</w:t>
      </w:r>
      <w:r w:rsidRPr="00181EDB">
        <w:rPr>
          <w:rFonts w:eastAsia="Andale Sans UI"/>
          <w:kern w:val="2"/>
          <w:sz w:val="24"/>
          <w:szCs w:val="24"/>
          <w:lang w:val="tt-RU"/>
        </w:rPr>
        <w:t xml:space="preserve"> теркәгечен сөйләмдә куллану. Сан + исем төзелмәсен сөйләмдә куллану. Без зат алмашлыгыныңсөйләмдә кулланышы белән танышу.</w:t>
      </w:r>
    </w:p>
    <w:p w:rsidR="003207A4" w:rsidRDefault="003207A4" w:rsidP="003207A4">
      <w:pPr>
        <w:pStyle w:val="a6"/>
        <w:jc w:val="both"/>
        <w:rPr>
          <w:sz w:val="24"/>
          <w:szCs w:val="24"/>
          <w:lang w:val="tt-RU"/>
        </w:rPr>
      </w:pPr>
      <w:r>
        <w:rPr>
          <w:b/>
          <w:sz w:val="24"/>
          <w:szCs w:val="24"/>
          <w:lang w:val="tt-RU"/>
        </w:rPr>
        <w:t>Татар халык ашлары.</w:t>
      </w:r>
      <w:r w:rsidRPr="00C23AB4">
        <w:rPr>
          <w:sz w:val="24"/>
          <w:szCs w:val="24"/>
          <w:lang w:val="tt-RU"/>
        </w:rPr>
        <w:t xml:space="preserve">Хәзерге заман хикәя фигыльнең  I, II, IIIнче зат берлек сан формаларын </w:t>
      </w:r>
    </w:p>
    <w:p w:rsidR="003207A4" w:rsidRPr="003207A4" w:rsidRDefault="003207A4" w:rsidP="003207A4">
      <w:pPr>
        <w:jc w:val="both"/>
        <w:rPr>
          <w:b/>
          <w:sz w:val="24"/>
          <w:szCs w:val="24"/>
          <w:lang w:val="tt-RU"/>
        </w:rPr>
      </w:pPr>
      <w:r w:rsidRPr="00C23AB4">
        <w:rPr>
          <w:sz w:val="24"/>
          <w:szCs w:val="24"/>
          <w:lang w:val="tt-RU"/>
        </w:rPr>
        <w:t xml:space="preserve">сөйләмдә куллану. </w:t>
      </w:r>
      <w:r w:rsidRPr="004D6BD0">
        <w:rPr>
          <w:sz w:val="24"/>
          <w:szCs w:val="24"/>
          <w:lang w:val="tt-RU"/>
        </w:rPr>
        <w:t>Зат алмашлыкларын берлек санда сөйләмдә куллану.</w:t>
      </w:r>
    </w:p>
    <w:p w:rsidR="003207A4" w:rsidRDefault="003207A4" w:rsidP="003207A4">
      <w:pPr>
        <w:jc w:val="both"/>
        <w:rPr>
          <w:rFonts w:eastAsia="Times New Roman"/>
          <w:sz w:val="24"/>
          <w:szCs w:val="24"/>
          <w:lang w:val="tt-RU"/>
        </w:rPr>
      </w:pPr>
      <w:r w:rsidRPr="00321383">
        <w:rPr>
          <w:rFonts w:eastAsia="Times New Roman"/>
          <w:b/>
          <w:bCs/>
          <w:sz w:val="24"/>
          <w:szCs w:val="24"/>
          <w:lang w:val="tt-RU"/>
        </w:rPr>
        <w:t>Кибеттә.</w:t>
      </w:r>
      <w:r w:rsidRPr="00321383">
        <w:rPr>
          <w:rFonts w:eastAsia="Times New Roman"/>
          <w:sz w:val="24"/>
          <w:szCs w:val="24"/>
          <w:lang w:val="tt-RU"/>
        </w:rPr>
        <w:t>Ашамлыклар кибетенд</w:t>
      </w:r>
      <w:r>
        <w:rPr>
          <w:rFonts w:eastAsia="Times New Roman"/>
          <w:sz w:val="24"/>
          <w:szCs w:val="24"/>
          <w:lang w:val="tt-RU"/>
        </w:rPr>
        <w:t>ә</w:t>
      </w:r>
      <w:r w:rsidRPr="00321383">
        <w:rPr>
          <w:rFonts w:eastAsia="Times New Roman"/>
          <w:sz w:val="24"/>
          <w:szCs w:val="24"/>
          <w:lang w:val="tt-RU"/>
        </w:rPr>
        <w:t>.Боерык фигыльнең 2нче зат берлек сан формасы.Н</w:t>
      </w:r>
      <w:r>
        <w:rPr>
          <w:rFonts w:eastAsia="Times New Roman"/>
          <w:sz w:val="24"/>
          <w:szCs w:val="24"/>
          <w:lang w:val="tt-RU"/>
        </w:rPr>
        <w:t>ә</w:t>
      </w:r>
      <w:r w:rsidRPr="00321383">
        <w:rPr>
          <w:rFonts w:eastAsia="Times New Roman"/>
          <w:sz w:val="24"/>
          <w:szCs w:val="24"/>
          <w:lang w:val="tt-RU"/>
        </w:rPr>
        <w:t>рс</w:t>
      </w:r>
      <w:r>
        <w:rPr>
          <w:rFonts w:eastAsia="Times New Roman"/>
          <w:sz w:val="24"/>
          <w:szCs w:val="24"/>
          <w:lang w:val="tt-RU"/>
        </w:rPr>
        <w:t>ә</w:t>
      </w:r>
      <w:r w:rsidRPr="00321383">
        <w:rPr>
          <w:rFonts w:eastAsia="Times New Roman"/>
          <w:sz w:val="24"/>
          <w:szCs w:val="24"/>
          <w:lang w:val="tt-RU"/>
        </w:rPr>
        <w:t xml:space="preserve"> ашыйбыз, н</w:t>
      </w:r>
      <w:r>
        <w:rPr>
          <w:rFonts w:eastAsia="Times New Roman"/>
          <w:sz w:val="24"/>
          <w:szCs w:val="24"/>
          <w:lang w:val="tt-RU"/>
        </w:rPr>
        <w:t>ә</w:t>
      </w:r>
      <w:r w:rsidRPr="00321383">
        <w:rPr>
          <w:rFonts w:eastAsia="Times New Roman"/>
          <w:sz w:val="24"/>
          <w:szCs w:val="24"/>
          <w:lang w:val="tt-RU"/>
        </w:rPr>
        <w:t>рс</w:t>
      </w:r>
      <w:r>
        <w:rPr>
          <w:rFonts w:eastAsia="Times New Roman"/>
          <w:sz w:val="24"/>
          <w:szCs w:val="24"/>
          <w:lang w:val="tt-RU"/>
        </w:rPr>
        <w:t>ә</w:t>
      </w:r>
      <w:r w:rsidRPr="00321383">
        <w:rPr>
          <w:rFonts w:eastAsia="Times New Roman"/>
          <w:sz w:val="24"/>
          <w:szCs w:val="24"/>
          <w:lang w:val="tt-RU"/>
        </w:rPr>
        <w:t xml:space="preserve"> эч</w:t>
      </w:r>
      <w:r>
        <w:rPr>
          <w:rFonts w:eastAsia="Times New Roman"/>
          <w:sz w:val="24"/>
          <w:szCs w:val="24"/>
          <w:lang w:val="tt-RU"/>
        </w:rPr>
        <w:t>ә</w:t>
      </w:r>
      <w:r w:rsidRPr="00321383">
        <w:rPr>
          <w:rFonts w:eastAsia="Times New Roman"/>
          <w:sz w:val="24"/>
          <w:szCs w:val="24"/>
          <w:lang w:val="tt-RU"/>
        </w:rPr>
        <w:t>без.Предметның билгесен белдерг</w:t>
      </w:r>
      <w:r>
        <w:rPr>
          <w:rFonts w:eastAsia="Times New Roman"/>
          <w:sz w:val="24"/>
          <w:szCs w:val="24"/>
          <w:lang w:val="tt-RU"/>
        </w:rPr>
        <w:t>ә</w:t>
      </w:r>
      <w:r w:rsidRPr="00321383">
        <w:rPr>
          <w:rFonts w:eastAsia="Times New Roman"/>
          <w:sz w:val="24"/>
          <w:szCs w:val="24"/>
          <w:lang w:val="tt-RU"/>
        </w:rPr>
        <w:t>н сүзл</w:t>
      </w:r>
      <w:r>
        <w:rPr>
          <w:rFonts w:eastAsia="Times New Roman"/>
          <w:sz w:val="24"/>
          <w:szCs w:val="24"/>
          <w:lang w:val="tt-RU"/>
        </w:rPr>
        <w:t>ә</w:t>
      </w:r>
      <w:r w:rsidRPr="00321383">
        <w:rPr>
          <w:rFonts w:eastAsia="Times New Roman"/>
          <w:sz w:val="24"/>
          <w:szCs w:val="24"/>
          <w:lang w:val="tt-RU"/>
        </w:rPr>
        <w:t>р.Савыт-сабалар.Савыт-саба кибетенд</w:t>
      </w:r>
      <w:r>
        <w:rPr>
          <w:rFonts w:eastAsia="Times New Roman"/>
          <w:sz w:val="24"/>
          <w:szCs w:val="24"/>
          <w:lang w:val="tt-RU"/>
        </w:rPr>
        <w:t>ә</w:t>
      </w:r>
      <w:r w:rsidRPr="00321383">
        <w:rPr>
          <w:rFonts w:eastAsia="Times New Roman"/>
          <w:sz w:val="24"/>
          <w:szCs w:val="24"/>
          <w:lang w:val="tt-RU"/>
        </w:rPr>
        <w:t>.Исемн</w:t>
      </w:r>
      <w:r>
        <w:rPr>
          <w:rFonts w:eastAsia="Times New Roman"/>
          <w:sz w:val="24"/>
          <w:szCs w:val="24"/>
          <w:lang w:val="tt-RU"/>
        </w:rPr>
        <w:t>ә</w:t>
      </w:r>
      <w:r w:rsidRPr="00321383">
        <w:rPr>
          <w:rFonts w:eastAsia="Times New Roman"/>
          <w:sz w:val="24"/>
          <w:szCs w:val="24"/>
          <w:lang w:val="tt-RU"/>
        </w:rPr>
        <w:t>рнең 1,2,3 зат берлек санда тартым белҽн т</w:t>
      </w:r>
      <w:r>
        <w:rPr>
          <w:rFonts w:eastAsia="Times New Roman"/>
          <w:sz w:val="24"/>
          <w:szCs w:val="24"/>
          <w:lang w:val="tt-RU"/>
        </w:rPr>
        <w:t>ө</w:t>
      </w:r>
      <w:r w:rsidRPr="00321383">
        <w:rPr>
          <w:rFonts w:eastAsia="Times New Roman"/>
          <w:sz w:val="24"/>
          <w:szCs w:val="24"/>
          <w:lang w:val="tt-RU"/>
        </w:rPr>
        <w:t>рл</w:t>
      </w:r>
      <w:r>
        <w:rPr>
          <w:rFonts w:eastAsia="Times New Roman"/>
          <w:sz w:val="24"/>
          <w:szCs w:val="24"/>
          <w:lang w:val="tt-RU"/>
        </w:rPr>
        <w:t>ә</w:t>
      </w:r>
      <w:r w:rsidRPr="00321383">
        <w:rPr>
          <w:rFonts w:eastAsia="Times New Roman"/>
          <w:sz w:val="24"/>
          <w:szCs w:val="24"/>
          <w:lang w:val="tt-RU"/>
        </w:rPr>
        <w:t>неше.Киемн</w:t>
      </w:r>
      <w:r>
        <w:rPr>
          <w:rFonts w:eastAsia="Times New Roman"/>
          <w:sz w:val="24"/>
          <w:szCs w:val="24"/>
          <w:lang w:val="tt-RU"/>
        </w:rPr>
        <w:t>ә</w:t>
      </w:r>
      <w:r w:rsidRPr="00321383">
        <w:rPr>
          <w:rFonts w:eastAsia="Times New Roman"/>
          <w:sz w:val="24"/>
          <w:szCs w:val="24"/>
          <w:lang w:val="tt-RU"/>
        </w:rPr>
        <w:t>р.Киемн</w:t>
      </w:r>
      <w:r>
        <w:rPr>
          <w:rFonts w:eastAsia="Times New Roman"/>
          <w:sz w:val="24"/>
          <w:szCs w:val="24"/>
          <w:lang w:val="tt-RU"/>
        </w:rPr>
        <w:t>ә</w:t>
      </w:r>
      <w:r w:rsidRPr="00321383">
        <w:rPr>
          <w:rFonts w:eastAsia="Times New Roman"/>
          <w:sz w:val="24"/>
          <w:szCs w:val="24"/>
          <w:lang w:val="tt-RU"/>
        </w:rPr>
        <w:t>р кибетенд</w:t>
      </w:r>
      <w:r>
        <w:rPr>
          <w:rFonts w:eastAsia="Times New Roman"/>
          <w:sz w:val="24"/>
          <w:szCs w:val="24"/>
          <w:lang w:val="tt-RU"/>
        </w:rPr>
        <w:t>ә</w:t>
      </w:r>
      <w:r w:rsidRPr="00321383">
        <w:rPr>
          <w:rFonts w:eastAsia="Times New Roman"/>
          <w:sz w:val="24"/>
          <w:szCs w:val="24"/>
          <w:lang w:val="tt-RU"/>
        </w:rPr>
        <w:t xml:space="preserve">. </w:t>
      </w:r>
      <w:r w:rsidRPr="00206BFC">
        <w:rPr>
          <w:rFonts w:eastAsia="Times New Roman"/>
          <w:sz w:val="24"/>
          <w:szCs w:val="24"/>
          <w:lang w:val="tt-RU"/>
        </w:rPr>
        <w:t>Ш</w:t>
      </w:r>
      <w:r>
        <w:rPr>
          <w:rFonts w:eastAsia="Times New Roman"/>
          <w:sz w:val="24"/>
          <w:szCs w:val="24"/>
          <w:lang w:val="tt-RU"/>
        </w:rPr>
        <w:t>ә</w:t>
      </w:r>
      <w:r w:rsidRPr="00206BFC">
        <w:rPr>
          <w:rFonts w:eastAsia="Times New Roman"/>
          <w:sz w:val="24"/>
          <w:szCs w:val="24"/>
          <w:lang w:val="tt-RU"/>
        </w:rPr>
        <w:t>һ</w:t>
      </w:r>
      <w:r>
        <w:rPr>
          <w:rFonts w:eastAsia="Times New Roman"/>
          <w:sz w:val="24"/>
          <w:szCs w:val="24"/>
          <w:lang w:val="tt-RU"/>
        </w:rPr>
        <w:t>ә</w:t>
      </w:r>
      <w:r w:rsidRPr="00206BFC">
        <w:rPr>
          <w:rFonts w:eastAsia="Times New Roman"/>
          <w:sz w:val="24"/>
          <w:szCs w:val="24"/>
          <w:lang w:val="tt-RU"/>
        </w:rPr>
        <w:t>рд</w:t>
      </w:r>
      <w:r>
        <w:rPr>
          <w:rFonts w:eastAsia="Times New Roman"/>
          <w:sz w:val="24"/>
          <w:szCs w:val="24"/>
          <w:lang w:val="tt-RU"/>
        </w:rPr>
        <w:t>ә</w:t>
      </w:r>
      <w:r w:rsidRPr="00206BFC">
        <w:rPr>
          <w:rFonts w:eastAsia="Times New Roman"/>
          <w:sz w:val="24"/>
          <w:szCs w:val="24"/>
          <w:lang w:val="tt-RU"/>
        </w:rPr>
        <w:t>. Безнең ш</w:t>
      </w:r>
      <w:r>
        <w:rPr>
          <w:rFonts w:eastAsia="Times New Roman"/>
          <w:sz w:val="24"/>
          <w:szCs w:val="24"/>
          <w:lang w:val="tt-RU"/>
        </w:rPr>
        <w:t>ә</w:t>
      </w:r>
      <w:r w:rsidRPr="00206BFC">
        <w:rPr>
          <w:rFonts w:eastAsia="Times New Roman"/>
          <w:sz w:val="24"/>
          <w:szCs w:val="24"/>
          <w:lang w:val="tt-RU"/>
        </w:rPr>
        <w:t>һ</w:t>
      </w:r>
      <w:r>
        <w:rPr>
          <w:rFonts w:eastAsia="Times New Roman"/>
          <w:sz w:val="24"/>
          <w:szCs w:val="24"/>
          <w:lang w:val="tt-RU"/>
        </w:rPr>
        <w:t>ә</w:t>
      </w:r>
      <w:r w:rsidRPr="00206BFC">
        <w:rPr>
          <w:rFonts w:eastAsia="Times New Roman"/>
          <w:sz w:val="24"/>
          <w:szCs w:val="24"/>
          <w:lang w:val="tt-RU"/>
        </w:rPr>
        <w:t>р. Кая? кайда? кайдан? сораулары. Мин транспортта барам. Исемн</w:t>
      </w:r>
      <w:r>
        <w:rPr>
          <w:rFonts w:eastAsia="Times New Roman"/>
          <w:sz w:val="24"/>
          <w:szCs w:val="24"/>
          <w:lang w:val="tt-RU"/>
        </w:rPr>
        <w:t>ә</w:t>
      </w:r>
      <w:r w:rsidRPr="00206BFC">
        <w:rPr>
          <w:rFonts w:eastAsia="Times New Roman"/>
          <w:sz w:val="24"/>
          <w:szCs w:val="24"/>
          <w:lang w:val="tt-RU"/>
        </w:rPr>
        <w:t>рнең юн</w:t>
      </w:r>
      <w:r>
        <w:rPr>
          <w:rFonts w:eastAsia="Times New Roman"/>
          <w:sz w:val="24"/>
          <w:szCs w:val="24"/>
          <w:lang w:val="tt-RU"/>
        </w:rPr>
        <w:t>ә</w:t>
      </w:r>
      <w:r w:rsidRPr="00206BFC">
        <w:rPr>
          <w:rFonts w:eastAsia="Times New Roman"/>
          <w:sz w:val="24"/>
          <w:szCs w:val="24"/>
          <w:lang w:val="tt-RU"/>
        </w:rPr>
        <w:t>леш, чыгыш килеше. Исемн</w:t>
      </w:r>
      <w:r>
        <w:rPr>
          <w:rFonts w:eastAsia="Times New Roman"/>
          <w:sz w:val="24"/>
          <w:szCs w:val="24"/>
          <w:lang w:val="tt-RU"/>
        </w:rPr>
        <w:t>ә</w:t>
      </w:r>
      <w:r w:rsidRPr="00206BFC">
        <w:rPr>
          <w:rFonts w:eastAsia="Times New Roman"/>
          <w:sz w:val="24"/>
          <w:szCs w:val="24"/>
          <w:lang w:val="tt-RU"/>
        </w:rPr>
        <w:t xml:space="preserve">рнең урын-вакыт килеше. </w:t>
      </w:r>
    </w:p>
    <w:p w:rsidR="003207A4" w:rsidRDefault="003207A4" w:rsidP="003207A4">
      <w:pPr>
        <w:pStyle w:val="a6"/>
        <w:jc w:val="both"/>
        <w:rPr>
          <w:sz w:val="24"/>
          <w:szCs w:val="24"/>
          <w:lang w:val="tt-RU"/>
        </w:rPr>
      </w:pPr>
      <w:r w:rsidRPr="00181EDB">
        <w:rPr>
          <w:b/>
          <w:sz w:val="24"/>
          <w:szCs w:val="24"/>
          <w:lang w:val="tt-RU"/>
        </w:rPr>
        <w:t>Без шәһәрдә яшибез</w:t>
      </w:r>
      <w:r>
        <w:rPr>
          <w:b/>
          <w:sz w:val="24"/>
          <w:szCs w:val="24"/>
          <w:lang w:val="tt-RU"/>
        </w:rPr>
        <w:t>.</w:t>
      </w:r>
      <w:r>
        <w:rPr>
          <w:sz w:val="24"/>
          <w:szCs w:val="24"/>
          <w:lang w:val="tt-RU"/>
        </w:rPr>
        <w:t>-</w:t>
      </w:r>
      <w:r w:rsidRPr="00181EDB">
        <w:rPr>
          <w:sz w:val="24"/>
          <w:szCs w:val="24"/>
          <w:lang w:val="tt-RU"/>
        </w:rPr>
        <w:t>мы/-ме, түгел кисәкчәләрен, хәз. заман хикәя фиг-нең юклык фор</w:t>
      </w:r>
      <w:r>
        <w:rPr>
          <w:sz w:val="24"/>
          <w:szCs w:val="24"/>
          <w:lang w:val="tt-RU"/>
        </w:rPr>
        <w:t>ма</w:t>
      </w:r>
      <w:r w:rsidRPr="00181EDB">
        <w:rPr>
          <w:sz w:val="24"/>
          <w:szCs w:val="24"/>
          <w:lang w:val="tt-RU"/>
        </w:rPr>
        <w:t xml:space="preserve">сын </w:t>
      </w:r>
    </w:p>
    <w:p w:rsidR="003207A4" w:rsidRPr="00181EDB" w:rsidRDefault="003207A4" w:rsidP="003207A4">
      <w:pPr>
        <w:jc w:val="both"/>
        <w:rPr>
          <w:rFonts w:eastAsia="Times New Roman"/>
          <w:sz w:val="24"/>
          <w:szCs w:val="24"/>
          <w:lang w:val="tt-RU"/>
        </w:rPr>
      </w:pPr>
      <w:r w:rsidRPr="00181EDB">
        <w:rPr>
          <w:sz w:val="24"/>
          <w:szCs w:val="24"/>
          <w:lang w:val="tt-RU"/>
        </w:rPr>
        <w:t>(-мый/-ми) сөйләмдә куллану.</w:t>
      </w:r>
    </w:p>
    <w:p w:rsidR="003207A4" w:rsidRPr="00206BFC" w:rsidRDefault="003207A4" w:rsidP="003207A4">
      <w:pPr>
        <w:jc w:val="both"/>
        <w:rPr>
          <w:sz w:val="20"/>
          <w:szCs w:val="20"/>
          <w:lang w:val="tt-RU"/>
        </w:rPr>
      </w:pPr>
      <w:r w:rsidRPr="00345C48">
        <w:rPr>
          <w:rFonts w:eastAsia="Times New Roman"/>
          <w:b/>
          <w:bCs/>
          <w:sz w:val="24"/>
          <w:szCs w:val="24"/>
          <w:lang w:val="tt-RU"/>
        </w:rPr>
        <w:t>Җәй җитә.</w:t>
      </w:r>
      <w:r w:rsidRPr="00345C48">
        <w:rPr>
          <w:rFonts w:eastAsia="Times New Roman"/>
          <w:sz w:val="24"/>
          <w:szCs w:val="24"/>
          <w:lang w:val="tt-RU"/>
        </w:rPr>
        <w:t xml:space="preserve"> Күңелле җ</w:t>
      </w:r>
      <w:r>
        <w:rPr>
          <w:rFonts w:eastAsia="Times New Roman"/>
          <w:sz w:val="24"/>
          <w:szCs w:val="24"/>
          <w:lang w:val="tt-RU"/>
        </w:rPr>
        <w:t>ә</w:t>
      </w:r>
      <w:r w:rsidRPr="00345C48">
        <w:rPr>
          <w:rFonts w:eastAsia="Times New Roman"/>
          <w:sz w:val="24"/>
          <w:szCs w:val="24"/>
          <w:lang w:val="tt-RU"/>
        </w:rPr>
        <w:t>й.Җ</w:t>
      </w:r>
      <w:r>
        <w:rPr>
          <w:rFonts w:eastAsia="Times New Roman"/>
          <w:sz w:val="24"/>
          <w:szCs w:val="24"/>
          <w:lang w:val="tt-RU"/>
        </w:rPr>
        <w:t>ә</w:t>
      </w:r>
      <w:r w:rsidRPr="00345C48">
        <w:rPr>
          <w:rFonts w:eastAsia="Times New Roman"/>
          <w:sz w:val="24"/>
          <w:szCs w:val="24"/>
          <w:lang w:val="tt-RU"/>
        </w:rPr>
        <w:t>йге ял. Сабантуй-күңелле б</w:t>
      </w:r>
      <w:r>
        <w:rPr>
          <w:rFonts w:eastAsia="Times New Roman"/>
          <w:sz w:val="24"/>
          <w:szCs w:val="24"/>
          <w:lang w:val="tt-RU"/>
        </w:rPr>
        <w:t>ә</w:t>
      </w:r>
      <w:r w:rsidRPr="00345C48">
        <w:rPr>
          <w:rFonts w:eastAsia="Times New Roman"/>
          <w:sz w:val="24"/>
          <w:szCs w:val="24"/>
          <w:lang w:val="tt-RU"/>
        </w:rPr>
        <w:t>йр</w:t>
      </w:r>
      <w:r>
        <w:rPr>
          <w:rFonts w:eastAsia="Times New Roman"/>
          <w:sz w:val="24"/>
          <w:szCs w:val="24"/>
          <w:lang w:val="tt-RU"/>
        </w:rPr>
        <w:t>ә</w:t>
      </w:r>
      <w:r w:rsidRPr="00345C48">
        <w:rPr>
          <w:rFonts w:eastAsia="Times New Roman"/>
          <w:sz w:val="24"/>
          <w:szCs w:val="24"/>
          <w:lang w:val="tt-RU"/>
        </w:rPr>
        <w:t xml:space="preserve">м. Без Сабантуйга барабыз. Уку-язу </w:t>
      </w:r>
      <w:r>
        <w:rPr>
          <w:rFonts w:eastAsia="Times New Roman"/>
          <w:sz w:val="24"/>
          <w:szCs w:val="24"/>
          <w:lang w:val="tt-RU"/>
        </w:rPr>
        <w:t>ә</w:t>
      </w:r>
      <w:r w:rsidRPr="00345C48">
        <w:rPr>
          <w:rFonts w:eastAsia="Times New Roman"/>
          <w:sz w:val="24"/>
          <w:szCs w:val="24"/>
          <w:lang w:val="tt-RU"/>
        </w:rPr>
        <w:t>сбапларының барлыгы, юклыгы, кир</w:t>
      </w:r>
      <w:r>
        <w:rPr>
          <w:rFonts w:eastAsia="Times New Roman"/>
          <w:sz w:val="24"/>
          <w:szCs w:val="24"/>
          <w:lang w:val="tt-RU"/>
        </w:rPr>
        <w:t>ә</w:t>
      </w:r>
      <w:r w:rsidRPr="00345C48">
        <w:rPr>
          <w:rFonts w:eastAsia="Times New Roman"/>
          <w:sz w:val="24"/>
          <w:szCs w:val="24"/>
          <w:lang w:val="tt-RU"/>
        </w:rPr>
        <w:t>клеге. Исем. Ш</w:t>
      </w:r>
      <w:r>
        <w:rPr>
          <w:rFonts w:eastAsia="Times New Roman"/>
          <w:sz w:val="24"/>
          <w:szCs w:val="24"/>
          <w:lang w:val="tt-RU"/>
        </w:rPr>
        <w:t>ә</w:t>
      </w:r>
      <w:r w:rsidRPr="00345C48">
        <w:rPr>
          <w:rFonts w:eastAsia="Times New Roman"/>
          <w:sz w:val="24"/>
          <w:szCs w:val="24"/>
          <w:lang w:val="tt-RU"/>
        </w:rPr>
        <w:t xml:space="preserve">хси гигиена </w:t>
      </w:r>
      <w:r w:rsidRPr="00206BFC">
        <w:rPr>
          <w:rFonts w:eastAsia="Times New Roman"/>
          <w:sz w:val="24"/>
          <w:szCs w:val="24"/>
          <w:lang w:val="tt-RU"/>
        </w:rPr>
        <w:t>предметлары.</w:t>
      </w:r>
    </w:p>
    <w:p w:rsidR="003207A4" w:rsidRPr="00206BFC" w:rsidRDefault="003207A4" w:rsidP="003207A4">
      <w:pPr>
        <w:ind w:left="280"/>
        <w:rPr>
          <w:sz w:val="20"/>
          <w:szCs w:val="20"/>
          <w:lang w:val="tt-RU"/>
        </w:rPr>
      </w:pPr>
      <w:r w:rsidRPr="00206BFC">
        <w:rPr>
          <w:rFonts w:eastAsia="Times New Roman"/>
          <w:sz w:val="24"/>
          <w:szCs w:val="24"/>
          <w:lang w:val="tt-RU"/>
        </w:rPr>
        <w:t>Т</w:t>
      </w:r>
      <w:r>
        <w:rPr>
          <w:rFonts w:eastAsia="Times New Roman"/>
          <w:sz w:val="24"/>
          <w:szCs w:val="24"/>
          <w:lang w:val="tt-RU"/>
        </w:rPr>
        <w:t>ә</w:t>
      </w:r>
      <w:r w:rsidRPr="00206BFC">
        <w:rPr>
          <w:rFonts w:eastAsia="Times New Roman"/>
          <w:sz w:val="24"/>
          <w:szCs w:val="24"/>
          <w:lang w:val="tt-RU"/>
        </w:rPr>
        <w:t xml:space="preserve">н </w:t>
      </w:r>
      <w:r>
        <w:rPr>
          <w:rFonts w:eastAsia="Times New Roman"/>
          <w:sz w:val="24"/>
          <w:szCs w:val="24"/>
          <w:lang w:val="tt-RU"/>
        </w:rPr>
        <w:t>ә</w:t>
      </w:r>
      <w:r w:rsidRPr="00206BFC">
        <w:rPr>
          <w:rFonts w:eastAsia="Times New Roman"/>
          <w:sz w:val="24"/>
          <w:szCs w:val="24"/>
          <w:lang w:val="tt-RU"/>
        </w:rPr>
        <w:t>гъзалары атамалары. Исемнҽрнең 1, 2нче зат берлек санда тартым белҽн т</w:t>
      </w:r>
      <w:r>
        <w:rPr>
          <w:rFonts w:eastAsia="Times New Roman"/>
          <w:sz w:val="24"/>
          <w:szCs w:val="24"/>
          <w:lang w:val="tt-RU"/>
        </w:rPr>
        <w:t>ө</w:t>
      </w:r>
      <w:r w:rsidRPr="00206BFC">
        <w:rPr>
          <w:rFonts w:eastAsia="Times New Roman"/>
          <w:sz w:val="24"/>
          <w:szCs w:val="24"/>
          <w:lang w:val="tt-RU"/>
        </w:rPr>
        <w:t>рл</w:t>
      </w:r>
      <w:r>
        <w:rPr>
          <w:rFonts w:eastAsia="Times New Roman"/>
          <w:sz w:val="24"/>
          <w:szCs w:val="24"/>
          <w:lang w:val="tt-RU"/>
        </w:rPr>
        <w:t>ә</w:t>
      </w:r>
      <w:r w:rsidRPr="00206BFC">
        <w:rPr>
          <w:rFonts w:eastAsia="Times New Roman"/>
          <w:sz w:val="24"/>
          <w:szCs w:val="24"/>
          <w:lang w:val="tt-RU"/>
        </w:rPr>
        <w:t>нүе.</w:t>
      </w:r>
    </w:p>
    <w:p w:rsidR="003207A4" w:rsidRDefault="003207A4" w:rsidP="003207A4">
      <w:pPr>
        <w:tabs>
          <w:tab w:val="left" w:pos="1600"/>
        </w:tabs>
        <w:ind w:left="280"/>
        <w:rPr>
          <w:sz w:val="20"/>
          <w:szCs w:val="20"/>
        </w:rPr>
      </w:pPr>
      <w:r w:rsidRPr="00206BFC">
        <w:rPr>
          <w:rFonts w:eastAsia="Times New Roman"/>
          <w:sz w:val="24"/>
          <w:szCs w:val="24"/>
          <w:lang w:val="tt-RU"/>
        </w:rPr>
        <w:t>Исемн</w:t>
      </w:r>
      <w:r>
        <w:rPr>
          <w:rFonts w:eastAsia="Times New Roman"/>
          <w:sz w:val="24"/>
          <w:szCs w:val="24"/>
          <w:lang w:val="tt-RU"/>
        </w:rPr>
        <w:t>ә</w:t>
      </w:r>
      <w:r w:rsidRPr="00206BFC">
        <w:rPr>
          <w:rFonts w:eastAsia="Times New Roman"/>
          <w:sz w:val="24"/>
          <w:szCs w:val="24"/>
          <w:lang w:val="tt-RU"/>
        </w:rPr>
        <w:t>рне</w:t>
      </w:r>
      <w:r w:rsidRPr="00206BFC">
        <w:rPr>
          <w:rFonts w:eastAsia="Times New Roman"/>
          <w:sz w:val="24"/>
          <w:szCs w:val="24"/>
          <w:lang w:val="tt-RU"/>
        </w:rPr>
        <w:tab/>
        <w:t>тартым белҽн т</w:t>
      </w:r>
      <w:r>
        <w:rPr>
          <w:rFonts w:eastAsia="Times New Roman"/>
          <w:sz w:val="24"/>
          <w:szCs w:val="24"/>
          <w:lang w:val="tt-RU"/>
        </w:rPr>
        <w:t>ө</w:t>
      </w:r>
      <w:r w:rsidRPr="00206BFC">
        <w:rPr>
          <w:rFonts w:eastAsia="Times New Roman"/>
          <w:sz w:val="24"/>
          <w:szCs w:val="24"/>
          <w:lang w:val="tt-RU"/>
        </w:rPr>
        <w:t>рл</w:t>
      </w:r>
      <w:r>
        <w:rPr>
          <w:rFonts w:eastAsia="Times New Roman"/>
          <w:sz w:val="24"/>
          <w:szCs w:val="24"/>
          <w:lang w:val="tt-RU"/>
        </w:rPr>
        <w:t>ә</w:t>
      </w:r>
      <w:r w:rsidRPr="00206BFC">
        <w:rPr>
          <w:rFonts w:eastAsia="Times New Roman"/>
          <w:sz w:val="24"/>
          <w:szCs w:val="24"/>
          <w:lang w:val="tt-RU"/>
        </w:rPr>
        <w:t>ндерү. Кыш айлары, кыш билгел</w:t>
      </w:r>
      <w:r>
        <w:rPr>
          <w:rFonts w:eastAsia="Times New Roman"/>
          <w:sz w:val="24"/>
          <w:szCs w:val="24"/>
          <w:lang w:val="tt-RU"/>
        </w:rPr>
        <w:t>ә</w:t>
      </w:r>
      <w:r w:rsidRPr="00206BFC">
        <w:rPr>
          <w:rFonts w:eastAsia="Times New Roman"/>
          <w:sz w:val="24"/>
          <w:szCs w:val="24"/>
          <w:lang w:val="tt-RU"/>
        </w:rPr>
        <w:t xml:space="preserve">ре. </w:t>
      </w:r>
      <w:r>
        <w:rPr>
          <w:rFonts w:eastAsia="Times New Roman"/>
          <w:sz w:val="24"/>
          <w:szCs w:val="24"/>
        </w:rPr>
        <w:t xml:space="preserve">Ел фасылларын </w:t>
      </w:r>
      <w:r>
        <w:rPr>
          <w:rFonts w:eastAsia="Times New Roman"/>
          <w:sz w:val="24"/>
          <w:szCs w:val="24"/>
          <w:lang w:val="tt-RU"/>
        </w:rPr>
        <w:t>ә</w:t>
      </w:r>
      <w:r>
        <w:rPr>
          <w:rFonts w:eastAsia="Times New Roman"/>
          <w:sz w:val="24"/>
          <w:szCs w:val="24"/>
        </w:rPr>
        <w:t>йтү.</w:t>
      </w:r>
    </w:p>
    <w:p w:rsidR="003207A4" w:rsidRDefault="003207A4" w:rsidP="003207A4">
      <w:pPr>
        <w:rPr>
          <w:sz w:val="20"/>
          <w:szCs w:val="20"/>
        </w:rPr>
      </w:pPr>
      <w:r>
        <w:rPr>
          <w:rFonts w:eastAsia="Times New Roman"/>
          <w:sz w:val="24"/>
          <w:szCs w:val="24"/>
        </w:rPr>
        <w:t>Кая? Кайда? Кайдан? сораулары. Яңа ел б</w:t>
      </w:r>
      <w:r>
        <w:rPr>
          <w:rFonts w:eastAsia="Times New Roman"/>
          <w:sz w:val="24"/>
          <w:szCs w:val="24"/>
          <w:lang w:val="tt-RU"/>
        </w:rPr>
        <w:t>ә</w:t>
      </w:r>
      <w:r>
        <w:rPr>
          <w:rFonts w:eastAsia="Times New Roman"/>
          <w:sz w:val="24"/>
          <w:szCs w:val="24"/>
        </w:rPr>
        <w:t>йр</w:t>
      </w:r>
      <w:r>
        <w:rPr>
          <w:rFonts w:eastAsia="Times New Roman"/>
          <w:sz w:val="24"/>
          <w:szCs w:val="24"/>
          <w:lang w:val="tt-RU"/>
        </w:rPr>
        <w:t>ә</w:t>
      </w:r>
      <w:r>
        <w:rPr>
          <w:rFonts w:eastAsia="Times New Roman"/>
          <w:sz w:val="24"/>
          <w:szCs w:val="24"/>
        </w:rPr>
        <w:t>ме. Йорт һ</w:t>
      </w:r>
      <w:r>
        <w:rPr>
          <w:rFonts w:eastAsia="Times New Roman"/>
          <w:sz w:val="24"/>
          <w:szCs w:val="24"/>
          <w:lang w:val="tt-RU"/>
        </w:rPr>
        <w:t>ә</w:t>
      </w:r>
      <w:r>
        <w:rPr>
          <w:rFonts w:eastAsia="Times New Roman"/>
          <w:sz w:val="24"/>
          <w:szCs w:val="24"/>
        </w:rPr>
        <w:t>м кыргый  хайваннар. Җ</w:t>
      </w:r>
      <w:r>
        <w:rPr>
          <w:rFonts w:eastAsia="Times New Roman"/>
          <w:sz w:val="24"/>
          <w:szCs w:val="24"/>
          <w:lang w:val="tt-RU"/>
        </w:rPr>
        <w:t>ә</w:t>
      </w:r>
      <w:r>
        <w:rPr>
          <w:rFonts w:eastAsia="Times New Roman"/>
          <w:sz w:val="24"/>
          <w:szCs w:val="24"/>
        </w:rPr>
        <w:t>йге ял.</w:t>
      </w:r>
    </w:p>
    <w:p w:rsidR="003207A4" w:rsidRDefault="003207A4" w:rsidP="003207A4">
      <w:pPr>
        <w:rPr>
          <w:sz w:val="20"/>
          <w:szCs w:val="20"/>
        </w:rPr>
      </w:pPr>
    </w:p>
    <w:p w:rsidR="003207A4" w:rsidRDefault="003207A4" w:rsidP="003207A4">
      <w:pPr>
        <w:tabs>
          <w:tab w:val="left" w:pos="460"/>
        </w:tabs>
        <w:ind w:left="460"/>
        <w:jc w:val="center"/>
        <w:rPr>
          <w:rFonts w:eastAsia="Times New Roman"/>
          <w:b/>
          <w:bCs/>
          <w:sz w:val="24"/>
          <w:szCs w:val="24"/>
        </w:rPr>
      </w:pPr>
      <w:r>
        <w:rPr>
          <w:rFonts w:eastAsia="Times New Roman"/>
          <w:b/>
          <w:bCs/>
          <w:sz w:val="24"/>
          <w:szCs w:val="24"/>
          <w:lang w:val="tt-RU"/>
        </w:rPr>
        <w:t>2</w:t>
      </w:r>
      <w:r>
        <w:rPr>
          <w:rFonts w:eastAsia="Times New Roman"/>
          <w:b/>
          <w:bCs/>
          <w:sz w:val="24"/>
          <w:szCs w:val="24"/>
        </w:rPr>
        <w:t>класс</w:t>
      </w:r>
    </w:p>
    <w:p w:rsidR="003207A4" w:rsidRDefault="003207A4" w:rsidP="003207A4">
      <w:pPr>
        <w:spacing w:line="234" w:lineRule="auto"/>
        <w:rPr>
          <w:sz w:val="20"/>
          <w:szCs w:val="20"/>
        </w:rPr>
      </w:pPr>
      <w:r w:rsidRPr="005D07DC">
        <w:rPr>
          <w:rFonts w:eastAsia="Times New Roman"/>
          <w:b/>
          <w:sz w:val="24"/>
          <w:lang w:eastAsia="en-US"/>
        </w:rPr>
        <w:t>Без мәктәпкә барабыз</w:t>
      </w:r>
      <w:r>
        <w:rPr>
          <w:rFonts w:eastAsia="Times New Roman"/>
          <w:b/>
          <w:sz w:val="24"/>
          <w:lang w:val="tt-RU" w:eastAsia="en-US"/>
        </w:rPr>
        <w:t>.</w:t>
      </w:r>
      <w:r>
        <w:rPr>
          <w:rFonts w:eastAsia="Times New Roman"/>
          <w:sz w:val="24"/>
          <w:szCs w:val="24"/>
        </w:rPr>
        <w:t>Беренче сентябрь – белем б</w:t>
      </w:r>
      <w:r>
        <w:rPr>
          <w:rFonts w:eastAsia="Times New Roman"/>
          <w:sz w:val="24"/>
          <w:szCs w:val="24"/>
          <w:lang w:val="tt-RU"/>
        </w:rPr>
        <w:t>ә</w:t>
      </w:r>
      <w:r>
        <w:rPr>
          <w:rFonts w:eastAsia="Times New Roman"/>
          <w:sz w:val="24"/>
          <w:szCs w:val="24"/>
        </w:rPr>
        <w:t>йр</w:t>
      </w:r>
      <w:r>
        <w:rPr>
          <w:rFonts w:eastAsia="Times New Roman"/>
          <w:sz w:val="24"/>
          <w:szCs w:val="24"/>
          <w:lang w:val="tt-RU"/>
        </w:rPr>
        <w:t>ә</w:t>
      </w:r>
      <w:r>
        <w:rPr>
          <w:rFonts w:eastAsia="Times New Roman"/>
          <w:sz w:val="24"/>
          <w:szCs w:val="24"/>
        </w:rPr>
        <w:t xml:space="preserve">ме. Уку-язу </w:t>
      </w:r>
      <w:r>
        <w:rPr>
          <w:rFonts w:eastAsia="Times New Roman"/>
          <w:sz w:val="24"/>
          <w:szCs w:val="24"/>
          <w:lang w:val="tt-RU"/>
        </w:rPr>
        <w:t>ә</w:t>
      </w:r>
      <w:r>
        <w:rPr>
          <w:rFonts w:eastAsia="Times New Roman"/>
          <w:sz w:val="24"/>
          <w:szCs w:val="24"/>
        </w:rPr>
        <w:t xml:space="preserve">сбаплары. Уку-язу </w:t>
      </w:r>
      <w:r>
        <w:rPr>
          <w:rFonts w:eastAsia="Times New Roman"/>
          <w:sz w:val="24"/>
          <w:szCs w:val="24"/>
          <w:lang w:val="tt-RU"/>
        </w:rPr>
        <w:t>ә</w:t>
      </w:r>
      <w:r>
        <w:rPr>
          <w:rFonts w:eastAsia="Times New Roman"/>
          <w:sz w:val="24"/>
          <w:szCs w:val="24"/>
        </w:rPr>
        <w:t>сбапларының исемн</w:t>
      </w:r>
      <w:r>
        <w:rPr>
          <w:rFonts w:eastAsia="Times New Roman"/>
          <w:sz w:val="24"/>
          <w:szCs w:val="24"/>
          <w:lang w:val="tt-RU"/>
        </w:rPr>
        <w:t>ә</w:t>
      </w:r>
      <w:r>
        <w:rPr>
          <w:rFonts w:eastAsia="Times New Roman"/>
          <w:sz w:val="24"/>
          <w:szCs w:val="24"/>
        </w:rPr>
        <w:t xml:space="preserve">рен </w:t>
      </w:r>
      <w:r>
        <w:rPr>
          <w:rFonts w:eastAsia="Times New Roman"/>
          <w:sz w:val="24"/>
          <w:szCs w:val="24"/>
          <w:lang w:val="tt-RU"/>
        </w:rPr>
        <w:t>ә</w:t>
      </w:r>
      <w:r>
        <w:rPr>
          <w:rFonts w:eastAsia="Times New Roman"/>
          <w:sz w:val="24"/>
          <w:szCs w:val="24"/>
        </w:rPr>
        <w:t>йт</w:t>
      </w:r>
      <w:r>
        <w:rPr>
          <w:rFonts w:eastAsia="Times New Roman"/>
          <w:sz w:val="24"/>
          <w:szCs w:val="24"/>
          <w:lang w:val="tt-RU"/>
        </w:rPr>
        <w:t>ә</w:t>
      </w:r>
      <w:r>
        <w:rPr>
          <w:rFonts w:eastAsia="Times New Roman"/>
          <w:sz w:val="24"/>
          <w:szCs w:val="24"/>
        </w:rPr>
        <w:t>, ипт</w:t>
      </w:r>
      <w:r>
        <w:rPr>
          <w:rFonts w:eastAsia="Times New Roman"/>
          <w:sz w:val="24"/>
          <w:szCs w:val="24"/>
          <w:lang w:val="tt-RU"/>
        </w:rPr>
        <w:t>ә</w:t>
      </w:r>
      <w:r>
        <w:rPr>
          <w:rFonts w:eastAsia="Times New Roman"/>
          <w:sz w:val="24"/>
          <w:szCs w:val="24"/>
        </w:rPr>
        <w:t>шең</w:t>
      </w:r>
      <w:r>
        <w:rPr>
          <w:rFonts w:eastAsia="Times New Roman"/>
          <w:sz w:val="24"/>
          <w:szCs w:val="24"/>
          <w:lang w:val="tt-RU"/>
        </w:rPr>
        <w:t>ә</w:t>
      </w:r>
      <w:r>
        <w:rPr>
          <w:rFonts w:eastAsia="Times New Roman"/>
          <w:sz w:val="24"/>
          <w:szCs w:val="24"/>
        </w:rPr>
        <w:t xml:space="preserve"> т</w:t>
      </w:r>
      <w:r>
        <w:rPr>
          <w:rFonts w:eastAsia="Times New Roman"/>
          <w:sz w:val="24"/>
          <w:szCs w:val="24"/>
          <w:lang w:val="tt-RU"/>
        </w:rPr>
        <w:t>ә</w:t>
      </w:r>
      <w:r>
        <w:rPr>
          <w:rFonts w:eastAsia="Times New Roman"/>
          <w:sz w:val="24"/>
          <w:szCs w:val="24"/>
        </w:rPr>
        <w:t xml:space="preserve">къдим итҽ, санын </w:t>
      </w:r>
      <w:r>
        <w:rPr>
          <w:rFonts w:eastAsia="Times New Roman"/>
          <w:sz w:val="24"/>
          <w:szCs w:val="24"/>
          <w:lang w:val="tt-RU"/>
        </w:rPr>
        <w:t>ә</w:t>
      </w:r>
      <w:r>
        <w:rPr>
          <w:rFonts w:eastAsia="Times New Roman"/>
          <w:sz w:val="24"/>
          <w:szCs w:val="24"/>
        </w:rPr>
        <w:t>йт</w:t>
      </w:r>
      <w:r>
        <w:rPr>
          <w:rFonts w:eastAsia="Times New Roman"/>
          <w:sz w:val="24"/>
          <w:szCs w:val="24"/>
          <w:lang w:val="tt-RU"/>
        </w:rPr>
        <w:t>ә</w:t>
      </w:r>
      <w:r>
        <w:rPr>
          <w:rFonts w:eastAsia="Times New Roman"/>
          <w:sz w:val="24"/>
          <w:szCs w:val="24"/>
        </w:rPr>
        <w:t>, үзең</w:t>
      </w:r>
      <w:r>
        <w:rPr>
          <w:rFonts w:eastAsia="Times New Roman"/>
          <w:sz w:val="24"/>
          <w:szCs w:val="24"/>
          <w:lang w:val="tt-RU"/>
        </w:rPr>
        <w:t>ә</w:t>
      </w:r>
      <w:r>
        <w:rPr>
          <w:rFonts w:eastAsia="Times New Roman"/>
          <w:sz w:val="24"/>
          <w:szCs w:val="24"/>
        </w:rPr>
        <w:t xml:space="preserve"> сорап ала белү. Сузык авазлар (калын, нечк</w:t>
      </w:r>
      <w:r>
        <w:rPr>
          <w:rFonts w:eastAsia="Times New Roman"/>
          <w:sz w:val="24"/>
          <w:szCs w:val="24"/>
          <w:lang w:val="tt-RU"/>
        </w:rPr>
        <w:t>ә</w:t>
      </w:r>
      <w:r>
        <w:rPr>
          <w:rFonts w:eastAsia="Times New Roman"/>
          <w:sz w:val="24"/>
          <w:szCs w:val="24"/>
        </w:rPr>
        <w:t>, озын һ</w:t>
      </w:r>
      <w:r>
        <w:rPr>
          <w:rFonts w:eastAsia="Times New Roman"/>
          <w:sz w:val="24"/>
          <w:szCs w:val="24"/>
          <w:lang w:val="tt-RU"/>
        </w:rPr>
        <w:t>ә</w:t>
      </w:r>
      <w:r>
        <w:rPr>
          <w:rFonts w:eastAsia="Times New Roman"/>
          <w:sz w:val="24"/>
          <w:szCs w:val="24"/>
        </w:rPr>
        <w:t xml:space="preserve">м кыска </w:t>
      </w:r>
      <w:r>
        <w:rPr>
          <w:rFonts w:eastAsia="Times New Roman"/>
          <w:sz w:val="24"/>
          <w:szCs w:val="24"/>
          <w:lang w:val="tt-RU"/>
        </w:rPr>
        <w:t>ә</w:t>
      </w:r>
      <w:r>
        <w:rPr>
          <w:rFonts w:eastAsia="Times New Roman"/>
          <w:sz w:val="24"/>
          <w:szCs w:val="24"/>
        </w:rPr>
        <w:t>йтелешле).Х</w:t>
      </w:r>
      <w:r>
        <w:rPr>
          <w:rFonts w:eastAsia="Times New Roman"/>
          <w:sz w:val="24"/>
          <w:szCs w:val="24"/>
          <w:lang w:val="tt-RU"/>
        </w:rPr>
        <w:t>ә</w:t>
      </w:r>
      <w:r>
        <w:rPr>
          <w:rFonts w:eastAsia="Times New Roman"/>
          <w:sz w:val="24"/>
          <w:szCs w:val="24"/>
        </w:rPr>
        <w:t>зерге заман хик</w:t>
      </w:r>
      <w:r>
        <w:rPr>
          <w:rFonts w:eastAsia="Times New Roman"/>
          <w:sz w:val="24"/>
          <w:szCs w:val="24"/>
          <w:lang w:val="tt-RU"/>
        </w:rPr>
        <w:t>ә</w:t>
      </w:r>
      <w:r>
        <w:rPr>
          <w:rFonts w:eastAsia="Times New Roman"/>
          <w:sz w:val="24"/>
          <w:szCs w:val="24"/>
        </w:rPr>
        <w:t>я фигыльнең 3 зат күплек сан бел</w:t>
      </w:r>
      <w:r>
        <w:rPr>
          <w:rFonts w:eastAsia="Times New Roman"/>
          <w:sz w:val="24"/>
          <w:szCs w:val="24"/>
          <w:lang w:val="tt-RU"/>
        </w:rPr>
        <w:t>ә</w:t>
      </w:r>
      <w:r>
        <w:rPr>
          <w:rFonts w:eastAsia="Times New Roman"/>
          <w:sz w:val="24"/>
          <w:szCs w:val="24"/>
        </w:rPr>
        <w:t>н формасы. Кая? Кайда? Кайдан? сораулары.</w:t>
      </w:r>
    </w:p>
    <w:p w:rsidR="003207A4" w:rsidRPr="004B52C9" w:rsidRDefault="003207A4" w:rsidP="003207A4">
      <w:pPr>
        <w:spacing w:line="234" w:lineRule="auto"/>
        <w:ind w:firstLine="284"/>
        <w:jc w:val="both"/>
        <w:rPr>
          <w:sz w:val="20"/>
          <w:szCs w:val="20"/>
        </w:rPr>
      </w:pPr>
      <w:r>
        <w:rPr>
          <w:rFonts w:eastAsia="Times New Roman"/>
          <w:b/>
          <w:bCs/>
          <w:sz w:val="24"/>
          <w:szCs w:val="24"/>
        </w:rPr>
        <w:t>Базарда.</w:t>
      </w:r>
      <w:r>
        <w:rPr>
          <w:rFonts w:eastAsia="Times New Roman"/>
          <w:sz w:val="24"/>
          <w:szCs w:val="24"/>
        </w:rPr>
        <w:t>Яшелч</w:t>
      </w:r>
      <w:r>
        <w:rPr>
          <w:rFonts w:eastAsia="Times New Roman"/>
          <w:sz w:val="24"/>
          <w:szCs w:val="24"/>
          <w:lang w:val="tt-RU"/>
        </w:rPr>
        <w:t>ә</w:t>
      </w:r>
      <w:r>
        <w:rPr>
          <w:rFonts w:eastAsia="Times New Roman"/>
          <w:sz w:val="24"/>
          <w:szCs w:val="24"/>
        </w:rPr>
        <w:t>л</w:t>
      </w:r>
      <w:r>
        <w:rPr>
          <w:rFonts w:eastAsia="Times New Roman"/>
          <w:sz w:val="24"/>
          <w:szCs w:val="24"/>
          <w:lang w:val="tt-RU"/>
        </w:rPr>
        <w:t>ә</w:t>
      </w:r>
      <w:r>
        <w:rPr>
          <w:rFonts w:eastAsia="Times New Roman"/>
          <w:sz w:val="24"/>
          <w:szCs w:val="24"/>
        </w:rPr>
        <w:t>р.Җил</w:t>
      </w:r>
      <w:r>
        <w:rPr>
          <w:rFonts w:eastAsia="Times New Roman"/>
          <w:sz w:val="24"/>
          <w:szCs w:val="24"/>
          <w:lang w:val="tt-RU"/>
        </w:rPr>
        <w:t>ә</w:t>
      </w:r>
      <w:r>
        <w:rPr>
          <w:rFonts w:eastAsia="Times New Roman"/>
          <w:sz w:val="24"/>
          <w:szCs w:val="24"/>
        </w:rPr>
        <w:t>к-җимешл</w:t>
      </w:r>
      <w:r>
        <w:rPr>
          <w:rFonts w:eastAsia="Times New Roman"/>
          <w:sz w:val="24"/>
          <w:szCs w:val="24"/>
          <w:lang w:val="tt-RU"/>
        </w:rPr>
        <w:t>ә</w:t>
      </w:r>
      <w:r>
        <w:rPr>
          <w:rFonts w:eastAsia="Times New Roman"/>
          <w:sz w:val="24"/>
          <w:szCs w:val="24"/>
        </w:rPr>
        <w:t>р.Базарга барырга чакыра, кем бел</w:t>
      </w:r>
      <w:r>
        <w:rPr>
          <w:rFonts w:eastAsia="Times New Roman"/>
          <w:sz w:val="24"/>
          <w:szCs w:val="24"/>
          <w:lang w:val="tt-RU"/>
        </w:rPr>
        <w:t>ә</w:t>
      </w:r>
      <w:r>
        <w:rPr>
          <w:rFonts w:eastAsia="Times New Roman"/>
          <w:sz w:val="24"/>
          <w:szCs w:val="24"/>
        </w:rPr>
        <w:t xml:space="preserve">н барганыңны </w:t>
      </w:r>
      <w:r>
        <w:rPr>
          <w:rFonts w:eastAsia="Times New Roman"/>
          <w:sz w:val="24"/>
          <w:szCs w:val="24"/>
          <w:lang w:val="tt-RU"/>
        </w:rPr>
        <w:t>ә</w:t>
      </w:r>
      <w:r>
        <w:rPr>
          <w:rFonts w:eastAsia="Times New Roman"/>
          <w:sz w:val="24"/>
          <w:szCs w:val="24"/>
        </w:rPr>
        <w:t>йтә белү. Х</w:t>
      </w:r>
      <w:r>
        <w:rPr>
          <w:rFonts w:eastAsia="Times New Roman"/>
          <w:sz w:val="24"/>
          <w:szCs w:val="24"/>
          <w:lang w:val="tt-RU"/>
        </w:rPr>
        <w:t>ә</w:t>
      </w:r>
      <w:r>
        <w:rPr>
          <w:rFonts w:eastAsia="Times New Roman"/>
          <w:sz w:val="24"/>
          <w:szCs w:val="24"/>
        </w:rPr>
        <w:t>зерге заман хик</w:t>
      </w:r>
      <w:r>
        <w:rPr>
          <w:rFonts w:eastAsia="Times New Roman"/>
          <w:sz w:val="24"/>
          <w:szCs w:val="24"/>
          <w:lang w:val="tt-RU"/>
        </w:rPr>
        <w:t>ә</w:t>
      </w:r>
      <w:r>
        <w:rPr>
          <w:rFonts w:eastAsia="Times New Roman"/>
          <w:sz w:val="24"/>
          <w:szCs w:val="24"/>
        </w:rPr>
        <w:t>я фигыльнең 1нче зат берлек санда юклык формасы. К</w:t>
      </w:r>
      <w:r>
        <w:rPr>
          <w:rFonts w:eastAsia="Times New Roman"/>
          <w:sz w:val="24"/>
          <w:szCs w:val="24"/>
          <w:lang w:val="tt-RU"/>
        </w:rPr>
        <w:t>ө</w:t>
      </w:r>
      <w:r>
        <w:rPr>
          <w:rFonts w:eastAsia="Times New Roman"/>
          <w:sz w:val="24"/>
          <w:szCs w:val="24"/>
        </w:rPr>
        <w:t>з билгел</w:t>
      </w:r>
      <w:r>
        <w:rPr>
          <w:rFonts w:eastAsia="Times New Roman"/>
          <w:sz w:val="24"/>
          <w:szCs w:val="24"/>
          <w:lang w:val="tt-RU"/>
        </w:rPr>
        <w:t>ә</w:t>
      </w:r>
      <w:r>
        <w:rPr>
          <w:rFonts w:eastAsia="Times New Roman"/>
          <w:sz w:val="24"/>
          <w:szCs w:val="24"/>
        </w:rPr>
        <w:t xml:space="preserve">ре. </w:t>
      </w:r>
    </w:p>
    <w:p w:rsidR="003207A4" w:rsidRPr="00E20C94" w:rsidRDefault="003207A4" w:rsidP="003207A4">
      <w:pPr>
        <w:jc w:val="both"/>
        <w:rPr>
          <w:rFonts w:eastAsia="Times New Roman"/>
          <w:b/>
          <w:sz w:val="24"/>
          <w:lang w:val="tt-RU" w:eastAsia="en-US"/>
        </w:rPr>
      </w:pPr>
      <w:r>
        <w:rPr>
          <w:rFonts w:eastAsia="Times New Roman"/>
          <w:b/>
          <w:sz w:val="24"/>
          <w:lang w:eastAsia="en-US"/>
        </w:rPr>
        <w:t>Мин чисталык яратам</w:t>
      </w:r>
      <w:r>
        <w:rPr>
          <w:rFonts w:eastAsia="Times New Roman"/>
          <w:b/>
          <w:sz w:val="24"/>
          <w:lang w:val="tt-RU" w:eastAsia="en-US"/>
        </w:rPr>
        <w:t>.</w:t>
      </w:r>
      <w:r>
        <w:rPr>
          <w:rFonts w:eastAsia="Times New Roman"/>
          <w:sz w:val="24"/>
          <w:szCs w:val="24"/>
        </w:rPr>
        <w:t>Ш</w:t>
      </w:r>
      <w:r>
        <w:rPr>
          <w:rFonts w:eastAsia="Times New Roman"/>
          <w:sz w:val="24"/>
          <w:szCs w:val="24"/>
          <w:lang w:val="tt-RU"/>
        </w:rPr>
        <w:t>ә</w:t>
      </w:r>
      <w:r>
        <w:rPr>
          <w:rFonts w:eastAsia="Times New Roman"/>
          <w:sz w:val="24"/>
          <w:szCs w:val="24"/>
        </w:rPr>
        <w:t>хси гигиена предметлары.Т</w:t>
      </w:r>
      <w:r>
        <w:rPr>
          <w:rFonts w:eastAsia="Times New Roman"/>
          <w:sz w:val="24"/>
          <w:szCs w:val="24"/>
          <w:lang w:val="tt-RU"/>
        </w:rPr>
        <w:t>ә</w:t>
      </w:r>
      <w:r>
        <w:rPr>
          <w:rFonts w:eastAsia="Times New Roman"/>
          <w:sz w:val="24"/>
          <w:szCs w:val="24"/>
        </w:rPr>
        <w:t>н ҽгъзалары атамалары. Х</w:t>
      </w:r>
      <w:r>
        <w:rPr>
          <w:rFonts w:eastAsia="Times New Roman"/>
          <w:sz w:val="24"/>
          <w:szCs w:val="24"/>
          <w:lang w:val="tt-RU"/>
        </w:rPr>
        <w:t>ә</w:t>
      </w:r>
      <w:r>
        <w:rPr>
          <w:rFonts w:eastAsia="Times New Roman"/>
          <w:sz w:val="24"/>
          <w:szCs w:val="24"/>
        </w:rPr>
        <w:t>зерге заман хик</w:t>
      </w:r>
      <w:r>
        <w:rPr>
          <w:rFonts w:eastAsia="Times New Roman"/>
          <w:sz w:val="24"/>
          <w:szCs w:val="24"/>
          <w:lang w:val="tt-RU"/>
        </w:rPr>
        <w:t>ә</w:t>
      </w:r>
      <w:r>
        <w:rPr>
          <w:rFonts w:eastAsia="Times New Roman"/>
          <w:sz w:val="24"/>
          <w:szCs w:val="24"/>
        </w:rPr>
        <w:t>я фигыльнең 1,3нче зат берлек санда юклы формасы.Исемн</w:t>
      </w:r>
      <w:r>
        <w:rPr>
          <w:rFonts w:eastAsia="Times New Roman"/>
          <w:sz w:val="24"/>
          <w:szCs w:val="24"/>
          <w:lang w:val="tt-RU"/>
        </w:rPr>
        <w:t>ә</w:t>
      </w:r>
      <w:r>
        <w:rPr>
          <w:rFonts w:eastAsia="Times New Roman"/>
          <w:sz w:val="24"/>
          <w:szCs w:val="24"/>
        </w:rPr>
        <w:t xml:space="preserve">рнең 1, 2нче зат берлек санда </w:t>
      </w:r>
      <w:r>
        <w:rPr>
          <w:rFonts w:eastAsia="Times New Roman"/>
          <w:sz w:val="24"/>
          <w:szCs w:val="24"/>
        </w:rPr>
        <w:lastRenderedPageBreak/>
        <w:t>тартым белҽн т</w:t>
      </w:r>
      <w:r>
        <w:rPr>
          <w:rFonts w:eastAsia="Times New Roman"/>
          <w:sz w:val="24"/>
          <w:szCs w:val="24"/>
          <w:lang w:val="tt-RU"/>
        </w:rPr>
        <w:t>ө</w:t>
      </w:r>
      <w:r>
        <w:rPr>
          <w:rFonts w:eastAsia="Times New Roman"/>
          <w:sz w:val="24"/>
          <w:szCs w:val="24"/>
        </w:rPr>
        <w:t>рл</w:t>
      </w:r>
      <w:r>
        <w:rPr>
          <w:rFonts w:eastAsia="Times New Roman"/>
          <w:sz w:val="24"/>
          <w:szCs w:val="24"/>
          <w:lang w:val="tt-RU"/>
        </w:rPr>
        <w:t>ә</w:t>
      </w:r>
      <w:r>
        <w:rPr>
          <w:rFonts w:eastAsia="Times New Roman"/>
          <w:sz w:val="24"/>
          <w:szCs w:val="24"/>
        </w:rPr>
        <w:t>нүе.Исемн</w:t>
      </w:r>
      <w:r>
        <w:rPr>
          <w:rFonts w:eastAsia="Times New Roman"/>
          <w:sz w:val="24"/>
          <w:szCs w:val="24"/>
          <w:lang w:val="tt-RU"/>
        </w:rPr>
        <w:t>ә</w:t>
      </w:r>
      <w:r>
        <w:rPr>
          <w:rFonts w:eastAsia="Times New Roman"/>
          <w:sz w:val="24"/>
          <w:szCs w:val="24"/>
        </w:rPr>
        <w:t>рне тартым белҽн т</w:t>
      </w:r>
      <w:r>
        <w:rPr>
          <w:rFonts w:eastAsia="Times New Roman"/>
          <w:sz w:val="24"/>
          <w:szCs w:val="24"/>
          <w:lang w:val="tt-RU"/>
        </w:rPr>
        <w:t>ө</w:t>
      </w:r>
      <w:r>
        <w:rPr>
          <w:rFonts w:eastAsia="Times New Roman"/>
          <w:sz w:val="24"/>
          <w:szCs w:val="24"/>
        </w:rPr>
        <w:t>рл</w:t>
      </w:r>
      <w:r>
        <w:rPr>
          <w:rFonts w:eastAsia="Times New Roman"/>
          <w:sz w:val="24"/>
          <w:szCs w:val="24"/>
          <w:lang w:val="tt-RU"/>
        </w:rPr>
        <w:t>ә</w:t>
      </w:r>
      <w:r>
        <w:rPr>
          <w:rFonts w:eastAsia="Times New Roman"/>
          <w:sz w:val="24"/>
          <w:szCs w:val="24"/>
        </w:rPr>
        <w:t>ндерү.Хик</w:t>
      </w:r>
      <w:r>
        <w:rPr>
          <w:rFonts w:eastAsia="Times New Roman"/>
          <w:sz w:val="24"/>
          <w:szCs w:val="24"/>
          <w:lang w:val="tt-RU"/>
        </w:rPr>
        <w:t>ә</w:t>
      </w:r>
      <w:r>
        <w:rPr>
          <w:rFonts w:eastAsia="Times New Roman"/>
          <w:sz w:val="24"/>
          <w:szCs w:val="24"/>
        </w:rPr>
        <w:t>я фигыльнең барлык һ</w:t>
      </w:r>
      <w:r>
        <w:rPr>
          <w:rFonts w:eastAsia="Times New Roman"/>
          <w:sz w:val="24"/>
          <w:szCs w:val="24"/>
          <w:lang w:val="tt-RU"/>
        </w:rPr>
        <w:t>ә</w:t>
      </w:r>
      <w:r>
        <w:rPr>
          <w:rFonts w:eastAsia="Times New Roman"/>
          <w:sz w:val="24"/>
          <w:szCs w:val="24"/>
        </w:rPr>
        <w:t>м юклык формасы.1-100г</w:t>
      </w:r>
      <w:r>
        <w:rPr>
          <w:rFonts w:eastAsia="Times New Roman"/>
          <w:sz w:val="24"/>
          <w:szCs w:val="24"/>
          <w:lang w:val="tt-RU"/>
        </w:rPr>
        <w:t>ә</w:t>
      </w:r>
      <w:r>
        <w:rPr>
          <w:rFonts w:eastAsia="Times New Roman"/>
          <w:sz w:val="24"/>
          <w:szCs w:val="24"/>
        </w:rPr>
        <w:t xml:space="preserve"> кад</w:t>
      </w:r>
      <w:r>
        <w:rPr>
          <w:rFonts w:eastAsia="Times New Roman"/>
          <w:sz w:val="24"/>
          <w:szCs w:val="24"/>
          <w:lang w:val="tt-RU"/>
        </w:rPr>
        <w:t>ә</w:t>
      </w:r>
      <w:r>
        <w:rPr>
          <w:rFonts w:eastAsia="Times New Roman"/>
          <w:sz w:val="24"/>
          <w:szCs w:val="24"/>
        </w:rPr>
        <w:t>р саннар.Антонимнар.</w:t>
      </w:r>
    </w:p>
    <w:p w:rsidR="003207A4" w:rsidRPr="004B52C9" w:rsidRDefault="003207A4" w:rsidP="003207A4">
      <w:pPr>
        <w:spacing w:line="234" w:lineRule="auto"/>
        <w:ind w:firstLine="284"/>
        <w:jc w:val="both"/>
        <w:rPr>
          <w:sz w:val="20"/>
          <w:szCs w:val="20"/>
          <w:lang w:val="tt-RU"/>
        </w:rPr>
      </w:pPr>
      <w:r w:rsidRPr="004B52C9">
        <w:rPr>
          <w:rFonts w:eastAsia="Times New Roman"/>
          <w:b/>
          <w:bCs/>
          <w:sz w:val="24"/>
          <w:szCs w:val="24"/>
          <w:lang w:val="tt-RU"/>
        </w:rPr>
        <w:t xml:space="preserve">Кыш җитә. </w:t>
      </w:r>
      <w:r w:rsidRPr="004B52C9">
        <w:rPr>
          <w:rFonts w:eastAsia="Times New Roman"/>
          <w:sz w:val="24"/>
          <w:lang w:val="tt-RU" w:eastAsia="en-US"/>
        </w:rPr>
        <w:t>Кыш айларын атый, кыш билгеләрен әйтә белү. Яңа ел бәйрәмендә нишләгәнне әйтә, Яңа ел бәйрәме белән котлый белү. Яңа ел бәйрәменә чакыра белү. Кышкы уеннарның төрләрен әйтә, уенга чакыра; тауга барганыңны, кайтканыңны, тауда чаңгы шуганыңны әйтә белү.</w:t>
      </w:r>
    </w:p>
    <w:p w:rsidR="003207A4" w:rsidRPr="004B52C9" w:rsidRDefault="003207A4" w:rsidP="003207A4">
      <w:pPr>
        <w:jc w:val="both"/>
        <w:rPr>
          <w:rFonts w:eastAsia="Times New Roman"/>
          <w:b/>
          <w:sz w:val="24"/>
          <w:lang w:val="tt-RU" w:eastAsia="en-US"/>
        </w:rPr>
      </w:pPr>
      <w:r w:rsidRPr="004B52C9">
        <w:rPr>
          <w:rFonts w:eastAsia="Times New Roman"/>
          <w:b/>
          <w:sz w:val="24"/>
          <w:lang w:val="tt-RU" w:eastAsia="en-US"/>
        </w:rPr>
        <w:t xml:space="preserve">Безнең гаилә </w:t>
      </w:r>
      <w:r>
        <w:rPr>
          <w:rFonts w:eastAsia="Times New Roman"/>
          <w:b/>
          <w:sz w:val="24"/>
          <w:lang w:val="tt-RU" w:eastAsia="en-US"/>
        </w:rPr>
        <w:t>.</w:t>
      </w:r>
      <w:r w:rsidRPr="004B52C9">
        <w:rPr>
          <w:rFonts w:eastAsia="Times New Roman"/>
          <w:sz w:val="24"/>
          <w:szCs w:val="24"/>
          <w:lang w:val="tt-RU"/>
        </w:rPr>
        <w:t>Гаил</w:t>
      </w:r>
      <w:r>
        <w:rPr>
          <w:rFonts w:eastAsia="Times New Roman"/>
          <w:sz w:val="24"/>
          <w:szCs w:val="24"/>
          <w:lang w:val="tt-RU"/>
        </w:rPr>
        <w:t>әә</w:t>
      </w:r>
      <w:r w:rsidRPr="004B52C9">
        <w:rPr>
          <w:rFonts w:eastAsia="Times New Roman"/>
          <w:sz w:val="24"/>
          <w:szCs w:val="24"/>
          <w:lang w:val="tt-RU"/>
        </w:rPr>
        <w:t>гъзаларының исемн</w:t>
      </w:r>
      <w:r>
        <w:rPr>
          <w:rFonts w:eastAsia="Times New Roman"/>
          <w:sz w:val="24"/>
          <w:szCs w:val="24"/>
          <w:lang w:val="tt-RU"/>
        </w:rPr>
        <w:t>ә</w:t>
      </w:r>
      <w:r w:rsidRPr="004B52C9">
        <w:rPr>
          <w:rFonts w:eastAsia="Times New Roman"/>
          <w:sz w:val="24"/>
          <w:szCs w:val="24"/>
          <w:lang w:val="tt-RU"/>
        </w:rPr>
        <w:t xml:space="preserve">рен атый белү. </w:t>
      </w:r>
      <w:r>
        <w:rPr>
          <w:rFonts w:eastAsia="Times New Roman"/>
          <w:sz w:val="24"/>
          <w:szCs w:val="24"/>
        </w:rPr>
        <w:t>Без гаил</w:t>
      </w:r>
      <w:r>
        <w:rPr>
          <w:rFonts w:eastAsia="Times New Roman"/>
          <w:sz w:val="24"/>
          <w:szCs w:val="24"/>
          <w:lang w:val="tt-RU"/>
        </w:rPr>
        <w:t>ә</w:t>
      </w:r>
      <w:r>
        <w:rPr>
          <w:rFonts w:eastAsia="Times New Roman"/>
          <w:sz w:val="24"/>
          <w:szCs w:val="24"/>
        </w:rPr>
        <w:t>д</w:t>
      </w:r>
      <w:r>
        <w:rPr>
          <w:rFonts w:eastAsia="Times New Roman"/>
          <w:sz w:val="24"/>
          <w:szCs w:val="24"/>
          <w:lang w:val="tt-RU"/>
        </w:rPr>
        <w:t>ә</w:t>
      </w:r>
      <w:r>
        <w:rPr>
          <w:rFonts w:eastAsia="Times New Roman"/>
          <w:sz w:val="24"/>
          <w:szCs w:val="24"/>
        </w:rPr>
        <w:t xml:space="preserve"> нишлибез?</w:t>
      </w:r>
    </w:p>
    <w:p w:rsidR="003207A4" w:rsidRDefault="003207A4" w:rsidP="003207A4">
      <w:pPr>
        <w:spacing w:line="14" w:lineRule="exact"/>
        <w:rPr>
          <w:sz w:val="20"/>
          <w:szCs w:val="20"/>
        </w:rPr>
      </w:pPr>
    </w:p>
    <w:p w:rsidR="003207A4" w:rsidRDefault="003207A4" w:rsidP="003207A4">
      <w:pPr>
        <w:spacing w:line="250" w:lineRule="auto"/>
        <w:ind w:firstLine="284"/>
        <w:jc w:val="both"/>
        <w:rPr>
          <w:rFonts w:eastAsia="Times New Roman"/>
          <w:sz w:val="23"/>
          <w:szCs w:val="23"/>
        </w:rPr>
      </w:pPr>
      <w:r>
        <w:rPr>
          <w:rFonts w:eastAsia="Times New Roman"/>
          <w:sz w:val="23"/>
          <w:szCs w:val="23"/>
        </w:rPr>
        <w:t>Зат алмашлыклары. Татар халык ашлары.</w:t>
      </w:r>
      <w:r>
        <w:rPr>
          <w:rFonts w:eastAsia="Times New Roman"/>
          <w:sz w:val="23"/>
          <w:szCs w:val="23"/>
          <w:lang w:val="tt-RU"/>
        </w:rPr>
        <w:t>Ө</w:t>
      </w:r>
      <w:r>
        <w:rPr>
          <w:rFonts w:eastAsia="Times New Roman"/>
          <w:sz w:val="23"/>
          <w:szCs w:val="23"/>
        </w:rPr>
        <w:t>й хезм</w:t>
      </w:r>
      <w:r>
        <w:rPr>
          <w:rFonts w:eastAsia="Times New Roman"/>
          <w:sz w:val="23"/>
          <w:szCs w:val="23"/>
          <w:lang w:val="tt-RU"/>
        </w:rPr>
        <w:t>ә</w:t>
      </w:r>
      <w:r>
        <w:rPr>
          <w:rFonts w:eastAsia="Times New Roman"/>
          <w:sz w:val="23"/>
          <w:szCs w:val="23"/>
        </w:rPr>
        <w:t>те.Исемн</w:t>
      </w:r>
      <w:r>
        <w:rPr>
          <w:rFonts w:eastAsia="Times New Roman"/>
          <w:sz w:val="23"/>
          <w:szCs w:val="23"/>
          <w:lang w:val="tt-RU"/>
        </w:rPr>
        <w:t>ә</w:t>
      </w:r>
      <w:r>
        <w:rPr>
          <w:rFonts w:eastAsia="Times New Roman"/>
          <w:sz w:val="23"/>
          <w:szCs w:val="23"/>
        </w:rPr>
        <w:t>рнең берлек санда тартым бел</w:t>
      </w:r>
      <w:r>
        <w:rPr>
          <w:rFonts w:eastAsia="Times New Roman"/>
          <w:sz w:val="23"/>
          <w:szCs w:val="23"/>
          <w:lang w:val="tt-RU"/>
        </w:rPr>
        <w:t>ә</w:t>
      </w:r>
      <w:r>
        <w:rPr>
          <w:rFonts w:eastAsia="Times New Roman"/>
          <w:sz w:val="23"/>
          <w:szCs w:val="23"/>
        </w:rPr>
        <w:t>н т</w:t>
      </w:r>
      <w:r>
        <w:rPr>
          <w:rFonts w:eastAsia="Times New Roman"/>
          <w:sz w:val="23"/>
          <w:szCs w:val="23"/>
          <w:lang w:val="tt-RU"/>
        </w:rPr>
        <w:t>ө</w:t>
      </w:r>
      <w:r>
        <w:rPr>
          <w:rFonts w:eastAsia="Times New Roman"/>
          <w:sz w:val="23"/>
          <w:szCs w:val="23"/>
        </w:rPr>
        <w:t>рл</w:t>
      </w:r>
      <w:r>
        <w:rPr>
          <w:rFonts w:eastAsia="Times New Roman"/>
          <w:sz w:val="23"/>
          <w:szCs w:val="23"/>
          <w:lang w:val="tt-RU"/>
        </w:rPr>
        <w:t>ә</w:t>
      </w:r>
      <w:r>
        <w:rPr>
          <w:rFonts w:eastAsia="Times New Roman"/>
          <w:sz w:val="23"/>
          <w:szCs w:val="23"/>
        </w:rPr>
        <w:t>нүе.Билгеле үтк</w:t>
      </w:r>
      <w:r>
        <w:rPr>
          <w:rFonts w:eastAsia="Times New Roman"/>
          <w:sz w:val="23"/>
          <w:szCs w:val="23"/>
          <w:lang w:val="tt-RU"/>
        </w:rPr>
        <w:t>ә</w:t>
      </w:r>
      <w:r>
        <w:rPr>
          <w:rFonts w:eastAsia="Times New Roman"/>
          <w:sz w:val="23"/>
          <w:szCs w:val="23"/>
        </w:rPr>
        <w:t>н заман хик</w:t>
      </w:r>
      <w:r>
        <w:rPr>
          <w:rFonts w:eastAsia="Times New Roman"/>
          <w:sz w:val="23"/>
          <w:szCs w:val="23"/>
          <w:lang w:val="tt-RU"/>
        </w:rPr>
        <w:t>ә</w:t>
      </w:r>
      <w:r>
        <w:rPr>
          <w:rFonts w:eastAsia="Times New Roman"/>
          <w:sz w:val="23"/>
          <w:szCs w:val="23"/>
        </w:rPr>
        <w:t>я фигыльнең 3нче зат берлек сан формасы. Х</w:t>
      </w:r>
      <w:r>
        <w:rPr>
          <w:rFonts w:eastAsia="Times New Roman"/>
          <w:sz w:val="23"/>
          <w:szCs w:val="23"/>
          <w:lang w:val="tt-RU"/>
        </w:rPr>
        <w:t>ә</w:t>
      </w:r>
      <w:r>
        <w:rPr>
          <w:rFonts w:eastAsia="Times New Roman"/>
          <w:sz w:val="23"/>
          <w:szCs w:val="23"/>
        </w:rPr>
        <w:t>зерге заман хик</w:t>
      </w:r>
      <w:r>
        <w:rPr>
          <w:rFonts w:eastAsia="Times New Roman"/>
          <w:sz w:val="23"/>
          <w:szCs w:val="23"/>
          <w:lang w:val="tt-RU"/>
        </w:rPr>
        <w:t>ә</w:t>
      </w:r>
      <w:r>
        <w:rPr>
          <w:rFonts w:eastAsia="Times New Roman"/>
          <w:sz w:val="23"/>
          <w:szCs w:val="23"/>
        </w:rPr>
        <w:t>я фигыльнең юклык формасы. Ашамлыклар кибетенд</w:t>
      </w:r>
      <w:r>
        <w:rPr>
          <w:rFonts w:eastAsia="Times New Roman"/>
          <w:sz w:val="23"/>
          <w:szCs w:val="23"/>
          <w:lang w:val="tt-RU"/>
        </w:rPr>
        <w:t>ә</w:t>
      </w:r>
      <w:r>
        <w:rPr>
          <w:rFonts w:eastAsia="Times New Roman"/>
          <w:sz w:val="23"/>
          <w:szCs w:val="23"/>
        </w:rPr>
        <w:t>. Боерык фигыльнең 2нче зат берлек сан формасы. Предметның билгесен белдерг</w:t>
      </w:r>
      <w:r>
        <w:rPr>
          <w:rFonts w:eastAsia="Times New Roman"/>
          <w:sz w:val="23"/>
          <w:szCs w:val="23"/>
          <w:lang w:val="tt-RU"/>
        </w:rPr>
        <w:t>ә</w:t>
      </w:r>
      <w:r>
        <w:rPr>
          <w:rFonts w:eastAsia="Times New Roman"/>
          <w:sz w:val="23"/>
          <w:szCs w:val="23"/>
        </w:rPr>
        <w:t>н сүзл</w:t>
      </w:r>
      <w:r>
        <w:rPr>
          <w:rFonts w:eastAsia="Times New Roman"/>
          <w:sz w:val="23"/>
          <w:szCs w:val="23"/>
          <w:lang w:val="tt-RU"/>
        </w:rPr>
        <w:t>ә</w:t>
      </w:r>
      <w:r>
        <w:rPr>
          <w:rFonts w:eastAsia="Times New Roman"/>
          <w:sz w:val="23"/>
          <w:szCs w:val="23"/>
        </w:rPr>
        <w:t>р. Исемнҽрнең 1,2,3 зат берлек санда тартым бел</w:t>
      </w:r>
      <w:r>
        <w:rPr>
          <w:rFonts w:eastAsia="Times New Roman"/>
          <w:sz w:val="23"/>
          <w:szCs w:val="23"/>
          <w:lang w:val="tt-RU"/>
        </w:rPr>
        <w:t>ә</w:t>
      </w:r>
      <w:r>
        <w:rPr>
          <w:rFonts w:eastAsia="Times New Roman"/>
          <w:sz w:val="23"/>
          <w:szCs w:val="23"/>
        </w:rPr>
        <w:t>н т</w:t>
      </w:r>
      <w:r>
        <w:rPr>
          <w:rFonts w:eastAsia="Times New Roman"/>
          <w:sz w:val="23"/>
          <w:szCs w:val="23"/>
          <w:lang w:val="tt-RU"/>
        </w:rPr>
        <w:t>ө</w:t>
      </w:r>
      <w:r>
        <w:rPr>
          <w:rFonts w:eastAsia="Times New Roman"/>
          <w:sz w:val="23"/>
          <w:szCs w:val="23"/>
        </w:rPr>
        <w:t>рл</w:t>
      </w:r>
      <w:r>
        <w:rPr>
          <w:rFonts w:eastAsia="Times New Roman"/>
          <w:sz w:val="23"/>
          <w:szCs w:val="23"/>
          <w:lang w:val="tt-RU"/>
        </w:rPr>
        <w:t>ә</w:t>
      </w:r>
      <w:r>
        <w:rPr>
          <w:rFonts w:eastAsia="Times New Roman"/>
          <w:sz w:val="23"/>
          <w:szCs w:val="23"/>
        </w:rPr>
        <w:t>н</w:t>
      </w:r>
      <w:r>
        <w:rPr>
          <w:rFonts w:eastAsia="Times New Roman"/>
          <w:sz w:val="23"/>
          <w:szCs w:val="23"/>
          <w:lang w:val="tt-RU"/>
        </w:rPr>
        <w:t>ә</w:t>
      </w:r>
      <w:r>
        <w:rPr>
          <w:rFonts w:eastAsia="Times New Roman"/>
          <w:sz w:val="23"/>
          <w:szCs w:val="23"/>
        </w:rPr>
        <w:t>ше.</w:t>
      </w:r>
    </w:p>
    <w:p w:rsidR="003207A4" w:rsidRDefault="003207A4" w:rsidP="003207A4">
      <w:pPr>
        <w:spacing w:line="238" w:lineRule="auto"/>
        <w:ind w:firstLine="284"/>
        <w:jc w:val="both"/>
        <w:rPr>
          <w:rFonts w:eastAsia="Times New Roman"/>
          <w:sz w:val="24"/>
          <w:szCs w:val="24"/>
        </w:rPr>
      </w:pPr>
      <w:r>
        <w:rPr>
          <w:rFonts w:eastAsia="Times New Roman"/>
          <w:b/>
          <w:bCs/>
          <w:sz w:val="24"/>
          <w:szCs w:val="24"/>
        </w:rPr>
        <w:t xml:space="preserve">Яз килә. </w:t>
      </w:r>
      <w:r>
        <w:rPr>
          <w:rFonts w:eastAsia="Times New Roman"/>
          <w:sz w:val="24"/>
          <w:szCs w:val="24"/>
        </w:rPr>
        <w:t>Яз билгел</w:t>
      </w:r>
      <w:r>
        <w:rPr>
          <w:rFonts w:eastAsia="Times New Roman"/>
          <w:sz w:val="24"/>
          <w:szCs w:val="24"/>
          <w:lang w:val="tt-RU"/>
        </w:rPr>
        <w:t>ә</w:t>
      </w:r>
      <w:r>
        <w:rPr>
          <w:rFonts w:eastAsia="Times New Roman"/>
          <w:sz w:val="24"/>
          <w:szCs w:val="24"/>
        </w:rPr>
        <w:t>ре. 8нче Март–</w:t>
      </w:r>
      <w:r>
        <w:rPr>
          <w:rFonts w:eastAsia="Times New Roman"/>
          <w:sz w:val="24"/>
          <w:szCs w:val="24"/>
          <w:lang w:val="tt-RU"/>
        </w:rPr>
        <w:t>ә</w:t>
      </w:r>
      <w:r>
        <w:rPr>
          <w:rFonts w:eastAsia="Times New Roman"/>
          <w:sz w:val="24"/>
          <w:szCs w:val="24"/>
        </w:rPr>
        <w:t>нил</w:t>
      </w:r>
      <w:r>
        <w:rPr>
          <w:rFonts w:eastAsia="Times New Roman"/>
          <w:sz w:val="24"/>
          <w:szCs w:val="24"/>
          <w:lang w:val="tt-RU"/>
        </w:rPr>
        <w:t>ә</w:t>
      </w:r>
      <w:r>
        <w:rPr>
          <w:rFonts w:eastAsia="Times New Roman"/>
          <w:sz w:val="24"/>
          <w:szCs w:val="24"/>
        </w:rPr>
        <w:t>р б</w:t>
      </w:r>
      <w:r>
        <w:rPr>
          <w:rFonts w:eastAsia="Times New Roman"/>
          <w:sz w:val="24"/>
          <w:szCs w:val="24"/>
          <w:lang w:val="tt-RU"/>
        </w:rPr>
        <w:t>ә</w:t>
      </w:r>
      <w:r>
        <w:rPr>
          <w:rFonts w:eastAsia="Times New Roman"/>
          <w:sz w:val="24"/>
          <w:szCs w:val="24"/>
        </w:rPr>
        <w:t>йр</w:t>
      </w:r>
      <w:r>
        <w:rPr>
          <w:rFonts w:eastAsia="Times New Roman"/>
          <w:sz w:val="24"/>
          <w:szCs w:val="24"/>
          <w:lang w:val="tt-RU"/>
        </w:rPr>
        <w:t>ә</w:t>
      </w:r>
      <w:r>
        <w:rPr>
          <w:rFonts w:eastAsia="Times New Roman"/>
          <w:sz w:val="24"/>
          <w:szCs w:val="24"/>
        </w:rPr>
        <w:t>ме.Х</w:t>
      </w:r>
      <w:r>
        <w:rPr>
          <w:rFonts w:eastAsia="Times New Roman"/>
          <w:sz w:val="24"/>
          <w:szCs w:val="24"/>
          <w:lang w:val="tt-RU"/>
        </w:rPr>
        <w:t>ә</w:t>
      </w:r>
      <w:r>
        <w:rPr>
          <w:rFonts w:eastAsia="Times New Roman"/>
          <w:sz w:val="24"/>
          <w:szCs w:val="24"/>
        </w:rPr>
        <w:t>з</w:t>
      </w:r>
      <w:r>
        <w:rPr>
          <w:rFonts w:eastAsia="Times New Roman"/>
          <w:sz w:val="24"/>
          <w:szCs w:val="24"/>
          <w:lang w:val="tt-RU"/>
        </w:rPr>
        <w:t>ә</w:t>
      </w:r>
      <w:r>
        <w:rPr>
          <w:rFonts w:eastAsia="Times New Roman"/>
          <w:sz w:val="24"/>
          <w:szCs w:val="24"/>
        </w:rPr>
        <w:t>рге заман хик</w:t>
      </w:r>
      <w:r>
        <w:rPr>
          <w:rFonts w:eastAsia="Times New Roman"/>
          <w:sz w:val="24"/>
          <w:szCs w:val="24"/>
          <w:lang w:val="tt-RU"/>
        </w:rPr>
        <w:t>ә</w:t>
      </w:r>
      <w:r>
        <w:rPr>
          <w:rFonts w:eastAsia="Times New Roman"/>
          <w:sz w:val="24"/>
          <w:szCs w:val="24"/>
        </w:rPr>
        <w:t>я фигыльнең зат-сандат</w:t>
      </w:r>
      <w:r>
        <w:rPr>
          <w:rFonts w:eastAsia="Times New Roman"/>
          <w:sz w:val="24"/>
          <w:szCs w:val="24"/>
          <w:lang w:val="tt-RU"/>
        </w:rPr>
        <w:t>ө</w:t>
      </w:r>
      <w:r>
        <w:rPr>
          <w:rFonts w:eastAsia="Times New Roman"/>
          <w:sz w:val="24"/>
          <w:szCs w:val="24"/>
        </w:rPr>
        <w:t>рл</w:t>
      </w:r>
      <w:r>
        <w:rPr>
          <w:rFonts w:eastAsia="Times New Roman"/>
          <w:sz w:val="24"/>
          <w:szCs w:val="24"/>
          <w:lang w:val="tt-RU"/>
        </w:rPr>
        <w:t>ә</w:t>
      </w:r>
      <w:r>
        <w:rPr>
          <w:rFonts w:eastAsia="Times New Roman"/>
          <w:sz w:val="24"/>
          <w:szCs w:val="24"/>
        </w:rPr>
        <w:t>неше.</w:t>
      </w:r>
    </w:p>
    <w:p w:rsidR="003207A4" w:rsidRDefault="003207A4" w:rsidP="003207A4">
      <w:pPr>
        <w:spacing w:line="238" w:lineRule="auto"/>
        <w:ind w:firstLine="284"/>
        <w:jc w:val="both"/>
        <w:rPr>
          <w:rFonts w:eastAsia="Times New Roman"/>
          <w:sz w:val="24"/>
          <w:szCs w:val="24"/>
        </w:rPr>
      </w:pPr>
      <w:r>
        <w:rPr>
          <w:rFonts w:eastAsia="Times New Roman"/>
          <w:b/>
          <w:bCs/>
          <w:sz w:val="24"/>
          <w:szCs w:val="24"/>
        </w:rPr>
        <w:t>Минем туган ягым.</w:t>
      </w:r>
      <w:r>
        <w:rPr>
          <w:rFonts w:eastAsia="Times New Roman"/>
          <w:sz w:val="24"/>
          <w:szCs w:val="24"/>
        </w:rPr>
        <w:t xml:space="preserve"> Татарстан ш</w:t>
      </w:r>
      <w:r>
        <w:rPr>
          <w:rFonts w:eastAsia="Times New Roman"/>
          <w:sz w:val="24"/>
          <w:szCs w:val="24"/>
          <w:lang w:val="tt-RU"/>
        </w:rPr>
        <w:t>ә</w:t>
      </w:r>
      <w:r>
        <w:rPr>
          <w:rFonts w:eastAsia="Times New Roman"/>
          <w:sz w:val="24"/>
          <w:szCs w:val="24"/>
        </w:rPr>
        <w:t>һ</w:t>
      </w:r>
      <w:r>
        <w:rPr>
          <w:rFonts w:eastAsia="Times New Roman"/>
          <w:sz w:val="24"/>
          <w:szCs w:val="24"/>
          <w:lang w:val="tt-RU"/>
        </w:rPr>
        <w:t>ә</w:t>
      </w:r>
      <w:r>
        <w:rPr>
          <w:rFonts w:eastAsia="Times New Roman"/>
          <w:sz w:val="24"/>
          <w:szCs w:val="24"/>
        </w:rPr>
        <w:t>рл</w:t>
      </w:r>
      <w:r>
        <w:rPr>
          <w:rFonts w:eastAsia="Times New Roman"/>
          <w:sz w:val="24"/>
          <w:szCs w:val="24"/>
          <w:lang w:val="tt-RU"/>
        </w:rPr>
        <w:t>ә</w:t>
      </w:r>
      <w:r>
        <w:rPr>
          <w:rFonts w:eastAsia="Times New Roman"/>
          <w:sz w:val="24"/>
          <w:szCs w:val="24"/>
        </w:rPr>
        <w:t>ре. Ялгызлык исемн</w:t>
      </w:r>
      <w:r>
        <w:rPr>
          <w:rFonts w:eastAsia="Times New Roman"/>
          <w:sz w:val="24"/>
          <w:szCs w:val="24"/>
          <w:lang w:val="tt-RU"/>
        </w:rPr>
        <w:t>ә</w:t>
      </w:r>
      <w:r>
        <w:rPr>
          <w:rFonts w:eastAsia="Times New Roman"/>
          <w:sz w:val="24"/>
          <w:szCs w:val="24"/>
        </w:rPr>
        <w:t>ре.Кая? кайда? кайдан? сораулары. Юл й</w:t>
      </w:r>
      <w:r>
        <w:rPr>
          <w:rFonts w:eastAsia="Times New Roman"/>
          <w:sz w:val="24"/>
          <w:szCs w:val="24"/>
          <w:lang w:val="tt-RU"/>
        </w:rPr>
        <w:t>ө</w:t>
      </w:r>
      <w:r>
        <w:rPr>
          <w:rFonts w:eastAsia="Times New Roman"/>
          <w:sz w:val="24"/>
          <w:szCs w:val="24"/>
        </w:rPr>
        <w:t>рү кагыйд</w:t>
      </w:r>
      <w:r>
        <w:rPr>
          <w:rFonts w:eastAsia="Times New Roman"/>
          <w:sz w:val="24"/>
          <w:szCs w:val="24"/>
          <w:lang w:val="tt-RU"/>
        </w:rPr>
        <w:t>ә</w:t>
      </w:r>
      <w:r>
        <w:rPr>
          <w:rFonts w:eastAsia="Times New Roman"/>
          <w:sz w:val="24"/>
          <w:szCs w:val="24"/>
        </w:rPr>
        <w:t>л</w:t>
      </w:r>
      <w:r>
        <w:rPr>
          <w:rFonts w:eastAsia="Times New Roman"/>
          <w:sz w:val="24"/>
          <w:szCs w:val="24"/>
          <w:lang w:val="tt-RU"/>
        </w:rPr>
        <w:t>ә</w:t>
      </w:r>
      <w:r>
        <w:rPr>
          <w:rFonts w:eastAsia="Times New Roman"/>
          <w:sz w:val="24"/>
          <w:szCs w:val="24"/>
        </w:rPr>
        <w:t>ре.Авыл һ</w:t>
      </w:r>
      <w:r>
        <w:rPr>
          <w:rFonts w:eastAsia="Times New Roman"/>
          <w:sz w:val="24"/>
          <w:szCs w:val="24"/>
          <w:lang w:val="tt-RU"/>
        </w:rPr>
        <w:t>ә</w:t>
      </w:r>
      <w:r>
        <w:rPr>
          <w:rFonts w:eastAsia="Times New Roman"/>
          <w:sz w:val="24"/>
          <w:szCs w:val="24"/>
        </w:rPr>
        <w:t>м ш</w:t>
      </w:r>
      <w:r>
        <w:rPr>
          <w:rFonts w:eastAsia="Times New Roman"/>
          <w:sz w:val="24"/>
          <w:szCs w:val="24"/>
          <w:lang w:val="tt-RU"/>
        </w:rPr>
        <w:t>ә</w:t>
      </w:r>
      <w:r>
        <w:rPr>
          <w:rFonts w:eastAsia="Times New Roman"/>
          <w:sz w:val="24"/>
          <w:szCs w:val="24"/>
        </w:rPr>
        <w:t>һ</w:t>
      </w:r>
      <w:r>
        <w:rPr>
          <w:rFonts w:eastAsia="Times New Roman"/>
          <w:sz w:val="24"/>
          <w:szCs w:val="24"/>
          <w:lang w:val="tt-RU"/>
        </w:rPr>
        <w:t>ә</w:t>
      </w:r>
      <w:r>
        <w:rPr>
          <w:rFonts w:eastAsia="Times New Roman"/>
          <w:sz w:val="24"/>
          <w:szCs w:val="24"/>
        </w:rPr>
        <w:t>р.Х</w:t>
      </w:r>
      <w:r>
        <w:rPr>
          <w:rFonts w:eastAsia="Times New Roman"/>
          <w:sz w:val="24"/>
          <w:szCs w:val="24"/>
          <w:lang w:val="tt-RU"/>
        </w:rPr>
        <w:t>ә</w:t>
      </w:r>
      <w:r>
        <w:rPr>
          <w:rFonts w:eastAsia="Times New Roman"/>
          <w:sz w:val="24"/>
          <w:szCs w:val="24"/>
        </w:rPr>
        <w:t>зерге заман хик</w:t>
      </w:r>
      <w:r>
        <w:rPr>
          <w:rFonts w:eastAsia="Times New Roman"/>
          <w:sz w:val="24"/>
          <w:szCs w:val="24"/>
          <w:lang w:val="tt-RU"/>
        </w:rPr>
        <w:t>ә</w:t>
      </w:r>
      <w:r>
        <w:rPr>
          <w:rFonts w:eastAsia="Times New Roman"/>
          <w:sz w:val="24"/>
          <w:szCs w:val="24"/>
        </w:rPr>
        <w:t>я фигыльнең 1нче зат күплек сан формасы.</w:t>
      </w:r>
    </w:p>
    <w:p w:rsidR="003207A4" w:rsidRPr="007134A0" w:rsidRDefault="003207A4" w:rsidP="003207A4">
      <w:pPr>
        <w:spacing w:line="250" w:lineRule="auto"/>
        <w:jc w:val="both"/>
        <w:rPr>
          <w:sz w:val="20"/>
          <w:szCs w:val="20"/>
        </w:rPr>
      </w:pPr>
      <w:r>
        <w:rPr>
          <w:rFonts w:eastAsia="Times New Roman"/>
          <w:b/>
          <w:sz w:val="23"/>
          <w:szCs w:val="23"/>
        </w:rPr>
        <w:t>Киемнә</w:t>
      </w:r>
      <w:r w:rsidRPr="0032203D">
        <w:rPr>
          <w:rFonts w:eastAsia="Times New Roman"/>
          <w:b/>
          <w:sz w:val="23"/>
          <w:szCs w:val="23"/>
        </w:rPr>
        <w:t>р.</w:t>
      </w:r>
      <w:r>
        <w:rPr>
          <w:rFonts w:eastAsia="Times New Roman"/>
          <w:sz w:val="23"/>
          <w:szCs w:val="23"/>
        </w:rPr>
        <w:t xml:space="preserve"> Киемнәр кибетенд</w:t>
      </w:r>
      <w:r>
        <w:rPr>
          <w:rFonts w:eastAsia="Times New Roman"/>
          <w:sz w:val="23"/>
          <w:szCs w:val="23"/>
          <w:lang w:val="tt-RU"/>
        </w:rPr>
        <w:t>ә</w:t>
      </w:r>
      <w:r>
        <w:rPr>
          <w:rFonts w:eastAsia="Times New Roman"/>
          <w:sz w:val="23"/>
          <w:szCs w:val="23"/>
        </w:rPr>
        <w:t xml:space="preserve">. Зат алмашлыклары Хикәя, сорау, </w:t>
      </w:r>
      <w:r>
        <w:rPr>
          <w:rFonts w:eastAsia="Times New Roman"/>
          <w:sz w:val="23"/>
          <w:szCs w:val="23"/>
          <w:lang w:val="tt-RU"/>
        </w:rPr>
        <w:t>ө</w:t>
      </w:r>
      <w:r>
        <w:rPr>
          <w:rFonts w:eastAsia="Times New Roman"/>
          <w:sz w:val="23"/>
          <w:szCs w:val="23"/>
        </w:rPr>
        <w:t>нд</w:t>
      </w:r>
      <w:r>
        <w:rPr>
          <w:rFonts w:eastAsia="Times New Roman"/>
          <w:sz w:val="23"/>
          <w:szCs w:val="23"/>
          <w:lang w:val="tt-RU"/>
        </w:rPr>
        <w:t>ә</w:t>
      </w:r>
      <w:r>
        <w:rPr>
          <w:rFonts w:eastAsia="Times New Roman"/>
          <w:sz w:val="23"/>
          <w:szCs w:val="23"/>
        </w:rPr>
        <w:t>ү җөмл</w:t>
      </w:r>
      <w:r>
        <w:rPr>
          <w:rFonts w:eastAsia="Times New Roman"/>
          <w:sz w:val="23"/>
          <w:szCs w:val="23"/>
          <w:lang w:val="tt-RU"/>
        </w:rPr>
        <w:t>ә</w:t>
      </w:r>
      <w:r>
        <w:rPr>
          <w:rFonts w:eastAsia="Times New Roman"/>
          <w:sz w:val="23"/>
          <w:szCs w:val="23"/>
        </w:rPr>
        <w:t>л</w:t>
      </w:r>
      <w:r>
        <w:rPr>
          <w:rFonts w:eastAsia="Times New Roman"/>
          <w:sz w:val="23"/>
          <w:szCs w:val="23"/>
          <w:lang w:val="tt-RU"/>
        </w:rPr>
        <w:t>ә</w:t>
      </w:r>
      <w:r>
        <w:rPr>
          <w:rFonts w:eastAsia="Times New Roman"/>
          <w:sz w:val="23"/>
          <w:szCs w:val="23"/>
        </w:rPr>
        <w:t>р. Т</w:t>
      </w:r>
      <w:r>
        <w:rPr>
          <w:rFonts w:eastAsia="Times New Roman"/>
          <w:sz w:val="23"/>
          <w:szCs w:val="23"/>
          <w:lang w:val="tt-RU"/>
        </w:rPr>
        <w:t>ә</w:t>
      </w:r>
      <w:r>
        <w:rPr>
          <w:rFonts w:eastAsia="Times New Roman"/>
          <w:sz w:val="23"/>
          <w:szCs w:val="23"/>
        </w:rPr>
        <w:t xml:space="preserve">н </w:t>
      </w:r>
      <w:r>
        <w:rPr>
          <w:rFonts w:eastAsia="Times New Roman"/>
          <w:sz w:val="23"/>
          <w:szCs w:val="23"/>
          <w:lang w:val="tt-RU"/>
        </w:rPr>
        <w:t>ә</w:t>
      </w:r>
      <w:r>
        <w:rPr>
          <w:rFonts w:eastAsia="Times New Roman"/>
          <w:sz w:val="23"/>
          <w:szCs w:val="23"/>
        </w:rPr>
        <w:t>гъзаларының исемнәре. Исемн</w:t>
      </w:r>
      <w:r>
        <w:rPr>
          <w:rFonts w:eastAsia="Times New Roman"/>
          <w:sz w:val="23"/>
          <w:szCs w:val="23"/>
          <w:lang w:val="tt-RU"/>
        </w:rPr>
        <w:t>ә</w:t>
      </w:r>
      <w:r>
        <w:rPr>
          <w:rFonts w:eastAsia="Times New Roman"/>
          <w:sz w:val="23"/>
          <w:szCs w:val="23"/>
        </w:rPr>
        <w:t>рне тартым бел</w:t>
      </w:r>
      <w:r>
        <w:rPr>
          <w:rFonts w:eastAsia="Times New Roman"/>
          <w:sz w:val="23"/>
          <w:szCs w:val="23"/>
          <w:lang w:val="tt-RU"/>
        </w:rPr>
        <w:t>ә</w:t>
      </w:r>
      <w:r>
        <w:rPr>
          <w:rFonts w:eastAsia="Times New Roman"/>
          <w:sz w:val="23"/>
          <w:szCs w:val="23"/>
        </w:rPr>
        <w:t>н т</w:t>
      </w:r>
      <w:r>
        <w:rPr>
          <w:rFonts w:eastAsia="Times New Roman"/>
          <w:sz w:val="23"/>
          <w:szCs w:val="23"/>
          <w:lang w:val="tt-RU"/>
        </w:rPr>
        <w:t>ө</w:t>
      </w:r>
      <w:r>
        <w:rPr>
          <w:rFonts w:eastAsia="Times New Roman"/>
          <w:sz w:val="23"/>
          <w:szCs w:val="23"/>
        </w:rPr>
        <w:t>рл</w:t>
      </w:r>
      <w:r>
        <w:rPr>
          <w:rFonts w:eastAsia="Times New Roman"/>
          <w:sz w:val="23"/>
          <w:szCs w:val="23"/>
          <w:lang w:val="tt-RU"/>
        </w:rPr>
        <w:t>ә</w:t>
      </w:r>
      <w:r>
        <w:rPr>
          <w:rFonts w:eastAsia="Times New Roman"/>
          <w:sz w:val="23"/>
          <w:szCs w:val="23"/>
        </w:rPr>
        <w:t xml:space="preserve">ндерү. </w:t>
      </w:r>
      <w:r>
        <w:rPr>
          <w:rFonts w:eastAsia="Times New Roman"/>
          <w:sz w:val="24"/>
          <w:szCs w:val="24"/>
        </w:rPr>
        <w:t>Авазлар һ</w:t>
      </w:r>
      <w:r>
        <w:rPr>
          <w:rFonts w:eastAsia="Times New Roman"/>
          <w:sz w:val="24"/>
          <w:szCs w:val="24"/>
          <w:lang w:val="tt-RU"/>
        </w:rPr>
        <w:t>ә</w:t>
      </w:r>
      <w:r>
        <w:rPr>
          <w:rFonts w:eastAsia="Times New Roman"/>
          <w:sz w:val="24"/>
          <w:szCs w:val="24"/>
        </w:rPr>
        <w:t>м х</w:t>
      </w:r>
      <w:r>
        <w:rPr>
          <w:rFonts w:eastAsia="Times New Roman"/>
          <w:sz w:val="24"/>
          <w:szCs w:val="24"/>
          <w:lang w:val="tt-RU"/>
        </w:rPr>
        <w:t>ә</w:t>
      </w:r>
      <w:r>
        <w:rPr>
          <w:rFonts w:eastAsia="Times New Roman"/>
          <w:sz w:val="24"/>
          <w:szCs w:val="24"/>
        </w:rPr>
        <w:t>рефл</w:t>
      </w:r>
      <w:r>
        <w:rPr>
          <w:rFonts w:eastAsia="Times New Roman"/>
          <w:sz w:val="24"/>
          <w:szCs w:val="24"/>
          <w:lang w:val="tt-RU"/>
        </w:rPr>
        <w:t>ә</w:t>
      </w:r>
      <w:r>
        <w:rPr>
          <w:rFonts w:eastAsia="Times New Roman"/>
          <w:sz w:val="24"/>
          <w:szCs w:val="24"/>
        </w:rPr>
        <w:t>р. Транскрипция. Татар теленең аваз-х</w:t>
      </w:r>
      <w:r>
        <w:rPr>
          <w:rFonts w:eastAsia="Times New Roman"/>
          <w:sz w:val="24"/>
          <w:szCs w:val="24"/>
          <w:lang w:val="tt-RU"/>
        </w:rPr>
        <w:t>ә</w:t>
      </w:r>
      <w:r>
        <w:rPr>
          <w:rFonts w:eastAsia="Times New Roman"/>
          <w:sz w:val="24"/>
          <w:szCs w:val="24"/>
        </w:rPr>
        <w:t>реф системасы. Фигыльл</w:t>
      </w:r>
      <w:r>
        <w:rPr>
          <w:rFonts w:eastAsia="Times New Roman"/>
          <w:sz w:val="24"/>
          <w:szCs w:val="24"/>
          <w:lang w:val="tt-RU"/>
        </w:rPr>
        <w:t>ә</w:t>
      </w:r>
      <w:r>
        <w:rPr>
          <w:rFonts w:eastAsia="Times New Roman"/>
          <w:sz w:val="24"/>
          <w:szCs w:val="24"/>
        </w:rPr>
        <w:t>рне күплект</w:t>
      </w:r>
      <w:r>
        <w:rPr>
          <w:rFonts w:eastAsia="Times New Roman"/>
          <w:sz w:val="24"/>
          <w:szCs w:val="24"/>
          <w:lang w:val="tt-RU"/>
        </w:rPr>
        <w:t>ә</w:t>
      </w:r>
      <w:r>
        <w:rPr>
          <w:rFonts w:eastAsia="Times New Roman"/>
          <w:sz w:val="24"/>
          <w:szCs w:val="24"/>
        </w:rPr>
        <w:t xml:space="preserve"> куллану. Исемн</w:t>
      </w:r>
      <w:r>
        <w:rPr>
          <w:rFonts w:eastAsia="Times New Roman"/>
          <w:sz w:val="24"/>
          <w:szCs w:val="24"/>
          <w:lang w:val="tt-RU"/>
        </w:rPr>
        <w:t>ә</w:t>
      </w:r>
      <w:r>
        <w:rPr>
          <w:rFonts w:eastAsia="Times New Roman"/>
          <w:sz w:val="24"/>
          <w:szCs w:val="24"/>
        </w:rPr>
        <w:t>рнең күплек сан кушымчасы.</w:t>
      </w:r>
    </w:p>
    <w:p w:rsidR="003207A4" w:rsidRPr="007134A0" w:rsidRDefault="003207A4" w:rsidP="003207A4">
      <w:pPr>
        <w:spacing w:line="234" w:lineRule="auto"/>
        <w:ind w:firstLine="284"/>
        <w:jc w:val="both"/>
        <w:rPr>
          <w:sz w:val="20"/>
          <w:szCs w:val="20"/>
        </w:rPr>
      </w:pPr>
      <w:r>
        <w:rPr>
          <w:rFonts w:eastAsia="Times New Roman"/>
          <w:b/>
          <w:bCs/>
          <w:sz w:val="24"/>
          <w:szCs w:val="24"/>
        </w:rPr>
        <w:t>Җәй.</w:t>
      </w:r>
      <w:r>
        <w:rPr>
          <w:rFonts w:eastAsia="Times New Roman"/>
          <w:sz w:val="24"/>
          <w:szCs w:val="24"/>
        </w:rPr>
        <w:t xml:space="preserve"> Җ</w:t>
      </w:r>
      <w:r>
        <w:rPr>
          <w:rFonts w:eastAsia="Times New Roman"/>
          <w:sz w:val="24"/>
          <w:szCs w:val="24"/>
          <w:lang w:val="tt-RU"/>
        </w:rPr>
        <w:t>ә</w:t>
      </w:r>
      <w:r>
        <w:rPr>
          <w:rFonts w:eastAsia="Times New Roman"/>
          <w:sz w:val="24"/>
          <w:szCs w:val="24"/>
        </w:rPr>
        <w:t>й җитте. Х</w:t>
      </w:r>
      <w:r>
        <w:rPr>
          <w:rFonts w:eastAsia="Times New Roman"/>
          <w:sz w:val="24"/>
          <w:szCs w:val="24"/>
          <w:lang w:val="tt-RU"/>
        </w:rPr>
        <w:t>ә</w:t>
      </w:r>
      <w:r>
        <w:rPr>
          <w:rFonts w:eastAsia="Times New Roman"/>
          <w:sz w:val="24"/>
          <w:szCs w:val="24"/>
        </w:rPr>
        <w:t>зерге заман хик</w:t>
      </w:r>
      <w:r>
        <w:rPr>
          <w:rFonts w:eastAsia="Times New Roman"/>
          <w:sz w:val="24"/>
          <w:szCs w:val="24"/>
          <w:lang w:val="tt-RU"/>
        </w:rPr>
        <w:t>ә</w:t>
      </w:r>
      <w:r>
        <w:rPr>
          <w:rFonts w:eastAsia="Times New Roman"/>
          <w:sz w:val="24"/>
          <w:szCs w:val="24"/>
        </w:rPr>
        <w:t>я фигыльнең 3нче зат күплек сан формасы.Юн</w:t>
      </w:r>
      <w:r>
        <w:rPr>
          <w:rFonts w:eastAsia="Times New Roman"/>
          <w:sz w:val="24"/>
          <w:szCs w:val="24"/>
          <w:lang w:val="tt-RU"/>
        </w:rPr>
        <w:t>ә</w:t>
      </w:r>
      <w:r>
        <w:rPr>
          <w:rFonts w:eastAsia="Times New Roman"/>
          <w:sz w:val="24"/>
          <w:szCs w:val="24"/>
        </w:rPr>
        <w:t xml:space="preserve">леш, чыгыш, урын-вакыт килешлҽре. Без Сабантуйга барабыз. </w:t>
      </w:r>
    </w:p>
    <w:p w:rsidR="003207A4" w:rsidRDefault="003207A4" w:rsidP="003207A4">
      <w:pPr>
        <w:rPr>
          <w:sz w:val="20"/>
          <w:szCs w:val="20"/>
        </w:rPr>
      </w:pPr>
    </w:p>
    <w:p w:rsidR="00E429BB" w:rsidRDefault="00E429BB" w:rsidP="00157AEF">
      <w:pPr>
        <w:numPr>
          <w:ilvl w:val="0"/>
          <w:numId w:val="19"/>
        </w:numPr>
        <w:tabs>
          <w:tab w:val="left" w:pos="460"/>
        </w:tabs>
        <w:ind w:left="460" w:hanging="183"/>
        <w:jc w:val="center"/>
        <w:rPr>
          <w:rFonts w:eastAsia="Times New Roman"/>
          <w:b/>
          <w:bCs/>
          <w:sz w:val="24"/>
          <w:szCs w:val="24"/>
        </w:rPr>
      </w:pPr>
      <w:r>
        <w:rPr>
          <w:rFonts w:eastAsia="Times New Roman"/>
          <w:b/>
          <w:bCs/>
          <w:sz w:val="24"/>
          <w:szCs w:val="24"/>
        </w:rPr>
        <w:t>класс.</w:t>
      </w:r>
    </w:p>
    <w:p w:rsidR="00E429BB" w:rsidRDefault="00E429BB" w:rsidP="00E429BB">
      <w:pPr>
        <w:spacing w:line="8" w:lineRule="exact"/>
        <w:rPr>
          <w:sz w:val="20"/>
          <w:szCs w:val="20"/>
        </w:rPr>
      </w:pPr>
    </w:p>
    <w:p w:rsidR="00E429BB" w:rsidRPr="002F2748" w:rsidRDefault="00E429BB" w:rsidP="00E429BB">
      <w:pPr>
        <w:pStyle w:val="a6"/>
        <w:jc w:val="both"/>
        <w:rPr>
          <w:b/>
          <w:sz w:val="24"/>
          <w:szCs w:val="24"/>
          <w:lang w:val="tt-RU"/>
        </w:rPr>
      </w:pPr>
      <w:r w:rsidRPr="002F2748">
        <w:rPr>
          <w:b/>
          <w:sz w:val="24"/>
          <w:szCs w:val="24"/>
          <w:lang w:val="tt-RU"/>
        </w:rPr>
        <w:t>Белем бәйрәме</w:t>
      </w:r>
      <w:r>
        <w:rPr>
          <w:b/>
          <w:sz w:val="24"/>
          <w:szCs w:val="24"/>
          <w:lang w:val="tt-RU"/>
        </w:rPr>
        <w:t>.</w:t>
      </w:r>
    </w:p>
    <w:p w:rsidR="00E429BB" w:rsidRDefault="00E429BB" w:rsidP="00E429BB">
      <w:pPr>
        <w:spacing w:line="238" w:lineRule="auto"/>
        <w:ind w:firstLine="284"/>
        <w:jc w:val="both"/>
        <w:rPr>
          <w:sz w:val="24"/>
          <w:szCs w:val="24"/>
          <w:lang w:val="tt-RU"/>
        </w:rPr>
      </w:pPr>
      <w:r w:rsidRPr="00197AFC">
        <w:rPr>
          <w:sz w:val="24"/>
          <w:szCs w:val="24"/>
          <w:lang w:val="tt-RU"/>
        </w:rPr>
        <w:t>Исемнәрнең берлек, күплек саны, тартым белән төрләнеше, у.-в.һәм юнәлеш килеше, сорау алмашлыклары, хәзерге заман хикәя фигыль 2 формада, җыю саны.</w:t>
      </w:r>
    </w:p>
    <w:p w:rsidR="00E429BB" w:rsidRDefault="00E429BB" w:rsidP="00E429BB">
      <w:pPr>
        <w:spacing w:line="238" w:lineRule="auto"/>
        <w:ind w:firstLine="284"/>
        <w:jc w:val="both"/>
        <w:rPr>
          <w:rFonts w:eastAsia="Times New Roman"/>
          <w:sz w:val="24"/>
          <w:szCs w:val="24"/>
        </w:rPr>
      </w:pPr>
      <w:r>
        <w:rPr>
          <w:rFonts w:eastAsia="Times New Roman"/>
          <w:sz w:val="24"/>
          <w:szCs w:val="24"/>
        </w:rPr>
        <w:t>К</w:t>
      </w:r>
      <w:r>
        <w:rPr>
          <w:rFonts w:eastAsia="Times New Roman"/>
          <w:b/>
          <w:bCs/>
          <w:sz w:val="24"/>
          <w:szCs w:val="24"/>
        </w:rPr>
        <w:t>өндәлек режим.</w:t>
      </w:r>
      <w:r>
        <w:rPr>
          <w:rFonts w:eastAsia="Times New Roman"/>
          <w:sz w:val="24"/>
          <w:szCs w:val="24"/>
        </w:rPr>
        <w:t xml:space="preserve"> Минем к</w:t>
      </w:r>
      <w:r>
        <w:rPr>
          <w:rFonts w:eastAsia="Times New Roman"/>
          <w:sz w:val="24"/>
          <w:szCs w:val="24"/>
          <w:lang w:val="tt-RU"/>
        </w:rPr>
        <w:t>ө</w:t>
      </w:r>
      <w:r>
        <w:rPr>
          <w:rFonts w:eastAsia="Times New Roman"/>
          <w:sz w:val="24"/>
          <w:szCs w:val="24"/>
        </w:rPr>
        <w:t>нд</w:t>
      </w:r>
      <w:r>
        <w:rPr>
          <w:rFonts w:eastAsia="Times New Roman"/>
          <w:sz w:val="24"/>
          <w:szCs w:val="24"/>
          <w:lang w:val="tt-RU"/>
        </w:rPr>
        <w:t>ә</w:t>
      </w:r>
      <w:r>
        <w:rPr>
          <w:rFonts w:eastAsia="Times New Roman"/>
          <w:sz w:val="24"/>
          <w:szCs w:val="24"/>
        </w:rPr>
        <w:t>лек режимым. Х</w:t>
      </w:r>
      <w:r>
        <w:rPr>
          <w:rFonts w:eastAsia="Times New Roman"/>
          <w:sz w:val="24"/>
          <w:szCs w:val="24"/>
          <w:lang w:val="tt-RU"/>
        </w:rPr>
        <w:t>ә</w:t>
      </w:r>
      <w:r>
        <w:rPr>
          <w:rFonts w:eastAsia="Times New Roman"/>
          <w:sz w:val="24"/>
          <w:szCs w:val="24"/>
        </w:rPr>
        <w:t>зерге заман хикҽя фигыльнең зат-сан бел</w:t>
      </w:r>
      <w:r>
        <w:rPr>
          <w:rFonts w:eastAsia="Times New Roman"/>
          <w:sz w:val="24"/>
          <w:szCs w:val="24"/>
          <w:lang w:val="tt-RU"/>
        </w:rPr>
        <w:t>ә</w:t>
      </w:r>
      <w:r>
        <w:rPr>
          <w:rFonts w:eastAsia="Times New Roman"/>
          <w:sz w:val="24"/>
          <w:szCs w:val="24"/>
        </w:rPr>
        <w:t>н т</w:t>
      </w:r>
      <w:r>
        <w:rPr>
          <w:rFonts w:eastAsia="Times New Roman"/>
          <w:sz w:val="24"/>
          <w:szCs w:val="24"/>
          <w:lang w:val="tt-RU"/>
        </w:rPr>
        <w:t>ө</w:t>
      </w:r>
      <w:r>
        <w:rPr>
          <w:rFonts w:eastAsia="Times New Roman"/>
          <w:sz w:val="24"/>
          <w:szCs w:val="24"/>
        </w:rPr>
        <w:t>рл</w:t>
      </w:r>
      <w:r>
        <w:rPr>
          <w:rFonts w:eastAsia="Times New Roman"/>
          <w:sz w:val="24"/>
          <w:szCs w:val="24"/>
          <w:lang w:val="tt-RU"/>
        </w:rPr>
        <w:t>ә</w:t>
      </w:r>
      <w:r>
        <w:rPr>
          <w:rFonts w:eastAsia="Times New Roman"/>
          <w:sz w:val="24"/>
          <w:szCs w:val="24"/>
        </w:rPr>
        <w:t>неше. С</w:t>
      </w:r>
      <w:r>
        <w:rPr>
          <w:rFonts w:eastAsia="Times New Roman"/>
          <w:sz w:val="24"/>
          <w:szCs w:val="24"/>
          <w:lang w:val="tt-RU"/>
        </w:rPr>
        <w:t>ә</w:t>
      </w:r>
      <w:r>
        <w:rPr>
          <w:rFonts w:eastAsia="Times New Roman"/>
          <w:sz w:val="24"/>
          <w:szCs w:val="24"/>
        </w:rPr>
        <w:t>гать нич</w:t>
      </w:r>
      <w:r>
        <w:rPr>
          <w:rFonts w:eastAsia="Times New Roman"/>
          <w:sz w:val="24"/>
          <w:szCs w:val="24"/>
          <w:lang w:val="tt-RU"/>
        </w:rPr>
        <w:t>ә</w:t>
      </w:r>
      <w:r>
        <w:rPr>
          <w:rFonts w:eastAsia="Times New Roman"/>
          <w:sz w:val="24"/>
          <w:szCs w:val="24"/>
        </w:rPr>
        <w:t>? С</w:t>
      </w:r>
      <w:r>
        <w:rPr>
          <w:rFonts w:eastAsia="Times New Roman"/>
          <w:sz w:val="24"/>
          <w:szCs w:val="24"/>
          <w:lang w:val="tt-RU"/>
        </w:rPr>
        <w:t>ә</w:t>
      </w:r>
      <w:r>
        <w:rPr>
          <w:rFonts w:eastAsia="Times New Roman"/>
          <w:sz w:val="24"/>
          <w:szCs w:val="24"/>
        </w:rPr>
        <w:t>гать нич</w:t>
      </w:r>
      <w:r>
        <w:rPr>
          <w:rFonts w:eastAsia="Times New Roman"/>
          <w:sz w:val="24"/>
          <w:szCs w:val="24"/>
          <w:lang w:val="tt-RU"/>
        </w:rPr>
        <w:t>ә</w:t>
      </w:r>
      <w:r>
        <w:rPr>
          <w:rFonts w:eastAsia="Times New Roman"/>
          <w:sz w:val="24"/>
          <w:szCs w:val="24"/>
        </w:rPr>
        <w:t>д</w:t>
      </w:r>
      <w:r>
        <w:rPr>
          <w:rFonts w:eastAsia="Times New Roman"/>
          <w:sz w:val="24"/>
          <w:szCs w:val="24"/>
          <w:lang w:val="tt-RU"/>
        </w:rPr>
        <w:t>ә</w:t>
      </w:r>
      <w:r>
        <w:rPr>
          <w:rFonts w:eastAsia="Times New Roman"/>
          <w:sz w:val="24"/>
          <w:szCs w:val="24"/>
        </w:rPr>
        <w:t xml:space="preserve">? сораулары. </w:t>
      </w:r>
    </w:p>
    <w:p w:rsidR="00E429BB" w:rsidRDefault="00E429BB" w:rsidP="00E429BB">
      <w:pPr>
        <w:spacing w:line="238" w:lineRule="auto"/>
        <w:ind w:firstLine="284"/>
        <w:jc w:val="both"/>
        <w:rPr>
          <w:sz w:val="20"/>
          <w:szCs w:val="20"/>
        </w:rPr>
      </w:pPr>
      <w:r>
        <w:rPr>
          <w:rFonts w:eastAsia="Times New Roman"/>
          <w:b/>
          <w:bCs/>
          <w:sz w:val="24"/>
          <w:szCs w:val="24"/>
        </w:rPr>
        <w:t>Ашханәдә.</w:t>
      </w:r>
      <w:r>
        <w:rPr>
          <w:rFonts w:eastAsia="Times New Roman"/>
          <w:sz w:val="24"/>
          <w:szCs w:val="24"/>
        </w:rPr>
        <w:t xml:space="preserve"> Без ашхан</w:t>
      </w:r>
      <w:r>
        <w:rPr>
          <w:rFonts w:eastAsia="Times New Roman"/>
          <w:sz w:val="24"/>
          <w:szCs w:val="24"/>
          <w:lang w:val="tt-RU"/>
        </w:rPr>
        <w:t>ә</w:t>
      </w:r>
      <w:r>
        <w:rPr>
          <w:rFonts w:eastAsia="Times New Roman"/>
          <w:sz w:val="24"/>
          <w:szCs w:val="24"/>
        </w:rPr>
        <w:t>д</w:t>
      </w:r>
      <w:r>
        <w:rPr>
          <w:rFonts w:eastAsia="Times New Roman"/>
          <w:sz w:val="24"/>
          <w:szCs w:val="24"/>
          <w:lang w:val="tt-RU"/>
        </w:rPr>
        <w:t>ә</w:t>
      </w:r>
      <w:r>
        <w:rPr>
          <w:rFonts w:eastAsia="Times New Roman"/>
          <w:sz w:val="24"/>
          <w:szCs w:val="24"/>
        </w:rPr>
        <w:t xml:space="preserve"> ашыйбыз. Хәзерге заман хик</w:t>
      </w:r>
      <w:r>
        <w:rPr>
          <w:rFonts w:eastAsia="Times New Roman"/>
          <w:sz w:val="24"/>
          <w:szCs w:val="24"/>
          <w:lang w:val="tt-RU"/>
        </w:rPr>
        <w:t>ә</w:t>
      </w:r>
      <w:r>
        <w:rPr>
          <w:rFonts w:eastAsia="Times New Roman"/>
          <w:sz w:val="24"/>
          <w:szCs w:val="24"/>
        </w:rPr>
        <w:t>я фигыль1, 2нче зат берлек санда.Хәзерге заман хик</w:t>
      </w:r>
      <w:r>
        <w:rPr>
          <w:rFonts w:eastAsia="Times New Roman"/>
          <w:sz w:val="24"/>
          <w:szCs w:val="24"/>
          <w:lang w:val="tt-RU"/>
        </w:rPr>
        <w:t>ә</w:t>
      </w:r>
      <w:r>
        <w:rPr>
          <w:rFonts w:eastAsia="Times New Roman"/>
          <w:sz w:val="24"/>
          <w:szCs w:val="24"/>
        </w:rPr>
        <w:t>я фигыль 3нче зат күплек санда. Боерык фигыль. Исемнең т</w:t>
      </w:r>
      <w:r>
        <w:rPr>
          <w:rFonts w:eastAsia="Times New Roman"/>
          <w:sz w:val="24"/>
          <w:szCs w:val="24"/>
          <w:lang w:val="tt-RU"/>
        </w:rPr>
        <w:t>ө</w:t>
      </w:r>
      <w:r>
        <w:rPr>
          <w:rFonts w:eastAsia="Times New Roman"/>
          <w:sz w:val="24"/>
          <w:szCs w:val="24"/>
        </w:rPr>
        <w:t>шем килеше. Исемн</w:t>
      </w:r>
      <w:r>
        <w:rPr>
          <w:rFonts w:eastAsia="Times New Roman"/>
          <w:sz w:val="24"/>
          <w:szCs w:val="24"/>
          <w:lang w:val="tt-RU"/>
        </w:rPr>
        <w:t>ә</w:t>
      </w:r>
      <w:r>
        <w:rPr>
          <w:rFonts w:eastAsia="Times New Roman"/>
          <w:sz w:val="24"/>
          <w:szCs w:val="24"/>
        </w:rPr>
        <w:t>рне, янында б</w:t>
      </w:r>
      <w:r>
        <w:rPr>
          <w:rFonts w:eastAsia="Times New Roman"/>
          <w:sz w:val="24"/>
          <w:szCs w:val="24"/>
          <w:lang w:val="tt-RU"/>
        </w:rPr>
        <w:t>ә</w:t>
      </w:r>
      <w:r>
        <w:rPr>
          <w:rFonts w:eastAsia="Times New Roman"/>
          <w:sz w:val="24"/>
          <w:szCs w:val="24"/>
        </w:rPr>
        <w:t>йлек сүзен юн</w:t>
      </w:r>
      <w:r>
        <w:rPr>
          <w:rFonts w:eastAsia="Times New Roman"/>
          <w:sz w:val="24"/>
          <w:szCs w:val="24"/>
          <w:lang w:val="tt-RU"/>
        </w:rPr>
        <w:t>ә</w:t>
      </w:r>
      <w:r>
        <w:rPr>
          <w:rFonts w:eastAsia="Times New Roman"/>
          <w:sz w:val="24"/>
          <w:szCs w:val="24"/>
        </w:rPr>
        <w:t>леш, чыгыш, урын-вакыт килешендҽ т</w:t>
      </w:r>
      <w:r>
        <w:rPr>
          <w:rFonts w:eastAsia="Times New Roman"/>
          <w:sz w:val="24"/>
          <w:szCs w:val="24"/>
          <w:lang w:val="tt-RU"/>
        </w:rPr>
        <w:t>ө</w:t>
      </w:r>
      <w:r>
        <w:rPr>
          <w:rFonts w:eastAsia="Times New Roman"/>
          <w:sz w:val="24"/>
          <w:szCs w:val="24"/>
        </w:rPr>
        <w:t>рл</w:t>
      </w:r>
      <w:r>
        <w:rPr>
          <w:rFonts w:eastAsia="Times New Roman"/>
          <w:sz w:val="24"/>
          <w:szCs w:val="24"/>
          <w:lang w:val="tt-RU"/>
        </w:rPr>
        <w:t>ә</w:t>
      </w:r>
      <w:r>
        <w:rPr>
          <w:rFonts w:eastAsia="Times New Roman"/>
          <w:sz w:val="24"/>
          <w:szCs w:val="24"/>
        </w:rPr>
        <w:t>ндерү. Сузык аваз х</w:t>
      </w:r>
      <w:r>
        <w:rPr>
          <w:rFonts w:eastAsia="Times New Roman"/>
          <w:sz w:val="24"/>
          <w:szCs w:val="24"/>
          <w:lang w:val="tt-RU"/>
        </w:rPr>
        <w:t>ә</w:t>
      </w:r>
      <w:r>
        <w:rPr>
          <w:rFonts w:eastAsia="Times New Roman"/>
          <w:sz w:val="24"/>
          <w:szCs w:val="24"/>
        </w:rPr>
        <w:t>рефл</w:t>
      </w:r>
      <w:r>
        <w:rPr>
          <w:rFonts w:eastAsia="Times New Roman"/>
          <w:sz w:val="24"/>
          <w:szCs w:val="24"/>
          <w:lang w:val="tt-RU"/>
        </w:rPr>
        <w:t>ә</w:t>
      </w:r>
      <w:r>
        <w:rPr>
          <w:rFonts w:eastAsia="Times New Roman"/>
          <w:sz w:val="24"/>
          <w:szCs w:val="24"/>
        </w:rPr>
        <w:t>ре.</w:t>
      </w:r>
    </w:p>
    <w:p w:rsidR="00E429BB" w:rsidRPr="00534A4B" w:rsidRDefault="00E429BB" w:rsidP="00E429BB">
      <w:pPr>
        <w:spacing w:line="236" w:lineRule="auto"/>
        <w:ind w:firstLine="284"/>
        <w:jc w:val="both"/>
        <w:rPr>
          <w:sz w:val="20"/>
          <w:szCs w:val="20"/>
          <w:lang w:val="tt-RU"/>
        </w:rPr>
      </w:pPr>
      <w:r>
        <w:rPr>
          <w:rFonts w:eastAsia="Times New Roman"/>
          <w:b/>
          <w:bCs/>
          <w:sz w:val="24"/>
          <w:szCs w:val="24"/>
        </w:rPr>
        <w:t xml:space="preserve">Без әти-әниләргә булышабыз. </w:t>
      </w:r>
      <w:r>
        <w:rPr>
          <w:rFonts w:eastAsia="Times New Roman"/>
          <w:sz w:val="24"/>
          <w:szCs w:val="24"/>
        </w:rPr>
        <w:t xml:space="preserve">Без </w:t>
      </w:r>
      <w:r>
        <w:rPr>
          <w:rFonts w:eastAsia="Times New Roman"/>
          <w:sz w:val="24"/>
          <w:szCs w:val="24"/>
          <w:lang w:val="tt-RU"/>
        </w:rPr>
        <w:t>ө</w:t>
      </w:r>
      <w:r>
        <w:rPr>
          <w:rFonts w:eastAsia="Times New Roman"/>
          <w:sz w:val="24"/>
          <w:szCs w:val="24"/>
        </w:rPr>
        <w:t>йд</w:t>
      </w:r>
      <w:r>
        <w:rPr>
          <w:rFonts w:eastAsia="Times New Roman"/>
          <w:sz w:val="24"/>
          <w:szCs w:val="24"/>
          <w:lang w:val="tt-RU"/>
        </w:rPr>
        <w:t>ә</w:t>
      </w:r>
      <w:r>
        <w:rPr>
          <w:rFonts w:eastAsia="Times New Roman"/>
          <w:sz w:val="24"/>
          <w:szCs w:val="24"/>
        </w:rPr>
        <w:t xml:space="preserve"> булышабыз.Т</w:t>
      </w:r>
      <w:r>
        <w:rPr>
          <w:rFonts w:eastAsia="Times New Roman"/>
          <w:sz w:val="24"/>
          <w:szCs w:val="24"/>
          <w:lang w:val="tt-RU"/>
        </w:rPr>
        <w:t>ә</w:t>
      </w:r>
      <w:r>
        <w:rPr>
          <w:rFonts w:eastAsia="Times New Roman"/>
          <w:sz w:val="24"/>
          <w:szCs w:val="24"/>
        </w:rPr>
        <w:t>ртип саны.-чы/-че сүз ясагыкушымчалары.</w:t>
      </w:r>
      <w:r w:rsidRPr="00534A4B">
        <w:rPr>
          <w:rFonts w:eastAsia="Times New Roman"/>
          <w:sz w:val="24"/>
          <w:szCs w:val="24"/>
          <w:lang w:val="tt-RU"/>
        </w:rPr>
        <w:t xml:space="preserve">Минем </w:t>
      </w:r>
      <w:r>
        <w:rPr>
          <w:rFonts w:eastAsia="Times New Roman"/>
          <w:sz w:val="24"/>
          <w:szCs w:val="24"/>
          <w:lang w:val="tt-RU"/>
        </w:rPr>
        <w:t>ә</w:t>
      </w:r>
      <w:r w:rsidRPr="00534A4B">
        <w:rPr>
          <w:rFonts w:eastAsia="Times New Roman"/>
          <w:sz w:val="24"/>
          <w:szCs w:val="24"/>
          <w:lang w:val="tt-RU"/>
        </w:rPr>
        <w:t xml:space="preserve">ти – </w:t>
      </w:r>
      <w:r>
        <w:rPr>
          <w:rFonts w:eastAsia="Times New Roman"/>
          <w:sz w:val="24"/>
          <w:szCs w:val="24"/>
          <w:lang w:val="tt-RU"/>
        </w:rPr>
        <w:t>ә</w:t>
      </w:r>
      <w:r w:rsidRPr="00534A4B">
        <w:rPr>
          <w:rFonts w:eastAsia="Times New Roman"/>
          <w:sz w:val="24"/>
          <w:szCs w:val="24"/>
          <w:lang w:val="tt-RU"/>
        </w:rPr>
        <w:t>нием кем булып эшли?Х</w:t>
      </w:r>
      <w:r>
        <w:rPr>
          <w:rFonts w:eastAsia="Times New Roman"/>
          <w:sz w:val="24"/>
          <w:szCs w:val="24"/>
          <w:lang w:val="tt-RU"/>
        </w:rPr>
        <w:t>ә</w:t>
      </w:r>
      <w:r w:rsidRPr="00534A4B">
        <w:rPr>
          <w:rFonts w:eastAsia="Times New Roman"/>
          <w:sz w:val="24"/>
          <w:szCs w:val="24"/>
          <w:lang w:val="tt-RU"/>
        </w:rPr>
        <w:t>зерге һ</w:t>
      </w:r>
      <w:r>
        <w:rPr>
          <w:rFonts w:eastAsia="Times New Roman"/>
          <w:sz w:val="24"/>
          <w:szCs w:val="24"/>
          <w:lang w:val="tt-RU"/>
        </w:rPr>
        <w:t>ә</w:t>
      </w:r>
      <w:r w:rsidRPr="00534A4B">
        <w:rPr>
          <w:rFonts w:eastAsia="Times New Roman"/>
          <w:sz w:val="24"/>
          <w:szCs w:val="24"/>
          <w:lang w:val="tt-RU"/>
        </w:rPr>
        <w:t>м үтк</w:t>
      </w:r>
      <w:r>
        <w:rPr>
          <w:rFonts w:eastAsia="Times New Roman"/>
          <w:sz w:val="24"/>
          <w:szCs w:val="24"/>
          <w:lang w:val="tt-RU"/>
        </w:rPr>
        <w:t>ә</w:t>
      </w:r>
      <w:r w:rsidRPr="00534A4B">
        <w:rPr>
          <w:rFonts w:eastAsia="Times New Roman"/>
          <w:sz w:val="24"/>
          <w:szCs w:val="24"/>
          <w:lang w:val="tt-RU"/>
        </w:rPr>
        <w:t>н заман хик</w:t>
      </w:r>
      <w:r>
        <w:rPr>
          <w:rFonts w:eastAsia="Times New Roman"/>
          <w:sz w:val="24"/>
          <w:szCs w:val="24"/>
          <w:lang w:val="tt-RU"/>
        </w:rPr>
        <w:t>ә</w:t>
      </w:r>
      <w:r w:rsidRPr="00534A4B">
        <w:rPr>
          <w:rFonts w:eastAsia="Times New Roman"/>
          <w:sz w:val="24"/>
          <w:szCs w:val="24"/>
          <w:lang w:val="tt-RU"/>
        </w:rPr>
        <w:t>я фигыльнең зат-сан белҽн т</w:t>
      </w:r>
      <w:r>
        <w:rPr>
          <w:rFonts w:eastAsia="Times New Roman"/>
          <w:sz w:val="24"/>
          <w:szCs w:val="24"/>
          <w:lang w:val="tt-RU"/>
        </w:rPr>
        <w:t>ө</w:t>
      </w:r>
      <w:r w:rsidRPr="00534A4B">
        <w:rPr>
          <w:rFonts w:eastAsia="Times New Roman"/>
          <w:sz w:val="24"/>
          <w:szCs w:val="24"/>
          <w:lang w:val="tt-RU"/>
        </w:rPr>
        <w:t>рл</w:t>
      </w:r>
      <w:r>
        <w:rPr>
          <w:rFonts w:eastAsia="Times New Roman"/>
          <w:sz w:val="24"/>
          <w:szCs w:val="24"/>
          <w:lang w:val="tt-RU"/>
        </w:rPr>
        <w:t>ә</w:t>
      </w:r>
      <w:r w:rsidRPr="00534A4B">
        <w:rPr>
          <w:rFonts w:eastAsia="Times New Roman"/>
          <w:sz w:val="24"/>
          <w:szCs w:val="24"/>
          <w:lang w:val="tt-RU"/>
        </w:rPr>
        <w:t>неше.Үз алмашлыгының тартым бел</w:t>
      </w:r>
      <w:r>
        <w:rPr>
          <w:rFonts w:eastAsia="Times New Roman"/>
          <w:sz w:val="24"/>
          <w:szCs w:val="24"/>
          <w:lang w:val="tt-RU"/>
        </w:rPr>
        <w:t>ә</w:t>
      </w:r>
      <w:r w:rsidRPr="00534A4B">
        <w:rPr>
          <w:rFonts w:eastAsia="Times New Roman"/>
          <w:sz w:val="24"/>
          <w:szCs w:val="24"/>
          <w:lang w:val="tt-RU"/>
        </w:rPr>
        <w:t>н т</w:t>
      </w:r>
      <w:r>
        <w:rPr>
          <w:rFonts w:eastAsia="Times New Roman"/>
          <w:sz w:val="24"/>
          <w:szCs w:val="24"/>
          <w:lang w:val="tt-RU"/>
        </w:rPr>
        <w:t>ө</w:t>
      </w:r>
      <w:r w:rsidRPr="00534A4B">
        <w:rPr>
          <w:rFonts w:eastAsia="Times New Roman"/>
          <w:sz w:val="24"/>
          <w:szCs w:val="24"/>
          <w:lang w:val="tt-RU"/>
        </w:rPr>
        <w:t>рл</w:t>
      </w:r>
      <w:r>
        <w:rPr>
          <w:rFonts w:eastAsia="Times New Roman"/>
          <w:sz w:val="24"/>
          <w:szCs w:val="24"/>
          <w:lang w:val="tt-RU"/>
        </w:rPr>
        <w:t>ә</w:t>
      </w:r>
      <w:r w:rsidRPr="00534A4B">
        <w:rPr>
          <w:rFonts w:eastAsia="Times New Roman"/>
          <w:sz w:val="24"/>
          <w:szCs w:val="24"/>
          <w:lang w:val="tt-RU"/>
        </w:rPr>
        <w:t>неше.Антоним сыйфатлар.</w:t>
      </w:r>
    </w:p>
    <w:p w:rsidR="00E429BB" w:rsidRPr="00534A4B" w:rsidRDefault="00E429BB" w:rsidP="00E429BB">
      <w:pPr>
        <w:spacing w:line="234" w:lineRule="auto"/>
        <w:ind w:firstLine="284"/>
        <w:jc w:val="both"/>
        <w:rPr>
          <w:sz w:val="20"/>
          <w:szCs w:val="20"/>
          <w:lang w:val="tt-RU"/>
        </w:rPr>
      </w:pPr>
      <w:r w:rsidRPr="00534A4B">
        <w:rPr>
          <w:rFonts w:eastAsia="Times New Roman"/>
          <w:b/>
          <w:bCs/>
          <w:sz w:val="24"/>
          <w:szCs w:val="24"/>
          <w:lang w:val="tt-RU"/>
        </w:rPr>
        <w:t>Туган якка кыш килде.</w:t>
      </w:r>
      <w:r w:rsidRPr="00534A4B">
        <w:rPr>
          <w:rFonts w:eastAsia="Times New Roman"/>
          <w:sz w:val="24"/>
          <w:szCs w:val="24"/>
          <w:lang w:val="tt-RU"/>
        </w:rPr>
        <w:t>Яңа ел б</w:t>
      </w:r>
      <w:r>
        <w:rPr>
          <w:rFonts w:eastAsia="Times New Roman"/>
          <w:sz w:val="24"/>
          <w:szCs w:val="24"/>
          <w:lang w:val="tt-RU"/>
        </w:rPr>
        <w:t>ә</w:t>
      </w:r>
      <w:r w:rsidRPr="00534A4B">
        <w:rPr>
          <w:rFonts w:eastAsia="Times New Roman"/>
          <w:sz w:val="24"/>
          <w:szCs w:val="24"/>
          <w:lang w:val="tt-RU"/>
        </w:rPr>
        <w:t>йр</w:t>
      </w:r>
      <w:r>
        <w:rPr>
          <w:rFonts w:eastAsia="Times New Roman"/>
          <w:sz w:val="24"/>
          <w:szCs w:val="24"/>
          <w:lang w:val="tt-RU"/>
        </w:rPr>
        <w:t>ә</w:t>
      </w:r>
      <w:r w:rsidRPr="00534A4B">
        <w:rPr>
          <w:rFonts w:eastAsia="Times New Roman"/>
          <w:sz w:val="24"/>
          <w:szCs w:val="24"/>
          <w:lang w:val="tt-RU"/>
        </w:rPr>
        <w:t>ме.Исемн</w:t>
      </w:r>
      <w:r>
        <w:rPr>
          <w:rFonts w:eastAsia="Times New Roman"/>
          <w:sz w:val="24"/>
          <w:szCs w:val="24"/>
          <w:lang w:val="tt-RU"/>
        </w:rPr>
        <w:t>ә</w:t>
      </w:r>
      <w:r w:rsidRPr="00534A4B">
        <w:rPr>
          <w:rFonts w:eastAsia="Times New Roman"/>
          <w:sz w:val="24"/>
          <w:szCs w:val="24"/>
          <w:lang w:val="tt-RU"/>
        </w:rPr>
        <w:t>рне юн</w:t>
      </w:r>
      <w:r>
        <w:rPr>
          <w:rFonts w:eastAsia="Times New Roman"/>
          <w:sz w:val="24"/>
          <w:szCs w:val="24"/>
          <w:lang w:val="tt-RU"/>
        </w:rPr>
        <w:t>ә</w:t>
      </w:r>
      <w:r w:rsidRPr="00534A4B">
        <w:rPr>
          <w:rFonts w:eastAsia="Times New Roman"/>
          <w:sz w:val="24"/>
          <w:szCs w:val="24"/>
          <w:lang w:val="tt-RU"/>
        </w:rPr>
        <w:t>леш,чыгыш,урын-вакыт килешендҽт</w:t>
      </w:r>
      <w:r>
        <w:rPr>
          <w:rFonts w:eastAsia="Times New Roman"/>
          <w:sz w:val="24"/>
          <w:szCs w:val="24"/>
          <w:lang w:val="tt-RU"/>
        </w:rPr>
        <w:t>ө</w:t>
      </w:r>
      <w:r w:rsidRPr="00534A4B">
        <w:rPr>
          <w:rFonts w:eastAsia="Times New Roman"/>
          <w:sz w:val="24"/>
          <w:szCs w:val="24"/>
          <w:lang w:val="tt-RU"/>
        </w:rPr>
        <w:t>рл</w:t>
      </w:r>
      <w:r>
        <w:rPr>
          <w:rFonts w:eastAsia="Times New Roman"/>
          <w:sz w:val="24"/>
          <w:szCs w:val="24"/>
          <w:lang w:val="tt-RU"/>
        </w:rPr>
        <w:t>ә</w:t>
      </w:r>
      <w:r w:rsidRPr="00534A4B">
        <w:rPr>
          <w:rFonts w:eastAsia="Times New Roman"/>
          <w:sz w:val="24"/>
          <w:szCs w:val="24"/>
          <w:lang w:val="tt-RU"/>
        </w:rPr>
        <w:t>ндерү. Антоним сүзл</w:t>
      </w:r>
      <w:r>
        <w:rPr>
          <w:rFonts w:eastAsia="Times New Roman"/>
          <w:sz w:val="24"/>
          <w:szCs w:val="24"/>
          <w:lang w:val="tt-RU"/>
        </w:rPr>
        <w:t>ә</w:t>
      </w:r>
      <w:r w:rsidRPr="00534A4B">
        <w:rPr>
          <w:rFonts w:eastAsia="Times New Roman"/>
          <w:sz w:val="24"/>
          <w:szCs w:val="24"/>
          <w:lang w:val="tt-RU"/>
        </w:rPr>
        <w:t>р. Х</w:t>
      </w:r>
      <w:r>
        <w:rPr>
          <w:rFonts w:eastAsia="Times New Roman"/>
          <w:sz w:val="24"/>
          <w:szCs w:val="24"/>
          <w:lang w:val="tt-RU"/>
        </w:rPr>
        <w:t>ә</w:t>
      </w:r>
      <w:r w:rsidRPr="00534A4B">
        <w:rPr>
          <w:rFonts w:eastAsia="Times New Roman"/>
          <w:sz w:val="24"/>
          <w:szCs w:val="24"/>
          <w:lang w:val="tt-RU"/>
        </w:rPr>
        <w:t>зерге заман хик</w:t>
      </w:r>
      <w:r>
        <w:rPr>
          <w:rFonts w:eastAsia="Times New Roman"/>
          <w:sz w:val="24"/>
          <w:szCs w:val="24"/>
          <w:lang w:val="tt-RU"/>
        </w:rPr>
        <w:t>ә</w:t>
      </w:r>
      <w:r w:rsidRPr="00534A4B">
        <w:rPr>
          <w:rFonts w:eastAsia="Times New Roman"/>
          <w:sz w:val="24"/>
          <w:szCs w:val="24"/>
          <w:lang w:val="tt-RU"/>
        </w:rPr>
        <w:t>я фигыльнең зат-сан бел</w:t>
      </w:r>
      <w:r>
        <w:rPr>
          <w:rFonts w:eastAsia="Times New Roman"/>
          <w:sz w:val="24"/>
          <w:szCs w:val="24"/>
          <w:lang w:val="tt-RU"/>
        </w:rPr>
        <w:t>ә</w:t>
      </w:r>
      <w:r w:rsidRPr="00534A4B">
        <w:rPr>
          <w:rFonts w:eastAsia="Times New Roman"/>
          <w:sz w:val="24"/>
          <w:szCs w:val="24"/>
          <w:lang w:val="tt-RU"/>
        </w:rPr>
        <w:t>н т</w:t>
      </w:r>
      <w:r>
        <w:rPr>
          <w:rFonts w:eastAsia="Times New Roman"/>
          <w:sz w:val="24"/>
          <w:szCs w:val="24"/>
          <w:lang w:val="tt-RU"/>
        </w:rPr>
        <w:t>ө</w:t>
      </w:r>
      <w:r w:rsidRPr="00534A4B">
        <w:rPr>
          <w:rFonts w:eastAsia="Times New Roman"/>
          <w:sz w:val="24"/>
          <w:szCs w:val="24"/>
          <w:lang w:val="tt-RU"/>
        </w:rPr>
        <w:t>рл</w:t>
      </w:r>
      <w:r>
        <w:rPr>
          <w:rFonts w:eastAsia="Times New Roman"/>
          <w:sz w:val="24"/>
          <w:szCs w:val="24"/>
          <w:lang w:val="tt-RU"/>
        </w:rPr>
        <w:t>ә</w:t>
      </w:r>
      <w:r w:rsidRPr="00534A4B">
        <w:rPr>
          <w:rFonts w:eastAsia="Times New Roman"/>
          <w:sz w:val="24"/>
          <w:szCs w:val="24"/>
          <w:lang w:val="tt-RU"/>
        </w:rPr>
        <w:t>неше.</w:t>
      </w:r>
    </w:p>
    <w:p w:rsidR="00E429BB" w:rsidRPr="00534A4B" w:rsidRDefault="00E429BB" w:rsidP="00E429BB">
      <w:pPr>
        <w:spacing w:line="14" w:lineRule="exact"/>
        <w:rPr>
          <w:sz w:val="20"/>
          <w:szCs w:val="20"/>
          <w:lang w:val="tt-RU"/>
        </w:rPr>
      </w:pPr>
    </w:p>
    <w:p w:rsidR="00E429BB" w:rsidRPr="00534A4B" w:rsidRDefault="00E429BB" w:rsidP="00E429BB">
      <w:pPr>
        <w:spacing w:line="239" w:lineRule="auto"/>
        <w:ind w:firstLine="284"/>
        <w:jc w:val="both"/>
        <w:rPr>
          <w:rFonts w:eastAsia="Times New Roman"/>
          <w:sz w:val="24"/>
          <w:szCs w:val="24"/>
          <w:lang w:val="tt-RU"/>
        </w:rPr>
      </w:pPr>
      <w:r w:rsidRPr="00534A4B">
        <w:rPr>
          <w:rFonts w:eastAsia="Times New Roman"/>
          <w:b/>
          <w:bCs/>
          <w:sz w:val="24"/>
          <w:szCs w:val="24"/>
          <w:lang w:val="tt-RU"/>
        </w:rPr>
        <w:t>Шәһәрдә һәм авылда.</w:t>
      </w:r>
      <w:r w:rsidRPr="00534A4B">
        <w:rPr>
          <w:rFonts w:eastAsia="Times New Roman"/>
          <w:sz w:val="24"/>
          <w:szCs w:val="24"/>
          <w:lang w:val="tt-RU"/>
        </w:rPr>
        <w:t>Татарстан–минем туган ягым.Сыйфат д</w:t>
      </w:r>
      <w:r>
        <w:rPr>
          <w:rFonts w:eastAsia="Times New Roman"/>
          <w:sz w:val="24"/>
          <w:szCs w:val="24"/>
          <w:lang w:val="tt-RU"/>
        </w:rPr>
        <w:t>ә</w:t>
      </w:r>
      <w:r w:rsidRPr="00534A4B">
        <w:rPr>
          <w:rFonts w:eastAsia="Times New Roman"/>
          <w:sz w:val="24"/>
          <w:szCs w:val="24"/>
          <w:lang w:val="tt-RU"/>
        </w:rPr>
        <w:t>р</w:t>
      </w:r>
      <w:r>
        <w:rPr>
          <w:rFonts w:eastAsia="Times New Roman"/>
          <w:sz w:val="24"/>
          <w:szCs w:val="24"/>
          <w:lang w:val="tt-RU"/>
        </w:rPr>
        <w:t>ә</w:t>
      </w:r>
      <w:r w:rsidRPr="00534A4B">
        <w:rPr>
          <w:rFonts w:eastAsia="Times New Roman"/>
          <w:sz w:val="24"/>
          <w:szCs w:val="24"/>
          <w:lang w:val="tt-RU"/>
        </w:rPr>
        <w:t>җ</w:t>
      </w:r>
      <w:r>
        <w:rPr>
          <w:rFonts w:eastAsia="Times New Roman"/>
          <w:sz w:val="24"/>
          <w:szCs w:val="24"/>
          <w:lang w:val="tt-RU"/>
        </w:rPr>
        <w:t>ә</w:t>
      </w:r>
      <w:r w:rsidRPr="00534A4B">
        <w:rPr>
          <w:rFonts w:eastAsia="Times New Roman"/>
          <w:sz w:val="24"/>
          <w:szCs w:val="24"/>
          <w:lang w:val="tt-RU"/>
        </w:rPr>
        <w:t>л</w:t>
      </w:r>
      <w:r>
        <w:rPr>
          <w:rFonts w:eastAsia="Times New Roman"/>
          <w:sz w:val="24"/>
          <w:szCs w:val="24"/>
          <w:lang w:val="tt-RU"/>
        </w:rPr>
        <w:t>ә</w:t>
      </w:r>
      <w:r w:rsidRPr="00534A4B">
        <w:rPr>
          <w:rFonts w:eastAsia="Times New Roman"/>
          <w:sz w:val="24"/>
          <w:szCs w:val="24"/>
          <w:lang w:val="tt-RU"/>
        </w:rPr>
        <w:t>ре.Сыйфатныңчагыштыру д</w:t>
      </w:r>
      <w:r>
        <w:rPr>
          <w:rFonts w:eastAsia="Times New Roman"/>
          <w:sz w:val="24"/>
          <w:szCs w:val="24"/>
          <w:lang w:val="tt-RU"/>
        </w:rPr>
        <w:t>ә</w:t>
      </w:r>
      <w:r w:rsidRPr="00534A4B">
        <w:rPr>
          <w:rFonts w:eastAsia="Times New Roman"/>
          <w:sz w:val="24"/>
          <w:szCs w:val="24"/>
          <w:lang w:val="tt-RU"/>
        </w:rPr>
        <w:t>р</w:t>
      </w:r>
      <w:r>
        <w:rPr>
          <w:rFonts w:eastAsia="Times New Roman"/>
          <w:sz w:val="24"/>
          <w:szCs w:val="24"/>
          <w:lang w:val="tt-RU"/>
        </w:rPr>
        <w:t>ә</w:t>
      </w:r>
      <w:r w:rsidRPr="00534A4B">
        <w:rPr>
          <w:rFonts w:eastAsia="Times New Roman"/>
          <w:sz w:val="24"/>
          <w:szCs w:val="24"/>
          <w:lang w:val="tt-RU"/>
        </w:rPr>
        <w:t xml:space="preserve">җҽсе. </w:t>
      </w:r>
      <w:r w:rsidRPr="00534A4B">
        <w:rPr>
          <w:rFonts w:eastAsia="Times New Roman"/>
          <w:i/>
          <w:iCs/>
          <w:sz w:val="24"/>
          <w:szCs w:val="24"/>
          <w:lang w:val="tt-RU"/>
        </w:rPr>
        <w:t>Һәр,барлык</w:t>
      </w:r>
      <w:r w:rsidRPr="00534A4B">
        <w:rPr>
          <w:rFonts w:eastAsia="Times New Roman"/>
          <w:sz w:val="24"/>
          <w:szCs w:val="24"/>
          <w:lang w:val="tt-RU"/>
        </w:rPr>
        <w:t xml:space="preserve"> билгелҽү алмашлыклары. </w:t>
      </w:r>
      <w:r w:rsidRPr="00534A4B">
        <w:rPr>
          <w:rFonts w:eastAsia="Times New Roman"/>
          <w:i/>
          <w:iCs/>
          <w:sz w:val="24"/>
          <w:szCs w:val="24"/>
          <w:lang w:val="tt-RU"/>
        </w:rPr>
        <w:t>Янында,алдында,артында</w:t>
      </w:r>
      <w:r w:rsidRPr="00534A4B">
        <w:rPr>
          <w:rFonts w:eastAsia="Times New Roman"/>
          <w:sz w:val="24"/>
          <w:szCs w:val="24"/>
          <w:lang w:val="tt-RU"/>
        </w:rPr>
        <w:t xml:space="preserve"> б</w:t>
      </w:r>
      <w:r>
        <w:rPr>
          <w:rFonts w:eastAsia="Times New Roman"/>
          <w:sz w:val="24"/>
          <w:szCs w:val="24"/>
          <w:lang w:val="tt-RU"/>
        </w:rPr>
        <w:t>ә</w:t>
      </w:r>
      <w:r w:rsidRPr="00534A4B">
        <w:rPr>
          <w:rFonts w:eastAsia="Times New Roman"/>
          <w:sz w:val="24"/>
          <w:szCs w:val="24"/>
          <w:lang w:val="tt-RU"/>
        </w:rPr>
        <w:t>йлек сүзл</w:t>
      </w:r>
      <w:r>
        <w:rPr>
          <w:rFonts w:eastAsia="Times New Roman"/>
          <w:sz w:val="24"/>
          <w:szCs w:val="24"/>
          <w:lang w:val="tt-RU"/>
        </w:rPr>
        <w:t>ә</w:t>
      </w:r>
      <w:r w:rsidRPr="00534A4B">
        <w:rPr>
          <w:rFonts w:eastAsia="Times New Roman"/>
          <w:sz w:val="24"/>
          <w:szCs w:val="24"/>
          <w:lang w:val="tt-RU"/>
        </w:rPr>
        <w:t xml:space="preserve">ре. </w:t>
      </w:r>
    </w:p>
    <w:p w:rsidR="00E429BB" w:rsidRPr="00534A4B" w:rsidRDefault="00E429BB" w:rsidP="00E429BB">
      <w:pPr>
        <w:spacing w:line="238" w:lineRule="auto"/>
        <w:jc w:val="both"/>
        <w:rPr>
          <w:rFonts w:eastAsia="Times New Roman"/>
          <w:sz w:val="24"/>
          <w:szCs w:val="24"/>
          <w:lang w:val="tt-RU"/>
        </w:rPr>
      </w:pPr>
      <w:r w:rsidRPr="00534A4B">
        <w:rPr>
          <w:rFonts w:eastAsia="Times New Roman"/>
          <w:b/>
          <w:bCs/>
          <w:sz w:val="24"/>
          <w:szCs w:val="24"/>
          <w:lang w:val="tt-RU"/>
        </w:rPr>
        <w:t>Әдәпле булыйк.</w:t>
      </w:r>
      <w:r w:rsidRPr="00F853F4">
        <w:rPr>
          <w:rFonts w:eastAsia="Times New Roman"/>
          <w:sz w:val="24"/>
          <w:szCs w:val="24"/>
          <w:lang w:val="tt-RU"/>
        </w:rPr>
        <w:t>Исемн</w:t>
      </w:r>
      <w:r w:rsidRPr="00082E7B">
        <w:rPr>
          <w:rFonts w:eastAsia="Times New Roman"/>
          <w:sz w:val="24"/>
          <w:szCs w:val="24"/>
          <w:lang w:val="tt-RU"/>
        </w:rPr>
        <w:t>ә</w:t>
      </w:r>
      <w:r w:rsidRPr="00F853F4">
        <w:rPr>
          <w:rFonts w:eastAsia="Times New Roman"/>
          <w:sz w:val="24"/>
          <w:szCs w:val="24"/>
          <w:lang w:val="tt-RU"/>
        </w:rPr>
        <w:t>рнең килеш бел</w:t>
      </w:r>
      <w:r w:rsidRPr="00082E7B">
        <w:rPr>
          <w:rFonts w:eastAsia="Times New Roman"/>
          <w:sz w:val="24"/>
          <w:szCs w:val="24"/>
          <w:lang w:val="tt-RU"/>
        </w:rPr>
        <w:t>ә</w:t>
      </w:r>
      <w:r w:rsidRPr="00F853F4">
        <w:rPr>
          <w:rFonts w:eastAsia="Times New Roman"/>
          <w:sz w:val="24"/>
          <w:szCs w:val="24"/>
          <w:lang w:val="tt-RU"/>
        </w:rPr>
        <w:t>н т</w:t>
      </w:r>
      <w:r w:rsidRPr="00082E7B">
        <w:rPr>
          <w:rFonts w:eastAsia="Times New Roman"/>
          <w:sz w:val="24"/>
          <w:szCs w:val="24"/>
          <w:lang w:val="tt-RU"/>
        </w:rPr>
        <w:t>ө</w:t>
      </w:r>
      <w:r w:rsidRPr="00F853F4">
        <w:rPr>
          <w:rFonts w:eastAsia="Times New Roman"/>
          <w:sz w:val="24"/>
          <w:szCs w:val="24"/>
          <w:lang w:val="tt-RU"/>
        </w:rPr>
        <w:t>рл</w:t>
      </w:r>
      <w:r w:rsidRPr="00082E7B">
        <w:rPr>
          <w:rFonts w:eastAsia="Times New Roman"/>
          <w:sz w:val="24"/>
          <w:szCs w:val="24"/>
          <w:lang w:val="tt-RU"/>
        </w:rPr>
        <w:t>ә</w:t>
      </w:r>
      <w:r w:rsidRPr="00F853F4">
        <w:rPr>
          <w:rFonts w:eastAsia="Times New Roman"/>
          <w:sz w:val="24"/>
          <w:szCs w:val="24"/>
          <w:lang w:val="tt-RU"/>
        </w:rPr>
        <w:t>неше</w:t>
      </w:r>
      <w:r>
        <w:rPr>
          <w:rFonts w:eastAsia="Times New Roman"/>
          <w:sz w:val="24"/>
          <w:szCs w:val="24"/>
          <w:lang w:val="tt-RU"/>
        </w:rPr>
        <w:t xml:space="preserve">. </w:t>
      </w:r>
      <w:r w:rsidRPr="00F853F4">
        <w:rPr>
          <w:rFonts w:eastAsia="Times New Roman"/>
          <w:sz w:val="24"/>
          <w:szCs w:val="24"/>
          <w:lang w:val="tt-RU"/>
        </w:rPr>
        <w:t>Хәзерге заман хикәя фигылнең барлык, юклык  формалары,  -лы/-ле, -сыз/-сез сыйфат ясагыч кушымчалар.</w:t>
      </w:r>
    </w:p>
    <w:p w:rsidR="00E429BB" w:rsidRPr="00F907D9" w:rsidRDefault="00E429BB" w:rsidP="00E429BB">
      <w:pPr>
        <w:spacing w:line="14" w:lineRule="exact"/>
        <w:rPr>
          <w:sz w:val="20"/>
          <w:szCs w:val="20"/>
          <w:lang w:val="tt-RU"/>
        </w:rPr>
      </w:pPr>
    </w:p>
    <w:p w:rsidR="00E429BB" w:rsidRPr="00F907D9" w:rsidRDefault="00E429BB" w:rsidP="00E429BB">
      <w:pPr>
        <w:spacing w:line="14" w:lineRule="exact"/>
        <w:rPr>
          <w:sz w:val="20"/>
          <w:szCs w:val="20"/>
          <w:lang w:val="tt-RU"/>
        </w:rPr>
      </w:pPr>
    </w:p>
    <w:p w:rsidR="00E429BB" w:rsidRPr="00F907D9" w:rsidRDefault="00E429BB" w:rsidP="00E429BB">
      <w:pPr>
        <w:spacing w:line="14" w:lineRule="exact"/>
        <w:rPr>
          <w:sz w:val="20"/>
          <w:szCs w:val="20"/>
          <w:lang w:val="tt-RU"/>
        </w:rPr>
      </w:pPr>
    </w:p>
    <w:p w:rsidR="00E429BB" w:rsidRPr="00534A4B" w:rsidRDefault="00E429BB" w:rsidP="00E429BB">
      <w:pPr>
        <w:spacing w:line="239" w:lineRule="auto"/>
        <w:ind w:firstLine="284"/>
        <w:jc w:val="both"/>
        <w:rPr>
          <w:rFonts w:eastAsia="Times New Roman"/>
          <w:sz w:val="24"/>
          <w:szCs w:val="24"/>
          <w:lang w:val="tt-RU"/>
        </w:rPr>
      </w:pPr>
      <w:r w:rsidRPr="00F907D9">
        <w:rPr>
          <w:rFonts w:eastAsia="Times New Roman"/>
          <w:b/>
          <w:bCs/>
          <w:sz w:val="24"/>
          <w:szCs w:val="24"/>
          <w:lang w:val="tt-RU"/>
        </w:rPr>
        <w:t>Кечкенә дусларыбыз.</w:t>
      </w:r>
      <w:r w:rsidRPr="00F853F4">
        <w:rPr>
          <w:rFonts w:eastAsia="Times New Roman"/>
          <w:sz w:val="24"/>
          <w:szCs w:val="24"/>
          <w:lang w:val="tt-RU"/>
        </w:rPr>
        <w:t>Җ</w:t>
      </w:r>
      <w:r>
        <w:rPr>
          <w:rFonts w:eastAsia="Times New Roman"/>
          <w:sz w:val="24"/>
          <w:szCs w:val="24"/>
          <w:lang w:val="tt-RU"/>
        </w:rPr>
        <w:t>ө</w:t>
      </w:r>
      <w:r w:rsidRPr="00F853F4">
        <w:rPr>
          <w:rFonts w:eastAsia="Times New Roman"/>
          <w:sz w:val="24"/>
          <w:szCs w:val="24"/>
          <w:lang w:val="tt-RU"/>
        </w:rPr>
        <w:t>мл</w:t>
      </w:r>
      <w:r>
        <w:rPr>
          <w:rFonts w:eastAsia="Times New Roman"/>
          <w:sz w:val="24"/>
          <w:szCs w:val="24"/>
          <w:lang w:val="tt-RU"/>
        </w:rPr>
        <w:t>ә</w:t>
      </w:r>
      <w:r w:rsidRPr="00F853F4">
        <w:rPr>
          <w:rFonts w:eastAsia="Times New Roman"/>
          <w:sz w:val="24"/>
          <w:szCs w:val="24"/>
          <w:lang w:val="tt-RU"/>
        </w:rPr>
        <w:t xml:space="preserve"> т</w:t>
      </w:r>
      <w:r>
        <w:rPr>
          <w:rFonts w:eastAsia="Times New Roman"/>
          <w:sz w:val="24"/>
          <w:szCs w:val="24"/>
          <w:lang w:val="tt-RU"/>
        </w:rPr>
        <w:t>ө</w:t>
      </w:r>
      <w:r w:rsidRPr="00F853F4">
        <w:rPr>
          <w:rFonts w:eastAsia="Times New Roman"/>
          <w:sz w:val="24"/>
          <w:szCs w:val="24"/>
          <w:lang w:val="tt-RU"/>
        </w:rPr>
        <w:t>рл</w:t>
      </w:r>
      <w:r>
        <w:rPr>
          <w:rFonts w:eastAsia="Times New Roman"/>
          <w:sz w:val="24"/>
          <w:szCs w:val="24"/>
          <w:lang w:val="tt-RU"/>
        </w:rPr>
        <w:t>ә</w:t>
      </w:r>
      <w:r w:rsidRPr="00F853F4">
        <w:rPr>
          <w:rFonts w:eastAsia="Times New Roman"/>
          <w:sz w:val="24"/>
          <w:szCs w:val="24"/>
          <w:lang w:val="tt-RU"/>
        </w:rPr>
        <w:t>ре, татар телен</w:t>
      </w:r>
      <w:r>
        <w:rPr>
          <w:rFonts w:eastAsia="Times New Roman"/>
          <w:sz w:val="24"/>
          <w:szCs w:val="24"/>
          <w:lang w:val="tt-RU"/>
        </w:rPr>
        <w:t>ә</w:t>
      </w:r>
      <w:r w:rsidRPr="00F853F4">
        <w:rPr>
          <w:rFonts w:eastAsia="Times New Roman"/>
          <w:sz w:val="24"/>
          <w:szCs w:val="24"/>
          <w:lang w:val="tt-RU"/>
        </w:rPr>
        <w:t xml:space="preserve"> хасавазлар, ялгызлык һ</w:t>
      </w:r>
      <w:r>
        <w:rPr>
          <w:rFonts w:eastAsia="Times New Roman"/>
          <w:sz w:val="24"/>
          <w:szCs w:val="24"/>
          <w:lang w:val="tt-RU"/>
        </w:rPr>
        <w:t>ә</w:t>
      </w:r>
      <w:r w:rsidRPr="00F853F4">
        <w:rPr>
          <w:rFonts w:eastAsia="Times New Roman"/>
          <w:sz w:val="24"/>
          <w:szCs w:val="24"/>
          <w:lang w:val="tt-RU"/>
        </w:rPr>
        <w:t>м уртаклыкисемн</w:t>
      </w:r>
      <w:r>
        <w:rPr>
          <w:rFonts w:eastAsia="Times New Roman"/>
          <w:sz w:val="24"/>
          <w:szCs w:val="24"/>
          <w:lang w:val="tt-RU"/>
        </w:rPr>
        <w:t>ә</w:t>
      </w:r>
      <w:r w:rsidRPr="00F853F4">
        <w:rPr>
          <w:rFonts w:eastAsia="Times New Roman"/>
          <w:sz w:val="24"/>
          <w:szCs w:val="24"/>
          <w:lang w:val="tt-RU"/>
        </w:rPr>
        <w:t>р.Ч</w:t>
      </w:r>
      <w:r>
        <w:rPr>
          <w:rFonts w:eastAsia="Times New Roman"/>
          <w:sz w:val="24"/>
          <w:szCs w:val="24"/>
          <w:lang w:val="tt-RU"/>
        </w:rPr>
        <w:t>ө</w:t>
      </w:r>
      <w:r w:rsidRPr="00F853F4">
        <w:rPr>
          <w:rFonts w:eastAsia="Times New Roman"/>
          <w:sz w:val="24"/>
          <w:szCs w:val="24"/>
          <w:lang w:val="tt-RU"/>
        </w:rPr>
        <w:t>нки,л</w:t>
      </w:r>
      <w:r>
        <w:rPr>
          <w:rFonts w:eastAsia="Times New Roman"/>
          <w:sz w:val="24"/>
          <w:szCs w:val="24"/>
          <w:lang w:val="tt-RU"/>
        </w:rPr>
        <w:t>әкин теркәгечләре</w:t>
      </w:r>
      <w:r w:rsidRPr="00534A4B">
        <w:rPr>
          <w:rFonts w:eastAsia="Times New Roman"/>
          <w:sz w:val="24"/>
          <w:szCs w:val="24"/>
          <w:lang w:val="tt-RU"/>
        </w:rPr>
        <w:t>. Х</w:t>
      </w:r>
      <w:r>
        <w:rPr>
          <w:rFonts w:eastAsia="Times New Roman"/>
          <w:sz w:val="24"/>
          <w:szCs w:val="24"/>
          <w:lang w:val="tt-RU"/>
        </w:rPr>
        <w:t>ә</w:t>
      </w:r>
      <w:r w:rsidRPr="00534A4B">
        <w:rPr>
          <w:rFonts w:eastAsia="Times New Roman"/>
          <w:sz w:val="24"/>
          <w:szCs w:val="24"/>
          <w:lang w:val="tt-RU"/>
        </w:rPr>
        <w:t>зерге заман хик</w:t>
      </w:r>
      <w:r>
        <w:rPr>
          <w:rFonts w:eastAsia="Times New Roman"/>
          <w:sz w:val="24"/>
          <w:szCs w:val="24"/>
          <w:lang w:val="tt-RU"/>
        </w:rPr>
        <w:t>ә</w:t>
      </w:r>
      <w:r w:rsidRPr="00534A4B">
        <w:rPr>
          <w:rFonts w:eastAsia="Times New Roman"/>
          <w:sz w:val="24"/>
          <w:szCs w:val="24"/>
          <w:lang w:val="tt-RU"/>
        </w:rPr>
        <w:t>я фигыльнең зат-сан белҽн т</w:t>
      </w:r>
      <w:r>
        <w:rPr>
          <w:rFonts w:eastAsia="Times New Roman"/>
          <w:sz w:val="24"/>
          <w:szCs w:val="24"/>
          <w:lang w:val="tt-RU"/>
        </w:rPr>
        <w:t>ө</w:t>
      </w:r>
      <w:r w:rsidRPr="00534A4B">
        <w:rPr>
          <w:rFonts w:eastAsia="Times New Roman"/>
          <w:sz w:val="24"/>
          <w:szCs w:val="24"/>
          <w:lang w:val="tt-RU"/>
        </w:rPr>
        <w:t>рл</w:t>
      </w:r>
      <w:r>
        <w:rPr>
          <w:rFonts w:eastAsia="Times New Roman"/>
          <w:sz w:val="24"/>
          <w:szCs w:val="24"/>
          <w:lang w:val="tt-RU"/>
        </w:rPr>
        <w:t>ә</w:t>
      </w:r>
      <w:r w:rsidRPr="00534A4B">
        <w:rPr>
          <w:rFonts w:eastAsia="Times New Roman"/>
          <w:sz w:val="24"/>
          <w:szCs w:val="24"/>
          <w:lang w:val="tt-RU"/>
        </w:rPr>
        <w:t xml:space="preserve">неше. </w:t>
      </w:r>
    </w:p>
    <w:p w:rsidR="00E429BB" w:rsidRPr="00E128E5" w:rsidRDefault="00E429BB" w:rsidP="00E429BB">
      <w:pPr>
        <w:spacing w:line="239" w:lineRule="auto"/>
        <w:ind w:firstLine="284"/>
        <w:jc w:val="both"/>
        <w:rPr>
          <w:sz w:val="20"/>
          <w:szCs w:val="20"/>
          <w:lang w:val="tt-RU"/>
        </w:rPr>
      </w:pPr>
      <w:r w:rsidRPr="00534A4B">
        <w:rPr>
          <w:rFonts w:eastAsia="Times New Roman"/>
          <w:b/>
          <w:bCs/>
          <w:sz w:val="24"/>
          <w:szCs w:val="24"/>
          <w:lang w:val="tt-RU"/>
        </w:rPr>
        <w:t>Күңелле җәй.</w:t>
      </w:r>
      <w:r w:rsidRPr="00534A4B">
        <w:rPr>
          <w:rFonts w:eastAsia="Times New Roman"/>
          <w:sz w:val="24"/>
          <w:szCs w:val="24"/>
          <w:lang w:val="tt-RU"/>
        </w:rPr>
        <w:t>Ел фасыллары билгел</w:t>
      </w:r>
      <w:r>
        <w:rPr>
          <w:rFonts w:eastAsia="Times New Roman"/>
          <w:sz w:val="24"/>
          <w:szCs w:val="24"/>
          <w:lang w:val="tt-RU"/>
        </w:rPr>
        <w:t>ә</w:t>
      </w:r>
      <w:r w:rsidRPr="00534A4B">
        <w:rPr>
          <w:rFonts w:eastAsia="Times New Roman"/>
          <w:sz w:val="24"/>
          <w:szCs w:val="24"/>
          <w:lang w:val="tt-RU"/>
        </w:rPr>
        <w:t xml:space="preserve">ре. </w:t>
      </w:r>
      <w:r w:rsidRPr="00E128E5">
        <w:rPr>
          <w:rFonts w:eastAsia="Times New Roman"/>
          <w:sz w:val="24"/>
          <w:szCs w:val="24"/>
          <w:lang w:val="tt-RU"/>
        </w:rPr>
        <w:t>Х</w:t>
      </w:r>
      <w:r>
        <w:rPr>
          <w:rFonts w:eastAsia="Times New Roman"/>
          <w:sz w:val="24"/>
          <w:szCs w:val="24"/>
          <w:lang w:val="tt-RU"/>
        </w:rPr>
        <w:t>ә</w:t>
      </w:r>
      <w:r w:rsidRPr="00E128E5">
        <w:rPr>
          <w:rFonts w:eastAsia="Times New Roman"/>
          <w:sz w:val="24"/>
          <w:szCs w:val="24"/>
          <w:lang w:val="tt-RU"/>
        </w:rPr>
        <w:t>зерге заман хик</w:t>
      </w:r>
      <w:r>
        <w:rPr>
          <w:rFonts w:eastAsia="Times New Roman"/>
          <w:sz w:val="24"/>
          <w:szCs w:val="24"/>
          <w:lang w:val="tt-RU"/>
        </w:rPr>
        <w:t>ә</w:t>
      </w:r>
      <w:r w:rsidRPr="00E128E5">
        <w:rPr>
          <w:rFonts w:eastAsia="Times New Roman"/>
          <w:sz w:val="24"/>
          <w:szCs w:val="24"/>
          <w:lang w:val="tt-RU"/>
        </w:rPr>
        <w:t>я фигыльнең зат-санда бел</w:t>
      </w:r>
      <w:r>
        <w:rPr>
          <w:rFonts w:eastAsia="Times New Roman"/>
          <w:sz w:val="24"/>
          <w:szCs w:val="24"/>
          <w:lang w:val="tt-RU"/>
        </w:rPr>
        <w:t>ә</w:t>
      </w:r>
      <w:r w:rsidRPr="00E128E5">
        <w:rPr>
          <w:rFonts w:eastAsia="Times New Roman"/>
          <w:sz w:val="24"/>
          <w:szCs w:val="24"/>
          <w:lang w:val="tt-RU"/>
        </w:rPr>
        <w:t>н т</w:t>
      </w:r>
      <w:r>
        <w:rPr>
          <w:rFonts w:eastAsia="Times New Roman"/>
          <w:sz w:val="24"/>
          <w:szCs w:val="24"/>
          <w:lang w:val="tt-RU"/>
        </w:rPr>
        <w:t>ө</w:t>
      </w:r>
      <w:r w:rsidRPr="00E128E5">
        <w:rPr>
          <w:rFonts w:eastAsia="Times New Roman"/>
          <w:sz w:val="24"/>
          <w:szCs w:val="24"/>
          <w:lang w:val="tt-RU"/>
        </w:rPr>
        <w:t>рл</w:t>
      </w:r>
      <w:r>
        <w:rPr>
          <w:rFonts w:eastAsia="Times New Roman"/>
          <w:sz w:val="24"/>
          <w:szCs w:val="24"/>
          <w:lang w:val="tt-RU"/>
        </w:rPr>
        <w:t>ә</w:t>
      </w:r>
      <w:r w:rsidRPr="00E128E5">
        <w:rPr>
          <w:rFonts w:eastAsia="Times New Roman"/>
          <w:sz w:val="24"/>
          <w:szCs w:val="24"/>
          <w:lang w:val="tt-RU"/>
        </w:rPr>
        <w:t>неше. Җ</w:t>
      </w:r>
      <w:r>
        <w:rPr>
          <w:rFonts w:eastAsia="Times New Roman"/>
          <w:sz w:val="24"/>
          <w:szCs w:val="24"/>
          <w:lang w:val="tt-RU"/>
        </w:rPr>
        <w:t>ә</w:t>
      </w:r>
      <w:r w:rsidRPr="00E128E5">
        <w:rPr>
          <w:rFonts w:eastAsia="Times New Roman"/>
          <w:sz w:val="24"/>
          <w:szCs w:val="24"/>
          <w:lang w:val="tt-RU"/>
        </w:rPr>
        <w:t>йге ял. Җ</w:t>
      </w:r>
      <w:r>
        <w:rPr>
          <w:rFonts w:eastAsia="Times New Roman"/>
          <w:sz w:val="24"/>
          <w:szCs w:val="24"/>
          <w:lang w:val="tt-RU"/>
        </w:rPr>
        <w:t>ә</w:t>
      </w:r>
      <w:r w:rsidRPr="00E128E5">
        <w:rPr>
          <w:rFonts w:eastAsia="Times New Roman"/>
          <w:sz w:val="24"/>
          <w:szCs w:val="24"/>
          <w:lang w:val="tt-RU"/>
        </w:rPr>
        <w:t>йге хезм</w:t>
      </w:r>
      <w:r>
        <w:rPr>
          <w:rFonts w:eastAsia="Times New Roman"/>
          <w:sz w:val="24"/>
          <w:szCs w:val="24"/>
          <w:lang w:val="tt-RU"/>
        </w:rPr>
        <w:t>ә</w:t>
      </w:r>
      <w:r w:rsidRPr="00E128E5">
        <w:rPr>
          <w:rFonts w:eastAsia="Times New Roman"/>
          <w:sz w:val="24"/>
          <w:szCs w:val="24"/>
          <w:lang w:val="tt-RU"/>
        </w:rPr>
        <w:t>т. Сабантуй б</w:t>
      </w:r>
      <w:r>
        <w:rPr>
          <w:rFonts w:eastAsia="Times New Roman"/>
          <w:sz w:val="24"/>
          <w:szCs w:val="24"/>
          <w:lang w:val="tt-RU"/>
        </w:rPr>
        <w:t>ә</w:t>
      </w:r>
      <w:r w:rsidRPr="00E128E5">
        <w:rPr>
          <w:rFonts w:eastAsia="Times New Roman"/>
          <w:sz w:val="24"/>
          <w:szCs w:val="24"/>
          <w:lang w:val="tt-RU"/>
        </w:rPr>
        <w:t>йр</w:t>
      </w:r>
      <w:r>
        <w:rPr>
          <w:rFonts w:eastAsia="Times New Roman"/>
          <w:sz w:val="24"/>
          <w:szCs w:val="24"/>
          <w:lang w:val="tt-RU"/>
        </w:rPr>
        <w:t>ә</w:t>
      </w:r>
      <w:r w:rsidRPr="00E128E5">
        <w:rPr>
          <w:rFonts w:eastAsia="Times New Roman"/>
          <w:sz w:val="24"/>
          <w:szCs w:val="24"/>
          <w:lang w:val="tt-RU"/>
        </w:rPr>
        <w:t xml:space="preserve">ме. Без Сабантуйга барабыз. </w:t>
      </w:r>
    </w:p>
    <w:p w:rsidR="00E429BB" w:rsidRPr="00731262" w:rsidRDefault="00E429BB" w:rsidP="00E429BB">
      <w:pPr>
        <w:tabs>
          <w:tab w:val="left" w:pos="460"/>
        </w:tabs>
        <w:jc w:val="center"/>
        <w:rPr>
          <w:sz w:val="24"/>
          <w:szCs w:val="24"/>
          <w:lang w:val="tt-RU"/>
        </w:rPr>
      </w:pPr>
    </w:p>
    <w:p w:rsidR="00E429BB" w:rsidRPr="00E429BB" w:rsidRDefault="00E429BB" w:rsidP="00E429BB">
      <w:pPr>
        <w:tabs>
          <w:tab w:val="left" w:pos="460"/>
        </w:tabs>
        <w:jc w:val="center"/>
        <w:rPr>
          <w:rFonts w:eastAsia="Times New Roman"/>
          <w:b/>
          <w:bCs/>
          <w:sz w:val="24"/>
          <w:szCs w:val="24"/>
          <w:lang w:val="tt-RU"/>
        </w:rPr>
      </w:pPr>
      <w:r w:rsidRPr="00731262">
        <w:rPr>
          <w:sz w:val="24"/>
          <w:szCs w:val="24"/>
          <w:lang w:val="tt-RU"/>
        </w:rPr>
        <w:t xml:space="preserve">4 </w:t>
      </w:r>
      <w:r w:rsidRPr="00E429BB">
        <w:rPr>
          <w:rFonts w:eastAsia="Times New Roman"/>
          <w:b/>
          <w:bCs/>
          <w:sz w:val="24"/>
          <w:szCs w:val="24"/>
          <w:lang w:val="tt-RU"/>
        </w:rPr>
        <w:t>класс</w:t>
      </w:r>
    </w:p>
    <w:p w:rsidR="00E429BB" w:rsidRDefault="00E429BB" w:rsidP="00E429BB">
      <w:pPr>
        <w:spacing w:line="238" w:lineRule="auto"/>
        <w:ind w:firstLine="284"/>
        <w:jc w:val="both"/>
        <w:rPr>
          <w:rFonts w:eastAsia="Times New Roman"/>
          <w:sz w:val="24"/>
          <w:szCs w:val="24"/>
          <w:lang w:val="tt-RU"/>
        </w:rPr>
      </w:pPr>
      <w:r w:rsidRPr="00F907D9">
        <w:rPr>
          <w:rFonts w:eastAsia="Times New Roman"/>
          <w:b/>
          <w:sz w:val="24"/>
          <w:szCs w:val="24"/>
          <w:lang w:val="tt-RU"/>
        </w:rPr>
        <w:t>Яңа уку елы башлана.</w:t>
      </w:r>
      <w:r w:rsidRPr="00F907D9">
        <w:rPr>
          <w:rFonts w:eastAsia="Times New Roman"/>
          <w:sz w:val="24"/>
          <w:szCs w:val="24"/>
          <w:lang w:val="tt-RU"/>
        </w:rPr>
        <w:t>Исемнең күплек сан кушымчасы. Х</w:t>
      </w:r>
      <w:r>
        <w:rPr>
          <w:rFonts w:eastAsia="Times New Roman"/>
          <w:sz w:val="24"/>
          <w:szCs w:val="24"/>
          <w:lang w:val="tt-RU"/>
        </w:rPr>
        <w:t>ә</w:t>
      </w:r>
      <w:r w:rsidRPr="00F907D9">
        <w:rPr>
          <w:rFonts w:eastAsia="Times New Roman"/>
          <w:sz w:val="24"/>
          <w:szCs w:val="24"/>
          <w:lang w:val="tt-RU"/>
        </w:rPr>
        <w:t>зерге заман хик</w:t>
      </w:r>
      <w:r>
        <w:rPr>
          <w:rFonts w:eastAsia="Times New Roman"/>
          <w:sz w:val="24"/>
          <w:szCs w:val="24"/>
          <w:lang w:val="tt-RU"/>
        </w:rPr>
        <w:t xml:space="preserve">әя фигыльнең юклык формасы. </w:t>
      </w:r>
      <w:r w:rsidRPr="00F907D9">
        <w:rPr>
          <w:rFonts w:eastAsia="Times New Roman"/>
          <w:sz w:val="24"/>
          <w:szCs w:val="24"/>
          <w:lang w:val="tt-RU"/>
        </w:rPr>
        <w:t xml:space="preserve"> Сан-исем т</w:t>
      </w:r>
      <w:r>
        <w:rPr>
          <w:rFonts w:eastAsia="Times New Roman"/>
          <w:sz w:val="24"/>
          <w:szCs w:val="24"/>
          <w:lang w:val="tt-RU"/>
        </w:rPr>
        <w:t>ө</w:t>
      </w:r>
      <w:r w:rsidRPr="00F907D9">
        <w:rPr>
          <w:rFonts w:eastAsia="Times New Roman"/>
          <w:sz w:val="24"/>
          <w:szCs w:val="24"/>
          <w:lang w:val="tt-RU"/>
        </w:rPr>
        <w:t>зелм</w:t>
      </w:r>
      <w:r>
        <w:rPr>
          <w:rFonts w:eastAsia="Times New Roman"/>
          <w:sz w:val="24"/>
          <w:szCs w:val="24"/>
          <w:lang w:val="tt-RU"/>
        </w:rPr>
        <w:t>ә</w:t>
      </w:r>
      <w:r w:rsidRPr="00F907D9">
        <w:rPr>
          <w:rFonts w:eastAsia="Times New Roman"/>
          <w:sz w:val="24"/>
          <w:szCs w:val="24"/>
          <w:lang w:val="tt-RU"/>
        </w:rPr>
        <w:t>се. -мы/-ме сорау кис</w:t>
      </w:r>
      <w:r>
        <w:rPr>
          <w:rFonts w:eastAsia="Times New Roman"/>
          <w:sz w:val="24"/>
          <w:szCs w:val="24"/>
          <w:lang w:val="tt-RU"/>
        </w:rPr>
        <w:t>ә</w:t>
      </w:r>
      <w:r w:rsidRPr="00F907D9">
        <w:rPr>
          <w:rFonts w:eastAsia="Times New Roman"/>
          <w:sz w:val="24"/>
          <w:szCs w:val="24"/>
          <w:lang w:val="tt-RU"/>
        </w:rPr>
        <w:t>кч</w:t>
      </w:r>
      <w:r>
        <w:rPr>
          <w:rFonts w:eastAsia="Times New Roman"/>
          <w:sz w:val="24"/>
          <w:szCs w:val="24"/>
          <w:lang w:val="tt-RU"/>
        </w:rPr>
        <w:t>ә</w:t>
      </w:r>
      <w:r w:rsidRPr="00F907D9">
        <w:rPr>
          <w:rFonts w:eastAsia="Times New Roman"/>
          <w:sz w:val="24"/>
          <w:szCs w:val="24"/>
          <w:lang w:val="tt-RU"/>
        </w:rPr>
        <w:t>л</w:t>
      </w:r>
      <w:r>
        <w:rPr>
          <w:rFonts w:eastAsia="Times New Roman"/>
          <w:sz w:val="24"/>
          <w:szCs w:val="24"/>
          <w:lang w:val="tt-RU"/>
        </w:rPr>
        <w:t>ә</w:t>
      </w:r>
      <w:r w:rsidRPr="00F907D9">
        <w:rPr>
          <w:rFonts w:eastAsia="Times New Roman"/>
          <w:sz w:val="24"/>
          <w:szCs w:val="24"/>
          <w:lang w:val="tt-RU"/>
        </w:rPr>
        <w:t>ре. Сан т</w:t>
      </w:r>
      <w:r>
        <w:rPr>
          <w:rFonts w:eastAsia="Times New Roman"/>
          <w:sz w:val="24"/>
          <w:szCs w:val="24"/>
          <w:lang w:val="tt-RU"/>
        </w:rPr>
        <w:t>ө</w:t>
      </w:r>
      <w:r w:rsidRPr="00F907D9">
        <w:rPr>
          <w:rFonts w:eastAsia="Times New Roman"/>
          <w:sz w:val="24"/>
          <w:szCs w:val="24"/>
          <w:lang w:val="tt-RU"/>
        </w:rPr>
        <w:t>ркемч</w:t>
      </w:r>
      <w:r>
        <w:rPr>
          <w:rFonts w:eastAsia="Times New Roman"/>
          <w:sz w:val="24"/>
          <w:szCs w:val="24"/>
          <w:lang w:val="tt-RU"/>
        </w:rPr>
        <w:t>ә</w:t>
      </w:r>
      <w:r w:rsidRPr="00F907D9">
        <w:rPr>
          <w:rFonts w:eastAsia="Times New Roman"/>
          <w:sz w:val="24"/>
          <w:szCs w:val="24"/>
          <w:lang w:val="tt-RU"/>
        </w:rPr>
        <w:t>л</w:t>
      </w:r>
      <w:r>
        <w:rPr>
          <w:rFonts w:eastAsia="Times New Roman"/>
          <w:sz w:val="24"/>
          <w:szCs w:val="24"/>
          <w:lang w:val="tt-RU"/>
        </w:rPr>
        <w:t>әре.</w:t>
      </w:r>
      <w:r w:rsidRPr="00F907D9">
        <w:rPr>
          <w:rFonts w:eastAsia="Times New Roman"/>
          <w:sz w:val="24"/>
          <w:szCs w:val="24"/>
          <w:lang w:val="tt-RU"/>
        </w:rPr>
        <w:t xml:space="preserve">Татар теленең </w:t>
      </w:r>
      <w:r>
        <w:rPr>
          <w:rFonts w:eastAsia="Times New Roman"/>
          <w:sz w:val="24"/>
          <w:szCs w:val="24"/>
          <w:lang w:val="tt-RU"/>
        </w:rPr>
        <w:t xml:space="preserve"> хәреф-аваз системасын сөйли белү. </w:t>
      </w:r>
      <w:r w:rsidRPr="00F907D9">
        <w:rPr>
          <w:rFonts w:eastAsia="Times New Roman"/>
          <w:sz w:val="24"/>
          <w:szCs w:val="24"/>
          <w:lang w:val="tt-RU"/>
        </w:rPr>
        <w:t>Х</w:t>
      </w:r>
      <w:r>
        <w:rPr>
          <w:rFonts w:eastAsia="Times New Roman"/>
          <w:sz w:val="24"/>
          <w:szCs w:val="24"/>
          <w:lang w:val="tt-RU"/>
        </w:rPr>
        <w:t>ә</w:t>
      </w:r>
      <w:r w:rsidRPr="00F907D9">
        <w:rPr>
          <w:rFonts w:eastAsia="Times New Roman"/>
          <w:sz w:val="24"/>
          <w:szCs w:val="24"/>
          <w:lang w:val="tt-RU"/>
        </w:rPr>
        <w:t>зерге заман хик</w:t>
      </w:r>
      <w:r>
        <w:rPr>
          <w:rFonts w:eastAsia="Times New Roman"/>
          <w:sz w:val="24"/>
          <w:szCs w:val="24"/>
          <w:lang w:val="tt-RU"/>
        </w:rPr>
        <w:t>ә</w:t>
      </w:r>
      <w:r w:rsidRPr="00F907D9">
        <w:rPr>
          <w:rFonts w:eastAsia="Times New Roman"/>
          <w:sz w:val="24"/>
          <w:szCs w:val="24"/>
          <w:lang w:val="tt-RU"/>
        </w:rPr>
        <w:t xml:space="preserve">я фигыльнең юклык формасы. </w:t>
      </w:r>
    </w:p>
    <w:p w:rsidR="00E429BB" w:rsidRPr="00F907D9" w:rsidRDefault="00E429BB" w:rsidP="00E429BB">
      <w:pPr>
        <w:spacing w:line="238" w:lineRule="auto"/>
        <w:ind w:firstLine="284"/>
        <w:jc w:val="both"/>
        <w:rPr>
          <w:sz w:val="20"/>
          <w:szCs w:val="20"/>
          <w:lang w:val="tt-RU"/>
        </w:rPr>
        <w:sectPr w:rsidR="00E429BB" w:rsidRPr="00F907D9" w:rsidSect="00E429BB">
          <w:type w:val="continuous"/>
          <w:pgSz w:w="11900" w:h="16838"/>
          <w:pgMar w:top="722" w:right="846" w:bottom="151" w:left="1000" w:header="0" w:footer="0" w:gutter="0"/>
          <w:cols w:space="720" w:equalWidth="0">
            <w:col w:w="10060"/>
          </w:cols>
        </w:sectPr>
      </w:pPr>
      <w:r w:rsidRPr="00F907D9">
        <w:rPr>
          <w:rFonts w:eastAsia="Times New Roman"/>
          <w:b/>
          <w:bCs/>
          <w:sz w:val="24"/>
          <w:szCs w:val="24"/>
          <w:lang w:val="tt-RU"/>
        </w:rPr>
        <w:lastRenderedPageBreak/>
        <w:t>Туган як табигате.</w:t>
      </w:r>
      <w:r w:rsidRPr="00F907D9">
        <w:rPr>
          <w:rFonts w:eastAsia="Times New Roman"/>
          <w:sz w:val="24"/>
          <w:szCs w:val="24"/>
          <w:lang w:val="tt-RU"/>
        </w:rPr>
        <w:t>Н</w:t>
      </w:r>
      <w:r>
        <w:rPr>
          <w:rFonts w:eastAsia="Times New Roman"/>
          <w:sz w:val="24"/>
          <w:szCs w:val="24"/>
          <w:lang w:val="tt-RU"/>
        </w:rPr>
        <w:t>ә</w:t>
      </w:r>
      <w:r w:rsidRPr="00F907D9">
        <w:rPr>
          <w:rFonts w:eastAsia="Times New Roman"/>
          <w:sz w:val="24"/>
          <w:szCs w:val="24"/>
          <w:lang w:val="tt-RU"/>
        </w:rPr>
        <w:t>рс</w:t>
      </w:r>
      <w:r>
        <w:rPr>
          <w:rFonts w:eastAsia="Times New Roman"/>
          <w:sz w:val="24"/>
          <w:szCs w:val="24"/>
          <w:lang w:val="tt-RU"/>
        </w:rPr>
        <w:t>ә</w:t>
      </w:r>
      <w:r w:rsidRPr="00F907D9">
        <w:rPr>
          <w:rFonts w:eastAsia="Times New Roman"/>
          <w:sz w:val="24"/>
          <w:szCs w:val="24"/>
          <w:lang w:val="tt-RU"/>
        </w:rPr>
        <w:t xml:space="preserve"> ул табигать? Ел фасыллары.</w:t>
      </w:r>
      <w:r w:rsidRPr="00F907D9">
        <w:rPr>
          <w:rFonts w:eastAsia="Times New Roman"/>
          <w:sz w:val="23"/>
          <w:szCs w:val="23"/>
          <w:lang w:val="tt-RU"/>
        </w:rPr>
        <w:t>Үтк</w:t>
      </w:r>
      <w:r>
        <w:rPr>
          <w:rFonts w:eastAsia="Times New Roman"/>
          <w:sz w:val="23"/>
          <w:szCs w:val="23"/>
          <w:lang w:val="tt-RU"/>
        </w:rPr>
        <w:t>ә</w:t>
      </w:r>
      <w:r w:rsidRPr="00F907D9">
        <w:rPr>
          <w:rFonts w:eastAsia="Times New Roman"/>
          <w:sz w:val="23"/>
          <w:szCs w:val="23"/>
          <w:lang w:val="tt-RU"/>
        </w:rPr>
        <w:t>н заман хик</w:t>
      </w:r>
      <w:r>
        <w:rPr>
          <w:rFonts w:eastAsia="Times New Roman"/>
          <w:sz w:val="23"/>
          <w:szCs w:val="23"/>
          <w:lang w:val="tt-RU"/>
        </w:rPr>
        <w:t>ә</w:t>
      </w:r>
      <w:r w:rsidRPr="00F907D9">
        <w:rPr>
          <w:rFonts w:eastAsia="Times New Roman"/>
          <w:sz w:val="23"/>
          <w:szCs w:val="23"/>
          <w:lang w:val="tt-RU"/>
        </w:rPr>
        <w:t>я фигыль. Актив үзл</w:t>
      </w:r>
      <w:r>
        <w:rPr>
          <w:rFonts w:eastAsia="Times New Roman"/>
          <w:sz w:val="23"/>
          <w:szCs w:val="23"/>
          <w:lang w:val="tt-RU"/>
        </w:rPr>
        <w:t>ә</w:t>
      </w:r>
      <w:r w:rsidRPr="00F907D9">
        <w:rPr>
          <w:rFonts w:eastAsia="Times New Roman"/>
          <w:sz w:val="23"/>
          <w:szCs w:val="23"/>
          <w:lang w:val="tt-RU"/>
        </w:rPr>
        <w:t>штерелг</w:t>
      </w:r>
      <w:r>
        <w:rPr>
          <w:rFonts w:eastAsia="Times New Roman"/>
          <w:sz w:val="23"/>
          <w:szCs w:val="23"/>
          <w:lang w:val="tt-RU"/>
        </w:rPr>
        <w:t>ә</w:t>
      </w:r>
      <w:r w:rsidRPr="00F907D9">
        <w:rPr>
          <w:rFonts w:eastAsia="Times New Roman"/>
          <w:sz w:val="23"/>
          <w:szCs w:val="23"/>
          <w:lang w:val="tt-RU"/>
        </w:rPr>
        <w:t>н исемн</w:t>
      </w:r>
      <w:r>
        <w:rPr>
          <w:rFonts w:eastAsia="Times New Roman"/>
          <w:sz w:val="23"/>
          <w:szCs w:val="23"/>
          <w:lang w:val="tt-RU"/>
        </w:rPr>
        <w:t>ә</w:t>
      </w:r>
      <w:r w:rsidRPr="00F907D9">
        <w:rPr>
          <w:rFonts w:eastAsia="Times New Roman"/>
          <w:sz w:val="23"/>
          <w:szCs w:val="23"/>
          <w:lang w:val="tt-RU"/>
        </w:rPr>
        <w:t>рне тартым бел</w:t>
      </w:r>
      <w:r>
        <w:rPr>
          <w:rFonts w:eastAsia="Times New Roman"/>
          <w:sz w:val="23"/>
          <w:szCs w:val="23"/>
          <w:lang w:val="tt-RU"/>
        </w:rPr>
        <w:t>ә</w:t>
      </w:r>
      <w:r w:rsidRPr="00F907D9">
        <w:rPr>
          <w:rFonts w:eastAsia="Times New Roman"/>
          <w:sz w:val="23"/>
          <w:szCs w:val="23"/>
          <w:lang w:val="tt-RU"/>
        </w:rPr>
        <w:t>н т</w:t>
      </w:r>
      <w:r>
        <w:rPr>
          <w:rFonts w:eastAsia="Times New Roman"/>
          <w:sz w:val="23"/>
          <w:szCs w:val="23"/>
          <w:lang w:val="tt-RU"/>
        </w:rPr>
        <w:t>ө</w:t>
      </w:r>
      <w:r w:rsidRPr="00F907D9">
        <w:rPr>
          <w:rFonts w:eastAsia="Times New Roman"/>
          <w:sz w:val="23"/>
          <w:szCs w:val="23"/>
          <w:lang w:val="tt-RU"/>
        </w:rPr>
        <w:t>рл</w:t>
      </w:r>
      <w:r>
        <w:rPr>
          <w:rFonts w:eastAsia="Times New Roman"/>
          <w:sz w:val="23"/>
          <w:szCs w:val="23"/>
          <w:lang w:val="tt-RU"/>
        </w:rPr>
        <w:t>ә</w:t>
      </w:r>
      <w:r w:rsidRPr="00F907D9">
        <w:rPr>
          <w:rFonts w:eastAsia="Times New Roman"/>
          <w:sz w:val="23"/>
          <w:szCs w:val="23"/>
          <w:lang w:val="tt-RU"/>
        </w:rPr>
        <w:t>ндерү. Сыйфат д</w:t>
      </w:r>
      <w:r>
        <w:rPr>
          <w:rFonts w:eastAsia="Times New Roman"/>
          <w:sz w:val="23"/>
          <w:szCs w:val="23"/>
          <w:lang w:val="tt-RU"/>
        </w:rPr>
        <w:t>ә</w:t>
      </w:r>
      <w:r w:rsidRPr="00F907D9">
        <w:rPr>
          <w:rFonts w:eastAsia="Times New Roman"/>
          <w:sz w:val="23"/>
          <w:szCs w:val="23"/>
          <w:lang w:val="tt-RU"/>
        </w:rPr>
        <w:t>р</w:t>
      </w:r>
      <w:r>
        <w:rPr>
          <w:rFonts w:eastAsia="Times New Roman"/>
          <w:sz w:val="23"/>
          <w:szCs w:val="23"/>
          <w:lang w:val="tt-RU"/>
        </w:rPr>
        <w:t>ә</w:t>
      </w:r>
      <w:r w:rsidRPr="00F907D9">
        <w:rPr>
          <w:rFonts w:eastAsia="Times New Roman"/>
          <w:sz w:val="23"/>
          <w:szCs w:val="23"/>
          <w:lang w:val="tt-RU"/>
        </w:rPr>
        <w:t>җ</w:t>
      </w:r>
      <w:r>
        <w:rPr>
          <w:rFonts w:eastAsia="Times New Roman"/>
          <w:sz w:val="23"/>
          <w:szCs w:val="23"/>
          <w:lang w:val="tt-RU"/>
        </w:rPr>
        <w:t>ә</w:t>
      </w:r>
      <w:r w:rsidRPr="00F907D9">
        <w:rPr>
          <w:rFonts w:eastAsia="Times New Roman"/>
          <w:sz w:val="23"/>
          <w:szCs w:val="23"/>
          <w:lang w:val="tt-RU"/>
        </w:rPr>
        <w:t>л</w:t>
      </w:r>
      <w:r>
        <w:rPr>
          <w:rFonts w:eastAsia="Times New Roman"/>
          <w:sz w:val="23"/>
          <w:szCs w:val="23"/>
          <w:lang w:val="tt-RU"/>
        </w:rPr>
        <w:t>ә</w:t>
      </w:r>
      <w:r w:rsidRPr="00F907D9">
        <w:rPr>
          <w:rFonts w:eastAsia="Times New Roman"/>
          <w:sz w:val="23"/>
          <w:szCs w:val="23"/>
          <w:lang w:val="tt-RU"/>
        </w:rPr>
        <w:t>ре. Исемнең баш, иялек, т</w:t>
      </w:r>
      <w:r>
        <w:rPr>
          <w:rFonts w:eastAsia="Times New Roman"/>
          <w:sz w:val="23"/>
          <w:szCs w:val="23"/>
          <w:lang w:val="tt-RU"/>
        </w:rPr>
        <w:t>ө</w:t>
      </w:r>
      <w:r w:rsidRPr="00F907D9">
        <w:rPr>
          <w:rFonts w:eastAsia="Times New Roman"/>
          <w:sz w:val="23"/>
          <w:szCs w:val="23"/>
          <w:lang w:val="tt-RU"/>
        </w:rPr>
        <w:t>шем килешл</w:t>
      </w:r>
      <w:r>
        <w:rPr>
          <w:rFonts w:eastAsia="Times New Roman"/>
          <w:sz w:val="23"/>
          <w:szCs w:val="23"/>
          <w:lang w:val="tt-RU"/>
        </w:rPr>
        <w:t>ә</w:t>
      </w:r>
      <w:r w:rsidRPr="00F907D9">
        <w:rPr>
          <w:rFonts w:eastAsia="Times New Roman"/>
          <w:sz w:val="23"/>
          <w:szCs w:val="23"/>
          <w:lang w:val="tt-RU"/>
        </w:rPr>
        <w:t>ре бел</w:t>
      </w:r>
      <w:r>
        <w:rPr>
          <w:rFonts w:eastAsia="Times New Roman"/>
          <w:sz w:val="23"/>
          <w:szCs w:val="23"/>
          <w:lang w:val="tt-RU"/>
        </w:rPr>
        <w:t>ә</w:t>
      </w:r>
      <w:r w:rsidRPr="00F907D9">
        <w:rPr>
          <w:rFonts w:eastAsia="Times New Roman"/>
          <w:sz w:val="23"/>
          <w:szCs w:val="23"/>
          <w:lang w:val="tt-RU"/>
        </w:rPr>
        <w:t>н т</w:t>
      </w:r>
      <w:r>
        <w:rPr>
          <w:rFonts w:eastAsia="Times New Roman"/>
          <w:sz w:val="23"/>
          <w:szCs w:val="23"/>
          <w:lang w:val="tt-RU"/>
        </w:rPr>
        <w:t>ө</w:t>
      </w:r>
      <w:r w:rsidRPr="00F907D9">
        <w:rPr>
          <w:rFonts w:eastAsia="Times New Roman"/>
          <w:sz w:val="23"/>
          <w:szCs w:val="23"/>
          <w:lang w:val="tt-RU"/>
        </w:rPr>
        <w:t>рл</w:t>
      </w:r>
      <w:r>
        <w:rPr>
          <w:rFonts w:eastAsia="Times New Roman"/>
          <w:sz w:val="23"/>
          <w:szCs w:val="23"/>
          <w:lang w:val="tt-RU"/>
        </w:rPr>
        <w:t>ә</w:t>
      </w:r>
      <w:r w:rsidRPr="00F907D9">
        <w:rPr>
          <w:rFonts w:eastAsia="Times New Roman"/>
          <w:sz w:val="23"/>
          <w:szCs w:val="23"/>
          <w:lang w:val="tt-RU"/>
        </w:rPr>
        <w:t>неше. Х</w:t>
      </w:r>
      <w:r>
        <w:rPr>
          <w:rFonts w:eastAsia="Times New Roman"/>
          <w:sz w:val="23"/>
          <w:szCs w:val="23"/>
          <w:lang w:val="tt-RU"/>
        </w:rPr>
        <w:t>ә</w:t>
      </w:r>
      <w:r w:rsidRPr="00F907D9">
        <w:rPr>
          <w:rFonts w:eastAsia="Times New Roman"/>
          <w:sz w:val="23"/>
          <w:szCs w:val="23"/>
          <w:lang w:val="tt-RU"/>
        </w:rPr>
        <w:t>зерге һ</w:t>
      </w:r>
      <w:r>
        <w:rPr>
          <w:rFonts w:eastAsia="Times New Roman"/>
          <w:sz w:val="23"/>
          <w:szCs w:val="23"/>
          <w:lang w:val="tt-RU"/>
        </w:rPr>
        <w:t>ә</w:t>
      </w:r>
      <w:r w:rsidRPr="00F907D9">
        <w:rPr>
          <w:rFonts w:eastAsia="Times New Roman"/>
          <w:sz w:val="23"/>
          <w:szCs w:val="23"/>
          <w:lang w:val="tt-RU"/>
        </w:rPr>
        <w:t>м үтк</w:t>
      </w:r>
      <w:r>
        <w:rPr>
          <w:rFonts w:eastAsia="Times New Roman"/>
          <w:sz w:val="23"/>
          <w:szCs w:val="23"/>
          <w:lang w:val="tt-RU"/>
        </w:rPr>
        <w:t>ә</w:t>
      </w:r>
      <w:r w:rsidRPr="00F907D9">
        <w:rPr>
          <w:rFonts w:eastAsia="Times New Roman"/>
          <w:sz w:val="23"/>
          <w:szCs w:val="23"/>
          <w:lang w:val="tt-RU"/>
        </w:rPr>
        <w:t>н</w:t>
      </w:r>
    </w:p>
    <w:p w:rsidR="00E429BB" w:rsidRPr="00ED7314" w:rsidRDefault="00E429BB" w:rsidP="00E429BB">
      <w:pPr>
        <w:spacing w:line="234" w:lineRule="auto"/>
        <w:jc w:val="both"/>
        <w:rPr>
          <w:sz w:val="20"/>
          <w:szCs w:val="20"/>
          <w:lang w:val="tt-RU"/>
        </w:rPr>
      </w:pPr>
      <w:r w:rsidRPr="00ED7314">
        <w:rPr>
          <w:rFonts w:eastAsia="Times New Roman"/>
          <w:sz w:val="24"/>
          <w:szCs w:val="24"/>
          <w:lang w:val="tt-RU"/>
        </w:rPr>
        <w:lastRenderedPageBreak/>
        <w:t>заман хик</w:t>
      </w:r>
      <w:r>
        <w:rPr>
          <w:rFonts w:eastAsia="Times New Roman"/>
          <w:sz w:val="24"/>
          <w:szCs w:val="24"/>
          <w:lang w:val="tt-RU"/>
        </w:rPr>
        <w:t>ә</w:t>
      </w:r>
      <w:r w:rsidRPr="00ED7314">
        <w:rPr>
          <w:rFonts w:eastAsia="Times New Roman"/>
          <w:sz w:val="24"/>
          <w:szCs w:val="24"/>
          <w:lang w:val="tt-RU"/>
        </w:rPr>
        <w:t>я фигыльнең юклык формасы. Инфитив+ярата т</w:t>
      </w:r>
      <w:r>
        <w:rPr>
          <w:rFonts w:eastAsia="Times New Roman"/>
          <w:sz w:val="24"/>
          <w:szCs w:val="24"/>
          <w:lang w:val="tt-RU"/>
        </w:rPr>
        <w:t>ө</w:t>
      </w:r>
      <w:r w:rsidRPr="00ED7314">
        <w:rPr>
          <w:rFonts w:eastAsia="Times New Roman"/>
          <w:sz w:val="24"/>
          <w:szCs w:val="24"/>
          <w:lang w:val="tt-RU"/>
        </w:rPr>
        <w:t>зелм</w:t>
      </w:r>
      <w:r>
        <w:rPr>
          <w:rFonts w:eastAsia="Times New Roman"/>
          <w:sz w:val="24"/>
          <w:szCs w:val="24"/>
          <w:lang w:val="tt-RU"/>
        </w:rPr>
        <w:t>ә</w:t>
      </w:r>
      <w:r w:rsidRPr="00ED7314">
        <w:rPr>
          <w:rFonts w:eastAsia="Times New Roman"/>
          <w:sz w:val="24"/>
          <w:szCs w:val="24"/>
          <w:lang w:val="tt-RU"/>
        </w:rPr>
        <w:t>се. Исемнең тартым бел</w:t>
      </w:r>
      <w:r>
        <w:rPr>
          <w:rFonts w:eastAsia="Times New Roman"/>
          <w:sz w:val="24"/>
          <w:szCs w:val="24"/>
          <w:lang w:val="tt-RU"/>
        </w:rPr>
        <w:t>ә</w:t>
      </w:r>
      <w:r w:rsidRPr="00ED7314">
        <w:rPr>
          <w:rFonts w:eastAsia="Times New Roman"/>
          <w:sz w:val="24"/>
          <w:szCs w:val="24"/>
          <w:lang w:val="tt-RU"/>
        </w:rPr>
        <w:t>н т</w:t>
      </w:r>
      <w:r>
        <w:rPr>
          <w:rFonts w:eastAsia="Times New Roman"/>
          <w:sz w:val="24"/>
          <w:szCs w:val="24"/>
          <w:lang w:val="tt-RU"/>
        </w:rPr>
        <w:t>ө</w:t>
      </w:r>
      <w:r w:rsidRPr="00ED7314">
        <w:rPr>
          <w:rFonts w:eastAsia="Times New Roman"/>
          <w:sz w:val="24"/>
          <w:szCs w:val="24"/>
          <w:lang w:val="tt-RU"/>
        </w:rPr>
        <w:t>рл</w:t>
      </w:r>
      <w:r>
        <w:rPr>
          <w:rFonts w:eastAsia="Times New Roman"/>
          <w:sz w:val="24"/>
          <w:szCs w:val="24"/>
          <w:lang w:val="tt-RU"/>
        </w:rPr>
        <w:t>ә</w:t>
      </w:r>
      <w:r w:rsidRPr="00ED7314">
        <w:rPr>
          <w:rFonts w:eastAsia="Times New Roman"/>
          <w:sz w:val="24"/>
          <w:szCs w:val="24"/>
          <w:lang w:val="tt-RU"/>
        </w:rPr>
        <w:t>неше.Исемн</w:t>
      </w:r>
      <w:r>
        <w:rPr>
          <w:rFonts w:eastAsia="Times New Roman"/>
          <w:sz w:val="24"/>
          <w:szCs w:val="24"/>
          <w:lang w:val="tt-RU"/>
        </w:rPr>
        <w:t>ә</w:t>
      </w:r>
      <w:r w:rsidRPr="00ED7314">
        <w:rPr>
          <w:rFonts w:eastAsia="Times New Roman"/>
          <w:sz w:val="24"/>
          <w:szCs w:val="24"/>
          <w:lang w:val="tt-RU"/>
        </w:rPr>
        <w:t>ргҽ аффикслар ялгану т</w:t>
      </w:r>
      <w:r>
        <w:rPr>
          <w:rFonts w:eastAsia="Times New Roman"/>
          <w:sz w:val="24"/>
          <w:szCs w:val="24"/>
          <w:lang w:val="tt-RU"/>
        </w:rPr>
        <w:t>ә</w:t>
      </w:r>
      <w:r w:rsidRPr="00ED7314">
        <w:rPr>
          <w:rFonts w:eastAsia="Times New Roman"/>
          <w:sz w:val="24"/>
          <w:szCs w:val="24"/>
          <w:lang w:val="tt-RU"/>
        </w:rPr>
        <w:t>ртибе. Билгесез үткҽн заман хик</w:t>
      </w:r>
      <w:r>
        <w:rPr>
          <w:rFonts w:eastAsia="Times New Roman"/>
          <w:sz w:val="24"/>
          <w:szCs w:val="24"/>
          <w:lang w:val="tt-RU"/>
        </w:rPr>
        <w:t>ә</w:t>
      </w:r>
      <w:r w:rsidRPr="00ED7314">
        <w:rPr>
          <w:rFonts w:eastAsia="Times New Roman"/>
          <w:sz w:val="24"/>
          <w:szCs w:val="24"/>
          <w:lang w:val="tt-RU"/>
        </w:rPr>
        <w:t xml:space="preserve">я фигыль. Антонимнар, синонимнар. </w:t>
      </w:r>
    </w:p>
    <w:p w:rsidR="00E429BB" w:rsidRDefault="00E429BB" w:rsidP="00E429BB">
      <w:pPr>
        <w:spacing w:line="236" w:lineRule="auto"/>
        <w:jc w:val="both"/>
        <w:rPr>
          <w:rFonts w:eastAsia="Times New Roman"/>
          <w:sz w:val="24"/>
          <w:szCs w:val="24"/>
        </w:rPr>
      </w:pPr>
      <w:r w:rsidRPr="00ED7314">
        <w:rPr>
          <w:rFonts w:eastAsia="Times New Roman"/>
          <w:b/>
          <w:bCs/>
          <w:sz w:val="24"/>
          <w:szCs w:val="24"/>
          <w:lang w:val="tt-RU"/>
        </w:rPr>
        <w:t>Хайваннар дөньясында.</w:t>
      </w:r>
      <w:r w:rsidRPr="00ED7314">
        <w:rPr>
          <w:rFonts w:eastAsia="Times New Roman"/>
          <w:sz w:val="24"/>
          <w:szCs w:val="24"/>
          <w:lang w:val="tt-RU"/>
        </w:rPr>
        <w:t>Йорт һ</w:t>
      </w:r>
      <w:r>
        <w:rPr>
          <w:rFonts w:eastAsia="Times New Roman"/>
          <w:sz w:val="24"/>
          <w:szCs w:val="24"/>
          <w:lang w:val="tt-RU"/>
        </w:rPr>
        <w:t>ә</w:t>
      </w:r>
      <w:r w:rsidRPr="00ED7314">
        <w:rPr>
          <w:rFonts w:eastAsia="Times New Roman"/>
          <w:sz w:val="24"/>
          <w:szCs w:val="24"/>
          <w:lang w:val="tt-RU"/>
        </w:rPr>
        <w:t xml:space="preserve">м кыргый хайваннар. </w:t>
      </w:r>
      <w:r>
        <w:rPr>
          <w:rFonts w:eastAsia="Times New Roman"/>
          <w:sz w:val="24"/>
          <w:szCs w:val="24"/>
        </w:rPr>
        <w:t>Х</w:t>
      </w:r>
      <w:r>
        <w:rPr>
          <w:rFonts w:eastAsia="Times New Roman"/>
          <w:sz w:val="24"/>
          <w:szCs w:val="24"/>
          <w:lang w:val="tt-RU"/>
        </w:rPr>
        <w:t>ә</w:t>
      </w:r>
      <w:r>
        <w:rPr>
          <w:rFonts w:eastAsia="Times New Roman"/>
          <w:sz w:val="24"/>
          <w:szCs w:val="24"/>
        </w:rPr>
        <w:t>зерге заман хик</w:t>
      </w:r>
      <w:r>
        <w:rPr>
          <w:rFonts w:eastAsia="Times New Roman"/>
          <w:sz w:val="24"/>
          <w:szCs w:val="24"/>
          <w:lang w:val="tt-RU"/>
        </w:rPr>
        <w:t>ә</w:t>
      </w:r>
      <w:r>
        <w:rPr>
          <w:rFonts w:eastAsia="Times New Roman"/>
          <w:sz w:val="24"/>
          <w:szCs w:val="24"/>
        </w:rPr>
        <w:t>я фигыльнең юклык формасы. Хайваннар турында сорый, белешм</w:t>
      </w:r>
      <w:r>
        <w:rPr>
          <w:rFonts w:eastAsia="Times New Roman"/>
          <w:sz w:val="24"/>
          <w:szCs w:val="24"/>
          <w:lang w:val="tt-RU"/>
        </w:rPr>
        <w:t>ә</w:t>
      </w:r>
      <w:r>
        <w:rPr>
          <w:rFonts w:eastAsia="Times New Roman"/>
          <w:sz w:val="24"/>
          <w:szCs w:val="24"/>
        </w:rPr>
        <w:t xml:space="preserve"> бир</w:t>
      </w:r>
      <w:r>
        <w:rPr>
          <w:rFonts w:eastAsia="Times New Roman"/>
          <w:sz w:val="24"/>
          <w:szCs w:val="24"/>
          <w:lang w:val="tt-RU"/>
        </w:rPr>
        <w:t>ә</w:t>
      </w:r>
      <w:r>
        <w:rPr>
          <w:rFonts w:eastAsia="Times New Roman"/>
          <w:sz w:val="24"/>
          <w:szCs w:val="24"/>
        </w:rPr>
        <w:t xml:space="preserve"> белү. </w:t>
      </w:r>
    </w:p>
    <w:p w:rsidR="00E429BB" w:rsidRDefault="00E429BB" w:rsidP="00E429BB">
      <w:pPr>
        <w:spacing w:line="236" w:lineRule="auto"/>
        <w:jc w:val="both"/>
        <w:rPr>
          <w:sz w:val="20"/>
          <w:szCs w:val="20"/>
        </w:rPr>
      </w:pPr>
      <w:r>
        <w:rPr>
          <w:rFonts w:eastAsia="Times New Roman"/>
          <w:b/>
          <w:bCs/>
          <w:sz w:val="24"/>
          <w:szCs w:val="24"/>
        </w:rPr>
        <w:t>Кышкы уеннар.</w:t>
      </w:r>
      <w:r>
        <w:rPr>
          <w:rFonts w:eastAsia="Times New Roman"/>
          <w:sz w:val="24"/>
          <w:szCs w:val="24"/>
        </w:rPr>
        <w:t>Кышкы табигать. Сыйфатның артыклык д</w:t>
      </w:r>
      <w:r>
        <w:rPr>
          <w:rFonts w:eastAsia="Times New Roman"/>
          <w:sz w:val="24"/>
          <w:szCs w:val="24"/>
          <w:lang w:val="tt-RU"/>
        </w:rPr>
        <w:t>ә</w:t>
      </w:r>
      <w:r>
        <w:rPr>
          <w:rFonts w:eastAsia="Times New Roman"/>
          <w:sz w:val="24"/>
          <w:szCs w:val="24"/>
        </w:rPr>
        <w:t>р</w:t>
      </w:r>
      <w:r>
        <w:rPr>
          <w:rFonts w:eastAsia="Times New Roman"/>
          <w:sz w:val="24"/>
          <w:szCs w:val="24"/>
          <w:lang w:val="tt-RU"/>
        </w:rPr>
        <w:t>ә</w:t>
      </w:r>
      <w:r>
        <w:rPr>
          <w:rFonts w:eastAsia="Times New Roman"/>
          <w:sz w:val="24"/>
          <w:szCs w:val="24"/>
        </w:rPr>
        <w:t>җ</w:t>
      </w:r>
      <w:r>
        <w:rPr>
          <w:rFonts w:eastAsia="Times New Roman"/>
          <w:sz w:val="24"/>
          <w:szCs w:val="24"/>
          <w:lang w:val="tt-RU"/>
        </w:rPr>
        <w:t>ә</w:t>
      </w:r>
      <w:r>
        <w:rPr>
          <w:rFonts w:eastAsia="Times New Roman"/>
          <w:sz w:val="24"/>
          <w:szCs w:val="24"/>
        </w:rPr>
        <w:t>се. Сорау алмашлыкларында басым.Үтк</w:t>
      </w:r>
      <w:r>
        <w:rPr>
          <w:rFonts w:eastAsia="Times New Roman"/>
          <w:sz w:val="24"/>
          <w:szCs w:val="24"/>
          <w:lang w:val="tt-RU"/>
        </w:rPr>
        <w:t>ә</w:t>
      </w:r>
      <w:r>
        <w:rPr>
          <w:rFonts w:eastAsia="Times New Roman"/>
          <w:sz w:val="24"/>
          <w:szCs w:val="24"/>
        </w:rPr>
        <w:t>н заман хик</w:t>
      </w:r>
      <w:r>
        <w:rPr>
          <w:rFonts w:eastAsia="Times New Roman"/>
          <w:sz w:val="24"/>
          <w:szCs w:val="24"/>
          <w:lang w:val="tt-RU"/>
        </w:rPr>
        <w:t>ә</w:t>
      </w:r>
      <w:r>
        <w:rPr>
          <w:rFonts w:eastAsia="Times New Roman"/>
          <w:sz w:val="24"/>
          <w:szCs w:val="24"/>
        </w:rPr>
        <w:t>я фигыльне зат-санда бел</w:t>
      </w:r>
      <w:r>
        <w:rPr>
          <w:rFonts w:eastAsia="Times New Roman"/>
          <w:sz w:val="24"/>
          <w:szCs w:val="24"/>
          <w:lang w:val="tt-RU"/>
        </w:rPr>
        <w:t>ә</w:t>
      </w:r>
      <w:r>
        <w:rPr>
          <w:rFonts w:eastAsia="Times New Roman"/>
          <w:sz w:val="24"/>
          <w:szCs w:val="24"/>
        </w:rPr>
        <w:t>н т</w:t>
      </w:r>
      <w:r>
        <w:rPr>
          <w:rFonts w:eastAsia="Times New Roman"/>
          <w:sz w:val="24"/>
          <w:szCs w:val="24"/>
          <w:lang w:val="tt-RU"/>
        </w:rPr>
        <w:t>ә</w:t>
      </w:r>
      <w:r>
        <w:rPr>
          <w:rFonts w:eastAsia="Times New Roman"/>
          <w:sz w:val="24"/>
          <w:szCs w:val="24"/>
        </w:rPr>
        <w:t>рл</w:t>
      </w:r>
      <w:r>
        <w:rPr>
          <w:rFonts w:eastAsia="Times New Roman"/>
          <w:sz w:val="24"/>
          <w:szCs w:val="24"/>
          <w:lang w:val="tt-RU"/>
        </w:rPr>
        <w:t>ә</w:t>
      </w:r>
      <w:r>
        <w:rPr>
          <w:rFonts w:eastAsia="Times New Roman"/>
          <w:sz w:val="24"/>
          <w:szCs w:val="24"/>
        </w:rPr>
        <w:t>ндерү. Билгесез үтк</w:t>
      </w:r>
      <w:r>
        <w:rPr>
          <w:rFonts w:eastAsia="Times New Roman"/>
          <w:sz w:val="24"/>
          <w:szCs w:val="24"/>
          <w:lang w:val="tt-RU"/>
        </w:rPr>
        <w:t>ә</w:t>
      </w:r>
      <w:r>
        <w:rPr>
          <w:rFonts w:eastAsia="Times New Roman"/>
          <w:sz w:val="24"/>
          <w:szCs w:val="24"/>
        </w:rPr>
        <w:t>н заман хик</w:t>
      </w:r>
      <w:r>
        <w:rPr>
          <w:rFonts w:eastAsia="Times New Roman"/>
          <w:sz w:val="24"/>
          <w:szCs w:val="24"/>
          <w:lang w:val="tt-RU"/>
        </w:rPr>
        <w:t>ә</w:t>
      </w:r>
      <w:r>
        <w:rPr>
          <w:rFonts w:eastAsia="Times New Roman"/>
          <w:sz w:val="24"/>
          <w:szCs w:val="24"/>
        </w:rPr>
        <w:t>я фигыль.Кушма сүзл</w:t>
      </w:r>
      <w:r>
        <w:rPr>
          <w:rFonts w:eastAsia="Times New Roman"/>
          <w:sz w:val="24"/>
          <w:szCs w:val="24"/>
          <w:lang w:val="tt-RU"/>
        </w:rPr>
        <w:t>ә</w:t>
      </w:r>
      <w:r>
        <w:rPr>
          <w:rFonts w:eastAsia="Times New Roman"/>
          <w:sz w:val="24"/>
          <w:szCs w:val="24"/>
        </w:rPr>
        <w:t>р. Кешене характерлаучы сыйфатлар. Фигыльнең барлык һҽм юклык формасы.</w:t>
      </w:r>
    </w:p>
    <w:p w:rsidR="00E429BB" w:rsidRDefault="00E429BB" w:rsidP="00E429BB">
      <w:pPr>
        <w:spacing w:line="237" w:lineRule="auto"/>
        <w:jc w:val="both"/>
        <w:rPr>
          <w:sz w:val="20"/>
          <w:szCs w:val="20"/>
        </w:rPr>
      </w:pPr>
      <w:r>
        <w:rPr>
          <w:rFonts w:eastAsia="Times New Roman"/>
          <w:b/>
          <w:bCs/>
          <w:sz w:val="24"/>
          <w:szCs w:val="24"/>
        </w:rPr>
        <w:t>Минем дусларым.</w:t>
      </w:r>
      <w:r>
        <w:rPr>
          <w:rFonts w:eastAsia="Times New Roman"/>
          <w:sz w:val="24"/>
          <w:szCs w:val="24"/>
        </w:rPr>
        <w:t>Минем дустым.Исемнең зат-сан белҽн т</w:t>
      </w:r>
      <w:r>
        <w:rPr>
          <w:rFonts w:eastAsia="Times New Roman"/>
          <w:sz w:val="24"/>
          <w:szCs w:val="24"/>
          <w:lang w:val="tt-RU"/>
        </w:rPr>
        <w:t>ө</w:t>
      </w:r>
      <w:r>
        <w:rPr>
          <w:rFonts w:eastAsia="Times New Roman"/>
          <w:sz w:val="24"/>
          <w:szCs w:val="24"/>
        </w:rPr>
        <w:t>рл</w:t>
      </w:r>
      <w:r>
        <w:rPr>
          <w:rFonts w:eastAsia="Times New Roman"/>
          <w:sz w:val="24"/>
          <w:szCs w:val="24"/>
          <w:lang w:val="tt-RU"/>
        </w:rPr>
        <w:t>ә</w:t>
      </w:r>
      <w:r>
        <w:rPr>
          <w:rFonts w:eastAsia="Times New Roman"/>
          <w:sz w:val="24"/>
          <w:szCs w:val="24"/>
        </w:rPr>
        <w:t>неше.Җыю саннары.</w:t>
      </w:r>
    </w:p>
    <w:p w:rsidR="00E429BB" w:rsidRDefault="00E429BB" w:rsidP="00E429BB">
      <w:pPr>
        <w:spacing w:line="13" w:lineRule="exact"/>
        <w:jc w:val="both"/>
        <w:rPr>
          <w:sz w:val="20"/>
          <w:szCs w:val="20"/>
        </w:rPr>
      </w:pPr>
    </w:p>
    <w:p w:rsidR="00E429BB" w:rsidRDefault="00E429BB" w:rsidP="00E429BB">
      <w:pPr>
        <w:spacing w:line="234" w:lineRule="auto"/>
        <w:jc w:val="both"/>
        <w:rPr>
          <w:sz w:val="20"/>
          <w:szCs w:val="20"/>
        </w:rPr>
      </w:pPr>
      <w:r>
        <w:rPr>
          <w:rFonts w:eastAsia="Times New Roman"/>
          <w:sz w:val="24"/>
          <w:szCs w:val="24"/>
        </w:rPr>
        <w:t>Сүз ясагыч кушымчалар: -чы/-че. Үтк</w:t>
      </w:r>
      <w:r>
        <w:rPr>
          <w:rFonts w:eastAsia="Times New Roman"/>
          <w:sz w:val="24"/>
          <w:szCs w:val="24"/>
          <w:lang w:val="tt-RU"/>
        </w:rPr>
        <w:t>ә</w:t>
      </w:r>
      <w:r>
        <w:rPr>
          <w:rFonts w:eastAsia="Times New Roman"/>
          <w:sz w:val="24"/>
          <w:szCs w:val="24"/>
        </w:rPr>
        <w:t>н заман хик</w:t>
      </w:r>
      <w:r>
        <w:rPr>
          <w:rFonts w:eastAsia="Times New Roman"/>
          <w:sz w:val="24"/>
          <w:szCs w:val="24"/>
          <w:lang w:val="tt-RU"/>
        </w:rPr>
        <w:t>ә</w:t>
      </w:r>
      <w:r>
        <w:rPr>
          <w:rFonts w:eastAsia="Times New Roman"/>
          <w:sz w:val="24"/>
          <w:szCs w:val="24"/>
        </w:rPr>
        <w:t>я фигыльне зат-санда бел</w:t>
      </w:r>
      <w:r>
        <w:rPr>
          <w:rFonts w:eastAsia="Times New Roman"/>
          <w:sz w:val="24"/>
          <w:szCs w:val="24"/>
          <w:lang w:val="tt-RU"/>
        </w:rPr>
        <w:t>ә</w:t>
      </w:r>
      <w:r>
        <w:rPr>
          <w:rFonts w:eastAsia="Times New Roman"/>
          <w:sz w:val="24"/>
          <w:szCs w:val="24"/>
        </w:rPr>
        <w:t>н т</w:t>
      </w:r>
      <w:r>
        <w:rPr>
          <w:rFonts w:eastAsia="Times New Roman"/>
          <w:sz w:val="24"/>
          <w:szCs w:val="24"/>
          <w:lang w:val="tt-RU"/>
        </w:rPr>
        <w:t>ө</w:t>
      </w:r>
      <w:r>
        <w:rPr>
          <w:rFonts w:eastAsia="Times New Roman"/>
          <w:sz w:val="24"/>
          <w:szCs w:val="24"/>
        </w:rPr>
        <w:t>рл</w:t>
      </w:r>
      <w:r>
        <w:rPr>
          <w:rFonts w:eastAsia="Times New Roman"/>
          <w:sz w:val="24"/>
          <w:szCs w:val="24"/>
          <w:lang w:val="tt-RU"/>
        </w:rPr>
        <w:t>ә</w:t>
      </w:r>
      <w:r>
        <w:rPr>
          <w:rFonts w:eastAsia="Times New Roman"/>
          <w:sz w:val="24"/>
          <w:szCs w:val="24"/>
        </w:rPr>
        <w:t>ндерү. Исемн</w:t>
      </w:r>
      <w:r>
        <w:rPr>
          <w:rFonts w:eastAsia="Times New Roman"/>
          <w:sz w:val="24"/>
          <w:szCs w:val="24"/>
          <w:lang w:val="tt-RU"/>
        </w:rPr>
        <w:t>ә</w:t>
      </w:r>
      <w:r>
        <w:rPr>
          <w:rFonts w:eastAsia="Times New Roman"/>
          <w:sz w:val="24"/>
          <w:szCs w:val="24"/>
        </w:rPr>
        <w:t>рнең тартым бел</w:t>
      </w:r>
      <w:r>
        <w:rPr>
          <w:rFonts w:eastAsia="Times New Roman"/>
          <w:sz w:val="24"/>
          <w:szCs w:val="24"/>
          <w:lang w:val="tt-RU"/>
        </w:rPr>
        <w:t>ә</w:t>
      </w:r>
      <w:r>
        <w:rPr>
          <w:rFonts w:eastAsia="Times New Roman"/>
          <w:sz w:val="24"/>
          <w:szCs w:val="24"/>
        </w:rPr>
        <w:t>н т</w:t>
      </w:r>
      <w:r>
        <w:rPr>
          <w:rFonts w:eastAsia="Times New Roman"/>
          <w:sz w:val="24"/>
          <w:szCs w:val="24"/>
          <w:lang w:val="tt-RU"/>
        </w:rPr>
        <w:t>ө</w:t>
      </w:r>
      <w:r>
        <w:rPr>
          <w:rFonts w:eastAsia="Times New Roman"/>
          <w:sz w:val="24"/>
          <w:szCs w:val="24"/>
        </w:rPr>
        <w:t>рл</w:t>
      </w:r>
      <w:r>
        <w:rPr>
          <w:rFonts w:eastAsia="Times New Roman"/>
          <w:sz w:val="24"/>
          <w:szCs w:val="24"/>
          <w:lang w:val="tt-RU"/>
        </w:rPr>
        <w:t>ә</w:t>
      </w:r>
      <w:r>
        <w:rPr>
          <w:rFonts w:eastAsia="Times New Roman"/>
          <w:sz w:val="24"/>
          <w:szCs w:val="24"/>
        </w:rPr>
        <w:t>неше. Күрс</w:t>
      </w:r>
      <w:r>
        <w:rPr>
          <w:rFonts w:eastAsia="Times New Roman"/>
          <w:sz w:val="24"/>
          <w:szCs w:val="24"/>
          <w:lang w:val="tt-RU"/>
        </w:rPr>
        <w:t>ә</w:t>
      </w:r>
      <w:r>
        <w:rPr>
          <w:rFonts w:eastAsia="Times New Roman"/>
          <w:sz w:val="24"/>
          <w:szCs w:val="24"/>
        </w:rPr>
        <w:t>тү, билгесезлек алмашлыклары. Сүзл</w:t>
      </w:r>
      <w:r>
        <w:rPr>
          <w:rFonts w:eastAsia="Times New Roman"/>
          <w:sz w:val="24"/>
          <w:szCs w:val="24"/>
          <w:lang w:val="tt-RU"/>
        </w:rPr>
        <w:t>ә</w:t>
      </w:r>
      <w:r>
        <w:rPr>
          <w:rFonts w:eastAsia="Times New Roman"/>
          <w:sz w:val="24"/>
          <w:szCs w:val="24"/>
        </w:rPr>
        <w:t>рнең</w:t>
      </w:r>
    </w:p>
    <w:p w:rsidR="00E429BB" w:rsidRDefault="00E429BB" w:rsidP="00E429BB">
      <w:pPr>
        <w:spacing w:line="14" w:lineRule="exact"/>
        <w:jc w:val="both"/>
        <w:rPr>
          <w:sz w:val="20"/>
          <w:szCs w:val="20"/>
        </w:rPr>
      </w:pPr>
    </w:p>
    <w:p w:rsidR="00E429BB" w:rsidRDefault="00E429BB" w:rsidP="00E429BB">
      <w:pPr>
        <w:spacing w:line="236" w:lineRule="auto"/>
        <w:jc w:val="both"/>
        <w:rPr>
          <w:rFonts w:eastAsia="Times New Roman"/>
          <w:sz w:val="24"/>
          <w:szCs w:val="24"/>
        </w:rPr>
      </w:pPr>
      <w:r>
        <w:rPr>
          <w:rFonts w:eastAsia="Times New Roman"/>
          <w:sz w:val="24"/>
          <w:szCs w:val="24"/>
        </w:rPr>
        <w:t>синоним парлары. Ч</w:t>
      </w:r>
      <w:r>
        <w:rPr>
          <w:rFonts w:eastAsia="Times New Roman"/>
          <w:sz w:val="24"/>
          <w:szCs w:val="24"/>
          <w:lang w:val="tt-RU"/>
        </w:rPr>
        <w:t>ө</w:t>
      </w:r>
      <w:r>
        <w:rPr>
          <w:rFonts w:eastAsia="Times New Roman"/>
          <w:sz w:val="24"/>
          <w:szCs w:val="24"/>
        </w:rPr>
        <w:t>нки терк</w:t>
      </w:r>
      <w:r>
        <w:rPr>
          <w:rFonts w:eastAsia="Times New Roman"/>
          <w:sz w:val="24"/>
          <w:szCs w:val="24"/>
          <w:lang w:val="tt-RU"/>
        </w:rPr>
        <w:t>ә</w:t>
      </w:r>
      <w:r>
        <w:rPr>
          <w:rFonts w:eastAsia="Times New Roman"/>
          <w:sz w:val="24"/>
          <w:szCs w:val="24"/>
        </w:rPr>
        <w:t xml:space="preserve">гече. </w:t>
      </w:r>
    </w:p>
    <w:p w:rsidR="00E429BB" w:rsidRDefault="00E429BB" w:rsidP="00E429BB">
      <w:pPr>
        <w:spacing w:line="236" w:lineRule="auto"/>
        <w:jc w:val="both"/>
        <w:rPr>
          <w:rFonts w:eastAsia="Times New Roman"/>
          <w:i/>
          <w:iCs/>
          <w:sz w:val="24"/>
          <w:szCs w:val="24"/>
        </w:rPr>
      </w:pPr>
      <w:r>
        <w:rPr>
          <w:rFonts w:eastAsia="Times New Roman"/>
          <w:b/>
          <w:bCs/>
          <w:sz w:val="24"/>
          <w:szCs w:val="24"/>
        </w:rPr>
        <w:t>Дүрт аяклы дусларыбыз.</w:t>
      </w:r>
      <w:r>
        <w:rPr>
          <w:rFonts w:eastAsia="Times New Roman"/>
          <w:sz w:val="24"/>
          <w:szCs w:val="24"/>
        </w:rPr>
        <w:t>Дүрт аяклы дусларыбызның кыяф</w:t>
      </w:r>
      <w:r>
        <w:rPr>
          <w:rFonts w:eastAsia="Times New Roman"/>
          <w:sz w:val="24"/>
          <w:szCs w:val="24"/>
          <w:lang w:val="tt-RU"/>
        </w:rPr>
        <w:t>ә</w:t>
      </w:r>
      <w:r>
        <w:rPr>
          <w:rFonts w:eastAsia="Times New Roman"/>
          <w:sz w:val="24"/>
          <w:szCs w:val="24"/>
        </w:rPr>
        <w:t>тл</w:t>
      </w:r>
      <w:r>
        <w:rPr>
          <w:rFonts w:eastAsia="Times New Roman"/>
          <w:sz w:val="24"/>
          <w:szCs w:val="24"/>
          <w:lang w:val="tt-RU"/>
        </w:rPr>
        <w:t>ә</w:t>
      </w:r>
      <w:r>
        <w:rPr>
          <w:rFonts w:eastAsia="Times New Roman"/>
          <w:sz w:val="24"/>
          <w:szCs w:val="24"/>
        </w:rPr>
        <w:t>ре, гад</w:t>
      </w:r>
      <w:r>
        <w:rPr>
          <w:rFonts w:eastAsia="Times New Roman"/>
          <w:sz w:val="24"/>
          <w:szCs w:val="24"/>
          <w:lang w:val="tt-RU"/>
        </w:rPr>
        <w:t>ә</w:t>
      </w:r>
      <w:r>
        <w:rPr>
          <w:rFonts w:eastAsia="Times New Roman"/>
          <w:sz w:val="24"/>
          <w:szCs w:val="24"/>
        </w:rPr>
        <w:t>тлҽре. Исемн</w:t>
      </w:r>
      <w:r>
        <w:rPr>
          <w:rFonts w:eastAsia="Times New Roman"/>
          <w:sz w:val="24"/>
          <w:szCs w:val="24"/>
          <w:lang w:val="tt-RU"/>
        </w:rPr>
        <w:t>ә</w:t>
      </w:r>
      <w:r>
        <w:rPr>
          <w:rFonts w:eastAsia="Times New Roman"/>
          <w:sz w:val="24"/>
          <w:szCs w:val="24"/>
        </w:rPr>
        <w:t>рд</w:t>
      </w:r>
      <w:r>
        <w:rPr>
          <w:rFonts w:eastAsia="Times New Roman"/>
          <w:sz w:val="24"/>
          <w:szCs w:val="24"/>
          <w:lang w:val="tt-RU"/>
        </w:rPr>
        <w:t>ә</w:t>
      </w:r>
      <w:r>
        <w:rPr>
          <w:rFonts w:eastAsia="Times New Roman"/>
          <w:sz w:val="24"/>
          <w:szCs w:val="24"/>
        </w:rPr>
        <w:t xml:space="preserve"> -сыз/-сез аффикслары. Х</w:t>
      </w:r>
      <w:r>
        <w:rPr>
          <w:rFonts w:eastAsia="Times New Roman"/>
          <w:sz w:val="24"/>
          <w:szCs w:val="24"/>
          <w:lang w:val="tt-RU"/>
        </w:rPr>
        <w:t>ә</w:t>
      </w:r>
      <w:r>
        <w:rPr>
          <w:rFonts w:eastAsia="Times New Roman"/>
          <w:sz w:val="24"/>
          <w:szCs w:val="24"/>
        </w:rPr>
        <w:t>зерге, үткҽн заман хик</w:t>
      </w:r>
      <w:r>
        <w:rPr>
          <w:rFonts w:eastAsia="Times New Roman"/>
          <w:sz w:val="24"/>
          <w:szCs w:val="24"/>
          <w:lang w:val="tt-RU"/>
        </w:rPr>
        <w:t>ә</w:t>
      </w:r>
      <w:r>
        <w:rPr>
          <w:rFonts w:eastAsia="Times New Roman"/>
          <w:sz w:val="24"/>
          <w:szCs w:val="24"/>
        </w:rPr>
        <w:t xml:space="preserve">я фигыль. </w:t>
      </w:r>
      <w:r>
        <w:rPr>
          <w:rFonts w:eastAsia="Times New Roman"/>
          <w:i/>
          <w:iCs/>
          <w:sz w:val="24"/>
          <w:szCs w:val="24"/>
        </w:rPr>
        <w:t xml:space="preserve">Йөгерә башлый </w:t>
      </w:r>
      <w:r>
        <w:rPr>
          <w:rFonts w:eastAsia="Times New Roman"/>
          <w:sz w:val="24"/>
          <w:szCs w:val="24"/>
        </w:rPr>
        <w:t>т</w:t>
      </w:r>
      <w:r>
        <w:rPr>
          <w:rFonts w:eastAsia="Times New Roman"/>
          <w:sz w:val="24"/>
          <w:szCs w:val="24"/>
          <w:lang w:val="tt-RU"/>
        </w:rPr>
        <w:t>ө</w:t>
      </w:r>
      <w:r>
        <w:rPr>
          <w:rFonts w:eastAsia="Times New Roman"/>
          <w:sz w:val="24"/>
          <w:szCs w:val="24"/>
        </w:rPr>
        <w:t>зелм</w:t>
      </w:r>
      <w:r>
        <w:rPr>
          <w:rFonts w:eastAsia="Times New Roman"/>
          <w:sz w:val="24"/>
          <w:szCs w:val="24"/>
          <w:lang w:val="tt-RU"/>
        </w:rPr>
        <w:t>ә</w:t>
      </w:r>
      <w:r>
        <w:rPr>
          <w:rFonts w:eastAsia="Times New Roman"/>
          <w:sz w:val="24"/>
          <w:szCs w:val="24"/>
        </w:rPr>
        <w:t>се.Исемн</w:t>
      </w:r>
      <w:r>
        <w:rPr>
          <w:rFonts w:eastAsia="Times New Roman"/>
          <w:sz w:val="24"/>
          <w:szCs w:val="24"/>
          <w:lang w:val="tt-RU"/>
        </w:rPr>
        <w:t>ә</w:t>
      </w:r>
      <w:r>
        <w:rPr>
          <w:rFonts w:eastAsia="Times New Roman"/>
          <w:sz w:val="24"/>
          <w:szCs w:val="24"/>
        </w:rPr>
        <w:t>рне килешл</w:t>
      </w:r>
      <w:r>
        <w:rPr>
          <w:rFonts w:eastAsia="Times New Roman"/>
          <w:sz w:val="24"/>
          <w:szCs w:val="24"/>
          <w:lang w:val="tt-RU"/>
        </w:rPr>
        <w:t>ә</w:t>
      </w:r>
      <w:r>
        <w:rPr>
          <w:rFonts w:eastAsia="Times New Roman"/>
          <w:sz w:val="24"/>
          <w:szCs w:val="24"/>
        </w:rPr>
        <w:t>р бел</w:t>
      </w:r>
      <w:r>
        <w:rPr>
          <w:rFonts w:eastAsia="Times New Roman"/>
          <w:sz w:val="24"/>
          <w:szCs w:val="24"/>
          <w:lang w:val="tt-RU"/>
        </w:rPr>
        <w:t>ән</w:t>
      </w:r>
      <w:r>
        <w:rPr>
          <w:rFonts w:eastAsia="Times New Roman"/>
          <w:sz w:val="24"/>
          <w:szCs w:val="24"/>
        </w:rPr>
        <w:t xml:space="preserve"> т</w:t>
      </w:r>
      <w:r>
        <w:rPr>
          <w:rFonts w:eastAsia="Times New Roman"/>
          <w:sz w:val="24"/>
          <w:szCs w:val="24"/>
          <w:lang w:val="tt-RU"/>
        </w:rPr>
        <w:t>ө</w:t>
      </w:r>
      <w:r>
        <w:rPr>
          <w:rFonts w:eastAsia="Times New Roman"/>
          <w:sz w:val="24"/>
          <w:szCs w:val="24"/>
        </w:rPr>
        <w:t>рл</w:t>
      </w:r>
      <w:r>
        <w:rPr>
          <w:rFonts w:eastAsia="Times New Roman"/>
          <w:sz w:val="24"/>
          <w:szCs w:val="24"/>
          <w:lang w:val="tt-RU"/>
        </w:rPr>
        <w:t>ә</w:t>
      </w:r>
      <w:r>
        <w:rPr>
          <w:rFonts w:eastAsia="Times New Roman"/>
          <w:sz w:val="24"/>
          <w:szCs w:val="24"/>
        </w:rPr>
        <w:t>ндерү.</w:t>
      </w:r>
    </w:p>
    <w:p w:rsidR="00E429BB" w:rsidRDefault="00E429BB" w:rsidP="00E429BB">
      <w:pPr>
        <w:spacing w:line="236" w:lineRule="auto"/>
        <w:jc w:val="both"/>
        <w:rPr>
          <w:sz w:val="20"/>
          <w:szCs w:val="20"/>
        </w:rPr>
      </w:pPr>
      <w:r>
        <w:rPr>
          <w:rFonts w:eastAsia="Times New Roman"/>
          <w:b/>
          <w:bCs/>
          <w:sz w:val="24"/>
          <w:szCs w:val="24"/>
        </w:rPr>
        <w:t>Язгы бәйрәмнәр.</w:t>
      </w:r>
      <w:r>
        <w:rPr>
          <w:rFonts w:eastAsia="Times New Roman"/>
          <w:sz w:val="24"/>
          <w:szCs w:val="24"/>
        </w:rPr>
        <w:t>Яз билгел</w:t>
      </w:r>
      <w:r>
        <w:rPr>
          <w:rFonts w:eastAsia="Times New Roman"/>
          <w:sz w:val="24"/>
          <w:szCs w:val="24"/>
          <w:lang w:val="tt-RU"/>
        </w:rPr>
        <w:t>ә</w:t>
      </w:r>
      <w:r>
        <w:rPr>
          <w:rFonts w:eastAsia="Times New Roman"/>
          <w:sz w:val="24"/>
          <w:szCs w:val="24"/>
        </w:rPr>
        <w:t>ре. Язгы табигать. Билгесез үтк</w:t>
      </w:r>
      <w:r>
        <w:rPr>
          <w:rFonts w:eastAsia="Times New Roman"/>
          <w:sz w:val="24"/>
          <w:szCs w:val="24"/>
          <w:lang w:val="tt-RU"/>
        </w:rPr>
        <w:t>ә</w:t>
      </w:r>
      <w:r>
        <w:rPr>
          <w:rFonts w:eastAsia="Times New Roman"/>
          <w:sz w:val="24"/>
          <w:szCs w:val="24"/>
        </w:rPr>
        <w:t>н заман хик</w:t>
      </w:r>
      <w:r>
        <w:rPr>
          <w:rFonts w:eastAsia="Times New Roman"/>
          <w:sz w:val="24"/>
          <w:szCs w:val="24"/>
          <w:lang w:val="tt-RU"/>
        </w:rPr>
        <w:t>ә</w:t>
      </w:r>
      <w:r>
        <w:rPr>
          <w:rFonts w:eastAsia="Times New Roman"/>
          <w:sz w:val="24"/>
          <w:szCs w:val="24"/>
        </w:rPr>
        <w:t>я фигыль.</w:t>
      </w:r>
    </w:p>
    <w:p w:rsidR="00E429BB" w:rsidRDefault="00E429BB" w:rsidP="00E429BB">
      <w:pPr>
        <w:spacing w:line="234" w:lineRule="auto"/>
        <w:jc w:val="both"/>
        <w:rPr>
          <w:rFonts w:eastAsia="Times New Roman"/>
          <w:sz w:val="24"/>
          <w:szCs w:val="24"/>
        </w:rPr>
      </w:pPr>
      <w:r>
        <w:rPr>
          <w:rFonts w:eastAsia="Times New Roman"/>
          <w:sz w:val="24"/>
          <w:szCs w:val="24"/>
        </w:rPr>
        <w:t xml:space="preserve">Сан. </w:t>
      </w:r>
      <w:r>
        <w:rPr>
          <w:rFonts w:eastAsia="Times New Roman"/>
          <w:i/>
          <w:iCs/>
          <w:sz w:val="24"/>
          <w:szCs w:val="24"/>
        </w:rPr>
        <w:t>Бирегезче,бирегез әле,зинһар</w:t>
      </w:r>
      <w:r>
        <w:rPr>
          <w:rFonts w:eastAsia="Times New Roman"/>
          <w:sz w:val="24"/>
          <w:szCs w:val="24"/>
        </w:rPr>
        <w:t xml:space="preserve"> формалары. Кушма саннар.</w:t>
      </w:r>
    </w:p>
    <w:p w:rsidR="00E429BB" w:rsidRPr="00731F60" w:rsidRDefault="00E429BB" w:rsidP="00E429BB">
      <w:pPr>
        <w:spacing w:line="234" w:lineRule="auto"/>
        <w:jc w:val="both"/>
        <w:rPr>
          <w:sz w:val="20"/>
          <w:szCs w:val="20"/>
        </w:rPr>
      </w:pPr>
      <w:r>
        <w:rPr>
          <w:rFonts w:eastAsia="Times New Roman"/>
          <w:b/>
          <w:bCs/>
          <w:sz w:val="24"/>
          <w:szCs w:val="24"/>
        </w:rPr>
        <w:t>Минем туган илем.</w:t>
      </w:r>
      <w:r>
        <w:rPr>
          <w:rFonts w:eastAsia="Times New Roman"/>
          <w:sz w:val="24"/>
          <w:szCs w:val="24"/>
        </w:rPr>
        <w:t xml:space="preserve"> Татарстанның д</w:t>
      </w:r>
      <w:r>
        <w:rPr>
          <w:rFonts w:eastAsia="Times New Roman"/>
          <w:sz w:val="24"/>
          <w:szCs w:val="24"/>
          <w:lang w:val="tt-RU"/>
        </w:rPr>
        <w:t>ә</w:t>
      </w:r>
      <w:r>
        <w:rPr>
          <w:rFonts w:eastAsia="Times New Roman"/>
          <w:sz w:val="24"/>
          <w:szCs w:val="24"/>
        </w:rPr>
        <w:t>үл</w:t>
      </w:r>
      <w:r>
        <w:rPr>
          <w:rFonts w:eastAsia="Times New Roman"/>
          <w:sz w:val="24"/>
          <w:szCs w:val="24"/>
          <w:lang w:val="tt-RU"/>
        </w:rPr>
        <w:t>ә</w:t>
      </w:r>
      <w:r>
        <w:rPr>
          <w:rFonts w:eastAsia="Times New Roman"/>
          <w:sz w:val="24"/>
          <w:szCs w:val="24"/>
        </w:rPr>
        <w:t>т символлары. Татарстанның башкаласы – Казан. Ш</w:t>
      </w:r>
      <w:r>
        <w:rPr>
          <w:rFonts w:eastAsia="Times New Roman"/>
          <w:sz w:val="24"/>
          <w:szCs w:val="24"/>
          <w:lang w:val="tt-RU"/>
        </w:rPr>
        <w:t>ә</w:t>
      </w:r>
      <w:r>
        <w:rPr>
          <w:rFonts w:eastAsia="Times New Roman"/>
          <w:sz w:val="24"/>
          <w:szCs w:val="24"/>
        </w:rPr>
        <w:t>һ</w:t>
      </w:r>
      <w:r>
        <w:rPr>
          <w:rFonts w:eastAsia="Times New Roman"/>
          <w:sz w:val="24"/>
          <w:szCs w:val="24"/>
          <w:lang w:val="tt-RU"/>
        </w:rPr>
        <w:t>ә</w:t>
      </w:r>
      <w:r>
        <w:rPr>
          <w:rFonts w:eastAsia="Times New Roman"/>
          <w:sz w:val="24"/>
          <w:szCs w:val="24"/>
        </w:rPr>
        <w:t>р исемн</w:t>
      </w:r>
      <w:r>
        <w:rPr>
          <w:rFonts w:eastAsia="Times New Roman"/>
          <w:sz w:val="24"/>
          <w:szCs w:val="24"/>
          <w:lang w:val="tt-RU"/>
        </w:rPr>
        <w:t>ә</w:t>
      </w:r>
      <w:r>
        <w:rPr>
          <w:rFonts w:eastAsia="Times New Roman"/>
          <w:sz w:val="24"/>
          <w:szCs w:val="24"/>
        </w:rPr>
        <w:t>ренкилешл</w:t>
      </w:r>
      <w:r>
        <w:rPr>
          <w:rFonts w:eastAsia="Times New Roman"/>
          <w:sz w:val="24"/>
          <w:szCs w:val="24"/>
          <w:lang w:val="tt-RU"/>
        </w:rPr>
        <w:t>ә</w:t>
      </w:r>
      <w:r>
        <w:rPr>
          <w:rFonts w:eastAsia="Times New Roman"/>
          <w:sz w:val="24"/>
          <w:szCs w:val="24"/>
        </w:rPr>
        <w:t>р белҽн т</w:t>
      </w:r>
      <w:r>
        <w:rPr>
          <w:rFonts w:eastAsia="Times New Roman"/>
          <w:sz w:val="24"/>
          <w:szCs w:val="24"/>
          <w:lang w:val="tt-RU"/>
        </w:rPr>
        <w:t>ө</w:t>
      </w:r>
      <w:r>
        <w:rPr>
          <w:rFonts w:eastAsia="Times New Roman"/>
          <w:sz w:val="24"/>
          <w:szCs w:val="24"/>
        </w:rPr>
        <w:t>рл</w:t>
      </w:r>
      <w:r>
        <w:rPr>
          <w:rFonts w:eastAsia="Times New Roman"/>
          <w:sz w:val="24"/>
          <w:szCs w:val="24"/>
          <w:lang w:val="tt-RU"/>
        </w:rPr>
        <w:t>ә</w:t>
      </w:r>
      <w:r>
        <w:rPr>
          <w:rFonts w:eastAsia="Times New Roman"/>
          <w:sz w:val="24"/>
          <w:szCs w:val="24"/>
        </w:rPr>
        <w:t xml:space="preserve">ндерү. </w:t>
      </w:r>
    </w:p>
    <w:p w:rsidR="00E429BB" w:rsidRDefault="00E429BB" w:rsidP="00E429BB">
      <w:pPr>
        <w:spacing w:line="234" w:lineRule="auto"/>
        <w:jc w:val="both"/>
        <w:rPr>
          <w:sz w:val="20"/>
          <w:szCs w:val="20"/>
        </w:rPr>
      </w:pPr>
      <w:r>
        <w:rPr>
          <w:rFonts w:eastAsia="Times New Roman"/>
          <w:b/>
          <w:bCs/>
          <w:sz w:val="24"/>
          <w:szCs w:val="24"/>
        </w:rPr>
        <w:t>Чәчәкле җәй,ямьле җәй.</w:t>
      </w:r>
      <w:r>
        <w:rPr>
          <w:rFonts w:eastAsia="Times New Roman"/>
          <w:sz w:val="24"/>
          <w:szCs w:val="24"/>
        </w:rPr>
        <w:t xml:space="preserve"> Җ</w:t>
      </w:r>
      <w:r>
        <w:rPr>
          <w:rFonts w:eastAsia="Times New Roman"/>
          <w:sz w:val="24"/>
          <w:szCs w:val="24"/>
          <w:lang w:val="tt-RU"/>
        </w:rPr>
        <w:t>ә</w:t>
      </w:r>
      <w:r>
        <w:rPr>
          <w:rFonts w:eastAsia="Times New Roman"/>
          <w:sz w:val="24"/>
          <w:szCs w:val="24"/>
        </w:rPr>
        <w:t>й билгел</w:t>
      </w:r>
      <w:r>
        <w:rPr>
          <w:rFonts w:eastAsia="Times New Roman"/>
          <w:sz w:val="24"/>
          <w:szCs w:val="24"/>
          <w:lang w:val="tt-RU"/>
        </w:rPr>
        <w:t>ә</w:t>
      </w:r>
      <w:r>
        <w:rPr>
          <w:rFonts w:eastAsia="Times New Roman"/>
          <w:sz w:val="24"/>
          <w:szCs w:val="24"/>
        </w:rPr>
        <w:t>ре. Тезм</w:t>
      </w:r>
      <w:r>
        <w:rPr>
          <w:rFonts w:eastAsia="Times New Roman"/>
          <w:sz w:val="24"/>
          <w:szCs w:val="24"/>
          <w:lang w:val="tt-RU"/>
        </w:rPr>
        <w:t>ә</w:t>
      </w:r>
      <w:r>
        <w:rPr>
          <w:rFonts w:eastAsia="Times New Roman"/>
          <w:sz w:val="24"/>
          <w:szCs w:val="24"/>
        </w:rPr>
        <w:t xml:space="preserve"> сүзл</w:t>
      </w:r>
      <w:r>
        <w:rPr>
          <w:rFonts w:eastAsia="Times New Roman"/>
          <w:sz w:val="24"/>
          <w:szCs w:val="24"/>
          <w:lang w:val="tt-RU"/>
        </w:rPr>
        <w:t>ә</w:t>
      </w:r>
      <w:r>
        <w:rPr>
          <w:rFonts w:eastAsia="Times New Roman"/>
          <w:sz w:val="24"/>
          <w:szCs w:val="24"/>
        </w:rPr>
        <w:t>р. Кушма сүзл</w:t>
      </w:r>
      <w:r>
        <w:rPr>
          <w:rFonts w:eastAsia="Times New Roman"/>
          <w:sz w:val="24"/>
          <w:szCs w:val="24"/>
          <w:lang w:val="tt-RU"/>
        </w:rPr>
        <w:t>ә</w:t>
      </w:r>
      <w:r>
        <w:rPr>
          <w:rFonts w:eastAsia="Times New Roman"/>
          <w:sz w:val="24"/>
          <w:szCs w:val="24"/>
        </w:rPr>
        <w:t>р.Сүзтезм</w:t>
      </w:r>
      <w:r>
        <w:rPr>
          <w:rFonts w:eastAsia="Times New Roman"/>
          <w:sz w:val="24"/>
          <w:szCs w:val="24"/>
          <w:lang w:val="tt-RU"/>
        </w:rPr>
        <w:t>ә</w:t>
      </w:r>
      <w:r>
        <w:rPr>
          <w:rFonts w:eastAsia="Times New Roman"/>
          <w:sz w:val="24"/>
          <w:szCs w:val="24"/>
        </w:rPr>
        <w:t>л</w:t>
      </w:r>
      <w:r>
        <w:rPr>
          <w:rFonts w:eastAsia="Times New Roman"/>
          <w:sz w:val="24"/>
          <w:szCs w:val="24"/>
          <w:lang w:val="tt-RU"/>
        </w:rPr>
        <w:t>ә</w:t>
      </w:r>
      <w:r>
        <w:rPr>
          <w:rFonts w:eastAsia="Times New Roman"/>
          <w:sz w:val="24"/>
          <w:szCs w:val="24"/>
        </w:rPr>
        <w:t>р.</w:t>
      </w:r>
    </w:p>
    <w:p w:rsidR="003207A4" w:rsidRDefault="003207A4" w:rsidP="003207A4">
      <w:pPr>
        <w:rPr>
          <w:sz w:val="20"/>
          <w:szCs w:val="20"/>
        </w:rPr>
      </w:pPr>
    </w:p>
    <w:p w:rsidR="00F953CF" w:rsidRDefault="001744A1" w:rsidP="00F953CF">
      <w:pPr>
        <w:ind w:left="280"/>
        <w:jc w:val="center"/>
        <w:rPr>
          <w:sz w:val="20"/>
          <w:szCs w:val="20"/>
        </w:rPr>
      </w:pPr>
      <w:r>
        <w:rPr>
          <w:rFonts w:eastAsia="Times New Roman"/>
          <w:b/>
          <w:bCs/>
          <w:sz w:val="24"/>
          <w:szCs w:val="24"/>
        </w:rPr>
        <w:t>Родной (татарский ) язык</w:t>
      </w:r>
      <w:r w:rsidR="00F953CF">
        <w:rPr>
          <w:rFonts w:eastAsia="Times New Roman"/>
          <w:b/>
          <w:bCs/>
          <w:sz w:val="24"/>
          <w:szCs w:val="24"/>
        </w:rPr>
        <w:t xml:space="preserve"> (для татарских групп)</w:t>
      </w:r>
    </w:p>
    <w:p w:rsidR="00F953CF" w:rsidRDefault="00F953CF" w:rsidP="00F953CF">
      <w:pPr>
        <w:tabs>
          <w:tab w:val="left" w:pos="460"/>
        </w:tabs>
        <w:jc w:val="center"/>
        <w:rPr>
          <w:rFonts w:eastAsia="Times New Roman"/>
          <w:b/>
          <w:bCs/>
          <w:sz w:val="24"/>
          <w:szCs w:val="24"/>
        </w:rPr>
      </w:pPr>
      <w:r>
        <w:rPr>
          <w:rFonts w:eastAsia="Times New Roman"/>
          <w:b/>
          <w:bCs/>
          <w:sz w:val="24"/>
          <w:szCs w:val="24"/>
        </w:rPr>
        <w:t>1 класс</w:t>
      </w:r>
    </w:p>
    <w:p w:rsidR="001B7C9B" w:rsidRPr="000F4514" w:rsidRDefault="001B7C9B" w:rsidP="001B7C9B">
      <w:pPr>
        <w:shd w:val="clear" w:color="auto" w:fill="FFFFFF"/>
        <w:tabs>
          <w:tab w:val="left" w:pos="709"/>
        </w:tabs>
        <w:ind w:right="14"/>
        <w:jc w:val="both"/>
        <w:rPr>
          <w:b/>
          <w:bCs/>
          <w:i/>
          <w:noProof/>
          <w:sz w:val="24"/>
          <w:szCs w:val="24"/>
        </w:rPr>
      </w:pPr>
      <w:r>
        <w:rPr>
          <w:b/>
          <w:bCs/>
          <w:i/>
          <w:noProof/>
          <w:sz w:val="24"/>
          <w:szCs w:val="24"/>
          <w:lang w:val="tt-RU"/>
        </w:rPr>
        <w:t>Әзерлек чоры.</w:t>
      </w:r>
    </w:p>
    <w:p w:rsidR="001B7C9B" w:rsidRPr="008A7EC8" w:rsidRDefault="001B7C9B" w:rsidP="001B7C9B">
      <w:pPr>
        <w:shd w:val="clear" w:color="auto" w:fill="FFFFFF"/>
        <w:tabs>
          <w:tab w:val="left" w:pos="709"/>
        </w:tabs>
        <w:ind w:right="14"/>
        <w:jc w:val="both"/>
        <w:rPr>
          <w:b/>
          <w:bCs/>
          <w:i/>
          <w:noProof/>
          <w:sz w:val="24"/>
          <w:szCs w:val="24"/>
          <w:lang w:val="tt-RU"/>
        </w:rPr>
      </w:pPr>
      <w:r>
        <w:rPr>
          <w:sz w:val="24"/>
          <w:szCs w:val="24"/>
          <w:lang w:val="tt-RU"/>
        </w:rPr>
        <w:t>Язу гигиенасы кагыйдәләре белән таныштыру,</w:t>
      </w:r>
      <w:r>
        <w:rPr>
          <w:noProof/>
          <w:sz w:val="24"/>
          <w:szCs w:val="24"/>
          <w:lang w:val="tt-RU"/>
        </w:rPr>
        <w:t xml:space="preserve"> кагыйдәләрне даими үтәү гадәте тәрбияләү.Кешеләрнең әйтеп һәм язып сөйләшүләрен гому</w:t>
      </w:r>
      <w:r>
        <w:rPr>
          <w:noProof/>
          <w:sz w:val="24"/>
          <w:szCs w:val="24"/>
          <w:lang w:val="tt-RU"/>
        </w:rPr>
        <w:softHyphen/>
        <w:t>ми күзаллау. Матур итеп сөйләшә, укый һәм яза белү кирәк</w:t>
      </w:r>
      <w:r>
        <w:rPr>
          <w:noProof/>
          <w:sz w:val="24"/>
          <w:szCs w:val="24"/>
          <w:lang w:val="tt-RU"/>
        </w:rPr>
        <w:softHyphen/>
        <w:t>леген аңлау.</w:t>
      </w:r>
    </w:p>
    <w:p w:rsidR="001B7C9B" w:rsidRDefault="001B7C9B" w:rsidP="001B7C9B">
      <w:pPr>
        <w:shd w:val="clear" w:color="auto" w:fill="FFFFFF"/>
        <w:tabs>
          <w:tab w:val="left" w:pos="709"/>
        </w:tabs>
        <w:ind w:right="14"/>
        <w:jc w:val="both"/>
        <w:rPr>
          <w:noProof/>
          <w:sz w:val="24"/>
          <w:szCs w:val="24"/>
          <w:lang w:val="tt-RU"/>
        </w:rPr>
      </w:pPr>
      <w:r>
        <w:rPr>
          <w:noProof/>
          <w:sz w:val="24"/>
          <w:szCs w:val="24"/>
          <w:lang w:val="tt-RU"/>
        </w:rPr>
        <w:t>График схемалар ярдәмендә сөйләмне — җөмләләргә, җөмләне сүзләргә аеру, сүзләрне иҗек һәм аваз</w:t>
      </w:r>
      <w:r>
        <w:rPr>
          <w:noProof/>
          <w:sz w:val="24"/>
          <w:szCs w:val="24"/>
          <w:lang w:val="tt-RU"/>
        </w:rPr>
        <w:softHyphen/>
        <w:t>ларга таркату.</w:t>
      </w:r>
    </w:p>
    <w:p w:rsidR="001B7C9B" w:rsidRDefault="001B7C9B" w:rsidP="001B7C9B">
      <w:pPr>
        <w:shd w:val="clear" w:color="auto" w:fill="FFFFFF"/>
        <w:tabs>
          <w:tab w:val="left" w:pos="709"/>
        </w:tabs>
        <w:ind w:right="19"/>
        <w:jc w:val="both"/>
        <w:rPr>
          <w:bCs/>
          <w:noProof/>
          <w:sz w:val="24"/>
          <w:szCs w:val="24"/>
          <w:lang w:val="tt-RU"/>
        </w:rPr>
      </w:pPr>
      <w:r>
        <w:rPr>
          <w:b/>
          <w:bCs/>
          <w:i/>
          <w:noProof/>
          <w:sz w:val="24"/>
          <w:szCs w:val="24"/>
          <w:lang w:val="tt-RU"/>
        </w:rPr>
        <w:t>Әлифба чоры</w:t>
      </w:r>
      <w:r>
        <w:rPr>
          <w:bCs/>
          <w:noProof/>
          <w:sz w:val="24"/>
          <w:szCs w:val="24"/>
          <w:lang w:val="tt-RU"/>
        </w:rPr>
        <w:t>, яки төп чор .</w:t>
      </w:r>
    </w:p>
    <w:p w:rsidR="001B7C9B" w:rsidRDefault="001B7C9B" w:rsidP="001B7C9B">
      <w:pPr>
        <w:shd w:val="clear" w:color="auto" w:fill="FFFFFF"/>
        <w:tabs>
          <w:tab w:val="left" w:pos="709"/>
        </w:tabs>
        <w:ind w:right="19"/>
        <w:jc w:val="both"/>
        <w:rPr>
          <w:bCs/>
          <w:noProof/>
          <w:sz w:val="24"/>
          <w:szCs w:val="24"/>
          <w:lang w:val="tt-RU"/>
        </w:rPr>
      </w:pPr>
      <w:r>
        <w:rPr>
          <w:bCs/>
          <w:noProof/>
          <w:sz w:val="24"/>
          <w:szCs w:val="24"/>
          <w:lang w:val="tt-RU"/>
        </w:rPr>
        <w:t xml:space="preserve">Барлык баш һәм юл хәрефләренең язылышы һәм аларның тоташтыруның төп сызыклары белән таныштыру һәм каллиграфик дөрес язарга өйрәтү. Авазларны сүздә тиешле язма хәрефләр белән күрсәтү.Сүздәге хәрефләрне, аларны тоташтырган сузыкларын өзмичә ритмик язуны(ас-ос) булдыру , дәфтәр юлларына хәрефләрне һәм сүзләрне, тигез ара калдырып, тигез, дөрес урнаштыру.Башта укытучы белән иҗек –аваз  анализы ясаганнан соң, тора бара мөстәкыйль рәвештә сүзләр, җөмләләр язу. </w:t>
      </w:r>
    </w:p>
    <w:p w:rsidR="001B7C9B" w:rsidRDefault="001B7C9B" w:rsidP="001B7C9B">
      <w:pPr>
        <w:shd w:val="clear" w:color="auto" w:fill="FFFFFF"/>
        <w:tabs>
          <w:tab w:val="left" w:pos="709"/>
        </w:tabs>
        <w:ind w:right="19"/>
        <w:jc w:val="both"/>
        <w:rPr>
          <w:bCs/>
          <w:noProof/>
          <w:sz w:val="24"/>
          <w:szCs w:val="24"/>
          <w:lang w:val="tt-RU"/>
        </w:rPr>
      </w:pPr>
      <w:r>
        <w:rPr>
          <w:bCs/>
          <w:noProof/>
          <w:sz w:val="24"/>
          <w:szCs w:val="24"/>
          <w:lang w:val="tt-RU"/>
        </w:rPr>
        <w:t>Башта язмача, аннары басмача үрнәкләрдән сүзләр, җөмләләр күчереп язу. Үрнәк текст белән чагыштырып карау һәм сүзләрне иҗекләп орфографик уку ярдәмендә дәфтәргә язылганнарның дөреслеген тикшерү. Әйтелеше белән язылышы арасында аерма булмаган сүзләрне, шундый өч-дүрт сүздән торган җөмләләрне әйтеп яздыру.</w:t>
      </w:r>
    </w:p>
    <w:p w:rsidR="001B7C9B" w:rsidRDefault="001B7C9B" w:rsidP="001B7C9B">
      <w:pPr>
        <w:tabs>
          <w:tab w:val="left" w:pos="709"/>
        </w:tabs>
        <w:jc w:val="both"/>
        <w:rPr>
          <w:sz w:val="24"/>
          <w:szCs w:val="24"/>
          <w:lang w:val="tt-RU"/>
        </w:rPr>
      </w:pPr>
      <w:r w:rsidRPr="009A2850">
        <w:rPr>
          <w:b/>
          <w:i/>
          <w:sz w:val="24"/>
          <w:szCs w:val="24"/>
          <w:lang w:val="tt-RU"/>
        </w:rPr>
        <w:t>Әлифбадан соңгы чор</w:t>
      </w:r>
      <w:r>
        <w:rPr>
          <w:b/>
          <w:i/>
          <w:sz w:val="24"/>
          <w:szCs w:val="24"/>
          <w:lang w:val="tt-RU"/>
        </w:rPr>
        <w:t>.</w:t>
      </w:r>
      <w:r w:rsidRPr="009A2850">
        <w:rPr>
          <w:sz w:val="24"/>
          <w:szCs w:val="24"/>
          <w:lang w:val="tt-RU"/>
        </w:rPr>
        <w:t>Басмачадан   текстны  күчерү.</w:t>
      </w:r>
    </w:p>
    <w:p w:rsidR="001B7C9B" w:rsidRDefault="001B7C9B" w:rsidP="001B7C9B">
      <w:pPr>
        <w:tabs>
          <w:tab w:val="left" w:pos="709"/>
        </w:tabs>
        <w:jc w:val="both"/>
        <w:rPr>
          <w:b/>
          <w:i/>
          <w:sz w:val="24"/>
          <w:szCs w:val="24"/>
          <w:lang w:val="tt-RU"/>
        </w:rPr>
      </w:pPr>
    </w:p>
    <w:p w:rsidR="001B7C9B" w:rsidRDefault="001B7C9B" w:rsidP="001B7C9B">
      <w:pPr>
        <w:tabs>
          <w:tab w:val="left" w:pos="709"/>
        </w:tabs>
        <w:jc w:val="both"/>
        <w:rPr>
          <w:b/>
          <w:i/>
          <w:sz w:val="24"/>
          <w:szCs w:val="24"/>
          <w:lang w:val="tt-RU"/>
        </w:rPr>
      </w:pPr>
      <w:r>
        <w:rPr>
          <w:b/>
          <w:i/>
          <w:sz w:val="24"/>
          <w:szCs w:val="24"/>
          <w:lang w:val="tt-RU"/>
        </w:rPr>
        <w:t>Татар теле</w:t>
      </w:r>
    </w:p>
    <w:p w:rsidR="001B7C9B" w:rsidRPr="000F4514" w:rsidRDefault="001B7C9B" w:rsidP="001B7C9B">
      <w:pPr>
        <w:tabs>
          <w:tab w:val="left" w:pos="709"/>
        </w:tabs>
        <w:jc w:val="both"/>
        <w:rPr>
          <w:b/>
          <w:i/>
          <w:sz w:val="24"/>
          <w:szCs w:val="24"/>
          <w:lang w:val="tt-RU"/>
        </w:rPr>
      </w:pPr>
      <w:r w:rsidRPr="000F4514">
        <w:rPr>
          <w:b/>
          <w:i/>
          <w:sz w:val="24"/>
          <w:szCs w:val="24"/>
          <w:lang w:val="tt-RU"/>
        </w:rPr>
        <w:t>Сөйләм.Аралашу әдәбе.</w:t>
      </w:r>
      <w:r w:rsidRPr="000F4514">
        <w:rPr>
          <w:b/>
          <w:i/>
          <w:sz w:val="24"/>
          <w:szCs w:val="24"/>
          <w:lang w:val="tt-RU"/>
        </w:rPr>
        <w:tab/>
      </w:r>
      <w:r w:rsidRPr="000F4514">
        <w:rPr>
          <w:b/>
          <w:i/>
          <w:sz w:val="24"/>
          <w:szCs w:val="24"/>
          <w:lang w:val="tt-RU"/>
        </w:rPr>
        <w:tab/>
      </w:r>
      <w:r w:rsidRPr="000F4514">
        <w:rPr>
          <w:b/>
          <w:i/>
          <w:sz w:val="24"/>
          <w:szCs w:val="24"/>
          <w:lang w:val="tt-RU"/>
        </w:rPr>
        <w:tab/>
      </w:r>
    </w:p>
    <w:p w:rsidR="001B7C9B" w:rsidRPr="000F4514" w:rsidRDefault="001B7C9B" w:rsidP="001B7C9B">
      <w:pPr>
        <w:tabs>
          <w:tab w:val="left" w:pos="709"/>
        </w:tabs>
        <w:jc w:val="both"/>
        <w:rPr>
          <w:sz w:val="24"/>
          <w:szCs w:val="24"/>
          <w:lang w:val="tt-RU"/>
        </w:rPr>
      </w:pPr>
      <w:r w:rsidRPr="000F4514">
        <w:rPr>
          <w:sz w:val="24"/>
          <w:szCs w:val="24"/>
          <w:lang w:val="tt-RU"/>
        </w:rPr>
        <w:t>Сөйләм турында мәгълүмат. Аралашу- сөйләм ситуацияләре: кара-каршы сөйләшү формасындагы аралашу; аралашучылар; сөйләмнең максаты, нәтиҗәсе һәм шартлары.Сөйләмдә сүзнең һәм җөмләнең роле.</w:t>
      </w:r>
    </w:p>
    <w:p w:rsidR="001B7C9B" w:rsidRPr="000F4514" w:rsidRDefault="001B7C9B" w:rsidP="001B7C9B">
      <w:pPr>
        <w:tabs>
          <w:tab w:val="left" w:pos="709"/>
        </w:tabs>
        <w:jc w:val="both"/>
        <w:rPr>
          <w:sz w:val="24"/>
          <w:szCs w:val="24"/>
          <w:lang w:val="tt-RU"/>
        </w:rPr>
      </w:pPr>
      <w:r w:rsidRPr="000F4514">
        <w:rPr>
          <w:sz w:val="24"/>
          <w:szCs w:val="24"/>
          <w:lang w:val="tt-RU"/>
        </w:rPr>
        <w:t>Телдән һәм язма сөйләм.</w:t>
      </w:r>
    </w:p>
    <w:p w:rsidR="001B7C9B" w:rsidRPr="001B7C9B" w:rsidRDefault="001B7C9B" w:rsidP="001B7C9B">
      <w:pPr>
        <w:tabs>
          <w:tab w:val="left" w:pos="709"/>
        </w:tabs>
        <w:jc w:val="both"/>
        <w:rPr>
          <w:b/>
          <w:i/>
          <w:sz w:val="24"/>
          <w:szCs w:val="24"/>
          <w:lang w:val="tt-RU"/>
        </w:rPr>
      </w:pPr>
      <w:r>
        <w:rPr>
          <w:b/>
          <w:i/>
          <w:sz w:val="24"/>
          <w:szCs w:val="24"/>
          <w:lang w:val="tt-RU"/>
        </w:rPr>
        <w:t>Сүз. Сүз һәм иҗек</w:t>
      </w:r>
      <w:r>
        <w:rPr>
          <w:b/>
          <w:i/>
          <w:sz w:val="24"/>
          <w:szCs w:val="24"/>
          <w:lang w:val="tt-RU"/>
        </w:rPr>
        <w:tab/>
      </w:r>
      <w:r w:rsidRPr="000F4514">
        <w:rPr>
          <w:b/>
          <w:i/>
          <w:sz w:val="24"/>
          <w:szCs w:val="24"/>
          <w:lang w:val="tt-RU"/>
        </w:rPr>
        <w:tab/>
      </w:r>
      <w:r w:rsidRPr="000F4514">
        <w:rPr>
          <w:b/>
          <w:i/>
          <w:sz w:val="24"/>
          <w:szCs w:val="24"/>
          <w:lang w:val="tt-RU"/>
        </w:rPr>
        <w:tab/>
      </w:r>
    </w:p>
    <w:p w:rsidR="001B7C9B" w:rsidRPr="000F4514" w:rsidRDefault="001B7C9B" w:rsidP="001B7C9B">
      <w:pPr>
        <w:tabs>
          <w:tab w:val="left" w:pos="709"/>
        </w:tabs>
        <w:jc w:val="both"/>
        <w:rPr>
          <w:sz w:val="24"/>
          <w:szCs w:val="24"/>
          <w:lang w:val="tt-RU"/>
        </w:rPr>
      </w:pPr>
      <w:r w:rsidRPr="000F4514">
        <w:rPr>
          <w:sz w:val="24"/>
          <w:szCs w:val="24"/>
          <w:lang w:val="tt-RU"/>
        </w:rPr>
        <w:t>Хәрефләрдән иҗекләр, иҗекләрдән сүзләр, сүзләрдән сүзтезмәләр төзү. Сүзләрдән җөмләләр төзү.</w:t>
      </w:r>
    </w:p>
    <w:p w:rsidR="001B7C9B" w:rsidRDefault="001B7C9B" w:rsidP="001B7C9B">
      <w:pPr>
        <w:tabs>
          <w:tab w:val="left" w:pos="709"/>
        </w:tabs>
        <w:jc w:val="both"/>
        <w:rPr>
          <w:b/>
          <w:i/>
          <w:sz w:val="24"/>
          <w:szCs w:val="24"/>
          <w:lang w:val="tt-RU"/>
        </w:rPr>
      </w:pPr>
      <w:r>
        <w:rPr>
          <w:b/>
          <w:i/>
          <w:sz w:val="24"/>
          <w:szCs w:val="24"/>
          <w:lang w:val="tt-RU"/>
        </w:rPr>
        <w:t>Авазлар һәм хәрефләр. Алфавит</w:t>
      </w:r>
      <w:r>
        <w:rPr>
          <w:b/>
          <w:i/>
          <w:sz w:val="24"/>
          <w:szCs w:val="24"/>
          <w:lang w:val="tt-RU"/>
        </w:rPr>
        <w:tab/>
      </w:r>
      <w:r w:rsidRPr="000F4514">
        <w:rPr>
          <w:b/>
          <w:i/>
          <w:sz w:val="24"/>
          <w:szCs w:val="24"/>
          <w:lang w:val="tt-RU"/>
        </w:rPr>
        <w:tab/>
      </w:r>
      <w:r w:rsidRPr="000F4514">
        <w:rPr>
          <w:b/>
          <w:i/>
          <w:sz w:val="24"/>
          <w:szCs w:val="24"/>
          <w:lang w:val="tt-RU"/>
        </w:rPr>
        <w:tab/>
      </w:r>
    </w:p>
    <w:p w:rsidR="001B7C9B" w:rsidRPr="000F4514" w:rsidRDefault="001B7C9B" w:rsidP="001B7C9B">
      <w:pPr>
        <w:tabs>
          <w:tab w:val="left" w:pos="709"/>
        </w:tabs>
        <w:jc w:val="both"/>
        <w:rPr>
          <w:sz w:val="24"/>
          <w:szCs w:val="24"/>
          <w:lang w:val="tt-RU"/>
        </w:rPr>
      </w:pPr>
      <w:r w:rsidRPr="000F4514">
        <w:rPr>
          <w:sz w:val="24"/>
          <w:szCs w:val="24"/>
          <w:lang w:val="tt-RU"/>
        </w:rPr>
        <w:lastRenderedPageBreak/>
        <w:t>Хәрефләрне дөрес итеп уку. Алфавиттагы хәрефләрнең санын, урынын белү. Баш хәрефтән языла торган сүзләр.</w:t>
      </w:r>
    </w:p>
    <w:p w:rsidR="001B7C9B" w:rsidRDefault="001B7C9B" w:rsidP="001B7C9B">
      <w:pPr>
        <w:tabs>
          <w:tab w:val="left" w:pos="709"/>
        </w:tabs>
        <w:jc w:val="both"/>
        <w:rPr>
          <w:b/>
          <w:i/>
          <w:sz w:val="24"/>
          <w:szCs w:val="24"/>
          <w:lang w:val="tt-RU"/>
        </w:rPr>
      </w:pPr>
      <w:r w:rsidRPr="000F4514">
        <w:rPr>
          <w:b/>
          <w:i/>
          <w:sz w:val="24"/>
          <w:szCs w:val="24"/>
          <w:lang w:val="tt-RU"/>
        </w:rPr>
        <w:t>Сузык</w:t>
      </w:r>
      <w:r>
        <w:rPr>
          <w:b/>
          <w:i/>
          <w:sz w:val="24"/>
          <w:szCs w:val="24"/>
          <w:lang w:val="tt-RU"/>
        </w:rPr>
        <w:t xml:space="preserve"> авазлар</w:t>
      </w:r>
      <w:r>
        <w:rPr>
          <w:b/>
          <w:i/>
          <w:sz w:val="24"/>
          <w:szCs w:val="24"/>
          <w:lang w:val="tt-RU"/>
        </w:rPr>
        <w:tab/>
      </w:r>
      <w:r w:rsidRPr="000F4514">
        <w:rPr>
          <w:b/>
          <w:i/>
          <w:sz w:val="24"/>
          <w:szCs w:val="24"/>
          <w:lang w:val="tt-RU"/>
        </w:rPr>
        <w:tab/>
      </w:r>
      <w:r w:rsidRPr="000F4514">
        <w:rPr>
          <w:b/>
          <w:i/>
          <w:sz w:val="24"/>
          <w:szCs w:val="24"/>
          <w:lang w:val="tt-RU"/>
        </w:rPr>
        <w:tab/>
      </w:r>
    </w:p>
    <w:p w:rsidR="001B7C9B" w:rsidRPr="000F4514" w:rsidRDefault="001B7C9B" w:rsidP="001B7C9B">
      <w:pPr>
        <w:tabs>
          <w:tab w:val="left" w:pos="709"/>
        </w:tabs>
        <w:jc w:val="both"/>
        <w:rPr>
          <w:sz w:val="24"/>
          <w:szCs w:val="24"/>
          <w:lang w:val="tt-RU"/>
        </w:rPr>
      </w:pPr>
      <w:r w:rsidRPr="000F4514">
        <w:rPr>
          <w:sz w:val="24"/>
          <w:szCs w:val="24"/>
          <w:lang w:val="tt-RU"/>
        </w:rPr>
        <w:t>Калын [а], [у], [ы], [о] һәм нечкә [ә], [ү], [э], [ө], [и] сузыклар. Аларның дөрес әйтелеше.Калын һәм нечкә әйтелешле сүзләр.</w:t>
      </w:r>
    </w:p>
    <w:p w:rsidR="001B7C9B" w:rsidRDefault="001B7C9B" w:rsidP="001B7C9B">
      <w:pPr>
        <w:tabs>
          <w:tab w:val="left" w:pos="709"/>
        </w:tabs>
        <w:jc w:val="both"/>
        <w:rPr>
          <w:b/>
          <w:i/>
          <w:sz w:val="24"/>
          <w:szCs w:val="24"/>
          <w:lang w:val="tt-RU"/>
        </w:rPr>
      </w:pPr>
      <w:r>
        <w:rPr>
          <w:b/>
          <w:i/>
          <w:sz w:val="24"/>
          <w:szCs w:val="24"/>
          <w:lang w:val="tt-RU"/>
        </w:rPr>
        <w:t>Тартык авазлар</w:t>
      </w:r>
      <w:r>
        <w:rPr>
          <w:b/>
          <w:i/>
          <w:sz w:val="24"/>
          <w:szCs w:val="24"/>
          <w:lang w:val="tt-RU"/>
        </w:rPr>
        <w:tab/>
      </w:r>
      <w:r w:rsidRPr="000F4514">
        <w:rPr>
          <w:b/>
          <w:i/>
          <w:sz w:val="24"/>
          <w:szCs w:val="24"/>
          <w:lang w:val="tt-RU"/>
        </w:rPr>
        <w:tab/>
      </w:r>
      <w:r w:rsidRPr="000F4514">
        <w:rPr>
          <w:b/>
          <w:i/>
          <w:sz w:val="24"/>
          <w:szCs w:val="24"/>
          <w:lang w:val="tt-RU"/>
        </w:rPr>
        <w:tab/>
      </w:r>
    </w:p>
    <w:p w:rsidR="001B7C9B" w:rsidRPr="000F4514" w:rsidRDefault="001B7C9B" w:rsidP="001B7C9B">
      <w:pPr>
        <w:tabs>
          <w:tab w:val="left" w:pos="709"/>
        </w:tabs>
        <w:jc w:val="both"/>
        <w:rPr>
          <w:sz w:val="24"/>
          <w:szCs w:val="24"/>
          <w:lang w:val="tt-RU"/>
        </w:rPr>
      </w:pPr>
      <w:r w:rsidRPr="000F4514">
        <w:rPr>
          <w:sz w:val="24"/>
          <w:szCs w:val="24"/>
          <w:lang w:val="tt-RU"/>
        </w:rPr>
        <w:t>Яңгырау [б], [в], [w], [гъ] [г], [д], [ж], [җ] [з], [й], [л], [м] [н], [ң] [р] һәм саңгырау [п], [ф], [къ] к], [т] [ш], [ч], [с], [х] [һ], [ц] [щ] тартыклар.Сүзләрне юлдан-юлга күчерү.</w:t>
      </w:r>
    </w:p>
    <w:p w:rsidR="001B7C9B" w:rsidRPr="000F4514" w:rsidRDefault="001B7C9B" w:rsidP="001B7C9B">
      <w:pPr>
        <w:tabs>
          <w:tab w:val="left" w:pos="709"/>
        </w:tabs>
        <w:jc w:val="both"/>
        <w:rPr>
          <w:sz w:val="24"/>
          <w:szCs w:val="24"/>
          <w:lang w:val="tt-RU"/>
        </w:rPr>
      </w:pPr>
      <w:r w:rsidRPr="000F4514">
        <w:rPr>
          <w:sz w:val="24"/>
          <w:szCs w:val="24"/>
          <w:lang w:val="tt-RU"/>
        </w:rPr>
        <w:t>Сузык һәм тартык аваз хәрефләрен дөрес уку һәм язу.</w:t>
      </w:r>
    </w:p>
    <w:p w:rsidR="001B7C9B" w:rsidRDefault="001B7C9B" w:rsidP="001B7C9B">
      <w:pPr>
        <w:tabs>
          <w:tab w:val="left" w:pos="709"/>
        </w:tabs>
        <w:jc w:val="both"/>
        <w:rPr>
          <w:b/>
          <w:i/>
          <w:sz w:val="24"/>
          <w:szCs w:val="24"/>
          <w:lang w:val="tt-RU"/>
        </w:rPr>
      </w:pPr>
      <w:r>
        <w:rPr>
          <w:b/>
          <w:i/>
          <w:sz w:val="24"/>
          <w:szCs w:val="24"/>
          <w:lang w:val="tt-RU"/>
        </w:rPr>
        <w:t>Басым.</w:t>
      </w:r>
    </w:p>
    <w:p w:rsidR="001B7C9B" w:rsidRPr="000F4514" w:rsidRDefault="001B7C9B" w:rsidP="001B7C9B">
      <w:pPr>
        <w:tabs>
          <w:tab w:val="left" w:pos="709"/>
        </w:tabs>
        <w:jc w:val="both"/>
        <w:rPr>
          <w:sz w:val="24"/>
          <w:szCs w:val="24"/>
          <w:lang w:val="tt-RU"/>
        </w:rPr>
      </w:pPr>
      <w:r w:rsidRPr="000F4514">
        <w:rPr>
          <w:sz w:val="24"/>
          <w:szCs w:val="24"/>
          <w:lang w:val="tt-RU"/>
        </w:rPr>
        <w:t>Сүз басымын дөрес кую.</w:t>
      </w:r>
    </w:p>
    <w:p w:rsidR="001B7C9B" w:rsidRDefault="001B7C9B" w:rsidP="001B7C9B">
      <w:pPr>
        <w:tabs>
          <w:tab w:val="left" w:pos="709"/>
        </w:tabs>
        <w:jc w:val="both"/>
        <w:rPr>
          <w:b/>
          <w:i/>
          <w:sz w:val="24"/>
          <w:szCs w:val="24"/>
          <w:lang w:val="tt-RU"/>
        </w:rPr>
      </w:pPr>
      <w:r>
        <w:rPr>
          <w:b/>
          <w:i/>
          <w:sz w:val="24"/>
          <w:szCs w:val="24"/>
          <w:lang w:val="tt-RU"/>
        </w:rPr>
        <w:t>Предметны белдергән сүзләр.</w:t>
      </w:r>
    </w:p>
    <w:p w:rsidR="001B7C9B" w:rsidRPr="000F4514" w:rsidRDefault="001B7C9B" w:rsidP="001B7C9B">
      <w:pPr>
        <w:tabs>
          <w:tab w:val="left" w:pos="709"/>
        </w:tabs>
        <w:jc w:val="both"/>
        <w:rPr>
          <w:sz w:val="24"/>
          <w:szCs w:val="24"/>
          <w:lang w:val="tt-RU"/>
        </w:rPr>
      </w:pPr>
      <w:r w:rsidRPr="000F4514">
        <w:rPr>
          <w:sz w:val="24"/>
          <w:szCs w:val="24"/>
          <w:lang w:val="tt-RU"/>
        </w:rPr>
        <w:t>Аларның мәгънәләре, сораулары. Рус теле белән чагыштырып аңлату.</w:t>
      </w:r>
    </w:p>
    <w:p w:rsidR="001B7C9B" w:rsidRDefault="001B7C9B" w:rsidP="001B7C9B">
      <w:pPr>
        <w:tabs>
          <w:tab w:val="left" w:pos="709"/>
        </w:tabs>
        <w:jc w:val="both"/>
        <w:rPr>
          <w:b/>
          <w:i/>
          <w:sz w:val="24"/>
          <w:szCs w:val="24"/>
          <w:lang w:val="tt-RU"/>
        </w:rPr>
      </w:pPr>
      <w:r>
        <w:rPr>
          <w:b/>
          <w:i/>
          <w:sz w:val="24"/>
          <w:szCs w:val="24"/>
          <w:lang w:val="tt-RU"/>
        </w:rPr>
        <w:t>Предмнтның эшен, хәрәкәтен белдергән сүзләр</w:t>
      </w:r>
    </w:p>
    <w:p w:rsidR="001B7C9B" w:rsidRPr="000F4514" w:rsidRDefault="001B7C9B" w:rsidP="001B7C9B">
      <w:pPr>
        <w:tabs>
          <w:tab w:val="left" w:pos="709"/>
        </w:tabs>
        <w:jc w:val="both"/>
        <w:rPr>
          <w:sz w:val="24"/>
          <w:szCs w:val="24"/>
          <w:lang w:val="tt-RU"/>
        </w:rPr>
      </w:pPr>
      <w:r w:rsidRPr="000F4514">
        <w:rPr>
          <w:sz w:val="24"/>
          <w:szCs w:val="24"/>
          <w:lang w:val="tt-RU"/>
        </w:rPr>
        <w:t>Аларның мәгънәләре, сораулары. Эш- хәлнең үтәлмәвен белдергән –ма, -мә кушымчалары.</w:t>
      </w:r>
    </w:p>
    <w:p w:rsidR="001B7C9B" w:rsidRDefault="001B7C9B" w:rsidP="001B7C9B">
      <w:pPr>
        <w:tabs>
          <w:tab w:val="left" w:pos="709"/>
        </w:tabs>
        <w:jc w:val="both"/>
        <w:rPr>
          <w:b/>
          <w:i/>
          <w:sz w:val="24"/>
          <w:szCs w:val="24"/>
          <w:lang w:val="tt-RU"/>
        </w:rPr>
      </w:pPr>
      <w:r>
        <w:rPr>
          <w:b/>
          <w:i/>
          <w:sz w:val="24"/>
          <w:szCs w:val="24"/>
          <w:lang w:val="tt-RU"/>
        </w:rPr>
        <w:t>Предметның билгесен белдергән сүзләр.</w:t>
      </w:r>
    </w:p>
    <w:p w:rsidR="001B7C9B" w:rsidRPr="000F4514" w:rsidRDefault="001B7C9B" w:rsidP="001B7C9B">
      <w:pPr>
        <w:tabs>
          <w:tab w:val="left" w:pos="709"/>
        </w:tabs>
        <w:jc w:val="both"/>
        <w:rPr>
          <w:sz w:val="24"/>
          <w:szCs w:val="24"/>
          <w:lang w:val="tt-RU"/>
        </w:rPr>
      </w:pPr>
      <w:r w:rsidRPr="000F4514">
        <w:rPr>
          <w:sz w:val="24"/>
          <w:szCs w:val="24"/>
          <w:lang w:val="tt-RU"/>
        </w:rPr>
        <w:t>Аларның сорауларын әйтү, мисаллар белән эшләү.</w:t>
      </w:r>
    </w:p>
    <w:p w:rsidR="001B7C9B" w:rsidRDefault="001B7C9B" w:rsidP="001B7C9B">
      <w:pPr>
        <w:tabs>
          <w:tab w:val="left" w:pos="709"/>
        </w:tabs>
        <w:jc w:val="both"/>
        <w:rPr>
          <w:b/>
          <w:i/>
          <w:sz w:val="24"/>
          <w:szCs w:val="24"/>
          <w:lang w:val="tt-RU"/>
        </w:rPr>
      </w:pPr>
      <w:r>
        <w:rPr>
          <w:b/>
          <w:i/>
          <w:sz w:val="24"/>
          <w:szCs w:val="24"/>
          <w:lang w:val="tt-RU"/>
        </w:rPr>
        <w:t>Җөмлә</w:t>
      </w:r>
      <w:r>
        <w:rPr>
          <w:b/>
          <w:i/>
          <w:sz w:val="24"/>
          <w:szCs w:val="24"/>
          <w:lang w:val="tt-RU"/>
        </w:rPr>
        <w:tab/>
      </w:r>
    </w:p>
    <w:p w:rsidR="001B7C9B" w:rsidRPr="000F4514" w:rsidRDefault="001B7C9B" w:rsidP="001B7C9B">
      <w:pPr>
        <w:tabs>
          <w:tab w:val="left" w:pos="709"/>
        </w:tabs>
        <w:jc w:val="both"/>
        <w:rPr>
          <w:sz w:val="24"/>
          <w:szCs w:val="24"/>
          <w:lang w:val="tt-RU"/>
        </w:rPr>
      </w:pPr>
      <w:r w:rsidRPr="000F4514">
        <w:rPr>
          <w:sz w:val="24"/>
          <w:szCs w:val="24"/>
          <w:lang w:val="tt-RU"/>
        </w:rPr>
        <w:t>Җөмлә турында мәгълүмат. Сөйләм барлыкка китерүдә җөмләнең роле. Аерым сүзләр белән җөмләләр төзү, сүзләр арасындагы бәйләнешне аңлату. Җөмлә ахырында куела торган тыныш билгеләре.</w:t>
      </w:r>
    </w:p>
    <w:p w:rsidR="001B7C9B" w:rsidRPr="001B7C9B" w:rsidRDefault="001B7C9B" w:rsidP="00F953CF">
      <w:pPr>
        <w:tabs>
          <w:tab w:val="left" w:pos="460"/>
        </w:tabs>
        <w:jc w:val="center"/>
        <w:rPr>
          <w:rFonts w:eastAsia="Times New Roman"/>
          <w:b/>
          <w:bCs/>
          <w:sz w:val="24"/>
          <w:szCs w:val="24"/>
          <w:lang w:val="tt-RU"/>
        </w:rPr>
      </w:pPr>
    </w:p>
    <w:p w:rsidR="00F953CF" w:rsidRDefault="00B2099C" w:rsidP="00B2099C">
      <w:pPr>
        <w:jc w:val="center"/>
        <w:rPr>
          <w:b/>
          <w:sz w:val="24"/>
          <w:szCs w:val="24"/>
          <w:lang w:val="tt-RU"/>
        </w:rPr>
      </w:pPr>
      <w:r w:rsidRPr="00B2099C">
        <w:rPr>
          <w:b/>
          <w:sz w:val="24"/>
          <w:szCs w:val="24"/>
          <w:lang w:val="tt-RU"/>
        </w:rPr>
        <w:t>2 класс</w:t>
      </w:r>
    </w:p>
    <w:p w:rsidR="004E31C3" w:rsidRDefault="001744A1" w:rsidP="004E31C3">
      <w:pPr>
        <w:jc w:val="center"/>
        <w:rPr>
          <w:b/>
          <w:sz w:val="24"/>
          <w:szCs w:val="24"/>
          <w:lang w:val="tt-RU"/>
        </w:rPr>
      </w:pPr>
      <w:r>
        <w:rPr>
          <w:b/>
          <w:sz w:val="24"/>
          <w:szCs w:val="24"/>
          <w:lang w:val="tt-RU"/>
        </w:rPr>
        <w:t>Родной (татарский) язык</w:t>
      </w:r>
    </w:p>
    <w:p w:rsidR="004E31C3" w:rsidRDefault="004E31C3" w:rsidP="004E31C3">
      <w:pPr>
        <w:jc w:val="center"/>
        <w:rPr>
          <w:b/>
          <w:sz w:val="24"/>
          <w:szCs w:val="24"/>
          <w:lang w:val="tt-RU"/>
        </w:rPr>
      </w:pPr>
      <w:r>
        <w:rPr>
          <w:b/>
          <w:sz w:val="24"/>
          <w:szCs w:val="24"/>
          <w:lang w:val="tt-RU"/>
        </w:rPr>
        <w:t>Аралашу компетенциясен үстерү</w:t>
      </w:r>
    </w:p>
    <w:p w:rsidR="004E31C3" w:rsidRDefault="004E31C3" w:rsidP="004E31C3">
      <w:pPr>
        <w:rPr>
          <w:sz w:val="24"/>
          <w:szCs w:val="24"/>
          <w:lang w:val="tt-RU"/>
        </w:rPr>
      </w:pPr>
      <w:r>
        <w:rPr>
          <w:sz w:val="24"/>
          <w:szCs w:val="24"/>
          <w:lang w:val="tt-RU"/>
        </w:rPr>
        <w:t>Укытучының (иптәшенең) сорауларын аңлап, гади җөмләләр белән җавап бирү. Укытучы тәк</w:t>
      </w:r>
      <w:r w:rsidRPr="000D6892">
        <w:rPr>
          <w:sz w:val="24"/>
          <w:szCs w:val="24"/>
          <w:lang w:val="tt-RU"/>
        </w:rPr>
        <w:t>ъ</w:t>
      </w:r>
      <w:r>
        <w:rPr>
          <w:sz w:val="24"/>
          <w:szCs w:val="24"/>
          <w:lang w:val="tt-RU"/>
        </w:rPr>
        <w:t>дим иткән темага 4-6 җөмлә төзеп әйтү, бирелгән диалогны (монологны) дәвам итү. Укылган өзекнең төп фикерен үз сүзләрең белән әйтү. Темаларны өйрәнү вакытында сүзлек һәм аңлатмалы диктантлар язу.</w:t>
      </w:r>
    </w:p>
    <w:p w:rsidR="004E31C3" w:rsidRDefault="004E31C3" w:rsidP="004E31C3">
      <w:pPr>
        <w:rPr>
          <w:sz w:val="24"/>
          <w:szCs w:val="24"/>
          <w:lang w:val="tt-RU"/>
        </w:rPr>
      </w:pPr>
      <w:r>
        <w:rPr>
          <w:sz w:val="24"/>
          <w:szCs w:val="24"/>
          <w:lang w:val="tt-RU"/>
        </w:rPr>
        <w:t>Аерым рәсемнәр яки әйберләрне сурәтләп биргәндә, исем, сыйфат һәм фигыл</w:t>
      </w:r>
      <w:r w:rsidRPr="000D6892">
        <w:rPr>
          <w:sz w:val="24"/>
          <w:szCs w:val="24"/>
          <w:lang w:val="tt-RU"/>
        </w:rPr>
        <w:t>ь</w:t>
      </w:r>
      <w:r>
        <w:rPr>
          <w:sz w:val="24"/>
          <w:szCs w:val="24"/>
          <w:lang w:val="tt-RU"/>
        </w:rPr>
        <w:t>ләрне дөрес куллану</w:t>
      </w:r>
    </w:p>
    <w:p w:rsidR="004E31C3" w:rsidRDefault="004E31C3" w:rsidP="004E31C3">
      <w:pPr>
        <w:rPr>
          <w:sz w:val="24"/>
          <w:szCs w:val="24"/>
          <w:lang w:val="tt-RU"/>
        </w:rPr>
      </w:pPr>
      <w:r>
        <w:rPr>
          <w:sz w:val="24"/>
          <w:szCs w:val="24"/>
          <w:lang w:val="tt-RU"/>
        </w:rPr>
        <w:t>Тизәйткеч, санамыш, табышмак, мәкал</w:t>
      </w:r>
      <w:r w:rsidRPr="00D1022A">
        <w:rPr>
          <w:sz w:val="24"/>
          <w:szCs w:val="24"/>
          <w:lang w:val="tt-RU"/>
        </w:rPr>
        <w:t>ь-</w:t>
      </w:r>
      <w:r>
        <w:rPr>
          <w:sz w:val="24"/>
          <w:szCs w:val="24"/>
          <w:lang w:val="tt-RU"/>
        </w:rPr>
        <w:t>әйтемнәр ятлау. Матур язу күнекмәләре булдыру.</w:t>
      </w:r>
    </w:p>
    <w:p w:rsidR="004E31C3" w:rsidRDefault="004E31C3" w:rsidP="004E31C3">
      <w:pPr>
        <w:rPr>
          <w:sz w:val="24"/>
          <w:szCs w:val="24"/>
          <w:lang w:val="tt-RU"/>
        </w:rPr>
      </w:pPr>
      <w:r>
        <w:rPr>
          <w:sz w:val="24"/>
          <w:szCs w:val="24"/>
          <w:lang w:val="tt-RU"/>
        </w:rPr>
        <w:t>Аралашу компетенөиясен булдыру түбәндәге темалар буенча эшләгәндә тормышка ашырыла:</w:t>
      </w:r>
    </w:p>
    <w:p w:rsidR="004E31C3" w:rsidRDefault="004E31C3" w:rsidP="004E31C3">
      <w:pPr>
        <w:rPr>
          <w:sz w:val="24"/>
          <w:szCs w:val="24"/>
          <w:lang w:val="tt-RU"/>
        </w:rPr>
      </w:pPr>
      <w:r>
        <w:rPr>
          <w:sz w:val="24"/>
          <w:szCs w:val="24"/>
          <w:lang w:val="tt-RU"/>
        </w:rPr>
        <w:t>Уку-язу әсбаплары.                          Татар теле дәресендә.</w:t>
      </w:r>
    </w:p>
    <w:p w:rsidR="004E31C3" w:rsidRDefault="004E31C3" w:rsidP="004E31C3">
      <w:pPr>
        <w:rPr>
          <w:sz w:val="24"/>
          <w:szCs w:val="24"/>
          <w:lang w:val="tt-RU"/>
        </w:rPr>
      </w:pPr>
      <w:r>
        <w:rPr>
          <w:sz w:val="24"/>
          <w:szCs w:val="24"/>
          <w:lang w:val="tt-RU"/>
        </w:rPr>
        <w:t>Яшелчә бакчасында.                        Туган көнем.</w:t>
      </w:r>
    </w:p>
    <w:p w:rsidR="004E31C3" w:rsidRDefault="004E31C3" w:rsidP="004E31C3">
      <w:pPr>
        <w:rPr>
          <w:sz w:val="24"/>
          <w:szCs w:val="24"/>
          <w:lang w:val="tt-RU"/>
        </w:rPr>
      </w:pPr>
      <w:r>
        <w:rPr>
          <w:sz w:val="24"/>
          <w:szCs w:val="24"/>
          <w:lang w:val="tt-RU"/>
        </w:rPr>
        <w:t>Яраткан ризыгым.                            Әниемә булышам.</w:t>
      </w:r>
    </w:p>
    <w:p w:rsidR="004E31C3" w:rsidRDefault="004E31C3" w:rsidP="004E31C3">
      <w:pPr>
        <w:rPr>
          <w:sz w:val="24"/>
          <w:szCs w:val="24"/>
          <w:lang w:val="tt-RU"/>
        </w:rPr>
      </w:pPr>
      <w:r>
        <w:rPr>
          <w:sz w:val="24"/>
          <w:szCs w:val="24"/>
          <w:lang w:val="tt-RU"/>
        </w:rPr>
        <w:t>Укыган мәктәбем.                            Милли ризыклар.</w:t>
      </w:r>
    </w:p>
    <w:p w:rsidR="004E31C3" w:rsidRDefault="004E31C3" w:rsidP="004E31C3">
      <w:pPr>
        <w:rPr>
          <w:sz w:val="24"/>
          <w:szCs w:val="24"/>
          <w:lang w:val="tt-RU"/>
        </w:rPr>
      </w:pPr>
      <w:r>
        <w:rPr>
          <w:sz w:val="24"/>
          <w:szCs w:val="24"/>
          <w:lang w:val="tt-RU"/>
        </w:rPr>
        <w:t>Якын дусларым.                               Шәһәр транспорты.</w:t>
      </w:r>
    </w:p>
    <w:p w:rsidR="004E31C3" w:rsidRDefault="004E31C3" w:rsidP="004E31C3">
      <w:pPr>
        <w:rPr>
          <w:sz w:val="24"/>
          <w:szCs w:val="24"/>
          <w:lang w:val="tt-RU"/>
        </w:rPr>
      </w:pPr>
      <w:r>
        <w:rPr>
          <w:sz w:val="24"/>
          <w:szCs w:val="24"/>
          <w:lang w:val="tt-RU"/>
        </w:rPr>
        <w:t>Җәйге ял.                                          Туган як табигате.</w:t>
      </w:r>
    </w:p>
    <w:p w:rsidR="004E31C3" w:rsidRDefault="004E31C3" w:rsidP="004E31C3">
      <w:pPr>
        <w:rPr>
          <w:sz w:val="24"/>
          <w:szCs w:val="24"/>
          <w:lang w:val="tt-RU"/>
        </w:rPr>
      </w:pPr>
    </w:p>
    <w:p w:rsidR="004E31C3" w:rsidRDefault="004E31C3" w:rsidP="004E31C3">
      <w:pPr>
        <w:jc w:val="center"/>
        <w:rPr>
          <w:b/>
          <w:sz w:val="24"/>
          <w:szCs w:val="24"/>
          <w:lang w:val="tt-RU"/>
        </w:rPr>
      </w:pPr>
      <w:r>
        <w:rPr>
          <w:b/>
          <w:sz w:val="24"/>
          <w:szCs w:val="24"/>
          <w:lang w:val="tt-RU"/>
        </w:rPr>
        <w:t>Лингвистик компетенцияне үстерү</w:t>
      </w:r>
    </w:p>
    <w:p w:rsidR="004E31C3" w:rsidRPr="008B130C" w:rsidRDefault="004E31C3" w:rsidP="004E31C3">
      <w:pPr>
        <w:widowControl w:val="0"/>
        <w:autoSpaceDE w:val="0"/>
        <w:autoSpaceDN w:val="0"/>
        <w:adjustRightInd w:val="0"/>
        <w:ind w:left="720"/>
        <w:jc w:val="center"/>
        <w:rPr>
          <w:sz w:val="24"/>
          <w:szCs w:val="24"/>
          <w:lang w:val="tt-RU"/>
        </w:rPr>
      </w:pPr>
      <w:r w:rsidRPr="008B130C">
        <w:rPr>
          <w:b/>
          <w:bCs/>
          <w:sz w:val="24"/>
          <w:szCs w:val="24"/>
          <w:lang w:val="tt-RU"/>
        </w:rPr>
        <w:t>1нче сыныфта үткәннәрне кабатлау</w:t>
      </w:r>
    </w:p>
    <w:p w:rsidR="004E31C3" w:rsidRPr="008B130C" w:rsidRDefault="004E31C3" w:rsidP="004E31C3">
      <w:pPr>
        <w:widowControl w:val="0"/>
        <w:autoSpaceDE w:val="0"/>
        <w:autoSpaceDN w:val="0"/>
        <w:adjustRightInd w:val="0"/>
        <w:spacing w:line="5" w:lineRule="exact"/>
        <w:rPr>
          <w:sz w:val="24"/>
          <w:szCs w:val="24"/>
          <w:lang w:val="tt-RU"/>
        </w:rPr>
      </w:pPr>
    </w:p>
    <w:p w:rsidR="004E31C3" w:rsidRDefault="004E31C3" w:rsidP="004E31C3">
      <w:pPr>
        <w:widowControl w:val="0"/>
        <w:overflowPunct w:val="0"/>
        <w:autoSpaceDE w:val="0"/>
        <w:autoSpaceDN w:val="0"/>
        <w:adjustRightInd w:val="0"/>
        <w:spacing w:line="261" w:lineRule="auto"/>
        <w:jc w:val="both"/>
        <w:rPr>
          <w:lang w:val="tt-RU"/>
        </w:rPr>
      </w:pPr>
      <w:r w:rsidRPr="008B130C">
        <w:rPr>
          <w:lang w:val="tt-RU"/>
        </w:rPr>
        <w:t xml:space="preserve">Сүзләрне иҗекләргә бүлү һәм юлдан-юлга күчерү. Аерым сүзләр һәм сүзтезмәләрне, җөмләләрне дөрес уку һәм язу. Бирелгән иҗекләрдән сүзләр, сүзтезмәләр һәм җөмләләр төзеп әйтү һәм язу. Тәкъдим ителгән җөмләләрне дөрес итеп күчереп язу. </w:t>
      </w:r>
      <w:r>
        <w:rPr>
          <w:lang w:val="tt-RU"/>
        </w:rPr>
        <w:t xml:space="preserve">Алардан </w:t>
      </w:r>
      <w:r>
        <w:rPr>
          <w:i/>
          <w:iCs/>
          <w:lang w:val="tt-RU"/>
        </w:rPr>
        <w:t>к</w:t>
      </w:r>
      <w:r w:rsidRPr="008B130C">
        <w:rPr>
          <w:i/>
          <w:iCs/>
          <w:lang w:val="tt-RU"/>
        </w:rPr>
        <w:t xml:space="preserve">ем? </w:t>
      </w:r>
      <w:r>
        <w:rPr>
          <w:i/>
          <w:iCs/>
          <w:lang w:val="tt-RU"/>
        </w:rPr>
        <w:t>н</w:t>
      </w:r>
      <w:r w:rsidRPr="008B130C">
        <w:rPr>
          <w:i/>
          <w:iCs/>
          <w:lang w:val="tt-RU"/>
        </w:rPr>
        <w:t>әрсә?</w:t>
      </w:r>
      <w:r w:rsidRPr="008B130C">
        <w:rPr>
          <w:lang w:val="tt-RU"/>
        </w:rPr>
        <w:t xml:space="preserve"> </w:t>
      </w:r>
      <w:r>
        <w:rPr>
          <w:i/>
          <w:iCs/>
          <w:lang w:val="tt-RU"/>
        </w:rPr>
        <w:t>нинди?кайсы? н</w:t>
      </w:r>
      <w:r w:rsidRPr="008B130C">
        <w:rPr>
          <w:i/>
          <w:iCs/>
          <w:lang w:val="tt-RU"/>
        </w:rPr>
        <w:t xml:space="preserve">ишли? </w:t>
      </w:r>
      <w:r>
        <w:rPr>
          <w:lang w:val="tt-RU"/>
        </w:rPr>
        <w:t>с</w:t>
      </w:r>
      <w:r w:rsidRPr="008B130C">
        <w:rPr>
          <w:lang w:val="tt-RU"/>
        </w:rPr>
        <w:t>орауларына җавап бирә т</w:t>
      </w:r>
      <w:r>
        <w:rPr>
          <w:lang w:val="tt-RU"/>
        </w:rPr>
        <w:t xml:space="preserve">орган сүзләрне табу, </w:t>
      </w:r>
      <w:r w:rsidRPr="008B130C">
        <w:rPr>
          <w:lang w:val="tt-RU"/>
        </w:rPr>
        <w:t xml:space="preserve"> алар</w:t>
      </w:r>
      <w:r w:rsidRPr="008B130C">
        <w:rPr>
          <w:i/>
          <w:iCs/>
          <w:lang w:val="tt-RU"/>
        </w:rPr>
        <w:t xml:space="preserve"> </w:t>
      </w:r>
      <w:r>
        <w:rPr>
          <w:lang w:val="tt-RU"/>
        </w:rPr>
        <w:t>белән җөмләләр төз</w:t>
      </w:r>
      <w:r w:rsidRPr="008B130C">
        <w:rPr>
          <w:lang w:val="tt-RU"/>
        </w:rPr>
        <w:t>ү. Баш хәреф белә</w:t>
      </w:r>
      <w:r>
        <w:rPr>
          <w:lang w:val="tt-RU"/>
        </w:rPr>
        <w:t xml:space="preserve">н языла торган сүзләр. Дәресләрдә өйрәнгән </w:t>
      </w:r>
      <w:r w:rsidRPr="008B130C">
        <w:rPr>
          <w:lang w:val="tt-RU"/>
        </w:rPr>
        <w:t xml:space="preserve"> язучыларның исем-фамилияләрен дөрес язу.</w:t>
      </w:r>
    </w:p>
    <w:p w:rsidR="004E31C3" w:rsidRPr="008B130C" w:rsidRDefault="004E31C3" w:rsidP="004E31C3">
      <w:pPr>
        <w:widowControl w:val="0"/>
        <w:overflowPunct w:val="0"/>
        <w:autoSpaceDE w:val="0"/>
        <w:autoSpaceDN w:val="0"/>
        <w:adjustRightInd w:val="0"/>
        <w:spacing w:line="261" w:lineRule="auto"/>
        <w:jc w:val="both"/>
        <w:rPr>
          <w:sz w:val="24"/>
          <w:szCs w:val="24"/>
          <w:lang w:val="tt-RU"/>
        </w:rPr>
      </w:pPr>
    </w:p>
    <w:p w:rsidR="004E31C3" w:rsidRPr="008B130C" w:rsidRDefault="004E31C3" w:rsidP="004E31C3">
      <w:pPr>
        <w:widowControl w:val="0"/>
        <w:autoSpaceDE w:val="0"/>
        <w:autoSpaceDN w:val="0"/>
        <w:adjustRightInd w:val="0"/>
        <w:spacing w:line="1" w:lineRule="exact"/>
        <w:rPr>
          <w:sz w:val="24"/>
          <w:szCs w:val="24"/>
          <w:lang w:val="tt-RU"/>
        </w:rPr>
      </w:pPr>
    </w:p>
    <w:p w:rsidR="004E31C3" w:rsidRPr="008B130C" w:rsidRDefault="004E31C3" w:rsidP="004E31C3">
      <w:pPr>
        <w:widowControl w:val="0"/>
        <w:autoSpaceDE w:val="0"/>
        <w:autoSpaceDN w:val="0"/>
        <w:adjustRightInd w:val="0"/>
        <w:ind w:left="720"/>
        <w:jc w:val="center"/>
        <w:rPr>
          <w:sz w:val="24"/>
          <w:szCs w:val="24"/>
          <w:lang w:val="tt-RU"/>
        </w:rPr>
      </w:pPr>
      <w:r w:rsidRPr="008B130C">
        <w:rPr>
          <w:b/>
          <w:bCs/>
          <w:sz w:val="24"/>
          <w:szCs w:val="24"/>
          <w:lang w:val="tt-RU"/>
        </w:rPr>
        <w:t>Авазлар һәм хәрефләр</w:t>
      </w:r>
    </w:p>
    <w:p w:rsidR="004E31C3" w:rsidRPr="008B130C" w:rsidRDefault="004E31C3" w:rsidP="004E31C3">
      <w:pPr>
        <w:widowControl w:val="0"/>
        <w:autoSpaceDE w:val="0"/>
        <w:autoSpaceDN w:val="0"/>
        <w:adjustRightInd w:val="0"/>
        <w:spacing w:line="5" w:lineRule="exact"/>
        <w:rPr>
          <w:sz w:val="24"/>
          <w:szCs w:val="24"/>
          <w:lang w:val="tt-RU"/>
        </w:rPr>
      </w:pPr>
    </w:p>
    <w:p w:rsidR="004E31C3" w:rsidRDefault="004E31C3" w:rsidP="004E31C3">
      <w:pPr>
        <w:widowControl w:val="0"/>
        <w:overflowPunct w:val="0"/>
        <w:autoSpaceDE w:val="0"/>
        <w:autoSpaceDN w:val="0"/>
        <w:adjustRightInd w:val="0"/>
        <w:spacing w:line="261" w:lineRule="auto"/>
        <w:jc w:val="both"/>
        <w:rPr>
          <w:lang w:val="tt-RU"/>
        </w:rPr>
      </w:pPr>
      <w:r w:rsidRPr="008B130C">
        <w:rPr>
          <w:lang w:val="tt-RU"/>
        </w:rPr>
        <w:t>Сузык авазлар</w:t>
      </w:r>
      <w:r>
        <w:rPr>
          <w:lang w:val="tt-RU"/>
        </w:rPr>
        <w:t xml:space="preserve"> һәм хәрефләр. Калын һәм нечкә сузыклар, а</w:t>
      </w:r>
      <w:r w:rsidRPr="008B130C">
        <w:rPr>
          <w:lang w:val="tt-RU"/>
        </w:rPr>
        <w:t>ларны</w:t>
      </w:r>
      <w:r>
        <w:rPr>
          <w:lang w:val="tt-RU"/>
        </w:rPr>
        <w:t xml:space="preserve"> дөрес әйтү</w:t>
      </w:r>
      <w:r w:rsidRPr="008B130C">
        <w:rPr>
          <w:lang w:val="tt-RU"/>
        </w:rPr>
        <w:t xml:space="preserve">. Сингармонизм законы. </w:t>
      </w:r>
    </w:p>
    <w:p w:rsidR="004E31C3" w:rsidRDefault="004E31C3" w:rsidP="004E31C3">
      <w:pPr>
        <w:widowControl w:val="0"/>
        <w:overflowPunct w:val="0"/>
        <w:autoSpaceDE w:val="0"/>
        <w:autoSpaceDN w:val="0"/>
        <w:adjustRightInd w:val="0"/>
        <w:spacing w:line="261" w:lineRule="auto"/>
        <w:jc w:val="both"/>
        <w:rPr>
          <w:lang w:val="tt-RU"/>
        </w:rPr>
      </w:pPr>
      <w:r>
        <w:rPr>
          <w:lang w:val="tt-RU"/>
        </w:rPr>
        <w:t>Сузык авазларны белдерә торган хәрефләрнең дөрес язылышы.</w:t>
      </w:r>
    </w:p>
    <w:p w:rsidR="004E31C3" w:rsidRDefault="004E31C3" w:rsidP="004E31C3">
      <w:pPr>
        <w:widowControl w:val="0"/>
        <w:overflowPunct w:val="0"/>
        <w:autoSpaceDE w:val="0"/>
        <w:autoSpaceDN w:val="0"/>
        <w:adjustRightInd w:val="0"/>
        <w:spacing w:line="261" w:lineRule="auto"/>
        <w:jc w:val="both"/>
        <w:rPr>
          <w:lang w:val="tt-RU"/>
        </w:rPr>
      </w:pPr>
      <w:r w:rsidRPr="008B130C">
        <w:rPr>
          <w:lang w:val="tt-RU"/>
        </w:rPr>
        <w:t xml:space="preserve">Татар </w:t>
      </w:r>
      <w:r>
        <w:rPr>
          <w:lang w:val="tt-RU"/>
        </w:rPr>
        <w:t>һәм рус телләрендә [а],[э],[о],[ө</w:t>
      </w:r>
      <w:r w:rsidRPr="008B130C">
        <w:rPr>
          <w:lang w:val="tt-RU"/>
        </w:rPr>
        <w:t>]</w:t>
      </w:r>
      <w:r>
        <w:rPr>
          <w:lang w:val="tt-RU"/>
        </w:rPr>
        <w:t xml:space="preserve">,[ы] авазларының әйтелеш үзенчәлекләре, бу сузыкларны белдерә торган хәрефләр һәм аларның дөрес язылышы. </w:t>
      </w:r>
      <w:r w:rsidRPr="008B130C">
        <w:rPr>
          <w:i/>
          <w:iCs/>
          <w:lang w:val="tt-RU"/>
        </w:rPr>
        <w:t>Я,ю,е</w:t>
      </w:r>
      <w:r w:rsidRPr="008B130C">
        <w:rPr>
          <w:lang w:val="tt-RU"/>
        </w:rPr>
        <w:t xml:space="preserve"> хәрефләре, алар кергән сүзләрне дөрес уку һәм язу. </w:t>
      </w:r>
    </w:p>
    <w:p w:rsidR="004E31C3" w:rsidRDefault="004E31C3" w:rsidP="004E31C3">
      <w:pPr>
        <w:widowControl w:val="0"/>
        <w:overflowPunct w:val="0"/>
        <w:autoSpaceDE w:val="0"/>
        <w:autoSpaceDN w:val="0"/>
        <w:adjustRightInd w:val="0"/>
        <w:spacing w:line="261" w:lineRule="auto"/>
        <w:jc w:val="both"/>
        <w:rPr>
          <w:lang w:val="tt-RU"/>
        </w:rPr>
      </w:pPr>
      <w:r w:rsidRPr="008B130C">
        <w:rPr>
          <w:lang w:val="tt-RU"/>
        </w:rPr>
        <w:t>Тартык авазлар. Яңгырау һәм саңгырау тартыклар. Алар кергән сүзләрне дөрес әйтү</w:t>
      </w:r>
      <w:r>
        <w:rPr>
          <w:lang w:val="tt-RU"/>
        </w:rPr>
        <w:t xml:space="preserve"> һәм язу.[w],[гъ],[къ],[х],[ч] т</w:t>
      </w:r>
      <w:r w:rsidRPr="008B130C">
        <w:rPr>
          <w:lang w:val="tt-RU"/>
        </w:rPr>
        <w:t xml:space="preserve">артыкларын дөрес әйтү, аларны белдерә торган хәрефләрнең язылышы. Татар теленең үзенчәлекле тартыклары [җ],[ң],[һ]. Бу хәрефләр кергән сүзләрне дөрес язу күнекмәләре </w:t>
      </w:r>
      <w:r w:rsidRPr="008B130C">
        <w:rPr>
          <w:lang w:val="tt-RU"/>
        </w:rPr>
        <w:lastRenderedPageBreak/>
        <w:t>булдыру.</w:t>
      </w:r>
      <w:r w:rsidRPr="008B130C">
        <w:rPr>
          <w:i/>
          <w:iCs/>
          <w:lang w:val="tt-RU"/>
        </w:rPr>
        <w:t>Ц, щ</w:t>
      </w:r>
      <w:r w:rsidRPr="008B130C">
        <w:rPr>
          <w:lang w:val="tt-RU"/>
        </w:rPr>
        <w:t xml:space="preserve"> хәрефләре булган сүзләрне дөрес уку һәм язу. </w:t>
      </w:r>
    </w:p>
    <w:p w:rsidR="004E31C3" w:rsidRPr="008B130C" w:rsidRDefault="004E31C3" w:rsidP="004E31C3">
      <w:pPr>
        <w:widowControl w:val="0"/>
        <w:overflowPunct w:val="0"/>
        <w:autoSpaceDE w:val="0"/>
        <w:autoSpaceDN w:val="0"/>
        <w:adjustRightInd w:val="0"/>
        <w:spacing w:line="261" w:lineRule="auto"/>
        <w:jc w:val="both"/>
        <w:rPr>
          <w:sz w:val="24"/>
          <w:szCs w:val="24"/>
          <w:lang w:val="tt-RU"/>
        </w:rPr>
      </w:pPr>
      <w:r w:rsidRPr="008B130C">
        <w:rPr>
          <w:i/>
          <w:iCs/>
          <w:lang w:val="tt-RU"/>
        </w:rPr>
        <w:t>Ъ һәм ь</w:t>
      </w:r>
      <w:r w:rsidRPr="008B130C">
        <w:rPr>
          <w:lang w:val="tt-RU"/>
        </w:rPr>
        <w:t xml:space="preserve"> хәрефләре кергән сүзләрне дөрес уку һәм язу.</w:t>
      </w:r>
    </w:p>
    <w:p w:rsidR="004E31C3" w:rsidRPr="008B130C" w:rsidRDefault="004E31C3" w:rsidP="004E31C3">
      <w:pPr>
        <w:widowControl w:val="0"/>
        <w:autoSpaceDE w:val="0"/>
        <w:autoSpaceDN w:val="0"/>
        <w:adjustRightInd w:val="0"/>
        <w:spacing w:line="10" w:lineRule="exact"/>
        <w:rPr>
          <w:sz w:val="24"/>
          <w:szCs w:val="24"/>
          <w:lang w:val="tt-RU"/>
        </w:rPr>
      </w:pPr>
    </w:p>
    <w:p w:rsidR="004E31C3" w:rsidRDefault="004E31C3" w:rsidP="004E31C3">
      <w:pPr>
        <w:widowControl w:val="0"/>
        <w:overflowPunct w:val="0"/>
        <w:autoSpaceDE w:val="0"/>
        <w:autoSpaceDN w:val="0"/>
        <w:adjustRightInd w:val="0"/>
        <w:spacing w:line="238" w:lineRule="auto"/>
        <w:ind w:right="-140"/>
        <w:rPr>
          <w:sz w:val="24"/>
          <w:szCs w:val="24"/>
          <w:lang w:val="tt-RU"/>
        </w:rPr>
      </w:pPr>
      <w:r>
        <w:rPr>
          <w:sz w:val="24"/>
          <w:szCs w:val="24"/>
          <w:lang w:val="tt-RU"/>
        </w:rPr>
        <w:t>С</w:t>
      </w:r>
      <w:r w:rsidRPr="008B130C">
        <w:rPr>
          <w:sz w:val="24"/>
          <w:szCs w:val="24"/>
          <w:lang w:val="tt-RU"/>
        </w:rPr>
        <w:t xml:space="preserve">үзлек </w:t>
      </w:r>
      <w:r>
        <w:rPr>
          <w:sz w:val="24"/>
          <w:szCs w:val="24"/>
          <w:lang w:val="tt-RU"/>
        </w:rPr>
        <w:t>һәм</w:t>
      </w:r>
      <w:r w:rsidRPr="008B130C">
        <w:rPr>
          <w:sz w:val="24"/>
          <w:szCs w:val="24"/>
          <w:lang w:val="tt-RU"/>
        </w:rPr>
        <w:t xml:space="preserve"> </w:t>
      </w:r>
      <w:r>
        <w:rPr>
          <w:sz w:val="24"/>
          <w:szCs w:val="24"/>
          <w:lang w:val="tt-RU"/>
        </w:rPr>
        <w:t>аңлатмалы</w:t>
      </w:r>
      <w:r w:rsidRPr="008B130C">
        <w:rPr>
          <w:sz w:val="24"/>
          <w:szCs w:val="24"/>
          <w:lang w:val="tt-RU"/>
        </w:rPr>
        <w:t xml:space="preserve"> </w:t>
      </w:r>
      <w:r>
        <w:rPr>
          <w:sz w:val="24"/>
          <w:szCs w:val="24"/>
          <w:lang w:val="tt-RU"/>
        </w:rPr>
        <w:t>диктантлар язу.</w:t>
      </w:r>
      <w:r w:rsidRPr="008B130C">
        <w:rPr>
          <w:sz w:val="24"/>
          <w:szCs w:val="24"/>
          <w:lang w:val="tt-RU"/>
        </w:rPr>
        <w:t xml:space="preserve"> </w:t>
      </w:r>
    </w:p>
    <w:p w:rsidR="004E31C3" w:rsidRPr="008B130C" w:rsidRDefault="004E31C3" w:rsidP="004E31C3">
      <w:pPr>
        <w:widowControl w:val="0"/>
        <w:overflowPunct w:val="0"/>
        <w:autoSpaceDE w:val="0"/>
        <w:autoSpaceDN w:val="0"/>
        <w:adjustRightInd w:val="0"/>
        <w:spacing w:line="238" w:lineRule="auto"/>
        <w:ind w:right="-140"/>
        <w:rPr>
          <w:sz w:val="24"/>
          <w:szCs w:val="24"/>
          <w:lang w:val="tt-RU"/>
        </w:rPr>
      </w:pPr>
    </w:p>
    <w:p w:rsidR="004E31C3" w:rsidRPr="008B130C" w:rsidRDefault="004E31C3" w:rsidP="004E31C3">
      <w:pPr>
        <w:widowControl w:val="0"/>
        <w:autoSpaceDE w:val="0"/>
        <w:autoSpaceDN w:val="0"/>
        <w:adjustRightInd w:val="0"/>
        <w:ind w:left="720"/>
        <w:jc w:val="center"/>
        <w:rPr>
          <w:sz w:val="24"/>
          <w:szCs w:val="24"/>
          <w:lang w:val="tt-RU"/>
        </w:rPr>
      </w:pPr>
      <w:r w:rsidRPr="008B130C">
        <w:rPr>
          <w:b/>
          <w:bCs/>
          <w:sz w:val="24"/>
          <w:szCs w:val="24"/>
          <w:lang w:val="tt-RU"/>
        </w:rPr>
        <w:t xml:space="preserve">Сүз </w:t>
      </w:r>
    </w:p>
    <w:p w:rsidR="004E31C3" w:rsidRDefault="004E31C3" w:rsidP="004E31C3">
      <w:pPr>
        <w:widowControl w:val="0"/>
        <w:overflowPunct w:val="0"/>
        <w:autoSpaceDE w:val="0"/>
        <w:autoSpaceDN w:val="0"/>
        <w:adjustRightInd w:val="0"/>
        <w:spacing w:line="238" w:lineRule="auto"/>
        <w:ind w:right="20"/>
        <w:jc w:val="both"/>
        <w:rPr>
          <w:sz w:val="24"/>
          <w:szCs w:val="24"/>
          <w:lang w:val="tt-RU"/>
        </w:rPr>
      </w:pPr>
      <w:r w:rsidRPr="008B130C">
        <w:rPr>
          <w:sz w:val="24"/>
          <w:szCs w:val="24"/>
          <w:lang w:val="tt-RU"/>
        </w:rPr>
        <w:t>Сүзләрне иҗекләргә бүлү.</w:t>
      </w:r>
      <w:r>
        <w:rPr>
          <w:sz w:val="24"/>
          <w:szCs w:val="24"/>
          <w:lang w:val="tt-RU"/>
        </w:rPr>
        <w:t xml:space="preserve"> Иҗекләрнең калынлыгы-нечкәлеге сузык авазларга бәйле булуы. Сүз басымы турында мәг</w:t>
      </w:r>
      <w:r w:rsidRPr="00B13E21">
        <w:rPr>
          <w:sz w:val="24"/>
          <w:szCs w:val="24"/>
          <w:lang w:val="tt-RU"/>
        </w:rPr>
        <w:t>ъ</w:t>
      </w:r>
      <w:r>
        <w:rPr>
          <w:sz w:val="24"/>
          <w:szCs w:val="24"/>
          <w:lang w:val="tt-RU"/>
        </w:rPr>
        <w:t>лүмат бирү. Сүз тамыры. Аны дөрес табарга өйрәнү.</w:t>
      </w:r>
    </w:p>
    <w:p w:rsidR="004E31C3" w:rsidRPr="00B13E21" w:rsidRDefault="004E31C3" w:rsidP="004E31C3">
      <w:pPr>
        <w:widowControl w:val="0"/>
        <w:overflowPunct w:val="0"/>
        <w:autoSpaceDE w:val="0"/>
        <w:autoSpaceDN w:val="0"/>
        <w:adjustRightInd w:val="0"/>
        <w:spacing w:line="238" w:lineRule="auto"/>
        <w:ind w:right="20"/>
        <w:jc w:val="both"/>
        <w:rPr>
          <w:sz w:val="24"/>
          <w:szCs w:val="24"/>
          <w:lang w:val="tt-RU"/>
        </w:rPr>
      </w:pPr>
    </w:p>
    <w:p w:rsidR="004E31C3" w:rsidRPr="008B130C" w:rsidRDefault="004E31C3" w:rsidP="004E31C3">
      <w:pPr>
        <w:widowControl w:val="0"/>
        <w:autoSpaceDE w:val="0"/>
        <w:autoSpaceDN w:val="0"/>
        <w:adjustRightInd w:val="0"/>
        <w:spacing w:line="2" w:lineRule="exact"/>
        <w:rPr>
          <w:sz w:val="24"/>
          <w:szCs w:val="24"/>
          <w:lang w:val="tt-RU"/>
        </w:rPr>
      </w:pPr>
    </w:p>
    <w:p w:rsidR="004E31C3" w:rsidRPr="00B13E21" w:rsidRDefault="004E31C3" w:rsidP="004E31C3">
      <w:pPr>
        <w:widowControl w:val="0"/>
        <w:autoSpaceDE w:val="0"/>
        <w:autoSpaceDN w:val="0"/>
        <w:adjustRightInd w:val="0"/>
        <w:ind w:left="720"/>
        <w:jc w:val="center"/>
        <w:rPr>
          <w:sz w:val="24"/>
          <w:szCs w:val="24"/>
          <w:lang w:val="tt-RU"/>
        </w:rPr>
      </w:pPr>
      <w:r w:rsidRPr="00B13E21">
        <w:rPr>
          <w:b/>
          <w:bCs/>
          <w:sz w:val="24"/>
          <w:szCs w:val="24"/>
          <w:lang w:val="tt-RU"/>
        </w:rPr>
        <w:t xml:space="preserve">Морфология </w:t>
      </w:r>
    </w:p>
    <w:p w:rsidR="004E31C3" w:rsidRDefault="004E31C3" w:rsidP="004E31C3">
      <w:pPr>
        <w:widowControl w:val="0"/>
        <w:overflowPunct w:val="0"/>
        <w:autoSpaceDE w:val="0"/>
        <w:autoSpaceDN w:val="0"/>
        <w:adjustRightInd w:val="0"/>
        <w:spacing w:line="251" w:lineRule="auto"/>
        <w:jc w:val="both"/>
        <w:rPr>
          <w:sz w:val="23"/>
          <w:szCs w:val="23"/>
          <w:lang w:val="tt-RU"/>
        </w:rPr>
      </w:pPr>
      <w:r w:rsidRPr="00B13E21">
        <w:rPr>
          <w:b/>
          <w:bCs/>
          <w:sz w:val="23"/>
          <w:szCs w:val="23"/>
          <w:lang w:val="tt-RU"/>
        </w:rPr>
        <w:t>Исем</w:t>
      </w:r>
      <w:r>
        <w:rPr>
          <w:sz w:val="23"/>
          <w:szCs w:val="23"/>
          <w:lang w:val="tt-RU"/>
        </w:rPr>
        <w:t>. А</w:t>
      </w:r>
      <w:r w:rsidRPr="00B13E21">
        <w:rPr>
          <w:sz w:val="23"/>
          <w:szCs w:val="23"/>
          <w:lang w:val="tt-RU"/>
        </w:rPr>
        <w:t xml:space="preserve">ның мәгънәсе, сораулары турында белгәннәрне ныгыту. </w:t>
      </w:r>
      <w:r>
        <w:rPr>
          <w:sz w:val="23"/>
          <w:szCs w:val="23"/>
          <w:lang w:val="tt-RU"/>
        </w:rPr>
        <w:t xml:space="preserve">Ялгызлык исемнәр, аларның дөрес язылышы. </w:t>
      </w:r>
      <w:r w:rsidRPr="00B13E21">
        <w:rPr>
          <w:sz w:val="23"/>
          <w:szCs w:val="23"/>
          <w:lang w:val="tt-RU"/>
        </w:rPr>
        <w:t>Исемнәрнең берлек</w:t>
      </w:r>
      <w:r w:rsidRPr="00B13E21">
        <w:rPr>
          <w:b/>
          <w:bCs/>
          <w:sz w:val="23"/>
          <w:szCs w:val="23"/>
          <w:lang w:val="tt-RU"/>
        </w:rPr>
        <w:t xml:space="preserve"> </w:t>
      </w:r>
      <w:r w:rsidRPr="00B13E21">
        <w:rPr>
          <w:sz w:val="23"/>
          <w:szCs w:val="23"/>
          <w:lang w:val="tt-RU"/>
        </w:rPr>
        <w:t xml:space="preserve">һәм күплек сан формалары.Күплек сан кушымчаларының дөрес язылышы, аларны рус теле белән чагыштыру. </w:t>
      </w:r>
    </w:p>
    <w:p w:rsidR="004E31C3" w:rsidRDefault="004E31C3" w:rsidP="004E31C3">
      <w:pPr>
        <w:widowControl w:val="0"/>
        <w:overflowPunct w:val="0"/>
        <w:autoSpaceDE w:val="0"/>
        <w:autoSpaceDN w:val="0"/>
        <w:adjustRightInd w:val="0"/>
        <w:spacing w:line="251" w:lineRule="auto"/>
        <w:jc w:val="both"/>
        <w:rPr>
          <w:sz w:val="23"/>
          <w:szCs w:val="23"/>
          <w:lang w:val="tt-RU"/>
        </w:rPr>
      </w:pPr>
      <w:r w:rsidRPr="00B13E21">
        <w:rPr>
          <w:b/>
          <w:bCs/>
          <w:sz w:val="23"/>
          <w:szCs w:val="23"/>
          <w:lang w:val="tt-RU"/>
        </w:rPr>
        <w:t>Фигыль</w:t>
      </w:r>
      <w:r>
        <w:rPr>
          <w:sz w:val="23"/>
          <w:szCs w:val="23"/>
          <w:lang w:val="tt-RU"/>
        </w:rPr>
        <w:t>. А</w:t>
      </w:r>
      <w:r w:rsidRPr="007C7755">
        <w:rPr>
          <w:sz w:val="23"/>
          <w:szCs w:val="23"/>
          <w:lang w:val="tt-RU"/>
        </w:rPr>
        <w:t xml:space="preserve">ның мәгънәсе, сораулары. Фигыльләрнең заман формалары турында төшенчә бирү. Аларны рус теле белән чагыштырып күрсәтү. </w:t>
      </w:r>
    </w:p>
    <w:p w:rsidR="004E31C3" w:rsidRPr="00B13E21" w:rsidRDefault="004E31C3" w:rsidP="004E31C3">
      <w:pPr>
        <w:widowControl w:val="0"/>
        <w:overflowPunct w:val="0"/>
        <w:autoSpaceDE w:val="0"/>
        <w:autoSpaceDN w:val="0"/>
        <w:adjustRightInd w:val="0"/>
        <w:spacing w:line="251" w:lineRule="auto"/>
        <w:jc w:val="both"/>
        <w:rPr>
          <w:sz w:val="24"/>
          <w:szCs w:val="24"/>
          <w:lang w:val="tt-RU"/>
        </w:rPr>
      </w:pPr>
      <w:r w:rsidRPr="00B13E21">
        <w:rPr>
          <w:b/>
          <w:bCs/>
          <w:sz w:val="23"/>
          <w:szCs w:val="23"/>
          <w:lang w:val="tt-RU"/>
        </w:rPr>
        <w:t>Сыйфат</w:t>
      </w:r>
      <w:r>
        <w:rPr>
          <w:b/>
          <w:bCs/>
          <w:sz w:val="23"/>
          <w:szCs w:val="23"/>
          <w:lang w:val="tt-RU"/>
        </w:rPr>
        <w:t>. А</w:t>
      </w:r>
      <w:r w:rsidRPr="00B13E21">
        <w:rPr>
          <w:sz w:val="23"/>
          <w:szCs w:val="23"/>
          <w:lang w:val="tt-RU"/>
        </w:rPr>
        <w:t>ның мәгънәсе, сораулары белән таныштыру. Предметның төрле билгеләрен белдерә торган сүзләр буларак, аларны сөйләмдә дөрес куллану.</w:t>
      </w:r>
      <w:r>
        <w:rPr>
          <w:sz w:val="23"/>
          <w:szCs w:val="23"/>
          <w:lang w:val="tt-RU"/>
        </w:rPr>
        <w:t xml:space="preserve"> Татар һәм рус телләрендә сыйфатларның сыйфатланмышка иярү үзенчәлеге.</w:t>
      </w:r>
    </w:p>
    <w:p w:rsidR="004E31C3" w:rsidRDefault="004E31C3" w:rsidP="004E31C3">
      <w:pPr>
        <w:widowControl w:val="0"/>
        <w:overflowPunct w:val="0"/>
        <w:autoSpaceDE w:val="0"/>
        <w:autoSpaceDN w:val="0"/>
        <w:adjustRightInd w:val="0"/>
        <w:spacing w:line="248" w:lineRule="auto"/>
        <w:ind w:right="20"/>
        <w:jc w:val="both"/>
        <w:rPr>
          <w:sz w:val="23"/>
          <w:szCs w:val="23"/>
          <w:lang w:val="tt-RU"/>
        </w:rPr>
      </w:pPr>
      <w:r w:rsidRPr="00B13E21">
        <w:rPr>
          <w:sz w:val="23"/>
          <w:szCs w:val="23"/>
          <w:lang w:val="tt-RU"/>
        </w:rPr>
        <w:t>Бирелгән җөмләләрдән, әзер текстан өй</w:t>
      </w:r>
      <w:r>
        <w:rPr>
          <w:sz w:val="23"/>
          <w:szCs w:val="23"/>
          <w:lang w:val="tt-RU"/>
        </w:rPr>
        <w:t>рәнгән сүз төркемнәрен табу</w:t>
      </w:r>
      <w:r w:rsidRPr="00B13E21">
        <w:rPr>
          <w:sz w:val="23"/>
          <w:szCs w:val="23"/>
          <w:lang w:val="tt-RU"/>
        </w:rPr>
        <w:t>, андый сүзләрне русчадан татарчага тәрҗемә итү, сөйләмдә дөрес куллану.</w:t>
      </w:r>
    </w:p>
    <w:p w:rsidR="004E31C3" w:rsidRPr="00B13E21" w:rsidRDefault="004E31C3" w:rsidP="004E31C3">
      <w:pPr>
        <w:widowControl w:val="0"/>
        <w:overflowPunct w:val="0"/>
        <w:autoSpaceDE w:val="0"/>
        <w:autoSpaceDN w:val="0"/>
        <w:adjustRightInd w:val="0"/>
        <w:spacing w:line="248" w:lineRule="auto"/>
        <w:ind w:right="20"/>
        <w:jc w:val="both"/>
        <w:rPr>
          <w:sz w:val="24"/>
          <w:szCs w:val="24"/>
          <w:lang w:val="tt-RU"/>
        </w:rPr>
      </w:pPr>
    </w:p>
    <w:p w:rsidR="004E31C3" w:rsidRPr="00B13E21" w:rsidRDefault="004E31C3" w:rsidP="004E31C3">
      <w:pPr>
        <w:widowControl w:val="0"/>
        <w:autoSpaceDE w:val="0"/>
        <w:autoSpaceDN w:val="0"/>
        <w:adjustRightInd w:val="0"/>
        <w:spacing w:line="1" w:lineRule="exact"/>
        <w:rPr>
          <w:sz w:val="24"/>
          <w:szCs w:val="24"/>
          <w:lang w:val="tt-RU"/>
        </w:rPr>
      </w:pPr>
    </w:p>
    <w:p w:rsidR="004E31C3" w:rsidRPr="00B13E21" w:rsidRDefault="004E31C3" w:rsidP="004E31C3">
      <w:pPr>
        <w:widowControl w:val="0"/>
        <w:autoSpaceDE w:val="0"/>
        <w:autoSpaceDN w:val="0"/>
        <w:adjustRightInd w:val="0"/>
        <w:ind w:left="720"/>
        <w:jc w:val="center"/>
        <w:rPr>
          <w:sz w:val="24"/>
          <w:szCs w:val="24"/>
          <w:lang w:val="tt-RU"/>
        </w:rPr>
      </w:pPr>
      <w:r w:rsidRPr="003B3039">
        <w:rPr>
          <w:b/>
          <w:bCs/>
          <w:sz w:val="24"/>
          <w:szCs w:val="24"/>
          <w:lang w:val="tt-RU"/>
        </w:rPr>
        <w:t xml:space="preserve">Синтаксис </w:t>
      </w:r>
    </w:p>
    <w:p w:rsidR="004E31C3" w:rsidRPr="003B3039" w:rsidRDefault="004E31C3" w:rsidP="004E31C3">
      <w:pPr>
        <w:widowControl w:val="0"/>
        <w:autoSpaceDE w:val="0"/>
        <w:autoSpaceDN w:val="0"/>
        <w:adjustRightInd w:val="0"/>
        <w:spacing w:line="5" w:lineRule="exact"/>
        <w:rPr>
          <w:sz w:val="24"/>
          <w:szCs w:val="24"/>
          <w:lang w:val="tt-RU"/>
        </w:rPr>
      </w:pPr>
    </w:p>
    <w:p w:rsidR="004E31C3" w:rsidRPr="003B3039" w:rsidRDefault="004E31C3" w:rsidP="004E31C3">
      <w:pPr>
        <w:widowControl w:val="0"/>
        <w:overflowPunct w:val="0"/>
        <w:autoSpaceDE w:val="0"/>
        <w:autoSpaceDN w:val="0"/>
        <w:adjustRightInd w:val="0"/>
        <w:spacing w:line="260" w:lineRule="auto"/>
        <w:jc w:val="both"/>
        <w:rPr>
          <w:lang w:val="tt-RU"/>
        </w:rPr>
      </w:pPr>
      <w:r w:rsidRPr="003B3039">
        <w:rPr>
          <w:lang w:val="tt-RU"/>
        </w:rPr>
        <w:t xml:space="preserve">Сүзләрдән сүзтезмә һәм җөмләләр төзү. </w:t>
      </w:r>
      <w:r w:rsidRPr="007C7755">
        <w:rPr>
          <w:lang w:val="tt-RU"/>
        </w:rPr>
        <w:t>Җөмләнең баш кисәкләре турында мәгълүмат бирү, аларның урнашу тәртибен күзәтү, аны рус теле белән чагыштыру. Бирелгән сүзләр белән сүзтезмәләр һәм җөмләләр төзү</w:t>
      </w:r>
      <w:r>
        <w:rPr>
          <w:lang w:val="tt-RU"/>
        </w:rPr>
        <w:t xml:space="preserve"> күнекмәләре тәрбияләү</w:t>
      </w:r>
      <w:r w:rsidRPr="007C7755">
        <w:rPr>
          <w:lang w:val="tt-RU"/>
        </w:rPr>
        <w:t>. Тәрҗемә күнекмәләре булдыру</w:t>
      </w:r>
      <w:r>
        <w:rPr>
          <w:lang w:val="tt-RU"/>
        </w:rPr>
        <w:t>.</w:t>
      </w:r>
    </w:p>
    <w:p w:rsidR="004E31C3" w:rsidRPr="007C7755" w:rsidRDefault="004E31C3" w:rsidP="004E31C3">
      <w:pPr>
        <w:widowControl w:val="0"/>
        <w:autoSpaceDE w:val="0"/>
        <w:autoSpaceDN w:val="0"/>
        <w:adjustRightInd w:val="0"/>
        <w:spacing w:line="1" w:lineRule="exact"/>
        <w:rPr>
          <w:sz w:val="24"/>
          <w:szCs w:val="24"/>
          <w:lang w:val="tt-RU"/>
        </w:rPr>
      </w:pPr>
    </w:p>
    <w:p w:rsidR="004E31C3" w:rsidRDefault="004E31C3" w:rsidP="004E31C3">
      <w:pPr>
        <w:widowControl w:val="0"/>
        <w:overflowPunct w:val="0"/>
        <w:autoSpaceDE w:val="0"/>
        <w:autoSpaceDN w:val="0"/>
        <w:adjustRightInd w:val="0"/>
        <w:spacing w:line="242" w:lineRule="auto"/>
        <w:ind w:right="2660"/>
        <w:rPr>
          <w:b/>
          <w:bCs/>
          <w:sz w:val="24"/>
          <w:szCs w:val="24"/>
          <w:lang w:val="tt-RU"/>
        </w:rPr>
      </w:pPr>
      <w:r w:rsidRPr="007C7755">
        <w:rPr>
          <w:b/>
          <w:bCs/>
          <w:sz w:val="24"/>
          <w:szCs w:val="24"/>
          <w:lang w:val="tt-RU"/>
        </w:rPr>
        <w:t>Ел буена үткәннәрне гомумиләштереп кабатлау</w:t>
      </w:r>
      <w:r>
        <w:rPr>
          <w:b/>
          <w:bCs/>
          <w:sz w:val="24"/>
          <w:szCs w:val="24"/>
          <w:lang w:val="tt-RU"/>
        </w:rPr>
        <w:t>.</w:t>
      </w:r>
    </w:p>
    <w:p w:rsidR="004E31C3" w:rsidRDefault="004E31C3" w:rsidP="004E31C3">
      <w:pPr>
        <w:widowControl w:val="0"/>
        <w:overflowPunct w:val="0"/>
        <w:autoSpaceDE w:val="0"/>
        <w:autoSpaceDN w:val="0"/>
        <w:adjustRightInd w:val="0"/>
        <w:spacing w:line="242" w:lineRule="auto"/>
        <w:ind w:right="2660"/>
        <w:rPr>
          <w:b/>
          <w:bCs/>
          <w:sz w:val="24"/>
          <w:szCs w:val="24"/>
          <w:lang w:val="tt-RU"/>
        </w:rPr>
      </w:pPr>
    </w:p>
    <w:p w:rsidR="004E31C3" w:rsidRDefault="004E31C3" w:rsidP="004E31C3">
      <w:pPr>
        <w:widowControl w:val="0"/>
        <w:overflowPunct w:val="0"/>
        <w:autoSpaceDE w:val="0"/>
        <w:autoSpaceDN w:val="0"/>
        <w:adjustRightInd w:val="0"/>
        <w:spacing w:line="242" w:lineRule="auto"/>
        <w:ind w:right="2660"/>
        <w:jc w:val="center"/>
        <w:rPr>
          <w:b/>
          <w:bCs/>
          <w:sz w:val="24"/>
          <w:szCs w:val="24"/>
          <w:lang w:val="tt-RU"/>
        </w:rPr>
      </w:pPr>
      <w:r>
        <w:rPr>
          <w:b/>
          <w:bCs/>
          <w:sz w:val="24"/>
          <w:szCs w:val="24"/>
          <w:lang w:val="tt-RU"/>
        </w:rPr>
        <w:t>Этнокультура компетенциясен үстерү</w:t>
      </w:r>
    </w:p>
    <w:p w:rsidR="004E31C3" w:rsidRDefault="004E31C3" w:rsidP="004E31C3">
      <w:pPr>
        <w:widowControl w:val="0"/>
        <w:overflowPunct w:val="0"/>
        <w:autoSpaceDE w:val="0"/>
        <w:autoSpaceDN w:val="0"/>
        <w:adjustRightInd w:val="0"/>
        <w:spacing w:line="242" w:lineRule="auto"/>
        <w:ind w:right="1"/>
        <w:rPr>
          <w:bCs/>
          <w:sz w:val="24"/>
          <w:szCs w:val="24"/>
          <w:lang w:val="tt-RU"/>
        </w:rPr>
      </w:pPr>
      <w:r>
        <w:rPr>
          <w:bCs/>
          <w:sz w:val="24"/>
          <w:szCs w:val="24"/>
          <w:lang w:val="tt-RU"/>
        </w:rPr>
        <w:t>Телләрнең һәм мәдәниятләрнең күптөрлелеге. Милли мәдәни күренеш һәм аралашу чарасы буларак тел.</w:t>
      </w:r>
    </w:p>
    <w:p w:rsidR="004E31C3" w:rsidRDefault="004E31C3" w:rsidP="004E31C3">
      <w:pPr>
        <w:widowControl w:val="0"/>
        <w:overflowPunct w:val="0"/>
        <w:autoSpaceDE w:val="0"/>
        <w:autoSpaceDN w:val="0"/>
        <w:adjustRightInd w:val="0"/>
        <w:spacing w:line="242" w:lineRule="auto"/>
        <w:ind w:right="1"/>
        <w:rPr>
          <w:bCs/>
          <w:sz w:val="24"/>
          <w:szCs w:val="24"/>
          <w:lang w:val="tt-RU"/>
        </w:rPr>
      </w:pPr>
      <w:r>
        <w:rPr>
          <w:bCs/>
          <w:sz w:val="24"/>
          <w:szCs w:val="24"/>
          <w:lang w:val="tt-RU"/>
        </w:rPr>
        <w:t>Татар халык авыз иҗаты әсәрләреннән (әкият, мәмәлләр, мәзәкләр, мәкал</w:t>
      </w:r>
      <w:r w:rsidRPr="00003C05">
        <w:rPr>
          <w:bCs/>
          <w:sz w:val="24"/>
          <w:szCs w:val="24"/>
          <w:lang w:val="tt-RU"/>
        </w:rPr>
        <w:t xml:space="preserve">ь </w:t>
      </w:r>
      <w:r>
        <w:rPr>
          <w:bCs/>
          <w:sz w:val="24"/>
          <w:szCs w:val="24"/>
          <w:lang w:val="tt-RU"/>
        </w:rPr>
        <w:t>һәм әйтемнәрдән) милли мәдәни эчтәлектәге сүзләрне, аларның мәгънәләрен аңлатмалы һәм телара сүзлекләрдән табу.</w:t>
      </w:r>
    </w:p>
    <w:p w:rsidR="004E31C3" w:rsidRDefault="004E31C3" w:rsidP="004E31C3">
      <w:pPr>
        <w:widowControl w:val="0"/>
        <w:overflowPunct w:val="0"/>
        <w:autoSpaceDE w:val="0"/>
        <w:autoSpaceDN w:val="0"/>
        <w:adjustRightInd w:val="0"/>
        <w:spacing w:line="242" w:lineRule="auto"/>
        <w:ind w:right="1"/>
        <w:rPr>
          <w:bCs/>
          <w:sz w:val="24"/>
          <w:szCs w:val="24"/>
          <w:lang w:val="tt-RU"/>
        </w:rPr>
      </w:pPr>
      <w:r>
        <w:rPr>
          <w:bCs/>
          <w:sz w:val="24"/>
          <w:szCs w:val="24"/>
          <w:lang w:val="tt-RU"/>
        </w:rPr>
        <w:t>Халыкның тормыш-көнкүрешенә караган сүзләрне, рус теленнән кергән алынмаларны табу, мәгънәләрен аңлау, рус теле белән чагыштыру.</w:t>
      </w:r>
    </w:p>
    <w:p w:rsidR="004E31C3" w:rsidRDefault="004E31C3" w:rsidP="004E31C3">
      <w:pPr>
        <w:widowControl w:val="0"/>
        <w:overflowPunct w:val="0"/>
        <w:autoSpaceDE w:val="0"/>
        <w:autoSpaceDN w:val="0"/>
        <w:adjustRightInd w:val="0"/>
        <w:spacing w:line="242" w:lineRule="auto"/>
        <w:ind w:right="1"/>
        <w:rPr>
          <w:bCs/>
          <w:sz w:val="24"/>
          <w:szCs w:val="24"/>
          <w:lang w:val="tt-RU"/>
        </w:rPr>
      </w:pPr>
      <w:r>
        <w:rPr>
          <w:bCs/>
          <w:sz w:val="24"/>
          <w:szCs w:val="24"/>
          <w:lang w:val="tt-RU"/>
        </w:rPr>
        <w:t>Халык җырларын тыңлау, аларны өйрәнү.</w:t>
      </w:r>
    </w:p>
    <w:p w:rsidR="004E31C3" w:rsidRDefault="004E31C3" w:rsidP="004E31C3">
      <w:pPr>
        <w:widowControl w:val="0"/>
        <w:overflowPunct w:val="0"/>
        <w:autoSpaceDE w:val="0"/>
        <w:autoSpaceDN w:val="0"/>
        <w:adjustRightInd w:val="0"/>
        <w:spacing w:line="242" w:lineRule="auto"/>
        <w:ind w:right="1"/>
        <w:rPr>
          <w:bCs/>
          <w:sz w:val="24"/>
          <w:szCs w:val="24"/>
          <w:lang w:val="tt-RU"/>
        </w:rPr>
      </w:pPr>
      <w:r>
        <w:rPr>
          <w:bCs/>
          <w:sz w:val="24"/>
          <w:szCs w:val="24"/>
          <w:lang w:val="tt-RU"/>
        </w:rPr>
        <w:t>“Әдәби уку” дәреслегеннән текстлар уку һәм милли үзенчәлекләрне белдергән сүзләрне табу.</w:t>
      </w:r>
    </w:p>
    <w:p w:rsidR="004E31C3" w:rsidRDefault="004E31C3" w:rsidP="004E31C3">
      <w:pPr>
        <w:widowControl w:val="0"/>
        <w:overflowPunct w:val="0"/>
        <w:autoSpaceDE w:val="0"/>
        <w:autoSpaceDN w:val="0"/>
        <w:adjustRightInd w:val="0"/>
        <w:spacing w:line="242" w:lineRule="auto"/>
        <w:ind w:right="1"/>
        <w:rPr>
          <w:bCs/>
          <w:sz w:val="24"/>
          <w:szCs w:val="24"/>
          <w:lang w:val="tt-RU"/>
        </w:rPr>
      </w:pPr>
      <w:r>
        <w:rPr>
          <w:bCs/>
          <w:sz w:val="24"/>
          <w:szCs w:val="24"/>
          <w:lang w:val="tt-RU"/>
        </w:rPr>
        <w:t>Төрле әкиятләр буенча эшләнгән мул</w:t>
      </w:r>
      <w:r w:rsidRPr="005100BB">
        <w:rPr>
          <w:bCs/>
          <w:sz w:val="24"/>
          <w:szCs w:val="24"/>
          <w:lang w:val="tt-RU"/>
        </w:rPr>
        <w:t>ь</w:t>
      </w:r>
      <w:r>
        <w:rPr>
          <w:bCs/>
          <w:sz w:val="24"/>
          <w:szCs w:val="24"/>
          <w:lang w:val="tt-RU"/>
        </w:rPr>
        <w:t>тимедия чараларын файдалану.</w:t>
      </w:r>
    </w:p>
    <w:p w:rsidR="001077DA" w:rsidRDefault="001077DA" w:rsidP="004E31C3">
      <w:pPr>
        <w:widowControl w:val="0"/>
        <w:overflowPunct w:val="0"/>
        <w:autoSpaceDE w:val="0"/>
        <w:autoSpaceDN w:val="0"/>
        <w:adjustRightInd w:val="0"/>
        <w:spacing w:line="242" w:lineRule="auto"/>
        <w:ind w:right="1"/>
        <w:rPr>
          <w:bCs/>
          <w:sz w:val="24"/>
          <w:szCs w:val="24"/>
          <w:lang w:val="tt-RU"/>
        </w:rPr>
      </w:pPr>
    </w:p>
    <w:p w:rsidR="001077DA" w:rsidRDefault="001077DA" w:rsidP="004E31C3">
      <w:pPr>
        <w:widowControl w:val="0"/>
        <w:overflowPunct w:val="0"/>
        <w:autoSpaceDE w:val="0"/>
        <w:autoSpaceDN w:val="0"/>
        <w:adjustRightInd w:val="0"/>
        <w:spacing w:line="242" w:lineRule="auto"/>
        <w:ind w:right="1"/>
        <w:rPr>
          <w:bCs/>
          <w:sz w:val="24"/>
          <w:szCs w:val="24"/>
          <w:lang w:val="tt-RU"/>
        </w:rPr>
      </w:pPr>
    </w:p>
    <w:p w:rsidR="001077DA" w:rsidRDefault="001077DA" w:rsidP="004E31C3">
      <w:pPr>
        <w:widowControl w:val="0"/>
        <w:overflowPunct w:val="0"/>
        <w:autoSpaceDE w:val="0"/>
        <w:autoSpaceDN w:val="0"/>
        <w:adjustRightInd w:val="0"/>
        <w:spacing w:line="242" w:lineRule="auto"/>
        <w:ind w:right="1"/>
        <w:rPr>
          <w:bCs/>
          <w:sz w:val="24"/>
          <w:szCs w:val="24"/>
          <w:lang w:val="tt-RU"/>
        </w:rPr>
      </w:pPr>
    </w:p>
    <w:p w:rsidR="001077DA" w:rsidRDefault="001077DA" w:rsidP="00220844">
      <w:pPr>
        <w:keepNext/>
        <w:outlineLvl w:val="1"/>
        <w:rPr>
          <w:b/>
          <w:bCs/>
          <w:iCs/>
          <w:sz w:val="24"/>
          <w:szCs w:val="24"/>
          <w:lang w:val="be-BY"/>
        </w:rPr>
      </w:pPr>
      <w:r>
        <w:rPr>
          <w:b/>
          <w:bCs/>
          <w:iCs/>
          <w:sz w:val="24"/>
          <w:szCs w:val="24"/>
          <w:lang w:val="be-BY"/>
        </w:rPr>
        <w:lastRenderedPageBreak/>
        <w:t xml:space="preserve">3 класс </w:t>
      </w:r>
    </w:p>
    <w:p w:rsidR="00220844" w:rsidRPr="00DE479D" w:rsidRDefault="00220844" w:rsidP="00220844">
      <w:pPr>
        <w:keepNext/>
        <w:outlineLvl w:val="1"/>
        <w:rPr>
          <w:b/>
          <w:bCs/>
          <w:iCs/>
          <w:sz w:val="24"/>
          <w:szCs w:val="24"/>
          <w:lang w:val="tt-RU"/>
        </w:rPr>
      </w:pPr>
      <w:r w:rsidRPr="00DE479D">
        <w:rPr>
          <w:b/>
          <w:bCs/>
          <w:iCs/>
          <w:sz w:val="24"/>
          <w:szCs w:val="24"/>
          <w:lang w:val="be-BY"/>
        </w:rPr>
        <w:t>Ты</w:t>
      </w:r>
      <w:r w:rsidRPr="00DE479D">
        <w:rPr>
          <w:b/>
          <w:bCs/>
          <w:iCs/>
          <w:sz w:val="24"/>
          <w:szCs w:val="24"/>
          <w:lang w:val="tt-RU"/>
        </w:rPr>
        <w:t>ңлап аңлау:</w:t>
      </w:r>
    </w:p>
    <w:p w:rsidR="00220844" w:rsidRPr="00DE479D" w:rsidRDefault="00220844" w:rsidP="00796231">
      <w:pPr>
        <w:pStyle w:val="a4"/>
        <w:keepNext/>
        <w:numPr>
          <w:ilvl w:val="0"/>
          <w:numId w:val="190"/>
        </w:numPr>
        <w:outlineLvl w:val="1"/>
        <w:rPr>
          <w:bCs/>
          <w:iCs/>
          <w:sz w:val="24"/>
          <w:szCs w:val="24"/>
          <w:lang w:val="tt-RU"/>
        </w:rPr>
      </w:pPr>
      <w:r w:rsidRPr="00DE479D">
        <w:rPr>
          <w:bCs/>
          <w:iCs/>
          <w:sz w:val="24"/>
          <w:szCs w:val="24"/>
          <w:lang w:val="tt-RU"/>
        </w:rPr>
        <w:t>укытучының (әңгәмәдәшнең, сыйныфташның) өйрәнгән материалга нигезләнгән сөйләмен тыңлап аңлау;</w:t>
      </w:r>
    </w:p>
    <w:p w:rsidR="00220844" w:rsidRPr="00DE479D" w:rsidRDefault="00220844" w:rsidP="00796231">
      <w:pPr>
        <w:pStyle w:val="a4"/>
        <w:keepNext/>
        <w:numPr>
          <w:ilvl w:val="0"/>
          <w:numId w:val="190"/>
        </w:numPr>
        <w:outlineLvl w:val="1"/>
        <w:rPr>
          <w:bCs/>
          <w:iCs/>
          <w:sz w:val="24"/>
          <w:szCs w:val="24"/>
          <w:lang w:val="tt-RU"/>
        </w:rPr>
      </w:pPr>
      <w:r w:rsidRPr="00DE479D">
        <w:rPr>
          <w:bCs/>
          <w:iCs/>
          <w:sz w:val="24"/>
          <w:szCs w:val="24"/>
          <w:lang w:val="tt-RU"/>
        </w:rPr>
        <w:t>текстны тыңлаганнан соң, төп фикерне башкаларыннан аера белү;</w:t>
      </w:r>
    </w:p>
    <w:p w:rsidR="00220844" w:rsidRPr="00DE479D" w:rsidRDefault="00220844" w:rsidP="00796231">
      <w:pPr>
        <w:pStyle w:val="a4"/>
        <w:keepNext/>
        <w:numPr>
          <w:ilvl w:val="0"/>
          <w:numId w:val="190"/>
        </w:numPr>
        <w:outlineLvl w:val="1"/>
        <w:rPr>
          <w:bCs/>
          <w:iCs/>
          <w:sz w:val="24"/>
          <w:szCs w:val="24"/>
          <w:lang w:val="tt-RU"/>
        </w:rPr>
      </w:pPr>
      <w:r w:rsidRPr="00DE479D">
        <w:rPr>
          <w:bCs/>
          <w:iCs/>
          <w:sz w:val="24"/>
          <w:szCs w:val="24"/>
          <w:lang w:val="tt-RU"/>
        </w:rPr>
        <w:t>татарча сөйләмне тыңлап, сүз һәм җөмлә чикләрен билгеләү;</w:t>
      </w:r>
    </w:p>
    <w:p w:rsidR="00220844" w:rsidRPr="00DE479D" w:rsidRDefault="00220844" w:rsidP="00796231">
      <w:pPr>
        <w:pStyle w:val="a4"/>
        <w:keepNext/>
        <w:numPr>
          <w:ilvl w:val="0"/>
          <w:numId w:val="190"/>
        </w:numPr>
        <w:outlineLvl w:val="1"/>
        <w:rPr>
          <w:bCs/>
          <w:iCs/>
          <w:sz w:val="24"/>
          <w:szCs w:val="24"/>
          <w:lang w:val="tt-RU"/>
        </w:rPr>
      </w:pPr>
      <w:r w:rsidRPr="00DE479D">
        <w:rPr>
          <w:bCs/>
          <w:iCs/>
          <w:sz w:val="24"/>
          <w:szCs w:val="24"/>
          <w:lang w:val="tt-RU"/>
        </w:rPr>
        <w:t>текстны тыңлап аңлагач, аңа исем бирү;</w:t>
      </w:r>
    </w:p>
    <w:p w:rsidR="00220844" w:rsidRPr="00DE479D" w:rsidRDefault="00220844" w:rsidP="00796231">
      <w:pPr>
        <w:pStyle w:val="a4"/>
        <w:keepNext/>
        <w:numPr>
          <w:ilvl w:val="0"/>
          <w:numId w:val="190"/>
        </w:numPr>
        <w:outlineLvl w:val="1"/>
        <w:rPr>
          <w:bCs/>
          <w:iCs/>
          <w:sz w:val="24"/>
          <w:szCs w:val="24"/>
          <w:lang w:val="tt-RU"/>
        </w:rPr>
      </w:pPr>
      <w:r w:rsidRPr="00DE479D">
        <w:rPr>
          <w:bCs/>
          <w:iCs/>
          <w:sz w:val="24"/>
          <w:szCs w:val="24"/>
          <w:lang w:val="tt-RU"/>
        </w:rPr>
        <w:t>ишеткән сөйләмнең яки җөмләнең эчтәлегенә  төшенү.</w:t>
      </w:r>
    </w:p>
    <w:p w:rsidR="00220844" w:rsidRPr="00DE479D" w:rsidRDefault="00220844" w:rsidP="00220844">
      <w:pPr>
        <w:keepNext/>
        <w:outlineLvl w:val="1"/>
        <w:rPr>
          <w:b/>
          <w:bCs/>
          <w:iCs/>
          <w:sz w:val="24"/>
          <w:szCs w:val="24"/>
          <w:lang w:val="tt-RU"/>
        </w:rPr>
      </w:pPr>
      <w:r w:rsidRPr="00DE479D">
        <w:rPr>
          <w:b/>
          <w:bCs/>
          <w:iCs/>
          <w:sz w:val="24"/>
          <w:szCs w:val="24"/>
          <w:lang w:val="tt-RU"/>
        </w:rPr>
        <w:t>Сөйләү:</w:t>
      </w:r>
    </w:p>
    <w:p w:rsidR="00220844" w:rsidRPr="00DE479D" w:rsidRDefault="00220844" w:rsidP="00796231">
      <w:pPr>
        <w:pStyle w:val="a4"/>
        <w:keepNext/>
        <w:numPr>
          <w:ilvl w:val="0"/>
          <w:numId w:val="190"/>
        </w:numPr>
        <w:outlineLvl w:val="1"/>
        <w:rPr>
          <w:bCs/>
          <w:iCs/>
          <w:sz w:val="24"/>
          <w:szCs w:val="24"/>
          <w:lang w:val="tt-RU"/>
        </w:rPr>
      </w:pPr>
      <w:r w:rsidRPr="00DE479D">
        <w:rPr>
          <w:bCs/>
          <w:iCs/>
          <w:sz w:val="24"/>
          <w:szCs w:val="24"/>
          <w:lang w:val="tt-RU"/>
        </w:rPr>
        <w:t>укытучы тәк</w:t>
      </w:r>
      <w:r w:rsidRPr="00DE479D">
        <w:rPr>
          <w:bCs/>
          <w:iCs/>
          <w:sz w:val="24"/>
          <w:szCs w:val="24"/>
        </w:rPr>
        <w:t>ъ</w:t>
      </w:r>
      <w:r w:rsidRPr="00DE479D">
        <w:rPr>
          <w:bCs/>
          <w:iCs/>
          <w:sz w:val="24"/>
          <w:szCs w:val="24"/>
          <w:lang w:val="tt-RU"/>
        </w:rPr>
        <w:t>дим иткән яки программада каралган темалар буенча әңгәмә кору;</w:t>
      </w:r>
    </w:p>
    <w:p w:rsidR="00220844" w:rsidRPr="00DE479D" w:rsidRDefault="00220844" w:rsidP="00796231">
      <w:pPr>
        <w:pStyle w:val="a4"/>
        <w:keepNext/>
        <w:numPr>
          <w:ilvl w:val="0"/>
          <w:numId w:val="190"/>
        </w:numPr>
        <w:outlineLvl w:val="1"/>
        <w:rPr>
          <w:bCs/>
          <w:iCs/>
          <w:sz w:val="24"/>
          <w:szCs w:val="24"/>
          <w:lang w:val="tt-RU"/>
        </w:rPr>
      </w:pPr>
      <w:r w:rsidRPr="00DE479D">
        <w:rPr>
          <w:bCs/>
          <w:iCs/>
          <w:sz w:val="24"/>
          <w:szCs w:val="24"/>
          <w:lang w:val="tt-RU"/>
        </w:rPr>
        <w:t>диалогта катнашу;</w:t>
      </w:r>
    </w:p>
    <w:p w:rsidR="00220844" w:rsidRPr="00DE479D" w:rsidRDefault="00220844" w:rsidP="00796231">
      <w:pPr>
        <w:pStyle w:val="a4"/>
        <w:keepNext/>
        <w:numPr>
          <w:ilvl w:val="0"/>
          <w:numId w:val="190"/>
        </w:numPr>
        <w:outlineLvl w:val="1"/>
        <w:rPr>
          <w:bCs/>
          <w:iCs/>
          <w:sz w:val="24"/>
          <w:szCs w:val="24"/>
          <w:lang w:val="tt-RU"/>
        </w:rPr>
      </w:pPr>
      <w:r w:rsidRPr="00DE479D">
        <w:rPr>
          <w:bCs/>
          <w:iCs/>
          <w:sz w:val="24"/>
          <w:szCs w:val="24"/>
          <w:lang w:val="tt-RU"/>
        </w:rPr>
        <w:t>текстның эчтәлеген үзгәртмичә сөйләү;</w:t>
      </w:r>
    </w:p>
    <w:p w:rsidR="00220844" w:rsidRDefault="00220844" w:rsidP="00796231">
      <w:pPr>
        <w:pStyle w:val="a4"/>
        <w:keepNext/>
        <w:numPr>
          <w:ilvl w:val="0"/>
          <w:numId w:val="190"/>
        </w:numPr>
        <w:outlineLvl w:val="1"/>
        <w:rPr>
          <w:bCs/>
          <w:iCs/>
          <w:sz w:val="24"/>
          <w:szCs w:val="24"/>
          <w:lang w:val="tt-RU"/>
        </w:rPr>
      </w:pPr>
      <w:r>
        <w:rPr>
          <w:bCs/>
          <w:iCs/>
          <w:sz w:val="24"/>
          <w:szCs w:val="24"/>
          <w:lang w:val="tt-RU"/>
        </w:rPr>
        <w:t>рәсем яки план нигезендә сөйләү;</w:t>
      </w:r>
    </w:p>
    <w:p w:rsidR="00220844" w:rsidRDefault="00220844" w:rsidP="00796231">
      <w:pPr>
        <w:pStyle w:val="a4"/>
        <w:keepNext/>
        <w:numPr>
          <w:ilvl w:val="0"/>
          <w:numId w:val="190"/>
        </w:numPr>
        <w:outlineLvl w:val="1"/>
        <w:rPr>
          <w:bCs/>
          <w:iCs/>
          <w:sz w:val="24"/>
          <w:szCs w:val="24"/>
          <w:lang w:val="tt-RU"/>
        </w:rPr>
      </w:pPr>
      <w:r>
        <w:rPr>
          <w:bCs/>
          <w:iCs/>
          <w:sz w:val="24"/>
          <w:szCs w:val="24"/>
          <w:lang w:val="tt-RU"/>
        </w:rPr>
        <w:t>укыганның эчтәлеген сораулар нигезендә сөйләү;</w:t>
      </w:r>
    </w:p>
    <w:p w:rsidR="00220844" w:rsidRDefault="00220844" w:rsidP="00796231">
      <w:pPr>
        <w:pStyle w:val="a4"/>
        <w:keepNext/>
        <w:numPr>
          <w:ilvl w:val="0"/>
          <w:numId w:val="190"/>
        </w:numPr>
        <w:outlineLvl w:val="1"/>
        <w:rPr>
          <w:bCs/>
          <w:iCs/>
          <w:sz w:val="24"/>
          <w:szCs w:val="24"/>
          <w:lang w:val="tt-RU"/>
        </w:rPr>
      </w:pPr>
      <w:r>
        <w:rPr>
          <w:bCs/>
          <w:iCs/>
          <w:sz w:val="24"/>
          <w:szCs w:val="24"/>
          <w:lang w:val="tt-RU"/>
        </w:rPr>
        <w:t>татар теленә хас булган эндәшү һәм мөрәҗәгат</w:t>
      </w:r>
      <w:r w:rsidRPr="003B4ED8">
        <w:rPr>
          <w:bCs/>
          <w:iCs/>
          <w:sz w:val="24"/>
          <w:szCs w:val="24"/>
          <w:lang w:val="tt-RU"/>
        </w:rPr>
        <w:t>ь</w:t>
      </w:r>
      <w:r>
        <w:rPr>
          <w:bCs/>
          <w:iCs/>
          <w:sz w:val="24"/>
          <w:szCs w:val="24"/>
          <w:lang w:val="tt-RU"/>
        </w:rPr>
        <w:t xml:space="preserve"> итү сүзләрен куллану.</w:t>
      </w:r>
    </w:p>
    <w:p w:rsidR="00220844" w:rsidRDefault="00220844" w:rsidP="00220844">
      <w:pPr>
        <w:keepNext/>
        <w:outlineLvl w:val="1"/>
        <w:rPr>
          <w:bCs/>
          <w:iCs/>
          <w:sz w:val="24"/>
          <w:szCs w:val="24"/>
          <w:lang w:val="tt-RU"/>
        </w:rPr>
      </w:pPr>
    </w:p>
    <w:p w:rsidR="00220844" w:rsidRDefault="00220844" w:rsidP="00220844">
      <w:pPr>
        <w:keepNext/>
        <w:outlineLvl w:val="1"/>
        <w:rPr>
          <w:b/>
          <w:bCs/>
          <w:iCs/>
          <w:sz w:val="24"/>
          <w:szCs w:val="24"/>
          <w:lang w:val="tt-RU"/>
        </w:rPr>
      </w:pPr>
      <w:r>
        <w:rPr>
          <w:b/>
          <w:bCs/>
          <w:iCs/>
          <w:sz w:val="24"/>
          <w:szCs w:val="24"/>
          <w:lang w:val="tt-RU"/>
        </w:rPr>
        <w:t>Уку:</w:t>
      </w:r>
    </w:p>
    <w:p w:rsidR="00220844" w:rsidRDefault="00220844" w:rsidP="00796231">
      <w:pPr>
        <w:pStyle w:val="a4"/>
        <w:keepNext/>
        <w:numPr>
          <w:ilvl w:val="0"/>
          <w:numId w:val="190"/>
        </w:numPr>
        <w:outlineLvl w:val="1"/>
        <w:rPr>
          <w:bCs/>
          <w:iCs/>
          <w:sz w:val="24"/>
          <w:szCs w:val="24"/>
          <w:lang w:val="tt-RU"/>
        </w:rPr>
      </w:pPr>
      <w:r>
        <w:rPr>
          <w:bCs/>
          <w:iCs/>
          <w:sz w:val="24"/>
          <w:szCs w:val="24"/>
          <w:lang w:val="tt-RU"/>
        </w:rPr>
        <w:t>хәрефләрне танып, текстны ( хикәя, шигыр</w:t>
      </w:r>
      <w:r w:rsidRPr="003B4ED8">
        <w:rPr>
          <w:bCs/>
          <w:iCs/>
          <w:sz w:val="24"/>
          <w:szCs w:val="24"/>
          <w:lang w:val="tt-RU"/>
        </w:rPr>
        <w:t>ь</w:t>
      </w:r>
      <w:r>
        <w:rPr>
          <w:bCs/>
          <w:iCs/>
          <w:sz w:val="24"/>
          <w:szCs w:val="24"/>
          <w:lang w:val="tt-RU"/>
        </w:rPr>
        <w:t>, әкиятне) татарча сәнгатьлеитеп уку;</w:t>
      </w:r>
    </w:p>
    <w:p w:rsidR="00220844" w:rsidRDefault="00220844" w:rsidP="00796231">
      <w:pPr>
        <w:pStyle w:val="a4"/>
        <w:keepNext/>
        <w:numPr>
          <w:ilvl w:val="0"/>
          <w:numId w:val="190"/>
        </w:numPr>
        <w:outlineLvl w:val="1"/>
        <w:rPr>
          <w:bCs/>
          <w:iCs/>
          <w:sz w:val="24"/>
          <w:szCs w:val="24"/>
          <w:lang w:val="tt-RU"/>
        </w:rPr>
      </w:pPr>
      <w:r>
        <w:rPr>
          <w:bCs/>
          <w:iCs/>
          <w:sz w:val="24"/>
          <w:szCs w:val="24"/>
          <w:lang w:val="tt-RU"/>
        </w:rPr>
        <w:t>кыска сүзләрне – тулы килеш, озын сүзләрне иҗекләп уку;</w:t>
      </w:r>
    </w:p>
    <w:p w:rsidR="00220844" w:rsidRDefault="00220844" w:rsidP="00796231">
      <w:pPr>
        <w:pStyle w:val="a4"/>
        <w:keepNext/>
        <w:numPr>
          <w:ilvl w:val="0"/>
          <w:numId w:val="190"/>
        </w:numPr>
        <w:outlineLvl w:val="1"/>
        <w:rPr>
          <w:bCs/>
          <w:iCs/>
          <w:sz w:val="24"/>
          <w:szCs w:val="24"/>
          <w:lang w:val="tt-RU"/>
        </w:rPr>
      </w:pPr>
      <w:r>
        <w:rPr>
          <w:bCs/>
          <w:iCs/>
          <w:sz w:val="24"/>
          <w:szCs w:val="24"/>
          <w:lang w:val="tt-RU"/>
        </w:rPr>
        <w:t>балалар өчен нәшер  ителгән китаплар, газета- ңурналларны, әдәби әйтелеш нормаларын саклап, дөрес, йөгерек һәм аңлап уку;</w:t>
      </w:r>
    </w:p>
    <w:p w:rsidR="00220844" w:rsidRDefault="00220844" w:rsidP="00796231">
      <w:pPr>
        <w:pStyle w:val="a4"/>
        <w:keepNext/>
        <w:numPr>
          <w:ilvl w:val="0"/>
          <w:numId w:val="190"/>
        </w:numPr>
        <w:outlineLvl w:val="1"/>
        <w:rPr>
          <w:bCs/>
          <w:iCs/>
          <w:sz w:val="24"/>
          <w:szCs w:val="24"/>
          <w:lang w:val="tt-RU"/>
        </w:rPr>
      </w:pPr>
      <w:r>
        <w:rPr>
          <w:bCs/>
          <w:iCs/>
          <w:sz w:val="24"/>
          <w:szCs w:val="24"/>
          <w:lang w:val="tt-RU"/>
        </w:rPr>
        <w:t>укыган текстның төп фикерен аңлатып бирү</w:t>
      </w:r>
    </w:p>
    <w:p w:rsidR="00220844" w:rsidRDefault="00220844" w:rsidP="00796231">
      <w:pPr>
        <w:pStyle w:val="a4"/>
        <w:keepNext/>
        <w:numPr>
          <w:ilvl w:val="0"/>
          <w:numId w:val="190"/>
        </w:numPr>
        <w:outlineLvl w:val="1"/>
        <w:rPr>
          <w:bCs/>
          <w:iCs/>
          <w:sz w:val="24"/>
          <w:szCs w:val="24"/>
          <w:lang w:val="tt-RU"/>
        </w:rPr>
      </w:pPr>
      <w:r>
        <w:rPr>
          <w:bCs/>
          <w:iCs/>
          <w:sz w:val="24"/>
          <w:szCs w:val="24"/>
          <w:lang w:val="tt-RU"/>
        </w:rPr>
        <w:t>этнокул</w:t>
      </w:r>
      <w:r w:rsidRPr="00263D1B">
        <w:rPr>
          <w:bCs/>
          <w:iCs/>
          <w:sz w:val="24"/>
          <w:szCs w:val="24"/>
          <w:lang w:val="tt-RU"/>
        </w:rPr>
        <w:t>ьтура</w:t>
      </w:r>
      <w:r>
        <w:rPr>
          <w:bCs/>
          <w:iCs/>
          <w:sz w:val="24"/>
          <w:szCs w:val="24"/>
          <w:lang w:val="tt-RU"/>
        </w:rPr>
        <w:t>өлкәсенә карагансүзләр булган текстны аңлап уку;</w:t>
      </w:r>
    </w:p>
    <w:p w:rsidR="00220844" w:rsidRDefault="00220844" w:rsidP="00796231">
      <w:pPr>
        <w:pStyle w:val="a4"/>
        <w:keepNext/>
        <w:numPr>
          <w:ilvl w:val="0"/>
          <w:numId w:val="190"/>
        </w:numPr>
        <w:outlineLvl w:val="1"/>
        <w:rPr>
          <w:bCs/>
          <w:iCs/>
          <w:sz w:val="24"/>
          <w:szCs w:val="24"/>
          <w:lang w:val="tt-RU"/>
        </w:rPr>
      </w:pPr>
      <w:r>
        <w:rPr>
          <w:bCs/>
          <w:iCs/>
          <w:sz w:val="24"/>
          <w:szCs w:val="24"/>
          <w:lang w:val="tt-RU"/>
        </w:rPr>
        <w:t>текстта очраган таныш сүзләргә таянып, яңа сүзләрнең мәг</w:t>
      </w:r>
      <w:r w:rsidRPr="003B4ED8">
        <w:rPr>
          <w:bCs/>
          <w:iCs/>
          <w:sz w:val="24"/>
          <w:szCs w:val="24"/>
          <w:lang w:val="tt-RU"/>
        </w:rPr>
        <w:t>ъ</w:t>
      </w:r>
      <w:r>
        <w:rPr>
          <w:bCs/>
          <w:iCs/>
          <w:sz w:val="24"/>
          <w:szCs w:val="24"/>
          <w:lang w:val="tt-RU"/>
        </w:rPr>
        <w:t>нәсенә төшенү;</w:t>
      </w:r>
    </w:p>
    <w:p w:rsidR="00220844" w:rsidRDefault="00220844" w:rsidP="00796231">
      <w:pPr>
        <w:pStyle w:val="a4"/>
        <w:keepNext/>
        <w:numPr>
          <w:ilvl w:val="0"/>
          <w:numId w:val="190"/>
        </w:numPr>
        <w:outlineLvl w:val="1"/>
        <w:rPr>
          <w:bCs/>
          <w:iCs/>
          <w:sz w:val="24"/>
          <w:szCs w:val="24"/>
          <w:lang w:val="tt-RU"/>
        </w:rPr>
      </w:pPr>
      <w:r>
        <w:rPr>
          <w:bCs/>
          <w:iCs/>
          <w:sz w:val="24"/>
          <w:szCs w:val="24"/>
          <w:lang w:val="tt-RU"/>
        </w:rPr>
        <w:t>текстны сәнгат</w:t>
      </w:r>
      <w:r w:rsidRPr="003B4ED8">
        <w:rPr>
          <w:bCs/>
          <w:iCs/>
          <w:sz w:val="24"/>
          <w:szCs w:val="24"/>
          <w:lang w:val="tt-RU"/>
        </w:rPr>
        <w:t>ь</w:t>
      </w:r>
      <w:r>
        <w:rPr>
          <w:bCs/>
          <w:iCs/>
          <w:sz w:val="24"/>
          <w:szCs w:val="24"/>
          <w:lang w:val="tt-RU"/>
        </w:rPr>
        <w:t>ле итеп укыгач, сорауларга җавап бирү.</w:t>
      </w:r>
    </w:p>
    <w:p w:rsidR="00220844" w:rsidRDefault="00220844" w:rsidP="00220844">
      <w:pPr>
        <w:keepNext/>
        <w:outlineLvl w:val="1"/>
        <w:rPr>
          <w:b/>
          <w:bCs/>
          <w:iCs/>
          <w:sz w:val="24"/>
          <w:szCs w:val="24"/>
          <w:lang w:val="tt-RU"/>
        </w:rPr>
      </w:pPr>
      <w:r>
        <w:rPr>
          <w:b/>
          <w:bCs/>
          <w:iCs/>
          <w:sz w:val="24"/>
          <w:szCs w:val="24"/>
          <w:lang w:val="tt-RU"/>
        </w:rPr>
        <w:t>Язу :</w:t>
      </w:r>
    </w:p>
    <w:p w:rsidR="00220844" w:rsidRDefault="00220844" w:rsidP="00796231">
      <w:pPr>
        <w:pStyle w:val="a4"/>
        <w:keepNext/>
        <w:numPr>
          <w:ilvl w:val="0"/>
          <w:numId w:val="190"/>
        </w:numPr>
        <w:outlineLvl w:val="1"/>
        <w:rPr>
          <w:bCs/>
          <w:iCs/>
          <w:sz w:val="24"/>
          <w:szCs w:val="24"/>
          <w:lang w:val="tt-RU"/>
        </w:rPr>
      </w:pPr>
      <w:r w:rsidRPr="00483B60">
        <w:rPr>
          <w:bCs/>
          <w:iCs/>
          <w:sz w:val="24"/>
          <w:szCs w:val="24"/>
          <w:lang w:val="tt-RU"/>
        </w:rPr>
        <w:t xml:space="preserve">бирелгән </w:t>
      </w:r>
      <w:r>
        <w:rPr>
          <w:bCs/>
          <w:iCs/>
          <w:sz w:val="24"/>
          <w:szCs w:val="24"/>
          <w:lang w:val="tt-RU"/>
        </w:rPr>
        <w:t>темага ( татар язучылары, композиторлары, рәссамнары һ.б. турында) сочинение язу;</w:t>
      </w:r>
    </w:p>
    <w:p w:rsidR="00220844" w:rsidRDefault="00220844" w:rsidP="00796231">
      <w:pPr>
        <w:pStyle w:val="a4"/>
        <w:keepNext/>
        <w:numPr>
          <w:ilvl w:val="0"/>
          <w:numId w:val="190"/>
        </w:numPr>
        <w:outlineLvl w:val="1"/>
        <w:rPr>
          <w:bCs/>
          <w:iCs/>
          <w:sz w:val="24"/>
          <w:szCs w:val="24"/>
          <w:lang w:val="tt-RU"/>
        </w:rPr>
      </w:pPr>
      <w:r>
        <w:rPr>
          <w:bCs/>
          <w:iCs/>
          <w:sz w:val="24"/>
          <w:szCs w:val="24"/>
          <w:lang w:val="tt-RU"/>
        </w:rPr>
        <w:t>орфографик күнегүләрдән соң тыныш билгеләре булган диктантлар язу;</w:t>
      </w:r>
    </w:p>
    <w:p w:rsidR="00220844" w:rsidRDefault="00220844" w:rsidP="00796231">
      <w:pPr>
        <w:pStyle w:val="a4"/>
        <w:keepNext/>
        <w:numPr>
          <w:ilvl w:val="0"/>
          <w:numId w:val="190"/>
        </w:numPr>
        <w:outlineLvl w:val="1"/>
        <w:rPr>
          <w:bCs/>
          <w:iCs/>
          <w:sz w:val="24"/>
          <w:szCs w:val="24"/>
          <w:lang w:val="tt-RU"/>
        </w:rPr>
      </w:pPr>
      <w:r>
        <w:rPr>
          <w:bCs/>
          <w:iCs/>
          <w:sz w:val="24"/>
          <w:szCs w:val="24"/>
          <w:lang w:val="tt-RU"/>
        </w:rPr>
        <w:t>план нигезендә сочинеие (инша) язу;</w:t>
      </w:r>
    </w:p>
    <w:p w:rsidR="00220844" w:rsidRDefault="00220844" w:rsidP="00796231">
      <w:pPr>
        <w:pStyle w:val="a4"/>
        <w:keepNext/>
        <w:numPr>
          <w:ilvl w:val="0"/>
          <w:numId w:val="190"/>
        </w:numPr>
        <w:outlineLvl w:val="1"/>
        <w:rPr>
          <w:bCs/>
          <w:iCs/>
          <w:sz w:val="24"/>
          <w:szCs w:val="24"/>
          <w:lang w:val="tt-RU"/>
        </w:rPr>
      </w:pPr>
      <w:r>
        <w:rPr>
          <w:bCs/>
          <w:iCs/>
          <w:sz w:val="24"/>
          <w:szCs w:val="24"/>
          <w:lang w:val="tt-RU"/>
        </w:rPr>
        <w:t>татар этнокул</w:t>
      </w:r>
      <w:r>
        <w:rPr>
          <w:bCs/>
          <w:iCs/>
          <w:sz w:val="24"/>
          <w:szCs w:val="24"/>
        </w:rPr>
        <w:t>ьтура</w:t>
      </w:r>
      <w:r>
        <w:rPr>
          <w:bCs/>
          <w:iCs/>
          <w:sz w:val="24"/>
          <w:szCs w:val="24"/>
          <w:lang w:val="tt-RU"/>
        </w:rPr>
        <w:t>сына караган сүзләр кертеп, җөмләләр язу;</w:t>
      </w:r>
    </w:p>
    <w:p w:rsidR="00220844" w:rsidRDefault="00220844" w:rsidP="00796231">
      <w:pPr>
        <w:pStyle w:val="a4"/>
        <w:keepNext/>
        <w:numPr>
          <w:ilvl w:val="0"/>
          <w:numId w:val="190"/>
        </w:numPr>
        <w:outlineLvl w:val="1"/>
        <w:rPr>
          <w:bCs/>
          <w:iCs/>
          <w:sz w:val="24"/>
          <w:szCs w:val="24"/>
          <w:lang w:val="tt-RU"/>
        </w:rPr>
      </w:pPr>
      <w:r>
        <w:rPr>
          <w:bCs/>
          <w:iCs/>
          <w:sz w:val="24"/>
          <w:szCs w:val="24"/>
          <w:lang w:val="tt-RU"/>
        </w:rPr>
        <w:t>үзе, гаиләсе һәм мәктәбе турында кечкенә хикәяләр яки котлау кәгазьәре язу.</w:t>
      </w:r>
    </w:p>
    <w:p w:rsidR="00220844" w:rsidRDefault="00220844" w:rsidP="00220844">
      <w:pPr>
        <w:keepNext/>
        <w:outlineLvl w:val="1"/>
        <w:rPr>
          <w:bCs/>
          <w:iCs/>
          <w:sz w:val="24"/>
          <w:szCs w:val="24"/>
          <w:lang w:val="tt-RU"/>
        </w:rPr>
      </w:pPr>
    </w:p>
    <w:p w:rsidR="00220844" w:rsidRDefault="00220844" w:rsidP="00220844">
      <w:pPr>
        <w:keepNext/>
        <w:outlineLvl w:val="1"/>
        <w:rPr>
          <w:b/>
          <w:bCs/>
          <w:iCs/>
          <w:sz w:val="24"/>
          <w:szCs w:val="24"/>
          <w:lang w:val="tt-RU"/>
        </w:rPr>
      </w:pPr>
    </w:p>
    <w:p w:rsidR="00220844" w:rsidRDefault="00220844" w:rsidP="00220844">
      <w:pPr>
        <w:keepNext/>
        <w:jc w:val="center"/>
        <w:outlineLvl w:val="1"/>
        <w:rPr>
          <w:b/>
          <w:bCs/>
          <w:iCs/>
          <w:sz w:val="24"/>
          <w:szCs w:val="24"/>
          <w:lang w:val="tt-RU"/>
        </w:rPr>
      </w:pPr>
      <w:r>
        <w:rPr>
          <w:b/>
          <w:bCs/>
          <w:iCs/>
          <w:sz w:val="24"/>
          <w:szCs w:val="24"/>
          <w:lang w:val="tt-RU"/>
        </w:rPr>
        <w:t>2 нче сыйныфта үткәннәрне кабатлау.</w:t>
      </w:r>
    </w:p>
    <w:p w:rsidR="00220844" w:rsidRPr="00145255" w:rsidRDefault="00220844" w:rsidP="00220844">
      <w:pPr>
        <w:keepNext/>
        <w:outlineLvl w:val="1"/>
        <w:rPr>
          <w:bCs/>
          <w:iCs/>
          <w:sz w:val="24"/>
          <w:szCs w:val="24"/>
          <w:lang w:val="tt-RU"/>
        </w:rPr>
      </w:pPr>
      <w:r>
        <w:rPr>
          <w:bCs/>
          <w:iCs/>
          <w:sz w:val="24"/>
          <w:szCs w:val="24"/>
          <w:lang w:val="tt-RU"/>
        </w:rPr>
        <w:t>Сузык һәм тартык авазлар, аларны белдергән хәрефләрнең дөрес язылышы. Сүзләргә фонетик анализ ясау элементлары. Сүз басымы. Исем, фигыл</w:t>
      </w:r>
      <w:r w:rsidRPr="00145255">
        <w:rPr>
          <w:bCs/>
          <w:iCs/>
          <w:sz w:val="24"/>
          <w:szCs w:val="24"/>
          <w:lang w:val="tt-RU"/>
        </w:rPr>
        <w:t>ь</w:t>
      </w:r>
      <w:r>
        <w:rPr>
          <w:bCs/>
          <w:iCs/>
          <w:sz w:val="24"/>
          <w:szCs w:val="24"/>
          <w:lang w:val="tt-RU"/>
        </w:rPr>
        <w:t xml:space="preserve">, сыйфат. Җөмләнең баш кисәкләре. Дөрес һәм матур язу күнегүләре өстендә эшләү. </w:t>
      </w:r>
    </w:p>
    <w:p w:rsidR="00220844" w:rsidRPr="00DE479D" w:rsidRDefault="00220844" w:rsidP="00220844">
      <w:pPr>
        <w:keepNext/>
        <w:outlineLvl w:val="1"/>
        <w:rPr>
          <w:b/>
          <w:bCs/>
          <w:iCs/>
          <w:sz w:val="24"/>
          <w:szCs w:val="24"/>
          <w:lang w:val="be-BY"/>
        </w:rPr>
      </w:pPr>
    </w:p>
    <w:p w:rsidR="00220844" w:rsidRPr="00DE479D" w:rsidRDefault="00220844" w:rsidP="00220844">
      <w:pPr>
        <w:keepNext/>
        <w:jc w:val="center"/>
        <w:outlineLvl w:val="1"/>
        <w:rPr>
          <w:b/>
          <w:bCs/>
          <w:sz w:val="24"/>
          <w:szCs w:val="24"/>
          <w:lang w:val="tt-RU"/>
        </w:rPr>
      </w:pPr>
      <w:r w:rsidRPr="00DE479D">
        <w:rPr>
          <w:b/>
          <w:bCs/>
          <w:iCs/>
          <w:sz w:val="24"/>
          <w:szCs w:val="24"/>
          <w:lang w:val="be-BY"/>
        </w:rPr>
        <w:t xml:space="preserve">Сүз  </w:t>
      </w:r>
    </w:p>
    <w:p w:rsidR="00220844" w:rsidRPr="00DE479D" w:rsidRDefault="00220844" w:rsidP="00220844">
      <w:pPr>
        <w:ind w:firstLine="709"/>
        <w:jc w:val="both"/>
        <w:rPr>
          <w:sz w:val="24"/>
          <w:szCs w:val="24"/>
          <w:lang w:val="be-BY"/>
        </w:rPr>
      </w:pPr>
      <w:r w:rsidRPr="00DE479D">
        <w:rPr>
          <w:sz w:val="24"/>
          <w:szCs w:val="24"/>
          <w:lang w:val="be-BY"/>
        </w:rPr>
        <w:t>Әйтелеш һәм мәгъ</w:t>
      </w:r>
      <w:r w:rsidRPr="00DE479D">
        <w:rPr>
          <w:sz w:val="24"/>
          <w:szCs w:val="24"/>
          <w:lang w:val="tt-RU"/>
        </w:rPr>
        <w:t xml:space="preserve">нә бердәмлеге буларак сүз, аның </w:t>
      </w:r>
      <w:r w:rsidRPr="00DE479D">
        <w:rPr>
          <w:sz w:val="24"/>
          <w:szCs w:val="24"/>
          <w:lang w:val="be-BY"/>
        </w:rPr>
        <w:t>туры һәм күчерелмә мәгънәләре. Синонимнар, омонимнар һәм антонимнар. Аларны тексттан табу, сөйләмдә дөрес һәм урынлы куллана белү.</w:t>
      </w:r>
    </w:p>
    <w:p w:rsidR="00220844" w:rsidRPr="00DE479D" w:rsidRDefault="00220844" w:rsidP="00220844">
      <w:pPr>
        <w:ind w:firstLine="709"/>
        <w:jc w:val="both"/>
        <w:rPr>
          <w:sz w:val="24"/>
          <w:szCs w:val="24"/>
          <w:lang w:val="be-BY"/>
        </w:rPr>
      </w:pPr>
      <w:r w:rsidRPr="00DE479D">
        <w:rPr>
          <w:sz w:val="24"/>
          <w:szCs w:val="24"/>
          <w:lang w:val="be-BY"/>
        </w:rPr>
        <w:t>Сүзлекләр турында мәгълүмат бирү һәм алар белән эшләргә өйрәтү. Сүзлек диктантлары язу.</w:t>
      </w:r>
    </w:p>
    <w:p w:rsidR="00220844" w:rsidRPr="00DE479D" w:rsidRDefault="00220844" w:rsidP="00220844">
      <w:pPr>
        <w:keepNext/>
        <w:jc w:val="center"/>
        <w:outlineLvl w:val="2"/>
        <w:rPr>
          <w:b/>
          <w:sz w:val="24"/>
          <w:szCs w:val="24"/>
          <w:lang w:val="be-BY"/>
        </w:rPr>
      </w:pPr>
      <w:r w:rsidRPr="00DE479D">
        <w:rPr>
          <w:b/>
          <w:sz w:val="24"/>
          <w:szCs w:val="24"/>
          <w:lang w:val="be-BY"/>
        </w:rPr>
        <w:t xml:space="preserve">Сүз төзелеше һәм ясалышы </w:t>
      </w:r>
    </w:p>
    <w:p w:rsidR="00220844" w:rsidRPr="00DE479D" w:rsidRDefault="00220844" w:rsidP="00220844">
      <w:pPr>
        <w:ind w:firstLine="709"/>
        <w:jc w:val="both"/>
        <w:rPr>
          <w:sz w:val="24"/>
          <w:szCs w:val="24"/>
          <w:lang w:val="be-BY"/>
        </w:rPr>
      </w:pPr>
      <w:r w:rsidRPr="00DE479D">
        <w:rPr>
          <w:sz w:val="24"/>
          <w:szCs w:val="24"/>
          <w:lang w:val="be-BY"/>
        </w:rPr>
        <w:t xml:space="preserve">Тамыр һәм кушымча. Ясалма сүзләр. Тамырдаш сүзләр. Татар һәм рус телләрендә сүзләргә кушымчаларның ялгану тәртибе һәм үзенчәлекләре. Кушма һәм парлы сүзләр. </w:t>
      </w:r>
    </w:p>
    <w:p w:rsidR="00220844" w:rsidRPr="00DE479D" w:rsidRDefault="00220844" w:rsidP="00220844">
      <w:pPr>
        <w:keepNext/>
        <w:jc w:val="center"/>
        <w:outlineLvl w:val="2"/>
        <w:rPr>
          <w:b/>
          <w:sz w:val="24"/>
          <w:szCs w:val="24"/>
          <w:lang w:val="tt-RU"/>
        </w:rPr>
      </w:pPr>
      <w:r w:rsidRPr="00DE479D">
        <w:rPr>
          <w:b/>
          <w:sz w:val="24"/>
          <w:szCs w:val="24"/>
          <w:lang w:val="be-BY"/>
        </w:rPr>
        <w:t xml:space="preserve">Морфология </w:t>
      </w:r>
    </w:p>
    <w:p w:rsidR="00220844" w:rsidRPr="00DE479D" w:rsidRDefault="00220844" w:rsidP="00220844">
      <w:pPr>
        <w:ind w:firstLine="709"/>
        <w:jc w:val="both"/>
        <w:rPr>
          <w:sz w:val="24"/>
          <w:szCs w:val="24"/>
          <w:lang w:val="be-BY"/>
        </w:rPr>
      </w:pPr>
      <w:r w:rsidRPr="00DE479D">
        <w:rPr>
          <w:b/>
          <w:sz w:val="24"/>
          <w:szCs w:val="24"/>
          <w:lang w:val="be-BY"/>
        </w:rPr>
        <w:t xml:space="preserve">Исем </w:t>
      </w:r>
      <w:r w:rsidRPr="00DE479D">
        <w:rPr>
          <w:sz w:val="24"/>
          <w:szCs w:val="24"/>
          <w:lang w:val="be-BY"/>
        </w:rPr>
        <w:t>турында өйрәнгәннәрне искә төшерү. Уртаклык һәм ялгызлык исемнәр. Исемнәрнең килеш белән төрләнүе турында мәгълүмат бирү. Борын авазларына беткән исемнәрнең килеш белән төрләнеше.</w:t>
      </w:r>
    </w:p>
    <w:p w:rsidR="00220844" w:rsidRPr="00DE479D" w:rsidRDefault="00220844" w:rsidP="00220844">
      <w:pPr>
        <w:ind w:firstLine="709"/>
        <w:jc w:val="both"/>
        <w:rPr>
          <w:sz w:val="24"/>
          <w:szCs w:val="24"/>
          <w:lang w:val="be-BY"/>
        </w:rPr>
      </w:pPr>
      <w:r w:rsidRPr="00DE479D">
        <w:rPr>
          <w:b/>
          <w:sz w:val="24"/>
          <w:szCs w:val="24"/>
          <w:lang w:val="be-BY"/>
        </w:rPr>
        <w:t xml:space="preserve">Сыйфат </w:t>
      </w:r>
      <w:r w:rsidRPr="00DE479D">
        <w:rPr>
          <w:sz w:val="24"/>
          <w:szCs w:val="24"/>
          <w:lang w:val="be-BY"/>
        </w:rPr>
        <w:t>турында белгәннәрне искә төшерү һәм ныгыту. Синоним һәм антоним сыйфатлар. Аларны сөйләмдә дөрес куллану. Сыйфатларның җөмләдәге роле. Татар телендә сыйфат белән сыйфатланмышның бәйләнеше.</w:t>
      </w:r>
    </w:p>
    <w:p w:rsidR="00220844" w:rsidRPr="00DE479D" w:rsidRDefault="00220844" w:rsidP="00220844">
      <w:pPr>
        <w:ind w:firstLine="709"/>
        <w:jc w:val="both"/>
        <w:rPr>
          <w:sz w:val="24"/>
          <w:szCs w:val="24"/>
          <w:lang w:val="be-BY"/>
        </w:rPr>
      </w:pPr>
      <w:r w:rsidRPr="00DE479D">
        <w:rPr>
          <w:b/>
          <w:sz w:val="24"/>
          <w:szCs w:val="24"/>
          <w:lang w:val="be-BY"/>
        </w:rPr>
        <w:lastRenderedPageBreak/>
        <w:t xml:space="preserve">Сан. </w:t>
      </w:r>
      <w:r w:rsidRPr="00DE479D">
        <w:rPr>
          <w:sz w:val="24"/>
          <w:szCs w:val="24"/>
          <w:lang w:val="be-BY"/>
        </w:rPr>
        <w:t>Аның мәгънәсе, сораулары, сөйләмдә дөрес куллану. Сан белән саналмышның бәйләнеше.</w:t>
      </w:r>
    </w:p>
    <w:p w:rsidR="00220844" w:rsidRPr="00DE479D" w:rsidRDefault="00220844" w:rsidP="00220844">
      <w:pPr>
        <w:ind w:firstLine="709"/>
        <w:jc w:val="both"/>
        <w:rPr>
          <w:sz w:val="24"/>
          <w:szCs w:val="24"/>
          <w:lang w:val="be-BY"/>
        </w:rPr>
      </w:pPr>
      <w:r w:rsidRPr="00DE479D">
        <w:rPr>
          <w:b/>
          <w:sz w:val="24"/>
          <w:szCs w:val="24"/>
          <w:lang w:val="be-BY"/>
        </w:rPr>
        <w:t xml:space="preserve">Алмашлык. </w:t>
      </w:r>
      <w:r w:rsidRPr="00DE479D">
        <w:rPr>
          <w:sz w:val="24"/>
          <w:szCs w:val="24"/>
          <w:lang w:val="be-BY"/>
        </w:rPr>
        <w:t>Зат алмашлыклары. Аларның мәгънәсе, килеш белән төрләнеше. Сорау алмашлыклары турында мәгълүмат бирү.</w:t>
      </w:r>
    </w:p>
    <w:p w:rsidR="00220844" w:rsidRPr="00DE479D" w:rsidRDefault="00220844" w:rsidP="00220844">
      <w:pPr>
        <w:ind w:firstLine="709"/>
        <w:jc w:val="both"/>
        <w:rPr>
          <w:sz w:val="24"/>
          <w:szCs w:val="24"/>
          <w:lang w:val="be-BY"/>
        </w:rPr>
      </w:pPr>
      <w:r w:rsidRPr="00DE479D">
        <w:rPr>
          <w:b/>
          <w:sz w:val="24"/>
          <w:szCs w:val="24"/>
          <w:lang w:val="be-BY"/>
        </w:rPr>
        <w:t xml:space="preserve">Фигыль </w:t>
      </w:r>
      <w:r w:rsidRPr="00DE479D">
        <w:rPr>
          <w:sz w:val="24"/>
          <w:szCs w:val="24"/>
          <w:lang w:val="be-BY"/>
        </w:rPr>
        <w:t>турында өйрәнгәннәрне искә төшерү, аның заманнары. Хәзерге заман хикәя фигыльләрнең зат-сан белән төрләнеше, аларның сөйләмдә дөрес кулланылышы. Рус телендәге фигыльләрнең заманнары һәм зат-сан белән төрләнешендәге үзенчәлекләр.</w:t>
      </w:r>
    </w:p>
    <w:p w:rsidR="00220844" w:rsidRDefault="00220844" w:rsidP="00220844">
      <w:pPr>
        <w:keepNext/>
        <w:jc w:val="center"/>
        <w:outlineLvl w:val="2"/>
        <w:rPr>
          <w:b/>
          <w:sz w:val="24"/>
          <w:szCs w:val="24"/>
          <w:lang w:val="be-BY"/>
        </w:rPr>
      </w:pPr>
    </w:p>
    <w:p w:rsidR="00220844" w:rsidRPr="00145255" w:rsidRDefault="00220844" w:rsidP="00220844">
      <w:pPr>
        <w:keepNext/>
        <w:jc w:val="center"/>
        <w:outlineLvl w:val="2"/>
        <w:rPr>
          <w:b/>
          <w:sz w:val="24"/>
          <w:szCs w:val="24"/>
          <w:lang w:val="be-BY"/>
        </w:rPr>
      </w:pPr>
      <w:r w:rsidRPr="00DE479D">
        <w:rPr>
          <w:b/>
          <w:sz w:val="24"/>
          <w:szCs w:val="24"/>
          <w:lang w:val="be-BY"/>
        </w:rPr>
        <w:t xml:space="preserve">Синтаксис </w:t>
      </w:r>
    </w:p>
    <w:p w:rsidR="00220844" w:rsidRPr="00DE479D" w:rsidRDefault="00220844" w:rsidP="00220844">
      <w:pPr>
        <w:ind w:firstLine="709"/>
        <w:jc w:val="both"/>
        <w:rPr>
          <w:sz w:val="24"/>
          <w:szCs w:val="24"/>
          <w:lang w:val="be-BY"/>
        </w:rPr>
      </w:pPr>
      <w:r w:rsidRPr="00DE479D">
        <w:rPr>
          <w:sz w:val="24"/>
          <w:szCs w:val="24"/>
          <w:lang w:val="be-BY"/>
        </w:rPr>
        <w:t>Өйрәнелгән сүз төркемнәрен  кулланып, сүзтезмә һәм җөмләләр төзү, аларны сөйләмдә дөрес куллану.</w:t>
      </w:r>
    </w:p>
    <w:p w:rsidR="00220844" w:rsidRPr="00DE479D" w:rsidRDefault="00220844" w:rsidP="00220844">
      <w:pPr>
        <w:ind w:firstLine="709"/>
        <w:jc w:val="both"/>
        <w:rPr>
          <w:sz w:val="24"/>
          <w:szCs w:val="24"/>
          <w:lang w:val="be-BY"/>
        </w:rPr>
      </w:pPr>
      <w:r w:rsidRPr="00DE479D">
        <w:rPr>
          <w:sz w:val="24"/>
          <w:szCs w:val="24"/>
          <w:lang w:val="be-BY"/>
        </w:rPr>
        <w:t>Әйтү максаты буенча җөмлә төрләре: хикәя, сорау, боеру һәм тойгылы җөмләләр. Җөмләнең баш кисәкләрен билгели белү.</w:t>
      </w:r>
    </w:p>
    <w:p w:rsidR="00220844" w:rsidRPr="00DE479D" w:rsidRDefault="00220844" w:rsidP="00220844">
      <w:pPr>
        <w:ind w:firstLine="709"/>
        <w:jc w:val="both"/>
        <w:rPr>
          <w:sz w:val="24"/>
          <w:szCs w:val="24"/>
          <w:lang w:val="be-BY"/>
        </w:rPr>
      </w:pPr>
      <w:r w:rsidRPr="00DE479D">
        <w:rPr>
          <w:sz w:val="24"/>
          <w:szCs w:val="24"/>
          <w:lang w:val="be-BY"/>
        </w:rPr>
        <w:t xml:space="preserve">Аергыч турында мәгълүмат бирү, аларны сөйләмдә дөрес куллану. Русча җөмләләрне татарчага тәрҗемә итү. </w:t>
      </w:r>
    </w:p>
    <w:p w:rsidR="00220844" w:rsidRPr="00DE479D" w:rsidRDefault="00220844" w:rsidP="00220844">
      <w:pPr>
        <w:ind w:firstLine="709"/>
        <w:jc w:val="both"/>
        <w:rPr>
          <w:sz w:val="24"/>
          <w:szCs w:val="24"/>
          <w:lang w:val="be-BY"/>
        </w:rPr>
      </w:pPr>
      <w:r w:rsidRPr="00DE479D">
        <w:rPr>
          <w:sz w:val="24"/>
          <w:szCs w:val="24"/>
          <w:lang w:val="be-BY"/>
        </w:rPr>
        <w:t>Татар телендә җөмләдәге сүз тәртибе  (ия белән хәбәрнең, аергыч белән аерылмышның урыннары).</w:t>
      </w:r>
    </w:p>
    <w:p w:rsidR="00220844" w:rsidRDefault="00220844" w:rsidP="00220844">
      <w:pPr>
        <w:ind w:firstLine="708"/>
        <w:rPr>
          <w:b/>
          <w:sz w:val="24"/>
          <w:szCs w:val="24"/>
          <w:lang w:val="be-BY"/>
        </w:rPr>
      </w:pPr>
    </w:p>
    <w:p w:rsidR="00220844" w:rsidRPr="00DE479D" w:rsidRDefault="00220844" w:rsidP="00220844">
      <w:pPr>
        <w:ind w:firstLine="708"/>
        <w:rPr>
          <w:b/>
          <w:sz w:val="24"/>
          <w:szCs w:val="24"/>
          <w:lang w:val="be-BY"/>
        </w:rPr>
      </w:pPr>
      <w:r w:rsidRPr="00DE479D">
        <w:rPr>
          <w:b/>
          <w:sz w:val="24"/>
          <w:szCs w:val="24"/>
          <w:lang w:val="be-BY"/>
        </w:rPr>
        <w:t>Ел буена үткәннәрне гомумиләштереп кабатлау.</w:t>
      </w:r>
    </w:p>
    <w:p w:rsidR="00220844" w:rsidRDefault="00220844" w:rsidP="00220844">
      <w:pPr>
        <w:tabs>
          <w:tab w:val="num" w:pos="0"/>
        </w:tabs>
        <w:ind w:firstLine="709"/>
        <w:jc w:val="both"/>
        <w:rPr>
          <w:b/>
          <w:sz w:val="24"/>
          <w:szCs w:val="24"/>
          <w:lang w:val="be-BY"/>
        </w:rPr>
      </w:pPr>
      <w:r w:rsidRPr="00DE479D">
        <w:rPr>
          <w:b/>
          <w:sz w:val="24"/>
          <w:szCs w:val="24"/>
          <w:lang w:val="be-BY"/>
        </w:rPr>
        <w:t>Бәйләнешле сөйләм үстерү.</w:t>
      </w:r>
    </w:p>
    <w:p w:rsidR="00220844" w:rsidRDefault="00220844" w:rsidP="00220844">
      <w:pPr>
        <w:keepNext/>
        <w:outlineLvl w:val="1"/>
        <w:rPr>
          <w:bCs/>
          <w:iCs/>
          <w:sz w:val="24"/>
          <w:szCs w:val="24"/>
          <w:lang w:val="tt-RU"/>
        </w:rPr>
      </w:pPr>
      <w:r>
        <w:rPr>
          <w:bCs/>
          <w:iCs/>
          <w:sz w:val="24"/>
          <w:szCs w:val="24"/>
          <w:lang w:val="tt-RU"/>
        </w:rPr>
        <w:t xml:space="preserve">6-8 җөмләдән торган диалоглар төзү. Укыган яки тыңлаган өзекнең эчтәлеген тулы җөмләләр белән белдерү. Бирелгән тема буенча диалог төзү, монологик сөйләм оештыру.  Башланган диалогны яки монологны дәвам итү (төгәлләү). </w:t>
      </w:r>
    </w:p>
    <w:p w:rsidR="00220844" w:rsidRDefault="00220844" w:rsidP="00220844">
      <w:pPr>
        <w:keepNext/>
        <w:outlineLvl w:val="1"/>
        <w:rPr>
          <w:bCs/>
          <w:iCs/>
          <w:sz w:val="24"/>
          <w:szCs w:val="24"/>
          <w:lang w:val="tt-RU"/>
        </w:rPr>
      </w:pPr>
      <w:r>
        <w:rPr>
          <w:bCs/>
          <w:iCs/>
          <w:sz w:val="24"/>
          <w:szCs w:val="24"/>
          <w:lang w:val="tt-RU"/>
        </w:rPr>
        <w:tab/>
        <w:t>Матур язу күнекмәләрен үстерү.</w:t>
      </w:r>
    </w:p>
    <w:p w:rsidR="00220844" w:rsidRDefault="00220844" w:rsidP="00220844">
      <w:pPr>
        <w:keepNext/>
        <w:outlineLvl w:val="1"/>
        <w:rPr>
          <w:bCs/>
          <w:iCs/>
          <w:sz w:val="24"/>
          <w:szCs w:val="24"/>
          <w:lang w:val="tt-RU"/>
        </w:rPr>
      </w:pPr>
      <w:r>
        <w:rPr>
          <w:bCs/>
          <w:iCs/>
          <w:sz w:val="24"/>
          <w:szCs w:val="24"/>
          <w:lang w:val="tt-RU"/>
        </w:rPr>
        <w:tab/>
        <w:t>Ана телендә аралашу осталыгын үстеү өчен, түбәндәге темалар бирелә:</w:t>
      </w:r>
    </w:p>
    <w:p w:rsidR="00220844" w:rsidRDefault="00220844" w:rsidP="00220844">
      <w:pPr>
        <w:keepNext/>
        <w:outlineLvl w:val="1"/>
        <w:rPr>
          <w:bCs/>
          <w:iCs/>
          <w:sz w:val="24"/>
          <w:szCs w:val="24"/>
          <w:lang w:val="tt-RU"/>
        </w:rPr>
      </w:pPr>
    </w:p>
    <w:p w:rsidR="00220844" w:rsidRDefault="00220844" w:rsidP="00220844">
      <w:pPr>
        <w:keepNext/>
        <w:outlineLvl w:val="1"/>
        <w:rPr>
          <w:bCs/>
          <w:iCs/>
          <w:sz w:val="24"/>
          <w:szCs w:val="24"/>
          <w:lang w:val="tt-RU"/>
        </w:rPr>
      </w:pPr>
      <w:r>
        <w:rPr>
          <w:bCs/>
          <w:iCs/>
          <w:sz w:val="24"/>
          <w:szCs w:val="24"/>
          <w:lang w:val="tt-RU"/>
        </w:rPr>
        <w:t>Мәктәп, мәктәп, сиңа рәхмәт!</w:t>
      </w:r>
    </w:p>
    <w:p w:rsidR="00220844" w:rsidRDefault="00220844" w:rsidP="00220844">
      <w:pPr>
        <w:keepNext/>
        <w:outlineLvl w:val="1"/>
        <w:rPr>
          <w:bCs/>
          <w:iCs/>
          <w:sz w:val="24"/>
          <w:szCs w:val="24"/>
          <w:lang w:val="tt-RU"/>
        </w:rPr>
      </w:pPr>
      <w:r>
        <w:rPr>
          <w:bCs/>
          <w:iCs/>
          <w:sz w:val="24"/>
          <w:szCs w:val="24"/>
          <w:lang w:val="tt-RU"/>
        </w:rPr>
        <w:t>Көзге табигат</w:t>
      </w:r>
      <w:r w:rsidRPr="005E4420">
        <w:rPr>
          <w:bCs/>
          <w:iCs/>
          <w:sz w:val="24"/>
          <w:szCs w:val="24"/>
          <w:lang w:val="tt-RU"/>
        </w:rPr>
        <w:t>ь</w:t>
      </w:r>
      <w:r>
        <w:rPr>
          <w:bCs/>
          <w:iCs/>
          <w:sz w:val="24"/>
          <w:szCs w:val="24"/>
          <w:lang w:val="tt-RU"/>
        </w:rPr>
        <w:t>.</w:t>
      </w:r>
    </w:p>
    <w:p w:rsidR="00220844" w:rsidRDefault="00220844" w:rsidP="00220844">
      <w:pPr>
        <w:keepNext/>
        <w:outlineLvl w:val="1"/>
        <w:rPr>
          <w:bCs/>
          <w:iCs/>
          <w:sz w:val="24"/>
          <w:szCs w:val="24"/>
          <w:lang w:val="tt-RU"/>
        </w:rPr>
      </w:pPr>
      <w:r>
        <w:rPr>
          <w:bCs/>
          <w:iCs/>
          <w:sz w:val="24"/>
          <w:szCs w:val="24"/>
          <w:lang w:val="tt-RU"/>
        </w:rPr>
        <w:t>Кышкы матурлык.</w:t>
      </w:r>
    </w:p>
    <w:p w:rsidR="00220844" w:rsidRDefault="00220844" w:rsidP="00220844">
      <w:pPr>
        <w:keepNext/>
        <w:outlineLvl w:val="1"/>
        <w:rPr>
          <w:bCs/>
          <w:iCs/>
          <w:sz w:val="24"/>
          <w:szCs w:val="24"/>
          <w:lang w:val="tt-RU"/>
        </w:rPr>
      </w:pPr>
      <w:r>
        <w:rPr>
          <w:bCs/>
          <w:iCs/>
          <w:sz w:val="24"/>
          <w:szCs w:val="24"/>
          <w:lang w:val="tt-RU"/>
        </w:rPr>
        <w:t>Яңа ел.</w:t>
      </w:r>
    </w:p>
    <w:p w:rsidR="00220844" w:rsidRDefault="00220844" w:rsidP="00220844">
      <w:pPr>
        <w:keepNext/>
        <w:outlineLvl w:val="1"/>
        <w:rPr>
          <w:bCs/>
          <w:iCs/>
          <w:sz w:val="24"/>
          <w:szCs w:val="24"/>
          <w:lang w:val="tt-RU"/>
        </w:rPr>
      </w:pPr>
      <w:r>
        <w:rPr>
          <w:bCs/>
          <w:iCs/>
          <w:sz w:val="24"/>
          <w:szCs w:val="24"/>
          <w:lang w:val="tt-RU"/>
        </w:rPr>
        <w:t>Язның бер көне ел туйдыра.</w:t>
      </w:r>
    </w:p>
    <w:p w:rsidR="00220844" w:rsidRDefault="00220844" w:rsidP="00220844">
      <w:pPr>
        <w:keepNext/>
        <w:outlineLvl w:val="1"/>
        <w:rPr>
          <w:bCs/>
          <w:iCs/>
          <w:sz w:val="24"/>
          <w:szCs w:val="24"/>
          <w:lang w:val="tt-RU"/>
        </w:rPr>
      </w:pPr>
      <w:r>
        <w:rPr>
          <w:bCs/>
          <w:iCs/>
          <w:sz w:val="24"/>
          <w:szCs w:val="24"/>
          <w:lang w:val="tt-RU"/>
        </w:rPr>
        <w:t>Урманда.</w:t>
      </w:r>
    </w:p>
    <w:p w:rsidR="00220844" w:rsidRDefault="00220844" w:rsidP="00220844">
      <w:pPr>
        <w:keepNext/>
        <w:outlineLvl w:val="1"/>
        <w:rPr>
          <w:bCs/>
          <w:iCs/>
          <w:sz w:val="24"/>
          <w:szCs w:val="24"/>
          <w:lang w:val="tt-RU"/>
        </w:rPr>
      </w:pPr>
      <w:r>
        <w:rPr>
          <w:bCs/>
          <w:iCs/>
          <w:sz w:val="24"/>
          <w:szCs w:val="24"/>
          <w:lang w:val="tt-RU"/>
        </w:rPr>
        <w:t>Яшелчә кибетендә.</w:t>
      </w:r>
    </w:p>
    <w:p w:rsidR="00220844" w:rsidRDefault="00220844" w:rsidP="00220844">
      <w:pPr>
        <w:keepNext/>
        <w:outlineLvl w:val="1"/>
        <w:rPr>
          <w:bCs/>
          <w:iCs/>
          <w:sz w:val="24"/>
          <w:szCs w:val="24"/>
          <w:lang w:val="tt-RU"/>
        </w:rPr>
      </w:pPr>
      <w:r>
        <w:rPr>
          <w:bCs/>
          <w:iCs/>
          <w:sz w:val="24"/>
          <w:szCs w:val="24"/>
          <w:lang w:val="tt-RU"/>
        </w:rPr>
        <w:t>Татарстан елгалары.</w:t>
      </w:r>
    </w:p>
    <w:p w:rsidR="00220844" w:rsidRDefault="00220844" w:rsidP="00220844">
      <w:pPr>
        <w:keepNext/>
        <w:outlineLvl w:val="1"/>
        <w:rPr>
          <w:bCs/>
          <w:iCs/>
          <w:sz w:val="24"/>
          <w:szCs w:val="24"/>
          <w:lang w:val="tt-RU"/>
        </w:rPr>
      </w:pPr>
      <w:r>
        <w:rPr>
          <w:bCs/>
          <w:iCs/>
          <w:sz w:val="24"/>
          <w:szCs w:val="24"/>
          <w:lang w:val="tt-RU"/>
        </w:rPr>
        <w:t xml:space="preserve"> Казан Кремле.</w:t>
      </w:r>
    </w:p>
    <w:p w:rsidR="00220844" w:rsidRDefault="00220844" w:rsidP="00220844">
      <w:pPr>
        <w:keepNext/>
        <w:outlineLvl w:val="1"/>
        <w:rPr>
          <w:bCs/>
          <w:iCs/>
          <w:sz w:val="24"/>
          <w:szCs w:val="24"/>
          <w:lang w:val="tt-RU"/>
        </w:rPr>
      </w:pPr>
      <w:r>
        <w:rPr>
          <w:bCs/>
          <w:iCs/>
          <w:sz w:val="24"/>
          <w:szCs w:val="24"/>
          <w:lang w:val="tt-RU"/>
        </w:rPr>
        <w:t xml:space="preserve">Минем сабакташларым. </w:t>
      </w:r>
    </w:p>
    <w:p w:rsidR="00220844" w:rsidRDefault="00220844" w:rsidP="00220844">
      <w:pPr>
        <w:keepNext/>
        <w:outlineLvl w:val="1"/>
        <w:rPr>
          <w:bCs/>
          <w:iCs/>
          <w:sz w:val="24"/>
          <w:szCs w:val="24"/>
          <w:lang w:val="tt-RU"/>
        </w:rPr>
      </w:pPr>
      <w:r>
        <w:rPr>
          <w:bCs/>
          <w:iCs/>
          <w:sz w:val="24"/>
          <w:szCs w:val="24"/>
          <w:lang w:val="tt-RU"/>
        </w:rPr>
        <w:t xml:space="preserve">Сабантуйда. </w:t>
      </w:r>
    </w:p>
    <w:p w:rsidR="00220844" w:rsidRPr="00B813E7" w:rsidRDefault="00220844" w:rsidP="00220844">
      <w:pPr>
        <w:keepNext/>
        <w:outlineLvl w:val="1"/>
        <w:rPr>
          <w:bCs/>
          <w:iCs/>
          <w:sz w:val="24"/>
          <w:szCs w:val="24"/>
          <w:lang w:val="tt-RU"/>
        </w:rPr>
      </w:pPr>
      <w:r>
        <w:rPr>
          <w:bCs/>
          <w:iCs/>
          <w:sz w:val="24"/>
          <w:szCs w:val="24"/>
          <w:lang w:val="tt-RU"/>
        </w:rPr>
        <w:t>Шәһәрнең (районның) истәлекле урыннары.</w:t>
      </w:r>
    </w:p>
    <w:p w:rsidR="00220844" w:rsidRPr="00B2099C" w:rsidRDefault="00220844" w:rsidP="00220844">
      <w:pPr>
        <w:rPr>
          <w:b/>
          <w:sz w:val="24"/>
          <w:szCs w:val="24"/>
          <w:lang w:val="tt-RU"/>
        </w:rPr>
      </w:pPr>
    </w:p>
    <w:p w:rsidR="00B2099C" w:rsidRPr="005D2921" w:rsidRDefault="00B2099C" w:rsidP="00B2099C">
      <w:pPr>
        <w:jc w:val="center"/>
        <w:rPr>
          <w:b/>
          <w:sz w:val="24"/>
          <w:szCs w:val="24"/>
          <w:lang w:val="tt-RU"/>
        </w:rPr>
      </w:pPr>
      <w:r w:rsidRPr="005D2921">
        <w:rPr>
          <w:b/>
          <w:sz w:val="24"/>
          <w:szCs w:val="24"/>
          <w:lang w:val="tt-RU"/>
        </w:rPr>
        <w:t>4 класс</w:t>
      </w:r>
    </w:p>
    <w:p w:rsidR="005D2921" w:rsidRPr="005D2921" w:rsidRDefault="005D2921" w:rsidP="005D2921">
      <w:pPr>
        <w:pStyle w:val="a4"/>
        <w:ind w:left="0"/>
        <w:jc w:val="both"/>
        <w:rPr>
          <w:sz w:val="24"/>
          <w:szCs w:val="24"/>
          <w:lang w:val="tt-RU"/>
        </w:rPr>
      </w:pPr>
      <w:r w:rsidRPr="005D2921">
        <w:rPr>
          <w:sz w:val="24"/>
          <w:szCs w:val="24"/>
          <w:lang w:val="tt-RU"/>
        </w:rPr>
        <w:t>С</w:t>
      </w:r>
      <w:r w:rsidRPr="005D2921">
        <w:rPr>
          <w:b/>
          <w:sz w:val="24"/>
          <w:szCs w:val="24"/>
          <w:lang w:val="tt-RU"/>
        </w:rPr>
        <w:t>өйләм эшчәнлегенә караган таләпләр:</w:t>
      </w:r>
    </w:p>
    <w:p w:rsidR="005D2921" w:rsidRPr="005D2921" w:rsidRDefault="005D2921" w:rsidP="00796231">
      <w:pPr>
        <w:pStyle w:val="a6"/>
        <w:numPr>
          <w:ilvl w:val="0"/>
          <w:numId w:val="184"/>
        </w:numPr>
        <w:jc w:val="both"/>
        <w:rPr>
          <w:b/>
          <w:sz w:val="24"/>
          <w:szCs w:val="24"/>
          <w:lang w:val="tt-RU"/>
        </w:rPr>
      </w:pPr>
      <w:r w:rsidRPr="005D2921">
        <w:rPr>
          <w:b/>
          <w:sz w:val="24"/>
          <w:szCs w:val="24"/>
          <w:lang w:val="tt-RU"/>
        </w:rPr>
        <w:t>Тыңлап аңлау:</w:t>
      </w:r>
    </w:p>
    <w:p w:rsidR="005D2921" w:rsidRPr="005D2921" w:rsidRDefault="005D2921" w:rsidP="00796231">
      <w:pPr>
        <w:pStyle w:val="a6"/>
        <w:numPr>
          <w:ilvl w:val="0"/>
          <w:numId w:val="185"/>
        </w:numPr>
        <w:jc w:val="both"/>
        <w:rPr>
          <w:sz w:val="24"/>
          <w:szCs w:val="24"/>
          <w:lang w:val="tt-RU"/>
        </w:rPr>
      </w:pPr>
      <w:r w:rsidRPr="005D2921">
        <w:rPr>
          <w:sz w:val="24"/>
          <w:szCs w:val="24"/>
          <w:lang w:val="tt-RU"/>
        </w:rPr>
        <w:t>Укытучының (әңгәмәдәшнең, сыйныфташның) өйрәнгән материалга нигезләнгән сөйләмен тыңлап аңлау;</w:t>
      </w:r>
    </w:p>
    <w:p w:rsidR="005D2921" w:rsidRPr="005D2921" w:rsidRDefault="005D2921" w:rsidP="00796231">
      <w:pPr>
        <w:pStyle w:val="a6"/>
        <w:numPr>
          <w:ilvl w:val="0"/>
          <w:numId w:val="185"/>
        </w:numPr>
        <w:jc w:val="both"/>
        <w:rPr>
          <w:sz w:val="24"/>
          <w:szCs w:val="24"/>
          <w:lang w:val="tt-RU"/>
        </w:rPr>
      </w:pPr>
      <w:r w:rsidRPr="005D2921">
        <w:rPr>
          <w:sz w:val="24"/>
          <w:szCs w:val="24"/>
          <w:lang w:val="tt-RU"/>
        </w:rPr>
        <w:t>Текстны тыңлаганнан соң, төп фикерне башкаларыннан аера белү;</w:t>
      </w:r>
    </w:p>
    <w:p w:rsidR="005D2921" w:rsidRPr="005D2921" w:rsidRDefault="005D2921" w:rsidP="00796231">
      <w:pPr>
        <w:pStyle w:val="a6"/>
        <w:numPr>
          <w:ilvl w:val="0"/>
          <w:numId w:val="185"/>
        </w:numPr>
        <w:jc w:val="both"/>
        <w:rPr>
          <w:sz w:val="24"/>
          <w:szCs w:val="24"/>
          <w:lang w:val="tt-RU"/>
        </w:rPr>
      </w:pPr>
      <w:r w:rsidRPr="005D2921">
        <w:rPr>
          <w:sz w:val="24"/>
          <w:szCs w:val="24"/>
          <w:lang w:val="tt-RU"/>
        </w:rPr>
        <w:t>Татарча сөйләмне тыңлап, сүз һәм җөмлә чикләрен билгеләү;</w:t>
      </w:r>
    </w:p>
    <w:p w:rsidR="005D2921" w:rsidRPr="005D2921" w:rsidRDefault="005D2921" w:rsidP="00796231">
      <w:pPr>
        <w:pStyle w:val="a6"/>
        <w:numPr>
          <w:ilvl w:val="0"/>
          <w:numId w:val="185"/>
        </w:numPr>
        <w:jc w:val="both"/>
        <w:rPr>
          <w:sz w:val="24"/>
          <w:szCs w:val="24"/>
          <w:lang w:val="tt-RU"/>
        </w:rPr>
      </w:pPr>
      <w:r w:rsidRPr="005D2921">
        <w:rPr>
          <w:sz w:val="24"/>
          <w:szCs w:val="24"/>
          <w:lang w:val="tt-RU"/>
        </w:rPr>
        <w:t>Текстны тыңлап аңлагач, аңа исем бирү;</w:t>
      </w:r>
    </w:p>
    <w:p w:rsidR="005D2921" w:rsidRPr="005D2921" w:rsidRDefault="005D2921" w:rsidP="00796231">
      <w:pPr>
        <w:pStyle w:val="a6"/>
        <w:numPr>
          <w:ilvl w:val="0"/>
          <w:numId w:val="185"/>
        </w:numPr>
        <w:jc w:val="both"/>
        <w:rPr>
          <w:sz w:val="24"/>
          <w:szCs w:val="24"/>
          <w:lang w:val="tt-RU"/>
        </w:rPr>
      </w:pPr>
      <w:r w:rsidRPr="005D2921">
        <w:rPr>
          <w:sz w:val="24"/>
          <w:szCs w:val="24"/>
          <w:lang w:val="tt-RU"/>
        </w:rPr>
        <w:t>Ишеткән сөйләмнең, җөмләнең эчтәлегенә төшенү.</w:t>
      </w:r>
    </w:p>
    <w:p w:rsidR="005D2921" w:rsidRPr="005D2921" w:rsidRDefault="005D2921" w:rsidP="00796231">
      <w:pPr>
        <w:pStyle w:val="a6"/>
        <w:numPr>
          <w:ilvl w:val="0"/>
          <w:numId w:val="184"/>
        </w:numPr>
        <w:jc w:val="both"/>
        <w:rPr>
          <w:b/>
          <w:sz w:val="24"/>
          <w:szCs w:val="24"/>
          <w:lang w:val="tt-RU"/>
        </w:rPr>
      </w:pPr>
      <w:r w:rsidRPr="005D2921">
        <w:rPr>
          <w:b/>
          <w:sz w:val="24"/>
          <w:szCs w:val="24"/>
          <w:lang w:val="tt-RU"/>
        </w:rPr>
        <w:t>Сөйләү:</w:t>
      </w:r>
    </w:p>
    <w:p w:rsidR="005D2921" w:rsidRPr="005D2921" w:rsidRDefault="005D2921" w:rsidP="00796231">
      <w:pPr>
        <w:pStyle w:val="a6"/>
        <w:numPr>
          <w:ilvl w:val="0"/>
          <w:numId w:val="185"/>
        </w:numPr>
        <w:jc w:val="both"/>
        <w:rPr>
          <w:sz w:val="24"/>
          <w:szCs w:val="24"/>
          <w:lang w:val="tt-RU"/>
        </w:rPr>
      </w:pPr>
      <w:r w:rsidRPr="005D2921">
        <w:rPr>
          <w:sz w:val="24"/>
          <w:szCs w:val="24"/>
          <w:lang w:val="tt-RU"/>
        </w:rPr>
        <w:t>Укытучы тәкъдим иткән яки программада каралган темалар буенча әңгәмә кору;</w:t>
      </w:r>
    </w:p>
    <w:p w:rsidR="005D2921" w:rsidRPr="005D2921" w:rsidRDefault="005D2921" w:rsidP="00796231">
      <w:pPr>
        <w:pStyle w:val="a6"/>
        <w:numPr>
          <w:ilvl w:val="0"/>
          <w:numId w:val="185"/>
        </w:numPr>
        <w:jc w:val="both"/>
        <w:rPr>
          <w:sz w:val="24"/>
          <w:szCs w:val="24"/>
          <w:lang w:val="tt-RU"/>
        </w:rPr>
      </w:pPr>
      <w:r w:rsidRPr="005D2921">
        <w:rPr>
          <w:sz w:val="24"/>
          <w:szCs w:val="24"/>
          <w:lang w:val="tt-RU"/>
        </w:rPr>
        <w:t>Диалогта катнашу;</w:t>
      </w:r>
    </w:p>
    <w:p w:rsidR="005D2921" w:rsidRPr="005D2921" w:rsidRDefault="005D2921" w:rsidP="00796231">
      <w:pPr>
        <w:pStyle w:val="a6"/>
        <w:numPr>
          <w:ilvl w:val="0"/>
          <w:numId w:val="185"/>
        </w:numPr>
        <w:jc w:val="both"/>
        <w:rPr>
          <w:sz w:val="24"/>
          <w:szCs w:val="24"/>
          <w:lang w:val="tt-RU"/>
        </w:rPr>
      </w:pPr>
      <w:r w:rsidRPr="005D2921">
        <w:rPr>
          <w:sz w:val="24"/>
          <w:szCs w:val="24"/>
          <w:lang w:val="tt-RU"/>
        </w:rPr>
        <w:t>Текстның эчтәлеген үзгәртмичә сөйләү;</w:t>
      </w:r>
    </w:p>
    <w:p w:rsidR="005D2921" w:rsidRPr="005D2921" w:rsidRDefault="005D2921" w:rsidP="00796231">
      <w:pPr>
        <w:pStyle w:val="a6"/>
        <w:numPr>
          <w:ilvl w:val="0"/>
          <w:numId w:val="185"/>
        </w:numPr>
        <w:jc w:val="both"/>
        <w:rPr>
          <w:sz w:val="24"/>
          <w:szCs w:val="24"/>
          <w:lang w:val="tt-RU"/>
        </w:rPr>
      </w:pPr>
      <w:r w:rsidRPr="005D2921">
        <w:rPr>
          <w:sz w:val="24"/>
          <w:szCs w:val="24"/>
          <w:lang w:val="tt-RU"/>
        </w:rPr>
        <w:t>Рәсем яки план нигезендә сөйләү;</w:t>
      </w:r>
    </w:p>
    <w:p w:rsidR="005D2921" w:rsidRPr="005D2921" w:rsidRDefault="005D2921" w:rsidP="00796231">
      <w:pPr>
        <w:pStyle w:val="a6"/>
        <w:numPr>
          <w:ilvl w:val="0"/>
          <w:numId w:val="185"/>
        </w:numPr>
        <w:jc w:val="both"/>
        <w:rPr>
          <w:sz w:val="24"/>
          <w:szCs w:val="24"/>
          <w:lang w:val="tt-RU"/>
        </w:rPr>
      </w:pPr>
      <w:r w:rsidRPr="005D2921">
        <w:rPr>
          <w:sz w:val="24"/>
          <w:szCs w:val="24"/>
          <w:lang w:val="tt-RU"/>
        </w:rPr>
        <w:t>Укыганның эчтәлеген сораулар нигезендә сөйләү;</w:t>
      </w:r>
    </w:p>
    <w:p w:rsidR="005D2921" w:rsidRPr="005D2921" w:rsidRDefault="005D2921" w:rsidP="00796231">
      <w:pPr>
        <w:pStyle w:val="a6"/>
        <w:numPr>
          <w:ilvl w:val="0"/>
          <w:numId w:val="185"/>
        </w:numPr>
        <w:jc w:val="both"/>
        <w:rPr>
          <w:sz w:val="24"/>
          <w:szCs w:val="24"/>
          <w:lang w:val="tt-RU"/>
        </w:rPr>
      </w:pPr>
      <w:r w:rsidRPr="005D2921">
        <w:rPr>
          <w:sz w:val="24"/>
          <w:szCs w:val="24"/>
          <w:lang w:val="tt-RU"/>
        </w:rPr>
        <w:t>Татар теленә хас булган эндәшү, мөрәҗәгать итү сүзләрен куллану.</w:t>
      </w:r>
    </w:p>
    <w:p w:rsidR="005D2921" w:rsidRPr="005D2921" w:rsidRDefault="005D2921" w:rsidP="00796231">
      <w:pPr>
        <w:pStyle w:val="a6"/>
        <w:numPr>
          <w:ilvl w:val="0"/>
          <w:numId w:val="184"/>
        </w:numPr>
        <w:jc w:val="both"/>
        <w:rPr>
          <w:b/>
          <w:sz w:val="24"/>
          <w:szCs w:val="24"/>
          <w:lang w:val="tt-RU"/>
        </w:rPr>
      </w:pPr>
      <w:r w:rsidRPr="005D2921">
        <w:rPr>
          <w:b/>
          <w:sz w:val="24"/>
          <w:szCs w:val="24"/>
          <w:lang w:val="tt-RU"/>
        </w:rPr>
        <w:t>Уку:</w:t>
      </w:r>
    </w:p>
    <w:p w:rsidR="005D2921" w:rsidRPr="005D2921" w:rsidRDefault="005D2921" w:rsidP="00796231">
      <w:pPr>
        <w:pStyle w:val="a6"/>
        <w:numPr>
          <w:ilvl w:val="0"/>
          <w:numId w:val="185"/>
        </w:numPr>
        <w:jc w:val="both"/>
        <w:rPr>
          <w:sz w:val="24"/>
          <w:szCs w:val="24"/>
          <w:lang w:val="tt-RU"/>
        </w:rPr>
      </w:pPr>
      <w:r w:rsidRPr="005D2921">
        <w:rPr>
          <w:sz w:val="24"/>
          <w:szCs w:val="24"/>
          <w:lang w:val="tt-RU"/>
        </w:rPr>
        <w:lastRenderedPageBreak/>
        <w:t>Текстны (хикәя, шигырь, әкият) татарча сәнгатьле итеп уку;</w:t>
      </w:r>
    </w:p>
    <w:p w:rsidR="005D2921" w:rsidRPr="005D2921" w:rsidRDefault="005D2921" w:rsidP="00796231">
      <w:pPr>
        <w:pStyle w:val="a6"/>
        <w:numPr>
          <w:ilvl w:val="0"/>
          <w:numId w:val="185"/>
        </w:numPr>
        <w:jc w:val="both"/>
        <w:rPr>
          <w:sz w:val="24"/>
          <w:szCs w:val="24"/>
          <w:lang w:val="tt-RU"/>
        </w:rPr>
      </w:pPr>
      <w:r w:rsidRPr="005D2921">
        <w:rPr>
          <w:sz w:val="24"/>
          <w:szCs w:val="24"/>
          <w:lang w:val="tt-RU"/>
        </w:rPr>
        <w:t>Балалар өчен нәшер ителгән китаплар, газета-журналларны, әдәби әйтелеш нормаларын саклап, дөрес, йөгерек һәм аңлап уку;</w:t>
      </w:r>
    </w:p>
    <w:p w:rsidR="005D2921" w:rsidRPr="005D2921" w:rsidRDefault="005D2921" w:rsidP="00796231">
      <w:pPr>
        <w:pStyle w:val="a6"/>
        <w:numPr>
          <w:ilvl w:val="0"/>
          <w:numId w:val="185"/>
        </w:numPr>
        <w:jc w:val="both"/>
        <w:rPr>
          <w:sz w:val="24"/>
          <w:szCs w:val="24"/>
          <w:lang w:val="tt-RU"/>
        </w:rPr>
      </w:pPr>
      <w:r w:rsidRPr="005D2921">
        <w:rPr>
          <w:sz w:val="24"/>
          <w:szCs w:val="24"/>
          <w:lang w:val="tt-RU"/>
        </w:rPr>
        <w:t>Укыган текстның төп фикерен аңлатып бирү;</w:t>
      </w:r>
    </w:p>
    <w:p w:rsidR="005D2921" w:rsidRPr="005D2921" w:rsidRDefault="005D2921" w:rsidP="00796231">
      <w:pPr>
        <w:pStyle w:val="a6"/>
        <w:numPr>
          <w:ilvl w:val="0"/>
          <w:numId w:val="185"/>
        </w:numPr>
        <w:jc w:val="both"/>
        <w:rPr>
          <w:sz w:val="24"/>
          <w:szCs w:val="24"/>
          <w:lang w:val="tt-RU"/>
        </w:rPr>
      </w:pPr>
      <w:r w:rsidRPr="005D2921">
        <w:rPr>
          <w:sz w:val="24"/>
          <w:szCs w:val="24"/>
          <w:lang w:val="tt-RU"/>
        </w:rPr>
        <w:t>Этнокул</w:t>
      </w:r>
      <w:r w:rsidRPr="005D2921">
        <w:rPr>
          <w:sz w:val="24"/>
          <w:szCs w:val="24"/>
        </w:rPr>
        <w:t>ь</w:t>
      </w:r>
      <w:r w:rsidRPr="005D2921">
        <w:rPr>
          <w:sz w:val="24"/>
          <w:szCs w:val="24"/>
          <w:lang w:val="tt-RU"/>
        </w:rPr>
        <w:t>тура өлкәсенә караган сүзләр булган текстны аңлап уку;</w:t>
      </w:r>
    </w:p>
    <w:p w:rsidR="005D2921" w:rsidRPr="005D2921" w:rsidRDefault="005D2921" w:rsidP="00796231">
      <w:pPr>
        <w:pStyle w:val="a6"/>
        <w:numPr>
          <w:ilvl w:val="0"/>
          <w:numId w:val="185"/>
        </w:numPr>
        <w:jc w:val="both"/>
        <w:rPr>
          <w:sz w:val="24"/>
          <w:szCs w:val="24"/>
          <w:lang w:val="tt-RU"/>
        </w:rPr>
      </w:pPr>
      <w:r w:rsidRPr="005D2921">
        <w:rPr>
          <w:sz w:val="24"/>
          <w:szCs w:val="24"/>
          <w:lang w:val="tt-RU"/>
        </w:rPr>
        <w:t>Текстта очраган таныш сүзләргә таянып, яңа сүзләрнең мәгънәсенә төшенү;</w:t>
      </w:r>
    </w:p>
    <w:p w:rsidR="005D2921" w:rsidRPr="005D2921" w:rsidRDefault="005D2921" w:rsidP="00796231">
      <w:pPr>
        <w:pStyle w:val="a6"/>
        <w:numPr>
          <w:ilvl w:val="0"/>
          <w:numId w:val="185"/>
        </w:numPr>
        <w:jc w:val="both"/>
        <w:rPr>
          <w:sz w:val="24"/>
          <w:szCs w:val="24"/>
          <w:lang w:val="tt-RU"/>
        </w:rPr>
      </w:pPr>
      <w:r w:rsidRPr="005D2921">
        <w:rPr>
          <w:sz w:val="24"/>
          <w:szCs w:val="24"/>
          <w:lang w:val="tt-RU"/>
        </w:rPr>
        <w:t>Текстны сәнгатьле итеп укыгач, сорауларга җавап бирү.</w:t>
      </w:r>
    </w:p>
    <w:p w:rsidR="005D2921" w:rsidRPr="005D2921" w:rsidRDefault="005D2921" w:rsidP="00796231">
      <w:pPr>
        <w:pStyle w:val="a6"/>
        <w:numPr>
          <w:ilvl w:val="0"/>
          <w:numId w:val="184"/>
        </w:numPr>
        <w:jc w:val="both"/>
        <w:rPr>
          <w:b/>
          <w:sz w:val="24"/>
          <w:szCs w:val="24"/>
          <w:lang w:val="tt-RU"/>
        </w:rPr>
      </w:pPr>
      <w:r w:rsidRPr="005D2921">
        <w:rPr>
          <w:b/>
          <w:sz w:val="24"/>
          <w:szCs w:val="24"/>
          <w:lang w:val="tt-RU"/>
        </w:rPr>
        <w:t>Язу:</w:t>
      </w:r>
    </w:p>
    <w:p w:rsidR="005D2921" w:rsidRPr="005D2921" w:rsidRDefault="005D2921" w:rsidP="005D2921">
      <w:pPr>
        <w:pStyle w:val="a6"/>
        <w:ind w:left="720"/>
        <w:jc w:val="both"/>
        <w:rPr>
          <w:sz w:val="24"/>
          <w:szCs w:val="24"/>
          <w:lang w:val="tt-RU"/>
        </w:rPr>
      </w:pPr>
      <w:r w:rsidRPr="005D2921">
        <w:rPr>
          <w:sz w:val="24"/>
          <w:szCs w:val="24"/>
          <w:lang w:val="tt-RU"/>
        </w:rPr>
        <w:t>-   Бирелгән темага сочинение язу;</w:t>
      </w:r>
    </w:p>
    <w:p w:rsidR="005D2921" w:rsidRPr="005D2921" w:rsidRDefault="005D2921" w:rsidP="005D2921">
      <w:pPr>
        <w:pStyle w:val="a6"/>
        <w:ind w:left="720"/>
        <w:jc w:val="both"/>
        <w:rPr>
          <w:sz w:val="24"/>
          <w:szCs w:val="24"/>
          <w:lang w:val="tt-RU"/>
        </w:rPr>
      </w:pPr>
      <w:r w:rsidRPr="005D2921">
        <w:rPr>
          <w:sz w:val="24"/>
          <w:szCs w:val="24"/>
          <w:lang w:val="tt-RU"/>
        </w:rPr>
        <w:t>-   Орфографик күнегүләрдән соң тыныш билгеләре булган диктантлар язу;</w:t>
      </w:r>
    </w:p>
    <w:p w:rsidR="005D2921" w:rsidRPr="005D2921" w:rsidRDefault="005D2921" w:rsidP="005D2921">
      <w:pPr>
        <w:pStyle w:val="a6"/>
        <w:ind w:left="720"/>
        <w:jc w:val="both"/>
        <w:rPr>
          <w:sz w:val="24"/>
          <w:szCs w:val="24"/>
          <w:lang w:val="tt-RU"/>
        </w:rPr>
      </w:pPr>
      <w:r w:rsidRPr="005D2921">
        <w:rPr>
          <w:sz w:val="24"/>
          <w:szCs w:val="24"/>
          <w:lang w:val="tt-RU"/>
        </w:rPr>
        <w:t>-   План нигезендә изложение язу;</w:t>
      </w:r>
    </w:p>
    <w:p w:rsidR="005D2921" w:rsidRPr="005D2921" w:rsidRDefault="005D2921" w:rsidP="005D2921">
      <w:pPr>
        <w:pStyle w:val="a6"/>
        <w:ind w:left="720"/>
        <w:jc w:val="both"/>
        <w:rPr>
          <w:sz w:val="24"/>
          <w:szCs w:val="24"/>
          <w:lang w:val="tt-RU"/>
        </w:rPr>
      </w:pPr>
      <w:r w:rsidRPr="005D2921">
        <w:rPr>
          <w:sz w:val="24"/>
          <w:szCs w:val="24"/>
          <w:lang w:val="tt-RU"/>
        </w:rPr>
        <w:t>-   Татар этнокул</w:t>
      </w:r>
      <w:r w:rsidRPr="005D2921">
        <w:rPr>
          <w:sz w:val="24"/>
          <w:szCs w:val="24"/>
        </w:rPr>
        <w:t>ь</w:t>
      </w:r>
      <w:r w:rsidRPr="005D2921">
        <w:rPr>
          <w:sz w:val="24"/>
          <w:szCs w:val="24"/>
          <w:lang w:val="tt-RU"/>
        </w:rPr>
        <w:t>турасына караган сүзләр кертеп, җөмләләр язу;</w:t>
      </w:r>
    </w:p>
    <w:p w:rsidR="005D2921" w:rsidRPr="005D2921" w:rsidRDefault="005D2921" w:rsidP="00E12FB9">
      <w:pPr>
        <w:pStyle w:val="a6"/>
        <w:ind w:left="720"/>
        <w:jc w:val="both"/>
        <w:rPr>
          <w:sz w:val="24"/>
          <w:szCs w:val="24"/>
          <w:lang w:val="tt-RU"/>
        </w:rPr>
      </w:pPr>
      <w:r w:rsidRPr="005D2921">
        <w:rPr>
          <w:sz w:val="24"/>
          <w:szCs w:val="24"/>
          <w:lang w:val="tt-RU"/>
        </w:rPr>
        <w:t>-   Мәктәп, гаилә, үзең турында кечкенә хикәяләр яки котлау кәгазьләре язу.</w:t>
      </w:r>
    </w:p>
    <w:p w:rsidR="005D2921" w:rsidRPr="005D2921" w:rsidRDefault="005D2921" w:rsidP="00E12FB9">
      <w:pPr>
        <w:autoSpaceDE w:val="0"/>
        <w:autoSpaceDN w:val="0"/>
        <w:adjustRightInd w:val="0"/>
        <w:rPr>
          <w:b/>
          <w:sz w:val="24"/>
          <w:szCs w:val="24"/>
          <w:lang w:val="tt-RU"/>
        </w:rPr>
      </w:pPr>
      <w:r w:rsidRPr="005D2921">
        <w:rPr>
          <w:b/>
          <w:sz w:val="24"/>
          <w:szCs w:val="24"/>
          <w:lang w:val="tt-RU"/>
        </w:rPr>
        <w:t>Укыту предметының  эчтәлеге</w:t>
      </w:r>
    </w:p>
    <w:p w:rsidR="005D2921" w:rsidRPr="005D2921" w:rsidRDefault="005D2921" w:rsidP="005D2921">
      <w:pPr>
        <w:pStyle w:val="ad"/>
        <w:spacing w:line="240" w:lineRule="auto"/>
        <w:ind w:firstLine="0"/>
        <w:rPr>
          <w:rFonts w:ascii="Times New Roman" w:hAnsi="Times New Roman"/>
          <w:b/>
          <w:color w:val="auto"/>
          <w:sz w:val="24"/>
          <w:szCs w:val="24"/>
          <w:lang w:val="tt-RU"/>
        </w:rPr>
      </w:pPr>
      <w:r w:rsidRPr="005D2921">
        <w:rPr>
          <w:rFonts w:ascii="Times New Roman" w:hAnsi="Times New Roman"/>
          <w:b/>
          <w:sz w:val="24"/>
          <w:szCs w:val="24"/>
          <w:lang w:val="tt-RU"/>
        </w:rPr>
        <w:t>1-3 сыйныфта үткәннәрне кабатлау</w:t>
      </w:r>
    </w:p>
    <w:p w:rsidR="005D2921" w:rsidRPr="005D2921" w:rsidRDefault="005D2921" w:rsidP="005D2921">
      <w:pPr>
        <w:jc w:val="both"/>
        <w:rPr>
          <w:sz w:val="24"/>
          <w:szCs w:val="24"/>
          <w:lang w:val="tt-RU"/>
        </w:rPr>
      </w:pPr>
      <w:r w:rsidRPr="005D2921">
        <w:rPr>
          <w:rFonts w:eastAsia="Calibri"/>
          <w:sz w:val="24"/>
          <w:szCs w:val="24"/>
          <w:lang w:val="tt-RU"/>
        </w:rPr>
        <w:t xml:space="preserve">      </w:t>
      </w:r>
      <w:r w:rsidRPr="005D2921">
        <w:rPr>
          <w:sz w:val="24"/>
          <w:szCs w:val="24"/>
          <w:lang w:val="tt-RU"/>
        </w:rPr>
        <w:t xml:space="preserve"> Сузык һәм тартык авазлар авазлар. Татар һәм рус телләренең икесендә дә булган, әмма әйтелеше белеән татар телендә аерылып торган авазлар; татар теленең үзенчәлекле авазлары. Сүзләрнең басымын билгеләү. Фонетик анализ ясау.</w:t>
      </w:r>
    </w:p>
    <w:p w:rsidR="005D2921" w:rsidRPr="005D2921" w:rsidRDefault="005D2921" w:rsidP="005D2921">
      <w:pPr>
        <w:jc w:val="both"/>
        <w:rPr>
          <w:sz w:val="24"/>
          <w:szCs w:val="24"/>
          <w:lang w:val="tt-RU"/>
        </w:rPr>
      </w:pPr>
      <w:r w:rsidRPr="005D2921">
        <w:rPr>
          <w:sz w:val="24"/>
          <w:szCs w:val="24"/>
          <w:lang w:val="tt-RU"/>
        </w:rPr>
        <w:t>Сүзлекләр турында белешмә бирү, аларның төрләре. Төзелү принциплары турында мәгълүмат. Төрле типтагы сүзлекләр белән эшләү. Сүзләрне (сүзтезмә һәм җөмләләрне) тәрҗемә итү.</w:t>
      </w:r>
    </w:p>
    <w:p w:rsidR="005D2921" w:rsidRPr="005D2921" w:rsidRDefault="005D2921" w:rsidP="005D2921">
      <w:pPr>
        <w:jc w:val="both"/>
        <w:rPr>
          <w:sz w:val="24"/>
          <w:szCs w:val="24"/>
          <w:lang w:val="tt-RU"/>
        </w:rPr>
      </w:pPr>
      <w:r w:rsidRPr="005D2921">
        <w:rPr>
          <w:sz w:val="24"/>
          <w:szCs w:val="24"/>
          <w:lang w:val="tt-RU"/>
        </w:rPr>
        <w:t>Татар һәм рус телендә тамыр һәм кушымчаларның үзенчәлекләрен искә төшерү, өйрәнгәннәрне ныгыту.</w:t>
      </w:r>
    </w:p>
    <w:p w:rsidR="005D2921" w:rsidRPr="005D2921" w:rsidRDefault="005D2921" w:rsidP="005D2921">
      <w:pPr>
        <w:jc w:val="both"/>
        <w:rPr>
          <w:sz w:val="24"/>
          <w:szCs w:val="24"/>
          <w:lang w:val="tt-RU"/>
        </w:rPr>
      </w:pPr>
      <w:r w:rsidRPr="005D2921">
        <w:rPr>
          <w:sz w:val="24"/>
          <w:szCs w:val="24"/>
          <w:lang w:val="tt-RU"/>
        </w:rPr>
        <w:t>Төрле сүз төркемнәрен (исем, сыйфат, фигыль) ясаучы кушымчалар. Сүзнең нигезе. Сүз төзелешен тикшерү күнегүләрен үтәү.</w:t>
      </w:r>
    </w:p>
    <w:p w:rsidR="005D2921" w:rsidRPr="005D2921" w:rsidRDefault="005D2921" w:rsidP="005D2921">
      <w:pPr>
        <w:jc w:val="both"/>
        <w:rPr>
          <w:sz w:val="24"/>
          <w:szCs w:val="24"/>
          <w:lang w:val="tt-RU"/>
        </w:rPr>
      </w:pPr>
      <w:r w:rsidRPr="005D2921">
        <w:rPr>
          <w:sz w:val="24"/>
          <w:szCs w:val="24"/>
          <w:lang w:val="tt-RU"/>
        </w:rPr>
        <w:t>Морфология һәм синтаксис буенча үткәннәрне кабатлау.</w:t>
      </w:r>
    </w:p>
    <w:p w:rsidR="005D2921" w:rsidRPr="005D2921" w:rsidRDefault="005D2921" w:rsidP="005D2921">
      <w:pPr>
        <w:jc w:val="both"/>
        <w:rPr>
          <w:sz w:val="24"/>
          <w:szCs w:val="24"/>
          <w:lang w:val="tt-RU"/>
        </w:rPr>
      </w:pPr>
      <w:r w:rsidRPr="005D2921">
        <w:rPr>
          <w:b/>
          <w:sz w:val="24"/>
          <w:szCs w:val="24"/>
          <w:lang w:val="tt-RU"/>
        </w:rPr>
        <w:t>Морфология</w:t>
      </w:r>
    </w:p>
    <w:p w:rsidR="005D2921" w:rsidRPr="005D2921" w:rsidRDefault="005D2921" w:rsidP="005D2921">
      <w:pPr>
        <w:jc w:val="both"/>
        <w:rPr>
          <w:sz w:val="24"/>
          <w:szCs w:val="24"/>
          <w:lang w:val="tt-RU"/>
        </w:rPr>
      </w:pPr>
      <w:r w:rsidRPr="005D2921">
        <w:rPr>
          <w:b/>
          <w:sz w:val="24"/>
          <w:szCs w:val="24"/>
          <w:lang w:val="tt-RU"/>
        </w:rPr>
        <w:t>Исем.</w:t>
      </w:r>
      <w:r w:rsidRPr="005D2921">
        <w:rPr>
          <w:sz w:val="24"/>
          <w:szCs w:val="24"/>
          <w:lang w:val="tt-RU"/>
        </w:rPr>
        <w:t xml:space="preserve"> Яңгырау, саңгырау һәм борын авазларына беткән исемнәрнең килеш белән төрләнеше. Аларның дөрес әйтелеше, язылышы һәм сөйләмдә дөрес кулланышы. Исемнәрнең тартым белән төрләнеше турында мәгълүмат. Тартымның берлек һәм күплек сан формалары, аларны сөйләмдә дөрес куллану. Тартым мәгънәсенең рус телендә бирелеше.</w:t>
      </w:r>
    </w:p>
    <w:p w:rsidR="005D2921" w:rsidRPr="005D2921" w:rsidRDefault="005D2921" w:rsidP="005D2921">
      <w:pPr>
        <w:jc w:val="both"/>
        <w:rPr>
          <w:sz w:val="24"/>
          <w:szCs w:val="24"/>
          <w:lang w:val="tt-RU"/>
        </w:rPr>
      </w:pPr>
      <w:r w:rsidRPr="005D2921">
        <w:rPr>
          <w:b/>
          <w:sz w:val="24"/>
          <w:szCs w:val="24"/>
          <w:lang w:val="tt-RU"/>
        </w:rPr>
        <w:t>Сыйфатның</w:t>
      </w:r>
      <w:r w:rsidRPr="005D2921">
        <w:rPr>
          <w:sz w:val="24"/>
          <w:szCs w:val="24"/>
          <w:lang w:val="tt-RU"/>
        </w:rPr>
        <w:t xml:space="preserve"> дәрәҗә формалары, аларның дөрес язылышы. Рус телендәге сыйфат дәрәҗәләреннән аермасы.</w:t>
      </w:r>
    </w:p>
    <w:p w:rsidR="005D2921" w:rsidRPr="005D2921" w:rsidRDefault="005D2921" w:rsidP="005D2921">
      <w:pPr>
        <w:jc w:val="both"/>
        <w:rPr>
          <w:sz w:val="24"/>
          <w:szCs w:val="24"/>
          <w:lang w:val="tt-RU"/>
        </w:rPr>
      </w:pPr>
      <w:r w:rsidRPr="005D2921">
        <w:rPr>
          <w:b/>
          <w:sz w:val="24"/>
          <w:szCs w:val="24"/>
          <w:lang w:val="tt-RU"/>
        </w:rPr>
        <w:t>Сан</w:t>
      </w:r>
      <w:r w:rsidRPr="005D2921">
        <w:rPr>
          <w:sz w:val="24"/>
          <w:szCs w:val="24"/>
          <w:lang w:val="tt-RU"/>
        </w:rPr>
        <w:t>. Предметның төгәл микъдарын, саналу тәртибен белдерә торган саннар. Аларның сөйләмдәге әһәмияте, дөрес куллану күнекмәләре. Татар телендә саналмышның кулланылу үзенчәлекләре.</w:t>
      </w:r>
    </w:p>
    <w:p w:rsidR="005D2921" w:rsidRPr="005D2921" w:rsidRDefault="005D2921" w:rsidP="005D2921">
      <w:pPr>
        <w:jc w:val="both"/>
        <w:rPr>
          <w:sz w:val="24"/>
          <w:szCs w:val="24"/>
          <w:lang w:val="tt-RU"/>
        </w:rPr>
      </w:pPr>
      <w:r w:rsidRPr="005D2921">
        <w:rPr>
          <w:b/>
          <w:sz w:val="24"/>
          <w:szCs w:val="24"/>
          <w:lang w:val="tt-RU"/>
        </w:rPr>
        <w:t>Алмашлыклар</w:t>
      </w:r>
      <w:r w:rsidRPr="005D2921">
        <w:rPr>
          <w:sz w:val="24"/>
          <w:szCs w:val="24"/>
          <w:lang w:val="tt-RU"/>
        </w:rPr>
        <w:t>. Тартым алмашлыклары. Аларның мәгънәләре. Тартым алмашлыкларын сөйләмдә дөрес куллану. Күрсәтү алмашлыклары. Рус телендә бу алмашлыкларның мәгънәләрен белдерү юллары.</w:t>
      </w:r>
    </w:p>
    <w:p w:rsidR="005D2921" w:rsidRPr="005D2921" w:rsidRDefault="005D2921" w:rsidP="005D2921">
      <w:pPr>
        <w:jc w:val="both"/>
        <w:rPr>
          <w:sz w:val="24"/>
          <w:szCs w:val="24"/>
          <w:lang w:val="tt-RU"/>
        </w:rPr>
      </w:pPr>
      <w:r w:rsidRPr="005D2921">
        <w:rPr>
          <w:b/>
          <w:sz w:val="24"/>
          <w:szCs w:val="24"/>
          <w:lang w:val="tt-RU"/>
        </w:rPr>
        <w:t>Фигыль</w:t>
      </w:r>
      <w:r w:rsidRPr="005D2921">
        <w:rPr>
          <w:sz w:val="24"/>
          <w:szCs w:val="24"/>
          <w:lang w:val="tt-RU"/>
        </w:rPr>
        <w:t>. Боерык фигыльләр. Аларның мәгънәләре, зат-сан белән төрләнеше. Боерык фигыльләрне тексттан табу, аларны сөйләмдә дөрес интонация белән куллану.</w:t>
      </w:r>
    </w:p>
    <w:p w:rsidR="005D2921" w:rsidRPr="005D2921" w:rsidRDefault="005D2921" w:rsidP="005D2921">
      <w:pPr>
        <w:jc w:val="both"/>
        <w:rPr>
          <w:sz w:val="24"/>
          <w:szCs w:val="24"/>
          <w:lang w:val="tt-RU"/>
        </w:rPr>
      </w:pPr>
      <w:r w:rsidRPr="005D2921">
        <w:rPr>
          <w:sz w:val="24"/>
          <w:szCs w:val="24"/>
          <w:lang w:val="tt-RU"/>
        </w:rPr>
        <w:t>Үткән һәм киләчәк заман хикәя фигыльләр. Аланың зат-сан белән төрләнеше.</w:t>
      </w:r>
    </w:p>
    <w:p w:rsidR="005D2921" w:rsidRPr="005D2921" w:rsidRDefault="005D2921" w:rsidP="005D2921">
      <w:pPr>
        <w:jc w:val="both"/>
        <w:rPr>
          <w:sz w:val="24"/>
          <w:szCs w:val="24"/>
          <w:lang w:val="tt-RU"/>
        </w:rPr>
      </w:pPr>
      <w:r w:rsidRPr="005D2921">
        <w:rPr>
          <w:sz w:val="24"/>
          <w:szCs w:val="24"/>
          <w:lang w:val="tt-RU"/>
        </w:rPr>
        <w:t>Хикәя фигыльләрнең барлык заман формаларын зат-сан белән төрләндерү, аларны сөйләмдә дөрес куллану.</w:t>
      </w:r>
    </w:p>
    <w:p w:rsidR="005D2921" w:rsidRPr="00E12FB9" w:rsidRDefault="005D2921" w:rsidP="00E12FB9">
      <w:pPr>
        <w:jc w:val="both"/>
        <w:rPr>
          <w:sz w:val="24"/>
          <w:szCs w:val="24"/>
          <w:lang w:val="tt-RU"/>
        </w:rPr>
      </w:pPr>
      <w:r w:rsidRPr="005D2921">
        <w:rPr>
          <w:b/>
          <w:sz w:val="24"/>
          <w:szCs w:val="24"/>
          <w:lang w:val="tt-RU"/>
        </w:rPr>
        <w:t>Бәйлекләр һәм бәйлек сүзләр</w:t>
      </w:r>
      <w:r w:rsidRPr="005D2921">
        <w:rPr>
          <w:sz w:val="24"/>
          <w:szCs w:val="24"/>
          <w:lang w:val="tt-RU"/>
        </w:rPr>
        <w:t>. Аларны сөйләмдә дөрес куллану. Кабатлау.</w:t>
      </w:r>
    </w:p>
    <w:p w:rsidR="005D2921" w:rsidRPr="005D2921" w:rsidRDefault="005D2921" w:rsidP="005D2921">
      <w:pPr>
        <w:pStyle w:val="ad"/>
        <w:spacing w:line="240" w:lineRule="auto"/>
        <w:ind w:firstLine="0"/>
        <w:rPr>
          <w:rFonts w:ascii="Times New Roman" w:hAnsi="Times New Roman"/>
          <w:b/>
          <w:color w:val="auto"/>
          <w:sz w:val="24"/>
          <w:szCs w:val="24"/>
          <w:lang w:val="tt-RU"/>
        </w:rPr>
      </w:pPr>
      <w:r w:rsidRPr="005D2921">
        <w:rPr>
          <w:rFonts w:ascii="Times New Roman" w:hAnsi="Times New Roman"/>
          <w:b/>
          <w:sz w:val="24"/>
          <w:szCs w:val="24"/>
          <w:lang w:val="tt-RU"/>
        </w:rPr>
        <w:t>Синтаксис</w:t>
      </w:r>
    </w:p>
    <w:p w:rsidR="005D2921" w:rsidRPr="005D2921" w:rsidRDefault="005D2921" w:rsidP="005D2921">
      <w:pPr>
        <w:jc w:val="both"/>
        <w:rPr>
          <w:sz w:val="24"/>
          <w:szCs w:val="24"/>
          <w:lang w:val="tt-RU"/>
        </w:rPr>
      </w:pPr>
      <w:r w:rsidRPr="005D2921">
        <w:rPr>
          <w:sz w:val="24"/>
          <w:szCs w:val="24"/>
          <w:lang w:val="tt-RU"/>
        </w:rPr>
        <w:t>Татар һәм рус телләрендә сүзтезмә һәм җөмлә, аларда сүзләрнең урнашу тәртибе.</w:t>
      </w:r>
    </w:p>
    <w:p w:rsidR="005D2921" w:rsidRPr="005D2921" w:rsidRDefault="005D2921" w:rsidP="005D2921">
      <w:pPr>
        <w:jc w:val="both"/>
        <w:rPr>
          <w:sz w:val="24"/>
          <w:szCs w:val="24"/>
          <w:lang w:val="tt-RU"/>
        </w:rPr>
      </w:pPr>
      <w:r w:rsidRPr="005D2921">
        <w:rPr>
          <w:sz w:val="24"/>
          <w:szCs w:val="24"/>
          <w:lang w:val="tt-RU"/>
        </w:rPr>
        <w:t>Җөмләнең баш кисәкләре. Исемнәр һәм зат алмашлыкларының җөмләдә ия булып килүе.</w:t>
      </w:r>
    </w:p>
    <w:p w:rsidR="005D2921" w:rsidRPr="005D2921" w:rsidRDefault="005D2921" w:rsidP="005D2921">
      <w:pPr>
        <w:jc w:val="both"/>
        <w:rPr>
          <w:sz w:val="24"/>
          <w:szCs w:val="24"/>
          <w:lang w:val="tt-RU"/>
        </w:rPr>
      </w:pPr>
      <w:r w:rsidRPr="005D2921">
        <w:rPr>
          <w:sz w:val="24"/>
          <w:szCs w:val="24"/>
          <w:lang w:val="tt-RU"/>
        </w:rPr>
        <w:t>Боерык һәм хикәя фигыльләрнең җөмләдә хәбәр булып килүе.</w:t>
      </w:r>
    </w:p>
    <w:p w:rsidR="005D2921" w:rsidRPr="005D2921" w:rsidRDefault="005D2921" w:rsidP="005D2921">
      <w:pPr>
        <w:jc w:val="both"/>
        <w:rPr>
          <w:sz w:val="24"/>
          <w:szCs w:val="24"/>
          <w:lang w:val="tt-RU"/>
        </w:rPr>
      </w:pPr>
      <w:r w:rsidRPr="005D2921">
        <w:rPr>
          <w:sz w:val="24"/>
          <w:szCs w:val="24"/>
          <w:lang w:val="tt-RU"/>
        </w:rPr>
        <w:t>Җыйнак һәм җәенке җөмләләр.</w:t>
      </w:r>
    </w:p>
    <w:p w:rsidR="005D2921" w:rsidRPr="005D2921" w:rsidRDefault="005D2921" w:rsidP="005D2921">
      <w:pPr>
        <w:jc w:val="both"/>
        <w:rPr>
          <w:sz w:val="24"/>
          <w:szCs w:val="24"/>
          <w:lang w:val="tt-RU"/>
        </w:rPr>
      </w:pPr>
      <w:r w:rsidRPr="005D2921">
        <w:rPr>
          <w:sz w:val="24"/>
          <w:szCs w:val="24"/>
          <w:lang w:val="tt-RU"/>
        </w:rPr>
        <w:t>Җөмләнең иярчен кисәкләре. Сыйфатларның, тәртип саннарының, исемне ачыклап, җөмләдә аергыч булып килүләре.</w:t>
      </w:r>
    </w:p>
    <w:p w:rsidR="005D2921" w:rsidRPr="005D2921" w:rsidRDefault="005D2921" w:rsidP="005D2921">
      <w:pPr>
        <w:jc w:val="both"/>
        <w:rPr>
          <w:sz w:val="24"/>
          <w:szCs w:val="24"/>
          <w:lang w:val="tt-RU"/>
        </w:rPr>
      </w:pPr>
      <w:r w:rsidRPr="005D2921">
        <w:rPr>
          <w:sz w:val="24"/>
          <w:szCs w:val="24"/>
          <w:lang w:val="tt-RU"/>
        </w:rPr>
        <w:t>Җөмләнең тиңдәш кисәкләре, алар янында җыючы һәм каршы куючы теркәгечләрне дөрес куллану.</w:t>
      </w:r>
    </w:p>
    <w:p w:rsidR="005D2921" w:rsidRPr="005D2921" w:rsidRDefault="005D2921" w:rsidP="005D2921">
      <w:pPr>
        <w:jc w:val="both"/>
        <w:rPr>
          <w:sz w:val="24"/>
          <w:szCs w:val="24"/>
          <w:lang w:val="tt-RU"/>
        </w:rPr>
      </w:pPr>
      <w:r w:rsidRPr="005D2921">
        <w:rPr>
          <w:sz w:val="24"/>
          <w:szCs w:val="24"/>
          <w:lang w:val="tt-RU"/>
        </w:rPr>
        <w:t>Эндәш сүзләр. Алар янында тыныш билгеләрен дөрес кую. Эндәш сүзләрне тиешле интона</w:t>
      </w:r>
      <w:r w:rsidRPr="005D2921">
        <w:rPr>
          <w:sz w:val="24"/>
          <w:szCs w:val="24"/>
        </w:rPr>
        <w:t>ц</w:t>
      </w:r>
      <w:r w:rsidRPr="005D2921">
        <w:rPr>
          <w:sz w:val="24"/>
          <w:szCs w:val="24"/>
          <w:lang w:val="tt-RU"/>
        </w:rPr>
        <w:t>ия белән әйтү.</w:t>
      </w:r>
    </w:p>
    <w:p w:rsidR="005D2921" w:rsidRPr="005D2921" w:rsidRDefault="005D2921" w:rsidP="005D2921">
      <w:pPr>
        <w:jc w:val="both"/>
        <w:rPr>
          <w:b/>
          <w:sz w:val="24"/>
          <w:szCs w:val="24"/>
          <w:lang w:val="tt-RU"/>
        </w:rPr>
      </w:pPr>
      <w:r w:rsidRPr="005D2921">
        <w:rPr>
          <w:b/>
          <w:sz w:val="24"/>
          <w:szCs w:val="24"/>
          <w:lang w:val="tt-RU"/>
        </w:rPr>
        <w:t xml:space="preserve">        </w:t>
      </w:r>
    </w:p>
    <w:p w:rsidR="005D2921" w:rsidRPr="005D2921" w:rsidRDefault="005D2921" w:rsidP="005D2921">
      <w:pPr>
        <w:jc w:val="both"/>
        <w:rPr>
          <w:b/>
          <w:sz w:val="24"/>
          <w:szCs w:val="24"/>
          <w:lang w:val="tt-RU"/>
        </w:rPr>
      </w:pPr>
      <w:r w:rsidRPr="005D2921">
        <w:rPr>
          <w:b/>
          <w:sz w:val="24"/>
          <w:szCs w:val="24"/>
          <w:lang w:val="tt-RU"/>
        </w:rPr>
        <w:lastRenderedPageBreak/>
        <w:t xml:space="preserve"> Бәйләнешле сөйләм үстерү</w:t>
      </w:r>
    </w:p>
    <w:p w:rsidR="005D2921" w:rsidRPr="005D2921" w:rsidRDefault="005D2921" w:rsidP="005D2921">
      <w:pPr>
        <w:pStyle w:val="ad"/>
        <w:spacing w:line="240" w:lineRule="auto"/>
        <w:ind w:firstLine="454"/>
        <w:rPr>
          <w:rFonts w:ascii="Times New Roman" w:hAnsi="Times New Roman"/>
          <w:color w:val="auto"/>
          <w:sz w:val="24"/>
          <w:szCs w:val="24"/>
          <w:lang w:val="tt-RU"/>
        </w:rPr>
      </w:pPr>
      <w:r w:rsidRPr="005D2921">
        <w:rPr>
          <w:rFonts w:ascii="Times New Roman" w:hAnsi="Times New Roman"/>
          <w:color w:val="auto"/>
          <w:sz w:val="24"/>
          <w:szCs w:val="24"/>
          <w:lang w:val="tt-RU"/>
        </w:rPr>
        <w:t xml:space="preserve">Өйрәнелгән сүз төркемнәренең тиешле формаларын кулланып, сүзтезмәләр һәм җөмләләрне телдән яки язып төзү. Диалогларда аларны дөрес куллану. </w:t>
      </w:r>
    </w:p>
    <w:p w:rsidR="005D2921" w:rsidRPr="005D2921" w:rsidRDefault="005D2921" w:rsidP="005D2921">
      <w:pPr>
        <w:pStyle w:val="ad"/>
        <w:spacing w:line="240" w:lineRule="auto"/>
        <w:ind w:firstLine="454"/>
        <w:rPr>
          <w:rFonts w:ascii="Times New Roman" w:hAnsi="Times New Roman"/>
          <w:color w:val="auto"/>
          <w:sz w:val="24"/>
          <w:szCs w:val="24"/>
          <w:lang w:val="tt-RU"/>
        </w:rPr>
      </w:pPr>
      <w:r w:rsidRPr="005D2921">
        <w:rPr>
          <w:rFonts w:ascii="Times New Roman" w:hAnsi="Times New Roman"/>
          <w:color w:val="auto"/>
          <w:sz w:val="24"/>
          <w:szCs w:val="24"/>
          <w:lang w:val="tt-RU"/>
        </w:rPr>
        <w:t>Укылган өзек яки караган рәсем буенча, өйрәнелгән җөмлә төрләрен файдаланып, хикәя төзү.</w:t>
      </w:r>
    </w:p>
    <w:p w:rsidR="005D2921" w:rsidRPr="005D2921" w:rsidRDefault="005D2921" w:rsidP="005D2921">
      <w:pPr>
        <w:pStyle w:val="ad"/>
        <w:spacing w:line="240" w:lineRule="auto"/>
        <w:ind w:firstLine="454"/>
        <w:rPr>
          <w:rFonts w:ascii="Times New Roman" w:hAnsi="Times New Roman"/>
          <w:color w:val="auto"/>
          <w:sz w:val="24"/>
          <w:szCs w:val="24"/>
          <w:lang w:val="tt-RU"/>
        </w:rPr>
      </w:pPr>
      <w:r w:rsidRPr="005D2921">
        <w:rPr>
          <w:rFonts w:ascii="Times New Roman" w:hAnsi="Times New Roman"/>
          <w:color w:val="auto"/>
          <w:sz w:val="24"/>
          <w:szCs w:val="24"/>
          <w:lang w:val="tt-RU"/>
        </w:rPr>
        <w:t>Укылган текстның эчтәлеген үзгәртмичә сөйләү.</w:t>
      </w:r>
    </w:p>
    <w:p w:rsidR="005D2921" w:rsidRPr="005D2921" w:rsidRDefault="005D2921" w:rsidP="005D2921">
      <w:pPr>
        <w:pStyle w:val="ad"/>
        <w:spacing w:line="240" w:lineRule="auto"/>
        <w:ind w:firstLine="454"/>
        <w:rPr>
          <w:rFonts w:ascii="Times New Roman" w:hAnsi="Times New Roman"/>
          <w:color w:val="auto"/>
          <w:sz w:val="24"/>
          <w:szCs w:val="24"/>
          <w:lang w:val="tt-RU"/>
        </w:rPr>
      </w:pPr>
      <w:r w:rsidRPr="005D2921">
        <w:rPr>
          <w:rFonts w:ascii="Times New Roman" w:hAnsi="Times New Roman"/>
          <w:color w:val="auto"/>
          <w:sz w:val="24"/>
          <w:szCs w:val="24"/>
          <w:lang w:val="tt-RU"/>
        </w:rPr>
        <w:t>Тиңдәш кисәкләрне сөйләмдә дөрес куллану.</w:t>
      </w:r>
    </w:p>
    <w:p w:rsidR="005D2921" w:rsidRPr="005D2921" w:rsidRDefault="005D2921" w:rsidP="005D2921">
      <w:pPr>
        <w:pStyle w:val="ad"/>
        <w:spacing w:line="240" w:lineRule="auto"/>
        <w:ind w:firstLine="454"/>
        <w:rPr>
          <w:rFonts w:ascii="Times New Roman" w:hAnsi="Times New Roman"/>
          <w:color w:val="auto"/>
          <w:sz w:val="24"/>
          <w:szCs w:val="24"/>
          <w:lang w:val="tt-RU"/>
        </w:rPr>
      </w:pPr>
      <w:r w:rsidRPr="005D2921">
        <w:rPr>
          <w:rFonts w:ascii="Times New Roman" w:hAnsi="Times New Roman"/>
          <w:color w:val="auto"/>
          <w:sz w:val="24"/>
          <w:szCs w:val="24"/>
          <w:lang w:val="tt-RU"/>
        </w:rPr>
        <w:t xml:space="preserve">Укылган өзек буенча “телдән рәсем ясау”. Синоним, антоним, омоним сүзләрне урынлы куллану. </w:t>
      </w:r>
    </w:p>
    <w:p w:rsidR="005D2921" w:rsidRPr="005D2921" w:rsidRDefault="005D2921" w:rsidP="005D2921">
      <w:pPr>
        <w:pStyle w:val="ad"/>
        <w:spacing w:line="240" w:lineRule="auto"/>
        <w:ind w:firstLine="454"/>
        <w:rPr>
          <w:rFonts w:ascii="Times New Roman" w:hAnsi="Times New Roman"/>
          <w:color w:val="auto"/>
          <w:sz w:val="24"/>
          <w:szCs w:val="24"/>
          <w:lang w:val="tt-RU"/>
        </w:rPr>
      </w:pPr>
      <w:r w:rsidRPr="005D2921">
        <w:rPr>
          <w:rFonts w:ascii="Times New Roman" w:hAnsi="Times New Roman"/>
          <w:color w:val="auto"/>
          <w:sz w:val="24"/>
          <w:szCs w:val="24"/>
          <w:lang w:val="tt-RU"/>
        </w:rPr>
        <w:t>Төрле диктантлар язу. Ел дәвамында терәк сүзләр яки алардан башка инша язу күнекмәләре тәрбияләү.</w:t>
      </w:r>
    </w:p>
    <w:p w:rsidR="005D2921" w:rsidRPr="005D2921" w:rsidRDefault="005D2921" w:rsidP="005D2921">
      <w:pPr>
        <w:pStyle w:val="ad"/>
        <w:spacing w:line="240" w:lineRule="auto"/>
        <w:ind w:firstLine="454"/>
        <w:rPr>
          <w:rFonts w:ascii="Times New Roman" w:hAnsi="Times New Roman"/>
          <w:color w:val="auto"/>
          <w:sz w:val="24"/>
          <w:szCs w:val="24"/>
          <w:lang w:val="tt-RU"/>
        </w:rPr>
      </w:pPr>
      <w:r w:rsidRPr="005D2921">
        <w:rPr>
          <w:rFonts w:ascii="Times New Roman" w:hAnsi="Times New Roman"/>
          <w:color w:val="auto"/>
          <w:sz w:val="24"/>
          <w:szCs w:val="24"/>
          <w:lang w:val="tt-RU"/>
        </w:rPr>
        <w:t>Ана телендә аралашырга өйрәтү өчен, түбәндәге темалар тәкдим ителә:</w:t>
      </w:r>
    </w:p>
    <w:p w:rsidR="005D2921" w:rsidRPr="005D2921" w:rsidRDefault="005D2921" w:rsidP="00796231">
      <w:pPr>
        <w:pStyle w:val="ad"/>
        <w:numPr>
          <w:ilvl w:val="0"/>
          <w:numId w:val="185"/>
        </w:numPr>
        <w:spacing w:line="240" w:lineRule="auto"/>
        <w:rPr>
          <w:rFonts w:ascii="Times New Roman" w:hAnsi="Times New Roman"/>
          <w:color w:val="auto"/>
          <w:sz w:val="24"/>
          <w:szCs w:val="24"/>
          <w:lang w:val="tt-RU"/>
        </w:rPr>
      </w:pPr>
      <w:r w:rsidRPr="005D2921">
        <w:rPr>
          <w:rFonts w:ascii="Times New Roman" w:hAnsi="Times New Roman"/>
          <w:color w:val="auto"/>
          <w:sz w:val="24"/>
          <w:szCs w:val="24"/>
          <w:lang w:val="tt-RU"/>
        </w:rPr>
        <w:t>Казанга – мең ел.</w:t>
      </w:r>
    </w:p>
    <w:p w:rsidR="005D2921" w:rsidRPr="005D2921" w:rsidRDefault="005D2921" w:rsidP="00796231">
      <w:pPr>
        <w:pStyle w:val="ad"/>
        <w:numPr>
          <w:ilvl w:val="0"/>
          <w:numId w:val="185"/>
        </w:numPr>
        <w:spacing w:line="240" w:lineRule="auto"/>
        <w:rPr>
          <w:rFonts w:ascii="Times New Roman" w:hAnsi="Times New Roman"/>
          <w:color w:val="auto"/>
          <w:sz w:val="24"/>
          <w:szCs w:val="24"/>
          <w:lang w:val="tt-RU"/>
        </w:rPr>
      </w:pPr>
      <w:r w:rsidRPr="005D2921">
        <w:rPr>
          <w:rFonts w:ascii="Times New Roman" w:hAnsi="Times New Roman"/>
          <w:color w:val="auto"/>
          <w:sz w:val="24"/>
          <w:szCs w:val="24"/>
          <w:lang w:val="tt-RU"/>
        </w:rPr>
        <w:t>Яраткан язучым.</w:t>
      </w:r>
    </w:p>
    <w:p w:rsidR="005D2921" w:rsidRPr="005D2921" w:rsidRDefault="005D2921" w:rsidP="00796231">
      <w:pPr>
        <w:pStyle w:val="ad"/>
        <w:numPr>
          <w:ilvl w:val="0"/>
          <w:numId w:val="185"/>
        </w:numPr>
        <w:spacing w:line="240" w:lineRule="auto"/>
        <w:rPr>
          <w:rFonts w:ascii="Times New Roman" w:hAnsi="Times New Roman"/>
          <w:color w:val="auto"/>
          <w:sz w:val="24"/>
          <w:szCs w:val="24"/>
          <w:lang w:val="tt-RU"/>
        </w:rPr>
      </w:pPr>
      <w:r w:rsidRPr="005D2921">
        <w:rPr>
          <w:rFonts w:ascii="Times New Roman" w:hAnsi="Times New Roman"/>
          <w:color w:val="auto"/>
          <w:sz w:val="24"/>
          <w:szCs w:val="24"/>
          <w:lang w:val="tt-RU"/>
        </w:rPr>
        <w:t>Татарстан Республикасы.</w:t>
      </w:r>
    </w:p>
    <w:p w:rsidR="005D2921" w:rsidRPr="005D2921" w:rsidRDefault="005D2921" w:rsidP="00796231">
      <w:pPr>
        <w:pStyle w:val="ad"/>
        <w:numPr>
          <w:ilvl w:val="0"/>
          <w:numId w:val="185"/>
        </w:numPr>
        <w:spacing w:line="240" w:lineRule="auto"/>
        <w:rPr>
          <w:rFonts w:ascii="Times New Roman" w:hAnsi="Times New Roman"/>
          <w:color w:val="auto"/>
          <w:sz w:val="24"/>
          <w:szCs w:val="24"/>
          <w:lang w:val="tt-RU"/>
        </w:rPr>
      </w:pPr>
      <w:r w:rsidRPr="005D2921">
        <w:rPr>
          <w:rFonts w:ascii="Times New Roman" w:hAnsi="Times New Roman"/>
          <w:color w:val="auto"/>
          <w:sz w:val="24"/>
          <w:szCs w:val="24"/>
          <w:lang w:val="tt-RU"/>
        </w:rPr>
        <w:t>Кышкы каникулда.</w:t>
      </w:r>
    </w:p>
    <w:p w:rsidR="005D2921" w:rsidRPr="005D2921" w:rsidRDefault="005D2921" w:rsidP="00796231">
      <w:pPr>
        <w:pStyle w:val="ad"/>
        <w:numPr>
          <w:ilvl w:val="0"/>
          <w:numId w:val="185"/>
        </w:numPr>
        <w:spacing w:line="240" w:lineRule="auto"/>
        <w:rPr>
          <w:rFonts w:ascii="Times New Roman" w:hAnsi="Times New Roman"/>
          <w:color w:val="auto"/>
          <w:sz w:val="24"/>
          <w:szCs w:val="24"/>
          <w:lang w:val="tt-RU"/>
        </w:rPr>
      </w:pPr>
      <w:r w:rsidRPr="005D2921">
        <w:rPr>
          <w:rFonts w:ascii="Times New Roman" w:hAnsi="Times New Roman"/>
          <w:color w:val="auto"/>
          <w:sz w:val="24"/>
          <w:szCs w:val="24"/>
          <w:lang w:val="tt-RU"/>
        </w:rPr>
        <w:t>Авылда – яз.</w:t>
      </w:r>
    </w:p>
    <w:p w:rsidR="005D2921" w:rsidRPr="005D2921" w:rsidRDefault="005D2921" w:rsidP="00796231">
      <w:pPr>
        <w:pStyle w:val="ad"/>
        <w:numPr>
          <w:ilvl w:val="0"/>
          <w:numId w:val="185"/>
        </w:numPr>
        <w:spacing w:line="240" w:lineRule="auto"/>
        <w:rPr>
          <w:rFonts w:ascii="Times New Roman" w:hAnsi="Times New Roman"/>
          <w:color w:val="auto"/>
          <w:sz w:val="24"/>
          <w:szCs w:val="24"/>
          <w:lang w:val="tt-RU"/>
        </w:rPr>
      </w:pPr>
      <w:r w:rsidRPr="005D2921">
        <w:rPr>
          <w:rFonts w:ascii="Times New Roman" w:hAnsi="Times New Roman"/>
          <w:color w:val="auto"/>
          <w:sz w:val="24"/>
          <w:szCs w:val="24"/>
          <w:lang w:val="tt-RU"/>
        </w:rPr>
        <w:t>Театрда.</w:t>
      </w:r>
    </w:p>
    <w:p w:rsidR="005D2921" w:rsidRPr="005D2921" w:rsidRDefault="005D2921" w:rsidP="00796231">
      <w:pPr>
        <w:pStyle w:val="ad"/>
        <w:numPr>
          <w:ilvl w:val="0"/>
          <w:numId w:val="185"/>
        </w:numPr>
        <w:spacing w:line="240" w:lineRule="auto"/>
        <w:rPr>
          <w:rFonts w:ascii="Times New Roman" w:hAnsi="Times New Roman"/>
          <w:color w:val="auto"/>
          <w:sz w:val="24"/>
          <w:szCs w:val="24"/>
          <w:lang w:val="tt-RU"/>
        </w:rPr>
      </w:pPr>
      <w:r w:rsidRPr="005D2921">
        <w:rPr>
          <w:rFonts w:ascii="Times New Roman" w:hAnsi="Times New Roman"/>
          <w:color w:val="auto"/>
          <w:sz w:val="24"/>
          <w:szCs w:val="24"/>
          <w:lang w:val="tt-RU"/>
        </w:rPr>
        <w:t>Яраткан китабым.</w:t>
      </w:r>
    </w:p>
    <w:p w:rsidR="005D2921" w:rsidRPr="005D2921" w:rsidRDefault="005D2921" w:rsidP="00796231">
      <w:pPr>
        <w:pStyle w:val="ad"/>
        <w:numPr>
          <w:ilvl w:val="0"/>
          <w:numId w:val="185"/>
        </w:numPr>
        <w:spacing w:line="240" w:lineRule="auto"/>
        <w:rPr>
          <w:rFonts w:ascii="Times New Roman" w:hAnsi="Times New Roman"/>
          <w:color w:val="auto"/>
          <w:sz w:val="24"/>
          <w:szCs w:val="24"/>
          <w:lang w:val="tt-RU"/>
        </w:rPr>
      </w:pPr>
      <w:r w:rsidRPr="005D2921">
        <w:rPr>
          <w:rFonts w:ascii="Times New Roman" w:hAnsi="Times New Roman"/>
          <w:color w:val="auto"/>
          <w:sz w:val="24"/>
          <w:szCs w:val="24"/>
          <w:lang w:val="tt-RU"/>
        </w:rPr>
        <w:t>Мәктәп китапханәсендә.</w:t>
      </w:r>
    </w:p>
    <w:p w:rsidR="005D2921" w:rsidRPr="005D2921" w:rsidRDefault="005D2921" w:rsidP="00796231">
      <w:pPr>
        <w:pStyle w:val="ad"/>
        <w:numPr>
          <w:ilvl w:val="0"/>
          <w:numId w:val="185"/>
        </w:numPr>
        <w:spacing w:line="240" w:lineRule="auto"/>
        <w:rPr>
          <w:rFonts w:ascii="Times New Roman" w:hAnsi="Times New Roman"/>
          <w:color w:val="auto"/>
          <w:sz w:val="24"/>
          <w:szCs w:val="24"/>
          <w:lang w:val="tt-RU"/>
        </w:rPr>
      </w:pPr>
      <w:r w:rsidRPr="005D2921">
        <w:rPr>
          <w:rFonts w:ascii="Times New Roman" w:hAnsi="Times New Roman"/>
          <w:color w:val="auto"/>
          <w:sz w:val="24"/>
          <w:szCs w:val="24"/>
          <w:lang w:val="tt-RU"/>
        </w:rPr>
        <w:t>Яраткан фәнем.</w:t>
      </w:r>
    </w:p>
    <w:p w:rsidR="005D2921" w:rsidRPr="005D2921" w:rsidRDefault="005D2921" w:rsidP="00796231">
      <w:pPr>
        <w:pStyle w:val="ad"/>
        <w:numPr>
          <w:ilvl w:val="0"/>
          <w:numId w:val="185"/>
        </w:numPr>
        <w:spacing w:line="240" w:lineRule="auto"/>
        <w:rPr>
          <w:rFonts w:ascii="Times New Roman" w:hAnsi="Times New Roman"/>
          <w:color w:val="auto"/>
          <w:sz w:val="24"/>
          <w:szCs w:val="24"/>
          <w:lang w:val="tt-RU"/>
        </w:rPr>
      </w:pPr>
      <w:r w:rsidRPr="005D2921">
        <w:rPr>
          <w:rFonts w:ascii="Times New Roman" w:hAnsi="Times New Roman"/>
          <w:color w:val="auto"/>
          <w:sz w:val="24"/>
          <w:szCs w:val="24"/>
          <w:lang w:val="tt-RU"/>
        </w:rPr>
        <w:t>Милли киемнәр.</w:t>
      </w:r>
    </w:p>
    <w:p w:rsidR="005D2921" w:rsidRPr="005D2921" w:rsidRDefault="005D2921" w:rsidP="00796231">
      <w:pPr>
        <w:pStyle w:val="ad"/>
        <w:numPr>
          <w:ilvl w:val="0"/>
          <w:numId w:val="185"/>
        </w:numPr>
        <w:spacing w:line="240" w:lineRule="auto"/>
        <w:rPr>
          <w:rFonts w:ascii="Times New Roman" w:hAnsi="Times New Roman"/>
          <w:color w:val="auto"/>
          <w:sz w:val="24"/>
          <w:szCs w:val="24"/>
          <w:lang w:val="tt-RU"/>
        </w:rPr>
      </w:pPr>
      <w:r w:rsidRPr="005D2921">
        <w:rPr>
          <w:rFonts w:ascii="Times New Roman" w:hAnsi="Times New Roman"/>
          <w:color w:val="auto"/>
          <w:sz w:val="24"/>
          <w:szCs w:val="24"/>
          <w:lang w:val="tt-RU"/>
        </w:rPr>
        <w:t>Ашханәдә.</w:t>
      </w:r>
    </w:p>
    <w:p w:rsidR="005D2921" w:rsidRPr="005D2921" w:rsidRDefault="005D2921" w:rsidP="00796231">
      <w:pPr>
        <w:pStyle w:val="ad"/>
        <w:numPr>
          <w:ilvl w:val="0"/>
          <w:numId w:val="185"/>
        </w:numPr>
        <w:spacing w:line="240" w:lineRule="auto"/>
        <w:rPr>
          <w:rFonts w:ascii="Times New Roman" w:hAnsi="Times New Roman"/>
          <w:color w:val="auto"/>
          <w:sz w:val="24"/>
          <w:szCs w:val="24"/>
          <w:lang w:val="tt-RU"/>
        </w:rPr>
      </w:pPr>
      <w:r w:rsidRPr="005D2921">
        <w:rPr>
          <w:rFonts w:ascii="Times New Roman" w:hAnsi="Times New Roman"/>
          <w:color w:val="auto"/>
          <w:sz w:val="24"/>
          <w:szCs w:val="24"/>
          <w:lang w:val="tt-RU"/>
        </w:rPr>
        <w:t>Туган ягым табигате.</w:t>
      </w:r>
    </w:p>
    <w:p w:rsidR="00B2099C" w:rsidRDefault="00B2099C" w:rsidP="00B2099C">
      <w:pPr>
        <w:rPr>
          <w:rFonts w:eastAsia="Times New Roman"/>
          <w:b/>
          <w:bCs/>
          <w:sz w:val="24"/>
          <w:szCs w:val="24"/>
        </w:rPr>
      </w:pPr>
    </w:p>
    <w:p w:rsidR="00154C6F" w:rsidRDefault="00154C6F" w:rsidP="003207A4">
      <w:pPr>
        <w:ind w:left="280"/>
        <w:jc w:val="center"/>
        <w:rPr>
          <w:rFonts w:eastAsia="Times New Roman"/>
          <w:b/>
          <w:bCs/>
          <w:sz w:val="24"/>
          <w:szCs w:val="24"/>
        </w:rPr>
      </w:pPr>
      <w:r>
        <w:rPr>
          <w:rFonts w:eastAsia="Times New Roman"/>
          <w:b/>
          <w:bCs/>
          <w:sz w:val="24"/>
          <w:szCs w:val="24"/>
        </w:rPr>
        <w:t>Литературное чтение на родном языке</w:t>
      </w:r>
    </w:p>
    <w:p w:rsidR="003207A4" w:rsidRDefault="003207A4" w:rsidP="003207A4">
      <w:pPr>
        <w:ind w:left="280"/>
        <w:jc w:val="center"/>
        <w:rPr>
          <w:sz w:val="20"/>
          <w:szCs w:val="20"/>
        </w:rPr>
      </w:pPr>
      <w:r>
        <w:rPr>
          <w:rFonts w:eastAsia="Times New Roman"/>
          <w:b/>
          <w:bCs/>
          <w:sz w:val="24"/>
          <w:szCs w:val="24"/>
        </w:rPr>
        <w:t>2.2.2.4. Әдәби уку (для русскоязычных детей)</w:t>
      </w:r>
    </w:p>
    <w:p w:rsidR="003207A4" w:rsidRDefault="003207A4" w:rsidP="00157AEF">
      <w:pPr>
        <w:numPr>
          <w:ilvl w:val="0"/>
          <w:numId w:val="20"/>
        </w:numPr>
        <w:tabs>
          <w:tab w:val="left" w:pos="460"/>
        </w:tabs>
        <w:ind w:left="460" w:hanging="183"/>
        <w:jc w:val="center"/>
        <w:rPr>
          <w:rFonts w:eastAsia="Times New Roman"/>
          <w:b/>
          <w:bCs/>
          <w:sz w:val="24"/>
          <w:szCs w:val="24"/>
        </w:rPr>
      </w:pPr>
      <w:r>
        <w:rPr>
          <w:rFonts w:eastAsia="Times New Roman"/>
          <w:b/>
          <w:bCs/>
          <w:sz w:val="24"/>
          <w:szCs w:val="24"/>
        </w:rPr>
        <w:t>класс</w:t>
      </w:r>
    </w:p>
    <w:p w:rsidR="003207A4" w:rsidRPr="00E128E5" w:rsidRDefault="003207A4" w:rsidP="003207A4">
      <w:pPr>
        <w:ind w:left="280"/>
        <w:rPr>
          <w:sz w:val="20"/>
          <w:szCs w:val="20"/>
        </w:rPr>
      </w:pPr>
      <w:r>
        <w:rPr>
          <w:rFonts w:eastAsia="Times New Roman"/>
          <w:b/>
          <w:bCs/>
          <w:sz w:val="24"/>
          <w:szCs w:val="24"/>
        </w:rPr>
        <w:t>Әйдәгез танышабыз!</w:t>
      </w:r>
    </w:p>
    <w:p w:rsidR="003207A4" w:rsidRDefault="003207A4" w:rsidP="003207A4">
      <w:pPr>
        <w:spacing w:line="236" w:lineRule="auto"/>
        <w:ind w:left="280"/>
        <w:rPr>
          <w:rFonts w:eastAsia="Times New Roman"/>
          <w:sz w:val="24"/>
          <w:szCs w:val="24"/>
        </w:rPr>
      </w:pPr>
      <w:r>
        <w:rPr>
          <w:sz w:val="24"/>
          <w:szCs w:val="24"/>
        </w:rPr>
        <w:t xml:space="preserve">Әңгәмәдәшеңнең яшәү урынын сорый һәм үзеңнең кайда яшәвең турында хәбәр итә белү.Бер-береңнең яшен, ничәнче сыйныфта укуынсорый, җавап бирә белү. </w:t>
      </w:r>
      <w:r w:rsidRPr="0048498B">
        <w:rPr>
          <w:sz w:val="24"/>
          <w:szCs w:val="24"/>
        </w:rPr>
        <w:t>Бергә уйнарга чакыра белү.</w:t>
      </w:r>
    </w:p>
    <w:p w:rsidR="003207A4" w:rsidRPr="00E128E5" w:rsidRDefault="003207A4" w:rsidP="003207A4">
      <w:pPr>
        <w:spacing w:line="236" w:lineRule="auto"/>
        <w:rPr>
          <w:rFonts w:eastAsia="Times New Roman"/>
          <w:sz w:val="24"/>
          <w:szCs w:val="24"/>
          <w:lang w:val="tt-RU"/>
        </w:rPr>
      </w:pPr>
      <w:r>
        <w:rPr>
          <w:rFonts w:eastAsia="Times New Roman"/>
          <w:b/>
          <w:bCs/>
          <w:sz w:val="24"/>
          <w:szCs w:val="24"/>
        </w:rPr>
        <w:t>Урман дусларыбыз.</w:t>
      </w:r>
      <w:r>
        <w:rPr>
          <w:sz w:val="24"/>
          <w:szCs w:val="24"/>
          <w:lang w:val="tt-RU"/>
        </w:rPr>
        <w:t>Кыргый хайваннарның исемнәрен атый, санын әйтә белү. Кыргый хайваннарның кайда яшәгәнен әйтә, аларны сурәтли белү.</w:t>
      </w:r>
    </w:p>
    <w:p w:rsidR="003207A4" w:rsidRPr="00E128E5" w:rsidRDefault="003207A4" w:rsidP="003207A4">
      <w:pPr>
        <w:pStyle w:val="a6"/>
        <w:jc w:val="both"/>
        <w:rPr>
          <w:sz w:val="24"/>
          <w:szCs w:val="24"/>
          <w:lang w:val="tt-RU"/>
        </w:rPr>
      </w:pPr>
      <w:r w:rsidRPr="00E128E5">
        <w:rPr>
          <w:rFonts w:eastAsia="Times New Roman"/>
          <w:b/>
          <w:bCs/>
          <w:sz w:val="24"/>
          <w:szCs w:val="24"/>
          <w:lang w:val="tt-RU"/>
        </w:rPr>
        <w:t>Спорт бәйрәме.</w:t>
      </w:r>
      <w:r w:rsidRPr="00E128E5">
        <w:rPr>
          <w:sz w:val="24"/>
          <w:szCs w:val="24"/>
          <w:lang w:val="tt-RU"/>
        </w:rPr>
        <w:t>Иптәшеңә командалар бирә белү. Спорт бәйрәмендә</w:t>
      </w:r>
      <w:r>
        <w:rPr>
          <w:sz w:val="24"/>
          <w:szCs w:val="24"/>
          <w:lang w:val="tt-RU"/>
        </w:rPr>
        <w:t xml:space="preserve"> нишләгәнеңне әйтә белү. </w:t>
      </w:r>
      <w:r w:rsidRPr="0048498B">
        <w:rPr>
          <w:sz w:val="24"/>
          <w:szCs w:val="24"/>
          <w:lang w:val="tt-RU"/>
        </w:rPr>
        <w:t>Дустыңны уйнарга чакыра, кем белән уйнаганыңны әйтә белү.</w:t>
      </w:r>
    </w:p>
    <w:p w:rsidR="003207A4" w:rsidRPr="00E128E5" w:rsidRDefault="003207A4" w:rsidP="003207A4">
      <w:pPr>
        <w:pStyle w:val="a6"/>
        <w:jc w:val="both"/>
        <w:rPr>
          <w:sz w:val="24"/>
          <w:szCs w:val="24"/>
          <w:lang w:val="tt-RU"/>
        </w:rPr>
      </w:pPr>
      <w:r w:rsidRPr="00E128E5">
        <w:rPr>
          <w:rFonts w:eastAsia="Times New Roman"/>
          <w:b/>
          <w:bCs/>
          <w:sz w:val="24"/>
          <w:szCs w:val="24"/>
          <w:lang w:val="tt-RU"/>
        </w:rPr>
        <w:t>Мәктәптә.</w:t>
      </w:r>
      <w:r w:rsidRPr="00E128E5">
        <w:rPr>
          <w:sz w:val="24"/>
          <w:szCs w:val="24"/>
          <w:lang w:val="tt-RU"/>
        </w:rPr>
        <w:t>Уку-язу әсбапларының исемнәрен әйтә, үзеңә  сорап ала, иптәшеңә тәкъдим итә, кирәклеген, санын әйтә белү. Мәктәптәге уку хезмәтен атый, үзеңнең, иптәшеңнең ничек укуын әйтә белү. Предметларның урынын әйтә белү (китап өстәлдә).</w:t>
      </w:r>
    </w:p>
    <w:p w:rsidR="003207A4" w:rsidRPr="00E128E5" w:rsidRDefault="003207A4" w:rsidP="003207A4">
      <w:pPr>
        <w:spacing w:line="236" w:lineRule="auto"/>
        <w:ind w:left="280"/>
        <w:rPr>
          <w:sz w:val="20"/>
          <w:szCs w:val="20"/>
          <w:lang w:val="tt-RU"/>
        </w:rPr>
      </w:pPr>
      <w:r w:rsidRPr="00E128E5">
        <w:rPr>
          <w:rFonts w:eastAsia="Times New Roman"/>
          <w:b/>
          <w:bCs/>
          <w:sz w:val="24"/>
          <w:szCs w:val="24"/>
          <w:lang w:val="tt-RU"/>
        </w:rPr>
        <w:t>Йорт хайваннары һәм кошлары.</w:t>
      </w:r>
      <w:r w:rsidRPr="00662048">
        <w:rPr>
          <w:color w:val="000000"/>
          <w:sz w:val="24"/>
          <w:szCs w:val="24"/>
          <w:lang w:val="tt-RU"/>
        </w:rPr>
        <w:t>Йорт хайваннарының һәм кошларының исемнәрен әйтә, саный, яшәү урынын әйтә белү</w:t>
      </w:r>
      <w:r>
        <w:rPr>
          <w:color w:val="000000"/>
          <w:sz w:val="24"/>
          <w:szCs w:val="24"/>
          <w:lang w:val="tt-RU"/>
        </w:rPr>
        <w:t>.</w:t>
      </w:r>
    </w:p>
    <w:p w:rsidR="003207A4" w:rsidRDefault="003207A4" w:rsidP="003207A4">
      <w:pPr>
        <w:spacing w:line="237" w:lineRule="auto"/>
        <w:ind w:firstLine="284"/>
        <w:jc w:val="both"/>
        <w:rPr>
          <w:sz w:val="24"/>
          <w:szCs w:val="24"/>
          <w:lang w:val="tt-RU"/>
        </w:rPr>
      </w:pPr>
      <w:r w:rsidRPr="00F907D9">
        <w:rPr>
          <w:rFonts w:eastAsia="Times New Roman"/>
          <w:b/>
          <w:bCs/>
          <w:sz w:val="24"/>
          <w:szCs w:val="24"/>
          <w:lang w:val="tt-RU"/>
        </w:rPr>
        <w:t xml:space="preserve">Бакчада. </w:t>
      </w:r>
      <w:r>
        <w:rPr>
          <w:sz w:val="24"/>
          <w:szCs w:val="24"/>
          <w:lang w:val="tt-RU"/>
        </w:rPr>
        <w:t>Яшелчә һәм җиләк-җимеш исемнәрен, санын, аларның төсен, тәмен әйтә, аларны сорап ала белү. Бакчада нәрсә үскәнен, нинди эшләр эшләгәнеңне әйтә белү.Нәрсә яратканыңны, яратмаганыңны әйтә, сорый белү. Хезмәтенә карап, геройга бәя бирә белү.</w:t>
      </w:r>
    </w:p>
    <w:p w:rsidR="003207A4" w:rsidRPr="00E128E5" w:rsidRDefault="003207A4" w:rsidP="003207A4">
      <w:pPr>
        <w:spacing w:line="237" w:lineRule="auto"/>
        <w:ind w:firstLine="284"/>
        <w:jc w:val="both"/>
        <w:rPr>
          <w:rFonts w:eastAsia="Times New Roman"/>
          <w:b/>
          <w:bCs/>
          <w:sz w:val="24"/>
          <w:szCs w:val="24"/>
          <w:lang w:val="tt-RU"/>
        </w:rPr>
      </w:pPr>
      <w:r w:rsidRPr="00E128E5">
        <w:rPr>
          <w:rFonts w:eastAsia="Times New Roman"/>
          <w:b/>
          <w:bCs/>
          <w:sz w:val="24"/>
          <w:szCs w:val="24"/>
          <w:lang w:val="tt-RU"/>
        </w:rPr>
        <w:t>Кыш җитте.</w:t>
      </w:r>
      <w:r>
        <w:rPr>
          <w:sz w:val="24"/>
          <w:szCs w:val="24"/>
          <w:lang w:val="tt-RU"/>
        </w:rPr>
        <w:t xml:space="preserve">Кыш билгеләрен әйтә, сорый, һава торышын тасвирлый белү. </w:t>
      </w:r>
      <w:r w:rsidRPr="00E128E5">
        <w:rPr>
          <w:sz w:val="24"/>
          <w:szCs w:val="24"/>
          <w:lang w:val="tt-RU"/>
        </w:rPr>
        <w:t>Яңа ел  бәйрәме турында сөйли белү. Бәйрәмгә барганыңны, бәйрәмнең кайда булганын әйтә белү. Кышкы уен төрләрен әйтә, уенга чакыра белү. Чана, чаңгы, тимераякларның барлыгын, юклыгын, нәрсә белән шуганыңны әйтә белү.</w:t>
      </w:r>
    </w:p>
    <w:p w:rsidR="003207A4" w:rsidRPr="00E128E5" w:rsidRDefault="003207A4" w:rsidP="003207A4">
      <w:pPr>
        <w:pStyle w:val="a6"/>
        <w:jc w:val="both"/>
        <w:rPr>
          <w:sz w:val="24"/>
          <w:szCs w:val="24"/>
          <w:lang w:val="tt-RU"/>
        </w:rPr>
      </w:pPr>
      <w:r w:rsidRPr="00E128E5">
        <w:rPr>
          <w:rFonts w:eastAsia="Times New Roman"/>
          <w:b/>
          <w:bCs/>
          <w:sz w:val="24"/>
          <w:szCs w:val="24"/>
          <w:lang w:val="tt-RU"/>
        </w:rPr>
        <w:t>Сәламәт бул!</w:t>
      </w:r>
      <w:r w:rsidRPr="00E128E5">
        <w:rPr>
          <w:sz w:val="24"/>
          <w:szCs w:val="24"/>
          <w:lang w:val="tt-RU"/>
        </w:rPr>
        <w:t xml:space="preserve"> Тән әгъзаларының исемнәрен атый, кайсы җирең авыртканынсорый, әйтә белү. Сәламәт булу өчен</w:t>
      </w:r>
      <w:r w:rsidRPr="00E128E5">
        <w:rPr>
          <w:color w:val="FF0000"/>
          <w:sz w:val="24"/>
          <w:szCs w:val="24"/>
          <w:lang w:val="tt-RU"/>
        </w:rPr>
        <w:t>,</w:t>
      </w:r>
      <w:r w:rsidRPr="00E128E5">
        <w:rPr>
          <w:sz w:val="24"/>
          <w:szCs w:val="24"/>
          <w:lang w:val="tt-RU"/>
        </w:rPr>
        <w:t xml:space="preserve"> киңәшләр бирә белү. Авыру кешенең хәлен сорау, аңа дару, чәй тәкъдим итә белү. Шәхси гигиена предметларының исемнәрен, аларның барлыгын, юклыгын,кирәклеген әйтә, аларны сорап ала белү.</w:t>
      </w:r>
    </w:p>
    <w:p w:rsidR="003207A4" w:rsidRPr="00E128E5" w:rsidRDefault="003207A4" w:rsidP="003207A4">
      <w:pPr>
        <w:pStyle w:val="a6"/>
        <w:jc w:val="both"/>
        <w:rPr>
          <w:sz w:val="24"/>
          <w:szCs w:val="24"/>
          <w:lang w:val="tt-RU"/>
        </w:rPr>
      </w:pPr>
      <w:r w:rsidRPr="00E128E5">
        <w:rPr>
          <w:rFonts w:eastAsia="Times New Roman"/>
          <w:b/>
          <w:bCs/>
          <w:sz w:val="24"/>
          <w:szCs w:val="24"/>
          <w:lang w:val="tt-RU"/>
        </w:rPr>
        <w:t>Безнең гаилә.</w:t>
      </w:r>
      <w:r w:rsidRPr="00E128E5">
        <w:rPr>
          <w:sz w:val="24"/>
          <w:szCs w:val="24"/>
          <w:lang w:val="tt-RU"/>
        </w:rPr>
        <w:t>Гаилә әгъзаларының исемнәрен атый,үз гаиләң турында сөйли белү,иптәшеңнең гаиләсе турында сорый белү.Язгы көнне сурәтләп сөйли белү. Яз фасылының ошаганын, ошамаганын әйтә белү.Бәйрәм белән котлый, к</w:t>
      </w:r>
      <w:r w:rsidRPr="00E128E5">
        <w:rPr>
          <w:color w:val="000000"/>
          <w:sz w:val="24"/>
          <w:szCs w:val="24"/>
          <w:lang w:val="tt-RU"/>
        </w:rPr>
        <w:t>емгә бүләк бирүне әйтә белү.</w:t>
      </w:r>
    </w:p>
    <w:p w:rsidR="003207A4" w:rsidRPr="00D95794" w:rsidRDefault="003207A4" w:rsidP="003207A4">
      <w:pPr>
        <w:pStyle w:val="a6"/>
        <w:jc w:val="both"/>
        <w:rPr>
          <w:sz w:val="24"/>
          <w:szCs w:val="24"/>
          <w:lang w:val="tt-RU"/>
        </w:rPr>
      </w:pPr>
      <w:r w:rsidRPr="00D95794">
        <w:rPr>
          <w:rFonts w:eastAsia="Times New Roman"/>
          <w:b/>
          <w:bCs/>
          <w:sz w:val="24"/>
          <w:szCs w:val="24"/>
          <w:lang w:val="tt-RU"/>
        </w:rPr>
        <w:lastRenderedPageBreak/>
        <w:t>Татар халык ашлары.</w:t>
      </w:r>
      <w:r w:rsidRPr="00D95794">
        <w:rPr>
          <w:sz w:val="24"/>
          <w:szCs w:val="24"/>
          <w:lang w:val="tt-RU"/>
        </w:rPr>
        <w:t xml:space="preserve"> Татар халык ашларының исемнәрен, ризыкларның тәмле булуын, ниндиризыклар яратканыңны, нинди ризык кирәк икәнен, нәрсә белән чәй эчкәнеңне әйтә белү. Кунакларны каршы ала, аларны табынга чакыра белү. Туган көн турында сөйләү.</w:t>
      </w:r>
    </w:p>
    <w:p w:rsidR="003207A4" w:rsidRPr="00D95794" w:rsidRDefault="003207A4" w:rsidP="003207A4">
      <w:pPr>
        <w:pStyle w:val="a6"/>
        <w:jc w:val="both"/>
        <w:rPr>
          <w:sz w:val="24"/>
          <w:szCs w:val="24"/>
          <w:lang w:val="tt-RU"/>
        </w:rPr>
      </w:pPr>
      <w:r w:rsidRPr="00D95794">
        <w:rPr>
          <w:rFonts w:eastAsia="Times New Roman"/>
          <w:b/>
          <w:bCs/>
          <w:sz w:val="24"/>
          <w:szCs w:val="24"/>
          <w:lang w:val="tt-RU"/>
        </w:rPr>
        <w:t>Кибеттә.</w:t>
      </w:r>
      <w:r w:rsidRPr="00D95794">
        <w:rPr>
          <w:sz w:val="24"/>
          <w:szCs w:val="24"/>
          <w:lang w:val="tt-RU"/>
        </w:rPr>
        <w:t xml:space="preserve">Ашамлыклар исемнәрен,нәрсә ашаганыңны, эчкәнеңне әйтә, кибеттә сатып ала белү.  Савыт-саба исемнәрен дөрес әйтә белү. Киемнәрнең исемен, төсен, нинди </w:t>
      </w:r>
    </w:p>
    <w:p w:rsidR="003207A4" w:rsidRPr="00D95794" w:rsidRDefault="003207A4" w:rsidP="003207A4">
      <w:pPr>
        <w:ind w:left="280" w:right="20"/>
        <w:rPr>
          <w:sz w:val="24"/>
          <w:szCs w:val="24"/>
          <w:lang w:val="tt-RU"/>
        </w:rPr>
      </w:pPr>
      <w:r w:rsidRPr="00D95794">
        <w:rPr>
          <w:sz w:val="24"/>
          <w:szCs w:val="24"/>
          <w:lang w:val="tt-RU"/>
        </w:rPr>
        <w:t>кием кигәнеңне әйтә белү.</w:t>
      </w:r>
    </w:p>
    <w:p w:rsidR="003207A4" w:rsidRPr="00D95794" w:rsidRDefault="003207A4" w:rsidP="003207A4">
      <w:pPr>
        <w:pStyle w:val="a6"/>
        <w:jc w:val="both"/>
        <w:rPr>
          <w:sz w:val="24"/>
          <w:szCs w:val="24"/>
          <w:lang w:val="tt-RU"/>
        </w:rPr>
      </w:pPr>
      <w:r w:rsidRPr="00D95794">
        <w:rPr>
          <w:b/>
          <w:sz w:val="24"/>
          <w:szCs w:val="24"/>
          <w:lang w:val="tt-RU"/>
        </w:rPr>
        <w:t>Без шәһәрдә яшибез.</w:t>
      </w:r>
      <w:r w:rsidRPr="00D95794">
        <w:rPr>
          <w:sz w:val="24"/>
          <w:szCs w:val="24"/>
          <w:lang w:val="tt-RU"/>
        </w:rPr>
        <w:t xml:space="preserve"> Нинди республикада яшәгәнеңне, Татарстан шәһәрләре исемнәрен әйтә белү. Нинди транспортта</w:t>
      </w:r>
    </w:p>
    <w:p w:rsidR="003207A4" w:rsidRPr="00D95794" w:rsidRDefault="003207A4" w:rsidP="003207A4">
      <w:pPr>
        <w:ind w:left="280" w:right="20"/>
        <w:rPr>
          <w:rFonts w:eastAsia="Times New Roman"/>
          <w:b/>
          <w:bCs/>
          <w:sz w:val="24"/>
          <w:szCs w:val="24"/>
          <w:lang w:val="tt-RU"/>
        </w:rPr>
      </w:pPr>
      <w:r w:rsidRPr="00D95794">
        <w:rPr>
          <w:sz w:val="24"/>
          <w:szCs w:val="24"/>
          <w:lang w:val="tt-RU"/>
        </w:rPr>
        <w:t xml:space="preserve"> барганыңны әйтә белү.</w:t>
      </w:r>
    </w:p>
    <w:p w:rsidR="003207A4" w:rsidRPr="00D95794" w:rsidRDefault="003207A4" w:rsidP="003207A4">
      <w:pPr>
        <w:pStyle w:val="a6"/>
        <w:jc w:val="both"/>
        <w:rPr>
          <w:sz w:val="24"/>
          <w:szCs w:val="24"/>
          <w:lang w:val="tt-RU"/>
        </w:rPr>
      </w:pPr>
      <w:r w:rsidRPr="00D95794">
        <w:rPr>
          <w:rFonts w:eastAsia="Times New Roman"/>
          <w:b/>
          <w:bCs/>
          <w:sz w:val="24"/>
          <w:szCs w:val="24"/>
          <w:lang w:val="tt-RU"/>
        </w:rPr>
        <w:t>Җәй җитте.</w:t>
      </w:r>
      <w:r w:rsidRPr="00D95794">
        <w:rPr>
          <w:sz w:val="24"/>
          <w:szCs w:val="24"/>
          <w:lang w:val="tt-RU"/>
        </w:rPr>
        <w:t>Җәй билгеләрен әйтә белү. Дусларны Сабантуй бәйрәменә чакыра, бәйрәмдә нишләгәнеңне әйтә белү.</w:t>
      </w:r>
    </w:p>
    <w:p w:rsidR="003207A4" w:rsidRDefault="003207A4" w:rsidP="003207A4">
      <w:pPr>
        <w:rPr>
          <w:lang w:val="tt-RU"/>
        </w:rPr>
      </w:pPr>
    </w:p>
    <w:p w:rsidR="00E429BB" w:rsidRPr="00D95794" w:rsidRDefault="00E429BB" w:rsidP="00157AEF">
      <w:pPr>
        <w:numPr>
          <w:ilvl w:val="0"/>
          <w:numId w:val="21"/>
        </w:numPr>
        <w:tabs>
          <w:tab w:val="left" w:pos="460"/>
        </w:tabs>
        <w:ind w:left="460" w:hanging="183"/>
        <w:jc w:val="center"/>
        <w:rPr>
          <w:rFonts w:eastAsia="Times New Roman"/>
          <w:b/>
          <w:bCs/>
          <w:sz w:val="24"/>
          <w:szCs w:val="24"/>
        </w:rPr>
      </w:pPr>
      <w:r>
        <w:rPr>
          <w:rFonts w:eastAsia="Times New Roman"/>
          <w:b/>
          <w:bCs/>
          <w:sz w:val="24"/>
          <w:szCs w:val="24"/>
        </w:rPr>
        <w:t>класс</w:t>
      </w:r>
    </w:p>
    <w:p w:rsidR="00E429BB" w:rsidRPr="00D95794" w:rsidRDefault="00E429BB" w:rsidP="00E429BB">
      <w:pPr>
        <w:spacing w:line="7" w:lineRule="exact"/>
        <w:rPr>
          <w:b/>
          <w:sz w:val="20"/>
          <w:szCs w:val="20"/>
        </w:rPr>
      </w:pPr>
    </w:p>
    <w:p w:rsidR="00E429BB" w:rsidRPr="00D95794" w:rsidRDefault="00E429BB" w:rsidP="00E429BB">
      <w:pPr>
        <w:pStyle w:val="a6"/>
        <w:jc w:val="both"/>
        <w:rPr>
          <w:sz w:val="24"/>
          <w:szCs w:val="24"/>
          <w:lang w:val="tt-RU"/>
        </w:rPr>
      </w:pPr>
      <w:r w:rsidRPr="00D95794">
        <w:rPr>
          <w:rFonts w:eastAsia="Times New Roman"/>
          <w:b/>
          <w:sz w:val="24"/>
          <w:szCs w:val="24"/>
          <w:lang w:val="tt-RU"/>
        </w:rPr>
        <w:t xml:space="preserve">Без мәктәпкә барабыз. </w:t>
      </w:r>
      <w:r w:rsidRPr="00D95794">
        <w:rPr>
          <w:sz w:val="24"/>
          <w:szCs w:val="24"/>
          <w:lang w:val="tt-RU"/>
        </w:rPr>
        <w:t xml:space="preserve">Беренче сентябрь турында сөйли, укытучыны, дустыңны бәйрәм белән котлый белү. Бер-береңнең ничәнче сыйныфта укуын сорый, җавап бирә белү. Уку-язу әсбапларының барлыгын, юклыгын, кирәклеген хәбәр итә белү (сорау); үзеңә сорап алу, иптәшеңә тәкдим итә белү. Предметларны, саннар кулланып, үзеңә сорый белү. Бер-береңнең ничәнче сыйныфта укуын сорый һәм җавап бирә белү. Мәктәптәге уку хезмәте турында сорый, сөйли белү, нәрсә эшләгәнне, нәрсә эшләмәгәнне сорый, әйтә белү. </w:t>
      </w:r>
    </w:p>
    <w:p w:rsidR="00E429BB" w:rsidRPr="00D95794" w:rsidRDefault="00E429BB" w:rsidP="00E429BB">
      <w:pPr>
        <w:spacing w:line="238" w:lineRule="auto"/>
        <w:ind w:firstLine="284"/>
        <w:jc w:val="both"/>
        <w:rPr>
          <w:rFonts w:eastAsia="Times New Roman"/>
          <w:b/>
          <w:sz w:val="24"/>
          <w:szCs w:val="24"/>
          <w:lang w:val="tt-RU"/>
        </w:rPr>
      </w:pPr>
      <w:r w:rsidRPr="00D95794">
        <w:rPr>
          <w:sz w:val="24"/>
          <w:szCs w:val="24"/>
          <w:lang w:val="tt-RU"/>
        </w:rPr>
        <w:t>Укучының уку хезмәтенә бәя бирә белү.</w:t>
      </w:r>
    </w:p>
    <w:p w:rsidR="00E429BB" w:rsidRPr="00D95794" w:rsidRDefault="00E429BB" w:rsidP="00E429BB">
      <w:pPr>
        <w:pStyle w:val="a6"/>
        <w:jc w:val="both"/>
        <w:rPr>
          <w:sz w:val="24"/>
          <w:szCs w:val="24"/>
          <w:lang w:val="tt-RU"/>
        </w:rPr>
      </w:pPr>
      <w:r w:rsidRPr="00D95794">
        <w:rPr>
          <w:rFonts w:eastAsia="Times New Roman"/>
          <w:b/>
          <w:sz w:val="24"/>
          <w:szCs w:val="24"/>
          <w:lang w:val="tt-RU"/>
        </w:rPr>
        <w:t>Базарда.</w:t>
      </w:r>
      <w:r w:rsidRPr="00D95794">
        <w:rPr>
          <w:sz w:val="24"/>
          <w:szCs w:val="24"/>
          <w:lang w:val="tt-RU"/>
        </w:rPr>
        <w:t xml:space="preserve"> Яшелчә, җиләк-җимеш исемнәрен, төсен, тәмен, нәрсә яратуыңны әйтә белү. Базарга барырга чакыра, кем белән барганыңны әйтә белү. Базарда яшелчә, җиләк-җимеш сатып ала белү. Көз билгеләрен, көзне яратканыңны, яратмаганыңны әйтә белү.Урамга уйнарга чакыра белү.</w:t>
      </w:r>
    </w:p>
    <w:p w:rsidR="00E429BB" w:rsidRPr="00D95794" w:rsidRDefault="00E429BB" w:rsidP="00E429BB">
      <w:pPr>
        <w:pStyle w:val="a6"/>
        <w:jc w:val="both"/>
        <w:rPr>
          <w:sz w:val="24"/>
          <w:szCs w:val="24"/>
          <w:lang w:val="tt-RU"/>
        </w:rPr>
      </w:pPr>
      <w:r w:rsidRPr="00D95794">
        <w:rPr>
          <w:rFonts w:eastAsia="Times New Roman"/>
          <w:b/>
          <w:sz w:val="24"/>
          <w:szCs w:val="24"/>
          <w:lang w:val="tt-RU"/>
        </w:rPr>
        <w:t>Мин чисталык яратам.</w:t>
      </w:r>
      <w:r w:rsidRPr="00D95794">
        <w:rPr>
          <w:sz w:val="24"/>
          <w:szCs w:val="24"/>
          <w:lang w:val="tt-RU"/>
        </w:rPr>
        <w:t xml:space="preserve"> Шәхси гигиена предметларының исемнәрен, аларны кулланып, нәрсә эшләгәнеңне әйтә, сорый белү. Тән әгъзаларын атый белү. Табибка кайсы җирең авыртуын әйтә белү. Авыру кешенең хәлен сорау, аңа дару, чәй тәкъдим</w:t>
      </w:r>
    </w:p>
    <w:p w:rsidR="00E429BB" w:rsidRPr="00D95794" w:rsidRDefault="00E429BB" w:rsidP="00E429BB">
      <w:pPr>
        <w:spacing w:line="238" w:lineRule="auto"/>
        <w:ind w:firstLine="284"/>
        <w:jc w:val="both"/>
        <w:rPr>
          <w:sz w:val="24"/>
          <w:szCs w:val="24"/>
          <w:lang w:val="tt-RU"/>
        </w:rPr>
      </w:pPr>
      <w:r w:rsidRPr="00D95794">
        <w:rPr>
          <w:rFonts w:eastAsia="Times New Roman"/>
          <w:b/>
          <w:sz w:val="24"/>
          <w:szCs w:val="24"/>
          <w:lang w:val="tt-RU"/>
        </w:rPr>
        <w:t>Кыш җитә.</w:t>
      </w:r>
      <w:r w:rsidRPr="00D95794">
        <w:rPr>
          <w:sz w:val="24"/>
          <w:szCs w:val="24"/>
          <w:lang w:val="tt-RU"/>
        </w:rPr>
        <w:t xml:space="preserve"> Кыш айларын атый, кыш билгеләрен әйтә белү. Яңа ел бәйрәмендә нишләгәнне әйтә, Яңа ел бәйрәме белән котлый белү. Яңа ел бәйрәменә чакыра белү. Кышкы уеннарның төрләрен әйтә, уенга чакыра; тауга барганыңны, кайтканыңны, тауда чаңгы шуганыңны әйтә белү.</w:t>
      </w:r>
    </w:p>
    <w:p w:rsidR="00E429BB" w:rsidRPr="00D95794" w:rsidRDefault="00E429BB" w:rsidP="00E429BB">
      <w:pPr>
        <w:spacing w:line="238" w:lineRule="auto"/>
        <w:ind w:firstLine="284"/>
        <w:jc w:val="both"/>
        <w:rPr>
          <w:rFonts w:eastAsia="Times New Roman"/>
          <w:b/>
          <w:sz w:val="24"/>
          <w:szCs w:val="24"/>
          <w:lang w:val="tt-RU"/>
        </w:rPr>
      </w:pPr>
      <w:r w:rsidRPr="00D95794">
        <w:rPr>
          <w:b/>
          <w:sz w:val="24"/>
          <w:szCs w:val="24"/>
          <w:lang w:val="tt-RU"/>
        </w:rPr>
        <w:t>Безнең гаилә.</w:t>
      </w:r>
      <w:r w:rsidRPr="00D95794">
        <w:rPr>
          <w:sz w:val="24"/>
          <w:szCs w:val="24"/>
          <w:lang w:val="tt-RU"/>
        </w:rPr>
        <w:t xml:space="preserve"> Гаилә әгъзаларының исемнәрен атый, гаиләдә кемнәр, ничә кеше барлыгын, кайда эшләгәнен әйтә белү. Татар халык ашларын атый, нинди ашлар пешергәнне белү, бер-береңне табынга чакыра</w:t>
      </w:r>
      <w:r w:rsidRPr="00D95794">
        <w:rPr>
          <w:i/>
          <w:sz w:val="24"/>
          <w:szCs w:val="24"/>
          <w:lang w:val="tt-RU"/>
        </w:rPr>
        <w:t xml:space="preserve">, </w:t>
      </w:r>
      <w:r w:rsidRPr="00D95794">
        <w:rPr>
          <w:sz w:val="24"/>
          <w:szCs w:val="24"/>
          <w:lang w:val="tt-RU"/>
        </w:rPr>
        <w:t xml:space="preserve">кыстый, ашаганнан соң рәхмәт әйтә белү. </w:t>
      </w:r>
      <w:r w:rsidRPr="00F907D9">
        <w:rPr>
          <w:sz w:val="24"/>
          <w:szCs w:val="24"/>
          <w:lang w:val="tt-RU"/>
        </w:rPr>
        <w:t>Өй хезмәтендә катнашуыңны әйтә  белү.</w:t>
      </w:r>
    </w:p>
    <w:p w:rsidR="00E429BB" w:rsidRPr="00F907D9" w:rsidRDefault="00E429BB" w:rsidP="00E429BB">
      <w:pPr>
        <w:tabs>
          <w:tab w:val="left" w:pos="460"/>
        </w:tabs>
        <w:rPr>
          <w:sz w:val="24"/>
          <w:szCs w:val="24"/>
          <w:lang w:val="tt-RU"/>
        </w:rPr>
      </w:pPr>
      <w:r w:rsidRPr="00D95794">
        <w:rPr>
          <w:rFonts w:eastAsia="Times New Roman"/>
          <w:b/>
          <w:sz w:val="24"/>
          <w:szCs w:val="24"/>
          <w:lang w:val="tt-RU"/>
        </w:rPr>
        <w:t xml:space="preserve">Яз килә. </w:t>
      </w:r>
      <w:r w:rsidRPr="00D95794">
        <w:rPr>
          <w:sz w:val="24"/>
          <w:szCs w:val="24"/>
          <w:lang w:val="tt-RU"/>
        </w:rPr>
        <w:t xml:space="preserve">Яз билгеләрен әйтә белү. Урамга уйнарга чакыра, көннең нинди икәнен сорый, әйтә белү. </w:t>
      </w:r>
      <w:r w:rsidRPr="00F907D9">
        <w:rPr>
          <w:sz w:val="24"/>
          <w:szCs w:val="24"/>
          <w:lang w:val="tt-RU"/>
        </w:rPr>
        <w:t>Бәйрәмдә, нинди бүләк биргәнеңне, кемне котлаганыңны әйтә белү.</w:t>
      </w:r>
    </w:p>
    <w:p w:rsidR="00E429BB" w:rsidRPr="00D95794" w:rsidRDefault="00E429BB" w:rsidP="00E429BB">
      <w:pPr>
        <w:tabs>
          <w:tab w:val="left" w:pos="460"/>
        </w:tabs>
        <w:rPr>
          <w:sz w:val="24"/>
          <w:szCs w:val="24"/>
          <w:lang w:val="tt-RU"/>
        </w:rPr>
      </w:pPr>
      <w:r w:rsidRPr="00D95794">
        <w:rPr>
          <w:rFonts w:eastAsia="Times New Roman"/>
          <w:b/>
          <w:bCs/>
          <w:sz w:val="24"/>
          <w:szCs w:val="24"/>
          <w:lang w:val="tt-RU"/>
        </w:rPr>
        <w:t xml:space="preserve">Минем туган ягым. </w:t>
      </w:r>
      <w:r w:rsidRPr="00D95794">
        <w:rPr>
          <w:sz w:val="24"/>
          <w:szCs w:val="24"/>
          <w:lang w:val="tt-RU"/>
        </w:rPr>
        <w:t>Бер-береңнең яшәү урынын сорый һәм кайда яшәгәнеңне әйтә белү. Татарстан шәһәрләренең, елгаларының атамаларын әйтә белү. Нинди транспортта барганыңны әйтә белү. Кайсы шәһәргә барганны сорый белү. Светофорда нинди төсләр барлыгын әйтә,  юл йөрү кагыйдәләрен әйтә белү. Авыл табигате турында сөйли белү. Җәйге уен төрләрен әйтә белү.</w:t>
      </w:r>
    </w:p>
    <w:p w:rsidR="00E429BB" w:rsidRPr="00D95794" w:rsidRDefault="00E429BB" w:rsidP="00E429BB">
      <w:pPr>
        <w:tabs>
          <w:tab w:val="left" w:pos="460"/>
        </w:tabs>
        <w:rPr>
          <w:rFonts w:eastAsia="Times New Roman"/>
          <w:b/>
          <w:bCs/>
          <w:sz w:val="24"/>
          <w:szCs w:val="24"/>
          <w:lang w:val="tt-RU"/>
        </w:rPr>
      </w:pPr>
      <w:r w:rsidRPr="00D95794">
        <w:rPr>
          <w:rFonts w:eastAsia="Times New Roman"/>
          <w:b/>
          <w:bCs/>
          <w:sz w:val="24"/>
          <w:szCs w:val="24"/>
          <w:lang w:val="tt-RU"/>
        </w:rPr>
        <w:t xml:space="preserve">Кибеттә. </w:t>
      </w:r>
      <w:r w:rsidRPr="00D95794">
        <w:rPr>
          <w:sz w:val="24"/>
          <w:szCs w:val="24"/>
          <w:lang w:val="tt-RU"/>
        </w:rPr>
        <w:t>Кием исемнәрен, бәяләрен сорый, нинди кием яратканыңны әйтә  белү. Бер-береңнең киеменә комплимент әйтә белү. Ашамлык исемнәрен, нинди ашамлыклар кирәклеген сорый, әйтә белү. Кибеткә барганыңны һәм нәрсә алганыңны әйтә белү.</w:t>
      </w:r>
    </w:p>
    <w:p w:rsidR="00E429BB" w:rsidRDefault="00E429BB" w:rsidP="00E429BB">
      <w:pPr>
        <w:tabs>
          <w:tab w:val="left" w:pos="460"/>
        </w:tabs>
        <w:rPr>
          <w:rFonts w:eastAsia="Times New Roman"/>
          <w:b/>
          <w:bCs/>
          <w:sz w:val="24"/>
          <w:szCs w:val="24"/>
          <w:lang w:val="tt-RU"/>
        </w:rPr>
      </w:pPr>
      <w:r w:rsidRPr="00D95794">
        <w:rPr>
          <w:rFonts w:eastAsia="Times New Roman"/>
          <w:b/>
          <w:bCs/>
          <w:sz w:val="24"/>
          <w:szCs w:val="24"/>
          <w:lang w:val="tt-RU"/>
        </w:rPr>
        <w:t>Җәй.</w:t>
      </w:r>
      <w:r w:rsidRPr="00D95794">
        <w:rPr>
          <w:sz w:val="24"/>
          <w:szCs w:val="24"/>
          <w:lang w:val="tt-RU"/>
        </w:rPr>
        <w:t xml:space="preserve"> Җәй көне турында сөйли белү. </w:t>
      </w:r>
      <w:r w:rsidRPr="00D95794">
        <w:rPr>
          <w:sz w:val="24"/>
          <w:szCs w:val="24"/>
        </w:rPr>
        <w:t>Каникулны ничек үткәрү турында сөйләшү. Урманда җиләк җыйганыңны әйтә белү.</w:t>
      </w:r>
    </w:p>
    <w:p w:rsidR="00E429BB" w:rsidRDefault="00E429BB" w:rsidP="00E429BB">
      <w:pPr>
        <w:tabs>
          <w:tab w:val="left" w:pos="460"/>
        </w:tabs>
        <w:ind w:left="460"/>
        <w:rPr>
          <w:rFonts w:eastAsia="Times New Roman"/>
          <w:b/>
          <w:bCs/>
          <w:sz w:val="24"/>
          <w:szCs w:val="24"/>
          <w:lang w:val="tt-RU"/>
        </w:rPr>
      </w:pPr>
    </w:p>
    <w:p w:rsidR="00E429BB" w:rsidRPr="00E429BB" w:rsidRDefault="00E429BB" w:rsidP="00E429BB">
      <w:pPr>
        <w:jc w:val="center"/>
        <w:rPr>
          <w:b/>
          <w:sz w:val="24"/>
          <w:szCs w:val="24"/>
          <w:lang w:val="tt-RU"/>
        </w:rPr>
      </w:pPr>
      <w:r w:rsidRPr="00E429BB">
        <w:rPr>
          <w:b/>
          <w:sz w:val="24"/>
          <w:szCs w:val="24"/>
          <w:lang w:val="tt-RU"/>
        </w:rPr>
        <w:t>3 класс</w:t>
      </w:r>
    </w:p>
    <w:p w:rsidR="00E429BB" w:rsidRPr="006423B7" w:rsidRDefault="00E429BB" w:rsidP="00E429BB">
      <w:pPr>
        <w:jc w:val="both"/>
        <w:rPr>
          <w:noProof/>
          <w:sz w:val="24"/>
          <w:szCs w:val="24"/>
          <w:lang w:val="tt-RU"/>
        </w:rPr>
      </w:pPr>
      <w:r w:rsidRPr="006423B7">
        <w:rPr>
          <w:rFonts w:eastAsia="Times New Roman"/>
          <w:b/>
          <w:sz w:val="24"/>
          <w:szCs w:val="24"/>
          <w:lang w:val="tt-RU"/>
        </w:rPr>
        <w:t xml:space="preserve">Белем  бәйрәме. </w:t>
      </w:r>
      <w:r w:rsidRPr="006423B7">
        <w:rPr>
          <w:sz w:val="24"/>
          <w:szCs w:val="24"/>
          <w:lang w:val="tt-RU"/>
        </w:rPr>
        <w:t xml:space="preserve">Беренче сентябрь – Белем бәйрәме турында сөйли, укытучыны, дустыңны бәйрәм белән котлый белү. Предметларның төсен, санын әйтеп, үзеңә сорый белү. Сумкага нәрсә салганыңны, сумкада (партада) нәрсә барлыгын, сумкадан нәрсә алганыңны  әйтә, сорый белү. Үзеңнең, иптәшеңнең нинди билге алганын, диктантта нинди хата барлыгын, өй эшен эшләгәнен, эшләмәгәнен, мисал, мәсьәлә чишкәнен сорый, әйтә белү. </w:t>
      </w:r>
      <w:r w:rsidRPr="006423B7">
        <w:rPr>
          <w:noProof/>
          <w:sz w:val="24"/>
          <w:szCs w:val="24"/>
          <w:lang w:val="tt-RU"/>
        </w:rPr>
        <w:t>Китапханәчедән китап сорый, китапның  нәрсә турында икәнен әйтә белү. Ничә китап укыганыңны әйтә, иптәшеңнән сорый белү.</w:t>
      </w:r>
    </w:p>
    <w:p w:rsidR="00E429BB" w:rsidRPr="006423B7" w:rsidRDefault="00E429BB" w:rsidP="00E429BB">
      <w:pPr>
        <w:pStyle w:val="a6"/>
        <w:jc w:val="both"/>
        <w:rPr>
          <w:sz w:val="24"/>
          <w:szCs w:val="24"/>
          <w:lang w:val="tt-RU"/>
        </w:rPr>
      </w:pPr>
      <w:r w:rsidRPr="006423B7">
        <w:rPr>
          <w:b/>
          <w:sz w:val="24"/>
          <w:szCs w:val="24"/>
          <w:lang w:val="tt-RU"/>
        </w:rPr>
        <w:t>Көндәлек ре</w:t>
      </w:r>
      <w:r w:rsidRPr="006423B7">
        <w:rPr>
          <w:b/>
          <w:sz w:val="24"/>
          <w:szCs w:val="24"/>
        </w:rPr>
        <w:t>ж</w:t>
      </w:r>
      <w:r w:rsidRPr="006423B7">
        <w:rPr>
          <w:b/>
          <w:sz w:val="24"/>
          <w:szCs w:val="24"/>
          <w:lang w:val="tt-RU"/>
        </w:rPr>
        <w:t xml:space="preserve">им. </w:t>
      </w:r>
      <w:r w:rsidRPr="006423B7">
        <w:rPr>
          <w:sz w:val="24"/>
          <w:szCs w:val="24"/>
          <w:lang w:val="tt-RU"/>
        </w:rPr>
        <w:t>Вакытны әйтә, сорый белү. Үзеңнең көндәлек режимың турында сөйли белү.</w:t>
      </w:r>
    </w:p>
    <w:p w:rsidR="00E429BB" w:rsidRPr="006423B7" w:rsidRDefault="00E429BB" w:rsidP="00E429BB">
      <w:pPr>
        <w:pStyle w:val="a6"/>
        <w:jc w:val="both"/>
        <w:rPr>
          <w:sz w:val="24"/>
          <w:szCs w:val="24"/>
          <w:lang w:val="tt-RU"/>
        </w:rPr>
      </w:pPr>
      <w:r w:rsidRPr="006423B7">
        <w:rPr>
          <w:b/>
          <w:sz w:val="24"/>
          <w:szCs w:val="24"/>
          <w:lang w:val="tt-RU"/>
        </w:rPr>
        <w:lastRenderedPageBreak/>
        <w:t>Ашханәдә.</w:t>
      </w:r>
      <w:r w:rsidRPr="006423B7">
        <w:rPr>
          <w:sz w:val="24"/>
          <w:szCs w:val="24"/>
          <w:lang w:val="tt-RU"/>
        </w:rPr>
        <w:t xml:space="preserve">Ашханәдә нәрсә пешергәнне, ашаганны, нинди ашлар яратканны әйтә белү. Дустыңның нинди ризыклар яратканын сорый, ашханәгә бергә барырга тәкъдим итә  белү. Кунакларны каршы ала, табынга чакыра белү. Табын  әзерләү тәртибен әйтә, сорый белү. Ашхәнәдә дежур укучы хезмәтен сөйли  белү.   </w:t>
      </w:r>
    </w:p>
    <w:p w:rsidR="00E429BB" w:rsidRPr="006423B7" w:rsidRDefault="00E429BB" w:rsidP="00E429BB">
      <w:pPr>
        <w:pStyle w:val="a6"/>
        <w:jc w:val="both"/>
        <w:rPr>
          <w:b/>
          <w:sz w:val="24"/>
          <w:szCs w:val="24"/>
          <w:lang w:val="tt-RU"/>
        </w:rPr>
      </w:pPr>
      <w:r w:rsidRPr="006423B7">
        <w:rPr>
          <w:b/>
          <w:sz w:val="24"/>
          <w:szCs w:val="24"/>
          <w:lang w:val="tt-RU"/>
        </w:rPr>
        <w:t>Без әти-әниләргә булышабыз.</w:t>
      </w:r>
    </w:p>
    <w:p w:rsidR="00E429BB" w:rsidRPr="006423B7" w:rsidRDefault="00E429BB" w:rsidP="00E429BB">
      <w:pPr>
        <w:pStyle w:val="a6"/>
        <w:jc w:val="both"/>
        <w:rPr>
          <w:sz w:val="24"/>
          <w:szCs w:val="24"/>
          <w:lang w:val="tt-RU"/>
        </w:rPr>
      </w:pPr>
      <w:r w:rsidRPr="006423B7">
        <w:rPr>
          <w:noProof/>
          <w:sz w:val="24"/>
          <w:szCs w:val="24"/>
          <w:lang w:val="tt-RU"/>
        </w:rPr>
        <w:t xml:space="preserve">Әти-әниләрнең кем булып, кайда эшләвен, профессия исемнәрен әйтә белү. </w:t>
      </w:r>
      <w:r w:rsidRPr="006423B7">
        <w:rPr>
          <w:sz w:val="24"/>
          <w:szCs w:val="24"/>
          <w:lang w:val="tt-RU"/>
        </w:rPr>
        <w:t>Өйдә үзең эшләгән эшләрне сөйли белү, иптәшеңә сорау бирә белү. Өй хезмәтендә катнашуыңны әйтә, эш куша белү. Табынны ничек әзерләү турында сөйли белү.</w:t>
      </w:r>
    </w:p>
    <w:p w:rsidR="00E429BB" w:rsidRPr="006423B7" w:rsidRDefault="00E429BB" w:rsidP="00E429BB">
      <w:pPr>
        <w:pStyle w:val="a6"/>
        <w:jc w:val="both"/>
        <w:rPr>
          <w:b/>
          <w:sz w:val="24"/>
          <w:szCs w:val="24"/>
          <w:lang w:val="tt-RU"/>
        </w:rPr>
      </w:pPr>
      <w:r w:rsidRPr="006423B7">
        <w:rPr>
          <w:b/>
          <w:sz w:val="24"/>
          <w:szCs w:val="24"/>
          <w:lang w:val="tt-RU"/>
        </w:rPr>
        <w:t>Туган якка кыш килде.</w:t>
      </w:r>
    </w:p>
    <w:p w:rsidR="00E429BB" w:rsidRPr="006423B7" w:rsidRDefault="00E429BB" w:rsidP="00E429BB">
      <w:pPr>
        <w:pStyle w:val="a6"/>
        <w:jc w:val="both"/>
        <w:rPr>
          <w:sz w:val="24"/>
          <w:szCs w:val="24"/>
          <w:lang w:val="tt-RU"/>
        </w:rPr>
      </w:pPr>
      <w:r w:rsidRPr="006423B7">
        <w:rPr>
          <w:sz w:val="24"/>
          <w:szCs w:val="24"/>
          <w:lang w:val="tt-RU"/>
        </w:rPr>
        <w:t>Бәйрәмнең сәгать ничәдә башланганын, Яңа ел бәйрәмендә нишләгәнне әйтә  белү. Һава торышын сорый, әйтә белү. Кышкы уен төрләрен әйтә, уенга чакыра белү. Чаңгы ярышы турында сөйли белү. Каникулда кайда булганыңны әйтә белү. Геройларга характеристика бирә белү. Сюжетны үзгәртеп,  яңа хикәя төзи белү.</w:t>
      </w:r>
    </w:p>
    <w:p w:rsidR="00E429BB" w:rsidRPr="006423B7" w:rsidRDefault="00E429BB" w:rsidP="00E429BB">
      <w:pPr>
        <w:pStyle w:val="a6"/>
        <w:jc w:val="both"/>
        <w:rPr>
          <w:sz w:val="24"/>
          <w:szCs w:val="24"/>
          <w:lang w:val="tt-RU"/>
        </w:rPr>
      </w:pPr>
      <w:r w:rsidRPr="006423B7">
        <w:rPr>
          <w:b/>
          <w:sz w:val="24"/>
          <w:szCs w:val="24"/>
          <w:lang w:val="tt-RU"/>
        </w:rPr>
        <w:t>Шәһәрдә һәм авылда.</w:t>
      </w:r>
      <w:r w:rsidRPr="006423B7">
        <w:rPr>
          <w:sz w:val="24"/>
          <w:szCs w:val="24"/>
          <w:lang w:val="tt-RU"/>
        </w:rPr>
        <w:t xml:space="preserve"> Татарстан шәһәрләренең, елгаларының атамаларын әйтә белү.Татарстанда яшәгән милләтләрне әйтә белү. Кайсы урамда яшәгәнеңне, нинди фатирда торганыңны, мәктәпкә нинди транспортта барганыңны сөйли белү. Шәһәр турында сөйли, үзең яшәгән шәһәрне,  торган йортны сурәтли белү. Шәһәргә барырга чакыра белү. Нәрсәдә барганыңны, сәгать ничәдә барганыңны әйтә белү. Авыл табигате турында сөйли белү. Җәйге уен төрләрен әйтә белү.</w:t>
      </w:r>
    </w:p>
    <w:p w:rsidR="00E429BB" w:rsidRPr="006423B7" w:rsidRDefault="00E429BB" w:rsidP="00E429BB">
      <w:pPr>
        <w:pStyle w:val="a6"/>
        <w:jc w:val="both"/>
        <w:rPr>
          <w:b/>
          <w:sz w:val="24"/>
          <w:szCs w:val="24"/>
          <w:lang w:val="tt-RU"/>
        </w:rPr>
      </w:pPr>
      <w:r w:rsidRPr="006423B7">
        <w:rPr>
          <w:b/>
          <w:sz w:val="24"/>
          <w:szCs w:val="24"/>
          <w:lang w:val="tt-RU"/>
        </w:rPr>
        <w:t>Әдәпле булыйк.</w:t>
      </w:r>
    </w:p>
    <w:p w:rsidR="00E429BB" w:rsidRPr="006423B7" w:rsidRDefault="00E429BB" w:rsidP="00E429BB">
      <w:pPr>
        <w:jc w:val="both"/>
        <w:rPr>
          <w:sz w:val="24"/>
          <w:szCs w:val="24"/>
          <w:lang w:val="tt-RU"/>
        </w:rPr>
      </w:pPr>
      <w:r w:rsidRPr="006423B7">
        <w:rPr>
          <w:sz w:val="24"/>
          <w:szCs w:val="24"/>
          <w:lang w:val="tt-RU"/>
        </w:rPr>
        <w:t>Телефоннан әдәпле сөйләшә белү. Туган көнгә әдәпле чакыра белү. Килгән кунакларны каршылый белү.  Туган көнгә бүләк алып килгәнне әйтә, котлый белү. Бер-береңне табынга чакыра</w:t>
      </w:r>
      <w:r w:rsidRPr="006423B7">
        <w:rPr>
          <w:i/>
          <w:sz w:val="24"/>
          <w:szCs w:val="24"/>
          <w:lang w:val="tt-RU"/>
        </w:rPr>
        <w:t xml:space="preserve">, </w:t>
      </w:r>
      <w:r w:rsidRPr="006423B7">
        <w:rPr>
          <w:sz w:val="24"/>
          <w:szCs w:val="24"/>
          <w:lang w:val="tt-RU"/>
        </w:rPr>
        <w:t xml:space="preserve">кыстый, ашаганнан соң рәхмәт әйтә белү. 8 нче Март бәйрәмендә нинди бүләкләр бирү турында сөйләшү. Өлкәннәргә урын тәкъдим итә белү. Дустыңның авыруы турында, аңа ярдәм итү турында әйтә белү. </w:t>
      </w:r>
    </w:p>
    <w:p w:rsidR="00E429BB" w:rsidRPr="006423B7" w:rsidRDefault="00E429BB" w:rsidP="00E429BB">
      <w:pPr>
        <w:jc w:val="both"/>
        <w:rPr>
          <w:sz w:val="24"/>
          <w:szCs w:val="24"/>
          <w:lang w:val="tt-RU"/>
        </w:rPr>
      </w:pPr>
      <w:r w:rsidRPr="006423B7">
        <w:rPr>
          <w:b/>
          <w:sz w:val="24"/>
          <w:szCs w:val="24"/>
          <w:lang w:val="tt-RU"/>
        </w:rPr>
        <w:t>Кечкенә дусларыбыз.</w:t>
      </w:r>
      <w:r w:rsidRPr="006423B7">
        <w:rPr>
          <w:sz w:val="24"/>
          <w:szCs w:val="24"/>
          <w:lang w:val="tt-RU"/>
        </w:rPr>
        <w:t xml:space="preserve"> Этләрнең кушаматын әйтә белү. Этләрне ничек караганны сөйли белү. Үзеңнең этең барлыгын, юклыгын, аны ничек караганны  әйтә белү.  Кешенең характер сыйфатларын әйтә белү. Песиләрнең  тышкы кыяфәтен сорый, сөйли белү. Песиең барлыгын, юклыгын, аны ничек караганны сорый,  әйтә белү.  Кемнең нәрсә яратканын сорый һәм әйтә белү.</w:t>
      </w:r>
    </w:p>
    <w:p w:rsidR="00E429BB" w:rsidRPr="00E429BB" w:rsidRDefault="00E429BB" w:rsidP="00E429BB">
      <w:pPr>
        <w:pStyle w:val="a6"/>
        <w:jc w:val="both"/>
        <w:rPr>
          <w:b/>
          <w:sz w:val="24"/>
          <w:szCs w:val="24"/>
          <w:lang w:val="tt-RU"/>
        </w:rPr>
      </w:pPr>
      <w:r w:rsidRPr="006423B7">
        <w:rPr>
          <w:b/>
          <w:sz w:val="24"/>
          <w:szCs w:val="24"/>
          <w:lang w:val="tt-RU"/>
        </w:rPr>
        <w:t>Күңелле җәй.</w:t>
      </w:r>
      <w:r w:rsidRPr="006423B7">
        <w:rPr>
          <w:sz w:val="24"/>
          <w:szCs w:val="24"/>
          <w:lang w:val="tt-RU"/>
        </w:rPr>
        <w:t xml:space="preserve"> Ел фасылларының билгеләрен әйтә белү. Җәй көне турында сөйли белү. Җәй көне укулар тәмамланганын әйтә белү. Предметларның билгеләрен чагыштырып әйтә белү. Урманга барганыңны, урманда җиләк җыйганыңны әйтә белү. Бер-береңне табынга чакыра</w:t>
      </w:r>
      <w:r w:rsidRPr="006423B7">
        <w:rPr>
          <w:i/>
          <w:sz w:val="24"/>
          <w:szCs w:val="24"/>
          <w:lang w:val="tt-RU"/>
        </w:rPr>
        <w:t xml:space="preserve">, </w:t>
      </w:r>
      <w:r w:rsidRPr="006423B7">
        <w:rPr>
          <w:sz w:val="24"/>
          <w:szCs w:val="24"/>
          <w:lang w:val="tt-RU"/>
        </w:rPr>
        <w:t>ашаганнан соң рәхмәт әйтә, азыкның тәмле икәнен әйтә белү. Бакчада нинди яшелчәләр үскәнен, бакчадагы эшләрне сорый, әйтә белү. Җәйге ял турында сөйли белү. Су керергә чакыра белү. Сабантуйда катнашу турында сөйләшү.</w:t>
      </w:r>
    </w:p>
    <w:p w:rsidR="00E429BB" w:rsidRPr="00731262" w:rsidRDefault="00E429BB" w:rsidP="00E429BB">
      <w:pPr>
        <w:pStyle w:val="a4"/>
        <w:tabs>
          <w:tab w:val="left" w:pos="460"/>
        </w:tabs>
        <w:jc w:val="center"/>
        <w:rPr>
          <w:rFonts w:eastAsia="Times New Roman"/>
          <w:b/>
          <w:bCs/>
          <w:sz w:val="24"/>
          <w:szCs w:val="24"/>
          <w:lang w:val="tt-RU"/>
        </w:rPr>
      </w:pPr>
      <w:r w:rsidRPr="00731262">
        <w:rPr>
          <w:rFonts w:eastAsia="Times New Roman"/>
          <w:b/>
          <w:bCs/>
          <w:sz w:val="24"/>
          <w:szCs w:val="24"/>
          <w:lang w:val="tt-RU"/>
        </w:rPr>
        <w:t>4класс</w:t>
      </w:r>
    </w:p>
    <w:p w:rsidR="00E429BB" w:rsidRPr="00731262" w:rsidRDefault="00E429BB" w:rsidP="00E429BB">
      <w:pPr>
        <w:spacing w:line="8" w:lineRule="exact"/>
        <w:rPr>
          <w:sz w:val="20"/>
          <w:szCs w:val="20"/>
          <w:lang w:val="tt-RU"/>
        </w:rPr>
      </w:pPr>
    </w:p>
    <w:p w:rsidR="00E429BB" w:rsidRPr="00510DC6" w:rsidRDefault="00E429BB" w:rsidP="00E429BB">
      <w:pPr>
        <w:ind w:left="7"/>
        <w:jc w:val="both"/>
        <w:rPr>
          <w:sz w:val="24"/>
          <w:lang w:val="tt-RU" w:eastAsia="en-US"/>
        </w:rPr>
      </w:pPr>
      <w:r w:rsidRPr="00731262">
        <w:rPr>
          <w:b/>
          <w:sz w:val="24"/>
          <w:lang w:val="tt-RU" w:eastAsia="en-US"/>
        </w:rPr>
        <w:t>Яңа уку елы башлана.</w:t>
      </w:r>
      <w:r w:rsidRPr="00731262">
        <w:rPr>
          <w:sz w:val="24"/>
          <w:lang w:val="tt-RU" w:eastAsia="en-US"/>
        </w:rPr>
        <w:t>Беренче сентябрь көне ничек узуы турында сөйли белү. 1 нче сентябрь бәйрәме белән котлый белү. Яңа уку елына нинди уку-язу әсбапларын алу турында, уку-язу әсбапларының барлыгы, юклыгы турында әйтә белү.Татар теленең хәреф-аваз системасын сөйли белү</w:t>
      </w:r>
      <w:r w:rsidRPr="00731262">
        <w:rPr>
          <w:noProof/>
          <w:sz w:val="24"/>
          <w:lang w:val="tt-RU" w:eastAsia="en-US"/>
        </w:rPr>
        <w:t xml:space="preserve">. Дәрес әзерли торган эш урыны турында сөйли белү. </w:t>
      </w:r>
      <w:r w:rsidRPr="00731262">
        <w:rPr>
          <w:sz w:val="24"/>
          <w:lang w:val="tt-RU" w:eastAsia="en-US"/>
        </w:rPr>
        <w:t xml:space="preserve">Фикереңне дәлилли белү. </w:t>
      </w:r>
      <w:r w:rsidRPr="00510DC6">
        <w:rPr>
          <w:sz w:val="24"/>
          <w:lang w:val="tt-RU" w:eastAsia="en-US"/>
        </w:rPr>
        <w:t>Нинди предметтан контроль эш икәнен, дөрес эшләгәнне, эшләмәгәнне әйтә белү. Урамга чакыра, чыкмау сәбәбен аңлата белү.</w:t>
      </w:r>
    </w:p>
    <w:p w:rsidR="00E429BB" w:rsidRPr="00510DC6" w:rsidRDefault="00E429BB" w:rsidP="00E429BB">
      <w:pPr>
        <w:jc w:val="both"/>
        <w:rPr>
          <w:sz w:val="24"/>
          <w:lang w:val="tt-RU" w:eastAsia="en-US"/>
        </w:rPr>
      </w:pPr>
      <w:r w:rsidRPr="00621C13">
        <w:rPr>
          <w:b/>
          <w:sz w:val="24"/>
          <w:lang w:val="tt-RU" w:eastAsia="en-US"/>
        </w:rPr>
        <w:t>Туган як табигате</w:t>
      </w:r>
      <w:r>
        <w:rPr>
          <w:b/>
          <w:sz w:val="24"/>
          <w:lang w:val="tt-RU" w:eastAsia="en-US"/>
        </w:rPr>
        <w:t>.</w:t>
      </w:r>
      <w:r w:rsidRPr="00510DC6">
        <w:rPr>
          <w:sz w:val="24"/>
          <w:lang w:val="tt-RU" w:eastAsia="en-US"/>
        </w:rPr>
        <w:t>Нәрсә ул табигать соравына җавап бирү. Ел фасыллары билгеләрен, айларын, һава торышын әйтә белү. Дару үләннәре исемнәрен, аларның кирәклеген әйтә белү. Кош исемнәрен, бездә кышлаучы, җылы якка китүче кошларны сорый,  әйтә белү. Кошларга ничек булышуың турында сөйли белү. Кошлар турында кыскача мәгълүмат бирә белү.</w:t>
      </w:r>
    </w:p>
    <w:p w:rsidR="00E429BB" w:rsidRDefault="00E429BB" w:rsidP="00E429BB">
      <w:pPr>
        <w:jc w:val="both"/>
        <w:rPr>
          <w:sz w:val="24"/>
          <w:lang w:val="tt-RU" w:eastAsia="en-US"/>
        </w:rPr>
      </w:pPr>
      <w:r w:rsidRPr="00DD0B3D">
        <w:rPr>
          <w:b/>
          <w:sz w:val="24"/>
          <w:lang w:val="tt-RU" w:eastAsia="en-US"/>
        </w:rPr>
        <w:t>Хайваннар дөньясында</w:t>
      </w:r>
      <w:r>
        <w:rPr>
          <w:b/>
          <w:sz w:val="24"/>
          <w:lang w:val="tt-RU" w:eastAsia="en-US"/>
        </w:rPr>
        <w:t>.</w:t>
      </w:r>
      <w:r w:rsidRPr="008103A2">
        <w:rPr>
          <w:sz w:val="24"/>
          <w:lang w:val="tt-RU" w:eastAsia="en-US"/>
        </w:rPr>
        <w:t>Йорт, кыргый хайваннарның исемнәрен атый, аларны сурәтлибелү. Укылган текстлар буенча кыргый хайваннар турында кыскача мәгълүмат бирә белү.</w:t>
      </w:r>
    </w:p>
    <w:p w:rsidR="00E429BB" w:rsidRDefault="00E429BB" w:rsidP="00E429BB">
      <w:pPr>
        <w:jc w:val="both"/>
        <w:rPr>
          <w:sz w:val="24"/>
          <w:lang w:eastAsia="en-US"/>
        </w:rPr>
      </w:pPr>
      <w:r>
        <w:rPr>
          <w:b/>
          <w:sz w:val="24"/>
          <w:lang w:eastAsia="en-US"/>
        </w:rPr>
        <w:t>Кышкы уеннар</w:t>
      </w:r>
      <w:r>
        <w:rPr>
          <w:b/>
          <w:sz w:val="24"/>
          <w:lang w:val="tt-RU" w:eastAsia="en-US"/>
        </w:rPr>
        <w:t>.</w:t>
      </w:r>
      <w:r w:rsidRPr="00201C0C">
        <w:rPr>
          <w:sz w:val="24"/>
          <w:lang w:eastAsia="en-US"/>
        </w:rPr>
        <w:t>Кышкы табигать турында сөйли белү. Кышкы уеннар турында сөйләшү. Дустыңны уенга чакыра белү, чыкмауның сәбәбен әйтә белү. Кар бабай ясауны сөйли белү. Дустыңны кар бабай ясарга чакыра белү. Яңа ел бәйрәменең кайчан башланганын, бәйрәмдә нишләгәнне әйтә белү. Гаиләдә бәйрәмне ничек каршылауны, нәрсәләр пешергәнне сөйли белү.</w:t>
      </w:r>
    </w:p>
    <w:p w:rsidR="00E429BB" w:rsidRDefault="00E429BB" w:rsidP="00E429BB">
      <w:pPr>
        <w:jc w:val="both"/>
        <w:rPr>
          <w:sz w:val="24"/>
          <w:lang w:val="tt-RU" w:eastAsia="en-US"/>
        </w:rPr>
      </w:pPr>
      <w:r>
        <w:rPr>
          <w:b/>
          <w:sz w:val="24"/>
          <w:lang w:eastAsia="en-US"/>
        </w:rPr>
        <w:t xml:space="preserve">Минем дусларым. </w:t>
      </w:r>
      <w:r w:rsidRPr="008103A2">
        <w:rPr>
          <w:sz w:val="24"/>
          <w:lang w:val="tt-RU" w:eastAsia="en-US"/>
        </w:rPr>
        <w:t>Дустың турында сөйли белү. Дус белән бергә нинди эшләр эшләү турында сөйләшү.</w:t>
      </w:r>
      <w:r w:rsidRPr="008103A2">
        <w:rPr>
          <w:noProof/>
          <w:sz w:val="24"/>
          <w:lang w:val="tt-RU" w:eastAsia="en-US"/>
        </w:rPr>
        <w:t xml:space="preserve"> Ч</w:t>
      </w:r>
      <w:r w:rsidRPr="008103A2">
        <w:rPr>
          <w:sz w:val="24"/>
          <w:lang w:val="tt-RU" w:eastAsia="en-US"/>
        </w:rPr>
        <w:t>ын дус нинди булуын әйтә, раслый белү. Дустыңа бүләк алуныаның нинди икәнен әйтә белү.</w:t>
      </w:r>
    </w:p>
    <w:p w:rsidR="00E429BB" w:rsidRDefault="00E429BB" w:rsidP="00E429BB">
      <w:pPr>
        <w:jc w:val="both"/>
        <w:rPr>
          <w:sz w:val="24"/>
          <w:lang w:val="tt-RU" w:eastAsia="en-US"/>
        </w:rPr>
      </w:pPr>
      <w:r w:rsidRPr="00621C13">
        <w:rPr>
          <w:b/>
          <w:sz w:val="24"/>
          <w:lang w:val="tt-RU" w:eastAsia="en-US"/>
        </w:rPr>
        <w:lastRenderedPageBreak/>
        <w:t>Дүрт аяклы дусларыбыз</w:t>
      </w:r>
      <w:r>
        <w:rPr>
          <w:b/>
          <w:sz w:val="24"/>
          <w:lang w:val="tt-RU" w:eastAsia="en-US"/>
        </w:rPr>
        <w:t>.</w:t>
      </w:r>
      <w:r w:rsidRPr="008103A2">
        <w:rPr>
          <w:sz w:val="24"/>
          <w:lang w:val="tt-RU" w:eastAsia="en-US"/>
        </w:rPr>
        <w:t>Дүрт аяклы дусларыбызның кыяфәтләре, гадәтләре турында сөйли белү. Дүрт аяклы дусларыбызга карата үз мөнәсәбәтеңне белдерә белү. Дүрт аяклы дусларны карау, ашату, алар белән бергә уйнау турында сөйли белү.</w:t>
      </w:r>
    </w:p>
    <w:p w:rsidR="00E429BB" w:rsidRDefault="00E429BB" w:rsidP="00E429BB">
      <w:pPr>
        <w:jc w:val="both"/>
        <w:rPr>
          <w:sz w:val="24"/>
          <w:lang w:val="tt-RU" w:eastAsia="en-US"/>
        </w:rPr>
      </w:pPr>
      <w:r w:rsidRPr="00ED7314">
        <w:rPr>
          <w:b/>
          <w:sz w:val="24"/>
          <w:lang w:val="tt-RU" w:eastAsia="en-US"/>
        </w:rPr>
        <w:t>Язгы бәйрәмнәр</w:t>
      </w:r>
      <w:r>
        <w:rPr>
          <w:b/>
          <w:sz w:val="24"/>
          <w:lang w:val="tt-RU" w:eastAsia="en-US"/>
        </w:rPr>
        <w:t>.</w:t>
      </w:r>
      <w:r w:rsidRPr="008103A2">
        <w:rPr>
          <w:sz w:val="24"/>
          <w:lang w:val="tt-RU" w:eastAsia="en-US"/>
        </w:rPr>
        <w:t>Язгы табигать турында сөйләшү, язның ни өчен ошаганын, ошамаганын әйтә белү. 8 нче март бәйрәме белән котлау яза, ничек котлаганыңны әйтә белү. Өй хезмәте турында сөйләшә, әти-әниләргә ярдәм итү турында сорый, әйтә белү. Өй хезмәтенә катнашуга карап, геройларга бәя бирү. Карга боткасы турында сөйли белү.</w:t>
      </w:r>
    </w:p>
    <w:p w:rsidR="00E429BB" w:rsidRDefault="00E429BB" w:rsidP="00E429BB">
      <w:pPr>
        <w:jc w:val="both"/>
        <w:rPr>
          <w:sz w:val="24"/>
          <w:lang w:eastAsia="en-US"/>
        </w:rPr>
      </w:pPr>
      <w:r>
        <w:rPr>
          <w:b/>
          <w:sz w:val="24"/>
          <w:lang w:eastAsia="en-US"/>
        </w:rPr>
        <w:t>Минем туган илем</w:t>
      </w:r>
      <w:r>
        <w:rPr>
          <w:b/>
          <w:sz w:val="24"/>
          <w:lang w:val="tt-RU" w:eastAsia="en-US"/>
        </w:rPr>
        <w:t>.</w:t>
      </w:r>
      <w:r w:rsidRPr="00201C0C">
        <w:rPr>
          <w:sz w:val="24"/>
          <w:lang w:eastAsia="en-US"/>
        </w:rPr>
        <w:t>Татарстанның символларын әйтә, сөйли белү. Татрстанда яшәгән милләтләрнең исемнәрен әйтә белү. Казанга баруың, анда нәрсәләр күрүең, Казанның нинди шәһәр булуы турында сөйли белү. Казанда Кол Шәриф мәчете, Сөембикә манарасы барлыгын әйтә белү. Россия, Татарстан шәһәрләрен атый, аларны сөйләмдә куллана белү.</w:t>
      </w:r>
    </w:p>
    <w:p w:rsidR="00E429BB" w:rsidRPr="00ED7314" w:rsidRDefault="00E429BB" w:rsidP="00E429BB">
      <w:pPr>
        <w:jc w:val="both"/>
        <w:rPr>
          <w:b/>
          <w:sz w:val="24"/>
          <w:lang w:val="tt-RU" w:eastAsia="en-US"/>
        </w:rPr>
      </w:pPr>
      <w:r w:rsidRPr="00201C0C">
        <w:rPr>
          <w:b/>
          <w:sz w:val="24"/>
          <w:lang w:eastAsia="en-US"/>
        </w:rPr>
        <w:t>Чәчәкле җә</w:t>
      </w:r>
      <w:r>
        <w:rPr>
          <w:b/>
          <w:sz w:val="24"/>
          <w:lang w:eastAsia="en-US"/>
        </w:rPr>
        <w:t>й, ямьле җәй</w:t>
      </w:r>
      <w:r>
        <w:rPr>
          <w:b/>
          <w:sz w:val="24"/>
          <w:lang w:val="tt-RU" w:eastAsia="en-US"/>
        </w:rPr>
        <w:t xml:space="preserve">. </w:t>
      </w:r>
      <w:r w:rsidRPr="00201C0C">
        <w:rPr>
          <w:sz w:val="24"/>
          <w:lang w:eastAsia="en-US"/>
        </w:rPr>
        <w:t>Җәйге табигать турында хикәяләп сөйли белү. Җәй көне кая барганыңны әйтә белү. Урманга, җиләккә бару турында сөйләшә белү.</w:t>
      </w:r>
    </w:p>
    <w:p w:rsidR="00154C6F" w:rsidRDefault="00154C6F" w:rsidP="00154C6F">
      <w:pPr>
        <w:ind w:left="280"/>
        <w:jc w:val="center"/>
        <w:rPr>
          <w:rFonts w:eastAsia="Times New Roman"/>
          <w:b/>
          <w:sz w:val="24"/>
          <w:szCs w:val="24"/>
        </w:rPr>
      </w:pPr>
    </w:p>
    <w:p w:rsidR="001744A1" w:rsidRDefault="001744A1" w:rsidP="00966DEA">
      <w:pPr>
        <w:ind w:left="280"/>
        <w:jc w:val="center"/>
        <w:rPr>
          <w:rFonts w:eastAsia="Times New Roman"/>
          <w:b/>
          <w:bCs/>
          <w:sz w:val="24"/>
          <w:szCs w:val="24"/>
        </w:rPr>
      </w:pPr>
      <w:r>
        <w:rPr>
          <w:rFonts w:eastAsia="Times New Roman"/>
          <w:b/>
          <w:bCs/>
          <w:sz w:val="24"/>
          <w:szCs w:val="24"/>
        </w:rPr>
        <w:t>Литературное чтение на родном (татарском) языке</w:t>
      </w:r>
    </w:p>
    <w:p w:rsidR="00966DEA" w:rsidRDefault="00966DEA" w:rsidP="00966DEA">
      <w:pPr>
        <w:ind w:left="280"/>
        <w:jc w:val="center"/>
        <w:rPr>
          <w:sz w:val="20"/>
          <w:szCs w:val="20"/>
        </w:rPr>
      </w:pPr>
      <w:r>
        <w:rPr>
          <w:rFonts w:eastAsia="Times New Roman"/>
          <w:b/>
          <w:bCs/>
          <w:sz w:val="24"/>
          <w:szCs w:val="24"/>
        </w:rPr>
        <w:t xml:space="preserve"> (для татарских групп)</w:t>
      </w:r>
    </w:p>
    <w:p w:rsidR="00966DEA" w:rsidRDefault="00966DEA" w:rsidP="00966DEA">
      <w:pPr>
        <w:tabs>
          <w:tab w:val="left" w:pos="460"/>
        </w:tabs>
        <w:jc w:val="center"/>
        <w:rPr>
          <w:rFonts w:eastAsia="Times New Roman"/>
          <w:b/>
          <w:bCs/>
          <w:sz w:val="24"/>
          <w:szCs w:val="24"/>
        </w:rPr>
      </w:pPr>
      <w:r>
        <w:rPr>
          <w:rFonts w:eastAsia="Times New Roman"/>
          <w:b/>
          <w:bCs/>
          <w:sz w:val="24"/>
          <w:szCs w:val="24"/>
        </w:rPr>
        <w:t>1класс</w:t>
      </w:r>
    </w:p>
    <w:p w:rsidR="00966DEA" w:rsidRDefault="00966DEA" w:rsidP="00966DEA">
      <w:pPr>
        <w:contextualSpacing/>
        <w:rPr>
          <w:b/>
          <w:sz w:val="24"/>
          <w:szCs w:val="24"/>
          <w:lang w:val="tt-RU"/>
        </w:rPr>
      </w:pPr>
      <w:r w:rsidRPr="00F3783B">
        <w:rPr>
          <w:b/>
          <w:sz w:val="24"/>
          <w:szCs w:val="24"/>
          <w:lang w:val="tt-RU"/>
        </w:rPr>
        <w:t xml:space="preserve">Әзерлек чоры </w:t>
      </w:r>
    </w:p>
    <w:p w:rsidR="00966DEA" w:rsidRPr="00C75D23" w:rsidRDefault="00966DEA" w:rsidP="00966DEA">
      <w:pPr>
        <w:contextualSpacing/>
        <w:rPr>
          <w:sz w:val="24"/>
          <w:szCs w:val="24"/>
          <w:lang w:val="tt-RU"/>
        </w:rPr>
      </w:pPr>
      <w:r w:rsidRPr="00C75D23">
        <w:rPr>
          <w:sz w:val="24"/>
          <w:szCs w:val="24"/>
          <w:lang w:val="tt-RU"/>
        </w:rPr>
        <w:t>Сөйләм.Сөйләмн</w:t>
      </w:r>
      <w:r>
        <w:rPr>
          <w:sz w:val="24"/>
          <w:szCs w:val="24"/>
          <w:lang w:val="tt-RU"/>
        </w:rPr>
        <w:t>ең җөмләләр белән бирелүе.Текст турында  башлангыч күзаллау булдыру.Иллюстрац</w:t>
      </w:r>
      <w:r w:rsidRPr="00C75D23">
        <w:rPr>
          <w:sz w:val="24"/>
          <w:szCs w:val="24"/>
          <w:lang w:val="tt-RU"/>
        </w:rPr>
        <w:t>ия буенча җөмләләр төзү. Конк</w:t>
      </w:r>
      <w:r>
        <w:rPr>
          <w:sz w:val="24"/>
          <w:szCs w:val="24"/>
          <w:lang w:val="tt-RU"/>
        </w:rPr>
        <w:t>рет җөмләләр белән график модель</w:t>
      </w:r>
      <w:r w:rsidRPr="00C75D23">
        <w:rPr>
          <w:sz w:val="24"/>
          <w:szCs w:val="24"/>
          <w:lang w:val="tt-RU"/>
        </w:rPr>
        <w:t xml:space="preserve"> арасындагы мөнәсәбәтне ачыклау.</w:t>
      </w:r>
      <w:r>
        <w:rPr>
          <w:sz w:val="24"/>
          <w:szCs w:val="24"/>
          <w:lang w:val="tt-RU"/>
        </w:rPr>
        <w:t>Текст төзү, тәкъдим ителгән график модель буенча хикәя эчтәлеген сөйләтү. Укылган текст буенча сорауларга җавап бирү. Сүз турында башлангыч күзаллау булдыру. Предмет, хәрәкәт, билгене белдергән сүзләр белән таныштыру.</w:t>
      </w:r>
    </w:p>
    <w:p w:rsidR="00966DEA" w:rsidRDefault="00966DEA" w:rsidP="00966DEA">
      <w:pPr>
        <w:rPr>
          <w:b/>
          <w:sz w:val="24"/>
          <w:szCs w:val="24"/>
          <w:lang w:val="tt-RU"/>
        </w:rPr>
      </w:pPr>
      <w:r>
        <w:rPr>
          <w:b/>
          <w:sz w:val="24"/>
          <w:szCs w:val="24"/>
          <w:lang w:val="tt-RU"/>
        </w:rPr>
        <w:t>Укырга  өйрәтү (әлифба) чоры</w:t>
      </w:r>
    </w:p>
    <w:p w:rsidR="00966DEA" w:rsidRPr="003D0BE5" w:rsidRDefault="00966DEA" w:rsidP="00966DEA">
      <w:pPr>
        <w:ind w:firstLine="567"/>
        <w:rPr>
          <w:sz w:val="24"/>
          <w:szCs w:val="24"/>
          <w:lang w:val="tt-RU"/>
        </w:rPr>
      </w:pPr>
      <w:r w:rsidRPr="003D0BE5">
        <w:rPr>
          <w:sz w:val="24"/>
          <w:szCs w:val="24"/>
          <w:lang w:val="tt-RU"/>
        </w:rPr>
        <w:t xml:space="preserve">Сузык </w:t>
      </w:r>
      <w:r w:rsidRPr="003D0BE5">
        <w:rPr>
          <w:bCs/>
          <w:sz w:val="24"/>
          <w:szCs w:val="24"/>
          <w:lang w:val="tt-RU"/>
        </w:rPr>
        <w:t>[а, ә, ы, э, и, у, ү, о, ө]</w:t>
      </w:r>
      <w:r w:rsidRPr="003D0BE5">
        <w:rPr>
          <w:sz w:val="24"/>
          <w:szCs w:val="24"/>
          <w:lang w:val="tt-RU"/>
        </w:rPr>
        <w:t xml:space="preserve"> авазларының сүздә төрле позициядә килгән һәм аерым кулланылган очрактагы артикуляцияләрен ныгыту. Сузык авазларны аеру күнегүләре. Иҗек ясау процессында сузыкларның роле. Сүз кисәге буларак иҗек турында белешмә. График схема буенча сузык авазны әйткәндә, сузыкка басым куеп әйтү. Сүзнең график схемалары буенча сүзне көйләп,иҗекләргә бүлеп салмак һәм орфоэпик дөрес уку. Сүзнең иҗекләргә бүленешен дуга ярдәмендә билгеләү.</w:t>
      </w:r>
    </w:p>
    <w:p w:rsidR="00966DEA" w:rsidRPr="003D0BE5" w:rsidRDefault="00966DEA" w:rsidP="00966DEA">
      <w:pPr>
        <w:ind w:firstLine="567"/>
        <w:rPr>
          <w:sz w:val="24"/>
          <w:szCs w:val="24"/>
          <w:lang w:val="tt-RU"/>
        </w:rPr>
      </w:pPr>
      <w:r w:rsidRPr="003D0BE5">
        <w:rPr>
          <w:sz w:val="24"/>
          <w:szCs w:val="24"/>
          <w:lang w:val="tt-RU"/>
        </w:rPr>
        <w:t>Схемада сузык авазны башта түгәрәк, соңыннан транскрипция билгесе белән билгеләү. Ишетелгән һәм әйтелгән сүзләр арасыннан өйрәнелә торган аваз кергән сүзне таный һәм аера белергә өйрәнү. Өйрәнелгән сузык аваз кергән сүзләр сайлау.</w:t>
      </w:r>
    </w:p>
    <w:p w:rsidR="00966DEA" w:rsidRPr="003D0BE5" w:rsidRDefault="00966DEA" w:rsidP="00966DEA">
      <w:pPr>
        <w:ind w:firstLine="567"/>
        <w:rPr>
          <w:sz w:val="24"/>
          <w:szCs w:val="24"/>
          <w:lang w:val="tt-RU"/>
        </w:rPr>
      </w:pPr>
      <w:r w:rsidRPr="003D0BE5">
        <w:rPr>
          <w:sz w:val="24"/>
          <w:szCs w:val="24"/>
          <w:lang w:val="tt-RU"/>
        </w:rPr>
        <w:t>Элемент-өлге ярдәме белән басма хәрефләр төзү һәм аларның формаларын үзләштерү. Хәреф турында авазның тышкы билгесе, ягъни «киеме» буларак образлы күзаллау булдыру.</w:t>
      </w:r>
    </w:p>
    <w:p w:rsidR="00966DEA" w:rsidRPr="009A43F8" w:rsidRDefault="00966DEA" w:rsidP="00966DEA">
      <w:pPr>
        <w:ind w:firstLine="567"/>
        <w:rPr>
          <w:sz w:val="24"/>
          <w:szCs w:val="24"/>
          <w:lang w:val="tt-RU"/>
        </w:rPr>
      </w:pPr>
      <w:r w:rsidRPr="003D0BE5">
        <w:rPr>
          <w:sz w:val="24"/>
          <w:szCs w:val="24"/>
          <w:lang w:val="tt-RU"/>
        </w:rPr>
        <w:t xml:space="preserve">Укытучы укыган текстны тыңлау, эчтәлеген аңлау, куелган сорауларга җавап табу, </w:t>
      </w:r>
      <w:r w:rsidRPr="009A43F8">
        <w:rPr>
          <w:sz w:val="24"/>
          <w:szCs w:val="24"/>
          <w:lang w:val="tt-RU"/>
        </w:rPr>
        <w:t>ишетеп кабул ителгән текстның эчтәлеген тулысынча яки сайлап сөйләү.</w:t>
      </w:r>
    </w:p>
    <w:p w:rsidR="00966DEA" w:rsidRPr="009A43F8" w:rsidRDefault="00966DEA" w:rsidP="00966DEA">
      <w:pPr>
        <w:ind w:firstLine="567"/>
        <w:rPr>
          <w:sz w:val="24"/>
          <w:szCs w:val="24"/>
        </w:rPr>
      </w:pPr>
      <w:r w:rsidRPr="009A43F8">
        <w:rPr>
          <w:bCs/>
          <w:sz w:val="24"/>
          <w:szCs w:val="24"/>
        </w:rPr>
        <w:t>Парсызсонортартыкавазлар</w:t>
      </w:r>
    </w:p>
    <w:p w:rsidR="00966DEA" w:rsidRPr="009A43F8" w:rsidRDefault="00966DEA" w:rsidP="00966DEA">
      <w:pPr>
        <w:ind w:firstLine="567"/>
        <w:rPr>
          <w:sz w:val="24"/>
          <w:szCs w:val="24"/>
        </w:rPr>
      </w:pPr>
      <w:r w:rsidRPr="009A43F8">
        <w:rPr>
          <w:bCs/>
          <w:sz w:val="24"/>
          <w:szCs w:val="24"/>
        </w:rPr>
        <w:t>[м, н, л, р, й, ң]</w:t>
      </w:r>
      <w:r w:rsidRPr="009A43F8">
        <w:rPr>
          <w:sz w:val="24"/>
          <w:szCs w:val="24"/>
        </w:rPr>
        <w:t>сонортартыкавазлары. Бирелгәнавазларныңартикуляциясе : үпкәдәнкиләторганһаваагымыберсөйләморганында, мәсәләниреннәрдә, тешләрдә, тел алдында, тел уртасында, тел артындакиртәгә яки тоткарлыккаочрый, буавазларныәйткәндә тон өстенлекитә, шаукатнашагына. Шуңакүрәулавазларны ярым сузыклардиптәйөртәләр.</w:t>
      </w:r>
    </w:p>
    <w:p w:rsidR="00966DEA" w:rsidRPr="009A43F8" w:rsidRDefault="00966DEA" w:rsidP="00966DEA">
      <w:pPr>
        <w:ind w:firstLine="567"/>
        <w:rPr>
          <w:sz w:val="24"/>
          <w:szCs w:val="24"/>
        </w:rPr>
      </w:pPr>
      <w:r w:rsidRPr="009A43F8">
        <w:rPr>
          <w:sz w:val="24"/>
          <w:szCs w:val="24"/>
        </w:rPr>
        <w:t>Калынһәмнечкәяңгырашлысүзләрдәсонортартыкавазларәйтелешенчагыштыру; язудааларныңкалыняңгырашынкалынсузыкавазхәрефләре</w:t>
      </w:r>
      <w:r w:rsidRPr="009A43F8">
        <w:rPr>
          <w:bCs/>
          <w:sz w:val="24"/>
          <w:szCs w:val="24"/>
        </w:rPr>
        <w:t>(а, у, о, ы)</w:t>
      </w:r>
      <w:r w:rsidRPr="009A43F8">
        <w:rPr>
          <w:sz w:val="24"/>
          <w:szCs w:val="24"/>
        </w:rPr>
        <w:t>белән</w:t>
      </w:r>
      <w:r w:rsidRPr="009A43F8">
        <w:rPr>
          <w:bCs/>
          <w:sz w:val="24"/>
          <w:szCs w:val="24"/>
        </w:rPr>
        <w:t>(ма, му)</w:t>
      </w:r>
      <w:r w:rsidRPr="009A43F8">
        <w:rPr>
          <w:sz w:val="24"/>
          <w:szCs w:val="24"/>
        </w:rPr>
        <w:t>, нечкәяңгырашыннечкәсузыкавазхәрефләре</w:t>
      </w:r>
      <w:r w:rsidRPr="009A43F8">
        <w:rPr>
          <w:bCs/>
          <w:sz w:val="24"/>
          <w:szCs w:val="24"/>
        </w:rPr>
        <w:t>(ә, и, ө, ү, э)</w:t>
      </w:r>
      <w:r w:rsidRPr="009A43F8">
        <w:rPr>
          <w:sz w:val="24"/>
          <w:szCs w:val="24"/>
        </w:rPr>
        <w:t>беләнбелдерү. Сүздәһәравазныаерыпәйтүалымы. Рәсемһәм схема беләнбирелгәнсүзләргәаваз анализы. Анализланаторгансүзсоставынакергәнаерымавазартикуляциясе. Тартыкавазларныңяңгыраулыгынбелдерүчебилге — уртасынданоктабулган квадрат беләнбилгеләү.</w:t>
      </w:r>
    </w:p>
    <w:p w:rsidR="00966DEA" w:rsidRPr="009A43F8" w:rsidRDefault="00966DEA" w:rsidP="00966DEA">
      <w:pPr>
        <w:ind w:firstLine="567"/>
        <w:rPr>
          <w:sz w:val="24"/>
          <w:szCs w:val="24"/>
        </w:rPr>
      </w:pPr>
      <w:r w:rsidRPr="009A43F8">
        <w:rPr>
          <w:sz w:val="24"/>
          <w:szCs w:val="24"/>
        </w:rPr>
        <w:t>Чагыштыруөченбирелгәнсүзләрдәге</w:t>
      </w:r>
      <w:r w:rsidRPr="009A43F8">
        <w:rPr>
          <w:bCs/>
          <w:sz w:val="24"/>
          <w:szCs w:val="24"/>
        </w:rPr>
        <w:t>(мал-мәл)</w:t>
      </w:r>
      <w:r w:rsidRPr="009A43F8">
        <w:rPr>
          <w:sz w:val="24"/>
          <w:szCs w:val="24"/>
        </w:rPr>
        <w:t>авазларныңаермалыбилгеләренеңмәгънәфункциясенәиябулуынбилгеләү.</w:t>
      </w:r>
    </w:p>
    <w:p w:rsidR="00966DEA" w:rsidRPr="009A43F8" w:rsidRDefault="00966DEA" w:rsidP="00966DEA">
      <w:pPr>
        <w:ind w:firstLine="567"/>
        <w:rPr>
          <w:sz w:val="24"/>
          <w:szCs w:val="24"/>
        </w:rPr>
      </w:pPr>
      <w:r w:rsidRPr="009A43F8">
        <w:rPr>
          <w:sz w:val="24"/>
          <w:szCs w:val="24"/>
        </w:rPr>
        <w:t>Соноравазларныбелдерүче басма баш һәмюлхәрефләрнеңформаларынүзләштерү. Ябыкиҗекләрне</w:t>
      </w:r>
      <w:r w:rsidRPr="009A43F8">
        <w:rPr>
          <w:bCs/>
          <w:sz w:val="24"/>
          <w:szCs w:val="24"/>
        </w:rPr>
        <w:t>(ай)</w:t>
      </w:r>
      <w:r w:rsidRPr="009A43F8">
        <w:rPr>
          <w:sz w:val="24"/>
          <w:szCs w:val="24"/>
        </w:rPr>
        <w:t>һәмкалынһәмнечкәяңгырашлыкушылмаларны</w:t>
      </w:r>
      <w:r w:rsidRPr="009A43F8">
        <w:rPr>
          <w:bCs/>
          <w:sz w:val="24"/>
          <w:szCs w:val="24"/>
        </w:rPr>
        <w:t>(ма, мә, му, мүһ.б.),</w:t>
      </w:r>
      <w:r w:rsidRPr="009A43F8">
        <w:rPr>
          <w:sz w:val="24"/>
          <w:szCs w:val="24"/>
        </w:rPr>
        <w:t>шулайукпарсызтартыкавазларуртадаһәмахырдабулгансүзләрне</w:t>
      </w:r>
      <w:r w:rsidRPr="009A43F8">
        <w:rPr>
          <w:bCs/>
          <w:sz w:val="24"/>
          <w:szCs w:val="24"/>
        </w:rPr>
        <w:t>(май, малай)</w:t>
      </w:r>
      <w:r w:rsidRPr="009A43F8">
        <w:rPr>
          <w:sz w:val="24"/>
          <w:szCs w:val="24"/>
        </w:rPr>
        <w:t>уку. Сүзләрнеиҗекләпукубеләнчагыштырып, орфоэпикукуһәмәйтүалымы.</w:t>
      </w:r>
    </w:p>
    <w:p w:rsidR="00966DEA" w:rsidRPr="009A43F8" w:rsidRDefault="00966DEA" w:rsidP="00966DEA">
      <w:pPr>
        <w:ind w:firstLine="567"/>
        <w:rPr>
          <w:sz w:val="24"/>
          <w:szCs w:val="24"/>
        </w:rPr>
      </w:pPr>
      <w:r w:rsidRPr="009A43F8">
        <w:rPr>
          <w:bCs/>
          <w:sz w:val="24"/>
          <w:szCs w:val="24"/>
        </w:rPr>
        <w:t>Сүзбашындаһәмсүзуртасында |й] авазы</w:t>
      </w:r>
    </w:p>
    <w:p w:rsidR="00966DEA" w:rsidRPr="009A43F8" w:rsidRDefault="00966DEA" w:rsidP="00966DEA">
      <w:pPr>
        <w:ind w:firstLine="567"/>
        <w:rPr>
          <w:sz w:val="24"/>
          <w:szCs w:val="24"/>
        </w:rPr>
      </w:pPr>
      <w:r w:rsidRPr="009A43F8">
        <w:rPr>
          <w:bCs/>
          <w:sz w:val="24"/>
          <w:szCs w:val="24"/>
        </w:rPr>
        <w:lastRenderedPageBreak/>
        <w:t>Я, е, ю</w:t>
      </w:r>
      <w:r w:rsidRPr="009A43F8">
        <w:rPr>
          <w:sz w:val="24"/>
          <w:szCs w:val="24"/>
        </w:rPr>
        <w:t>хәрефләренеңикеавазга</w:t>
      </w:r>
      <w:r w:rsidRPr="009A43F8">
        <w:rPr>
          <w:bCs/>
          <w:sz w:val="24"/>
          <w:szCs w:val="24"/>
        </w:rPr>
        <w:t>[йа], [йә], [йы], [йә], [йу], [йү]</w:t>
      </w:r>
      <w:r w:rsidRPr="009A43F8">
        <w:rPr>
          <w:sz w:val="24"/>
          <w:szCs w:val="24"/>
        </w:rPr>
        <w:t xml:space="preserve">билгебулыпкилүләре: </w:t>
      </w:r>
      <w:r w:rsidRPr="009A43F8">
        <w:rPr>
          <w:bCs/>
          <w:sz w:val="24"/>
          <w:szCs w:val="24"/>
        </w:rPr>
        <w:t>яра, ял, юл, куян, баян.</w:t>
      </w:r>
    </w:p>
    <w:p w:rsidR="00966DEA" w:rsidRPr="009A43F8" w:rsidRDefault="00966DEA" w:rsidP="00966DEA">
      <w:pPr>
        <w:ind w:firstLine="567"/>
        <w:rPr>
          <w:sz w:val="24"/>
          <w:szCs w:val="24"/>
        </w:rPr>
      </w:pPr>
      <w:r w:rsidRPr="009A43F8">
        <w:rPr>
          <w:sz w:val="24"/>
          <w:szCs w:val="24"/>
        </w:rPr>
        <w:t>Аваз-хәрефсхемаларыниҗекләпһәморфоэпикдөреситепуку. Шартлыбилгеләрһәм басма хәрефләрнигезендәсүзнеңавазформасын график формагакүчерүпроцессынкүзәтү.</w:t>
      </w:r>
    </w:p>
    <w:p w:rsidR="00966DEA" w:rsidRPr="009A43F8" w:rsidRDefault="00966DEA" w:rsidP="00966DEA">
      <w:pPr>
        <w:ind w:firstLine="567"/>
        <w:rPr>
          <w:sz w:val="24"/>
          <w:szCs w:val="24"/>
        </w:rPr>
      </w:pPr>
      <w:r w:rsidRPr="009A43F8">
        <w:rPr>
          <w:bCs/>
          <w:sz w:val="24"/>
          <w:szCs w:val="24"/>
        </w:rPr>
        <w:t>Я, е, ю</w:t>
      </w:r>
      <w:r w:rsidRPr="009A43F8">
        <w:rPr>
          <w:sz w:val="24"/>
          <w:szCs w:val="24"/>
        </w:rPr>
        <w:t>хәрефләренкулланукагыйдәләренүзләштерү. Бухәрефләркергәнсүзләрнеһәмиҗекләрнеуку. Баш һәмюл басма хәрефформаларынтөзү.</w:t>
      </w:r>
    </w:p>
    <w:p w:rsidR="00966DEA" w:rsidRPr="009A43F8" w:rsidRDefault="00966DEA" w:rsidP="00966DEA">
      <w:pPr>
        <w:ind w:firstLine="567"/>
        <w:rPr>
          <w:sz w:val="24"/>
          <w:szCs w:val="24"/>
        </w:rPr>
      </w:pPr>
      <w:r w:rsidRPr="009A43F8">
        <w:rPr>
          <w:bCs/>
          <w:sz w:val="24"/>
          <w:szCs w:val="24"/>
        </w:rPr>
        <w:t>Яңгырауһәмсаңгыраупарларыбулгантартыклар</w:t>
      </w:r>
    </w:p>
    <w:p w:rsidR="00966DEA" w:rsidRPr="009A43F8" w:rsidRDefault="00966DEA" w:rsidP="00966DEA">
      <w:pPr>
        <w:ind w:firstLine="567"/>
        <w:rPr>
          <w:sz w:val="24"/>
          <w:szCs w:val="24"/>
        </w:rPr>
      </w:pPr>
      <w:r w:rsidRPr="009A43F8">
        <w:rPr>
          <w:sz w:val="24"/>
          <w:szCs w:val="24"/>
        </w:rPr>
        <w:t>Яңгырауһәмсаңгыраутартыкларны  калынһәмнечкәяңгырашынбилгеләү:  нечкәлекяңгырау, саңгырау (</w:t>
      </w:r>
      <w:r w:rsidRPr="009A43F8">
        <w:rPr>
          <w:bCs/>
          <w:sz w:val="24"/>
          <w:szCs w:val="24"/>
        </w:rPr>
        <w:t xml:space="preserve">[д-т],[з-с],[г-к],[гъ-къ] </w:t>
      </w:r>
      <w:r w:rsidRPr="009A43F8">
        <w:rPr>
          <w:sz w:val="24"/>
          <w:szCs w:val="24"/>
        </w:rPr>
        <w:t>һ.б.) парларның  үзарамөнәсәбәтеначыклау. Мәсәлән</w:t>
      </w:r>
      <w:r w:rsidRPr="009A43F8">
        <w:rPr>
          <w:bCs/>
          <w:sz w:val="24"/>
          <w:szCs w:val="24"/>
        </w:rPr>
        <w:t>бар-бар, бар-пap</w:t>
      </w:r>
      <w:r w:rsidRPr="009A43F8">
        <w:rPr>
          <w:sz w:val="24"/>
          <w:szCs w:val="24"/>
        </w:rPr>
        <w:t>һ.б. Өйрәнүтәртибендә басма хәрефформаларынүзләштерү.</w:t>
      </w:r>
    </w:p>
    <w:p w:rsidR="00966DEA" w:rsidRPr="009A43F8" w:rsidRDefault="00966DEA" w:rsidP="00966DEA">
      <w:pPr>
        <w:ind w:firstLine="567"/>
        <w:rPr>
          <w:sz w:val="24"/>
          <w:szCs w:val="24"/>
        </w:rPr>
      </w:pPr>
      <w:r w:rsidRPr="009A43F8">
        <w:rPr>
          <w:sz w:val="24"/>
          <w:szCs w:val="24"/>
        </w:rPr>
        <w:t>Авазларындааермабулгансүзләрне, яңгырауһәмсаңгыраутартыкавазларданбашлангансүзләрнеәйтепкарау, чагыштырукүнегүләре</w:t>
      </w:r>
      <w:r w:rsidRPr="009A43F8">
        <w:rPr>
          <w:bCs/>
          <w:sz w:val="24"/>
          <w:szCs w:val="24"/>
        </w:rPr>
        <w:t>(бар-пар).</w:t>
      </w:r>
    </w:p>
    <w:p w:rsidR="00966DEA" w:rsidRPr="009A43F8" w:rsidRDefault="00966DEA" w:rsidP="00966DEA">
      <w:pPr>
        <w:ind w:firstLine="567"/>
        <w:rPr>
          <w:sz w:val="24"/>
          <w:szCs w:val="24"/>
        </w:rPr>
      </w:pPr>
      <w:r w:rsidRPr="009A43F8">
        <w:rPr>
          <w:sz w:val="24"/>
          <w:szCs w:val="24"/>
        </w:rPr>
        <w:t>Аваз-хәрефсхемаларынигезендәавазларныаеру, иҗекләр, сүзләр, текстларуку.</w:t>
      </w:r>
    </w:p>
    <w:p w:rsidR="00966DEA" w:rsidRPr="009A43F8" w:rsidRDefault="00966DEA" w:rsidP="00966DEA">
      <w:pPr>
        <w:ind w:firstLine="567"/>
        <w:rPr>
          <w:sz w:val="24"/>
          <w:szCs w:val="24"/>
        </w:rPr>
      </w:pPr>
      <w:r w:rsidRPr="009A43F8">
        <w:rPr>
          <w:sz w:val="24"/>
          <w:szCs w:val="24"/>
        </w:rPr>
        <w:t>Башлангычсүзнеһәм</w:t>
      </w:r>
      <w:r w:rsidRPr="009A43F8">
        <w:rPr>
          <w:bCs/>
          <w:sz w:val="24"/>
          <w:szCs w:val="24"/>
        </w:rPr>
        <w:t>сүзнеңавазыналмаштыру</w:t>
      </w:r>
      <w:r w:rsidRPr="009A43F8">
        <w:rPr>
          <w:sz w:val="24"/>
          <w:szCs w:val="24"/>
        </w:rPr>
        <w:t xml:space="preserve"> яки </w:t>
      </w:r>
      <w:r w:rsidRPr="009A43F8">
        <w:rPr>
          <w:bCs/>
          <w:sz w:val="24"/>
          <w:szCs w:val="24"/>
        </w:rPr>
        <w:t>авазөстәү юлы</w:t>
      </w:r>
      <w:r w:rsidRPr="009A43F8">
        <w:rPr>
          <w:sz w:val="24"/>
          <w:szCs w:val="24"/>
        </w:rPr>
        <w:t>беләнясалганяңасүзләрне</w:t>
      </w:r>
      <w:r w:rsidRPr="009A43F8">
        <w:rPr>
          <w:bCs/>
          <w:sz w:val="24"/>
          <w:szCs w:val="24"/>
        </w:rPr>
        <w:t>(бур-бура-буран)</w:t>
      </w:r>
      <w:r w:rsidRPr="009A43F8">
        <w:rPr>
          <w:sz w:val="24"/>
          <w:szCs w:val="24"/>
        </w:rPr>
        <w:t>, шулайукикеяктан да бертөрлеукылаторган</w:t>
      </w:r>
      <w:r w:rsidRPr="009A43F8">
        <w:rPr>
          <w:bCs/>
          <w:sz w:val="24"/>
          <w:szCs w:val="24"/>
        </w:rPr>
        <w:t>(ана)</w:t>
      </w:r>
      <w:r w:rsidRPr="009A43F8">
        <w:rPr>
          <w:sz w:val="24"/>
          <w:szCs w:val="24"/>
        </w:rPr>
        <w:t>сүзләрнеуку. Табышмакларукуһәмаларныңҗавабын табу. Тизәйткечләр, санамышлар, үртәвечләр, өйрәнеләторганавазбулганхалыкмәкальләренуку, истәкалдыруһәмхәтербуенчасөйләү.</w:t>
      </w:r>
    </w:p>
    <w:p w:rsidR="00966DEA" w:rsidRPr="009A43F8" w:rsidRDefault="00966DEA" w:rsidP="00966DEA">
      <w:pPr>
        <w:ind w:firstLine="567"/>
        <w:rPr>
          <w:sz w:val="24"/>
          <w:szCs w:val="24"/>
        </w:rPr>
      </w:pPr>
      <w:r w:rsidRPr="009A43F8">
        <w:rPr>
          <w:bCs/>
          <w:sz w:val="24"/>
          <w:szCs w:val="24"/>
        </w:rPr>
        <w:t>Ь, ъ</w:t>
      </w:r>
      <w:r w:rsidRPr="009A43F8">
        <w:rPr>
          <w:sz w:val="24"/>
          <w:szCs w:val="24"/>
        </w:rPr>
        <w:t>билгеләренең басма хәрефләрентөзүһәмаларныңформаларынүзләштерү.</w:t>
      </w:r>
    </w:p>
    <w:p w:rsidR="00966DEA" w:rsidRPr="009A43F8" w:rsidRDefault="00966DEA" w:rsidP="00966DEA">
      <w:pPr>
        <w:ind w:firstLine="567"/>
        <w:rPr>
          <w:sz w:val="24"/>
          <w:szCs w:val="24"/>
        </w:rPr>
      </w:pPr>
      <w:r w:rsidRPr="009A43F8">
        <w:rPr>
          <w:sz w:val="24"/>
          <w:szCs w:val="24"/>
        </w:rPr>
        <w:t>(Бубилгеләрнең [гъ], [къ] авазларыныңкалынлыгынбелдерүөчендәкулланылуынаңлату</w:t>
      </w:r>
      <w:r w:rsidRPr="009A43F8">
        <w:rPr>
          <w:bCs/>
          <w:sz w:val="24"/>
          <w:szCs w:val="24"/>
        </w:rPr>
        <w:t>(игътибар, тәкъдим).</w:t>
      </w:r>
      <w:r w:rsidRPr="009A43F8">
        <w:rPr>
          <w:sz w:val="24"/>
          <w:szCs w:val="24"/>
        </w:rPr>
        <w:t>Калын</w:t>
      </w:r>
      <w:r w:rsidRPr="009A43F8">
        <w:rPr>
          <w:bCs/>
          <w:sz w:val="24"/>
          <w:szCs w:val="24"/>
        </w:rPr>
        <w:t>[гъ]</w:t>
      </w:r>
      <w:r w:rsidRPr="009A43F8">
        <w:rPr>
          <w:sz w:val="24"/>
          <w:szCs w:val="24"/>
        </w:rPr>
        <w:t>һәм</w:t>
      </w:r>
      <w:r w:rsidRPr="009A43F8">
        <w:rPr>
          <w:bCs/>
          <w:sz w:val="24"/>
          <w:szCs w:val="24"/>
        </w:rPr>
        <w:t>[къ]</w:t>
      </w:r>
      <w:r w:rsidRPr="009A43F8">
        <w:rPr>
          <w:sz w:val="24"/>
          <w:szCs w:val="24"/>
        </w:rPr>
        <w:t>авазларыбулгансүзләрнеңкалынлыгынбелдерүөченязудакалынсузыкавазхәрефләрекуланылуын, әйткәндә, иҗекнечкәлегенбелдерүөчен, ахырдан</w:t>
      </w:r>
      <w:r w:rsidRPr="009A43F8">
        <w:rPr>
          <w:bCs/>
          <w:sz w:val="24"/>
          <w:szCs w:val="24"/>
        </w:rPr>
        <w:t>ь</w:t>
      </w:r>
      <w:r w:rsidRPr="009A43F8">
        <w:rPr>
          <w:sz w:val="24"/>
          <w:szCs w:val="24"/>
        </w:rPr>
        <w:t>билгесекуелуынассызыкланүтәргәкирәк. Мәсәлән</w:t>
      </w:r>
      <w:r w:rsidRPr="009A43F8">
        <w:rPr>
          <w:bCs/>
          <w:sz w:val="24"/>
          <w:szCs w:val="24"/>
        </w:rPr>
        <w:t>мәкаль</w:t>
      </w:r>
      <w:r w:rsidRPr="009A43F8">
        <w:rPr>
          <w:sz w:val="24"/>
          <w:szCs w:val="24"/>
        </w:rPr>
        <w:t>сүзендә</w:t>
      </w:r>
      <w:r w:rsidRPr="009A43F8">
        <w:rPr>
          <w:bCs/>
          <w:sz w:val="24"/>
          <w:szCs w:val="24"/>
        </w:rPr>
        <w:t>[къ]</w:t>
      </w:r>
      <w:r w:rsidRPr="009A43F8">
        <w:rPr>
          <w:sz w:val="24"/>
          <w:szCs w:val="24"/>
        </w:rPr>
        <w:t>калын кече тел тартыгы, аныңкалынлыгынбелдерүөчен</w:t>
      </w:r>
      <w:r w:rsidRPr="009A43F8">
        <w:rPr>
          <w:bCs/>
          <w:sz w:val="24"/>
          <w:szCs w:val="24"/>
        </w:rPr>
        <w:t>к</w:t>
      </w:r>
      <w:r w:rsidRPr="009A43F8">
        <w:rPr>
          <w:sz w:val="24"/>
          <w:szCs w:val="24"/>
        </w:rPr>
        <w:t xml:space="preserve"> дан соң</w:t>
      </w:r>
      <w:r w:rsidRPr="009A43F8">
        <w:rPr>
          <w:bCs/>
          <w:sz w:val="24"/>
          <w:szCs w:val="24"/>
        </w:rPr>
        <w:t>а</w:t>
      </w:r>
      <w:r w:rsidRPr="009A43F8">
        <w:rPr>
          <w:sz w:val="24"/>
          <w:szCs w:val="24"/>
        </w:rPr>
        <w:t>язабыз, укыганда</w:t>
      </w:r>
      <w:r w:rsidRPr="009A43F8">
        <w:rPr>
          <w:bCs/>
          <w:sz w:val="24"/>
          <w:szCs w:val="24"/>
        </w:rPr>
        <w:t>[мәкъәл]</w:t>
      </w:r>
      <w:r w:rsidRPr="009A43F8">
        <w:rPr>
          <w:sz w:val="24"/>
          <w:szCs w:val="24"/>
        </w:rPr>
        <w:t>дипукыйбыз, икенчеиҗекненечкәитепукуөченсүзахырына</w:t>
      </w:r>
      <w:r w:rsidRPr="009A43F8">
        <w:rPr>
          <w:bCs/>
          <w:sz w:val="24"/>
          <w:szCs w:val="24"/>
        </w:rPr>
        <w:t>ь</w:t>
      </w:r>
      <w:r w:rsidRPr="009A43F8">
        <w:rPr>
          <w:sz w:val="24"/>
          <w:szCs w:val="24"/>
        </w:rPr>
        <w:t>билгесекуябыз.)</w:t>
      </w:r>
    </w:p>
    <w:p w:rsidR="00966DEA" w:rsidRPr="009A43F8" w:rsidRDefault="00966DEA" w:rsidP="00966DEA">
      <w:pPr>
        <w:ind w:firstLine="567"/>
        <w:rPr>
          <w:sz w:val="24"/>
          <w:szCs w:val="24"/>
          <w:lang w:val="tt-RU"/>
        </w:rPr>
      </w:pPr>
      <w:r w:rsidRPr="009A43F8">
        <w:rPr>
          <w:bCs/>
          <w:sz w:val="24"/>
          <w:szCs w:val="24"/>
        </w:rPr>
        <w:t>Парсызтарлыкавазлар</w:t>
      </w:r>
      <w:r w:rsidRPr="009A43F8">
        <w:rPr>
          <w:bCs/>
          <w:sz w:val="24"/>
          <w:szCs w:val="24"/>
          <w:lang w:val="tt-RU"/>
        </w:rPr>
        <w:t>.</w:t>
      </w:r>
    </w:p>
    <w:p w:rsidR="00966DEA" w:rsidRPr="009A43F8" w:rsidRDefault="00966DEA" w:rsidP="00966DEA">
      <w:pPr>
        <w:ind w:firstLine="567"/>
        <w:rPr>
          <w:sz w:val="24"/>
          <w:szCs w:val="24"/>
          <w:lang w:val="tt-RU"/>
        </w:rPr>
      </w:pPr>
      <w:r w:rsidRPr="009A43F8">
        <w:rPr>
          <w:sz w:val="24"/>
          <w:szCs w:val="24"/>
        </w:rPr>
        <w:t>Парсыз</w:t>
      </w:r>
      <w:r w:rsidRPr="009A43F8">
        <w:rPr>
          <w:bCs/>
          <w:sz w:val="24"/>
          <w:szCs w:val="24"/>
        </w:rPr>
        <w:t>[х, һ, щ, ц]</w:t>
      </w:r>
      <w:r w:rsidRPr="009A43F8">
        <w:rPr>
          <w:sz w:val="24"/>
          <w:szCs w:val="24"/>
        </w:rPr>
        <w:t>тартыкларартикуляциясе. Буавазларныңхарактеристикасы. Парсызтартыкавазларкергәниҗекләрһәмсүзләр, текстларуку. Текстныңэчтәлегенүзләштерү. Эчтәлегенсөйләү. Басма хәрефләрнеңформаларынүзләштерү.</w:t>
      </w:r>
    </w:p>
    <w:p w:rsidR="00966DEA" w:rsidRPr="001B7C9B" w:rsidRDefault="00966DEA" w:rsidP="00966DEA">
      <w:pPr>
        <w:rPr>
          <w:b/>
          <w:i/>
          <w:sz w:val="24"/>
          <w:szCs w:val="24"/>
          <w:lang w:val="tt-RU"/>
        </w:rPr>
      </w:pPr>
      <w:r w:rsidRPr="003D0BE5">
        <w:rPr>
          <w:b/>
          <w:i/>
          <w:sz w:val="24"/>
          <w:szCs w:val="24"/>
          <w:lang w:val="tt-RU"/>
        </w:rPr>
        <w:t xml:space="preserve">Әлифбадан </w:t>
      </w:r>
      <w:r>
        <w:rPr>
          <w:b/>
          <w:i/>
          <w:sz w:val="24"/>
          <w:szCs w:val="24"/>
          <w:lang w:val="tt-RU"/>
        </w:rPr>
        <w:t xml:space="preserve">соңгы чор </w:t>
      </w:r>
    </w:p>
    <w:p w:rsidR="00966DEA" w:rsidRPr="003D0BE5" w:rsidRDefault="00966DEA" w:rsidP="00966DEA">
      <w:pPr>
        <w:pStyle w:val="a6"/>
        <w:rPr>
          <w:sz w:val="24"/>
          <w:szCs w:val="24"/>
          <w:lang w:val="tt-RU"/>
        </w:rPr>
      </w:pPr>
      <w:r w:rsidRPr="003D0BE5">
        <w:rPr>
          <w:sz w:val="24"/>
          <w:szCs w:val="24"/>
          <w:lang w:val="tt-RU"/>
        </w:rPr>
        <w:t xml:space="preserve">Төрле жанрдагы текстларны аңлап уку күнекмәләрен формалаштыру. Текстагы «авыр» (озын һәм таныш булмаган) сүзләрне укыганда иҗекләп укырга мөмкин. Җөмләнең тыныш билгеләренә карап җөмләләр арасында тукталыш (пауза) ясау. Хикәяләү, сорау, тойгылы җөмләләрнең интонациясен бирү. Укылган текст буенча бирелгән сорауларга тулы җавап бирү. сайлап алып эчтәлеген сөйләү, текстның башын, ахырын үзгәртү, аңа яңа исем бирә белү күнекмәләренә ия булу.Текстның </w:t>
      </w:r>
      <w:r w:rsidRPr="003D0BE5">
        <w:rPr>
          <w:bCs/>
          <w:sz w:val="24"/>
          <w:szCs w:val="24"/>
          <w:lang w:val="tt-RU"/>
        </w:rPr>
        <w:t>1) башлам</w:t>
      </w:r>
      <w:r w:rsidRPr="003D0BE5">
        <w:rPr>
          <w:sz w:val="24"/>
          <w:szCs w:val="24"/>
          <w:lang w:val="tt-RU"/>
        </w:rPr>
        <w:t xml:space="preserve"> (вакыйга нәрсәдән башалана). </w:t>
      </w:r>
      <w:r w:rsidRPr="003D0BE5">
        <w:rPr>
          <w:bCs/>
          <w:sz w:val="24"/>
          <w:szCs w:val="24"/>
          <w:lang w:val="tt-RU"/>
        </w:rPr>
        <w:t>2) төп өлеш</w:t>
      </w:r>
      <w:r w:rsidRPr="003D0BE5">
        <w:rPr>
          <w:sz w:val="24"/>
          <w:szCs w:val="24"/>
          <w:lang w:val="tt-RU"/>
        </w:rPr>
        <w:t xml:space="preserve"> (катнашучы-геройлар белән нәрсә була), </w:t>
      </w:r>
      <w:r w:rsidRPr="003D0BE5">
        <w:rPr>
          <w:bCs/>
          <w:sz w:val="24"/>
          <w:szCs w:val="24"/>
          <w:lang w:val="tt-RU"/>
        </w:rPr>
        <w:t>3) йомгаклауга</w:t>
      </w:r>
      <w:r w:rsidRPr="003D0BE5">
        <w:rPr>
          <w:sz w:val="24"/>
          <w:szCs w:val="24"/>
          <w:lang w:val="tt-RU"/>
        </w:rPr>
        <w:t xml:space="preserve"> (нәрсә ничек төгәлләнә) туры килә торган кисәкләрен табу һәм уку. Текста сурәтләнгән вакыйгаларга укучы баланың һәм авторның мөнәсәбәтен белдерә белү.</w:t>
      </w:r>
    </w:p>
    <w:p w:rsidR="00966DEA" w:rsidRPr="00F3783B" w:rsidRDefault="00966DEA" w:rsidP="00966DEA">
      <w:pPr>
        <w:rPr>
          <w:b/>
          <w:sz w:val="24"/>
          <w:szCs w:val="24"/>
          <w:lang w:val="tt-RU"/>
        </w:rPr>
      </w:pPr>
    </w:p>
    <w:p w:rsidR="00966DEA" w:rsidRPr="00F3783B" w:rsidRDefault="00966DEA" w:rsidP="00966DEA">
      <w:pPr>
        <w:rPr>
          <w:b/>
          <w:sz w:val="24"/>
          <w:szCs w:val="24"/>
          <w:lang w:val="tt-RU"/>
        </w:rPr>
      </w:pPr>
      <w:r w:rsidRPr="00F3783B">
        <w:rPr>
          <w:b/>
          <w:sz w:val="24"/>
          <w:szCs w:val="24"/>
          <w:lang w:val="tt-RU"/>
        </w:rPr>
        <w:t xml:space="preserve">                                                            Әдәби  уку </w:t>
      </w:r>
    </w:p>
    <w:p w:rsidR="00966DEA" w:rsidRDefault="00966DEA" w:rsidP="00966DEA">
      <w:pPr>
        <w:pStyle w:val="a6"/>
        <w:rPr>
          <w:b/>
          <w:sz w:val="24"/>
          <w:szCs w:val="24"/>
          <w:lang w:val="tt-RU"/>
        </w:rPr>
      </w:pPr>
      <w:r w:rsidRPr="00F3783B">
        <w:rPr>
          <w:b/>
          <w:sz w:val="24"/>
          <w:szCs w:val="24"/>
          <w:lang w:val="tt-RU"/>
        </w:rPr>
        <w:t>Халык авыз иҗаты</w:t>
      </w:r>
    </w:p>
    <w:p w:rsidR="00966DEA" w:rsidRDefault="00966DEA" w:rsidP="00966DEA">
      <w:pPr>
        <w:pStyle w:val="a6"/>
        <w:rPr>
          <w:sz w:val="24"/>
          <w:szCs w:val="24"/>
          <w:lang w:val="tt-RU"/>
        </w:rPr>
      </w:pPr>
      <w:r>
        <w:rPr>
          <w:sz w:val="24"/>
          <w:szCs w:val="24"/>
          <w:lang w:val="tt-RU"/>
        </w:rPr>
        <w:t>И.Гази “Китап”.</w:t>
      </w:r>
    </w:p>
    <w:p w:rsidR="00966DEA" w:rsidRPr="00F3783B" w:rsidRDefault="00966DEA" w:rsidP="00966DEA">
      <w:pPr>
        <w:rPr>
          <w:b/>
          <w:sz w:val="24"/>
          <w:szCs w:val="24"/>
          <w:lang w:val="tt-RU"/>
        </w:rPr>
      </w:pPr>
      <w:r w:rsidRPr="004A5FE9">
        <w:rPr>
          <w:sz w:val="24"/>
          <w:szCs w:val="24"/>
          <w:lang w:val="tt-RU"/>
        </w:rPr>
        <w:t>Җ.Тәрҗеманов. “Якын дус”.</w:t>
      </w:r>
    </w:p>
    <w:p w:rsidR="00966DEA" w:rsidRPr="00F3783B" w:rsidRDefault="00966DEA" w:rsidP="00966DEA">
      <w:pPr>
        <w:rPr>
          <w:b/>
          <w:sz w:val="24"/>
          <w:szCs w:val="24"/>
          <w:lang w:val="tt-RU"/>
        </w:rPr>
      </w:pPr>
      <w:r w:rsidRPr="00F3783B">
        <w:rPr>
          <w:b/>
          <w:sz w:val="24"/>
          <w:szCs w:val="24"/>
          <w:lang w:val="tt-RU"/>
        </w:rPr>
        <w:t>Бишектәге бишкә төрләнер</w:t>
      </w:r>
    </w:p>
    <w:p w:rsidR="00966DEA" w:rsidRPr="004F3169" w:rsidRDefault="00966DEA" w:rsidP="00966DEA">
      <w:pPr>
        <w:pStyle w:val="a6"/>
        <w:rPr>
          <w:sz w:val="24"/>
          <w:szCs w:val="24"/>
          <w:lang w:val="tt-RU"/>
        </w:rPr>
      </w:pPr>
      <w:r w:rsidRPr="004A5FE9">
        <w:rPr>
          <w:sz w:val="24"/>
          <w:szCs w:val="24"/>
          <w:lang w:val="tt-RU"/>
        </w:rPr>
        <w:t>Бишек җырлары,тел шомарткычлар, такмаклар, санамышлар .  Әйтем, табышмак , мәзәк, алдавыч әкиятләр .</w:t>
      </w:r>
      <w:r w:rsidRPr="004F3169">
        <w:rPr>
          <w:sz w:val="24"/>
          <w:szCs w:val="24"/>
          <w:lang w:val="tt-RU"/>
        </w:rPr>
        <w:t>Татар халык әк</w:t>
      </w:r>
      <w:r>
        <w:rPr>
          <w:sz w:val="24"/>
          <w:szCs w:val="24"/>
          <w:lang w:val="tt-RU"/>
        </w:rPr>
        <w:t>иятләре ”Шүрәле”, ”Ахмак бүре”.</w:t>
      </w:r>
      <w:r w:rsidRPr="004F3169">
        <w:rPr>
          <w:sz w:val="24"/>
          <w:szCs w:val="24"/>
          <w:lang w:val="tt-RU"/>
        </w:rPr>
        <w:t>Башкорт халык әкияте</w:t>
      </w:r>
    </w:p>
    <w:p w:rsidR="00966DEA" w:rsidRPr="00F3783B" w:rsidRDefault="00966DEA" w:rsidP="00966DEA">
      <w:pPr>
        <w:rPr>
          <w:b/>
          <w:sz w:val="24"/>
          <w:szCs w:val="24"/>
          <w:lang w:val="tt-RU"/>
        </w:rPr>
      </w:pPr>
      <w:r w:rsidRPr="004F3169">
        <w:rPr>
          <w:sz w:val="24"/>
          <w:szCs w:val="24"/>
          <w:lang w:val="tt-RU"/>
        </w:rPr>
        <w:t xml:space="preserve"> ”Карга ни өчен исемен әйтеп бетерми ?”.</w:t>
      </w:r>
    </w:p>
    <w:p w:rsidR="00966DEA" w:rsidRPr="00F3783B" w:rsidRDefault="00966DEA" w:rsidP="00966DEA">
      <w:pPr>
        <w:rPr>
          <w:b/>
          <w:sz w:val="24"/>
          <w:szCs w:val="24"/>
          <w:lang w:val="tt-RU"/>
        </w:rPr>
      </w:pPr>
      <w:r w:rsidRPr="00F3783B">
        <w:rPr>
          <w:b/>
          <w:sz w:val="24"/>
          <w:szCs w:val="24"/>
          <w:lang w:val="tt-RU"/>
        </w:rPr>
        <w:t>Хәреф миңа карап тора, ” Мин дә карыйм хәрефкә</w:t>
      </w:r>
      <w:r>
        <w:rPr>
          <w:b/>
          <w:sz w:val="24"/>
          <w:szCs w:val="24"/>
          <w:lang w:val="tt-RU"/>
        </w:rPr>
        <w:t xml:space="preserve"> “</w:t>
      </w:r>
    </w:p>
    <w:p w:rsidR="00966DEA" w:rsidRPr="004F3169" w:rsidRDefault="00966DEA" w:rsidP="00966DEA">
      <w:pPr>
        <w:pStyle w:val="a6"/>
        <w:rPr>
          <w:sz w:val="24"/>
          <w:szCs w:val="24"/>
          <w:lang w:val="tt-RU"/>
        </w:rPr>
      </w:pPr>
      <w:r w:rsidRPr="004F3169">
        <w:rPr>
          <w:sz w:val="24"/>
          <w:szCs w:val="24"/>
          <w:lang w:val="tt-RU"/>
        </w:rPr>
        <w:t xml:space="preserve">“Әлифба”Г.Тукай, “Әлифбам” З.Туфайлова , “Балалар,әйдә мәктәпкә” Дәрдемәнд . </w:t>
      </w:r>
    </w:p>
    <w:p w:rsidR="00966DEA" w:rsidRPr="004F3169" w:rsidRDefault="00966DEA" w:rsidP="00966DEA">
      <w:pPr>
        <w:pStyle w:val="a6"/>
        <w:rPr>
          <w:sz w:val="24"/>
          <w:szCs w:val="24"/>
          <w:lang w:val="tt-RU"/>
        </w:rPr>
      </w:pPr>
      <w:r w:rsidRPr="004F3169">
        <w:rPr>
          <w:sz w:val="24"/>
          <w:szCs w:val="24"/>
          <w:lang w:val="tt-RU"/>
        </w:rPr>
        <w:t>“Беренчеләр” Р.Вәлиева, “Ата-ана”,“Кояш” Р.Миңнуллин ,”Күзең күргәч” Э.Шәрифуллина  “Сакаллы малай” Х.Халиков .</w:t>
      </w:r>
    </w:p>
    <w:p w:rsidR="00966DEA" w:rsidRPr="00F3783B" w:rsidRDefault="00966DEA" w:rsidP="00966DEA">
      <w:pPr>
        <w:rPr>
          <w:b/>
          <w:sz w:val="24"/>
          <w:szCs w:val="24"/>
          <w:lang w:val="tt-RU"/>
        </w:rPr>
      </w:pPr>
      <w:r w:rsidRPr="004F3169">
        <w:rPr>
          <w:sz w:val="24"/>
          <w:szCs w:val="24"/>
          <w:lang w:val="tt-RU"/>
        </w:rPr>
        <w:t>“Танышу” Р.Бәшәр , ”Ат ник көлә”Ш.Маннап , “Яхшы бел” Ш.Маннур,“Белми” Й.Шәрәпова,  ”Витаминлы хәрефләр” Ш.Галиев</w:t>
      </w:r>
    </w:p>
    <w:p w:rsidR="00966DEA" w:rsidRDefault="00966DEA" w:rsidP="00966DEA">
      <w:pPr>
        <w:rPr>
          <w:b/>
          <w:sz w:val="24"/>
          <w:szCs w:val="24"/>
          <w:lang w:val="tt-RU"/>
        </w:rPr>
      </w:pPr>
      <w:r w:rsidRPr="00F3783B">
        <w:rPr>
          <w:b/>
          <w:sz w:val="24"/>
          <w:szCs w:val="24"/>
          <w:lang w:val="tt-RU"/>
        </w:rPr>
        <w:t>Без хайваннар һәм кошлар турында беләбезме?</w:t>
      </w:r>
    </w:p>
    <w:p w:rsidR="00966DEA" w:rsidRPr="004F3169" w:rsidRDefault="00966DEA" w:rsidP="00966DEA">
      <w:pPr>
        <w:pStyle w:val="a6"/>
        <w:rPr>
          <w:sz w:val="24"/>
          <w:szCs w:val="24"/>
          <w:lang w:val="tt-RU"/>
        </w:rPr>
      </w:pPr>
      <w:r w:rsidRPr="004F3169">
        <w:rPr>
          <w:sz w:val="24"/>
          <w:szCs w:val="24"/>
          <w:lang w:val="tt-RU"/>
        </w:rPr>
        <w:lastRenderedPageBreak/>
        <w:t>Г.Тукай . “Гали белән кәҗә”, “Карлыгач”,  “Бала белән күбәләк”</w:t>
      </w:r>
    </w:p>
    <w:p w:rsidR="00966DEA" w:rsidRPr="004F3169" w:rsidRDefault="00966DEA" w:rsidP="00966DEA">
      <w:pPr>
        <w:pStyle w:val="a6"/>
        <w:rPr>
          <w:sz w:val="24"/>
          <w:szCs w:val="24"/>
          <w:lang w:val="tt-RU"/>
        </w:rPr>
      </w:pPr>
      <w:r w:rsidRPr="004F3169">
        <w:rPr>
          <w:sz w:val="24"/>
          <w:szCs w:val="24"/>
          <w:lang w:val="tt-RU"/>
        </w:rPr>
        <w:t>“Күбәләк һәм кырмыска “Р.Вәлиева , “Танышмак өчен табышмак” Ш.Галиев , “Әйлән-бәйлән уены “.</w:t>
      </w:r>
    </w:p>
    <w:p w:rsidR="00966DEA" w:rsidRPr="004F3169" w:rsidRDefault="00966DEA" w:rsidP="00966DEA">
      <w:pPr>
        <w:pStyle w:val="a6"/>
        <w:rPr>
          <w:sz w:val="24"/>
          <w:szCs w:val="24"/>
          <w:lang w:val="tt-RU"/>
        </w:rPr>
      </w:pPr>
      <w:r w:rsidRPr="004F3169">
        <w:rPr>
          <w:sz w:val="24"/>
          <w:szCs w:val="24"/>
          <w:lang w:val="tt-RU"/>
        </w:rPr>
        <w:t>“Аю әппәс”, “ Иң-иң-иң...”Р.Батулла.</w:t>
      </w:r>
    </w:p>
    <w:p w:rsidR="00966DEA" w:rsidRPr="004F3169" w:rsidRDefault="00966DEA" w:rsidP="00966DEA">
      <w:pPr>
        <w:pStyle w:val="a6"/>
        <w:rPr>
          <w:sz w:val="24"/>
          <w:szCs w:val="24"/>
          <w:lang w:val="tt-RU"/>
        </w:rPr>
      </w:pPr>
      <w:r w:rsidRPr="004F3169">
        <w:rPr>
          <w:sz w:val="24"/>
          <w:szCs w:val="24"/>
          <w:lang w:val="tt-RU"/>
        </w:rPr>
        <w:t>”Балага-балык” Г.Сабитов   “Укытучыларым”</w:t>
      </w:r>
    </w:p>
    <w:p w:rsidR="00966DEA" w:rsidRPr="00F3783B" w:rsidRDefault="00966DEA" w:rsidP="00966DEA">
      <w:pPr>
        <w:rPr>
          <w:b/>
          <w:sz w:val="24"/>
          <w:szCs w:val="24"/>
          <w:lang w:val="tt-RU"/>
        </w:rPr>
      </w:pPr>
      <w:r w:rsidRPr="004F3169">
        <w:rPr>
          <w:sz w:val="24"/>
          <w:szCs w:val="24"/>
          <w:lang w:val="tt-RU"/>
        </w:rPr>
        <w:t>Х.Халиков .</w:t>
      </w:r>
    </w:p>
    <w:p w:rsidR="00966DEA" w:rsidRDefault="00966DEA" w:rsidP="00966DEA">
      <w:pPr>
        <w:rPr>
          <w:b/>
          <w:sz w:val="24"/>
          <w:szCs w:val="24"/>
          <w:lang w:val="tt-RU"/>
        </w:rPr>
      </w:pPr>
      <w:r w:rsidRPr="00F3783B">
        <w:rPr>
          <w:b/>
          <w:sz w:val="24"/>
          <w:szCs w:val="24"/>
          <w:lang w:val="tt-RU"/>
        </w:rPr>
        <w:t>Кеше булу кы</w:t>
      </w:r>
      <w:r>
        <w:rPr>
          <w:b/>
          <w:sz w:val="24"/>
          <w:szCs w:val="24"/>
          <w:lang w:val="tt-RU"/>
        </w:rPr>
        <w:t xml:space="preserve">ен түгел, кешелекле булу кыен </w:t>
      </w:r>
    </w:p>
    <w:p w:rsidR="00966DEA" w:rsidRPr="004F3169" w:rsidRDefault="00966DEA" w:rsidP="00966DEA">
      <w:pPr>
        <w:pStyle w:val="a6"/>
        <w:rPr>
          <w:sz w:val="24"/>
          <w:szCs w:val="24"/>
          <w:lang w:val="tt-RU"/>
        </w:rPr>
      </w:pPr>
      <w:r w:rsidRPr="004F3169">
        <w:rPr>
          <w:sz w:val="24"/>
          <w:szCs w:val="24"/>
          <w:lang w:val="tt-RU"/>
        </w:rPr>
        <w:t>“Гали” Дәрдемәнд ,”Биш чия” Җ.Тәрҗеманов, ”Өлгер” И.Туктар .</w:t>
      </w:r>
    </w:p>
    <w:p w:rsidR="00966DEA" w:rsidRPr="004F3169" w:rsidRDefault="00966DEA" w:rsidP="00966DEA">
      <w:pPr>
        <w:pStyle w:val="a6"/>
        <w:rPr>
          <w:sz w:val="24"/>
          <w:szCs w:val="24"/>
          <w:lang w:val="tt-RU"/>
        </w:rPr>
      </w:pPr>
      <w:r w:rsidRPr="004F3169">
        <w:rPr>
          <w:sz w:val="24"/>
          <w:szCs w:val="24"/>
          <w:lang w:val="tt-RU"/>
        </w:rPr>
        <w:t>“Супермалай” Л.Лерон , “Хикмәтле сүз”</w:t>
      </w:r>
    </w:p>
    <w:p w:rsidR="00966DEA" w:rsidRPr="004F3169" w:rsidRDefault="00966DEA" w:rsidP="00966DEA">
      <w:pPr>
        <w:pStyle w:val="a6"/>
        <w:rPr>
          <w:sz w:val="24"/>
          <w:szCs w:val="24"/>
          <w:lang w:val="tt-RU"/>
        </w:rPr>
      </w:pPr>
      <w:r w:rsidRPr="004F3169">
        <w:rPr>
          <w:sz w:val="24"/>
          <w:szCs w:val="24"/>
          <w:lang w:val="tt-RU"/>
        </w:rPr>
        <w:t xml:space="preserve">Ф.Яруллин ”Дуслык” Р.Вәлиева . </w:t>
      </w:r>
    </w:p>
    <w:p w:rsidR="00966DEA" w:rsidRPr="004F3169" w:rsidRDefault="00966DEA" w:rsidP="00966DEA">
      <w:pPr>
        <w:pStyle w:val="a6"/>
        <w:rPr>
          <w:sz w:val="24"/>
          <w:szCs w:val="24"/>
          <w:lang w:val="tt-RU"/>
        </w:rPr>
      </w:pPr>
      <w:r w:rsidRPr="004F3169">
        <w:rPr>
          <w:sz w:val="24"/>
          <w:szCs w:val="24"/>
          <w:lang w:val="tt-RU"/>
        </w:rPr>
        <w:t>“Бер атнада җиде көн” Г.Зәйнәшева.</w:t>
      </w:r>
    </w:p>
    <w:p w:rsidR="00966DEA" w:rsidRPr="00F3783B" w:rsidRDefault="00966DEA" w:rsidP="00966DEA">
      <w:pPr>
        <w:rPr>
          <w:b/>
          <w:sz w:val="24"/>
          <w:szCs w:val="24"/>
          <w:lang w:val="tt-RU"/>
        </w:rPr>
      </w:pPr>
      <w:r w:rsidRPr="004F3169">
        <w:rPr>
          <w:sz w:val="24"/>
          <w:szCs w:val="24"/>
          <w:lang w:val="tt-RU"/>
        </w:rPr>
        <w:t xml:space="preserve"> “Светофорның өч  күзе” “Ш.Галиев “Дачада” Т.Әйди , ”Булышам” Р.Мәннан .</w:t>
      </w:r>
    </w:p>
    <w:p w:rsidR="00966DEA" w:rsidRPr="00F3783B" w:rsidRDefault="00966DEA" w:rsidP="00966DEA">
      <w:pPr>
        <w:rPr>
          <w:b/>
          <w:sz w:val="24"/>
          <w:szCs w:val="24"/>
          <w:lang w:val="tt-RU"/>
        </w:rPr>
      </w:pPr>
      <w:r w:rsidRPr="00F3783B">
        <w:rPr>
          <w:b/>
          <w:sz w:val="24"/>
          <w:szCs w:val="24"/>
          <w:lang w:val="tt-RU"/>
        </w:rPr>
        <w:t>“Яз килә, яз көлә...”</w:t>
      </w:r>
    </w:p>
    <w:p w:rsidR="00966DEA" w:rsidRPr="004F3169" w:rsidRDefault="00966DEA" w:rsidP="00966DEA">
      <w:pPr>
        <w:pStyle w:val="a6"/>
        <w:rPr>
          <w:sz w:val="24"/>
          <w:szCs w:val="24"/>
          <w:lang w:val="tt-RU"/>
        </w:rPr>
      </w:pPr>
      <w:r w:rsidRPr="004F3169">
        <w:rPr>
          <w:sz w:val="24"/>
          <w:szCs w:val="24"/>
          <w:lang w:val="tt-RU"/>
        </w:rPr>
        <w:t>“Яз” Г.Тукай,”Яз килә”Б.Рәхмәт , “Кояш” Г.Галиев  “Ел язга аяк атлады” Г.Хәсәнов .</w:t>
      </w:r>
    </w:p>
    <w:p w:rsidR="00966DEA" w:rsidRPr="004F3169" w:rsidRDefault="00966DEA" w:rsidP="00966DEA">
      <w:pPr>
        <w:pStyle w:val="a6"/>
        <w:rPr>
          <w:sz w:val="24"/>
          <w:szCs w:val="24"/>
          <w:lang w:val="tt-RU"/>
        </w:rPr>
      </w:pPr>
      <w:r w:rsidRPr="004F3169">
        <w:rPr>
          <w:sz w:val="24"/>
          <w:szCs w:val="24"/>
          <w:lang w:val="tt-RU"/>
        </w:rPr>
        <w:t xml:space="preserve">“Кояшка да эш күбәйде”Г.Сабитов , “Апрель ае” Л.Лерон </w:t>
      </w:r>
    </w:p>
    <w:p w:rsidR="00966DEA" w:rsidRPr="004F3169" w:rsidRDefault="00966DEA" w:rsidP="00966DEA">
      <w:pPr>
        <w:pStyle w:val="a6"/>
        <w:rPr>
          <w:sz w:val="24"/>
          <w:szCs w:val="24"/>
          <w:lang w:val="tt-RU"/>
        </w:rPr>
      </w:pPr>
      <w:r w:rsidRPr="004F3169">
        <w:rPr>
          <w:sz w:val="24"/>
          <w:szCs w:val="24"/>
          <w:lang w:val="tt-RU"/>
        </w:rPr>
        <w:t>“Әниләр бәйрәме” Г.Зәйнәшева “Әниләр бәйрәме”</w:t>
      </w:r>
    </w:p>
    <w:p w:rsidR="00966DEA" w:rsidRPr="004F3169" w:rsidRDefault="00966DEA" w:rsidP="00966DEA">
      <w:pPr>
        <w:pStyle w:val="a6"/>
        <w:rPr>
          <w:sz w:val="24"/>
          <w:szCs w:val="24"/>
          <w:lang w:val="tt-RU"/>
        </w:rPr>
      </w:pPr>
      <w:r w:rsidRPr="004F3169">
        <w:rPr>
          <w:sz w:val="24"/>
          <w:szCs w:val="24"/>
          <w:lang w:val="tt-RU"/>
        </w:rPr>
        <w:t>Р.Вәлиева .</w:t>
      </w:r>
    </w:p>
    <w:p w:rsidR="00966DEA" w:rsidRPr="0059077A" w:rsidRDefault="00966DEA" w:rsidP="00966DEA">
      <w:pPr>
        <w:rPr>
          <w:sz w:val="24"/>
          <w:szCs w:val="24"/>
          <w:lang w:val="tt-RU"/>
        </w:rPr>
      </w:pPr>
      <w:r w:rsidRPr="004F3169">
        <w:rPr>
          <w:sz w:val="24"/>
          <w:szCs w:val="24"/>
          <w:lang w:val="tt-RU"/>
        </w:rPr>
        <w:t>“Нәүрүз килә” Р.Хафизов</w:t>
      </w:r>
      <w:r>
        <w:rPr>
          <w:sz w:val="24"/>
          <w:szCs w:val="24"/>
          <w:lang w:val="tt-RU"/>
        </w:rPr>
        <w:t xml:space="preserve">а, ”Моңсу бәйрәм” Э.Мөэминова </w:t>
      </w:r>
      <w:r w:rsidRPr="004F3169">
        <w:rPr>
          <w:sz w:val="24"/>
          <w:szCs w:val="24"/>
          <w:lang w:val="tt-RU"/>
        </w:rPr>
        <w:t>. Сау бул , көзгә кадәр мәктәп!”</w:t>
      </w:r>
    </w:p>
    <w:p w:rsidR="00966DEA" w:rsidRDefault="00966DEA" w:rsidP="00966DEA">
      <w:pPr>
        <w:jc w:val="center"/>
        <w:rPr>
          <w:b/>
          <w:sz w:val="24"/>
          <w:szCs w:val="24"/>
          <w:lang w:val="tt-RU"/>
        </w:rPr>
      </w:pPr>
      <w:r>
        <w:rPr>
          <w:b/>
          <w:sz w:val="24"/>
          <w:szCs w:val="24"/>
          <w:lang w:val="tt-RU"/>
        </w:rPr>
        <w:t xml:space="preserve">    </w:t>
      </w:r>
      <w:r w:rsidRPr="00966DEA">
        <w:rPr>
          <w:b/>
          <w:sz w:val="24"/>
          <w:szCs w:val="24"/>
          <w:lang w:val="tt-RU"/>
        </w:rPr>
        <w:t>2 класс</w:t>
      </w:r>
    </w:p>
    <w:p w:rsidR="004E31C3" w:rsidRPr="00F37486" w:rsidRDefault="004E31C3" w:rsidP="004E31C3">
      <w:pPr>
        <w:jc w:val="center"/>
        <w:rPr>
          <w:b/>
          <w:sz w:val="24"/>
          <w:szCs w:val="24"/>
          <w:lang w:val="tt-RU"/>
        </w:rPr>
      </w:pPr>
      <w:r w:rsidRPr="00F37486">
        <w:rPr>
          <w:b/>
          <w:sz w:val="24"/>
          <w:szCs w:val="24"/>
          <w:lang w:val="tt-RU"/>
        </w:rPr>
        <w:t>Әдәби уку</w:t>
      </w:r>
    </w:p>
    <w:p w:rsidR="004E31C3" w:rsidRPr="00F37486" w:rsidRDefault="004E31C3" w:rsidP="004E31C3">
      <w:pPr>
        <w:jc w:val="center"/>
        <w:rPr>
          <w:b/>
          <w:sz w:val="24"/>
          <w:szCs w:val="24"/>
          <w:lang w:val="tt-RU"/>
        </w:rPr>
      </w:pPr>
      <w:r w:rsidRPr="004E31C3">
        <w:rPr>
          <w:b/>
          <w:sz w:val="24"/>
          <w:szCs w:val="24"/>
          <w:lang w:val="tt-RU"/>
        </w:rPr>
        <w:t>С</w:t>
      </w:r>
      <w:r w:rsidRPr="00F37486">
        <w:rPr>
          <w:b/>
          <w:sz w:val="24"/>
          <w:szCs w:val="24"/>
          <w:lang w:val="tt-RU"/>
        </w:rPr>
        <w:t>өйләм һәм китап уку эшчәнлеге</w:t>
      </w:r>
    </w:p>
    <w:p w:rsidR="004E31C3" w:rsidRDefault="004E31C3" w:rsidP="004E31C3">
      <w:pPr>
        <w:rPr>
          <w:sz w:val="24"/>
          <w:szCs w:val="24"/>
          <w:lang w:val="tt-RU"/>
        </w:rPr>
      </w:pPr>
      <w:r w:rsidRPr="00F37486">
        <w:rPr>
          <w:b/>
          <w:sz w:val="24"/>
          <w:szCs w:val="24"/>
          <w:lang w:val="tt-RU"/>
        </w:rPr>
        <w:t>Тыңлау (аудирование</w:t>
      </w:r>
      <w:r w:rsidRPr="00F37486">
        <w:rPr>
          <w:sz w:val="24"/>
          <w:szCs w:val="24"/>
          <w:lang w:val="tt-RU"/>
        </w:rPr>
        <w:t>). Әдәби әсәрне зиһенгә алу. Ишеткән сөйләмне кабул итү. Әңгәмәдәшеңнең фикерләрен, төрле текстларны укыганны тыңлый белү. Сөйләм барышында әйтелгән фикерне аңлау, ишеткән әсәрнең эчтәлеге буенча сорауларга җавап бирү, вакыйгалар эзлеклелеген билгеләү. Бер үк һәм төрле әсәрләрнең персонаҗлаларын чагыштыру; әәби әсәргә һәм персонаңларга карата үз мөнәсәбәтеңне белдерү. Авторның үз геройларына булган мөнәсәбәтен ачыклау.</w:t>
      </w:r>
    </w:p>
    <w:p w:rsidR="004E31C3" w:rsidRPr="00F37486" w:rsidRDefault="004E31C3" w:rsidP="004E31C3">
      <w:pPr>
        <w:rPr>
          <w:sz w:val="24"/>
          <w:szCs w:val="24"/>
          <w:lang w:val="tt-RU"/>
        </w:rPr>
      </w:pPr>
      <w:r w:rsidRPr="00F37486">
        <w:rPr>
          <w:b/>
          <w:sz w:val="24"/>
          <w:szCs w:val="24"/>
          <w:lang w:val="tt-RU"/>
        </w:rPr>
        <w:t xml:space="preserve">Уку. </w:t>
      </w:r>
      <w:r w:rsidRPr="00F37486">
        <w:rPr>
          <w:sz w:val="24"/>
          <w:szCs w:val="24"/>
          <w:lang w:val="tt-RU"/>
        </w:rPr>
        <w:t>Кычкырып уку. Күләме зур булмаган текстларны, татар теленең үзенчәлекле авазларын дөрес әйтеп, иҗекләп укудан, әкренләп, йөгерек, аңлап, сүзләп укуга күчү.</w:t>
      </w:r>
    </w:p>
    <w:p w:rsidR="004E31C3" w:rsidRPr="00F37486" w:rsidRDefault="004E31C3" w:rsidP="004E31C3">
      <w:pPr>
        <w:rPr>
          <w:sz w:val="24"/>
          <w:szCs w:val="24"/>
          <w:lang w:val="tt-RU"/>
        </w:rPr>
      </w:pPr>
      <w:r w:rsidRPr="00F37486">
        <w:rPr>
          <w:sz w:val="24"/>
          <w:szCs w:val="24"/>
          <w:lang w:val="tt-RU"/>
        </w:rPr>
        <w:t>Зур булмаган текстларны яки әсәр өзекләрен укыгана, эчтән укырга өйрәтү. Уку тизлеген даими арттыра бару. Укыганда, орфографик һәм интонаөион нормаларны саклап, сәнгатьле итеп укырга өйрәтү. Уку эшчәлеге буенча үзконтролҗ һәм үзбәяләү күнекмәләрен формалаштыру.</w:t>
      </w:r>
    </w:p>
    <w:p w:rsidR="004E31C3" w:rsidRPr="00F37486" w:rsidRDefault="004E31C3" w:rsidP="004E31C3">
      <w:pPr>
        <w:rPr>
          <w:sz w:val="24"/>
          <w:szCs w:val="24"/>
          <w:lang w:val="tt-RU"/>
        </w:rPr>
      </w:pPr>
      <w:r w:rsidRPr="00F37486">
        <w:rPr>
          <w:b/>
          <w:sz w:val="24"/>
          <w:szCs w:val="24"/>
          <w:lang w:val="tt-RU"/>
        </w:rPr>
        <w:t xml:space="preserve">Текст белән эш. </w:t>
      </w:r>
      <w:r w:rsidRPr="00F37486">
        <w:rPr>
          <w:sz w:val="24"/>
          <w:szCs w:val="24"/>
          <w:lang w:val="tt-RU"/>
        </w:rPr>
        <w:t>Текстта кулланылган сүз һәм сүзтөзмәләрне аңлау. Күпмәгънәлелек очракларын аеру, чагыштыруларны билгеләү. Текстны мәгънәле кисәкләргә бүлү һәм укытучы җитәкчелегендә гади план төзү; укытучы ярдәме белән әсәрнең төп уен билгеләү. Әзер план буенча әсәр эчтәлеген сөйләү; текст буенча сорау һәм биремнәрне мөстәкыйль үтәү.</w:t>
      </w:r>
    </w:p>
    <w:p w:rsidR="004E31C3" w:rsidRPr="00F37486" w:rsidRDefault="004E31C3" w:rsidP="004E31C3">
      <w:pPr>
        <w:jc w:val="center"/>
        <w:rPr>
          <w:b/>
          <w:sz w:val="24"/>
          <w:szCs w:val="24"/>
          <w:lang w:val="tt-RU"/>
        </w:rPr>
      </w:pPr>
      <w:r w:rsidRPr="00F37486">
        <w:rPr>
          <w:b/>
          <w:sz w:val="24"/>
          <w:szCs w:val="24"/>
          <w:lang w:val="tt-RU"/>
        </w:rPr>
        <w:t>Уку тирәлеге</w:t>
      </w:r>
    </w:p>
    <w:p w:rsidR="004E31C3" w:rsidRPr="00F37486" w:rsidRDefault="004E31C3" w:rsidP="004E31C3">
      <w:pPr>
        <w:rPr>
          <w:sz w:val="24"/>
          <w:szCs w:val="24"/>
          <w:lang w:val="tt-RU"/>
        </w:rPr>
      </w:pPr>
      <w:r w:rsidRPr="00F37486">
        <w:rPr>
          <w:sz w:val="24"/>
          <w:szCs w:val="24"/>
          <w:lang w:val="tt-RU"/>
        </w:rPr>
        <w:t>Татар халкы һәм башка халык фольклоры әсәрләре: табышмак, санамыш, мәкаль, җыр, риваять, мәзәк, әкият. Татар балалар язучылары һәм шагыйрьләре, рус һәм чит халык авторлары әсәрләре. Фәнни-популяр әсәр, әкият, хикәя, шигырь жанрлары.</w:t>
      </w:r>
    </w:p>
    <w:p w:rsidR="004E31C3" w:rsidRPr="00F37486" w:rsidRDefault="004E31C3" w:rsidP="004E31C3">
      <w:pPr>
        <w:rPr>
          <w:sz w:val="24"/>
          <w:szCs w:val="24"/>
          <w:lang w:val="tt-RU"/>
        </w:rPr>
      </w:pPr>
    </w:p>
    <w:p w:rsidR="004E31C3" w:rsidRPr="00F37486" w:rsidRDefault="004E31C3" w:rsidP="004E31C3">
      <w:pPr>
        <w:jc w:val="center"/>
        <w:rPr>
          <w:b/>
          <w:sz w:val="24"/>
          <w:szCs w:val="24"/>
          <w:lang w:val="tt-RU"/>
        </w:rPr>
      </w:pPr>
      <w:r w:rsidRPr="00F37486">
        <w:rPr>
          <w:b/>
          <w:sz w:val="24"/>
          <w:szCs w:val="24"/>
          <w:lang w:val="tt-RU"/>
        </w:rPr>
        <w:t>Үрнәк тематика</w:t>
      </w:r>
    </w:p>
    <w:p w:rsidR="004E31C3" w:rsidRPr="00F37486" w:rsidRDefault="004E31C3" w:rsidP="004E31C3">
      <w:pPr>
        <w:rPr>
          <w:sz w:val="24"/>
          <w:szCs w:val="24"/>
          <w:lang w:val="tt-RU"/>
        </w:rPr>
      </w:pPr>
      <w:r w:rsidRPr="00F37486">
        <w:rPr>
          <w:sz w:val="24"/>
          <w:szCs w:val="24"/>
          <w:lang w:val="tt-RU"/>
        </w:rPr>
        <w:t>Туган ил, мәктәп, туган табигать, кеше һәм аның башкаларга мөнәсәбәте, балалар тормышы, дуслык, яхшылык турында.</w:t>
      </w:r>
    </w:p>
    <w:p w:rsidR="004E31C3" w:rsidRPr="00F37486" w:rsidRDefault="004E31C3" w:rsidP="004E31C3">
      <w:pPr>
        <w:rPr>
          <w:sz w:val="24"/>
          <w:szCs w:val="24"/>
          <w:lang w:val="tt-RU"/>
        </w:rPr>
      </w:pPr>
    </w:p>
    <w:p w:rsidR="004E31C3" w:rsidRPr="00F37486" w:rsidRDefault="004E31C3" w:rsidP="004E31C3">
      <w:pPr>
        <w:jc w:val="center"/>
        <w:rPr>
          <w:b/>
          <w:sz w:val="24"/>
          <w:szCs w:val="24"/>
          <w:lang w:val="tt-RU"/>
        </w:rPr>
      </w:pPr>
      <w:r w:rsidRPr="00F37486">
        <w:rPr>
          <w:b/>
          <w:sz w:val="24"/>
          <w:szCs w:val="24"/>
          <w:lang w:val="tt-RU"/>
        </w:rPr>
        <w:t>Библиографик культура</w:t>
      </w:r>
    </w:p>
    <w:p w:rsidR="004E31C3" w:rsidRPr="00F37486" w:rsidRDefault="004E31C3" w:rsidP="004E31C3">
      <w:pPr>
        <w:rPr>
          <w:sz w:val="24"/>
          <w:szCs w:val="24"/>
          <w:lang w:val="tt-RU"/>
        </w:rPr>
      </w:pPr>
      <w:r w:rsidRPr="00F37486">
        <w:rPr>
          <w:sz w:val="24"/>
          <w:szCs w:val="24"/>
          <w:lang w:val="tt-RU"/>
        </w:rPr>
        <w:t>Китап белән эш. Китап элементлары: китап тышлыгы, титул бите, бүлек һәм эчтәлек исемлеге, иллюстраөия. Китап төрен билгеләү: әсәр, җыентык, сайланма әсәрләр, вакытлы матбугат (балалар журналы яки газетасы); автор турында белешмә, әсәр язылган чор турында мәгълүмат туплау.</w:t>
      </w:r>
    </w:p>
    <w:p w:rsidR="004E31C3" w:rsidRPr="00F37486" w:rsidRDefault="004E31C3" w:rsidP="004E31C3">
      <w:pPr>
        <w:rPr>
          <w:sz w:val="24"/>
          <w:szCs w:val="24"/>
          <w:lang w:val="tt-RU"/>
        </w:rPr>
      </w:pPr>
    </w:p>
    <w:p w:rsidR="004E31C3" w:rsidRPr="00F37486" w:rsidRDefault="004E31C3" w:rsidP="004E31C3">
      <w:pPr>
        <w:jc w:val="center"/>
        <w:rPr>
          <w:b/>
          <w:bCs/>
          <w:sz w:val="24"/>
          <w:szCs w:val="24"/>
          <w:lang w:val="tt-RU"/>
        </w:rPr>
      </w:pPr>
      <w:r w:rsidRPr="00F37486">
        <w:rPr>
          <w:b/>
          <w:bCs/>
          <w:sz w:val="24"/>
          <w:szCs w:val="24"/>
          <w:lang w:val="tt-RU"/>
        </w:rPr>
        <w:t>Әдәби пропедевтика</w:t>
      </w:r>
    </w:p>
    <w:p w:rsidR="004E31C3" w:rsidRPr="00F37486" w:rsidRDefault="004E31C3" w:rsidP="004E31C3">
      <w:pPr>
        <w:rPr>
          <w:sz w:val="24"/>
          <w:szCs w:val="24"/>
          <w:lang w:val="tt-RU"/>
        </w:rPr>
      </w:pPr>
      <w:r w:rsidRPr="00F37486">
        <w:rPr>
          <w:sz w:val="24"/>
          <w:szCs w:val="24"/>
          <w:lang w:val="tt-RU"/>
        </w:rPr>
        <w:t>Әдәби төшенчәләрне аңлау: әдәби әсәр, фольклор әсәрләре, халык әкияте, шигырь, хикәя, көнкүреш әкияте, хайваннар турындагы әкият, тылсымлы әкият, уйдырма, мәзәк, тизәйткеч, әдәби әсәр герое, реаль һәм уйдырма вакыйгалар, әсәр исеме, авторның исем-фамилиясе, диалог, рифма, чагыштыру, сынландыру (җанландыру). Белешмә.</w:t>
      </w:r>
    </w:p>
    <w:p w:rsidR="004E31C3" w:rsidRPr="00F37486" w:rsidRDefault="004E31C3" w:rsidP="004E31C3">
      <w:pPr>
        <w:rPr>
          <w:sz w:val="24"/>
          <w:szCs w:val="24"/>
          <w:lang w:val="tt-RU"/>
        </w:rPr>
      </w:pPr>
    </w:p>
    <w:p w:rsidR="004E31C3" w:rsidRPr="00F37486" w:rsidRDefault="004E31C3" w:rsidP="004E31C3">
      <w:pPr>
        <w:jc w:val="center"/>
        <w:rPr>
          <w:sz w:val="24"/>
          <w:szCs w:val="24"/>
          <w:lang w:val="tt-RU"/>
        </w:rPr>
      </w:pPr>
      <w:r w:rsidRPr="00F37486">
        <w:rPr>
          <w:b/>
          <w:bCs/>
          <w:sz w:val="24"/>
          <w:szCs w:val="24"/>
          <w:lang w:val="tt-RU"/>
        </w:rPr>
        <w:t>Укучыларның иҗади эшчәнлеге</w:t>
      </w:r>
    </w:p>
    <w:p w:rsidR="004E31C3" w:rsidRDefault="004E31C3" w:rsidP="004E31C3">
      <w:pPr>
        <w:rPr>
          <w:sz w:val="24"/>
          <w:szCs w:val="24"/>
          <w:lang w:val="tt-RU"/>
        </w:rPr>
      </w:pPr>
      <w:r w:rsidRPr="00F37486">
        <w:rPr>
          <w:sz w:val="24"/>
          <w:szCs w:val="24"/>
          <w:lang w:val="tt-RU"/>
        </w:rPr>
        <w:t>Сүз сәнгатенә кызыксыну уяну. Кечкенә күләмдәге әкият һәм хикәяләр уйлап чыгаруда катнашу. Әсәр персонажларының берсе исеменнән әкиятне сөйләү. Әкият, хикәя эчтәлеген дәвам итү, башын һәм ахырын үзгәртү. Иҗади коллектив эшләр: “Әкият геройлары” темасына проектлар, дәрес-әкият, дәрес-тамаша, дәрес-тамаша, дәрес-конкурс, дәрес-уен һ.б. әзерләү һәм үткәрү.</w:t>
      </w:r>
    </w:p>
    <w:p w:rsidR="004E31C3" w:rsidRPr="00F37486" w:rsidRDefault="004E31C3" w:rsidP="004E31C3">
      <w:pPr>
        <w:rPr>
          <w:sz w:val="24"/>
          <w:szCs w:val="24"/>
          <w:lang w:val="tt-RU"/>
        </w:rPr>
      </w:pPr>
    </w:p>
    <w:p w:rsidR="004E31C3" w:rsidRPr="00F37486" w:rsidRDefault="004E31C3" w:rsidP="004E31C3">
      <w:pPr>
        <w:jc w:val="center"/>
        <w:rPr>
          <w:b/>
          <w:sz w:val="24"/>
          <w:szCs w:val="24"/>
          <w:lang w:val="tt-RU"/>
        </w:rPr>
      </w:pPr>
      <w:r w:rsidRPr="00F37486">
        <w:rPr>
          <w:b/>
          <w:sz w:val="24"/>
          <w:szCs w:val="24"/>
          <w:lang w:val="tt-RU"/>
        </w:rPr>
        <w:t>Уку. Уку материалы белән эш</w:t>
      </w:r>
    </w:p>
    <w:p w:rsidR="004E31C3" w:rsidRPr="00F37486" w:rsidRDefault="004E31C3" w:rsidP="004E31C3">
      <w:pPr>
        <w:rPr>
          <w:sz w:val="24"/>
          <w:szCs w:val="24"/>
          <w:lang w:val="tt-RU"/>
        </w:rPr>
      </w:pPr>
      <w:r w:rsidRPr="00F37486">
        <w:rPr>
          <w:sz w:val="24"/>
          <w:szCs w:val="24"/>
          <w:lang w:val="tt-RU"/>
        </w:rPr>
        <w:t xml:space="preserve">Белешмә: китап, әсәр авторы, </w:t>
      </w:r>
      <w:r w:rsidRPr="00F37486">
        <w:rPr>
          <w:sz w:val="24"/>
          <w:szCs w:val="24"/>
        </w:rPr>
        <w:t>ж</w:t>
      </w:r>
      <w:r w:rsidRPr="00F37486">
        <w:rPr>
          <w:sz w:val="24"/>
          <w:szCs w:val="24"/>
          <w:lang w:val="tt-RU"/>
        </w:rPr>
        <w:t>анр, тема.</w:t>
      </w:r>
    </w:p>
    <w:p w:rsidR="004E31C3" w:rsidRPr="00F37486" w:rsidRDefault="004E31C3" w:rsidP="004E31C3">
      <w:pPr>
        <w:rPr>
          <w:sz w:val="24"/>
          <w:szCs w:val="24"/>
          <w:lang w:val="tt-RU"/>
        </w:rPr>
      </w:pPr>
      <w:r w:rsidRPr="00F37486">
        <w:rPr>
          <w:sz w:val="24"/>
          <w:szCs w:val="24"/>
          <w:lang w:val="tt-RU"/>
        </w:rPr>
        <w:t>Китап аппаратына (титул бите, аннотация, кереш съз, “Автор турында”, “Автордан” рубрикалары) таянып, мәгълүмат туплау. Герой исемнәре, геройларның эш-гамәлләре, автор позициясе, укучы фикере турында таблицалар тцзъ. Укыганда, герой һәм әсәргә бәяләмә биргәндә, таблицада язылган мәгълүматтан файдалану. Автор, жанр, тема һәм китап төрләре турында мәгълүмат булган таблицаларны тулыландыру.</w:t>
      </w:r>
    </w:p>
    <w:p w:rsidR="004E31C3" w:rsidRPr="00F37486" w:rsidRDefault="004E31C3" w:rsidP="004E31C3">
      <w:pPr>
        <w:rPr>
          <w:b/>
          <w:bCs/>
          <w:sz w:val="24"/>
          <w:szCs w:val="24"/>
          <w:lang w:val="tt-RU"/>
        </w:rPr>
      </w:pPr>
    </w:p>
    <w:p w:rsidR="004E31C3" w:rsidRPr="00F37486" w:rsidRDefault="004E31C3" w:rsidP="004E31C3">
      <w:pPr>
        <w:rPr>
          <w:sz w:val="24"/>
          <w:szCs w:val="24"/>
          <w:lang w:val="tt-RU"/>
        </w:rPr>
      </w:pPr>
      <w:r w:rsidRPr="00F37486">
        <w:rPr>
          <w:b/>
          <w:bCs/>
          <w:sz w:val="24"/>
          <w:szCs w:val="24"/>
          <w:lang w:val="tt-RU"/>
        </w:rPr>
        <w:t xml:space="preserve">Туган ил ул бер генә, чәчәк кенә, гөл генә – </w:t>
      </w:r>
    </w:p>
    <w:p w:rsidR="004E31C3" w:rsidRPr="00F37486" w:rsidRDefault="004E31C3" w:rsidP="004E31C3">
      <w:pPr>
        <w:rPr>
          <w:sz w:val="24"/>
          <w:szCs w:val="24"/>
          <w:lang w:val="tt-RU"/>
        </w:rPr>
      </w:pPr>
      <w:r w:rsidRPr="00F37486">
        <w:rPr>
          <w:sz w:val="24"/>
          <w:szCs w:val="24"/>
          <w:lang w:val="tt-RU"/>
        </w:rPr>
        <w:t xml:space="preserve">Габдулла Тукай. Туган тел. </w:t>
      </w:r>
    </w:p>
    <w:p w:rsidR="004E31C3" w:rsidRPr="00F37486" w:rsidRDefault="004E31C3" w:rsidP="004E31C3">
      <w:pPr>
        <w:rPr>
          <w:sz w:val="24"/>
          <w:szCs w:val="24"/>
        </w:rPr>
      </w:pPr>
      <w:r w:rsidRPr="00F37486">
        <w:rPr>
          <w:sz w:val="24"/>
          <w:szCs w:val="24"/>
          <w:lang w:val="tt-RU"/>
        </w:rPr>
        <w:t>Зәкия Туфайлов</w:t>
      </w:r>
      <w:r w:rsidRPr="00F37486">
        <w:rPr>
          <w:sz w:val="24"/>
          <w:szCs w:val="24"/>
        </w:rPr>
        <w:t>а. Туган</w:t>
      </w:r>
      <w:r w:rsidRPr="00F37486">
        <w:rPr>
          <w:sz w:val="24"/>
          <w:szCs w:val="24"/>
          <w:lang w:val="tt-RU"/>
        </w:rPr>
        <w:t xml:space="preserve"> </w:t>
      </w:r>
      <w:r w:rsidRPr="00F37486">
        <w:rPr>
          <w:sz w:val="24"/>
          <w:szCs w:val="24"/>
        </w:rPr>
        <w:t xml:space="preserve">ил. </w:t>
      </w:r>
    </w:p>
    <w:p w:rsidR="004E31C3" w:rsidRPr="00F37486" w:rsidRDefault="004E31C3" w:rsidP="004E31C3">
      <w:pPr>
        <w:rPr>
          <w:sz w:val="24"/>
          <w:szCs w:val="24"/>
        </w:rPr>
      </w:pPr>
      <w:r w:rsidRPr="00F37486">
        <w:rPr>
          <w:sz w:val="24"/>
          <w:szCs w:val="24"/>
        </w:rPr>
        <w:t>Резеда Вәлиева. Туганҗир.</w:t>
      </w:r>
    </w:p>
    <w:p w:rsidR="004E31C3" w:rsidRPr="00F37486" w:rsidRDefault="004E31C3" w:rsidP="004E31C3">
      <w:pPr>
        <w:rPr>
          <w:sz w:val="24"/>
          <w:szCs w:val="24"/>
        </w:rPr>
      </w:pPr>
      <w:r w:rsidRPr="00F37486">
        <w:rPr>
          <w:sz w:val="24"/>
          <w:szCs w:val="24"/>
        </w:rPr>
        <w:t xml:space="preserve">Гариф Галиев. Туган ил кайдан башлана? </w:t>
      </w:r>
    </w:p>
    <w:p w:rsidR="004E31C3" w:rsidRPr="00F37486" w:rsidRDefault="004E31C3" w:rsidP="004E31C3">
      <w:pPr>
        <w:rPr>
          <w:sz w:val="24"/>
          <w:szCs w:val="24"/>
        </w:rPr>
      </w:pPr>
      <w:r w:rsidRPr="00F37486">
        <w:rPr>
          <w:sz w:val="24"/>
          <w:szCs w:val="24"/>
        </w:rPr>
        <w:t>Минем республикам.</w:t>
      </w:r>
    </w:p>
    <w:p w:rsidR="004E31C3" w:rsidRPr="00F37486" w:rsidRDefault="004E31C3" w:rsidP="004E31C3">
      <w:pPr>
        <w:rPr>
          <w:sz w:val="24"/>
          <w:szCs w:val="24"/>
        </w:rPr>
      </w:pPr>
      <w:r w:rsidRPr="00F37486">
        <w:rPr>
          <w:sz w:val="24"/>
          <w:szCs w:val="24"/>
        </w:rPr>
        <w:t xml:space="preserve">Ринат Мәннан. Татарстан флагы. </w:t>
      </w:r>
    </w:p>
    <w:p w:rsidR="004E31C3" w:rsidRPr="00F37486" w:rsidRDefault="004E31C3" w:rsidP="004E31C3">
      <w:pPr>
        <w:rPr>
          <w:sz w:val="24"/>
          <w:szCs w:val="24"/>
        </w:rPr>
      </w:pPr>
      <w:r w:rsidRPr="00F37486">
        <w:rPr>
          <w:sz w:val="24"/>
          <w:szCs w:val="24"/>
        </w:rPr>
        <w:t xml:space="preserve">Газинур Морат. Иң матур ил. </w:t>
      </w:r>
    </w:p>
    <w:p w:rsidR="004E31C3" w:rsidRPr="00F37486" w:rsidRDefault="004E31C3" w:rsidP="004E31C3">
      <w:pPr>
        <w:rPr>
          <w:sz w:val="24"/>
          <w:szCs w:val="24"/>
        </w:rPr>
      </w:pPr>
      <w:r w:rsidRPr="00F37486">
        <w:rPr>
          <w:sz w:val="24"/>
          <w:szCs w:val="24"/>
        </w:rPr>
        <w:t>Казан кайнаган урын (риваять).</w:t>
      </w:r>
    </w:p>
    <w:p w:rsidR="004E31C3" w:rsidRPr="00F37486" w:rsidRDefault="004E31C3" w:rsidP="004E31C3">
      <w:pPr>
        <w:rPr>
          <w:sz w:val="24"/>
          <w:szCs w:val="24"/>
        </w:rPr>
      </w:pPr>
      <w:r w:rsidRPr="00F37486">
        <w:rPr>
          <w:sz w:val="24"/>
          <w:szCs w:val="24"/>
        </w:rPr>
        <w:t xml:space="preserve">Шәһәр нигә Казан дип аталган? (риваять) </w:t>
      </w:r>
    </w:p>
    <w:p w:rsidR="004E31C3" w:rsidRPr="00F37486" w:rsidRDefault="004E31C3" w:rsidP="004E31C3">
      <w:pPr>
        <w:rPr>
          <w:sz w:val="24"/>
          <w:szCs w:val="24"/>
        </w:rPr>
      </w:pPr>
      <w:r w:rsidRPr="00F37486">
        <w:rPr>
          <w:sz w:val="24"/>
          <w:szCs w:val="24"/>
        </w:rPr>
        <w:t>Резеда Вәлиева. Казаным минем, Казаным.</w:t>
      </w:r>
    </w:p>
    <w:p w:rsidR="004E31C3" w:rsidRPr="00F37486" w:rsidRDefault="004E31C3" w:rsidP="004E31C3">
      <w:pPr>
        <w:rPr>
          <w:sz w:val="24"/>
          <w:szCs w:val="24"/>
        </w:rPr>
      </w:pPr>
    </w:p>
    <w:p w:rsidR="004E31C3" w:rsidRPr="00F37486" w:rsidRDefault="004E31C3" w:rsidP="004E31C3">
      <w:pPr>
        <w:rPr>
          <w:sz w:val="24"/>
          <w:szCs w:val="24"/>
        </w:rPr>
      </w:pPr>
      <w:r w:rsidRPr="00F37486">
        <w:rPr>
          <w:b/>
          <w:bCs/>
          <w:sz w:val="24"/>
          <w:szCs w:val="24"/>
        </w:rPr>
        <w:t xml:space="preserve">Халык әйтсә, хак әйтә </w:t>
      </w:r>
    </w:p>
    <w:p w:rsidR="004E31C3" w:rsidRDefault="004E31C3" w:rsidP="004E31C3">
      <w:pPr>
        <w:rPr>
          <w:sz w:val="24"/>
          <w:szCs w:val="24"/>
          <w:lang w:val="tt-RU"/>
        </w:rPr>
      </w:pPr>
      <w:r w:rsidRPr="00F37486">
        <w:rPr>
          <w:sz w:val="24"/>
          <w:szCs w:val="24"/>
        </w:rPr>
        <w:t>Әпипә (татар халык бию такмагы).</w:t>
      </w:r>
    </w:p>
    <w:p w:rsidR="004E31C3" w:rsidRDefault="004E31C3" w:rsidP="004E31C3">
      <w:pPr>
        <w:rPr>
          <w:sz w:val="24"/>
          <w:szCs w:val="24"/>
          <w:lang w:val="tt-RU"/>
        </w:rPr>
      </w:pPr>
      <w:r w:rsidRPr="00F37486">
        <w:rPr>
          <w:sz w:val="24"/>
          <w:szCs w:val="24"/>
        </w:rPr>
        <w:t xml:space="preserve"> Матур булсын (халык җыры). </w:t>
      </w:r>
    </w:p>
    <w:p w:rsidR="004E31C3" w:rsidRPr="00F37486" w:rsidRDefault="004E31C3" w:rsidP="004E31C3">
      <w:pPr>
        <w:rPr>
          <w:sz w:val="24"/>
          <w:szCs w:val="24"/>
          <w:lang w:val="tt-RU"/>
        </w:rPr>
      </w:pPr>
      <w:r w:rsidRPr="00F37486">
        <w:rPr>
          <w:sz w:val="24"/>
          <w:szCs w:val="24"/>
        </w:rPr>
        <w:t>Табышмаклар.</w:t>
      </w:r>
    </w:p>
    <w:p w:rsidR="004E31C3" w:rsidRPr="00F37486" w:rsidRDefault="004E31C3" w:rsidP="004E31C3">
      <w:pPr>
        <w:rPr>
          <w:sz w:val="24"/>
          <w:szCs w:val="24"/>
          <w:lang w:val="tt-RU"/>
        </w:rPr>
      </w:pPr>
      <w:r w:rsidRPr="00F37486">
        <w:rPr>
          <w:sz w:val="24"/>
          <w:szCs w:val="24"/>
          <w:lang w:val="tt-RU"/>
        </w:rPr>
        <w:t>Санамышлар.</w:t>
      </w:r>
    </w:p>
    <w:p w:rsidR="004E31C3" w:rsidRPr="00F37486" w:rsidRDefault="004E31C3" w:rsidP="004E31C3">
      <w:pPr>
        <w:rPr>
          <w:sz w:val="24"/>
          <w:szCs w:val="24"/>
          <w:lang w:val="tt-RU"/>
        </w:rPr>
      </w:pPr>
      <w:r w:rsidRPr="00F37486">
        <w:rPr>
          <w:sz w:val="24"/>
          <w:szCs w:val="24"/>
          <w:lang w:val="tt-RU"/>
        </w:rPr>
        <w:t>Мәзәкләр.</w:t>
      </w:r>
    </w:p>
    <w:p w:rsidR="004E31C3" w:rsidRPr="00F37486" w:rsidRDefault="004E31C3" w:rsidP="004E31C3">
      <w:pPr>
        <w:rPr>
          <w:sz w:val="24"/>
          <w:szCs w:val="24"/>
          <w:lang w:val="tt-RU"/>
        </w:rPr>
      </w:pPr>
      <w:r w:rsidRPr="00F37486">
        <w:rPr>
          <w:sz w:val="24"/>
          <w:szCs w:val="24"/>
          <w:lang w:val="tt-RU"/>
        </w:rPr>
        <w:t>Мәкальләр.</w:t>
      </w:r>
    </w:p>
    <w:p w:rsidR="004E31C3" w:rsidRPr="00F37486" w:rsidRDefault="004E31C3" w:rsidP="004E31C3">
      <w:pPr>
        <w:rPr>
          <w:sz w:val="24"/>
          <w:szCs w:val="24"/>
          <w:lang w:val="tt-RU"/>
        </w:rPr>
      </w:pPr>
      <w:r w:rsidRPr="00F37486">
        <w:rPr>
          <w:sz w:val="24"/>
          <w:szCs w:val="24"/>
          <w:lang w:val="tt-RU"/>
        </w:rPr>
        <w:t>Әкиятләр.</w:t>
      </w:r>
    </w:p>
    <w:p w:rsidR="004E31C3" w:rsidRPr="00F37486" w:rsidRDefault="004E31C3" w:rsidP="004E31C3">
      <w:pPr>
        <w:rPr>
          <w:sz w:val="24"/>
          <w:szCs w:val="24"/>
          <w:lang w:val="tt-RU"/>
        </w:rPr>
      </w:pPr>
      <w:r w:rsidRPr="00F37486">
        <w:rPr>
          <w:sz w:val="24"/>
          <w:szCs w:val="24"/>
          <w:lang w:val="tt-RU"/>
        </w:rPr>
        <w:t>Хәйләгә каршы хәйлә (татар халык әкияте).</w:t>
      </w:r>
    </w:p>
    <w:p w:rsidR="004E31C3" w:rsidRPr="00F37486" w:rsidRDefault="004E31C3" w:rsidP="004E31C3">
      <w:pPr>
        <w:rPr>
          <w:sz w:val="24"/>
          <w:szCs w:val="24"/>
          <w:lang w:val="tt-RU"/>
        </w:rPr>
      </w:pPr>
      <w:r w:rsidRPr="00F37486">
        <w:rPr>
          <w:b/>
          <w:bCs/>
          <w:sz w:val="24"/>
          <w:szCs w:val="24"/>
          <w:lang w:val="tt-RU"/>
        </w:rPr>
        <w:t xml:space="preserve">Алтын көз килә туган илемә </w:t>
      </w:r>
    </w:p>
    <w:p w:rsidR="004E31C3" w:rsidRPr="00F37486" w:rsidRDefault="004E31C3" w:rsidP="004E31C3">
      <w:pPr>
        <w:rPr>
          <w:sz w:val="24"/>
          <w:szCs w:val="24"/>
          <w:lang w:val="tt-RU"/>
        </w:rPr>
      </w:pPr>
      <w:r w:rsidRPr="00F37486">
        <w:rPr>
          <w:sz w:val="24"/>
          <w:szCs w:val="24"/>
          <w:lang w:val="tt-RU"/>
        </w:rPr>
        <w:t xml:space="preserve">Габдулла Тукай. Көз. </w:t>
      </w:r>
    </w:p>
    <w:p w:rsidR="004E31C3" w:rsidRPr="007C7755" w:rsidRDefault="004E31C3" w:rsidP="004E31C3">
      <w:pPr>
        <w:rPr>
          <w:sz w:val="24"/>
          <w:szCs w:val="24"/>
          <w:lang w:val="tt-RU"/>
        </w:rPr>
      </w:pPr>
      <w:r w:rsidRPr="00F37486">
        <w:rPr>
          <w:sz w:val="24"/>
          <w:szCs w:val="24"/>
          <w:lang w:val="tt-RU"/>
        </w:rPr>
        <w:t xml:space="preserve">Мөҗәһит Әхмәтҗанов. </w:t>
      </w:r>
      <w:r w:rsidRPr="007C7755">
        <w:rPr>
          <w:sz w:val="24"/>
          <w:szCs w:val="24"/>
          <w:lang w:val="tt-RU"/>
        </w:rPr>
        <w:t>Көз.</w:t>
      </w:r>
    </w:p>
    <w:p w:rsidR="004E31C3" w:rsidRPr="00F37486" w:rsidRDefault="004E31C3" w:rsidP="004E31C3">
      <w:pPr>
        <w:rPr>
          <w:sz w:val="24"/>
          <w:szCs w:val="24"/>
          <w:lang w:val="tt-RU"/>
        </w:rPr>
      </w:pPr>
      <w:r w:rsidRPr="007C7755">
        <w:rPr>
          <w:sz w:val="24"/>
          <w:szCs w:val="24"/>
          <w:lang w:val="tt-RU"/>
        </w:rPr>
        <w:t xml:space="preserve">Гариф Галиевтән. </w:t>
      </w:r>
      <w:r w:rsidRPr="00F37486">
        <w:rPr>
          <w:sz w:val="24"/>
          <w:szCs w:val="24"/>
        </w:rPr>
        <w:t xml:space="preserve">Айлар алышынганда. </w:t>
      </w:r>
    </w:p>
    <w:p w:rsidR="004E31C3" w:rsidRPr="00F37486" w:rsidRDefault="004E31C3" w:rsidP="004E31C3">
      <w:pPr>
        <w:rPr>
          <w:sz w:val="24"/>
          <w:szCs w:val="24"/>
        </w:rPr>
      </w:pPr>
      <w:r w:rsidRPr="00F37486">
        <w:rPr>
          <w:sz w:val="24"/>
          <w:szCs w:val="24"/>
        </w:rPr>
        <w:t>Николай Сладковтан. Көз җитте.</w:t>
      </w:r>
    </w:p>
    <w:p w:rsidR="004E31C3" w:rsidRPr="00F37486" w:rsidRDefault="004E31C3" w:rsidP="004E31C3">
      <w:pPr>
        <w:rPr>
          <w:sz w:val="24"/>
          <w:szCs w:val="24"/>
          <w:lang w:val="tt-RU"/>
        </w:rPr>
      </w:pPr>
      <w:r w:rsidRPr="00F37486">
        <w:rPr>
          <w:b/>
          <w:bCs/>
          <w:sz w:val="24"/>
          <w:szCs w:val="24"/>
        </w:rPr>
        <w:t xml:space="preserve">Балачак мизгелләре </w:t>
      </w:r>
    </w:p>
    <w:p w:rsidR="004E31C3" w:rsidRPr="00F37486" w:rsidRDefault="004E31C3" w:rsidP="004E31C3">
      <w:pPr>
        <w:rPr>
          <w:sz w:val="24"/>
          <w:szCs w:val="24"/>
          <w:lang w:val="tt-RU"/>
        </w:rPr>
      </w:pPr>
      <w:r w:rsidRPr="00F37486">
        <w:rPr>
          <w:sz w:val="24"/>
          <w:szCs w:val="24"/>
        </w:rPr>
        <w:t xml:space="preserve">Йолдыз Шәрәпова. Тылсымлы сүзләр. </w:t>
      </w:r>
    </w:p>
    <w:p w:rsidR="004E31C3" w:rsidRPr="00F37486" w:rsidRDefault="004E31C3" w:rsidP="004E31C3">
      <w:pPr>
        <w:rPr>
          <w:sz w:val="24"/>
          <w:szCs w:val="24"/>
          <w:lang w:val="tt-RU"/>
        </w:rPr>
      </w:pPr>
      <w:r w:rsidRPr="007C7755">
        <w:rPr>
          <w:sz w:val="24"/>
          <w:szCs w:val="24"/>
          <w:lang w:val="tt-RU"/>
        </w:rPr>
        <w:t xml:space="preserve">Әминә Бикчәнтәева. Тәмле сүз. </w:t>
      </w:r>
    </w:p>
    <w:p w:rsidR="004E31C3" w:rsidRPr="00F37486" w:rsidRDefault="004E31C3" w:rsidP="004E31C3">
      <w:pPr>
        <w:rPr>
          <w:sz w:val="24"/>
          <w:szCs w:val="24"/>
          <w:lang w:val="tt-RU"/>
        </w:rPr>
      </w:pPr>
      <w:r w:rsidRPr="007C7755">
        <w:rPr>
          <w:sz w:val="24"/>
          <w:szCs w:val="24"/>
          <w:lang w:val="tt-RU"/>
        </w:rPr>
        <w:t>Шәүкәт Галиев. Рәхмәтләр хакында.</w:t>
      </w:r>
    </w:p>
    <w:p w:rsidR="004E31C3" w:rsidRPr="00F37486" w:rsidRDefault="004E31C3" w:rsidP="004E31C3">
      <w:pPr>
        <w:rPr>
          <w:sz w:val="24"/>
          <w:szCs w:val="24"/>
          <w:lang w:val="tt-RU"/>
        </w:rPr>
      </w:pPr>
      <w:r w:rsidRPr="00F37486">
        <w:rPr>
          <w:sz w:val="24"/>
          <w:szCs w:val="24"/>
          <w:lang w:val="tt-RU"/>
        </w:rPr>
        <w:t xml:space="preserve"> Рафис Гыйззәтуллин. Тылсымлы сүз. </w:t>
      </w:r>
    </w:p>
    <w:p w:rsidR="004E31C3" w:rsidRPr="00F37486" w:rsidRDefault="004E31C3" w:rsidP="004E31C3">
      <w:pPr>
        <w:rPr>
          <w:sz w:val="24"/>
          <w:szCs w:val="24"/>
          <w:lang w:val="tt-RU"/>
        </w:rPr>
      </w:pPr>
      <w:r w:rsidRPr="00F37486">
        <w:rPr>
          <w:sz w:val="24"/>
          <w:szCs w:val="24"/>
          <w:lang w:val="tt-RU"/>
        </w:rPr>
        <w:t>Нәкыйп Каштанов. Ачулы туп.</w:t>
      </w:r>
    </w:p>
    <w:p w:rsidR="004E31C3" w:rsidRPr="00F37486" w:rsidRDefault="004E31C3" w:rsidP="004E31C3">
      <w:pPr>
        <w:rPr>
          <w:sz w:val="24"/>
          <w:szCs w:val="24"/>
          <w:lang w:val="tt-RU"/>
        </w:rPr>
      </w:pPr>
      <w:r w:rsidRPr="007C7755">
        <w:rPr>
          <w:b/>
          <w:bCs/>
          <w:sz w:val="24"/>
          <w:szCs w:val="24"/>
          <w:lang w:val="tt-RU"/>
        </w:rPr>
        <w:t xml:space="preserve">Ап-ак карлар яуганда </w:t>
      </w:r>
    </w:p>
    <w:p w:rsidR="004E31C3" w:rsidRPr="00F37486" w:rsidRDefault="004E31C3" w:rsidP="004E31C3">
      <w:pPr>
        <w:rPr>
          <w:sz w:val="24"/>
          <w:szCs w:val="24"/>
          <w:lang w:val="tt-RU"/>
        </w:rPr>
      </w:pPr>
      <w:r w:rsidRPr="007C7755">
        <w:rPr>
          <w:sz w:val="24"/>
          <w:szCs w:val="24"/>
          <w:lang w:val="tt-RU"/>
        </w:rPr>
        <w:t xml:space="preserve">Шәехзадә Бабич. Кышкы юл. </w:t>
      </w:r>
    </w:p>
    <w:p w:rsidR="004E31C3" w:rsidRPr="00F37486" w:rsidRDefault="004E31C3" w:rsidP="004E31C3">
      <w:pPr>
        <w:rPr>
          <w:sz w:val="24"/>
          <w:szCs w:val="24"/>
          <w:lang w:val="tt-RU"/>
        </w:rPr>
      </w:pPr>
      <w:r w:rsidRPr="007C7755">
        <w:rPr>
          <w:sz w:val="24"/>
          <w:szCs w:val="24"/>
          <w:lang w:val="tt-RU"/>
        </w:rPr>
        <w:t>Роберт</w:t>
      </w:r>
      <w:r w:rsidRPr="00F37486">
        <w:rPr>
          <w:sz w:val="24"/>
          <w:szCs w:val="24"/>
          <w:lang w:val="tt-RU"/>
        </w:rPr>
        <w:t xml:space="preserve"> </w:t>
      </w:r>
      <w:r w:rsidRPr="007C7755">
        <w:rPr>
          <w:sz w:val="24"/>
          <w:szCs w:val="24"/>
          <w:lang w:val="tt-RU"/>
        </w:rPr>
        <w:t xml:space="preserve">Миңнуллин. Ак кыш. </w:t>
      </w:r>
    </w:p>
    <w:p w:rsidR="004E31C3" w:rsidRPr="00F37486" w:rsidRDefault="004E31C3" w:rsidP="004E31C3">
      <w:pPr>
        <w:rPr>
          <w:sz w:val="24"/>
          <w:szCs w:val="24"/>
          <w:lang w:val="tt-RU"/>
        </w:rPr>
      </w:pPr>
      <w:r w:rsidRPr="007C7755">
        <w:rPr>
          <w:sz w:val="24"/>
          <w:szCs w:val="24"/>
          <w:lang w:val="tt-RU"/>
        </w:rPr>
        <w:t xml:space="preserve">Галимҗан Ибраһимовтан. </w:t>
      </w:r>
      <w:r w:rsidRPr="004E31C3">
        <w:rPr>
          <w:sz w:val="24"/>
          <w:szCs w:val="24"/>
          <w:lang w:val="tt-RU"/>
        </w:rPr>
        <w:t xml:space="preserve">Кар ява. </w:t>
      </w:r>
    </w:p>
    <w:p w:rsidR="004E31C3" w:rsidRPr="00F37486" w:rsidRDefault="004E31C3" w:rsidP="004E31C3">
      <w:pPr>
        <w:rPr>
          <w:sz w:val="24"/>
          <w:szCs w:val="24"/>
          <w:lang w:val="tt-RU"/>
        </w:rPr>
      </w:pPr>
      <w:r w:rsidRPr="004E31C3">
        <w:rPr>
          <w:sz w:val="24"/>
          <w:szCs w:val="24"/>
          <w:lang w:val="tt-RU"/>
        </w:rPr>
        <w:t xml:space="preserve">Госман Бакир. Кышкы уен. </w:t>
      </w:r>
    </w:p>
    <w:p w:rsidR="004E31C3" w:rsidRPr="007C7755" w:rsidRDefault="004E31C3" w:rsidP="004E31C3">
      <w:pPr>
        <w:rPr>
          <w:sz w:val="24"/>
          <w:szCs w:val="24"/>
          <w:lang w:val="tt-RU"/>
        </w:rPr>
      </w:pPr>
      <w:r w:rsidRPr="007C7755">
        <w:rPr>
          <w:sz w:val="24"/>
          <w:szCs w:val="24"/>
          <w:lang w:val="tt-RU"/>
        </w:rPr>
        <w:t>Җәүдәт Дәрзаман. Җепшек көндә.</w:t>
      </w:r>
    </w:p>
    <w:p w:rsidR="004E31C3" w:rsidRPr="00F37486" w:rsidRDefault="004E31C3" w:rsidP="004E31C3">
      <w:pPr>
        <w:rPr>
          <w:sz w:val="24"/>
          <w:szCs w:val="24"/>
          <w:lang w:val="tt-RU"/>
        </w:rPr>
      </w:pPr>
      <w:r w:rsidRPr="007C7755">
        <w:rPr>
          <w:sz w:val="24"/>
          <w:szCs w:val="24"/>
          <w:lang w:val="tt-RU"/>
        </w:rPr>
        <w:t xml:space="preserve">Зиннур Хөснияр. Кышкы урман табышмаклары. </w:t>
      </w:r>
    </w:p>
    <w:p w:rsidR="004E31C3" w:rsidRPr="007C7755" w:rsidRDefault="004E31C3" w:rsidP="004E31C3">
      <w:pPr>
        <w:rPr>
          <w:sz w:val="24"/>
          <w:szCs w:val="24"/>
          <w:lang w:val="tt-RU"/>
        </w:rPr>
      </w:pPr>
      <w:r w:rsidRPr="007C7755">
        <w:rPr>
          <w:sz w:val="24"/>
          <w:szCs w:val="24"/>
          <w:lang w:val="tt-RU"/>
        </w:rPr>
        <w:t>Гәрәй Рәхим. Безнең тауда.</w:t>
      </w:r>
    </w:p>
    <w:p w:rsidR="004E31C3" w:rsidRPr="00F37486" w:rsidRDefault="004E31C3" w:rsidP="004E31C3">
      <w:pPr>
        <w:rPr>
          <w:sz w:val="24"/>
          <w:szCs w:val="24"/>
          <w:lang w:val="tt-RU"/>
        </w:rPr>
      </w:pPr>
      <w:r w:rsidRPr="007C7755">
        <w:rPr>
          <w:sz w:val="24"/>
          <w:szCs w:val="24"/>
          <w:lang w:val="tt-RU"/>
        </w:rPr>
        <w:t xml:space="preserve">Шәриф Бикколдан. Урман читендә. </w:t>
      </w:r>
    </w:p>
    <w:p w:rsidR="004E31C3" w:rsidRPr="00F37486" w:rsidRDefault="004E31C3" w:rsidP="004E31C3">
      <w:pPr>
        <w:rPr>
          <w:sz w:val="24"/>
          <w:szCs w:val="24"/>
          <w:lang w:val="tt-RU"/>
        </w:rPr>
      </w:pPr>
      <w:r w:rsidRPr="00F37486">
        <w:rPr>
          <w:sz w:val="24"/>
          <w:szCs w:val="24"/>
          <w:lang w:val="tt-RU"/>
        </w:rPr>
        <w:lastRenderedPageBreak/>
        <w:t>Яңа ел килгәндә</w:t>
      </w:r>
    </w:p>
    <w:p w:rsidR="004E31C3" w:rsidRPr="00F37486" w:rsidRDefault="004E31C3" w:rsidP="004E31C3">
      <w:pPr>
        <w:rPr>
          <w:sz w:val="24"/>
          <w:szCs w:val="24"/>
          <w:lang w:val="tt-RU"/>
        </w:rPr>
      </w:pPr>
      <w:r w:rsidRPr="007C7755">
        <w:rPr>
          <w:sz w:val="24"/>
          <w:szCs w:val="24"/>
          <w:lang w:val="tt-RU"/>
        </w:rPr>
        <w:t xml:space="preserve">Рафис Корбан. Чыршы бәйрәме. </w:t>
      </w:r>
    </w:p>
    <w:p w:rsidR="004E31C3" w:rsidRPr="00F37486" w:rsidRDefault="004E31C3" w:rsidP="004E31C3">
      <w:pPr>
        <w:rPr>
          <w:sz w:val="24"/>
          <w:szCs w:val="24"/>
          <w:lang w:val="tt-RU"/>
        </w:rPr>
      </w:pPr>
      <w:r w:rsidRPr="00F37486">
        <w:rPr>
          <w:sz w:val="24"/>
          <w:szCs w:val="24"/>
          <w:lang w:val="tt-RU"/>
        </w:rPr>
        <w:t>Җәвад Тәрҗеманов. Һай, Кыш бабай...</w:t>
      </w:r>
    </w:p>
    <w:p w:rsidR="004E31C3" w:rsidRPr="00F37486" w:rsidRDefault="004E31C3" w:rsidP="004E31C3">
      <w:pPr>
        <w:rPr>
          <w:sz w:val="24"/>
          <w:szCs w:val="24"/>
          <w:lang w:val="tt-RU"/>
        </w:rPr>
      </w:pPr>
      <w:r w:rsidRPr="00F37486">
        <w:rPr>
          <w:b/>
          <w:bCs/>
          <w:sz w:val="24"/>
          <w:szCs w:val="24"/>
          <w:lang w:val="tt-RU"/>
        </w:rPr>
        <w:t xml:space="preserve">Яраткан кошларыбыз һәм хайваннарыбыз </w:t>
      </w:r>
    </w:p>
    <w:p w:rsidR="004E31C3" w:rsidRPr="00F37486" w:rsidRDefault="004E31C3" w:rsidP="004E31C3">
      <w:pPr>
        <w:rPr>
          <w:sz w:val="24"/>
          <w:szCs w:val="24"/>
          <w:lang w:val="tt-RU"/>
        </w:rPr>
      </w:pPr>
      <w:r w:rsidRPr="00F37486">
        <w:rPr>
          <w:sz w:val="24"/>
          <w:szCs w:val="24"/>
          <w:lang w:val="tt-RU"/>
        </w:rPr>
        <w:t xml:space="preserve">Гакыйль Сәгыйров. </w:t>
      </w:r>
      <w:r w:rsidRPr="00F37486">
        <w:rPr>
          <w:sz w:val="24"/>
          <w:szCs w:val="24"/>
        </w:rPr>
        <w:t xml:space="preserve">Акбай. </w:t>
      </w:r>
    </w:p>
    <w:p w:rsidR="004E31C3" w:rsidRPr="00F37486" w:rsidRDefault="004E31C3" w:rsidP="004E31C3">
      <w:pPr>
        <w:rPr>
          <w:sz w:val="24"/>
          <w:szCs w:val="24"/>
        </w:rPr>
      </w:pPr>
      <w:r w:rsidRPr="00F37486">
        <w:rPr>
          <w:sz w:val="24"/>
          <w:szCs w:val="24"/>
        </w:rPr>
        <w:t>Резеда Вәлиева. Ак песи.</w:t>
      </w:r>
    </w:p>
    <w:p w:rsidR="004E31C3" w:rsidRPr="00F37486" w:rsidRDefault="004E31C3" w:rsidP="004E31C3">
      <w:pPr>
        <w:rPr>
          <w:sz w:val="24"/>
          <w:szCs w:val="24"/>
          <w:lang w:val="tt-RU"/>
        </w:rPr>
      </w:pPr>
      <w:r w:rsidRPr="00F37486">
        <w:rPr>
          <w:sz w:val="24"/>
          <w:szCs w:val="24"/>
        </w:rPr>
        <w:t xml:space="preserve">Мәхмүт Хөсәен. Безнең дусларыбыз. </w:t>
      </w:r>
    </w:p>
    <w:p w:rsidR="004E31C3" w:rsidRPr="00F37486" w:rsidRDefault="004E31C3" w:rsidP="004E31C3">
      <w:pPr>
        <w:rPr>
          <w:sz w:val="24"/>
          <w:szCs w:val="24"/>
        </w:rPr>
      </w:pPr>
      <w:r w:rsidRPr="00F37486">
        <w:rPr>
          <w:sz w:val="24"/>
          <w:szCs w:val="24"/>
        </w:rPr>
        <w:t>Әнәс Кари. Тиен.</w:t>
      </w:r>
    </w:p>
    <w:p w:rsidR="004E31C3" w:rsidRPr="00F37486" w:rsidRDefault="004E31C3" w:rsidP="004E31C3">
      <w:pPr>
        <w:rPr>
          <w:sz w:val="24"/>
          <w:szCs w:val="24"/>
          <w:lang w:val="tt-RU"/>
        </w:rPr>
      </w:pPr>
      <w:r w:rsidRPr="00F37486">
        <w:rPr>
          <w:sz w:val="24"/>
          <w:szCs w:val="24"/>
        </w:rPr>
        <w:t xml:space="preserve">Рабит Батулла. Куян баласы Нуяк. </w:t>
      </w:r>
    </w:p>
    <w:p w:rsidR="004E31C3" w:rsidRPr="007C7755" w:rsidRDefault="004E31C3" w:rsidP="004E31C3">
      <w:pPr>
        <w:rPr>
          <w:sz w:val="24"/>
          <w:szCs w:val="24"/>
          <w:lang w:val="tt-RU"/>
        </w:rPr>
      </w:pPr>
      <w:r w:rsidRPr="007C7755">
        <w:rPr>
          <w:sz w:val="24"/>
          <w:szCs w:val="24"/>
          <w:lang w:val="tt-RU"/>
        </w:rPr>
        <w:t>Муса Җәлил. Күке.</w:t>
      </w:r>
    </w:p>
    <w:p w:rsidR="004E31C3" w:rsidRPr="007C7755" w:rsidRDefault="004E31C3" w:rsidP="004E31C3">
      <w:pPr>
        <w:rPr>
          <w:sz w:val="24"/>
          <w:szCs w:val="24"/>
          <w:lang w:val="tt-RU"/>
        </w:rPr>
      </w:pPr>
      <w:r w:rsidRPr="007C7755">
        <w:rPr>
          <w:sz w:val="24"/>
          <w:szCs w:val="24"/>
          <w:lang w:val="tt-RU"/>
        </w:rPr>
        <w:t>Зиннур Хөсниярдән. Тукран тәүбәсе.</w:t>
      </w:r>
    </w:p>
    <w:p w:rsidR="004E31C3" w:rsidRPr="00F37486" w:rsidRDefault="004E31C3" w:rsidP="004E31C3">
      <w:pPr>
        <w:rPr>
          <w:sz w:val="24"/>
          <w:szCs w:val="24"/>
          <w:lang w:val="tt-RU"/>
        </w:rPr>
      </w:pPr>
      <w:r w:rsidRPr="007C7755">
        <w:rPr>
          <w:sz w:val="24"/>
          <w:szCs w:val="24"/>
          <w:lang w:val="tt-RU"/>
        </w:rPr>
        <w:t xml:space="preserve">Әминә Бикчәнтәева. Үрдәк беренчелекне алган. </w:t>
      </w:r>
    </w:p>
    <w:p w:rsidR="004E31C3" w:rsidRPr="00F37486" w:rsidRDefault="004E31C3" w:rsidP="004E31C3">
      <w:pPr>
        <w:rPr>
          <w:sz w:val="24"/>
          <w:szCs w:val="24"/>
        </w:rPr>
      </w:pPr>
      <w:r w:rsidRPr="00F37486">
        <w:rPr>
          <w:sz w:val="24"/>
          <w:szCs w:val="24"/>
        </w:rPr>
        <w:t>Шәүкәт Галиев. Колынкаем.</w:t>
      </w:r>
    </w:p>
    <w:p w:rsidR="004E31C3" w:rsidRPr="00F37486" w:rsidRDefault="004E31C3" w:rsidP="004E31C3">
      <w:pPr>
        <w:rPr>
          <w:sz w:val="24"/>
          <w:szCs w:val="24"/>
        </w:rPr>
      </w:pPr>
      <w:r w:rsidRPr="00F37486">
        <w:rPr>
          <w:sz w:val="24"/>
          <w:szCs w:val="24"/>
        </w:rPr>
        <w:t>Кем нәрсә ярата? (</w:t>
      </w:r>
      <w:r w:rsidRPr="00F37486">
        <w:rPr>
          <w:sz w:val="24"/>
          <w:szCs w:val="24"/>
          <w:lang w:val="tt-RU"/>
        </w:rPr>
        <w:t>Т</w:t>
      </w:r>
      <w:r w:rsidRPr="00F37486">
        <w:rPr>
          <w:sz w:val="24"/>
          <w:szCs w:val="24"/>
        </w:rPr>
        <w:t>атар халык әкияте)</w:t>
      </w:r>
    </w:p>
    <w:p w:rsidR="004E31C3" w:rsidRPr="00F37486" w:rsidRDefault="004E31C3" w:rsidP="004E31C3">
      <w:pPr>
        <w:rPr>
          <w:sz w:val="24"/>
          <w:szCs w:val="24"/>
          <w:lang w:val="tt-RU"/>
        </w:rPr>
      </w:pPr>
      <w:r w:rsidRPr="00F37486">
        <w:rPr>
          <w:sz w:val="24"/>
          <w:szCs w:val="24"/>
        </w:rPr>
        <w:t>Тавык, Тычкан һәм Көртлек (</w:t>
      </w:r>
      <w:r w:rsidRPr="00F37486">
        <w:rPr>
          <w:sz w:val="24"/>
          <w:szCs w:val="24"/>
          <w:lang w:val="tt-RU"/>
        </w:rPr>
        <w:t>Т</w:t>
      </w:r>
      <w:r w:rsidRPr="00F37486">
        <w:rPr>
          <w:sz w:val="24"/>
          <w:szCs w:val="24"/>
        </w:rPr>
        <w:t xml:space="preserve">атар халык әкияте). </w:t>
      </w:r>
    </w:p>
    <w:p w:rsidR="004E31C3" w:rsidRPr="00F37486" w:rsidRDefault="004E31C3" w:rsidP="004E31C3">
      <w:pPr>
        <w:rPr>
          <w:sz w:val="24"/>
          <w:szCs w:val="24"/>
          <w:lang w:val="tt-RU"/>
        </w:rPr>
      </w:pPr>
      <w:r w:rsidRPr="00F37486">
        <w:rPr>
          <w:sz w:val="24"/>
          <w:szCs w:val="24"/>
        </w:rPr>
        <w:t>Итагатьле Мәче (</w:t>
      </w:r>
      <w:r w:rsidRPr="00F37486">
        <w:rPr>
          <w:sz w:val="24"/>
          <w:szCs w:val="24"/>
          <w:lang w:val="tt-RU"/>
        </w:rPr>
        <w:t>Л</w:t>
      </w:r>
      <w:r w:rsidRPr="00F37486">
        <w:rPr>
          <w:sz w:val="24"/>
          <w:szCs w:val="24"/>
        </w:rPr>
        <w:t xml:space="preserve">итва халкы әкияте). </w:t>
      </w:r>
    </w:p>
    <w:p w:rsidR="004E31C3" w:rsidRPr="00F37486" w:rsidRDefault="004E31C3" w:rsidP="004E31C3">
      <w:pPr>
        <w:rPr>
          <w:sz w:val="24"/>
          <w:szCs w:val="24"/>
        </w:rPr>
      </w:pPr>
      <w:r w:rsidRPr="00F37486">
        <w:rPr>
          <w:sz w:val="24"/>
          <w:szCs w:val="24"/>
        </w:rPr>
        <w:t>Комсызлык бәласе (</w:t>
      </w:r>
      <w:r w:rsidRPr="00F37486">
        <w:rPr>
          <w:sz w:val="24"/>
          <w:szCs w:val="24"/>
          <w:lang w:val="tt-RU"/>
        </w:rPr>
        <w:t>В</w:t>
      </w:r>
      <w:r w:rsidRPr="00F37486">
        <w:rPr>
          <w:sz w:val="24"/>
          <w:szCs w:val="24"/>
        </w:rPr>
        <w:t>енгр халкы әкияте).</w:t>
      </w:r>
    </w:p>
    <w:p w:rsidR="004E31C3" w:rsidRPr="004E31C3" w:rsidRDefault="004E31C3" w:rsidP="004E31C3">
      <w:pPr>
        <w:rPr>
          <w:sz w:val="24"/>
          <w:szCs w:val="24"/>
        </w:rPr>
      </w:pPr>
      <w:r w:rsidRPr="00F37486">
        <w:rPr>
          <w:sz w:val="24"/>
          <w:szCs w:val="24"/>
        </w:rPr>
        <w:t>Юмарт Дөя (</w:t>
      </w:r>
      <w:r w:rsidRPr="00F37486">
        <w:rPr>
          <w:sz w:val="24"/>
          <w:szCs w:val="24"/>
          <w:lang w:val="tt-RU"/>
        </w:rPr>
        <w:t>К</w:t>
      </w:r>
      <w:r w:rsidRPr="00F37486">
        <w:rPr>
          <w:sz w:val="24"/>
          <w:szCs w:val="24"/>
        </w:rPr>
        <w:t>азах халкы әкияте).</w:t>
      </w:r>
    </w:p>
    <w:p w:rsidR="004E31C3" w:rsidRPr="00F37486" w:rsidRDefault="004E31C3" w:rsidP="004E31C3">
      <w:pPr>
        <w:rPr>
          <w:sz w:val="24"/>
          <w:szCs w:val="24"/>
          <w:lang w:val="tt-RU"/>
        </w:rPr>
      </w:pPr>
      <w:r w:rsidRPr="00F37486">
        <w:rPr>
          <w:b/>
          <w:bCs/>
          <w:sz w:val="24"/>
          <w:szCs w:val="24"/>
          <w:lang w:val="tt-RU"/>
        </w:rPr>
        <w:t>Яз килә, яз көлә ...</w:t>
      </w:r>
    </w:p>
    <w:p w:rsidR="004E31C3" w:rsidRDefault="004E31C3" w:rsidP="004E31C3">
      <w:pPr>
        <w:rPr>
          <w:sz w:val="24"/>
          <w:szCs w:val="24"/>
          <w:lang w:val="tt-RU"/>
        </w:rPr>
      </w:pPr>
      <w:r w:rsidRPr="00F37486">
        <w:rPr>
          <w:sz w:val="24"/>
          <w:szCs w:val="24"/>
          <w:lang w:val="tt-RU"/>
        </w:rPr>
        <w:t xml:space="preserve">Әминә Бикчәнтәева. </w:t>
      </w:r>
      <w:r w:rsidRPr="00F37486">
        <w:rPr>
          <w:sz w:val="24"/>
          <w:szCs w:val="24"/>
        </w:rPr>
        <w:t xml:space="preserve">Апрель ае. </w:t>
      </w:r>
    </w:p>
    <w:p w:rsidR="004E31C3" w:rsidRPr="00F37486" w:rsidRDefault="004E31C3" w:rsidP="004E31C3">
      <w:pPr>
        <w:rPr>
          <w:sz w:val="24"/>
          <w:szCs w:val="24"/>
        </w:rPr>
      </w:pPr>
      <w:r w:rsidRPr="00F37486">
        <w:rPr>
          <w:sz w:val="24"/>
          <w:szCs w:val="24"/>
        </w:rPr>
        <w:t>Марс Шабаев. Ташу.</w:t>
      </w:r>
    </w:p>
    <w:p w:rsidR="004E31C3" w:rsidRDefault="004E31C3" w:rsidP="004E31C3">
      <w:pPr>
        <w:rPr>
          <w:sz w:val="24"/>
          <w:szCs w:val="24"/>
          <w:lang w:val="tt-RU"/>
        </w:rPr>
      </w:pPr>
      <w:r w:rsidRPr="00F37486">
        <w:rPr>
          <w:sz w:val="24"/>
          <w:szCs w:val="24"/>
        </w:rPr>
        <w:t xml:space="preserve">Роберт Миңнуллин. Яз керде өебезгә. </w:t>
      </w:r>
    </w:p>
    <w:p w:rsidR="004E31C3" w:rsidRPr="007C7755" w:rsidRDefault="004E31C3" w:rsidP="004E31C3">
      <w:pPr>
        <w:rPr>
          <w:sz w:val="24"/>
          <w:szCs w:val="24"/>
          <w:lang w:val="tt-RU"/>
        </w:rPr>
      </w:pPr>
      <w:r w:rsidRPr="007C7755">
        <w:rPr>
          <w:sz w:val="24"/>
          <w:szCs w:val="24"/>
          <w:lang w:val="tt-RU"/>
        </w:rPr>
        <w:t>Гасыйм Лотфи. Сыерчык.</w:t>
      </w:r>
    </w:p>
    <w:p w:rsidR="004E31C3" w:rsidRPr="00F37486" w:rsidRDefault="004E31C3" w:rsidP="004E31C3">
      <w:pPr>
        <w:rPr>
          <w:sz w:val="24"/>
          <w:szCs w:val="24"/>
          <w:lang w:val="tt-RU"/>
        </w:rPr>
      </w:pPr>
      <w:r w:rsidRPr="007C7755">
        <w:rPr>
          <w:sz w:val="24"/>
          <w:szCs w:val="24"/>
          <w:lang w:val="tt-RU"/>
        </w:rPr>
        <w:t xml:space="preserve">Гәрәй Рәхим. Каргалар шәһәре. </w:t>
      </w:r>
    </w:p>
    <w:p w:rsidR="004E31C3" w:rsidRDefault="004E31C3" w:rsidP="004E31C3">
      <w:pPr>
        <w:rPr>
          <w:sz w:val="24"/>
          <w:szCs w:val="24"/>
          <w:lang w:val="tt-RU"/>
        </w:rPr>
      </w:pPr>
      <w:r w:rsidRPr="00693B0F">
        <w:rPr>
          <w:sz w:val="24"/>
          <w:szCs w:val="24"/>
          <w:lang w:val="tt-RU"/>
        </w:rPr>
        <w:t xml:space="preserve">Зәкәрия Әхмәров. Агачлар да авырый. </w:t>
      </w:r>
    </w:p>
    <w:p w:rsidR="004E31C3" w:rsidRPr="004E31C3" w:rsidRDefault="004E31C3" w:rsidP="004E31C3">
      <w:pPr>
        <w:rPr>
          <w:sz w:val="24"/>
          <w:szCs w:val="24"/>
          <w:lang w:val="tt-RU"/>
        </w:rPr>
      </w:pPr>
      <w:r w:rsidRPr="004E31C3">
        <w:rPr>
          <w:sz w:val="24"/>
          <w:szCs w:val="24"/>
          <w:lang w:val="tt-RU"/>
        </w:rPr>
        <w:t>Рафис Корбан. Җиңү бәйрәме.</w:t>
      </w:r>
    </w:p>
    <w:p w:rsidR="004E31C3" w:rsidRDefault="004E31C3" w:rsidP="004E31C3">
      <w:pPr>
        <w:rPr>
          <w:sz w:val="24"/>
          <w:szCs w:val="24"/>
          <w:lang w:val="tt-RU"/>
        </w:rPr>
      </w:pPr>
      <w:r w:rsidRPr="004E31C3">
        <w:rPr>
          <w:sz w:val="24"/>
          <w:szCs w:val="24"/>
          <w:lang w:val="tt-RU"/>
        </w:rPr>
        <w:t xml:space="preserve">Хәкимҗан Халиков. </w:t>
      </w:r>
      <w:r w:rsidRPr="00F37486">
        <w:rPr>
          <w:sz w:val="24"/>
          <w:szCs w:val="24"/>
        </w:rPr>
        <w:t xml:space="preserve">Рәхмәт сезгә, ветераннар! </w:t>
      </w:r>
    </w:p>
    <w:p w:rsidR="004E31C3" w:rsidRPr="007C7755" w:rsidRDefault="004E31C3" w:rsidP="004E31C3">
      <w:pPr>
        <w:rPr>
          <w:sz w:val="24"/>
          <w:szCs w:val="24"/>
          <w:lang w:val="tt-RU"/>
        </w:rPr>
      </w:pPr>
      <w:r w:rsidRPr="007C7755">
        <w:rPr>
          <w:sz w:val="24"/>
          <w:szCs w:val="24"/>
          <w:lang w:val="tt-RU"/>
        </w:rPr>
        <w:t>Рафис Гыйззәтуллин. Миләш нигә әче?</w:t>
      </w:r>
    </w:p>
    <w:p w:rsidR="004E31C3" w:rsidRPr="00F37486" w:rsidRDefault="004E31C3" w:rsidP="004E31C3">
      <w:pPr>
        <w:rPr>
          <w:sz w:val="24"/>
          <w:szCs w:val="24"/>
          <w:lang w:val="tt-RU"/>
        </w:rPr>
      </w:pPr>
      <w:r w:rsidRPr="00F37486">
        <w:rPr>
          <w:b/>
          <w:bCs/>
          <w:sz w:val="24"/>
          <w:szCs w:val="24"/>
        </w:rPr>
        <w:t xml:space="preserve">Тату гаилә </w:t>
      </w:r>
    </w:p>
    <w:p w:rsidR="004E31C3" w:rsidRDefault="004E31C3" w:rsidP="004E31C3">
      <w:pPr>
        <w:rPr>
          <w:sz w:val="24"/>
          <w:szCs w:val="24"/>
          <w:lang w:val="tt-RU"/>
        </w:rPr>
      </w:pPr>
      <w:r w:rsidRPr="00F37486">
        <w:rPr>
          <w:sz w:val="24"/>
          <w:szCs w:val="24"/>
        </w:rPr>
        <w:t>Габдулла Тукай. Безнең гаилә.</w:t>
      </w:r>
    </w:p>
    <w:p w:rsidR="004E31C3" w:rsidRDefault="004E31C3" w:rsidP="004E31C3">
      <w:pPr>
        <w:rPr>
          <w:sz w:val="24"/>
          <w:szCs w:val="24"/>
          <w:lang w:val="tt-RU"/>
        </w:rPr>
      </w:pPr>
      <w:r w:rsidRPr="00F37486">
        <w:rPr>
          <w:sz w:val="24"/>
          <w:szCs w:val="24"/>
        </w:rPr>
        <w:t xml:space="preserve"> Илдар Юзеев. Һәркемнең</w:t>
      </w:r>
      <w:r w:rsidRPr="00F37486">
        <w:rPr>
          <w:sz w:val="24"/>
          <w:szCs w:val="24"/>
          <w:lang w:val="tt-RU"/>
        </w:rPr>
        <w:t xml:space="preserve"> </w:t>
      </w:r>
      <w:r w:rsidRPr="00F37486">
        <w:rPr>
          <w:sz w:val="24"/>
          <w:szCs w:val="24"/>
        </w:rPr>
        <w:t xml:space="preserve">үз эше. </w:t>
      </w:r>
    </w:p>
    <w:p w:rsidR="004E31C3" w:rsidRPr="00F37486" w:rsidRDefault="004E31C3" w:rsidP="004E31C3">
      <w:pPr>
        <w:rPr>
          <w:sz w:val="24"/>
          <w:szCs w:val="24"/>
          <w:lang w:val="tt-RU"/>
        </w:rPr>
      </w:pPr>
      <w:r w:rsidRPr="00F37486">
        <w:rPr>
          <w:sz w:val="24"/>
          <w:szCs w:val="24"/>
        </w:rPr>
        <w:t>Бикә Рәхимова. Бишек җыры.</w:t>
      </w:r>
    </w:p>
    <w:p w:rsidR="004E31C3" w:rsidRPr="00F37486" w:rsidRDefault="004E31C3" w:rsidP="004E31C3">
      <w:pPr>
        <w:rPr>
          <w:sz w:val="24"/>
          <w:szCs w:val="24"/>
          <w:lang w:val="tt-RU"/>
        </w:rPr>
      </w:pPr>
      <w:r w:rsidRPr="00F37486">
        <w:rPr>
          <w:sz w:val="24"/>
          <w:szCs w:val="24"/>
          <w:lang w:val="tt-RU"/>
        </w:rPr>
        <w:t>Зоя Воскресенская. Әни.</w:t>
      </w:r>
    </w:p>
    <w:p w:rsidR="004E31C3" w:rsidRPr="00F37486" w:rsidRDefault="004E31C3" w:rsidP="004E31C3">
      <w:pPr>
        <w:rPr>
          <w:sz w:val="24"/>
          <w:szCs w:val="24"/>
          <w:lang w:val="tt-RU"/>
        </w:rPr>
      </w:pPr>
      <w:r w:rsidRPr="00F37486">
        <w:rPr>
          <w:sz w:val="24"/>
          <w:szCs w:val="24"/>
          <w:lang w:val="tt-RU"/>
        </w:rPr>
        <w:t>Клара Булатова. Әниемнең кызы юк бит.</w:t>
      </w:r>
    </w:p>
    <w:p w:rsidR="004E31C3" w:rsidRPr="00F37486" w:rsidRDefault="004E31C3" w:rsidP="004E31C3">
      <w:pPr>
        <w:rPr>
          <w:sz w:val="24"/>
          <w:szCs w:val="24"/>
          <w:lang w:val="tt-RU"/>
        </w:rPr>
      </w:pPr>
      <w:r w:rsidRPr="00F37486">
        <w:rPr>
          <w:sz w:val="24"/>
          <w:szCs w:val="24"/>
          <w:lang w:val="tt-RU"/>
        </w:rPr>
        <w:t>Галимҗан Гыйльманов. Чәчәк буласым килә.</w:t>
      </w:r>
    </w:p>
    <w:p w:rsidR="004E31C3" w:rsidRPr="00F37486" w:rsidRDefault="004E31C3" w:rsidP="004E31C3">
      <w:pPr>
        <w:rPr>
          <w:sz w:val="24"/>
          <w:szCs w:val="24"/>
          <w:lang w:val="tt-RU"/>
        </w:rPr>
      </w:pPr>
      <w:r w:rsidRPr="00F37486">
        <w:rPr>
          <w:sz w:val="24"/>
          <w:szCs w:val="24"/>
          <w:lang w:val="tt-RU"/>
        </w:rPr>
        <w:t>Рөстәм Мингалимов. Канатларың булса.</w:t>
      </w:r>
    </w:p>
    <w:p w:rsidR="004E31C3" w:rsidRPr="00F37486" w:rsidRDefault="004E31C3" w:rsidP="004E31C3">
      <w:pPr>
        <w:rPr>
          <w:sz w:val="24"/>
          <w:szCs w:val="24"/>
          <w:lang w:val="tt-RU"/>
        </w:rPr>
      </w:pPr>
      <w:r w:rsidRPr="00F37486">
        <w:rPr>
          <w:sz w:val="24"/>
          <w:szCs w:val="24"/>
          <w:lang w:val="tt-RU"/>
        </w:rPr>
        <w:t>Илдар Юзеев.Дәү әнием.</w:t>
      </w:r>
    </w:p>
    <w:p w:rsidR="004E31C3" w:rsidRPr="00F37486" w:rsidRDefault="004E31C3" w:rsidP="004E31C3">
      <w:pPr>
        <w:rPr>
          <w:sz w:val="24"/>
          <w:szCs w:val="24"/>
          <w:lang w:val="tt-RU"/>
        </w:rPr>
      </w:pPr>
      <w:r w:rsidRPr="00F37486">
        <w:rPr>
          <w:sz w:val="24"/>
          <w:szCs w:val="24"/>
          <w:lang w:val="tt-RU"/>
        </w:rPr>
        <w:t>Роберт Миңнуллин.Улы белән әнисе.</w:t>
      </w:r>
    </w:p>
    <w:p w:rsidR="004E31C3" w:rsidRPr="00F37486" w:rsidRDefault="004E31C3" w:rsidP="004E31C3">
      <w:pPr>
        <w:rPr>
          <w:sz w:val="24"/>
          <w:szCs w:val="24"/>
          <w:lang w:val="tt-RU"/>
        </w:rPr>
      </w:pPr>
      <w:r w:rsidRPr="00F37486">
        <w:rPr>
          <w:sz w:val="24"/>
          <w:szCs w:val="24"/>
          <w:lang w:val="tt-RU"/>
        </w:rPr>
        <w:t>Әхмәт Искак. Ана рәхмәте.</w:t>
      </w:r>
    </w:p>
    <w:p w:rsidR="004E31C3" w:rsidRPr="00F37486" w:rsidRDefault="004E31C3" w:rsidP="004E31C3">
      <w:pPr>
        <w:rPr>
          <w:sz w:val="24"/>
          <w:szCs w:val="24"/>
          <w:lang w:val="tt-RU"/>
        </w:rPr>
      </w:pPr>
      <w:r w:rsidRPr="00F37486">
        <w:rPr>
          <w:sz w:val="24"/>
          <w:szCs w:val="24"/>
          <w:lang w:val="tt-RU"/>
        </w:rPr>
        <w:t>Бертуган Якоб һәм Вильгельм Гриммнар. Боткалы чүлмәк</w:t>
      </w:r>
    </w:p>
    <w:p w:rsidR="004E31C3" w:rsidRPr="00F37486" w:rsidRDefault="004E31C3" w:rsidP="004E31C3">
      <w:pPr>
        <w:rPr>
          <w:sz w:val="24"/>
          <w:szCs w:val="24"/>
          <w:lang w:val="tt-RU"/>
        </w:rPr>
      </w:pPr>
      <w:r w:rsidRPr="00F37486">
        <w:rPr>
          <w:b/>
          <w:bCs/>
          <w:sz w:val="24"/>
          <w:szCs w:val="24"/>
          <w:lang w:val="tt-RU"/>
        </w:rPr>
        <w:t xml:space="preserve">Җиләкле җәй </w:t>
      </w:r>
    </w:p>
    <w:p w:rsidR="004E31C3" w:rsidRPr="00F37486" w:rsidRDefault="004E31C3" w:rsidP="004E31C3">
      <w:pPr>
        <w:rPr>
          <w:sz w:val="24"/>
          <w:szCs w:val="24"/>
          <w:lang w:val="tt-RU"/>
        </w:rPr>
      </w:pPr>
      <w:r w:rsidRPr="00F37486">
        <w:rPr>
          <w:sz w:val="24"/>
          <w:szCs w:val="24"/>
          <w:lang w:val="tt-RU"/>
        </w:rPr>
        <w:t xml:space="preserve">Җәүдәт Дәрзаман. Саумы, җәй! </w:t>
      </w:r>
    </w:p>
    <w:p w:rsidR="004E31C3" w:rsidRPr="00F37486" w:rsidRDefault="004E31C3" w:rsidP="004E31C3">
      <w:pPr>
        <w:rPr>
          <w:sz w:val="24"/>
          <w:szCs w:val="24"/>
          <w:lang w:val="tt-RU"/>
        </w:rPr>
      </w:pPr>
      <w:r w:rsidRPr="00F37486">
        <w:rPr>
          <w:sz w:val="24"/>
          <w:szCs w:val="24"/>
          <w:lang w:val="tt-RU"/>
        </w:rPr>
        <w:t xml:space="preserve">Шәүкәт Галиев. Тәмле җәй. </w:t>
      </w:r>
    </w:p>
    <w:p w:rsidR="004E31C3" w:rsidRPr="00F37486" w:rsidRDefault="004E31C3" w:rsidP="004E31C3">
      <w:pPr>
        <w:rPr>
          <w:sz w:val="24"/>
          <w:szCs w:val="24"/>
          <w:lang w:val="tt-RU"/>
        </w:rPr>
      </w:pPr>
      <w:r w:rsidRPr="00F37486">
        <w:rPr>
          <w:sz w:val="24"/>
          <w:szCs w:val="24"/>
          <w:lang w:val="tt-RU"/>
        </w:rPr>
        <w:t xml:space="preserve">Бари Рәхмәт. Иң күңелле чак. </w:t>
      </w:r>
    </w:p>
    <w:p w:rsidR="004E31C3" w:rsidRPr="00F37486" w:rsidRDefault="004E31C3" w:rsidP="004E31C3">
      <w:pPr>
        <w:rPr>
          <w:sz w:val="24"/>
          <w:szCs w:val="24"/>
          <w:lang w:val="tt-RU"/>
        </w:rPr>
      </w:pPr>
      <w:r w:rsidRPr="00F37486">
        <w:rPr>
          <w:sz w:val="24"/>
          <w:szCs w:val="24"/>
          <w:lang w:val="tt-RU"/>
        </w:rPr>
        <w:t>Ләбиб Лерон. Җәйге бәхәс.</w:t>
      </w:r>
    </w:p>
    <w:p w:rsidR="004E31C3" w:rsidRPr="00F37486" w:rsidRDefault="004E31C3" w:rsidP="004E31C3">
      <w:pPr>
        <w:rPr>
          <w:sz w:val="24"/>
          <w:szCs w:val="24"/>
          <w:lang w:val="tt-RU"/>
        </w:rPr>
      </w:pPr>
      <w:r w:rsidRPr="00F37486">
        <w:rPr>
          <w:sz w:val="24"/>
          <w:szCs w:val="24"/>
          <w:lang w:val="tt-RU"/>
        </w:rPr>
        <w:t xml:space="preserve">Эльмира Шәрифуллина. Сабантуй. </w:t>
      </w:r>
    </w:p>
    <w:p w:rsidR="004E31C3" w:rsidRPr="00220844" w:rsidRDefault="004E31C3" w:rsidP="00220844">
      <w:pPr>
        <w:rPr>
          <w:sz w:val="24"/>
          <w:szCs w:val="24"/>
          <w:lang w:val="tt-RU"/>
        </w:rPr>
      </w:pPr>
      <w:r w:rsidRPr="00F37486">
        <w:rPr>
          <w:sz w:val="24"/>
          <w:szCs w:val="24"/>
          <w:lang w:val="tt-RU"/>
        </w:rPr>
        <w:t>Рафис Корбан. Кояш – безнең дустыбыз.</w:t>
      </w:r>
    </w:p>
    <w:p w:rsidR="00966DEA" w:rsidRDefault="00966DEA" w:rsidP="00826F42">
      <w:pPr>
        <w:ind w:left="280"/>
        <w:jc w:val="center"/>
        <w:rPr>
          <w:rFonts w:eastAsia="Times New Roman"/>
          <w:b/>
          <w:sz w:val="24"/>
          <w:szCs w:val="24"/>
          <w:lang w:val="tt-RU"/>
        </w:rPr>
      </w:pPr>
      <w:r>
        <w:rPr>
          <w:rFonts w:eastAsia="Times New Roman"/>
          <w:b/>
          <w:sz w:val="24"/>
          <w:szCs w:val="24"/>
          <w:lang w:val="tt-RU"/>
        </w:rPr>
        <w:t>3 класс</w:t>
      </w:r>
    </w:p>
    <w:p w:rsidR="00220844" w:rsidRDefault="00220844" w:rsidP="00220844">
      <w:pPr>
        <w:keepNext/>
        <w:jc w:val="center"/>
        <w:outlineLvl w:val="1"/>
        <w:rPr>
          <w:b/>
          <w:bCs/>
          <w:iCs/>
          <w:sz w:val="24"/>
          <w:szCs w:val="24"/>
          <w:lang w:val="tt-RU"/>
        </w:rPr>
      </w:pPr>
      <w:r>
        <w:rPr>
          <w:b/>
          <w:bCs/>
          <w:iCs/>
          <w:sz w:val="24"/>
          <w:szCs w:val="24"/>
          <w:lang w:val="tt-RU"/>
        </w:rPr>
        <w:t xml:space="preserve">Сөйләм һәм уку эшчәнлеге төрләре </w:t>
      </w:r>
    </w:p>
    <w:p w:rsidR="00220844" w:rsidRDefault="00220844" w:rsidP="00220844">
      <w:pPr>
        <w:keepNext/>
        <w:outlineLvl w:val="1"/>
        <w:rPr>
          <w:bCs/>
          <w:iCs/>
          <w:sz w:val="24"/>
          <w:szCs w:val="24"/>
          <w:lang w:val="tt-RU"/>
        </w:rPr>
      </w:pPr>
      <w:r>
        <w:rPr>
          <w:b/>
          <w:bCs/>
          <w:iCs/>
          <w:sz w:val="24"/>
          <w:szCs w:val="24"/>
          <w:lang w:val="tt-RU"/>
        </w:rPr>
        <w:t xml:space="preserve">Тыңлау (аудирование). </w:t>
      </w:r>
      <w:r>
        <w:rPr>
          <w:bCs/>
          <w:iCs/>
          <w:sz w:val="24"/>
          <w:szCs w:val="24"/>
          <w:lang w:val="tt-RU"/>
        </w:rPr>
        <w:t xml:space="preserve">Әдәби әсәрләрне үзләштерү ( зиһенгә алу). Төрле </w:t>
      </w:r>
      <w:r w:rsidRPr="00820EC9">
        <w:rPr>
          <w:bCs/>
          <w:iCs/>
          <w:sz w:val="24"/>
          <w:szCs w:val="24"/>
          <w:lang w:val="tt-RU"/>
        </w:rPr>
        <w:t>жанрдагы</w:t>
      </w:r>
      <w:r>
        <w:rPr>
          <w:bCs/>
          <w:iCs/>
          <w:sz w:val="24"/>
          <w:szCs w:val="24"/>
          <w:lang w:val="tt-RU"/>
        </w:rPr>
        <w:t xml:space="preserve"> әсәрләрне үзләштерү, төп фикерне (уйны) аңлау.</w:t>
      </w:r>
    </w:p>
    <w:p w:rsidR="00220844" w:rsidRDefault="00220844" w:rsidP="00220844">
      <w:pPr>
        <w:keepNext/>
        <w:outlineLvl w:val="1"/>
        <w:rPr>
          <w:bCs/>
          <w:iCs/>
          <w:sz w:val="24"/>
          <w:szCs w:val="24"/>
          <w:lang w:val="tt-RU"/>
        </w:rPr>
      </w:pPr>
      <w:r>
        <w:rPr>
          <w:bCs/>
          <w:iCs/>
          <w:sz w:val="24"/>
          <w:szCs w:val="24"/>
          <w:lang w:val="tt-RU"/>
        </w:rPr>
        <w:t xml:space="preserve">Бер </w:t>
      </w:r>
      <w:r w:rsidRPr="00820EC9">
        <w:rPr>
          <w:bCs/>
          <w:iCs/>
          <w:sz w:val="24"/>
          <w:szCs w:val="24"/>
          <w:lang w:val="tt-RU"/>
        </w:rPr>
        <w:t xml:space="preserve">жанрдагы </w:t>
      </w:r>
      <w:r>
        <w:rPr>
          <w:bCs/>
          <w:iCs/>
          <w:sz w:val="24"/>
          <w:szCs w:val="24"/>
          <w:lang w:val="tt-RU"/>
        </w:rPr>
        <w:t>әсәрләрне яисә бер үк авторның әсәрләрен чагыштыру, әсәрнең үзенчәлекләрен (текст композициясен, әсәрнең телен, геройлар бирелешен) өйрәнү. Төрле әсәр геройларын чагыштыру, аларның эш- гамәлләрен анализлау, бәяләү өчен кирәкле детал</w:t>
      </w:r>
      <w:r w:rsidRPr="00820EC9">
        <w:rPr>
          <w:bCs/>
          <w:iCs/>
          <w:sz w:val="24"/>
          <w:szCs w:val="24"/>
          <w:lang w:val="tt-RU"/>
        </w:rPr>
        <w:t>ь</w:t>
      </w:r>
      <w:r>
        <w:rPr>
          <w:bCs/>
          <w:iCs/>
          <w:sz w:val="24"/>
          <w:szCs w:val="24"/>
          <w:lang w:val="tt-RU"/>
        </w:rPr>
        <w:t xml:space="preserve">ләрне аерып алу, вакыйгалар булган урын һәм вакытны билгеләү, герой портретын сүрәтләгән урыннарны </w:t>
      </w:r>
      <w:r>
        <w:rPr>
          <w:bCs/>
          <w:iCs/>
          <w:sz w:val="24"/>
          <w:szCs w:val="24"/>
          <w:lang w:val="tt-RU"/>
        </w:rPr>
        <w:lastRenderedPageBreak/>
        <w:t xml:space="preserve">билгеләү . Автор позициясен ачыклау һәм әсәрләргә, геройларга үз мөнәсәбәтеңне булдыру (формалаштыру) </w:t>
      </w:r>
    </w:p>
    <w:p w:rsidR="00220844" w:rsidRDefault="00220844" w:rsidP="00220844">
      <w:pPr>
        <w:keepNext/>
        <w:outlineLvl w:val="1"/>
        <w:rPr>
          <w:bCs/>
          <w:iCs/>
          <w:sz w:val="24"/>
          <w:szCs w:val="24"/>
          <w:lang w:val="tt-RU"/>
        </w:rPr>
      </w:pPr>
    </w:p>
    <w:p w:rsidR="00220844" w:rsidRDefault="00220844" w:rsidP="00220844">
      <w:pPr>
        <w:keepNext/>
        <w:outlineLvl w:val="1"/>
        <w:rPr>
          <w:bCs/>
          <w:iCs/>
          <w:sz w:val="24"/>
          <w:szCs w:val="24"/>
          <w:lang w:val="tt-RU"/>
        </w:rPr>
      </w:pPr>
      <w:r>
        <w:rPr>
          <w:b/>
          <w:bCs/>
          <w:iCs/>
          <w:sz w:val="24"/>
          <w:szCs w:val="24"/>
          <w:lang w:val="tt-RU"/>
        </w:rPr>
        <w:t xml:space="preserve">Уку. </w:t>
      </w:r>
      <w:r>
        <w:rPr>
          <w:bCs/>
          <w:iCs/>
          <w:sz w:val="24"/>
          <w:szCs w:val="24"/>
          <w:lang w:val="tt-RU"/>
        </w:rPr>
        <w:t>Зур булмаган әсәрләрне яки әсәр булекләрен кычкырып һәм эчтән уку. Вакыйгаларга һәм геройларга үз мөнәсәбәтеңне белдереп, әсәр текстын сәнгат</w:t>
      </w:r>
      <w:r w:rsidRPr="008216FB">
        <w:rPr>
          <w:bCs/>
          <w:iCs/>
          <w:sz w:val="24"/>
          <w:szCs w:val="24"/>
          <w:lang w:val="tt-RU"/>
        </w:rPr>
        <w:t>ь</w:t>
      </w:r>
      <w:r>
        <w:rPr>
          <w:bCs/>
          <w:iCs/>
          <w:sz w:val="24"/>
          <w:szCs w:val="24"/>
          <w:lang w:val="tt-RU"/>
        </w:rPr>
        <w:t>ле итеп уку.</w:t>
      </w:r>
    </w:p>
    <w:p w:rsidR="00220844" w:rsidRDefault="00220844" w:rsidP="00220844">
      <w:pPr>
        <w:keepNext/>
        <w:outlineLvl w:val="1"/>
        <w:rPr>
          <w:bCs/>
          <w:iCs/>
          <w:sz w:val="24"/>
          <w:szCs w:val="24"/>
          <w:lang w:val="tt-RU"/>
        </w:rPr>
      </w:pPr>
    </w:p>
    <w:p w:rsidR="00220844" w:rsidRDefault="00220844" w:rsidP="00220844">
      <w:pPr>
        <w:keepNext/>
        <w:outlineLvl w:val="1"/>
        <w:rPr>
          <w:bCs/>
          <w:iCs/>
          <w:sz w:val="24"/>
          <w:szCs w:val="24"/>
          <w:lang w:val="tt-RU"/>
        </w:rPr>
      </w:pPr>
      <w:r w:rsidRPr="008216FB">
        <w:rPr>
          <w:b/>
          <w:bCs/>
          <w:iCs/>
          <w:sz w:val="24"/>
          <w:szCs w:val="24"/>
          <w:lang w:val="tt-RU"/>
        </w:rPr>
        <w:t xml:space="preserve">Текст белән эш. </w:t>
      </w:r>
      <w:r>
        <w:rPr>
          <w:bCs/>
          <w:iCs/>
          <w:sz w:val="24"/>
          <w:szCs w:val="24"/>
          <w:lang w:val="tt-RU"/>
        </w:rPr>
        <w:t>Вакыйгалар эзлеклелегенә һәм мәг</w:t>
      </w:r>
      <w:r w:rsidRPr="008216FB">
        <w:rPr>
          <w:bCs/>
          <w:iCs/>
          <w:sz w:val="24"/>
          <w:szCs w:val="24"/>
          <w:lang w:val="tt-RU"/>
        </w:rPr>
        <w:t>ъ</w:t>
      </w:r>
      <w:r>
        <w:rPr>
          <w:bCs/>
          <w:iCs/>
          <w:sz w:val="24"/>
          <w:szCs w:val="24"/>
          <w:lang w:val="tt-RU"/>
        </w:rPr>
        <w:t>нәсенә  төшенү. Текстның төп уен ачыклау. Геройның эш-гамәлләре һәм аларның мотивларын билгеләү, анализлау, чагыштыру. Әсәрдә катанашучыларны, вакыйгаларны характерлаучы сүз һәм тәгъбирләрне табу, автор позициясен һәм вакыйгаларга, персонажларга( әсәрдә катнашучыларга) карата үз мөнәсәбәтеңне белдерү.</w:t>
      </w:r>
    </w:p>
    <w:p w:rsidR="00220844" w:rsidRDefault="00220844" w:rsidP="00220844">
      <w:pPr>
        <w:keepNext/>
        <w:outlineLvl w:val="1"/>
        <w:rPr>
          <w:bCs/>
          <w:iCs/>
          <w:sz w:val="24"/>
          <w:szCs w:val="24"/>
          <w:lang w:val="tt-RU"/>
        </w:rPr>
      </w:pPr>
    </w:p>
    <w:p w:rsidR="00220844" w:rsidRDefault="00220844" w:rsidP="00220844">
      <w:pPr>
        <w:keepNext/>
        <w:outlineLvl w:val="1"/>
        <w:rPr>
          <w:bCs/>
          <w:iCs/>
          <w:sz w:val="24"/>
          <w:szCs w:val="24"/>
          <w:lang w:val="tt-RU"/>
        </w:rPr>
      </w:pPr>
      <w:r w:rsidRPr="008216FB">
        <w:rPr>
          <w:b/>
          <w:bCs/>
          <w:iCs/>
          <w:sz w:val="24"/>
          <w:szCs w:val="24"/>
          <w:lang w:val="tt-RU"/>
        </w:rPr>
        <w:t>Текст төзелеше белән эш.</w:t>
      </w:r>
      <w:r>
        <w:rPr>
          <w:bCs/>
          <w:iCs/>
          <w:sz w:val="24"/>
          <w:szCs w:val="24"/>
          <w:lang w:val="tt-RU"/>
        </w:rPr>
        <w:t>Башлам, үсеш, бетем; текстны мәгънәле кисәкләргә бүлү һәм аларга исем кую; укытучы җитәкчелегендә план төзү. Әзер план буенча текст эчтәлеген тулысынча яки кыскача сөйләү. Текст буенча бирелгән биремнәрне мөстәкыйл</w:t>
      </w:r>
      <w:r w:rsidRPr="00CB315D">
        <w:rPr>
          <w:bCs/>
          <w:iCs/>
          <w:sz w:val="24"/>
          <w:szCs w:val="24"/>
          <w:lang w:val="tt-RU"/>
        </w:rPr>
        <w:t>ь</w:t>
      </w:r>
      <w:r>
        <w:rPr>
          <w:bCs/>
          <w:iCs/>
          <w:sz w:val="24"/>
          <w:szCs w:val="24"/>
          <w:lang w:val="tt-RU"/>
        </w:rPr>
        <w:t xml:space="preserve"> үтәү.</w:t>
      </w:r>
    </w:p>
    <w:p w:rsidR="00220844" w:rsidRDefault="00220844" w:rsidP="00220844">
      <w:pPr>
        <w:keepNext/>
        <w:outlineLvl w:val="1"/>
        <w:rPr>
          <w:bCs/>
          <w:iCs/>
          <w:sz w:val="24"/>
          <w:szCs w:val="24"/>
          <w:lang w:val="tt-RU"/>
        </w:rPr>
      </w:pPr>
    </w:p>
    <w:p w:rsidR="00220844" w:rsidRDefault="00220844" w:rsidP="00220844">
      <w:pPr>
        <w:keepNext/>
        <w:jc w:val="center"/>
        <w:outlineLvl w:val="1"/>
        <w:rPr>
          <w:b/>
          <w:bCs/>
          <w:iCs/>
          <w:sz w:val="24"/>
          <w:szCs w:val="24"/>
          <w:lang w:val="tt-RU"/>
        </w:rPr>
      </w:pPr>
      <w:r>
        <w:rPr>
          <w:b/>
          <w:bCs/>
          <w:iCs/>
          <w:sz w:val="24"/>
          <w:szCs w:val="24"/>
          <w:lang w:val="tt-RU"/>
        </w:rPr>
        <w:t xml:space="preserve">Уку тирәлеге </w:t>
      </w:r>
    </w:p>
    <w:p w:rsidR="00220844" w:rsidRDefault="00220844" w:rsidP="00220844">
      <w:pPr>
        <w:keepNext/>
        <w:jc w:val="center"/>
        <w:outlineLvl w:val="1"/>
        <w:rPr>
          <w:b/>
          <w:bCs/>
          <w:iCs/>
          <w:sz w:val="24"/>
          <w:szCs w:val="24"/>
          <w:lang w:val="tt-RU"/>
        </w:rPr>
      </w:pPr>
    </w:p>
    <w:p w:rsidR="00220844" w:rsidRDefault="00220844" w:rsidP="00220844">
      <w:pPr>
        <w:keepNext/>
        <w:outlineLvl w:val="1"/>
        <w:rPr>
          <w:bCs/>
          <w:iCs/>
          <w:sz w:val="24"/>
          <w:szCs w:val="24"/>
          <w:lang w:val="tt-RU"/>
        </w:rPr>
      </w:pPr>
      <w:r>
        <w:rPr>
          <w:bCs/>
          <w:iCs/>
          <w:sz w:val="24"/>
          <w:szCs w:val="24"/>
          <w:lang w:val="tt-RU"/>
        </w:rPr>
        <w:t>Халык авыз иҗаты әсәрләре. Татар шагыйр</w:t>
      </w:r>
      <w:r w:rsidRPr="00CB315D">
        <w:rPr>
          <w:bCs/>
          <w:iCs/>
          <w:sz w:val="24"/>
          <w:szCs w:val="24"/>
          <w:lang w:val="tt-RU"/>
        </w:rPr>
        <w:t>ь</w:t>
      </w:r>
      <w:r>
        <w:rPr>
          <w:bCs/>
          <w:iCs/>
          <w:sz w:val="24"/>
          <w:szCs w:val="24"/>
          <w:lang w:val="tt-RU"/>
        </w:rPr>
        <w:t>ләре һәм язучыларының шиг</w:t>
      </w:r>
      <w:r w:rsidRPr="00CB315D">
        <w:rPr>
          <w:bCs/>
          <w:iCs/>
          <w:sz w:val="24"/>
          <w:szCs w:val="24"/>
          <w:lang w:val="tt-RU"/>
        </w:rPr>
        <w:t>ъ</w:t>
      </w:r>
      <w:r>
        <w:rPr>
          <w:bCs/>
          <w:iCs/>
          <w:sz w:val="24"/>
          <w:szCs w:val="24"/>
          <w:lang w:val="tt-RU"/>
        </w:rPr>
        <w:t>ри һәм чәчмә әсәрләре. Әдәби һәм фәнни-популяр мәкаләләр.</w:t>
      </w:r>
    </w:p>
    <w:p w:rsidR="00220844" w:rsidRDefault="00220844" w:rsidP="00220844">
      <w:pPr>
        <w:keepNext/>
        <w:outlineLvl w:val="1"/>
        <w:rPr>
          <w:bCs/>
          <w:iCs/>
          <w:sz w:val="24"/>
          <w:szCs w:val="24"/>
          <w:lang w:val="tt-RU"/>
        </w:rPr>
      </w:pPr>
    </w:p>
    <w:p w:rsidR="00220844" w:rsidRDefault="00220844" w:rsidP="00220844">
      <w:pPr>
        <w:keepNext/>
        <w:jc w:val="center"/>
        <w:outlineLvl w:val="1"/>
        <w:rPr>
          <w:b/>
          <w:bCs/>
          <w:iCs/>
          <w:sz w:val="24"/>
          <w:szCs w:val="24"/>
          <w:lang w:val="tt-RU"/>
        </w:rPr>
      </w:pPr>
      <w:r>
        <w:rPr>
          <w:b/>
          <w:bCs/>
          <w:iCs/>
          <w:sz w:val="24"/>
          <w:szCs w:val="24"/>
          <w:lang w:val="tt-RU"/>
        </w:rPr>
        <w:t>Үрнәк тематика</w:t>
      </w:r>
    </w:p>
    <w:p w:rsidR="00220844" w:rsidRDefault="00220844" w:rsidP="00220844">
      <w:pPr>
        <w:keepNext/>
        <w:outlineLvl w:val="1"/>
        <w:rPr>
          <w:bCs/>
          <w:iCs/>
          <w:sz w:val="24"/>
          <w:szCs w:val="24"/>
          <w:lang w:val="tt-RU"/>
        </w:rPr>
      </w:pPr>
    </w:p>
    <w:p w:rsidR="00220844" w:rsidRDefault="00220844" w:rsidP="00220844">
      <w:pPr>
        <w:keepNext/>
        <w:outlineLvl w:val="1"/>
        <w:rPr>
          <w:bCs/>
          <w:iCs/>
          <w:sz w:val="24"/>
          <w:szCs w:val="24"/>
          <w:lang w:val="tt-RU"/>
        </w:rPr>
      </w:pPr>
      <w:r>
        <w:rPr>
          <w:bCs/>
          <w:iCs/>
          <w:sz w:val="24"/>
          <w:szCs w:val="24"/>
          <w:lang w:val="tt-RU"/>
        </w:rPr>
        <w:t>Туган як табигате, туган ил, туган җир, гаиләдә туганлык мөнәсәбәте, әхлакый сыйфатлар, спорт турындагы әсәрләр.</w:t>
      </w:r>
    </w:p>
    <w:p w:rsidR="00220844" w:rsidRDefault="00220844" w:rsidP="00220844">
      <w:pPr>
        <w:keepNext/>
        <w:outlineLvl w:val="1"/>
        <w:rPr>
          <w:bCs/>
          <w:iCs/>
          <w:sz w:val="24"/>
          <w:szCs w:val="24"/>
          <w:lang w:val="tt-RU"/>
        </w:rPr>
      </w:pPr>
    </w:p>
    <w:p w:rsidR="00220844" w:rsidRPr="00CB315D" w:rsidRDefault="00220844" w:rsidP="00220844">
      <w:pPr>
        <w:keepNext/>
        <w:outlineLvl w:val="1"/>
        <w:rPr>
          <w:bCs/>
          <w:iCs/>
          <w:sz w:val="24"/>
          <w:szCs w:val="24"/>
          <w:lang w:val="tt-RU"/>
        </w:rPr>
      </w:pPr>
    </w:p>
    <w:p w:rsidR="00220844" w:rsidRPr="00CB315D" w:rsidRDefault="00220844" w:rsidP="00220844">
      <w:pPr>
        <w:keepNext/>
        <w:jc w:val="center"/>
        <w:outlineLvl w:val="1"/>
        <w:rPr>
          <w:b/>
          <w:bCs/>
          <w:iCs/>
          <w:sz w:val="24"/>
          <w:szCs w:val="24"/>
          <w:lang w:val="tt-RU"/>
        </w:rPr>
      </w:pPr>
      <w:r w:rsidRPr="00CB315D">
        <w:rPr>
          <w:b/>
          <w:bCs/>
          <w:iCs/>
          <w:sz w:val="24"/>
          <w:szCs w:val="24"/>
          <w:lang w:val="tt-RU"/>
        </w:rPr>
        <w:t>Жанр төрлелеге</w:t>
      </w:r>
    </w:p>
    <w:p w:rsidR="00220844" w:rsidRDefault="00220844" w:rsidP="00220844">
      <w:pPr>
        <w:keepNext/>
        <w:outlineLvl w:val="1"/>
        <w:rPr>
          <w:bCs/>
          <w:iCs/>
          <w:sz w:val="24"/>
          <w:szCs w:val="24"/>
          <w:lang w:val="tt-RU"/>
        </w:rPr>
      </w:pPr>
      <w:r>
        <w:rPr>
          <w:bCs/>
          <w:iCs/>
          <w:sz w:val="24"/>
          <w:szCs w:val="24"/>
          <w:lang w:val="tt-RU"/>
        </w:rPr>
        <w:t>1-2 нче сыйныфтагыларга карганда катлаулырак әкият, хикәя, мәсәл, шиг</w:t>
      </w:r>
      <w:r w:rsidRPr="00CB315D">
        <w:rPr>
          <w:bCs/>
          <w:iCs/>
          <w:sz w:val="24"/>
          <w:szCs w:val="24"/>
          <w:lang w:val="tt-RU"/>
        </w:rPr>
        <w:t>ъри</w:t>
      </w:r>
      <w:r>
        <w:rPr>
          <w:bCs/>
          <w:iCs/>
          <w:sz w:val="24"/>
          <w:szCs w:val="24"/>
          <w:lang w:val="tt-RU"/>
        </w:rPr>
        <w:t xml:space="preserve"> әсәрләр.</w:t>
      </w:r>
    </w:p>
    <w:p w:rsidR="00220844" w:rsidRDefault="00220844" w:rsidP="00220844">
      <w:pPr>
        <w:keepNext/>
        <w:outlineLvl w:val="1"/>
        <w:rPr>
          <w:bCs/>
          <w:iCs/>
          <w:sz w:val="24"/>
          <w:szCs w:val="24"/>
          <w:lang w:val="tt-RU"/>
        </w:rPr>
      </w:pPr>
      <w:r>
        <w:rPr>
          <w:bCs/>
          <w:iCs/>
          <w:sz w:val="24"/>
          <w:szCs w:val="24"/>
          <w:lang w:val="tt-RU"/>
        </w:rPr>
        <w:t>Халык әкиятләре: кабатлаулар, яхшылыкның яманлыктан өстенлеге. Реаль һәм уйдырма вакыйгалар. Уңай һәм тискәре геройлар..</w:t>
      </w:r>
    </w:p>
    <w:p w:rsidR="00220844" w:rsidRDefault="00220844" w:rsidP="00220844">
      <w:pPr>
        <w:keepNext/>
        <w:outlineLvl w:val="1"/>
        <w:rPr>
          <w:bCs/>
          <w:iCs/>
          <w:sz w:val="24"/>
          <w:szCs w:val="24"/>
          <w:lang w:val="tt-RU"/>
        </w:rPr>
      </w:pPr>
      <w:r>
        <w:rPr>
          <w:bCs/>
          <w:iCs/>
          <w:sz w:val="24"/>
          <w:szCs w:val="24"/>
          <w:lang w:val="tt-RU"/>
        </w:rPr>
        <w:t>Әдәби хикәяләр вакыйга һәм геройлар сүрәтләнеше, диалогик сөйләм өстенлеге, эпитет, чагыштыру, сынландыру ( җанландыру) кулланышы.</w:t>
      </w:r>
    </w:p>
    <w:p w:rsidR="00220844" w:rsidRDefault="00220844" w:rsidP="00220844">
      <w:pPr>
        <w:keepNext/>
        <w:outlineLvl w:val="1"/>
        <w:rPr>
          <w:bCs/>
          <w:iCs/>
          <w:sz w:val="24"/>
          <w:szCs w:val="24"/>
          <w:lang w:val="tt-RU"/>
        </w:rPr>
      </w:pPr>
    </w:p>
    <w:p w:rsidR="00220844" w:rsidRDefault="00220844" w:rsidP="00220844">
      <w:pPr>
        <w:keepNext/>
        <w:jc w:val="center"/>
        <w:outlineLvl w:val="1"/>
        <w:rPr>
          <w:b/>
          <w:bCs/>
          <w:iCs/>
          <w:sz w:val="24"/>
          <w:szCs w:val="24"/>
          <w:lang w:val="tt-RU"/>
        </w:rPr>
      </w:pPr>
      <w:r>
        <w:rPr>
          <w:b/>
          <w:bCs/>
          <w:iCs/>
          <w:sz w:val="24"/>
          <w:szCs w:val="24"/>
          <w:lang w:val="tt-RU"/>
        </w:rPr>
        <w:t>Әдәби төшенчәләр (пропедевтика)</w:t>
      </w:r>
    </w:p>
    <w:p w:rsidR="00220844" w:rsidRPr="00056C49" w:rsidRDefault="00220844" w:rsidP="00220844">
      <w:pPr>
        <w:keepNext/>
        <w:outlineLvl w:val="1"/>
        <w:rPr>
          <w:bCs/>
          <w:iCs/>
          <w:sz w:val="24"/>
          <w:szCs w:val="24"/>
          <w:lang w:val="tt-RU"/>
        </w:rPr>
      </w:pPr>
    </w:p>
    <w:p w:rsidR="00220844" w:rsidRDefault="00220844" w:rsidP="00220844">
      <w:pPr>
        <w:keepNext/>
        <w:outlineLvl w:val="1"/>
        <w:rPr>
          <w:bCs/>
          <w:iCs/>
          <w:sz w:val="24"/>
          <w:szCs w:val="24"/>
          <w:lang w:val="tt-RU"/>
        </w:rPr>
      </w:pPr>
      <w:r w:rsidRPr="00056C49">
        <w:rPr>
          <w:bCs/>
          <w:iCs/>
          <w:sz w:val="24"/>
          <w:szCs w:val="24"/>
          <w:lang w:val="tt-RU"/>
        </w:rPr>
        <w:t>Әдәби төшенчәләр</w:t>
      </w:r>
      <w:r>
        <w:rPr>
          <w:bCs/>
          <w:iCs/>
          <w:sz w:val="24"/>
          <w:szCs w:val="24"/>
          <w:lang w:val="tt-RU"/>
        </w:rPr>
        <w:t>дә ориентлашу: әдәбият, фольклор, әдәби әсәр. Әдәби жанрлар: әкият, мәсәл, мәкаль, табышмак, әйтем,санамыш.</w:t>
      </w:r>
    </w:p>
    <w:p w:rsidR="00220844" w:rsidRDefault="00220844" w:rsidP="00220844">
      <w:pPr>
        <w:keepNext/>
        <w:outlineLvl w:val="1"/>
        <w:rPr>
          <w:bCs/>
          <w:iCs/>
          <w:sz w:val="24"/>
          <w:szCs w:val="24"/>
          <w:lang w:val="tt-RU"/>
        </w:rPr>
      </w:pPr>
      <w:r>
        <w:rPr>
          <w:bCs/>
          <w:iCs/>
          <w:sz w:val="24"/>
          <w:szCs w:val="24"/>
          <w:lang w:val="tt-RU"/>
        </w:rPr>
        <w:t>Диалог, фәнни- популяр очерк, герой (персона</w:t>
      </w:r>
      <w:r w:rsidRPr="0012402C">
        <w:rPr>
          <w:bCs/>
          <w:iCs/>
          <w:sz w:val="24"/>
          <w:szCs w:val="24"/>
          <w:lang w:val="tt-RU"/>
        </w:rPr>
        <w:t>ж</w:t>
      </w:r>
      <w:r>
        <w:rPr>
          <w:bCs/>
          <w:iCs/>
          <w:sz w:val="24"/>
          <w:szCs w:val="24"/>
          <w:lang w:val="tt-RU"/>
        </w:rPr>
        <w:t>), герой портреты, пейза</w:t>
      </w:r>
      <w:r w:rsidRPr="0012402C">
        <w:rPr>
          <w:bCs/>
          <w:iCs/>
          <w:sz w:val="24"/>
          <w:szCs w:val="24"/>
          <w:lang w:val="tt-RU"/>
        </w:rPr>
        <w:t xml:space="preserve">ж,шигырь, рифма, строфа, дуртьюллык. </w:t>
      </w:r>
      <w:r>
        <w:rPr>
          <w:bCs/>
          <w:iCs/>
          <w:sz w:val="24"/>
          <w:szCs w:val="24"/>
          <w:lang w:val="tt-RU"/>
        </w:rPr>
        <w:t>Сәнгатьлелек чаралары: логик пауза, темп, пауза.</w:t>
      </w:r>
    </w:p>
    <w:p w:rsidR="00220844" w:rsidRPr="0095068F" w:rsidRDefault="00220844" w:rsidP="00220844">
      <w:pPr>
        <w:keepNext/>
        <w:outlineLvl w:val="1"/>
        <w:rPr>
          <w:bCs/>
          <w:iCs/>
          <w:sz w:val="24"/>
          <w:szCs w:val="24"/>
          <w:lang w:val="tt-RU"/>
        </w:rPr>
      </w:pPr>
    </w:p>
    <w:p w:rsidR="00220844" w:rsidRDefault="00220844" w:rsidP="00220844">
      <w:pPr>
        <w:keepNext/>
        <w:jc w:val="center"/>
        <w:outlineLvl w:val="1"/>
        <w:rPr>
          <w:b/>
          <w:bCs/>
          <w:iCs/>
          <w:sz w:val="24"/>
          <w:szCs w:val="24"/>
          <w:lang w:val="tt-RU"/>
        </w:rPr>
      </w:pPr>
      <w:r>
        <w:rPr>
          <w:b/>
          <w:bCs/>
          <w:iCs/>
          <w:sz w:val="24"/>
          <w:szCs w:val="24"/>
          <w:lang w:val="tt-RU"/>
        </w:rPr>
        <w:t>Әдәби уку дәресләрен якынча тематик планлаштыру.</w:t>
      </w:r>
    </w:p>
    <w:p w:rsidR="00220844" w:rsidRDefault="00220844" w:rsidP="00220844">
      <w:pPr>
        <w:keepNext/>
        <w:outlineLvl w:val="1"/>
        <w:rPr>
          <w:b/>
          <w:bCs/>
          <w:lang w:val="tt-RU"/>
        </w:rPr>
      </w:pPr>
      <w:r w:rsidRPr="00CC26B2">
        <w:rPr>
          <w:b/>
          <w:bCs/>
          <w:lang w:val="tt-RU"/>
        </w:rPr>
        <w:t>Сау бул,җәй,исәнме,мәктәп</w:t>
      </w:r>
      <w:r>
        <w:rPr>
          <w:b/>
          <w:bCs/>
          <w:lang w:val="tt-RU"/>
        </w:rPr>
        <w:t>!</w:t>
      </w:r>
    </w:p>
    <w:p w:rsidR="00220844" w:rsidRPr="0095068F" w:rsidRDefault="00220844" w:rsidP="00220844">
      <w:pPr>
        <w:keepNext/>
        <w:outlineLvl w:val="1"/>
        <w:rPr>
          <w:bCs/>
          <w:iCs/>
          <w:sz w:val="24"/>
          <w:szCs w:val="24"/>
          <w:lang w:val="tt-RU"/>
        </w:rPr>
      </w:pPr>
      <w:r w:rsidRPr="0095068F">
        <w:rPr>
          <w:bCs/>
          <w:iCs/>
          <w:sz w:val="24"/>
          <w:szCs w:val="24"/>
          <w:lang w:val="tt-RU"/>
        </w:rPr>
        <w:t>Р.Вәлиев “Сау бул, җәй!”</w:t>
      </w:r>
    </w:p>
    <w:p w:rsidR="00220844" w:rsidRPr="0095068F" w:rsidRDefault="00220844" w:rsidP="00220844">
      <w:pPr>
        <w:keepNext/>
        <w:outlineLvl w:val="1"/>
        <w:rPr>
          <w:bCs/>
          <w:iCs/>
          <w:sz w:val="24"/>
          <w:szCs w:val="24"/>
          <w:lang w:val="tt-RU"/>
        </w:rPr>
      </w:pPr>
      <w:r w:rsidRPr="0095068F">
        <w:rPr>
          <w:bCs/>
          <w:iCs/>
          <w:sz w:val="24"/>
          <w:szCs w:val="24"/>
          <w:lang w:val="tt-RU"/>
        </w:rPr>
        <w:t>М.Гафури  “Балалар эше”, “Китап һәм балалар”</w:t>
      </w:r>
    </w:p>
    <w:p w:rsidR="00220844" w:rsidRPr="0095068F" w:rsidRDefault="00220844" w:rsidP="00220844">
      <w:pPr>
        <w:keepNext/>
        <w:outlineLvl w:val="1"/>
        <w:rPr>
          <w:bCs/>
          <w:iCs/>
          <w:sz w:val="24"/>
          <w:szCs w:val="24"/>
          <w:lang w:val="tt-RU"/>
        </w:rPr>
      </w:pPr>
      <w:r w:rsidRPr="0095068F">
        <w:rPr>
          <w:bCs/>
          <w:iCs/>
          <w:sz w:val="24"/>
          <w:szCs w:val="24"/>
          <w:lang w:val="tt-RU"/>
        </w:rPr>
        <w:t>В.Нуриев “Китап”</w:t>
      </w:r>
    </w:p>
    <w:p w:rsidR="00220844" w:rsidRPr="0095068F" w:rsidRDefault="00220844" w:rsidP="00220844">
      <w:pPr>
        <w:keepNext/>
        <w:outlineLvl w:val="1"/>
        <w:rPr>
          <w:bCs/>
          <w:iCs/>
          <w:sz w:val="24"/>
          <w:szCs w:val="24"/>
          <w:lang w:val="tt-RU"/>
        </w:rPr>
      </w:pPr>
      <w:r w:rsidRPr="0095068F">
        <w:rPr>
          <w:bCs/>
          <w:iCs/>
          <w:sz w:val="24"/>
          <w:szCs w:val="24"/>
          <w:lang w:val="tt-RU"/>
        </w:rPr>
        <w:t>Г.Тукай иҗаты. ”Кызыклы шәкерт” шигыре</w:t>
      </w:r>
    </w:p>
    <w:p w:rsidR="00220844" w:rsidRDefault="00220844" w:rsidP="00220844">
      <w:pPr>
        <w:keepNext/>
        <w:outlineLvl w:val="1"/>
        <w:rPr>
          <w:bCs/>
          <w:iCs/>
          <w:sz w:val="24"/>
          <w:szCs w:val="24"/>
          <w:lang w:val="tt-RU"/>
        </w:rPr>
      </w:pPr>
      <w:r w:rsidRPr="0095068F">
        <w:rPr>
          <w:bCs/>
          <w:iCs/>
          <w:sz w:val="24"/>
          <w:szCs w:val="24"/>
          <w:lang w:val="tt-RU"/>
        </w:rPr>
        <w:t xml:space="preserve">Х.Халиков “Былбыл сайратам”, </w:t>
      </w:r>
    </w:p>
    <w:p w:rsidR="00220844" w:rsidRPr="0095068F" w:rsidRDefault="00220844" w:rsidP="00220844">
      <w:pPr>
        <w:keepNext/>
        <w:outlineLvl w:val="1"/>
        <w:rPr>
          <w:bCs/>
          <w:iCs/>
          <w:sz w:val="24"/>
          <w:szCs w:val="24"/>
          <w:lang w:val="tt-RU"/>
        </w:rPr>
      </w:pPr>
      <w:r w:rsidRPr="0095068F">
        <w:rPr>
          <w:bCs/>
          <w:iCs/>
          <w:sz w:val="24"/>
          <w:szCs w:val="24"/>
          <w:lang w:val="tt-RU"/>
        </w:rPr>
        <w:t>Г.Морат “Туган тел”</w:t>
      </w:r>
    </w:p>
    <w:p w:rsidR="00220844" w:rsidRDefault="00220844" w:rsidP="00220844">
      <w:pPr>
        <w:keepNext/>
        <w:outlineLvl w:val="1"/>
        <w:rPr>
          <w:bCs/>
          <w:iCs/>
          <w:sz w:val="24"/>
          <w:szCs w:val="24"/>
          <w:lang w:val="tt-RU"/>
        </w:rPr>
      </w:pPr>
      <w:r>
        <w:rPr>
          <w:bCs/>
          <w:iCs/>
          <w:sz w:val="24"/>
          <w:szCs w:val="24"/>
          <w:lang w:val="tt-RU"/>
        </w:rPr>
        <w:t>Р.Гыйззәтуллин “Кечкенә Ринат”</w:t>
      </w:r>
    </w:p>
    <w:p w:rsidR="00220844" w:rsidRDefault="00220844" w:rsidP="00220844">
      <w:pPr>
        <w:keepNext/>
        <w:outlineLvl w:val="1"/>
        <w:rPr>
          <w:bCs/>
          <w:iCs/>
          <w:sz w:val="24"/>
          <w:szCs w:val="24"/>
          <w:lang w:val="tt-RU"/>
        </w:rPr>
      </w:pPr>
      <w:r>
        <w:rPr>
          <w:bCs/>
          <w:iCs/>
          <w:sz w:val="24"/>
          <w:szCs w:val="24"/>
          <w:lang w:val="tt-RU"/>
        </w:rPr>
        <w:t>К.Насыйри “Акыллы һәм яхшы холыклы”</w:t>
      </w:r>
    </w:p>
    <w:p w:rsidR="00220844" w:rsidRDefault="00220844" w:rsidP="00220844">
      <w:pPr>
        <w:keepNext/>
        <w:outlineLvl w:val="1"/>
        <w:rPr>
          <w:bCs/>
          <w:iCs/>
          <w:sz w:val="24"/>
          <w:szCs w:val="24"/>
          <w:lang w:val="tt-RU"/>
        </w:rPr>
      </w:pPr>
    </w:p>
    <w:p w:rsidR="00220844" w:rsidRPr="0095068F" w:rsidRDefault="00220844" w:rsidP="00220844">
      <w:pPr>
        <w:keepNext/>
        <w:outlineLvl w:val="1"/>
        <w:rPr>
          <w:bCs/>
          <w:iCs/>
          <w:sz w:val="24"/>
          <w:szCs w:val="24"/>
          <w:lang w:val="tt-RU"/>
        </w:rPr>
      </w:pPr>
    </w:p>
    <w:p w:rsidR="00220844" w:rsidRDefault="00220844" w:rsidP="00220844">
      <w:pPr>
        <w:keepNext/>
        <w:outlineLvl w:val="1"/>
        <w:rPr>
          <w:b/>
          <w:bCs/>
          <w:lang w:val="tt-RU"/>
        </w:rPr>
      </w:pPr>
      <w:r w:rsidRPr="00CC26B2">
        <w:rPr>
          <w:b/>
          <w:bCs/>
          <w:lang w:val="tt-RU"/>
        </w:rPr>
        <w:t>“Энҗе чәчтем, энҗе җыям...”</w:t>
      </w:r>
    </w:p>
    <w:p w:rsidR="00220844" w:rsidRPr="0095068F" w:rsidRDefault="00220844" w:rsidP="00220844">
      <w:pPr>
        <w:keepNext/>
        <w:outlineLvl w:val="1"/>
        <w:rPr>
          <w:bCs/>
          <w:iCs/>
          <w:sz w:val="24"/>
          <w:szCs w:val="24"/>
          <w:lang w:val="tt-RU"/>
        </w:rPr>
      </w:pPr>
      <w:r w:rsidRPr="0095068F">
        <w:rPr>
          <w:bCs/>
          <w:iCs/>
          <w:sz w:val="24"/>
          <w:szCs w:val="24"/>
          <w:lang w:val="tt-RU"/>
        </w:rPr>
        <w:t>Табышмак – зиһен ачкычы.</w:t>
      </w:r>
    </w:p>
    <w:p w:rsidR="00220844" w:rsidRPr="0095068F" w:rsidRDefault="00220844" w:rsidP="00220844">
      <w:pPr>
        <w:keepNext/>
        <w:outlineLvl w:val="1"/>
        <w:rPr>
          <w:bCs/>
          <w:iCs/>
          <w:sz w:val="24"/>
          <w:szCs w:val="24"/>
          <w:lang w:val="tt-RU"/>
        </w:rPr>
      </w:pPr>
      <w:r>
        <w:rPr>
          <w:bCs/>
          <w:iCs/>
          <w:sz w:val="24"/>
          <w:szCs w:val="24"/>
          <w:lang w:val="tt-RU"/>
        </w:rPr>
        <w:t>Әкият эзләре буйлап.</w:t>
      </w:r>
    </w:p>
    <w:p w:rsidR="00220844" w:rsidRPr="0095068F" w:rsidRDefault="00220844" w:rsidP="00220844">
      <w:pPr>
        <w:keepNext/>
        <w:outlineLvl w:val="1"/>
        <w:rPr>
          <w:bCs/>
          <w:iCs/>
          <w:sz w:val="24"/>
          <w:szCs w:val="24"/>
          <w:lang w:val="tt-RU"/>
        </w:rPr>
      </w:pPr>
      <w:r w:rsidRPr="0095068F">
        <w:rPr>
          <w:bCs/>
          <w:iCs/>
          <w:sz w:val="24"/>
          <w:szCs w:val="24"/>
          <w:lang w:val="tt-RU"/>
        </w:rPr>
        <w:t>Ә</w:t>
      </w:r>
      <w:r>
        <w:rPr>
          <w:bCs/>
          <w:iCs/>
          <w:sz w:val="24"/>
          <w:szCs w:val="24"/>
          <w:lang w:val="tt-RU"/>
        </w:rPr>
        <w:t>кият - табышмак. ”Бүре, кәҗә, кәбестә"</w:t>
      </w:r>
    </w:p>
    <w:p w:rsidR="00220844" w:rsidRDefault="00220844" w:rsidP="00220844">
      <w:pPr>
        <w:keepNext/>
        <w:outlineLvl w:val="1"/>
        <w:rPr>
          <w:bCs/>
          <w:iCs/>
          <w:sz w:val="24"/>
          <w:szCs w:val="24"/>
          <w:lang w:val="tt-RU"/>
        </w:rPr>
      </w:pPr>
      <w:r>
        <w:rPr>
          <w:bCs/>
          <w:iCs/>
          <w:sz w:val="24"/>
          <w:szCs w:val="24"/>
          <w:lang w:val="tt-RU"/>
        </w:rPr>
        <w:lastRenderedPageBreak/>
        <w:t>Кем җиңүче? (татар халык әкияте)</w:t>
      </w:r>
    </w:p>
    <w:p w:rsidR="00220844" w:rsidRDefault="00220844" w:rsidP="00220844">
      <w:pPr>
        <w:keepNext/>
        <w:outlineLvl w:val="1"/>
        <w:rPr>
          <w:bCs/>
          <w:iCs/>
          <w:sz w:val="24"/>
          <w:szCs w:val="24"/>
          <w:lang w:val="tt-RU"/>
        </w:rPr>
      </w:pPr>
    </w:p>
    <w:p w:rsidR="00220844" w:rsidRDefault="00220844" w:rsidP="00220844">
      <w:pPr>
        <w:keepNext/>
        <w:outlineLvl w:val="1"/>
        <w:rPr>
          <w:bCs/>
          <w:iCs/>
          <w:sz w:val="24"/>
          <w:szCs w:val="24"/>
          <w:lang w:val="tt-RU"/>
        </w:rPr>
      </w:pPr>
      <w:r w:rsidRPr="00BA2CB2">
        <w:rPr>
          <w:b/>
          <w:bCs/>
          <w:iCs/>
          <w:sz w:val="24"/>
          <w:szCs w:val="24"/>
          <w:lang w:val="tt-RU"/>
        </w:rPr>
        <w:t>Мәсәлләр</w:t>
      </w:r>
      <w:r w:rsidRPr="0095068F">
        <w:rPr>
          <w:bCs/>
          <w:iCs/>
          <w:sz w:val="24"/>
          <w:szCs w:val="24"/>
          <w:lang w:val="tt-RU"/>
        </w:rPr>
        <w:t xml:space="preserve">. </w:t>
      </w:r>
    </w:p>
    <w:p w:rsidR="00220844" w:rsidRDefault="00220844" w:rsidP="00220844">
      <w:pPr>
        <w:keepNext/>
        <w:outlineLvl w:val="1"/>
        <w:rPr>
          <w:bCs/>
          <w:iCs/>
          <w:sz w:val="24"/>
          <w:szCs w:val="24"/>
          <w:lang w:val="tt-RU"/>
        </w:rPr>
      </w:pPr>
      <w:r w:rsidRPr="0095068F">
        <w:rPr>
          <w:bCs/>
          <w:iCs/>
          <w:sz w:val="24"/>
          <w:szCs w:val="24"/>
          <w:lang w:val="tt-RU"/>
        </w:rPr>
        <w:t>К.Насыйри “Комсыз эт”</w:t>
      </w:r>
    </w:p>
    <w:p w:rsidR="00220844" w:rsidRDefault="00220844" w:rsidP="00220844">
      <w:pPr>
        <w:keepNext/>
        <w:outlineLvl w:val="1"/>
        <w:rPr>
          <w:bCs/>
          <w:iCs/>
          <w:sz w:val="24"/>
          <w:szCs w:val="24"/>
          <w:lang w:val="tt-RU"/>
        </w:rPr>
      </w:pPr>
      <w:r w:rsidRPr="0095068F">
        <w:rPr>
          <w:bCs/>
          <w:iCs/>
          <w:sz w:val="24"/>
          <w:szCs w:val="24"/>
          <w:lang w:val="tt-RU"/>
        </w:rPr>
        <w:t xml:space="preserve"> Г.Тукай “Умарта корты һәм чебеннәр”</w:t>
      </w:r>
    </w:p>
    <w:p w:rsidR="00220844" w:rsidRPr="0095068F" w:rsidRDefault="00220844" w:rsidP="00220844">
      <w:pPr>
        <w:keepNext/>
        <w:outlineLvl w:val="1"/>
        <w:rPr>
          <w:bCs/>
          <w:iCs/>
          <w:sz w:val="24"/>
          <w:szCs w:val="24"/>
          <w:lang w:val="tt-RU"/>
        </w:rPr>
      </w:pPr>
      <w:r>
        <w:rPr>
          <w:bCs/>
          <w:iCs/>
          <w:sz w:val="24"/>
          <w:szCs w:val="24"/>
          <w:lang w:val="tt-RU"/>
        </w:rPr>
        <w:t>Г.Тукай “Әтәч белән күке”</w:t>
      </w:r>
    </w:p>
    <w:p w:rsidR="00220844" w:rsidRDefault="00220844" w:rsidP="00220844">
      <w:pPr>
        <w:keepNext/>
        <w:outlineLvl w:val="1"/>
        <w:rPr>
          <w:b/>
          <w:bCs/>
          <w:iCs/>
          <w:sz w:val="24"/>
          <w:szCs w:val="24"/>
          <w:lang w:val="tt-RU"/>
        </w:rPr>
      </w:pPr>
    </w:p>
    <w:p w:rsidR="00220844" w:rsidRDefault="00220844" w:rsidP="00220844">
      <w:pPr>
        <w:keepNext/>
        <w:outlineLvl w:val="1"/>
        <w:rPr>
          <w:b/>
          <w:bCs/>
          <w:lang w:val="tt-RU"/>
        </w:rPr>
      </w:pPr>
      <w:r w:rsidRPr="00CC26B2">
        <w:rPr>
          <w:b/>
          <w:bCs/>
          <w:lang w:val="tt-RU"/>
        </w:rPr>
        <w:t>“Алтын сукмак буйлап көз атлый”</w:t>
      </w:r>
    </w:p>
    <w:p w:rsidR="00220844" w:rsidRDefault="00220844" w:rsidP="00220844">
      <w:pPr>
        <w:keepNext/>
        <w:outlineLvl w:val="1"/>
        <w:rPr>
          <w:b/>
          <w:bCs/>
          <w:lang w:val="tt-RU"/>
        </w:rPr>
      </w:pPr>
    </w:p>
    <w:p w:rsidR="00220844" w:rsidRPr="00BA2CB2" w:rsidRDefault="00220844" w:rsidP="00220844">
      <w:pPr>
        <w:keepNext/>
        <w:outlineLvl w:val="1"/>
        <w:rPr>
          <w:bCs/>
          <w:iCs/>
          <w:sz w:val="24"/>
          <w:szCs w:val="24"/>
          <w:lang w:val="tt-RU"/>
        </w:rPr>
      </w:pPr>
      <w:r w:rsidRPr="00BA2CB2">
        <w:rPr>
          <w:bCs/>
          <w:iCs/>
          <w:sz w:val="24"/>
          <w:szCs w:val="24"/>
          <w:lang w:val="tt-RU"/>
        </w:rPr>
        <w:t>И.Солтан “Көз”</w:t>
      </w:r>
    </w:p>
    <w:p w:rsidR="00220844" w:rsidRPr="00BA2CB2" w:rsidRDefault="00220844" w:rsidP="00220844">
      <w:pPr>
        <w:keepNext/>
        <w:outlineLvl w:val="1"/>
        <w:rPr>
          <w:bCs/>
          <w:iCs/>
          <w:sz w:val="24"/>
          <w:szCs w:val="24"/>
          <w:lang w:val="tt-RU"/>
        </w:rPr>
      </w:pPr>
      <w:r w:rsidRPr="00BA2CB2">
        <w:rPr>
          <w:bCs/>
          <w:iCs/>
          <w:sz w:val="24"/>
          <w:szCs w:val="24"/>
          <w:lang w:val="tt-RU"/>
        </w:rPr>
        <w:t>Д.Гайнетдинова “Көзге урман”</w:t>
      </w:r>
    </w:p>
    <w:p w:rsidR="00220844" w:rsidRDefault="00220844" w:rsidP="00220844">
      <w:pPr>
        <w:keepNext/>
        <w:outlineLvl w:val="1"/>
        <w:rPr>
          <w:bCs/>
          <w:iCs/>
          <w:sz w:val="24"/>
          <w:szCs w:val="24"/>
          <w:lang w:val="tt-RU"/>
        </w:rPr>
      </w:pPr>
      <w:r w:rsidRPr="00BA2CB2">
        <w:rPr>
          <w:bCs/>
          <w:iCs/>
          <w:sz w:val="24"/>
          <w:szCs w:val="24"/>
          <w:lang w:val="tt-RU"/>
        </w:rPr>
        <w:t>Ф.Яруллин “Көзге табын”</w:t>
      </w:r>
    </w:p>
    <w:p w:rsidR="00220844" w:rsidRPr="00BA2CB2" w:rsidRDefault="00220844" w:rsidP="00220844">
      <w:pPr>
        <w:keepNext/>
        <w:outlineLvl w:val="1"/>
        <w:rPr>
          <w:bCs/>
          <w:iCs/>
          <w:sz w:val="24"/>
          <w:szCs w:val="24"/>
          <w:lang w:val="tt-RU"/>
        </w:rPr>
      </w:pPr>
      <w:r w:rsidRPr="00BA2CB2">
        <w:rPr>
          <w:bCs/>
          <w:iCs/>
          <w:sz w:val="24"/>
          <w:szCs w:val="24"/>
          <w:lang w:val="tt-RU"/>
        </w:rPr>
        <w:t>И.Туктар “Урман букеты”</w:t>
      </w:r>
    </w:p>
    <w:p w:rsidR="00220844" w:rsidRPr="00BA2CB2" w:rsidRDefault="00220844" w:rsidP="00220844">
      <w:pPr>
        <w:keepNext/>
        <w:outlineLvl w:val="1"/>
        <w:rPr>
          <w:bCs/>
          <w:iCs/>
          <w:sz w:val="24"/>
          <w:szCs w:val="24"/>
          <w:lang w:val="tt-RU"/>
        </w:rPr>
      </w:pPr>
      <w:r w:rsidRPr="00BA2CB2">
        <w:rPr>
          <w:bCs/>
          <w:iCs/>
          <w:sz w:val="24"/>
          <w:szCs w:val="24"/>
          <w:lang w:val="tt-RU"/>
        </w:rPr>
        <w:t>Н.Сладков “Алтын көз”.</w:t>
      </w:r>
    </w:p>
    <w:p w:rsidR="00220844" w:rsidRPr="00BA2CB2" w:rsidRDefault="00220844" w:rsidP="00220844">
      <w:pPr>
        <w:keepNext/>
        <w:outlineLvl w:val="1"/>
        <w:rPr>
          <w:bCs/>
          <w:iCs/>
          <w:sz w:val="24"/>
          <w:szCs w:val="24"/>
          <w:lang w:val="tt-RU"/>
        </w:rPr>
      </w:pPr>
      <w:r w:rsidRPr="00BA2CB2">
        <w:rPr>
          <w:bCs/>
          <w:iCs/>
          <w:sz w:val="24"/>
          <w:szCs w:val="24"/>
          <w:lang w:val="tt-RU"/>
        </w:rPr>
        <w:t>М.Гафури “Хушыгыз, кыр казлары”</w:t>
      </w:r>
    </w:p>
    <w:p w:rsidR="00220844" w:rsidRDefault="00220844" w:rsidP="00220844">
      <w:pPr>
        <w:keepNext/>
        <w:outlineLvl w:val="1"/>
        <w:rPr>
          <w:bCs/>
          <w:iCs/>
          <w:sz w:val="24"/>
          <w:szCs w:val="24"/>
          <w:lang w:val="tt-RU"/>
        </w:rPr>
      </w:pPr>
      <w:r w:rsidRPr="00BA2CB2">
        <w:rPr>
          <w:bCs/>
          <w:iCs/>
          <w:sz w:val="24"/>
          <w:szCs w:val="24"/>
          <w:lang w:val="tt-RU"/>
        </w:rPr>
        <w:t xml:space="preserve">М.Җәлил “Уңыш бәйрәме”. </w:t>
      </w:r>
    </w:p>
    <w:p w:rsidR="00220844" w:rsidRDefault="00220844" w:rsidP="00220844">
      <w:pPr>
        <w:keepNext/>
        <w:outlineLvl w:val="1"/>
        <w:rPr>
          <w:bCs/>
          <w:iCs/>
          <w:sz w:val="24"/>
          <w:szCs w:val="24"/>
          <w:lang w:val="tt-RU"/>
        </w:rPr>
      </w:pPr>
    </w:p>
    <w:p w:rsidR="00220844" w:rsidRDefault="00220844" w:rsidP="00220844">
      <w:pPr>
        <w:keepNext/>
        <w:outlineLvl w:val="1"/>
        <w:rPr>
          <w:b/>
          <w:bCs/>
          <w:lang w:val="tt-RU"/>
        </w:rPr>
      </w:pPr>
      <w:r w:rsidRPr="00CC26B2">
        <w:rPr>
          <w:b/>
          <w:bCs/>
          <w:lang w:val="tt-RU"/>
        </w:rPr>
        <w:t>“Туган ягым- алтын бишек”</w:t>
      </w:r>
    </w:p>
    <w:p w:rsidR="00220844" w:rsidRPr="00BA2CB2" w:rsidRDefault="00220844" w:rsidP="00220844">
      <w:pPr>
        <w:keepNext/>
        <w:outlineLvl w:val="1"/>
        <w:rPr>
          <w:bCs/>
          <w:iCs/>
          <w:sz w:val="24"/>
          <w:szCs w:val="24"/>
          <w:lang w:val="tt-RU"/>
        </w:rPr>
      </w:pPr>
      <w:r w:rsidRPr="00BA2CB2">
        <w:rPr>
          <w:bCs/>
          <w:iCs/>
          <w:sz w:val="24"/>
          <w:szCs w:val="24"/>
          <w:lang w:val="tt-RU"/>
        </w:rPr>
        <w:t>Б.Рәхмәт “Алтын безнең җир”.</w:t>
      </w:r>
    </w:p>
    <w:p w:rsidR="00220844" w:rsidRPr="00BA2CB2" w:rsidRDefault="00220844" w:rsidP="00220844">
      <w:pPr>
        <w:keepNext/>
        <w:outlineLvl w:val="1"/>
        <w:rPr>
          <w:bCs/>
          <w:iCs/>
          <w:sz w:val="24"/>
          <w:szCs w:val="24"/>
          <w:lang w:val="tt-RU"/>
        </w:rPr>
      </w:pPr>
      <w:r w:rsidRPr="00BA2CB2">
        <w:rPr>
          <w:bCs/>
          <w:iCs/>
          <w:sz w:val="24"/>
          <w:szCs w:val="24"/>
          <w:lang w:val="tt-RU"/>
        </w:rPr>
        <w:t>Р.Корбан “Ватан”</w:t>
      </w:r>
    </w:p>
    <w:p w:rsidR="00220844" w:rsidRPr="00BA2CB2" w:rsidRDefault="00220844" w:rsidP="00220844">
      <w:pPr>
        <w:keepNext/>
        <w:outlineLvl w:val="1"/>
        <w:rPr>
          <w:bCs/>
          <w:iCs/>
          <w:sz w:val="24"/>
          <w:szCs w:val="24"/>
          <w:lang w:val="tt-RU"/>
        </w:rPr>
      </w:pPr>
      <w:r w:rsidRPr="00BA2CB2">
        <w:rPr>
          <w:bCs/>
          <w:iCs/>
          <w:sz w:val="24"/>
          <w:szCs w:val="24"/>
          <w:lang w:val="tt-RU"/>
        </w:rPr>
        <w:t>Р.Вәлиева “Иң матур җир”</w:t>
      </w:r>
    </w:p>
    <w:p w:rsidR="00220844" w:rsidRPr="00BA2CB2" w:rsidRDefault="00220844" w:rsidP="00220844">
      <w:pPr>
        <w:keepNext/>
        <w:outlineLvl w:val="1"/>
        <w:rPr>
          <w:bCs/>
          <w:iCs/>
          <w:sz w:val="24"/>
          <w:szCs w:val="24"/>
          <w:lang w:val="tt-RU"/>
        </w:rPr>
      </w:pPr>
      <w:r w:rsidRPr="00BA2CB2">
        <w:rPr>
          <w:bCs/>
          <w:iCs/>
          <w:sz w:val="24"/>
          <w:szCs w:val="24"/>
          <w:lang w:val="tt-RU"/>
        </w:rPr>
        <w:t>С.Әхмәтҗанова “Казаным –башкалам”</w:t>
      </w:r>
    </w:p>
    <w:p w:rsidR="00220844" w:rsidRDefault="00220844" w:rsidP="00220844">
      <w:pPr>
        <w:keepNext/>
        <w:outlineLvl w:val="1"/>
        <w:rPr>
          <w:bCs/>
          <w:iCs/>
          <w:sz w:val="24"/>
          <w:szCs w:val="24"/>
          <w:lang w:val="tt-RU"/>
        </w:rPr>
      </w:pPr>
      <w:r w:rsidRPr="00BA2CB2">
        <w:rPr>
          <w:bCs/>
          <w:iCs/>
          <w:sz w:val="24"/>
          <w:szCs w:val="24"/>
          <w:lang w:val="tt-RU"/>
        </w:rPr>
        <w:t>Л.Лерон “Татар баласы”</w:t>
      </w:r>
    </w:p>
    <w:p w:rsidR="00220844" w:rsidRPr="00BA2CB2" w:rsidRDefault="00220844" w:rsidP="00220844">
      <w:pPr>
        <w:keepNext/>
        <w:outlineLvl w:val="1"/>
        <w:rPr>
          <w:bCs/>
          <w:iCs/>
          <w:sz w:val="24"/>
          <w:szCs w:val="24"/>
          <w:lang w:val="tt-RU"/>
        </w:rPr>
      </w:pPr>
      <w:r w:rsidRPr="00BA2CB2">
        <w:rPr>
          <w:bCs/>
          <w:iCs/>
          <w:sz w:val="24"/>
          <w:szCs w:val="24"/>
          <w:lang w:val="tt-RU"/>
        </w:rPr>
        <w:t>Г.Бәширов “Нинди ул Татарстан?”</w:t>
      </w:r>
    </w:p>
    <w:p w:rsidR="00220844" w:rsidRPr="00BA2CB2" w:rsidRDefault="00220844" w:rsidP="00220844">
      <w:pPr>
        <w:keepNext/>
        <w:outlineLvl w:val="1"/>
        <w:rPr>
          <w:bCs/>
          <w:iCs/>
          <w:sz w:val="24"/>
          <w:szCs w:val="24"/>
          <w:lang w:val="tt-RU"/>
        </w:rPr>
      </w:pPr>
      <w:r w:rsidRPr="00BA2CB2">
        <w:rPr>
          <w:bCs/>
          <w:iCs/>
          <w:sz w:val="24"/>
          <w:szCs w:val="24"/>
          <w:lang w:val="tt-RU"/>
        </w:rPr>
        <w:t>М.Шабаев “Идел суы”.</w:t>
      </w:r>
    </w:p>
    <w:p w:rsidR="00220844" w:rsidRDefault="00220844" w:rsidP="00220844">
      <w:pPr>
        <w:keepNext/>
        <w:jc w:val="center"/>
        <w:outlineLvl w:val="1"/>
        <w:rPr>
          <w:b/>
          <w:bCs/>
          <w:iCs/>
          <w:sz w:val="24"/>
          <w:szCs w:val="24"/>
          <w:lang w:val="tt-RU"/>
        </w:rPr>
      </w:pPr>
    </w:p>
    <w:p w:rsidR="00220844" w:rsidRDefault="00220844" w:rsidP="00220844">
      <w:pPr>
        <w:keepNext/>
        <w:outlineLvl w:val="1"/>
        <w:rPr>
          <w:b/>
          <w:bCs/>
          <w:iCs/>
          <w:sz w:val="24"/>
          <w:szCs w:val="24"/>
          <w:lang w:val="tt-RU"/>
        </w:rPr>
      </w:pPr>
      <w:r w:rsidRPr="00BA2CB2">
        <w:rPr>
          <w:b/>
          <w:bCs/>
          <w:iCs/>
          <w:sz w:val="24"/>
          <w:szCs w:val="24"/>
          <w:lang w:val="tt-RU"/>
        </w:rPr>
        <w:t>“Кырга ак кардан юрган ябылган...”</w:t>
      </w:r>
    </w:p>
    <w:p w:rsidR="00220844" w:rsidRPr="00BA2CB2" w:rsidRDefault="00220844" w:rsidP="00220844">
      <w:pPr>
        <w:keepNext/>
        <w:outlineLvl w:val="1"/>
        <w:rPr>
          <w:bCs/>
          <w:iCs/>
          <w:sz w:val="24"/>
          <w:szCs w:val="24"/>
          <w:lang w:val="tt-RU"/>
        </w:rPr>
      </w:pPr>
      <w:r w:rsidRPr="00BA2CB2">
        <w:rPr>
          <w:bCs/>
          <w:iCs/>
          <w:sz w:val="24"/>
          <w:szCs w:val="24"/>
          <w:lang w:val="tt-RU"/>
        </w:rPr>
        <w:t>Ф.Хөсни “Беренче кар”</w:t>
      </w:r>
    </w:p>
    <w:p w:rsidR="00220844" w:rsidRPr="00BA2CB2" w:rsidRDefault="00220844" w:rsidP="00220844">
      <w:pPr>
        <w:keepNext/>
        <w:outlineLvl w:val="1"/>
        <w:rPr>
          <w:bCs/>
          <w:iCs/>
          <w:sz w:val="24"/>
          <w:szCs w:val="24"/>
          <w:lang w:val="tt-RU"/>
        </w:rPr>
      </w:pPr>
      <w:r w:rsidRPr="00BA2CB2">
        <w:rPr>
          <w:bCs/>
          <w:iCs/>
          <w:sz w:val="24"/>
          <w:szCs w:val="24"/>
          <w:lang w:val="tt-RU"/>
        </w:rPr>
        <w:t>А.А.Пластов “Беренче кар”.</w:t>
      </w:r>
    </w:p>
    <w:p w:rsidR="00220844" w:rsidRPr="00BA2CB2" w:rsidRDefault="00220844" w:rsidP="00220844">
      <w:pPr>
        <w:keepNext/>
        <w:outlineLvl w:val="1"/>
        <w:rPr>
          <w:bCs/>
          <w:iCs/>
          <w:sz w:val="24"/>
          <w:szCs w:val="24"/>
          <w:lang w:val="tt-RU"/>
        </w:rPr>
      </w:pPr>
      <w:r w:rsidRPr="00BA2CB2">
        <w:rPr>
          <w:bCs/>
          <w:iCs/>
          <w:sz w:val="24"/>
          <w:szCs w:val="24"/>
          <w:lang w:val="tt-RU"/>
        </w:rPr>
        <w:t>Н.Думави  “Беренче кар”.</w:t>
      </w:r>
    </w:p>
    <w:p w:rsidR="00220844" w:rsidRPr="00BA2CB2" w:rsidRDefault="00220844" w:rsidP="00220844">
      <w:pPr>
        <w:keepNext/>
        <w:outlineLvl w:val="1"/>
        <w:rPr>
          <w:bCs/>
          <w:iCs/>
          <w:sz w:val="24"/>
          <w:szCs w:val="24"/>
          <w:lang w:val="tt-RU"/>
        </w:rPr>
      </w:pPr>
      <w:r w:rsidRPr="00BA2CB2">
        <w:rPr>
          <w:bCs/>
          <w:iCs/>
          <w:sz w:val="24"/>
          <w:szCs w:val="24"/>
          <w:lang w:val="tt-RU"/>
        </w:rPr>
        <w:t>В.Бианки “Куян, Көртлек, Аю һәм Кыш бабай”</w:t>
      </w:r>
    </w:p>
    <w:p w:rsidR="00220844" w:rsidRDefault="00220844" w:rsidP="00220844">
      <w:pPr>
        <w:keepNext/>
        <w:outlineLvl w:val="1"/>
        <w:rPr>
          <w:bCs/>
          <w:iCs/>
          <w:sz w:val="24"/>
          <w:szCs w:val="24"/>
          <w:lang w:val="tt-RU"/>
        </w:rPr>
      </w:pPr>
      <w:r w:rsidRPr="00BA2CB2">
        <w:rPr>
          <w:bCs/>
          <w:iCs/>
          <w:sz w:val="24"/>
          <w:szCs w:val="24"/>
          <w:lang w:val="tt-RU"/>
        </w:rPr>
        <w:t>Г.Тукай “Җир йокысы”</w:t>
      </w:r>
    </w:p>
    <w:p w:rsidR="00220844" w:rsidRPr="00BA2CB2" w:rsidRDefault="00220844" w:rsidP="00220844">
      <w:pPr>
        <w:keepNext/>
        <w:outlineLvl w:val="1"/>
        <w:rPr>
          <w:bCs/>
          <w:iCs/>
          <w:sz w:val="24"/>
          <w:szCs w:val="24"/>
          <w:lang w:val="tt-RU"/>
        </w:rPr>
      </w:pPr>
      <w:r w:rsidRPr="00BA2CB2">
        <w:rPr>
          <w:bCs/>
          <w:iCs/>
          <w:sz w:val="24"/>
          <w:szCs w:val="24"/>
          <w:lang w:val="tt-RU"/>
        </w:rPr>
        <w:t>А.Әхмәт “Кышкы матурлык”</w:t>
      </w:r>
    </w:p>
    <w:p w:rsidR="00220844" w:rsidRPr="00BA2CB2" w:rsidRDefault="00220844" w:rsidP="00220844">
      <w:pPr>
        <w:keepNext/>
        <w:outlineLvl w:val="1"/>
        <w:rPr>
          <w:bCs/>
          <w:iCs/>
          <w:sz w:val="24"/>
          <w:szCs w:val="24"/>
          <w:lang w:val="tt-RU"/>
        </w:rPr>
      </w:pPr>
      <w:r w:rsidRPr="00BA2CB2">
        <w:rPr>
          <w:bCs/>
          <w:iCs/>
          <w:sz w:val="24"/>
          <w:szCs w:val="24"/>
          <w:lang w:val="tt-RU"/>
        </w:rPr>
        <w:t>Г.Лотфи “Песнәк белән Әнисә”</w:t>
      </w:r>
    </w:p>
    <w:p w:rsidR="00220844" w:rsidRPr="00BA2CB2" w:rsidRDefault="00220844" w:rsidP="00220844">
      <w:pPr>
        <w:keepNext/>
        <w:outlineLvl w:val="1"/>
        <w:rPr>
          <w:bCs/>
          <w:iCs/>
          <w:sz w:val="24"/>
          <w:szCs w:val="24"/>
          <w:lang w:val="tt-RU"/>
        </w:rPr>
      </w:pPr>
      <w:r w:rsidRPr="00BA2CB2">
        <w:rPr>
          <w:bCs/>
          <w:iCs/>
          <w:sz w:val="24"/>
          <w:szCs w:val="24"/>
          <w:lang w:val="tt-RU"/>
        </w:rPr>
        <w:t>Ә.Ерикәй “Кыш”</w:t>
      </w:r>
    </w:p>
    <w:p w:rsidR="00220844" w:rsidRPr="00BA2CB2" w:rsidRDefault="00220844" w:rsidP="00220844">
      <w:pPr>
        <w:keepNext/>
        <w:outlineLvl w:val="1"/>
        <w:rPr>
          <w:bCs/>
          <w:iCs/>
          <w:sz w:val="24"/>
          <w:szCs w:val="24"/>
          <w:lang w:val="tt-RU"/>
        </w:rPr>
      </w:pPr>
      <w:r w:rsidRPr="00BA2CB2">
        <w:rPr>
          <w:bCs/>
          <w:iCs/>
          <w:sz w:val="24"/>
          <w:szCs w:val="24"/>
          <w:lang w:val="tt-RU"/>
        </w:rPr>
        <w:t>Р.Миңнуллин “Чыршы әйләнәсендә”</w:t>
      </w:r>
    </w:p>
    <w:p w:rsidR="00220844" w:rsidRDefault="00220844" w:rsidP="00220844">
      <w:pPr>
        <w:keepNext/>
        <w:outlineLvl w:val="1"/>
        <w:rPr>
          <w:bCs/>
          <w:iCs/>
          <w:sz w:val="24"/>
          <w:szCs w:val="24"/>
          <w:lang w:val="tt-RU"/>
        </w:rPr>
      </w:pPr>
    </w:p>
    <w:p w:rsidR="00220844" w:rsidRDefault="00220844" w:rsidP="00220844">
      <w:pPr>
        <w:keepNext/>
        <w:outlineLvl w:val="1"/>
        <w:rPr>
          <w:b/>
          <w:bCs/>
          <w:lang w:val="tt-RU"/>
        </w:rPr>
      </w:pPr>
      <w:r w:rsidRPr="00CC26B2">
        <w:rPr>
          <w:b/>
          <w:bCs/>
          <w:lang w:val="tt-RU"/>
        </w:rPr>
        <w:t>“Әдәпле кешеләр була һәрчак матур гадәтле”</w:t>
      </w:r>
    </w:p>
    <w:p w:rsidR="00220844" w:rsidRPr="006F0C84" w:rsidRDefault="00220844" w:rsidP="00220844">
      <w:pPr>
        <w:keepNext/>
        <w:outlineLvl w:val="1"/>
        <w:rPr>
          <w:bCs/>
          <w:iCs/>
          <w:sz w:val="24"/>
          <w:szCs w:val="24"/>
          <w:lang w:val="tt-RU"/>
        </w:rPr>
      </w:pPr>
      <w:r w:rsidRPr="006F0C84">
        <w:rPr>
          <w:bCs/>
          <w:iCs/>
          <w:sz w:val="24"/>
          <w:szCs w:val="24"/>
          <w:lang w:val="tt-RU"/>
        </w:rPr>
        <w:t>В.Хәйруллина “Әдәп”</w:t>
      </w:r>
    </w:p>
    <w:p w:rsidR="00220844" w:rsidRPr="006F0C84" w:rsidRDefault="00220844" w:rsidP="00220844">
      <w:pPr>
        <w:keepNext/>
        <w:outlineLvl w:val="1"/>
        <w:rPr>
          <w:bCs/>
          <w:iCs/>
          <w:sz w:val="24"/>
          <w:szCs w:val="24"/>
          <w:lang w:val="tt-RU"/>
        </w:rPr>
      </w:pPr>
      <w:r w:rsidRPr="006F0C84">
        <w:rPr>
          <w:bCs/>
          <w:iCs/>
          <w:sz w:val="24"/>
          <w:szCs w:val="24"/>
          <w:lang w:val="tt-RU"/>
        </w:rPr>
        <w:t>А.Әхмәт “Малайлар аңламадылар”</w:t>
      </w:r>
    </w:p>
    <w:p w:rsidR="00220844" w:rsidRPr="006F0C84" w:rsidRDefault="00220844" w:rsidP="00220844">
      <w:pPr>
        <w:keepNext/>
        <w:outlineLvl w:val="1"/>
        <w:rPr>
          <w:bCs/>
          <w:iCs/>
          <w:sz w:val="24"/>
          <w:szCs w:val="24"/>
          <w:lang w:val="tt-RU"/>
        </w:rPr>
      </w:pPr>
      <w:r w:rsidRPr="006F0C84">
        <w:rPr>
          <w:bCs/>
          <w:iCs/>
          <w:sz w:val="24"/>
          <w:szCs w:val="24"/>
          <w:lang w:val="tt-RU"/>
        </w:rPr>
        <w:t>З.Әхмәров “Шулай да булгалый”</w:t>
      </w:r>
    </w:p>
    <w:p w:rsidR="00220844" w:rsidRDefault="00220844" w:rsidP="00220844">
      <w:pPr>
        <w:keepNext/>
        <w:outlineLvl w:val="1"/>
        <w:rPr>
          <w:bCs/>
          <w:iCs/>
          <w:sz w:val="24"/>
          <w:szCs w:val="24"/>
          <w:lang w:val="tt-RU"/>
        </w:rPr>
      </w:pPr>
      <w:r w:rsidRPr="006F0C84">
        <w:rPr>
          <w:bCs/>
          <w:iCs/>
          <w:sz w:val="24"/>
          <w:szCs w:val="24"/>
          <w:lang w:val="tt-RU"/>
        </w:rPr>
        <w:t>Ә.Баян “Яхшылык кире кайта”</w:t>
      </w:r>
    </w:p>
    <w:p w:rsidR="00220844" w:rsidRPr="006F0C84" w:rsidRDefault="00220844" w:rsidP="00220844">
      <w:pPr>
        <w:keepNext/>
        <w:outlineLvl w:val="1"/>
        <w:rPr>
          <w:bCs/>
          <w:iCs/>
          <w:sz w:val="24"/>
          <w:szCs w:val="24"/>
          <w:lang w:val="tt-RU"/>
        </w:rPr>
      </w:pPr>
      <w:r w:rsidRPr="006F0C84">
        <w:rPr>
          <w:bCs/>
          <w:iCs/>
          <w:sz w:val="24"/>
          <w:szCs w:val="24"/>
          <w:lang w:val="tt-RU"/>
        </w:rPr>
        <w:t>Н.Каштанов “Йөнтәс песи баласы”</w:t>
      </w:r>
    </w:p>
    <w:p w:rsidR="00220844" w:rsidRPr="006F0C84" w:rsidRDefault="00220844" w:rsidP="00220844">
      <w:pPr>
        <w:keepNext/>
        <w:outlineLvl w:val="1"/>
        <w:rPr>
          <w:bCs/>
          <w:iCs/>
          <w:sz w:val="24"/>
          <w:szCs w:val="24"/>
          <w:lang w:val="tt-RU"/>
        </w:rPr>
      </w:pPr>
      <w:r w:rsidRPr="006F0C84">
        <w:rPr>
          <w:bCs/>
          <w:iCs/>
          <w:sz w:val="24"/>
          <w:szCs w:val="24"/>
          <w:lang w:val="tt-RU"/>
        </w:rPr>
        <w:t>Р.Вәлиева “Яңа көрәк”</w:t>
      </w:r>
    </w:p>
    <w:p w:rsidR="00220844" w:rsidRPr="006F0C84" w:rsidRDefault="00220844" w:rsidP="00220844">
      <w:pPr>
        <w:keepNext/>
        <w:outlineLvl w:val="1"/>
        <w:rPr>
          <w:bCs/>
          <w:iCs/>
          <w:sz w:val="24"/>
          <w:szCs w:val="24"/>
          <w:lang w:val="tt-RU"/>
        </w:rPr>
      </w:pPr>
      <w:r w:rsidRPr="006F0C84">
        <w:rPr>
          <w:bCs/>
          <w:iCs/>
          <w:sz w:val="24"/>
          <w:szCs w:val="24"/>
          <w:lang w:val="tt-RU"/>
        </w:rPr>
        <w:t>Р.Гыйззәтуллин “Көтелмәгән сорау”</w:t>
      </w:r>
    </w:p>
    <w:p w:rsidR="00220844" w:rsidRPr="006F0C84" w:rsidRDefault="00220844" w:rsidP="00220844">
      <w:pPr>
        <w:keepNext/>
        <w:outlineLvl w:val="1"/>
        <w:rPr>
          <w:bCs/>
          <w:iCs/>
          <w:sz w:val="24"/>
          <w:szCs w:val="24"/>
          <w:lang w:val="tt-RU"/>
        </w:rPr>
      </w:pPr>
      <w:r w:rsidRPr="006F0C84">
        <w:rPr>
          <w:bCs/>
          <w:iCs/>
          <w:sz w:val="24"/>
          <w:szCs w:val="24"/>
          <w:lang w:val="tt-RU"/>
        </w:rPr>
        <w:t>В.Хәйруллина “Табын кагыйдәләре”.</w:t>
      </w:r>
    </w:p>
    <w:p w:rsidR="00220844" w:rsidRDefault="00220844" w:rsidP="00220844">
      <w:pPr>
        <w:keepNext/>
        <w:outlineLvl w:val="1"/>
        <w:rPr>
          <w:b/>
          <w:bCs/>
          <w:lang w:val="tt-RU"/>
        </w:rPr>
      </w:pPr>
    </w:p>
    <w:p w:rsidR="00220844" w:rsidRDefault="00220844" w:rsidP="00220844">
      <w:pPr>
        <w:keepNext/>
        <w:outlineLvl w:val="1"/>
        <w:rPr>
          <w:b/>
          <w:bCs/>
          <w:lang w:val="tt-RU"/>
        </w:rPr>
      </w:pPr>
      <w:r w:rsidRPr="00CC26B2">
        <w:rPr>
          <w:b/>
          <w:bCs/>
          <w:lang w:val="tt-RU"/>
        </w:rPr>
        <w:t>“Гаиләдә туганлык хисләре”</w:t>
      </w:r>
    </w:p>
    <w:p w:rsidR="00220844" w:rsidRPr="006F0C84" w:rsidRDefault="00220844" w:rsidP="00220844">
      <w:pPr>
        <w:keepNext/>
        <w:outlineLvl w:val="1"/>
        <w:rPr>
          <w:bCs/>
          <w:iCs/>
          <w:sz w:val="24"/>
          <w:szCs w:val="24"/>
          <w:lang w:val="tt-RU"/>
        </w:rPr>
      </w:pPr>
      <w:r w:rsidRPr="006F0C84">
        <w:rPr>
          <w:bCs/>
          <w:iCs/>
          <w:sz w:val="24"/>
          <w:szCs w:val="24"/>
          <w:lang w:val="tt-RU"/>
        </w:rPr>
        <w:t>Ә.Бикчәнтәева “Әтием белән бергә”</w:t>
      </w:r>
    </w:p>
    <w:p w:rsidR="00220844" w:rsidRPr="006F0C84" w:rsidRDefault="00220844" w:rsidP="00220844">
      <w:pPr>
        <w:keepNext/>
        <w:outlineLvl w:val="1"/>
        <w:rPr>
          <w:bCs/>
          <w:iCs/>
          <w:sz w:val="24"/>
          <w:szCs w:val="24"/>
          <w:lang w:val="tt-RU"/>
        </w:rPr>
      </w:pPr>
      <w:r w:rsidRPr="006F0C84">
        <w:rPr>
          <w:bCs/>
          <w:iCs/>
          <w:sz w:val="24"/>
          <w:szCs w:val="24"/>
          <w:lang w:val="tt-RU"/>
        </w:rPr>
        <w:t>Р.Вәлиева “Туган көндә”</w:t>
      </w:r>
    </w:p>
    <w:p w:rsidR="00220844" w:rsidRPr="006F0C84" w:rsidRDefault="00220844" w:rsidP="00220844">
      <w:pPr>
        <w:keepNext/>
        <w:outlineLvl w:val="1"/>
        <w:rPr>
          <w:bCs/>
          <w:iCs/>
          <w:sz w:val="24"/>
          <w:szCs w:val="24"/>
          <w:lang w:val="tt-RU"/>
        </w:rPr>
      </w:pPr>
      <w:r w:rsidRPr="006F0C84">
        <w:rPr>
          <w:bCs/>
          <w:iCs/>
          <w:sz w:val="24"/>
          <w:szCs w:val="24"/>
          <w:lang w:val="tt-RU"/>
        </w:rPr>
        <w:t>Ә.Хәсәнов “Сез ни әйтерсез икән?”</w:t>
      </w:r>
    </w:p>
    <w:p w:rsidR="00220844" w:rsidRPr="006F0C84" w:rsidRDefault="00220844" w:rsidP="00220844">
      <w:pPr>
        <w:keepNext/>
        <w:outlineLvl w:val="1"/>
        <w:rPr>
          <w:bCs/>
          <w:iCs/>
          <w:sz w:val="24"/>
          <w:szCs w:val="24"/>
          <w:lang w:val="tt-RU"/>
        </w:rPr>
      </w:pPr>
      <w:r w:rsidRPr="006F0C84">
        <w:rPr>
          <w:bCs/>
          <w:iCs/>
          <w:sz w:val="24"/>
          <w:szCs w:val="24"/>
          <w:lang w:val="tt-RU"/>
        </w:rPr>
        <w:t>А.Алиш “Утлы йомырка”</w:t>
      </w:r>
    </w:p>
    <w:p w:rsidR="00220844" w:rsidRDefault="00220844" w:rsidP="00220844">
      <w:pPr>
        <w:keepNext/>
        <w:outlineLvl w:val="1"/>
        <w:rPr>
          <w:bCs/>
          <w:iCs/>
          <w:sz w:val="24"/>
          <w:szCs w:val="24"/>
          <w:lang w:val="tt-RU"/>
        </w:rPr>
      </w:pPr>
      <w:r w:rsidRPr="006F0C84">
        <w:rPr>
          <w:bCs/>
          <w:iCs/>
          <w:sz w:val="24"/>
          <w:szCs w:val="24"/>
          <w:lang w:val="tt-RU"/>
        </w:rPr>
        <w:t>Дәрдемәнд “Богъдай”</w:t>
      </w:r>
    </w:p>
    <w:p w:rsidR="00220844" w:rsidRPr="006F0C84" w:rsidRDefault="00220844" w:rsidP="00220844">
      <w:pPr>
        <w:keepNext/>
        <w:outlineLvl w:val="1"/>
        <w:rPr>
          <w:bCs/>
          <w:iCs/>
          <w:sz w:val="24"/>
          <w:szCs w:val="24"/>
          <w:lang w:val="tt-RU"/>
        </w:rPr>
      </w:pPr>
      <w:r w:rsidRPr="006F0C84">
        <w:rPr>
          <w:bCs/>
          <w:iCs/>
          <w:sz w:val="24"/>
          <w:szCs w:val="24"/>
          <w:lang w:val="tt-RU"/>
        </w:rPr>
        <w:t>Р.Батулла “Карурманга бара Мөбарәк”</w:t>
      </w:r>
    </w:p>
    <w:p w:rsidR="00220844" w:rsidRPr="006F0C84" w:rsidRDefault="00220844" w:rsidP="00220844">
      <w:pPr>
        <w:keepNext/>
        <w:outlineLvl w:val="1"/>
        <w:rPr>
          <w:bCs/>
          <w:iCs/>
          <w:sz w:val="24"/>
          <w:szCs w:val="24"/>
          <w:lang w:val="tt-RU"/>
        </w:rPr>
      </w:pPr>
      <w:r w:rsidRPr="006F0C84">
        <w:rPr>
          <w:bCs/>
          <w:iCs/>
          <w:sz w:val="24"/>
          <w:szCs w:val="24"/>
          <w:lang w:val="tt-RU"/>
        </w:rPr>
        <w:t>Ф.Яруллин “Кояштагы тап”</w:t>
      </w:r>
    </w:p>
    <w:p w:rsidR="00220844" w:rsidRDefault="00220844" w:rsidP="00220844">
      <w:pPr>
        <w:keepNext/>
        <w:outlineLvl w:val="1"/>
        <w:rPr>
          <w:bCs/>
          <w:iCs/>
          <w:sz w:val="24"/>
          <w:szCs w:val="24"/>
          <w:lang w:val="tt-RU"/>
        </w:rPr>
      </w:pPr>
      <w:r w:rsidRPr="006F0C84">
        <w:rPr>
          <w:bCs/>
          <w:iCs/>
          <w:sz w:val="24"/>
          <w:szCs w:val="24"/>
          <w:lang w:val="tt-RU"/>
        </w:rPr>
        <w:t>М.Җәлил “Себерке әкияте”.</w:t>
      </w:r>
    </w:p>
    <w:p w:rsidR="00220844" w:rsidRDefault="00220844" w:rsidP="00220844">
      <w:pPr>
        <w:keepNext/>
        <w:outlineLvl w:val="1"/>
        <w:rPr>
          <w:bCs/>
          <w:iCs/>
          <w:sz w:val="24"/>
          <w:szCs w:val="24"/>
          <w:lang w:val="tt-RU"/>
        </w:rPr>
      </w:pPr>
    </w:p>
    <w:p w:rsidR="00220844" w:rsidRDefault="00220844" w:rsidP="00220844">
      <w:pPr>
        <w:keepNext/>
        <w:outlineLvl w:val="1"/>
        <w:rPr>
          <w:b/>
          <w:bCs/>
          <w:lang w:val="tt-RU"/>
        </w:rPr>
      </w:pPr>
      <w:r w:rsidRPr="00CC26B2">
        <w:rPr>
          <w:b/>
          <w:bCs/>
          <w:lang w:val="tt-RU"/>
        </w:rPr>
        <w:lastRenderedPageBreak/>
        <w:t>“Яз бизәкләре”</w:t>
      </w:r>
    </w:p>
    <w:p w:rsidR="00220844" w:rsidRPr="006F0C84" w:rsidRDefault="00220844" w:rsidP="00220844">
      <w:pPr>
        <w:keepNext/>
        <w:outlineLvl w:val="1"/>
        <w:rPr>
          <w:bCs/>
          <w:iCs/>
          <w:sz w:val="24"/>
          <w:szCs w:val="24"/>
          <w:lang w:val="tt-RU"/>
        </w:rPr>
      </w:pPr>
      <w:r w:rsidRPr="006F0C84">
        <w:rPr>
          <w:bCs/>
          <w:iCs/>
          <w:sz w:val="24"/>
          <w:szCs w:val="24"/>
          <w:lang w:val="tt-RU"/>
        </w:rPr>
        <w:t>Ш.Галиев “Җиргә язны кем китерә?”</w:t>
      </w:r>
    </w:p>
    <w:p w:rsidR="00220844" w:rsidRPr="006F0C84" w:rsidRDefault="00220844" w:rsidP="00220844">
      <w:pPr>
        <w:keepNext/>
        <w:outlineLvl w:val="1"/>
        <w:rPr>
          <w:bCs/>
          <w:iCs/>
          <w:sz w:val="24"/>
          <w:szCs w:val="24"/>
          <w:lang w:val="tt-RU"/>
        </w:rPr>
      </w:pPr>
      <w:r w:rsidRPr="006F0C84">
        <w:rPr>
          <w:bCs/>
          <w:iCs/>
          <w:sz w:val="24"/>
          <w:szCs w:val="24"/>
          <w:lang w:val="tt-RU"/>
        </w:rPr>
        <w:t>Дәрдемәнд “Кояшның нурлары”</w:t>
      </w:r>
    </w:p>
    <w:p w:rsidR="00220844" w:rsidRDefault="00220844" w:rsidP="00220844">
      <w:pPr>
        <w:keepNext/>
        <w:outlineLvl w:val="1"/>
        <w:rPr>
          <w:bCs/>
          <w:iCs/>
          <w:sz w:val="24"/>
          <w:szCs w:val="24"/>
          <w:lang w:val="tt-RU"/>
        </w:rPr>
      </w:pPr>
      <w:r w:rsidRPr="006F0C84">
        <w:rPr>
          <w:bCs/>
          <w:iCs/>
          <w:sz w:val="24"/>
          <w:szCs w:val="24"/>
          <w:lang w:val="tt-RU"/>
        </w:rPr>
        <w:t>В.Хайруллин “Яз килә”.</w:t>
      </w:r>
    </w:p>
    <w:p w:rsidR="00220844" w:rsidRDefault="00220844" w:rsidP="00220844">
      <w:pPr>
        <w:keepNext/>
        <w:outlineLvl w:val="1"/>
        <w:rPr>
          <w:bCs/>
          <w:iCs/>
          <w:sz w:val="24"/>
          <w:szCs w:val="24"/>
          <w:lang w:val="tt-RU"/>
        </w:rPr>
      </w:pPr>
      <w:r w:rsidRPr="006F0C84">
        <w:rPr>
          <w:bCs/>
          <w:iCs/>
          <w:sz w:val="24"/>
          <w:szCs w:val="24"/>
          <w:lang w:val="tt-RU"/>
        </w:rPr>
        <w:t>Г.Таһирова “</w:t>
      </w:r>
      <w:r>
        <w:rPr>
          <w:bCs/>
          <w:iCs/>
          <w:sz w:val="24"/>
          <w:szCs w:val="24"/>
          <w:lang w:val="tt-RU"/>
        </w:rPr>
        <w:t>Даниянең тополе”.</w:t>
      </w:r>
    </w:p>
    <w:p w:rsidR="00220844" w:rsidRDefault="00220844" w:rsidP="00220844">
      <w:pPr>
        <w:keepNext/>
        <w:outlineLvl w:val="1"/>
        <w:rPr>
          <w:bCs/>
          <w:iCs/>
          <w:sz w:val="24"/>
          <w:szCs w:val="24"/>
          <w:lang w:val="tt-RU"/>
        </w:rPr>
      </w:pPr>
    </w:p>
    <w:p w:rsidR="00220844" w:rsidRDefault="00220844" w:rsidP="00220844">
      <w:pPr>
        <w:keepNext/>
        <w:outlineLvl w:val="1"/>
        <w:rPr>
          <w:b/>
          <w:bCs/>
          <w:lang w:val="tt-RU"/>
        </w:rPr>
      </w:pPr>
      <w:r w:rsidRPr="00CC26B2">
        <w:rPr>
          <w:b/>
          <w:bCs/>
          <w:lang w:val="tt-RU"/>
        </w:rPr>
        <w:t>“Без – әкият дуслары”</w:t>
      </w:r>
    </w:p>
    <w:p w:rsidR="00220844" w:rsidRPr="006F0C84" w:rsidRDefault="00220844" w:rsidP="00220844">
      <w:pPr>
        <w:keepNext/>
        <w:outlineLvl w:val="1"/>
        <w:rPr>
          <w:bCs/>
          <w:iCs/>
          <w:sz w:val="24"/>
          <w:szCs w:val="24"/>
          <w:lang w:val="tt-RU"/>
        </w:rPr>
      </w:pPr>
      <w:r w:rsidRPr="006F0C84">
        <w:rPr>
          <w:bCs/>
          <w:iCs/>
          <w:sz w:val="24"/>
          <w:szCs w:val="24"/>
          <w:lang w:val="tt-RU"/>
        </w:rPr>
        <w:t>М.Галиев “Алып кит еракка”</w:t>
      </w:r>
    </w:p>
    <w:p w:rsidR="00220844" w:rsidRPr="006F0C84" w:rsidRDefault="00220844" w:rsidP="00220844">
      <w:pPr>
        <w:keepNext/>
        <w:outlineLvl w:val="1"/>
        <w:rPr>
          <w:bCs/>
          <w:iCs/>
          <w:sz w:val="24"/>
          <w:szCs w:val="24"/>
          <w:lang w:val="tt-RU"/>
        </w:rPr>
      </w:pPr>
      <w:r w:rsidRPr="006F0C84">
        <w:rPr>
          <w:bCs/>
          <w:iCs/>
          <w:sz w:val="24"/>
          <w:szCs w:val="24"/>
          <w:lang w:val="tt-RU"/>
        </w:rPr>
        <w:t>“Гөлчәчәк” әкияте</w:t>
      </w:r>
    </w:p>
    <w:p w:rsidR="00220844" w:rsidRPr="006F0C84" w:rsidRDefault="00220844" w:rsidP="00220844">
      <w:pPr>
        <w:keepNext/>
        <w:outlineLvl w:val="1"/>
        <w:rPr>
          <w:bCs/>
          <w:iCs/>
          <w:sz w:val="24"/>
          <w:szCs w:val="24"/>
          <w:lang w:val="tt-RU"/>
        </w:rPr>
      </w:pPr>
      <w:r w:rsidRPr="006F0C84">
        <w:rPr>
          <w:bCs/>
          <w:iCs/>
          <w:sz w:val="24"/>
          <w:szCs w:val="24"/>
          <w:lang w:val="tt-RU"/>
        </w:rPr>
        <w:t xml:space="preserve">“Соңгы бөртек” (Удмурт халкы әкияте) </w:t>
      </w:r>
    </w:p>
    <w:p w:rsidR="00220844" w:rsidRDefault="00220844" w:rsidP="00220844">
      <w:pPr>
        <w:keepNext/>
        <w:outlineLvl w:val="1"/>
        <w:rPr>
          <w:bCs/>
          <w:iCs/>
          <w:sz w:val="24"/>
          <w:szCs w:val="24"/>
          <w:lang w:val="tt-RU"/>
        </w:rPr>
      </w:pPr>
      <w:r w:rsidRPr="006F0C84">
        <w:rPr>
          <w:bCs/>
          <w:iCs/>
          <w:sz w:val="24"/>
          <w:szCs w:val="24"/>
          <w:lang w:val="tt-RU"/>
        </w:rPr>
        <w:t>”Тату туганнар” (Корея халкы әкияте)</w:t>
      </w:r>
    </w:p>
    <w:p w:rsidR="00220844" w:rsidRPr="006F0C84" w:rsidRDefault="00220844" w:rsidP="00220844">
      <w:pPr>
        <w:keepNext/>
        <w:outlineLvl w:val="1"/>
        <w:rPr>
          <w:bCs/>
          <w:iCs/>
          <w:sz w:val="24"/>
          <w:szCs w:val="24"/>
          <w:lang w:val="tt-RU"/>
        </w:rPr>
      </w:pPr>
      <w:r w:rsidRPr="006F0C84">
        <w:rPr>
          <w:bCs/>
          <w:iCs/>
          <w:sz w:val="24"/>
          <w:szCs w:val="24"/>
          <w:lang w:val="tt-RU"/>
        </w:rPr>
        <w:t xml:space="preserve">Г.Тукай “Су анасы”. </w:t>
      </w:r>
    </w:p>
    <w:p w:rsidR="00220844" w:rsidRPr="006F0C84" w:rsidRDefault="00220844" w:rsidP="00220844">
      <w:pPr>
        <w:keepNext/>
        <w:outlineLvl w:val="1"/>
        <w:rPr>
          <w:bCs/>
          <w:iCs/>
          <w:sz w:val="24"/>
          <w:szCs w:val="24"/>
          <w:lang w:val="tt-RU"/>
        </w:rPr>
      </w:pPr>
      <w:r w:rsidRPr="006F0C84">
        <w:rPr>
          <w:bCs/>
          <w:iCs/>
          <w:sz w:val="24"/>
          <w:szCs w:val="24"/>
          <w:lang w:val="tt-RU"/>
        </w:rPr>
        <w:t>Сынлы сәнгать музеенда. Ф.Г.Әминов “Су анасы”</w:t>
      </w:r>
    </w:p>
    <w:p w:rsidR="00220844" w:rsidRPr="006F0C84" w:rsidRDefault="00220844" w:rsidP="00220844">
      <w:pPr>
        <w:keepNext/>
        <w:outlineLvl w:val="1"/>
        <w:rPr>
          <w:bCs/>
          <w:iCs/>
          <w:sz w:val="24"/>
          <w:szCs w:val="24"/>
          <w:lang w:val="tt-RU"/>
        </w:rPr>
      </w:pPr>
      <w:r w:rsidRPr="006F0C84">
        <w:rPr>
          <w:bCs/>
          <w:iCs/>
          <w:sz w:val="24"/>
          <w:szCs w:val="24"/>
          <w:lang w:val="tt-RU"/>
        </w:rPr>
        <w:t>А.Алиш “Чукмар белән Тукмар”</w:t>
      </w:r>
    </w:p>
    <w:p w:rsidR="00220844" w:rsidRDefault="00220844" w:rsidP="00220844">
      <w:pPr>
        <w:keepNext/>
        <w:outlineLvl w:val="1"/>
        <w:rPr>
          <w:bCs/>
          <w:iCs/>
          <w:sz w:val="24"/>
          <w:szCs w:val="24"/>
          <w:lang w:val="tt-RU"/>
        </w:rPr>
      </w:pPr>
      <w:r w:rsidRPr="006F0C84">
        <w:rPr>
          <w:bCs/>
          <w:iCs/>
          <w:sz w:val="24"/>
          <w:szCs w:val="24"/>
          <w:lang w:val="tt-RU"/>
        </w:rPr>
        <w:t>Х.Халиков “Мыекмай”</w:t>
      </w:r>
    </w:p>
    <w:p w:rsidR="00220844" w:rsidRPr="006F0C84" w:rsidRDefault="00220844" w:rsidP="00220844">
      <w:pPr>
        <w:keepNext/>
        <w:outlineLvl w:val="1"/>
        <w:rPr>
          <w:b/>
          <w:bCs/>
          <w:iCs/>
          <w:sz w:val="24"/>
          <w:szCs w:val="24"/>
          <w:lang w:val="tt-RU"/>
        </w:rPr>
      </w:pPr>
    </w:p>
    <w:p w:rsidR="00220844" w:rsidRDefault="00220844" w:rsidP="00220844">
      <w:pPr>
        <w:keepNext/>
        <w:outlineLvl w:val="1"/>
        <w:rPr>
          <w:b/>
          <w:bCs/>
          <w:iCs/>
          <w:sz w:val="24"/>
          <w:szCs w:val="24"/>
          <w:lang w:val="tt-RU"/>
        </w:rPr>
      </w:pPr>
      <w:r w:rsidRPr="006F0C84">
        <w:rPr>
          <w:b/>
          <w:bCs/>
          <w:iCs/>
          <w:sz w:val="24"/>
          <w:szCs w:val="24"/>
          <w:lang w:val="tt-RU"/>
        </w:rPr>
        <w:t>“Сәламәт тәндә-сәламәт акыл”</w:t>
      </w:r>
    </w:p>
    <w:p w:rsidR="00220844" w:rsidRPr="006F0C84" w:rsidRDefault="00220844" w:rsidP="00220844">
      <w:pPr>
        <w:keepNext/>
        <w:outlineLvl w:val="1"/>
        <w:rPr>
          <w:bCs/>
          <w:iCs/>
          <w:sz w:val="24"/>
          <w:szCs w:val="24"/>
          <w:lang w:val="tt-RU"/>
        </w:rPr>
      </w:pPr>
      <w:r w:rsidRPr="006F0C84">
        <w:rPr>
          <w:bCs/>
          <w:iCs/>
          <w:sz w:val="24"/>
          <w:szCs w:val="24"/>
          <w:lang w:val="tt-RU"/>
        </w:rPr>
        <w:t xml:space="preserve">Й.Шәрәпова “Татарстан – спорт иле” </w:t>
      </w:r>
    </w:p>
    <w:p w:rsidR="00220844" w:rsidRPr="006F0C84" w:rsidRDefault="00220844" w:rsidP="00220844">
      <w:pPr>
        <w:keepNext/>
        <w:outlineLvl w:val="1"/>
        <w:rPr>
          <w:bCs/>
          <w:iCs/>
          <w:sz w:val="24"/>
          <w:szCs w:val="24"/>
          <w:lang w:val="tt-RU"/>
        </w:rPr>
      </w:pPr>
      <w:r w:rsidRPr="006F0C84">
        <w:rPr>
          <w:bCs/>
          <w:iCs/>
          <w:sz w:val="24"/>
          <w:szCs w:val="24"/>
          <w:lang w:val="tt-RU"/>
        </w:rPr>
        <w:t>Х.Халиков “Хәрәкәт – бәрәкәт”</w:t>
      </w:r>
    </w:p>
    <w:p w:rsidR="00220844" w:rsidRDefault="00220844" w:rsidP="00220844">
      <w:pPr>
        <w:keepNext/>
        <w:outlineLvl w:val="1"/>
        <w:rPr>
          <w:bCs/>
          <w:iCs/>
          <w:sz w:val="24"/>
          <w:szCs w:val="24"/>
          <w:lang w:val="tt-RU"/>
        </w:rPr>
      </w:pPr>
      <w:r w:rsidRPr="006F0C84">
        <w:rPr>
          <w:bCs/>
          <w:iCs/>
          <w:sz w:val="24"/>
          <w:szCs w:val="24"/>
          <w:lang w:val="tt-RU"/>
        </w:rPr>
        <w:t>С.Әхмәтҗанова  “Үрнәк алыйк”.</w:t>
      </w:r>
    </w:p>
    <w:p w:rsidR="00220844" w:rsidRDefault="00220844" w:rsidP="00220844">
      <w:pPr>
        <w:keepNext/>
        <w:outlineLvl w:val="1"/>
        <w:rPr>
          <w:bCs/>
          <w:iCs/>
          <w:sz w:val="24"/>
          <w:szCs w:val="24"/>
          <w:lang w:val="tt-RU"/>
        </w:rPr>
      </w:pPr>
    </w:p>
    <w:p w:rsidR="00220844" w:rsidRDefault="00220844" w:rsidP="00220844">
      <w:pPr>
        <w:keepNext/>
        <w:outlineLvl w:val="1"/>
        <w:rPr>
          <w:b/>
          <w:bCs/>
          <w:iCs/>
          <w:sz w:val="24"/>
          <w:szCs w:val="24"/>
          <w:lang w:val="tt-RU"/>
        </w:rPr>
      </w:pPr>
      <w:r w:rsidRPr="006F0C84">
        <w:rPr>
          <w:b/>
          <w:bCs/>
          <w:iCs/>
          <w:sz w:val="24"/>
          <w:szCs w:val="24"/>
          <w:lang w:val="tt-RU"/>
        </w:rPr>
        <w:t>“Чәчәкле җәй”</w:t>
      </w:r>
    </w:p>
    <w:p w:rsidR="00220844" w:rsidRPr="006F0C84" w:rsidRDefault="00220844" w:rsidP="00220844">
      <w:pPr>
        <w:keepNext/>
        <w:outlineLvl w:val="1"/>
        <w:rPr>
          <w:bCs/>
          <w:iCs/>
          <w:sz w:val="24"/>
          <w:szCs w:val="24"/>
          <w:lang w:val="tt-RU"/>
        </w:rPr>
      </w:pPr>
      <w:r w:rsidRPr="006F0C84">
        <w:rPr>
          <w:bCs/>
          <w:iCs/>
          <w:sz w:val="24"/>
          <w:szCs w:val="24"/>
          <w:lang w:val="tt-RU"/>
        </w:rPr>
        <w:t>М.Фәйзуллина “Җәй җитте”</w:t>
      </w:r>
    </w:p>
    <w:p w:rsidR="00220844" w:rsidRPr="006F0C84" w:rsidRDefault="00220844" w:rsidP="00220844">
      <w:pPr>
        <w:keepNext/>
        <w:outlineLvl w:val="1"/>
        <w:rPr>
          <w:bCs/>
          <w:iCs/>
          <w:sz w:val="24"/>
          <w:szCs w:val="24"/>
          <w:lang w:val="tt-RU"/>
        </w:rPr>
      </w:pPr>
      <w:r w:rsidRPr="006F0C84">
        <w:rPr>
          <w:bCs/>
          <w:iCs/>
          <w:sz w:val="24"/>
          <w:szCs w:val="24"/>
          <w:lang w:val="tt-RU"/>
        </w:rPr>
        <w:t>Г.Тукай “Яңгыр”</w:t>
      </w:r>
    </w:p>
    <w:p w:rsidR="00220844" w:rsidRPr="006F0C84" w:rsidRDefault="00220844" w:rsidP="00220844">
      <w:pPr>
        <w:keepNext/>
        <w:outlineLvl w:val="1"/>
        <w:rPr>
          <w:bCs/>
          <w:iCs/>
          <w:sz w:val="24"/>
          <w:szCs w:val="24"/>
          <w:lang w:val="tt-RU"/>
        </w:rPr>
      </w:pPr>
      <w:r w:rsidRPr="006F0C84">
        <w:rPr>
          <w:bCs/>
          <w:iCs/>
          <w:sz w:val="24"/>
          <w:szCs w:val="24"/>
          <w:lang w:val="tt-RU"/>
        </w:rPr>
        <w:t>Г.Ибраһимов “Җәйге көндә”</w:t>
      </w:r>
    </w:p>
    <w:p w:rsidR="00220844" w:rsidRPr="006F0C84" w:rsidRDefault="00220844" w:rsidP="00220844">
      <w:pPr>
        <w:keepNext/>
        <w:outlineLvl w:val="1"/>
        <w:rPr>
          <w:bCs/>
          <w:iCs/>
          <w:sz w:val="24"/>
          <w:szCs w:val="24"/>
          <w:lang w:val="tt-RU"/>
        </w:rPr>
      </w:pPr>
      <w:r w:rsidRPr="006F0C84">
        <w:rPr>
          <w:bCs/>
          <w:iCs/>
          <w:sz w:val="24"/>
          <w:szCs w:val="24"/>
          <w:lang w:val="tt-RU"/>
        </w:rPr>
        <w:t>Р.Бәшәр “Июнь”,</w:t>
      </w:r>
    </w:p>
    <w:p w:rsidR="00220844" w:rsidRDefault="00220844" w:rsidP="00220844">
      <w:pPr>
        <w:keepNext/>
        <w:outlineLvl w:val="1"/>
        <w:rPr>
          <w:bCs/>
          <w:iCs/>
          <w:sz w:val="24"/>
          <w:szCs w:val="24"/>
          <w:lang w:val="tt-RU"/>
        </w:rPr>
      </w:pPr>
      <w:r w:rsidRPr="006F0C84">
        <w:rPr>
          <w:bCs/>
          <w:iCs/>
          <w:sz w:val="24"/>
          <w:szCs w:val="24"/>
          <w:lang w:val="tt-RU"/>
        </w:rPr>
        <w:t>В.Монасыйпов “Шифалы табиблар”</w:t>
      </w:r>
    </w:p>
    <w:p w:rsidR="00220844" w:rsidRPr="006F0C84" w:rsidRDefault="00220844" w:rsidP="00220844">
      <w:pPr>
        <w:keepNext/>
        <w:outlineLvl w:val="1"/>
        <w:rPr>
          <w:bCs/>
          <w:iCs/>
          <w:sz w:val="24"/>
          <w:szCs w:val="24"/>
          <w:lang w:val="tt-RU"/>
        </w:rPr>
      </w:pPr>
      <w:r w:rsidRPr="006F0C84">
        <w:rPr>
          <w:bCs/>
          <w:iCs/>
          <w:sz w:val="24"/>
          <w:szCs w:val="24"/>
          <w:lang w:val="tt-RU"/>
        </w:rPr>
        <w:t>Г.Ахунов “Сабан туенда”</w:t>
      </w:r>
    </w:p>
    <w:p w:rsidR="00220844" w:rsidRPr="00220844" w:rsidRDefault="00220844" w:rsidP="00220844">
      <w:pPr>
        <w:keepNext/>
        <w:outlineLvl w:val="1"/>
        <w:rPr>
          <w:bCs/>
          <w:iCs/>
          <w:sz w:val="24"/>
          <w:szCs w:val="24"/>
          <w:lang w:val="tt-RU"/>
        </w:rPr>
      </w:pPr>
      <w:r w:rsidRPr="006F0C84">
        <w:rPr>
          <w:bCs/>
          <w:iCs/>
          <w:sz w:val="24"/>
          <w:szCs w:val="24"/>
          <w:lang w:val="tt-RU"/>
        </w:rPr>
        <w:t>Г.Морат “Саба</w:t>
      </w:r>
      <w:r>
        <w:rPr>
          <w:bCs/>
          <w:iCs/>
          <w:sz w:val="24"/>
          <w:szCs w:val="24"/>
          <w:lang w:val="tt-RU"/>
        </w:rPr>
        <w:t xml:space="preserve">н туе”. </w:t>
      </w:r>
    </w:p>
    <w:p w:rsidR="00220844" w:rsidRDefault="00220844" w:rsidP="00826F42">
      <w:pPr>
        <w:ind w:left="280"/>
        <w:jc w:val="center"/>
        <w:rPr>
          <w:rFonts w:eastAsia="Times New Roman"/>
          <w:b/>
          <w:sz w:val="24"/>
          <w:szCs w:val="24"/>
          <w:lang w:val="tt-RU"/>
        </w:rPr>
      </w:pPr>
    </w:p>
    <w:p w:rsidR="00966DEA" w:rsidRDefault="00966DEA" w:rsidP="00966DEA">
      <w:pPr>
        <w:ind w:left="280"/>
        <w:jc w:val="center"/>
        <w:rPr>
          <w:rFonts w:eastAsia="Times New Roman"/>
          <w:b/>
          <w:sz w:val="24"/>
          <w:szCs w:val="24"/>
          <w:lang w:val="tt-RU"/>
        </w:rPr>
      </w:pPr>
      <w:r>
        <w:rPr>
          <w:rFonts w:eastAsia="Times New Roman"/>
          <w:b/>
          <w:sz w:val="24"/>
          <w:szCs w:val="24"/>
          <w:lang w:val="tt-RU"/>
        </w:rPr>
        <w:t>4 класс</w:t>
      </w:r>
    </w:p>
    <w:p w:rsidR="00693B0F" w:rsidRPr="00693B0F" w:rsidRDefault="00693B0F" w:rsidP="00693B0F">
      <w:pPr>
        <w:jc w:val="center"/>
        <w:rPr>
          <w:b/>
          <w:sz w:val="24"/>
          <w:szCs w:val="24"/>
          <w:lang w:val="tt-RU"/>
        </w:rPr>
      </w:pPr>
      <w:r w:rsidRPr="00693B0F">
        <w:rPr>
          <w:b/>
          <w:sz w:val="24"/>
          <w:szCs w:val="24"/>
          <w:lang w:val="tt-RU"/>
        </w:rPr>
        <w:t>Сөйләм һәм китап уку эшчәнлеге</w:t>
      </w:r>
    </w:p>
    <w:p w:rsidR="00693B0F" w:rsidRPr="00693B0F" w:rsidRDefault="00693B0F" w:rsidP="00693B0F">
      <w:pPr>
        <w:jc w:val="both"/>
        <w:rPr>
          <w:sz w:val="24"/>
          <w:szCs w:val="24"/>
          <w:lang w:val="tt-RU"/>
        </w:rPr>
      </w:pPr>
      <w:r w:rsidRPr="00693B0F">
        <w:rPr>
          <w:b/>
          <w:i/>
          <w:sz w:val="24"/>
          <w:szCs w:val="24"/>
          <w:lang w:val="tt-RU"/>
        </w:rPr>
        <w:t xml:space="preserve">      Тыңлау (аудирование).</w:t>
      </w:r>
      <w:r w:rsidRPr="00693B0F">
        <w:rPr>
          <w:sz w:val="24"/>
          <w:szCs w:val="24"/>
          <w:lang w:val="tt-RU"/>
        </w:rPr>
        <w:t xml:space="preserve"> Әдәби әсәрне зиһенгә алу (үзләштерү). Әсәрне, эчтәлек һәм форма бердәмлеге, образ, логик һәм эмоциональ башлангыч берлеге буларак, тулысынча кабул итәргә, үзләштерергә шартлар булдыру.</w:t>
      </w:r>
    </w:p>
    <w:p w:rsidR="00693B0F" w:rsidRPr="00693B0F" w:rsidRDefault="00693B0F" w:rsidP="00693B0F">
      <w:pPr>
        <w:jc w:val="both"/>
        <w:rPr>
          <w:sz w:val="24"/>
          <w:szCs w:val="24"/>
          <w:lang w:val="tt-RU"/>
        </w:rPr>
      </w:pPr>
      <w:r w:rsidRPr="00693B0F">
        <w:rPr>
          <w:sz w:val="24"/>
          <w:szCs w:val="24"/>
          <w:lang w:val="tt-RU"/>
        </w:rPr>
        <w:t xml:space="preserve">      Эмоциональ ярдәмчеллек, әдәби әсәр кәефен аңлау, геройларның кәефләрендәге охшашлык һәм каршылыкны (аерманы), автор карашын аңлау (төшенү). Әсәр эчтәлеген бәяләү. Геройларның эмоциональ халәтен, аларның эш-гамәлләрен, кыланышларын, эшләгән эшләрен анализлау. Төрле әсәр персонажларын чагыштыру, авторның аларга карата булган мөнәсәбәтен ачыклау, әсәр тексты белән дәлилләнгән фикерне белдерү.</w:t>
      </w:r>
    </w:p>
    <w:p w:rsidR="00693B0F" w:rsidRPr="00693B0F" w:rsidRDefault="00693B0F" w:rsidP="00693B0F">
      <w:pPr>
        <w:jc w:val="both"/>
        <w:rPr>
          <w:sz w:val="24"/>
          <w:szCs w:val="24"/>
          <w:lang w:val="tt-RU"/>
        </w:rPr>
      </w:pPr>
      <w:r w:rsidRPr="00693B0F">
        <w:rPr>
          <w:sz w:val="24"/>
          <w:szCs w:val="24"/>
          <w:lang w:val="tt-RU"/>
        </w:rPr>
        <w:t xml:space="preserve">      Төрле жанрдагы әсәрләрне ишетеп кабул итү, персонажларны характерлаган сүзләрне, табигать сурәтен тудыручы, кешене сурәтләүче тәгъбирләрне истә калдыру. Табигатьне, интерьер, портрет һәм герой сөйләмен сурәтләүнең ролен аңлау.</w:t>
      </w:r>
    </w:p>
    <w:p w:rsidR="00693B0F" w:rsidRPr="00693B0F" w:rsidRDefault="00693B0F" w:rsidP="00693B0F">
      <w:pPr>
        <w:jc w:val="both"/>
        <w:rPr>
          <w:sz w:val="24"/>
          <w:szCs w:val="24"/>
          <w:lang w:val="tt-RU"/>
        </w:rPr>
      </w:pPr>
      <w:r w:rsidRPr="00693B0F">
        <w:rPr>
          <w:sz w:val="24"/>
          <w:szCs w:val="24"/>
          <w:lang w:val="tt-RU"/>
        </w:rPr>
        <w:t xml:space="preserve">      Уку бурычын билгели белү – нәрсә һәм нинди максат белән укыла, сөйләнә, хәбәр ителә. Әсәрне сәнгатьле уку чараларын: логик басым , пауза, тон, сөйләм темпын таба белү.</w:t>
      </w:r>
    </w:p>
    <w:p w:rsidR="00693B0F" w:rsidRPr="00693B0F" w:rsidRDefault="00693B0F" w:rsidP="00693B0F">
      <w:pPr>
        <w:jc w:val="both"/>
        <w:rPr>
          <w:sz w:val="24"/>
          <w:szCs w:val="24"/>
          <w:lang w:val="tt-RU"/>
        </w:rPr>
      </w:pPr>
      <w:r w:rsidRPr="00693B0F">
        <w:rPr>
          <w:sz w:val="24"/>
          <w:szCs w:val="24"/>
          <w:lang w:val="tt-RU"/>
        </w:rPr>
        <w:t xml:space="preserve">      Әсәрдәге реаль һәм уйдырма күзаллауны чагыштыра белү.</w:t>
      </w:r>
    </w:p>
    <w:p w:rsidR="00693B0F" w:rsidRPr="00693B0F" w:rsidRDefault="00693B0F" w:rsidP="00693B0F">
      <w:pPr>
        <w:jc w:val="both"/>
        <w:rPr>
          <w:b/>
          <w:i/>
          <w:sz w:val="24"/>
          <w:szCs w:val="24"/>
          <w:lang w:val="tt-RU"/>
        </w:rPr>
      </w:pPr>
      <w:r w:rsidRPr="00693B0F">
        <w:rPr>
          <w:b/>
          <w:i/>
          <w:sz w:val="24"/>
          <w:szCs w:val="24"/>
          <w:lang w:val="tt-RU"/>
        </w:rPr>
        <w:t xml:space="preserve">    </w:t>
      </w:r>
    </w:p>
    <w:p w:rsidR="00693B0F" w:rsidRPr="00693B0F" w:rsidRDefault="00693B0F" w:rsidP="00693B0F">
      <w:pPr>
        <w:jc w:val="both"/>
        <w:rPr>
          <w:sz w:val="24"/>
          <w:szCs w:val="24"/>
          <w:lang w:val="tt-RU"/>
        </w:rPr>
      </w:pPr>
      <w:r w:rsidRPr="00693B0F">
        <w:rPr>
          <w:b/>
          <w:i/>
          <w:sz w:val="24"/>
          <w:szCs w:val="24"/>
          <w:lang w:val="tt-RU"/>
        </w:rPr>
        <w:t xml:space="preserve">      Уку</w:t>
      </w:r>
      <w:r w:rsidRPr="00693B0F">
        <w:rPr>
          <w:sz w:val="24"/>
          <w:szCs w:val="24"/>
          <w:lang w:val="tt-RU"/>
        </w:rPr>
        <w:t>. Әдәби әйтелеш нормаларына туры китереп, аңлап, дөрес, сәнгатьле итеп уку.</w:t>
      </w:r>
    </w:p>
    <w:p w:rsidR="00693B0F" w:rsidRPr="00693B0F" w:rsidRDefault="00693B0F" w:rsidP="00693B0F">
      <w:pPr>
        <w:jc w:val="both"/>
        <w:rPr>
          <w:sz w:val="24"/>
          <w:szCs w:val="24"/>
          <w:lang w:val="tt-RU"/>
        </w:rPr>
      </w:pPr>
      <w:r w:rsidRPr="00693B0F">
        <w:rPr>
          <w:sz w:val="24"/>
          <w:szCs w:val="24"/>
          <w:lang w:val="tt-RU"/>
        </w:rPr>
        <w:t xml:space="preserve">      </w:t>
      </w:r>
    </w:p>
    <w:p w:rsidR="00693B0F" w:rsidRPr="00693B0F" w:rsidRDefault="00693B0F" w:rsidP="00693B0F">
      <w:pPr>
        <w:jc w:val="both"/>
        <w:rPr>
          <w:sz w:val="24"/>
          <w:szCs w:val="24"/>
          <w:lang w:val="tt-RU"/>
        </w:rPr>
      </w:pPr>
      <w:r w:rsidRPr="00693B0F">
        <w:rPr>
          <w:sz w:val="24"/>
          <w:szCs w:val="24"/>
          <w:lang w:val="tt-RU"/>
        </w:rPr>
        <w:t xml:space="preserve">      </w:t>
      </w:r>
      <w:r w:rsidRPr="00693B0F">
        <w:rPr>
          <w:b/>
          <w:i/>
          <w:sz w:val="24"/>
          <w:szCs w:val="24"/>
          <w:lang w:val="tt-RU"/>
        </w:rPr>
        <w:t>Әсәр белән эш.</w:t>
      </w:r>
      <w:r w:rsidRPr="00693B0F">
        <w:rPr>
          <w:sz w:val="24"/>
          <w:szCs w:val="24"/>
          <w:lang w:val="tt-RU"/>
        </w:rPr>
        <w:t xml:space="preserve"> Текст кисәкләре арасындагы мәгънә бәйләнешен билгеләү. Геройларның эш-гамәл мотивларын ачыклау һәм аларны бәяләү; геройларның эш-гамәлләрен, табигать күренешен сурәтләүче сүз һәм тәгъбирләрне табу; тексттагы эпитет, чагыштыруларны табу.</w:t>
      </w:r>
    </w:p>
    <w:p w:rsidR="00693B0F" w:rsidRPr="00693B0F" w:rsidRDefault="00693B0F" w:rsidP="00693B0F">
      <w:pPr>
        <w:jc w:val="both"/>
        <w:rPr>
          <w:sz w:val="24"/>
          <w:szCs w:val="24"/>
          <w:lang w:val="tt-RU"/>
        </w:rPr>
      </w:pPr>
      <w:r w:rsidRPr="00693B0F">
        <w:rPr>
          <w:sz w:val="24"/>
          <w:szCs w:val="24"/>
          <w:lang w:val="tt-RU"/>
        </w:rPr>
        <w:t xml:space="preserve">      Хикәя, әкиятнең гади планын төзү, план буенча әсәр эчтәлеген  тулы итеп, кыскартып һәм сайлап алып сөйләү.</w:t>
      </w:r>
    </w:p>
    <w:p w:rsidR="00693B0F" w:rsidRPr="00693B0F" w:rsidRDefault="00693B0F" w:rsidP="00693B0F">
      <w:pPr>
        <w:jc w:val="both"/>
        <w:rPr>
          <w:sz w:val="24"/>
          <w:szCs w:val="24"/>
          <w:lang w:val="tt-RU"/>
        </w:rPr>
      </w:pPr>
      <w:r w:rsidRPr="00693B0F">
        <w:rPr>
          <w:sz w:val="24"/>
          <w:szCs w:val="24"/>
          <w:lang w:val="tt-RU"/>
        </w:rPr>
        <w:lastRenderedPageBreak/>
        <w:t xml:space="preserve">     Эчтәлекне иҗади сөйләү (сөйләүче затны үзгәртеп, герой язмышлары турындагы хикәяне үз күзаллавыңча үзгәртеп дәвам итү, сүзле картина формасында текст эчтәлеген искә төшерү). Вакыйгаларга, геройларга һәм фактларга автор фикерен һәм үз фикереңне ачыклау. </w:t>
      </w:r>
    </w:p>
    <w:p w:rsidR="00693B0F" w:rsidRPr="00693B0F" w:rsidRDefault="00693B0F" w:rsidP="00693B0F">
      <w:pPr>
        <w:jc w:val="center"/>
        <w:rPr>
          <w:b/>
          <w:sz w:val="24"/>
          <w:szCs w:val="24"/>
          <w:lang w:val="tt-RU"/>
        </w:rPr>
      </w:pPr>
    </w:p>
    <w:p w:rsidR="00693B0F" w:rsidRPr="00693B0F" w:rsidRDefault="00693B0F" w:rsidP="00693B0F">
      <w:pPr>
        <w:jc w:val="center"/>
        <w:rPr>
          <w:b/>
          <w:sz w:val="24"/>
          <w:szCs w:val="24"/>
          <w:lang w:val="tt-RU"/>
        </w:rPr>
      </w:pPr>
      <w:r w:rsidRPr="00693B0F">
        <w:rPr>
          <w:b/>
          <w:sz w:val="24"/>
          <w:szCs w:val="24"/>
          <w:lang w:val="tt-RU"/>
        </w:rPr>
        <w:t>Уку тирәлеге</w:t>
      </w:r>
    </w:p>
    <w:p w:rsidR="00693B0F" w:rsidRPr="00693B0F" w:rsidRDefault="00693B0F" w:rsidP="00693B0F">
      <w:pPr>
        <w:jc w:val="both"/>
        <w:rPr>
          <w:sz w:val="24"/>
          <w:szCs w:val="24"/>
          <w:lang w:val="tt-RU"/>
        </w:rPr>
      </w:pPr>
      <w:r w:rsidRPr="00693B0F">
        <w:rPr>
          <w:b/>
          <w:sz w:val="24"/>
          <w:szCs w:val="24"/>
          <w:lang w:val="tt-RU"/>
        </w:rPr>
        <w:t xml:space="preserve">      </w:t>
      </w:r>
      <w:r w:rsidRPr="00693B0F">
        <w:rPr>
          <w:sz w:val="24"/>
          <w:szCs w:val="24"/>
          <w:lang w:val="tt-RU"/>
        </w:rPr>
        <w:t>Татар һәм башка милләт балалар язучыларының шигъри һәм чәчмә әсәрләре. Маҗаралы балалар китабы. Табигать, тарихи һәм фәнни ачышлар турында фәнни-популяр мәкаләләр. Юмористик һәм сатирик әсәрләр.</w:t>
      </w:r>
    </w:p>
    <w:p w:rsidR="00693B0F" w:rsidRPr="00693B0F" w:rsidRDefault="00693B0F" w:rsidP="00693B0F">
      <w:pPr>
        <w:rPr>
          <w:b/>
          <w:sz w:val="24"/>
          <w:szCs w:val="24"/>
          <w:lang w:val="tt-RU"/>
        </w:rPr>
      </w:pPr>
    </w:p>
    <w:p w:rsidR="00693B0F" w:rsidRPr="00693B0F" w:rsidRDefault="00693B0F" w:rsidP="00693B0F">
      <w:pPr>
        <w:jc w:val="center"/>
        <w:rPr>
          <w:b/>
          <w:sz w:val="24"/>
          <w:szCs w:val="24"/>
          <w:lang w:val="tt-RU"/>
        </w:rPr>
      </w:pPr>
      <w:r w:rsidRPr="00693B0F">
        <w:rPr>
          <w:b/>
          <w:sz w:val="24"/>
          <w:szCs w:val="24"/>
          <w:lang w:val="tt-RU"/>
        </w:rPr>
        <w:t>Жанр төрлелеге</w:t>
      </w:r>
    </w:p>
    <w:p w:rsidR="00693B0F" w:rsidRPr="00693B0F" w:rsidRDefault="00693B0F" w:rsidP="00693B0F">
      <w:pPr>
        <w:jc w:val="both"/>
        <w:rPr>
          <w:sz w:val="24"/>
          <w:szCs w:val="24"/>
          <w:lang w:val="tt-RU"/>
        </w:rPr>
      </w:pPr>
      <w:r w:rsidRPr="00693B0F">
        <w:rPr>
          <w:sz w:val="24"/>
          <w:szCs w:val="24"/>
          <w:lang w:val="tt-RU"/>
        </w:rPr>
        <w:t xml:space="preserve">      Балаларның жанр үзенчәлекләре турында булган белемнәрен үстерү (киңәйтү), халык һәм автор әкиятләре, шигъри һәм чәчмә (хикәя, очерк, мәкалә) әсәрләр. Әдәби әсәр һәм фәнни-популяр мәкаләләрне, авторларның төрле жанрдагы әсәрләрен чагыштыру.</w:t>
      </w:r>
    </w:p>
    <w:p w:rsidR="00693B0F" w:rsidRPr="00693B0F" w:rsidRDefault="00693B0F" w:rsidP="00693B0F">
      <w:pPr>
        <w:jc w:val="both"/>
        <w:rPr>
          <w:sz w:val="24"/>
          <w:szCs w:val="24"/>
          <w:lang w:val="tt-RU"/>
        </w:rPr>
      </w:pPr>
      <w:r w:rsidRPr="00693B0F">
        <w:rPr>
          <w:i/>
          <w:sz w:val="24"/>
          <w:szCs w:val="24"/>
          <w:lang w:val="tt-RU"/>
        </w:rPr>
        <w:t xml:space="preserve">       Хикәяләр</w:t>
      </w:r>
      <w:r w:rsidRPr="00693B0F">
        <w:rPr>
          <w:sz w:val="24"/>
          <w:szCs w:val="24"/>
          <w:lang w:val="tt-RU"/>
        </w:rPr>
        <w:t>: фәнни-популяр, әдәби хикәя үзенчәлекләре. Геройлар, алар тормышындагы вакыйгаларның эмоциональ-образлы, ягъни китап укучы баланың хыялын уятырлык итеп сурәтләнүе. Авторның геройларга карата булган мөнәсәбәте.</w:t>
      </w:r>
    </w:p>
    <w:p w:rsidR="00693B0F" w:rsidRPr="00693B0F" w:rsidRDefault="00693B0F" w:rsidP="00693B0F">
      <w:pPr>
        <w:jc w:val="both"/>
        <w:rPr>
          <w:sz w:val="24"/>
          <w:szCs w:val="24"/>
          <w:lang w:val="tt-RU"/>
        </w:rPr>
      </w:pPr>
      <w:r w:rsidRPr="00693B0F">
        <w:rPr>
          <w:i/>
          <w:sz w:val="24"/>
          <w:szCs w:val="24"/>
          <w:lang w:val="tt-RU"/>
        </w:rPr>
        <w:t xml:space="preserve">        Фәнни-популяр әсәрләр</w:t>
      </w:r>
      <w:r w:rsidRPr="00693B0F">
        <w:rPr>
          <w:sz w:val="24"/>
          <w:szCs w:val="24"/>
          <w:lang w:val="tt-RU"/>
        </w:rPr>
        <w:t>. Үзенчәлекләре: образның төшенчә һәм терминнан аермасы, логик бәйләнеш үсеше, төп фикер, нәтиҗә, дөрес фикри нәтиҗә чыгару.</w:t>
      </w:r>
    </w:p>
    <w:p w:rsidR="00693B0F" w:rsidRPr="00E12FB9" w:rsidRDefault="00693B0F" w:rsidP="00E12FB9">
      <w:pPr>
        <w:jc w:val="both"/>
        <w:rPr>
          <w:sz w:val="24"/>
          <w:szCs w:val="24"/>
          <w:lang w:val="tt-RU"/>
        </w:rPr>
      </w:pPr>
      <w:r w:rsidRPr="00693B0F">
        <w:rPr>
          <w:sz w:val="24"/>
          <w:szCs w:val="24"/>
          <w:lang w:val="tt-RU"/>
        </w:rPr>
        <w:t xml:space="preserve">        </w:t>
      </w:r>
      <w:r w:rsidRPr="00693B0F">
        <w:rPr>
          <w:i/>
          <w:sz w:val="24"/>
          <w:szCs w:val="24"/>
          <w:lang w:val="tt-RU"/>
        </w:rPr>
        <w:t xml:space="preserve">Очерк: </w:t>
      </w:r>
      <w:r w:rsidRPr="00693B0F">
        <w:rPr>
          <w:sz w:val="24"/>
          <w:szCs w:val="24"/>
          <w:lang w:val="tt-RU"/>
        </w:rPr>
        <w:t>чынбарлыкта булган реаль вакыйгалар, кешеләр һәм аларның эшләре турында хикәяләү. Илдәге вакыйгалар, кешенең туган илгә, кешеләргә, табигатькә булган мөнәсәбәте белән танышу.</w:t>
      </w:r>
    </w:p>
    <w:p w:rsidR="00693B0F" w:rsidRPr="00693B0F" w:rsidRDefault="00693B0F" w:rsidP="00693B0F">
      <w:pPr>
        <w:jc w:val="center"/>
        <w:rPr>
          <w:b/>
          <w:sz w:val="24"/>
          <w:szCs w:val="24"/>
          <w:lang w:val="tt-RU"/>
        </w:rPr>
      </w:pPr>
      <w:r w:rsidRPr="00693B0F">
        <w:rPr>
          <w:b/>
          <w:sz w:val="24"/>
          <w:szCs w:val="24"/>
          <w:lang w:val="tt-RU"/>
        </w:rPr>
        <w:t>Китап турында библиографик белешмә</w:t>
      </w:r>
    </w:p>
    <w:p w:rsidR="00693B0F" w:rsidRPr="00693B0F" w:rsidRDefault="00693B0F" w:rsidP="00693B0F">
      <w:pPr>
        <w:jc w:val="both"/>
        <w:rPr>
          <w:sz w:val="24"/>
          <w:szCs w:val="24"/>
          <w:lang w:val="tt-RU"/>
        </w:rPr>
      </w:pPr>
      <w:r w:rsidRPr="00693B0F">
        <w:rPr>
          <w:sz w:val="24"/>
          <w:szCs w:val="24"/>
          <w:lang w:val="tt-RU"/>
        </w:rPr>
        <w:t xml:space="preserve">      Китап элементлары: тышлык, титул бите, исеме, кереш сүз, соңгы сүз, аннотация, иллюстрацияләр. Вакытлы матбугат (балалар газеталары һәм журналлары). </w:t>
      </w:r>
    </w:p>
    <w:p w:rsidR="00693B0F" w:rsidRPr="00693B0F" w:rsidRDefault="00693B0F" w:rsidP="00693B0F">
      <w:pPr>
        <w:jc w:val="both"/>
        <w:rPr>
          <w:sz w:val="24"/>
          <w:szCs w:val="24"/>
          <w:lang w:val="tt-RU"/>
        </w:rPr>
      </w:pPr>
      <w:r w:rsidRPr="00693B0F">
        <w:rPr>
          <w:sz w:val="24"/>
          <w:szCs w:val="24"/>
          <w:lang w:val="tt-RU"/>
        </w:rPr>
        <w:t xml:space="preserve">      Автор турында белешмә. Әсәр язылган чор турында башлангыч белем булдыру.</w:t>
      </w:r>
    </w:p>
    <w:p w:rsidR="00693B0F" w:rsidRPr="00693B0F" w:rsidRDefault="00693B0F" w:rsidP="00693B0F">
      <w:pPr>
        <w:jc w:val="center"/>
        <w:rPr>
          <w:b/>
          <w:sz w:val="24"/>
          <w:szCs w:val="24"/>
          <w:lang w:val="tt-RU"/>
        </w:rPr>
      </w:pPr>
    </w:p>
    <w:p w:rsidR="00693B0F" w:rsidRPr="00693B0F" w:rsidRDefault="00693B0F" w:rsidP="00693B0F">
      <w:pPr>
        <w:jc w:val="center"/>
        <w:rPr>
          <w:b/>
          <w:sz w:val="24"/>
          <w:szCs w:val="24"/>
          <w:lang w:val="tt-RU"/>
        </w:rPr>
      </w:pPr>
      <w:r w:rsidRPr="00693B0F">
        <w:rPr>
          <w:b/>
          <w:sz w:val="24"/>
          <w:szCs w:val="24"/>
          <w:lang w:val="tt-RU"/>
        </w:rPr>
        <w:t>Әдәби төшенчәләр (пропедевтика)</w:t>
      </w:r>
    </w:p>
    <w:p w:rsidR="00693B0F" w:rsidRPr="00693B0F" w:rsidRDefault="00693B0F" w:rsidP="00693B0F">
      <w:pPr>
        <w:jc w:val="both"/>
        <w:rPr>
          <w:sz w:val="24"/>
          <w:szCs w:val="24"/>
          <w:lang w:val="tt-RU"/>
        </w:rPr>
      </w:pPr>
      <w:r w:rsidRPr="00693B0F">
        <w:rPr>
          <w:sz w:val="24"/>
          <w:szCs w:val="24"/>
          <w:lang w:val="tt-RU"/>
        </w:rPr>
        <w:t xml:space="preserve">      Әдәби төшенчәләрне (әдәбият, фольклор, әдәби әсәр, әдәби иҗат) үзләштерү. </w:t>
      </w:r>
    </w:p>
    <w:p w:rsidR="00693B0F" w:rsidRPr="00693B0F" w:rsidRDefault="00693B0F" w:rsidP="00693B0F">
      <w:pPr>
        <w:jc w:val="both"/>
        <w:rPr>
          <w:sz w:val="24"/>
          <w:szCs w:val="24"/>
          <w:lang w:val="tt-RU"/>
        </w:rPr>
      </w:pPr>
      <w:r w:rsidRPr="00693B0F">
        <w:rPr>
          <w:sz w:val="24"/>
          <w:szCs w:val="24"/>
          <w:lang w:val="tt-RU"/>
        </w:rPr>
        <w:t xml:space="preserve">      Әдәби жанрлар: бәет, мәсәл, риваять, хикәя, шигырь,  әкият-пьеса, очерк, фәнни-популяр мәкалә, фәнни-әдәби әсәр.</w:t>
      </w:r>
    </w:p>
    <w:p w:rsidR="00693B0F" w:rsidRPr="00693B0F" w:rsidRDefault="00693B0F" w:rsidP="00693B0F">
      <w:pPr>
        <w:jc w:val="both"/>
        <w:rPr>
          <w:sz w:val="24"/>
          <w:szCs w:val="24"/>
        </w:rPr>
      </w:pPr>
      <w:r w:rsidRPr="00693B0F">
        <w:rPr>
          <w:sz w:val="24"/>
          <w:szCs w:val="24"/>
          <w:lang w:val="tt-RU"/>
        </w:rPr>
        <w:t xml:space="preserve">     Әсәр темасы, идеясе: әдәби герой, портрет, автор бәяләмәсе, сю</w:t>
      </w:r>
      <w:r w:rsidRPr="00693B0F">
        <w:rPr>
          <w:sz w:val="24"/>
          <w:szCs w:val="24"/>
        </w:rPr>
        <w:t xml:space="preserve">жет, композиция. </w:t>
      </w:r>
    </w:p>
    <w:p w:rsidR="00693B0F" w:rsidRPr="00693B0F" w:rsidRDefault="00693B0F" w:rsidP="00693B0F">
      <w:pPr>
        <w:jc w:val="both"/>
        <w:rPr>
          <w:sz w:val="24"/>
          <w:szCs w:val="24"/>
        </w:rPr>
      </w:pPr>
      <w:r w:rsidRPr="00693B0F">
        <w:rPr>
          <w:sz w:val="24"/>
          <w:szCs w:val="24"/>
        </w:rPr>
        <w:t xml:space="preserve">     Тел-сурәтләү чаралары: эпитет, чагыштыру, сынландыру (җанландыру), гипербола.</w:t>
      </w:r>
    </w:p>
    <w:p w:rsidR="00693B0F" w:rsidRPr="00693B0F" w:rsidRDefault="00693B0F" w:rsidP="00693B0F">
      <w:pPr>
        <w:jc w:val="both"/>
        <w:rPr>
          <w:sz w:val="24"/>
          <w:szCs w:val="24"/>
          <w:lang w:val="tt-RU"/>
        </w:rPr>
      </w:pPr>
      <w:r w:rsidRPr="00693B0F">
        <w:rPr>
          <w:sz w:val="24"/>
          <w:szCs w:val="24"/>
          <w:lang w:val="tt-RU"/>
        </w:rPr>
        <w:t xml:space="preserve">     Автор уен белдерү чарасы буларак юмор һәм сатира.</w:t>
      </w:r>
    </w:p>
    <w:p w:rsidR="00693B0F" w:rsidRPr="00693B0F" w:rsidRDefault="00693B0F" w:rsidP="00693B0F">
      <w:pPr>
        <w:jc w:val="both"/>
        <w:rPr>
          <w:sz w:val="24"/>
          <w:szCs w:val="24"/>
          <w:lang w:val="tt-RU"/>
        </w:rPr>
      </w:pPr>
      <w:r w:rsidRPr="00693B0F">
        <w:rPr>
          <w:sz w:val="24"/>
          <w:szCs w:val="24"/>
          <w:lang w:val="tt-RU"/>
        </w:rPr>
        <w:t xml:space="preserve">     Фантастика һәм чынбарлык.</w:t>
      </w:r>
    </w:p>
    <w:p w:rsidR="00693B0F" w:rsidRPr="00693B0F" w:rsidRDefault="00693B0F" w:rsidP="00E12FB9">
      <w:pPr>
        <w:rPr>
          <w:b/>
          <w:sz w:val="24"/>
          <w:szCs w:val="24"/>
          <w:lang w:val="tt-RU"/>
        </w:rPr>
      </w:pPr>
    </w:p>
    <w:p w:rsidR="00693B0F" w:rsidRPr="00693B0F" w:rsidRDefault="00693B0F" w:rsidP="00693B0F">
      <w:pPr>
        <w:jc w:val="center"/>
        <w:rPr>
          <w:b/>
          <w:sz w:val="24"/>
          <w:szCs w:val="24"/>
          <w:lang w:val="tt-RU"/>
        </w:rPr>
      </w:pPr>
      <w:r w:rsidRPr="00693B0F">
        <w:rPr>
          <w:b/>
          <w:sz w:val="24"/>
          <w:szCs w:val="24"/>
          <w:lang w:val="tt-RU"/>
        </w:rPr>
        <w:t>Укучыларның әдәби эшчәнлеге</w:t>
      </w:r>
    </w:p>
    <w:p w:rsidR="00693B0F" w:rsidRPr="00693B0F" w:rsidRDefault="00693B0F" w:rsidP="00693B0F">
      <w:pPr>
        <w:rPr>
          <w:sz w:val="24"/>
          <w:szCs w:val="24"/>
          <w:lang w:val="tt-RU"/>
        </w:rPr>
      </w:pPr>
      <w:r w:rsidRPr="00693B0F">
        <w:rPr>
          <w:sz w:val="24"/>
          <w:szCs w:val="24"/>
          <w:lang w:val="tt-RU"/>
        </w:rPr>
        <w:t xml:space="preserve">      Изложение, күләме зур булмаган сочинение яза белү. Халык авыз иҗаты үрнәгендә табышмак, такмак, әкият, әйтем уйлау.</w:t>
      </w:r>
    </w:p>
    <w:p w:rsidR="00693B0F" w:rsidRPr="00693B0F" w:rsidRDefault="00693B0F" w:rsidP="00693B0F">
      <w:pPr>
        <w:rPr>
          <w:sz w:val="24"/>
          <w:szCs w:val="24"/>
          <w:lang w:val="tt-RU"/>
        </w:rPr>
      </w:pPr>
      <w:r w:rsidRPr="00693B0F">
        <w:rPr>
          <w:sz w:val="24"/>
          <w:szCs w:val="24"/>
          <w:lang w:val="tt-RU"/>
        </w:rPr>
        <w:t xml:space="preserve">     Укылган китапларга бәяләмә бирү.</w:t>
      </w:r>
    </w:p>
    <w:p w:rsidR="00693B0F" w:rsidRPr="00693B0F" w:rsidRDefault="00693B0F" w:rsidP="00693B0F">
      <w:pPr>
        <w:rPr>
          <w:sz w:val="24"/>
          <w:szCs w:val="24"/>
          <w:lang w:val="tt-RU"/>
        </w:rPr>
      </w:pPr>
      <w:r w:rsidRPr="00693B0F">
        <w:rPr>
          <w:sz w:val="24"/>
          <w:szCs w:val="24"/>
          <w:lang w:val="tt-RU"/>
        </w:rPr>
        <w:t xml:space="preserve">     Зур булмаган әсәр сюжетларын сәхнәләштерү, сәхнәләштерелгән уеннарда, диалогларда катнашу.</w:t>
      </w:r>
    </w:p>
    <w:p w:rsidR="00693B0F" w:rsidRPr="00693B0F" w:rsidRDefault="00693B0F" w:rsidP="00693B0F">
      <w:pPr>
        <w:rPr>
          <w:b/>
          <w:sz w:val="24"/>
          <w:szCs w:val="24"/>
          <w:lang w:val="tt-RU"/>
        </w:rPr>
      </w:pPr>
      <w:r w:rsidRPr="00693B0F">
        <w:rPr>
          <w:b/>
          <w:sz w:val="24"/>
          <w:szCs w:val="24"/>
          <w:lang w:val="tt-RU"/>
        </w:rPr>
        <w:t>Табигат</w:t>
      </w:r>
      <w:r w:rsidRPr="00693B0F">
        <w:rPr>
          <w:b/>
          <w:sz w:val="24"/>
          <w:szCs w:val="24"/>
        </w:rPr>
        <w:t>ь</w:t>
      </w:r>
      <w:r w:rsidRPr="00693B0F">
        <w:rPr>
          <w:b/>
          <w:sz w:val="24"/>
          <w:szCs w:val="24"/>
          <w:lang w:val="tt-RU"/>
        </w:rPr>
        <w:t xml:space="preserve"> һәм без</w:t>
      </w:r>
    </w:p>
    <w:p w:rsidR="00693B0F" w:rsidRPr="00693B0F" w:rsidRDefault="00693B0F" w:rsidP="00693B0F">
      <w:pPr>
        <w:rPr>
          <w:sz w:val="24"/>
          <w:szCs w:val="24"/>
          <w:lang w:val="tt-RU"/>
        </w:rPr>
      </w:pPr>
      <w:r w:rsidRPr="00693B0F">
        <w:rPr>
          <w:sz w:val="24"/>
          <w:szCs w:val="24"/>
          <w:lang w:val="tt-RU"/>
        </w:rPr>
        <w:t>Габдулла Тукай. “Ай һәм кояш”, “Яшь агач”, “Фатыйма белән Сандугач”, “Һава. Җир.Су.”</w:t>
      </w:r>
    </w:p>
    <w:p w:rsidR="00693B0F" w:rsidRPr="00693B0F" w:rsidRDefault="00693B0F" w:rsidP="00693B0F">
      <w:pPr>
        <w:rPr>
          <w:sz w:val="24"/>
          <w:szCs w:val="24"/>
          <w:lang w:val="tt-RU"/>
        </w:rPr>
      </w:pPr>
      <w:r w:rsidRPr="00693B0F">
        <w:rPr>
          <w:sz w:val="24"/>
          <w:szCs w:val="24"/>
          <w:lang w:val="tt-RU"/>
        </w:rPr>
        <w:t>Әхмәт Фәйзи “Тукай” (өзек)</w:t>
      </w:r>
    </w:p>
    <w:p w:rsidR="00693B0F" w:rsidRPr="00693B0F" w:rsidRDefault="00693B0F" w:rsidP="00693B0F">
      <w:pPr>
        <w:rPr>
          <w:sz w:val="24"/>
          <w:szCs w:val="24"/>
          <w:lang w:val="tt-RU"/>
        </w:rPr>
      </w:pPr>
      <w:r w:rsidRPr="00693B0F">
        <w:rPr>
          <w:sz w:val="24"/>
          <w:szCs w:val="24"/>
          <w:lang w:val="tt-RU"/>
        </w:rPr>
        <w:t>Мәхмүт Галәү “Кырмыскалар”</w:t>
      </w:r>
    </w:p>
    <w:p w:rsidR="00693B0F" w:rsidRPr="00693B0F" w:rsidRDefault="00693B0F" w:rsidP="00693B0F">
      <w:pPr>
        <w:rPr>
          <w:sz w:val="24"/>
          <w:szCs w:val="24"/>
          <w:lang w:val="tt-RU"/>
        </w:rPr>
      </w:pPr>
      <w:r w:rsidRPr="00693B0F">
        <w:rPr>
          <w:sz w:val="24"/>
          <w:szCs w:val="24"/>
          <w:lang w:val="tt-RU"/>
        </w:rPr>
        <w:t>Гариф Галиев “Аю агачлар белән сөйләшә”</w:t>
      </w:r>
    </w:p>
    <w:p w:rsidR="00693B0F" w:rsidRPr="00693B0F" w:rsidRDefault="00693B0F" w:rsidP="00693B0F">
      <w:pPr>
        <w:rPr>
          <w:sz w:val="24"/>
          <w:szCs w:val="24"/>
          <w:lang w:val="tt-RU"/>
        </w:rPr>
      </w:pPr>
      <w:r w:rsidRPr="00693B0F">
        <w:rPr>
          <w:sz w:val="24"/>
          <w:szCs w:val="24"/>
          <w:lang w:val="tt-RU"/>
        </w:rPr>
        <w:t>Гарәфи Хәсәнов “Август”</w:t>
      </w:r>
    </w:p>
    <w:p w:rsidR="00693B0F" w:rsidRPr="00693B0F" w:rsidRDefault="00693B0F" w:rsidP="00693B0F">
      <w:pPr>
        <w:rPr>
          <w:sz w:val="24"/>
          <w:szCs w:val="24"/>
          <w:lang w:val="tt-RU"/>
        </w:rPr>
      </w:pPr>
      <w:r w:rsidRPr="00693B0F">
        <w:rPr>
          <w:sz w:val="24"/>
          <w:szCs w:val="24"/>
          <w:lang w:val="tt-RU"/>
        </w:rPr>
        <w:t>Шәйхи Маннур “Сагынып кайттык”</w:t>
      </w:r>
    </w:p>
    <w:p w:rsidR="00693B0F" w:rsidRPr="00693B0F" w:rsidRDefault="00693B0F" w:rsidP="00693B0F">
      <w:pPr>
        <w:rPr>
          <w:sz w:val="24"/>
          <w:szCs w:val="24"/>
          <w:lang w:val="tt-RU"/>
        </w:rPr>
      </w:pPr>
      <w:r w:rsidRPr="00693B0F">
        <w:rPr>
          <w:sz w:val="24"/>
          <w:szCs w:val="24"/>
          <w:lang w:val="tt-RU"/>
        </w:rPr>
        <w:t>Абдулла Алиш “Алдакча Наил”</w:t>
      </w:r>
    </w:p>
    <w:p w:rsidR="00693B0F" w:rsidRPr="00693B0F" w:rsidRDefault="00693B0F" w:rsidP="00693B0F">
      <w:pPr>
        <w:rPr>
          <w:sz w:val="24"/>
          <w:szCs w:val="24"/>
          <w:lang w:val="tt-RU"/>
        </w:rPr>
      </w:pPr>
      <w:r w:rsidRPr="00693B0F">
        <w:rPr>
          <w:sz w:val="24"/>
          <w:szCs w:val="24"/>
          <w:lang w:val="tt-RU"/>
        </w:rPr>
        <w:t xml:space="preserve">Роза Хафизова “Күгәрчен һәм малай” </w:t>
      </w:r>
    </w:p>
    <w:p w:rsidR="00693B0F" w:rsidRPr="00693B0F" w:rsidRDefault="00693B0F" w:rsidP="00693B0F">
      <w:pPr>
        <w:rPr>
          <w:sz w:val="24"/>
          <w:szCs w:val="24"/>
          <w:lang w:val="tt-RU"/>
        </w:rPr>
      </w:pPr>
      <w:r w:rsidRPr="00693B0F">
        <w:rPr>
          <w:sz w:val="24"/>
          <w:szCs w:val="24"/>
          <w:lang w:val="tt-RU"/>
        </w:rPr>
        <w:t>Кытай халык әкияте “Тырыш Юн Су”</w:t>
      </w:r>
    </w:p>
    <w:p w:rsidR="00693B0F" w:rsidRPr="00693B0F" w:rsidRDefault="00693B0F" w:rsidP="00693B0F">
      <w:pPr>
        <w:rPr>
          <w:sz w:val="24"/>
          <w:szCs w:val="24"/>
          <w:lang w:val="tt-RU"/>
        </w:rPr>
      </w:pPr>
      <w:r w:rsidRPr="00693B0F">
        <w:rPr>
          <w:sz w:val="24"/>
          <w:szCs w:val="24"/>
          <w:lang w:val="tt-RU"/>
        </w:rPr>
        <w:t>Ринат Мөхәммәдиев “Урман карачкысы”</w:t>
      </w:r>
    </w:p>
    <w:p w:rsidR="00693B0F" w:rsidRPr="00E12FB9" w:rsidRDefault="00693B0F" w:rsidP="00693B0F">
      <w:pPr>
        <w:rPr>
          <w:sz w:val="24"/>
          <w:szCs w:val="24"/>
          <w:lang w:val="tt-RU"/>
        </w:rPr>
      </w:pPr>
      <w:r w:rsidRPr="00693B0F">
        <w:rPr>
          <w:sz w:val="24"/>
          <w:szCs w:val="24"/>
          <w:lang w:val="tt-RU"/>
        </w:rPr>
        <w:t>Лев Толстой “Арслан белән эт”</w:t>
      </w:r>
    </w:p>
    <w:p w:rsidR="00693B0F" w:rsidRPr="00693B0F" w:rsidRDefault="00693B0F" w:rsidP="00693B0F">
      <w:pPr>
        <w:rPr>
          <w:b/>
          <w:sz w:val="24"/>
          <w:szCs w:val="24"/>
          <w:lang w:val="tt-RU"/>
        </w:rPr>
      </w:pPr>
      <w:r w:rsidRPr="00693B0F">
        <w:rPr>
          <w:b/>
          <w:sz w:val="24"/>
          <w:szCs w:val="24"/>
          <w:lang w:val="tt-RU"/>
        </w:rPr>
        <w:t>Озын-озак балачак</w:t>
      </w:r>
    </w:p>
    <w:p w:rsidR="00693B0F" w:rsidRPr="00693B0F" w:rsidRDefault="00693B0F" w:rsidP="00693B0F">
      <w:pPr>
        <w:rPr>
          <w:sz w:val="24"/>
          <w:szCs w:val="24"/>
          <w:lang w:val="tt-RU"/>
        </w:rPr>
      </w:pPr>
      <w:r w:rsidRPr="00693B0F">
        <w:rPr>
          <w:sz w:val="24"/>
          <w:szCs w:val="24"/>
          <w:lang w:val="tt-RU"/>
        </w:rPr>
        <w:t>Нәҗип Думави “Сарбай”</w:t>
      </w:r>
    </w:p>
    <w:p w:rsidR="00693B0F" w:rsidRPr="00693B0F" w:rsidRDefault="00693B0F" w:rsidP="00693B0F">
      <w:pPr>
        <w:rPr>
          <w:sz w:val="24"/>
          <w:szCs w:val="24"/>
          <w:lang w:val="tt-RU"/>
        </w:rPr>
      </w:pPr>
      <w:r w:rsidRPr="00693B0F">
        <w:rPr>
          <w:sz w:val="24"/>
          <w:szCs w:val="24"/>
          <w:lang w:val="tt-RU"/>
        </w:rPr>
        <w:t>Әмирхан Еники “Кунакта”</w:t>
      </w:r>
    </w:p>
    <w:p w:rsidR="00693B0F" w:rsidRPr="00693B0F" w:rsidRDefault="00693B0F" w:rsidP="00693B0F">
      <w:pPr>
        <w:rPr>
          <w:sz w:val="24"/>
          <w:szCs w:val="24"/>
          <w:lang w:val="tt-RU"/>
        </w:rPr>
      </w:pPr>
      <w:r w:rsidRPr="00693B0F">
        <w:rPr>
          <w:sz w:val="24"/>
          <w:szCs w:val="24"/>
          <w:lang w:val="tt-RU"/>
        </w:rPr>
        <w:lastRenderedPageBreak/>
        <w:t>Фәнис Яруллин “Зәңгәр күлдә ай коена”</w:t>
      </w:r>
    </w:p>
    <w:p w:rsidR="00693B0F" w:rsidRPr="00693B0F" w:rsidRDefault="00693B0F" w:rsidP="00693B0F">
      <w:pPr>
        <w:rPr>
          <w:sz w:val="24"/>
          <w:szCs w:val="24"/>
          <w:lang w:val="tt-RU"/>
        </w:rPr>
      </w:pPr>
      <w:r w:rsidRPr="00693B0F">
        <w:rPr>
          <w:sz w:val="24"/>
          <w:szCs w:val="24"/>
          <w:lang w:val="tt-RU"/>
        </w:rPr>
        <w:t>Рафаил Төхфәтуллин “Сабый чаклар”</w:t>
      </w:r>
    </w:p>
    <w:p w:rsidR="00693B0F" w:rsidRPr="00693B0F" w:rsidRDefault="00693B0F" w:rsidP="00693B0F">
      <w:pPr>
        <w:rPr>
          <w:sz w:val="24"/>
          <w:szCs w:val="24"/>
          <w:lang w:val="tt-RU"/>
        </w:rPr>
      </w:pPr>
      <w:r w:rsidRPr="00693B0F">
        <w:rPr>
          <w:sz w:val="24"/>
          <w:szCs w:val="24"/>
          <w:lang w:val="tt-RU"/>
        </w:rPr>
        <w:t>Адлер Тимергалин “Угры”</w:t>
      </w:r>
    </w:p>
    <w:p w:rsidR="00693B0F" w:rsidRPr="00693B0F" w:rsidRDefault="00693B0F" w:rsidP="00693B0F">
      <w:pPr>
        <w:rPr>
          <w:sz w:val="24"/>
          <w:szCs w:val="24"/>
          <w:lang w:val="tt-RU"/>
        </w:rPr>
      </w:pPr>
      <w:r w:rsidRPr="00693B0F">
        <w:rPr>
          <w:sz w:val="24"/>
          <w:szCs w:val="24"/>
          <w:lang w:val="tt-RU"/>
        </w:rPr>
        <w:t>Нур Әхмәдиев “Чалбар”</w:t>
      </w:r>
    </w:p>
    <w:p w:rsidR="00693B0F" w:rsidRPr="00693B0F" w:rsidRDefault="00693B0F" w:rsidP="00693B0F">
      <w:pPr>
        <w:rPr>
          <w:sz w:val="24"/>
          <w:szCs w:val="24"/>
          <w:lang w:val="tt-RU"/>
        </w:rPr>
      </w:pPr>
      <w:r w:rsidRPr="00693B0F">
        <w:rPr>
          <w:sz w:val="24"/>
          <w:szCs w:val="24"/>
          <w:lang w:val="tt-RU"/>
        </w:rPr>
        <w:t>Ләбибә Ихсанова “Ун сумлык маҗара”</w:t>
      </w:r>
    </w:p>
    <w:p w:rsidR="00693B0F" w:rsidRPr="00693B0F" w:rsidRDefault="00693B0F" w:rsidP="00693B0F">
      <w:pPr>
        <w:rPr>
          <w:sz w:val="24"/>
          <w:szCs w:val="24"/>
          <w:lang w:val="tt-RU"/>
        </w:rPr>
      </w:pPr>
      <w:r w:rsidRPr="00693B0F">
        <w:rPr>
          <w:sz w:val="24"/>
          <w:szCs w:val="24"/>
          <w:lang w:val="tt-RU"/>
        </w:rPr>
        <w:t>Мостай Кәрим “Икебез дә унөчтә булсак”</w:t>
      </w:r>
    </w:p>
    <w:p w:rsidR="00693B0F" w:rsidRPr="00693B0F" w:rsidRDefault="00693B0F" w:rsidP="00693B0F">
      <w:pPr>
        <w:rPr>
          <w:b/>
          <w:sz w:val="24"/>
          <w:szCs w:val="24"/>
          <w:lang w:val="tt-RU"/>
        </w:rPr>
      </w:pPr>
      <w:r w:rsidRPr="00693B0F">
        <w:rPr>
          <w:b/>
          <w:sz w:val="24"/>
          <w:szCs w:val="24"/>
          <w:lang w:val="tt-RU"/>
        </w:rPr>
        <w:t>Тәрҗемә әсәрләр</w:t>
      </w:r>
    </w:p>
    <w:p w:rsidR="00693B0F" w:rsidRPr="00693B0F" w:rsidRDefault="00693B0F" w:rsidP="00693B0F">
      <w:pPr>
        <w:rPr>
          <w:sz w:val="24"/>
          <w:szCs w:val="24"/>
          <w:lang w:val="tt-RU"/>
        </w:rPr>
      </w:pPr>
      <w:r w:rsidRPr="00693B0F">
        <w:rPr>
          <w:sz w:val="24"/>
          <w:szCs w:val="24"/>
          <w:lang w:val="tt-RU"/>
        </w:rPr>
        <w:t>Петр Павлович Ершов “Канатлы ат”</w:t>
      </w:r>
    </w:p>
    <w:p w:rsidR="00693B0F" w:rsidRPr="00693B0F" w:rsidRDefault="00693B0F" w:rsidP="00693B0F">
      <w:pPr>
        <w:rPr>
          <w:sz w:val="24"/>
          <w:szCs w:val="24"/>
          <w:lang w:val="tt-RU"/>
        </w:rPr>
      </w:pPr>
      <w:r w:rsidRPr="00693B0F">
        <w:rPr>
          <w:sz w:val="24"/>
          <w:szCs w:val="24"/>
          <w:lang w:val="tt-RU"/>
        </w:rPr>
        <w:t>Александр Сергеевич Пушкин “Салтан патша, аның данлы, көчле баһадир улы князь Гвидон Салтанович һәм гүзәл патша кызы Аккош турында әкият”</w:t>
      </w:r>
    </w:p>
    <w:p w:rsidR="00693B0F" w:rsidRPr="00693B0F" w:rsidRDefault="00693B0F" w:rsidP="00693B0F">
      <w:pPr>
        <w:rPr>
          <w:sz w:val="24"/>
          <w:szCs w:val="24"/>
          <w:lang w:val="tt-RU"/>
        </w:rPr>
      </w:pPr>
      <w:r w:rsidRPr="00693B0F">
        <w:rPr>
          <w:sz w:val="24"/>
          <w:szCs w:val="24"/>
          <w:lang w:val="tt-RU"/>
        </w:rPr>
        <w:t>Мартк Твен “Том Сойер маҗаралары” (өзек)</w:t>
      </w:r>
    </w:p>
    <w:p w:rsidR="00693B0F" w:rsidRPr="00E12FB9" w:rsidRDefault="00693B0F" w:rsidP="00693B0F">
      <w:pPr>
        <w:rPr>
          <w:sz w:val="24"/>
          <w:szCs w:val="24"/>
          <w:lang w:val="tt-RU"/>
        </w:rPr>
      </w:pPr>
      <w:r w:rsidRPr="00693B0F">
        <w:rPr>
          <w:sz w:val="24"/>
          <w:szCs w:val="24"/>
          <w:lang w:val="tt-RU"/>
        </w:rPr>
        <w:t>Антуан де Сент-Экзюпери. “Нәни прин</w:t>
      </w:r>
      <w:r w:rsidRPr="00693B0F">
        <w:rPr>
          <w:sz w:val="24"/>
          <w:szCs w:val="24"/>
        </w:rPr>
        <w:t>ц</w:t>
      </w:r>
      <w:r w:rsidRPr="00693B0F">
        <w:rPr>
          <w:sz w:val="24"/>
          <w:szCs w:val="24"/>
          <w:lang w:val="tt-RU"/>
        </w:rPr>
        <w:t>” (өзек)</w:t>
      </w:r>
    </w:p>
    <w:p w:rsidR="00693B0F" w:rsidRPr="00693B0F" w:rsidRDefault="00693B0F" w:rsidP="00693B0F">
      <w:pPr>
        <w:rPr>
          <w:b/>
          <w:sz w:val="24"/>
          <w:szCs w:val="24"/>
          <w:lang w:val="tt-RU"/>
        </w:rPr>
      </w:pPr>
      <w:r w:rsidRPr="00693B0F">
        <w:rPr>
          <w:b/>
          <w:sz w:val="24"/>
          <w:szCs w:val="24"/>
          <w:lang w:val="tt-RU"/>
        </w:rPr>
        <w:t>Шигърият</w:t>
      </w:r>
    </w:p>
    <w:p w:rsidR="00693B0F" w:rsidRPr="00693B0F" w:rsidRDefault="00693B0F" w:rsidP="00693B0F">
      <w:pPr>
        <w:rPr>
          <w:sz w:val="24"/>
          <w:szCs w:val="24"/>
          <w:lang w:val="tt-RU"/>
        </w:rPr>
      </w:pPr>
      <w:r w:rsidRPr="00693B0F">
        <w:rPr>
          <w:sz w:val="24"/>
          <w:szCs w:val="24"/>
          <w:lang w:val="tt-RU"/>
        </w:rPr>
        <w:t>Г.Тукай “Җәйге таң”</w:t>
      </w:r>
    </w:p>
    <w:p w:rsidR="00693B0F" w:rsidRPr="00693B0F" w:rsidRDefault="00693B0F" w:rsidP="00693B0F">
      <w:pPr>
        <w:rPr>
          <w:b/>
          <w:sz w:val="24"/>
          <w:szCs w:val="24"/>
          <w:lang w:val="tt-RU"/>
        </w:rPr>
      </w:pPr>
      <w:r w:rsidRPr="00693B0F">
        <w:rPr>
          <w:sz w:val="24"/>
          <w:szCs w:val="24"/>
          <w:lang w:val="tt-RU"/>
        </w:rPr>
        <w:t>Һ.Такташ “Ак чәчәкләр”</w:t>
      </w:r>
    </w:p>
    <w:p w:rsidR="00693B0F" w:rsidRPr="00693B0F" w:rsidRDefault="00693B0F" w:rsidP="00693B0F">
      <w:pPr>
        <w:rPr>
          <w:sz w:val="24"/>
          <w:szCs w:val="24"/>
          <w:lang w:val="tt-RU"/>
        </w:rPr>
      </w:pPr>
      <w:r w:rsidRPr="00693B0F">
        <w:rPr>
          <w:sz w:val="24"/>
          <w:szCs w:val="24"/>
          <w:lang w:val="tt-RU"/>
        </w:rPr>
        <w:t>Хәсән Туфан “Давылда”, “Тургай нигә эндәшми?”</w:t>
      </w:r>
    </w:p>
    <w:p w:rsidR="00693B0F" w:rsidRPr="00693B0F" w:rsidRDefault="00693B0F" w:rsidP="00693B0F">
      <w:pPr>
        <w:rPr>
          <w:sz w:val="24"/>
          <w:szCs w:val="24"/>
          <w:lang w:val="tt-RU"/>
        </w:rPr>
      </w:pPr>
      <w:r w:rsidRPr="00693B0F">
        <w:rPr>
          <w:sz w:val="24"/>
          <w:szCs w:val="24"/>
          <w:lang w:val="tt-RU"/>
        </w:rPr>
        <w:t>Сибгат Хәким “Яңа шәһәрдә яшь юкә”, “Апрель башы”</w:t>
      </w:r>
    </w:p>
    <w:p w:rsidR="00693B0F" w:rsidRPr="00693B0F" w:rsidRDefault="00693B0F" w:rsidP="00693B0F">
      <w:pPr>
        <w:rPr>
          <w:sz w:val="24"/>
          <w:szCs w:val="24"/>
          <w:lang w:val="tt-RU"/>
        </w:rPr>
      </w:pPr>
      <w:r w:rsidRPr="00693B0F">
        <w:rPr>
          <w:sz w:val="24"/>
          <w:szCs w:val="24"/>
          <w:lang w:val="tt-RU"/>
        </w:rPr>
        <w:t>Мәхмүт Хөсәен “Күңелле чак”, “Китап”</w:t>
      </w:r>
    </w:p>
    <w:p w:rsidR="00693B0F" w:rsidRPr="00693B0F" w:rsidRDefault="00693B0F" w:rsidP="00693B0F">
      <w:pPr>
        <w:rPr>
          <w:b/>
          <w:sz w:val="24"/>
          <w:szCs w:val="24"/>
          <w:lang w:val="tt-RU"/>
        </w:rPr>
      </w:pPr>
      <w:r w:rsidRPr="00693B0F">
        <w:rPr>
          <w:b/>
          <w:sz w:val="24"/>
          <w:szCs w:val="24"/>
          <w:lang w:val="tt-RU"/>
        </w:rPr>
        <w:t>Халык авыз иҗаты</w:t>
      </w:r>
    </w:p>
    <w:p w:rsidR="00693B0F" w:rsidRPr="00693B0F" w:rsidRDefault="00693B0F" w:rsidP="00693B0F">
      <w:pPr>
        <w:rPr>
          <w:sz w:val="24"/>
          <w:szCs w:val="24"/>
          <w:lang w:val="tt-RU"/>
        </w:rPr>
      </w:pPr>
      <w:r w:rsidRPr="00693B0F">
        <w:rPr>
          <w:sz w:val="24"/>
          <w:szCs w:val="24"/>
          <w:lang w:val="tt-RU"/>
        </w:rPr>
        <w:t>Мәкальләр һәм әйтемнәр.</w:t>
      </w:r>
    </w:p>
    <w:p w:rsidR="00693B0F" w:rsidRPr="00693B0F" w:rsidRDefault="00693B0F" w:rsidP="00693B0F">
      <w:pPr>
        <w:rPr>
          <w:sz w:val="24"/>
          <w:szCs w:val="24"/>
          <w:lang w:val="tt-RU"/>
        </w:rPr>
      </w:pPr>
      <w:r w:rsidRPr="00693B0F">
        <w:rPr>
          <w:sz w:val="24"/>
          <w:szCs w:val="24"/>
          <w:lang w:val="tt-RU"/>
        </w:rPr>
        <w:t>Табышмаклар.</w:t>
      </w:r>
    </w:p>
    <w:p w:rsidR="00693B0F" w:rsidRPr="00693B0F" w:rsidRDefault="00693B0F" w:rsidP="00693B0F">
      <w:pPr>
        <w:rPr>
          <w:sz w:val="24"/>
          <w:szCs w:val="24"/>
          <w:lang w:val="tt-RU"/>
        </w:rPr>
      </w:pPr>
      <w:r w:rsidRPr="00693B0F">
        <w:rPr>
          <w:sz w:val="24"/>
          <w:szCs w:val="24"/>
          <w:lang w:val="tt-RU"/>
        </w:rPr>
        <w:t>Мәзәкләр.</w:t>
      </w:r>
    </w:p>
    <w:p w:rsidR="00693B0F" w:rsidRPr="00693B0F" w:rsidRDefault="00693B0F" w:rsidP="00693B0F">
      <w:pPr>
        <w:rPr>
          <w:sz w:val="24"/>
          <w:szCs w:val="24"/>
          <w:lang w:val="tt-RU"/>
        </w:rPr>
      </w:pPr>
      <w:r w:rsidRPr="00693B0F">
        <w:rPr>
          <w:sz w:val="24"/>
          <w:szCs w:val="24"/>
          <w:lang w:val="tt-RU"/>
        </w:rPr>
        <w:t>Тел шомарткычлар.</w:t>
      </w:r>
    </w:p>
    <w:p w:rsidR="00693B0F" w:rsidRPr="00693B0F" w:rsidRDefault="00693B0F" w:rsidP="00693B0F">
      <w:pPr>
        <w:rPr>
          <w:sz w:val="24"/>
          <w:szCs w:val="24"/>
          <w:lang w:val="tt-RU"/>
        </w:rPr>
      </w:pPr>
      <w:r w:rsidRPr="00693B0F">
        <w:rPr>
          <w:sz w:val="24"/>
          <w:szCs w:val="24"/>
          <w:lang w:val="tt-RU"/>
        </w:rPr>
        <w:t>Әкиятләр.</w:t>
      </w:r>
    </w:p>
    <w:p w:rsidR="00693B0F" w:rsidRPr="00693B0F" w:rsidRDefault="00693B0F" w:rsidP="00693B0F">
      <w:pPr>
        <w:rPr>
          <w:sz w:val="24"/>
          <w:szCs w:val="24"/>
          <w:lang w:val="tt-RU"/>
        </w:rPr>
      </w:pPr>
      <w:r w:rsidRPr="00693B0F">
        <w:rPr>
          <w:sz w:val="24"/>
          <w:szCs w:val="24"/>
          <w:lang w:val="tt-RU"/>
        </w:rPr>
        <w:t>Ненец халык әкияте “Эт үзенә ничек хуҗа эзләгән?”</w:t>
      </w:r>
    </w:p>
    <w:p w:rsidR="00693B0F" w:rsidRPr="00693B0F" w:rsidRDefault="00693B0F" w:rsidP="00693B0F">
      <w:pPr>
        <w:rPr>
          <w:sz w:val="24"/>
          <w:szCs w:val="24"/>
          <w:lang w:val="tt-RU"/>
        </w:rPr>
      </w:pPr>
      <w:r w:rsidRPr="00693B0F">
        <w:rPr>
          <w:sz w:val="24"/>
          <w:szCs w:val="24"/>
          <w:lang w:val="tt-RU"/>
        </w:rPr>
        <w:t>Татар халык әкияте “Патша, вәзир һәм тегермәнче”</w:t>
      </w:r>
    </w:p>
    <w:p w:rsidR="00693B0F" w:rsidRPr="00693B0F" w:rsidRDefault="00693B0F" w:rsidP="00693B0F">
      <w:pPr>
        <w:rPr>
          <w:sz w:val="24"/>
          <w:szCs w:val="24"/>
          <w:lang w:val="tt-RU"/>
        </w:rPr>
      </w:pPr>
      <w:r w:rsidRPr="00693B0F">
        <w:rPr>
          <w:sz w:val="24"/>
          <w:szCs w:val="24"/>
          <w:lang w:val="tt-RU"/>
        </w:rPr>
        <w:t>Татар халык әкияте “Убыр таз”</w:t>
      </w:r>
    </w:p>
    <w:p w:rsidR="00693B0F" w:rsidRPr="00CE7E68" w:rsidRDefault="00693B0F" w:rsidP="00CE7E68">
      <w:pPr>
        <w:rPr>
          <w:sz w:val="24"/>
          <w:szCs w:val="24"/>
          <w:lang w:val="tt-RU"/>
        </w:rPr>
      </w:pPr>
      <w:r w:rsidRPr="00693B0F">
        <w:rPr>
          <w:sz w:val="24"/>
          <w:szCs w:val="24"/>
          <w:lang w:val="tt-RU"/>
        </w:rPr>
        <w:t xml:space="preserve">Башкорт халык әкияте “Курайчы”. </w:t>
      </w:r>
    </w:p>
    <w:p w:rsidR="00693B0F" w:rsidRDefault="00693B0F" w:rsidP="00826F42">
      <w:pPr>
        <w:ind w:left="280"/>
        <w:jc w:val="center"/>
        <w:rPr>
          <w:rFonts w:eastAsia="Times New Roman"/>
          <w:b/>
          <w:sz w:val="24"/>
          <w:szCs w:val="24"/>
        </w:rPr>
      </w:pPr>
    </w:p>
    <w:p w:rsidR="00E429BB" w:rsidRPr="00826F42" w:rsidRDefault="00154C6F" w:rsidP="00826F42">
      <w:pPr>
        <w:ind w:left="280"/>
        <w:jc w:val="center"/>
        <w:rPr>
          <w:b/>
          <w:sz w:val="20"/>
          <w:szCs w:val="20"/>
        </w:rPr>
      </w:pPr>
      <w:r>
        <w:rPr>
          <w:rFonts w:eastAsia="Times New Roman"/>
          <w:b/>
          <w:sz w:val="24"/>
          <w:szCs w:val="24"/>
        </w:rPr>
        <w:t>2.2.2.5</w:t>
      </w:r>
      <w:r w:rsidRPr="00154C6F">
        <w:rPr>
          <w:rFonts w:eastAsia="Times New Roman"/>
          <w:b/>
          <w:sz w:val="24"/>
          <w:szCs w:val="24"/>
        </w:rPr>
        <w:t>. Иностранный язык</w:t>
      </w:r>
    </w:p>
    <w:p w:rsidR="00826F42" w:rsidRPr="00713C0E" w:rsidRDefault="00826F42" w:rsidP="00826F42">
      <w:pPr>
        <w:pStyle w:val="HTML"/>
        <w:ind w:left="720"/>
        <w:jc w:val="center"/>
        <w:textAlignment w:val="top"/>
        <w:rPr>
          <w:rFonts w:ascii="Times New Roman" w:hAnsi="Times New Roman" w:cs="Times New Roman"/>
          <w:b/>
          <w:sz w:val="24"/>
          <w:szCs w:val="24"/>
        </w:rPr>
      </w:pPr>
      <w:r w:rsidRPr="00713C0E">
        <w:rPr>
          <w:rFonts w:ascii="Times New Roman" w:hAnsi="Times New Roman" w:cs="Times New Roman"/>
          <w:b/>
          <w:sz w:val="24"/>
          <w:szCs w:val="24"/>
        </w:rPr>
        <w:t>2 класс</w:t>
      </w:r>
    </w:p>
    <w:p w:rsidR="00826F42" w:rsidRPr="00713C0E" w:rsidRDefault="00826F42" w:rsidP="00826F42">
      <w:pPr>
        <w:pStyle w:val="HTML"/>
        <w:ind w:left="720"/>
        <w:jc w:val="center"/>
        <w:textAlignment w:val="top"/>
        <w:rPr>
          <w:rFonts w:ascii="Times New Roman" w:hAnsi="Times New Roman" w:cs="Times New Roman"/>
          <w:b/>
          <w:sz w:val="24"/>
          <w:szCs w:val="24"/>
        </w:rPr>
      </w:pPr>
      <w:r w:rsidRPr="00713C0E">
        <w:rPr>
          <w:rFonts w:ascii="Times New Roman" w:hAnsi="Times New Roman" w:cs="Times New Roman"/>
          <w:b/>
          <w:sz w:val="24"/>
          <w:szCs w:val="24"/>
        </w:rPr>
        <w:t>Предметное содержание речи.</w:t>
      </w:r>
    </w:p>
    <w:p w:rsidR="00826F42" w:rsidRPr="00713C0E" w:rsidRDefault="00826F42" w:rsidP="00826F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13C0E">
        <w:rPr>
          <w:b/>
          <w:bCs/>
        </w:rPr>
        <w:t xml:space="preserve">Знакомство. </w:t>
      </w:r>
      <w:r w:rsidRPr="00713C0E">
        <w:rPr>
          <w:bCs/>
        </w:rPr>
        <w:t>С</w:t>
      </w:r>
      <w:r w:rsidRPr="00713C0E">
        <w:t xml:space="preserve"> одноклассниками, учителем: имя, возраст.  </w:t>
      </w:r>
      <w:r w:rsidRPr="00713C0E">
        <w:rPr>
          <w:bCs/>
        </w:rPr>
        <w:t>Приветствие, прощание</w:t>
      </w:r>
      <w:r w:rsidRPr="00713C0E">
        <w:rPr>
          <w:b/>
          <w:bCs/>
        </w:rPr>
        <w:t> </w:t>
      </w:r>
      <w:r w:rsidRPr="00713C0E">
        <w:t>(с использованием типичных фраз английского речевого этикета). </w:t>
      </w:r>
    </w:p>
    <w:p w:rsidR="00826F42" w:rsidRPr="00713C0E" w:rsidRDefault="00826F42" w:rsidP="00826F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13C0E">
        <w:rPr>
          <w:b/>
          <w:bCs/>
        </w:rPr>
        <w:t>Я и моя семья</w:t>
      </w:r>
      <w:r w:rsidRPr="00713C0E">
        <w:t>. Члены семьи, их имена, внешность. Покупки в магазине: одежда, обувь, основные продукты питания. Любимая еда. Семейные праздники: день рождения. </w:t>
      </w:r>
    </w:p>
    <w:p w:rsidR="00826F42" w:rsidRPr="00713C0E" w:rsidRDefault="00826F42" w:rsidP="00826F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13C0E">
        <w:rPr>
          <w:b/>
          <w:bCs/>
        </w:rPr>
        <w:t>Мир моих увлечений</w:t>
      </w:r>
      <w:r w:rsidRPr="00713C0E">
        <w:t xml:space="preserve">. Выходной день (в цирке),  каникулы. </w:t>
      </w:r>
    </w:p>
    <w:p w:rsidR="00826F42" w:rsidRPr="00713C0E" w:rsidRDefault="00826F42" w:rsidP="00826F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13C0E">
        <w:rPr>
          <w:b/>
          <w:bCs/>
        </w:rPr>
        <w:t xml:space="preserve">Я и мои друзья. </w:t>
      </w:r>
      <w:r w:rsidRPr="00713C0E">
        <w:rPr>
          <w:bCs/>
        </w:rPr>
        <w:t>Любимое домашнее животное</w:t>
      </w:r>
      <w:r w:rsidRPr="00713C0E">
        <w:t>: имя, возраст, цвет, характер, что умеет делать. </w:t>
      </w:r>
    </w:p>
    <w:p w:rsidR="00826F42" w:rsidRPr="00713C0E" w:rsidRDefault="00826F42" w:rsidP="00826F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13C0E">
        <w:rPr>
          <w:b/>
          <w:bCs/>
        </w:rPr>
        <w:t>Мир вокруг меня. </w:t>
      </w:r>
      <w:r w:rsidRPr="00713C0E">
        <w:t xml:space="preserve">Мой дом/квартира/комната: названия комнат, их размер, предметы мебели и интерьера. Любимое время года. Погода. </w:t>
      </w:r>
    </w:p>
    <w:p w:rsidR="00826F42" w:rsidRPr="00713C0E" w:rsidRDefault="00826F42" w:rsidP="00826F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13C0E">
        <w:rPr>
          <w:b/>
          <w:bCs/>
        </w:rPr>
        <w:t xml:space="preserve">Страна/страны изучаемого языка и родная страна. </w:t>
      </w:r>
      <w:r w:rsidRPr="00713C0E">
        <w:rPr>
          <w:bCs/>
        </w:rPr>
        <w:t>О</w:t>
      </w:r>
      <w:r w:rsidRPr="00713C0E">
        <w:t>бщие сведения: название. Небольшие произведения детского фольклора на изучаемом иностранном языке (рифмовки, стихи, песни, сказки).</w:t>
      </w:r>
    </w:p>
    <w:p w:rsidR="00826F42" w:rsidRPr="00713C0E" w:rsidRDefault="00826F42" w:rsidP="00826F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13C0E">
        <w:t xml:space="preserve">Некоторые формы речевого и неречевого этикета стран изучаемого языка в ряде ситуаций общения (во время совместной игры). </w:t>
      </w:r>
    </w:p>
    <w:p w:rsidR="00826F42" w:rsidRPr="00826F42" w:rsidRDefault="00826F42" w:rsidP="00826F42">
      <w:pPr>
        <w:jc w:val="center"/>
        <w:rPr>
          <w:b/>
          <w:sz w:val="24"/>
          <w:szCs w:val="24"/>
        </w:rPr>
      </w:pPr>
      <w:r w:rsidRPr="00826F42">
        <w:rPr>
          <w:b/>
          <w:sz w:val="24"/>
          <w:szCs w:val="24"/>
        </w:rPr>
        <w:t>3 класс</w:t>
      </w:r>
    </w:p>
    <w:p w:rsidR="00826F42" w:rsidRPr="00713C0E" w:rsidRDefault="00826F42" w:rsidP="00826F42">
      <w:pPr>
        <w:pStyle w:val="HTML"/>
        <w:ind w:left="720"/>
        <w:jc w:val="center"/>
        <w:textAlignment w:val="top"/>
        <w:rPr>
          <w:rFonts w:ascii="Times New Roman" w:hAnsi="Times New Roman"/>
          <w:b/>
          <w:sz w:val="24"/>
          <w:szCs w:val="24"/>
        </w:rPr>
      </w:pPr>
      <w:r w:rsidRPr="00713C0E">
        <w:rPr>
          <w:rFonts w:ascii="Times New Roman" w:hAnsi="Times New Roman"/>
          <w:b/>
          <w:sz w:val="24"/>
          <w:szCs w:val="24"/>
        </w:rPr>
        <w:t>Предметное содержание речи.</w:t>
      </w:r>
    </w:p>
    <w:p w:rsidR="00826F42" w:rsidRPr="00713C0E" w:rsidRDefault="00826F42" w:rsidP="00826F42">
      <w:pPr>
        <w:pStyle w:val="a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454"/>
        <w:rPr>
          <w:rFonts w:ascii="Times New Roman" w:hAnsi="Times New Roman"/>
          <w:b/>
          <w:bCs/>
          <w:color w:val="auto"/>
          <w:sz w:val="24"/>
          <w:szCs w:val="24"/>
        </w:rPr>
      </w:pPr>
      <w:r w:rsidRPr="00713C0E">
        <w:rPr>
          <w:rFonts w:ascii="Times New Roman" w:hAnsi="Times New Roman"/>
          <w:b/>
          <w:bCs/>
          <w:color w:val="auto"/>
          <w:sz w:val="24"/>
          <w:szCs w:val="24"/>
        </w:rPr>
        <w:t xml:space="preserve">Знакомство. </w:t>
      </w:r>
      <w:r w:rsidRPr="00713C0E">
        <w:rPr>
          <w:rFonts w:ascii="Times New Roman" w:hAnsi="Times New Roman"/>
          <w:color w:val="auto"/>
          <w:sz w:val="24"/>
          <w:szCs w:val="24"/>
        </w:rPr>
        <w:t>С одноклассниками, учителем, персонажами детских произведений: имя, возраст. Приветствие, прощание (с использованием типичных фраз речевого этикета).</w:t>
      </w:r>
    </w:p>
    <w:p w:rsidR="00826F42" w:rsidRPr="00713C0E" w:rsidRDefault="00826F42" w:rsidP="00826F42">
      <w:pPr>
        <w:pStyle w:val="a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454"/>
        <w:rPr>
          <w:rFonts w:ascii="Times New Roman" w:hAnsi="Times New Roman"/>
          <w:b/>
          <w:bCs/>
          <w:color w:val="auto"/>
          <w:sz w:val="24"/>
          <w:szCs w:val="24"/>
        </w:rPr>
      </w:pPr>
      <w:r w:rsidRPr="00713C0E">
        <w:rPr>
          <w:rFonts w:ascii="Times New Roman" w:hAnsi="Times New Roman"/>
          <w:b/>
          <w:bCs/>
          <w:color w:val="auto"/>
          <w:sz w:val="24"/>
          <w:szCs w:val="24"/>
        </w:rPr>
        <w:t xml:space="preserve">Я и моя семья. </w:t>
      </w:r>
      <w:r w:rsidRPr="00713C0E">
        <w:rPr>
          <w:rFonts w:ascii="Times New Roman" w:hAnsi="Times New Roman"/>
          <w:color w:val="auto"/>
          <w:sz w:val="24"/>
          <w:szCs w:val="24"/>
        </w:rPr>
        <w:t>Члены семьи, их имена, внешность.</w:t>
      </w:r>
      <w:r w:rsidRPr="00713C0E">
        <w:rPr>
          <w:rFonts w:ascii="Times New Roman" w:hAnsi="Times New Roman"/>
          <w:iCs/>
          <w:color w:val="auto"/>
          <w:spacing w:val="2"/>
          <w:sz w:val="24"/>
          <w:szCs w:val="24"/>
        </w:rPr>
        <w:t xml:space="preserve"> </w:t>
      </w:r>
      <w:r w:rsidRPr="00713C0E">
        <w:rPr>
          <w:rFonts w:ascii="Times New Roman" w:hAnsi="Times New Roman"/>
          <w:color w:val="auto"/>
          <w:spacing w:val="2"/>
          <w:sz w:val="24"/>
          <w:szCs w:val="24"/>
        </w:rPr>
        <w:t>Покупки в магазине:</w:t>
      </w:r>
      <w:r w:rsidRPr="00713C0E">
        <w:rPr>
          <w:rFonts w:ascii="Times New Roman" w:hAnsi="Times New Roman"/>
          <w:iCs/>
          <w:color w:val="auto"/>
          <w:spacing w:val="2"/>
          <w:sz w:val="24"/>
          <w:szCs w:val="24"/>
        </w:rPr>
        <w:t xml:space="preserve"> </w:t>
      </w:r>
      <w:r w:rsidRPr="00713C0E">
        <w:rPr>
          <w:rFonts w:ascii="Times New Roman" w:hAnsi="Times New Roman"/>
          <w:color w:val="auto"/>
          <w:spacing w:val="2"/>
          <w:sz w:val="24"/>
          <w:szCs w:val="24"/>
        </w:rPr>
        <w:t xml:space="preserve">основные продукты питания. Любимая еда. </w:t>
      </w:r>
      <w:r w:rsidRPr="00713C0E">
        <w:rPr>
          <w:rFonts w:ascii="Times New Roman" w:hAnsi="Times New Roman"/>
          <w:color w:val="auto"/>
          <w:sz w:val="24"/>
          <w:szCs w:val="24"/>
        </w:rPr>
        <w:t>Семейные праздники: Рождество. Подарки.</w:t>
      </w:r>
    </w:p>
    <w:p w:rsidR="00826F42" w:rsidRPr="00713C0E" w:rsidRDefault="00826F42" w:rsidP="00826F42">
      <w:pPr>
        <w:pStyle w:val="a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454"/>
        <w:rPr>
          <w:rFonts w:ascii="Times New Roman" w:hAnsi="Times New Roman"/>
          <w:b/>
          <w:bCs/>
          <w:color w:val="auto"/>
          <w:sz w:val="24"/>
          <w:szCs w:val="24"/>
        </w:rPr>
      </w:pPr>
      <w:r w:rsidRPr="00713C0E">
        <w:rPr>
          <w:rFonts w:ascii="Times New Roman" w:hAnsi="Times New Roman"/>
          <w:b/>
          <w:bCs/>
          <w:color w:val="auto"/>
          <w:spacing w:val="2"/>
          <w:sz w:val="24"/>
          <w:szCs w:val="24"/>
        </w:rPr>
        <w:t xml:space="preserve">Мир моих увлечений. </w:t>
      </w:r>
      <w:r w:rsidRPr="00713C0E">
        <w:rPr>
          <w:rFonts w:ascii="Times New Roman" w:hAnsi="Times New Roman"/>
          <w:color w:val="auto"/>
          <w:spacing w:val="2"/>
          <w:sz w:val="24"/>
          <w:szCs w:val="24"/>
        </w:rPr>
        <w:t xml:space="preserve">Мои любимые занятия. </w:t>
      </w:r>
      <w:r w:rsidRPr="00713C0E">
        <w:rPr>
          <w:rFonts w:ascii="Times New Roman" w:hAnsi="Times New Roman"/>
          <w:color w:val="auto"/>
          <w:sz w:val="24"/>
          <w:szCs w:val="24"/>
        </w:rPr>
        <w:t>Выходной день.</w:t>
      </w:r>
    </w:p>
    <w:p w:rsidR="00826F42" w:rsidRPr="00713C0E" w:rsidRDefault="00826F42" w:rsidP="00826F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jc w:val="both"/>
        <w:rPr>
          <w:b/>
          <w:bCs/>
        </w:rPr>
      </w:pPr>
      <w:r w:rsidRPr="00713C0E">
        <w:rPr>
          <w:b/>
          <w:bCs/>
        </w:rPr>
        <w:t xml:space="preserve">Я и мои друзья. </w:t>
      </w:r>
      <w:r w:rsidRPr="00713C0E">
        <w:rPr>
          <w:bCs/>
        </w:rPr>
        <w:t>Увлечения/хобби.</w:t>
      </w:r>
      <w:r w:rsidRPr="00713C0E">
        <w:t xml:space="preserve"> Совместные занятия. Любимое домашнее животное: имя, возраст, цвет, размер, характер, что умеет делать.</w:t>
      </w:r>
    </w:p>
    <w:p w:rsidR="00826F42" w:rsidRPr="00713C0E" w:rsidRDefault="00826F42" w:rsidP="00826F42">
      <w:pPr>
        <w:pStyle w:val="a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454"/>
        <w:rPr>
          <w:rFonts w:ascii="Times New Roman" w:hAnsi="Times New Roman"/>
          <w:b/>
          <w:bCs/>
          <w:color w:val="auto"/>
          <w:sz w:val="24"/>
          <w:szCs w:val="24"/>
        </w:rPr>
      </w:pPr>
      <w:r w:rsidRPr="00713C0E">
        <w:rPr>
          <w:rFonts w:ascii="Times New Roman" w:hAnsi="Times New Roman"/>
          <w:b/>
          <w:bCs/>
          <w:color w:val="auto"/>
          <w:spacing w:val="2"/>
          <w:sz w:val="24"/>
          <w:szCs w:val="24"/>
        </w:rPr>
        <w:t>Моя школа.</w:t>
      </w:r>
      <w:r w:rsidRPr="00713C0E">
        <w:rPr>
          <w:rFonts w:ascii="Times New Roman" w:hAnsi="Times New Roman"/>
          <w:color w:val="auto"/>
          <w:sz w:val="24"/>
          <w:szCs w:val="24"/>
        </w:rPr>
        <w:t xml:space="preserve"> Учебные</w:t>
      </w:r>
      <w:r w:rsidRPr="00713C0E">
        <w:rPr>
          <w:rFonts w:ascii="Times New Roman" w:hAnsi="Times New Roman"/>
          <w:color w:val="auto"/>
          <w:spacing w:val="2"/>
          <w:sz w:val="24"/>
          <w:szCs w:val="24"/>
        </w:rPr>
        <w:t xml:space="preserve"> предметы, </w:t>
      </w:r>
      <w:r w:rsidRPr="00713C0E">
        <w:rPr>
          <w:rFonts w:ascii="Times New Roman" w:hAnsi="Times New Roman"/>
          <w:color w:val="auto"/>
          <w:sz w:val="24"/>
          <w:szCs w:val="24"/>
        </w:rPr>
        <w:t>школьные принадлежности. Учебные занятия на уроках.</w:t>
      </w:r>
    </w:p>
    <w:p w:rsidR="00826F42" w:rsidRPr="00713C0E" w:rsidRDefault="00826F42" w:rsidP="00826F42">
      <w:pPr>
        <w:pStyle w:val="a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454"/>
        <w:rPr>
          <w:rFonts w:ascii="Times New Roman" w:hAnsi="Times New Roman"/>
          <w:color w:val="auto"/>
          <w:sz w:val="24"/>
          <w:szCs w:val="24"/>
        </w:rPr>
      </w:pPr>
      <w:r w:rsidRPr="00713C0E">
        <w:rPr>
          <w:rFonts w:ascii="Times New Roman" w:hAnsi="Times New Roman"/>
          <w:b/>
          <w:bCs/>
          <w:color w:val="auto"/>
          <w:sz w:val="24"/>
          <w:szCs w:val="24"/>
        </w:rPr>
        <w:t xml:space="preserve">Мир вокруг меня. </w:t>
      </w:r>
      <w:r w:rsidRPr="00713C0E">
        <w:rPr>
          <w:rFonts w:ascii="Times New Roman" w:hAnsi="Times New Roman"/>
          <w:color w:val="auto"/>
          <w:sz w:val="24"/>
          <w:szCs w:val="24"/>
        </w:rPr>
        <w:t>Мой дом/квартира/комната: названия комнат, их размер, предметы мебели и интерьера. Дикие и домашние животные.</w:t>
      </w:r>
    </w:p>
    <w:p w:rsidR="00826F42" w:rsidRPr="00713C0E" w:rsidRDefault="00826F42" w:rsidP="00826F42">
      <w:pPr>
        <w:pStyle w:val="a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454"/>
        <w:rPr>
          <w:rFonts w:ascii="Times New Roman" w:hAnsi="Times New Roman"/>
          <w:iCs/>
          <w:color w:val="auto"/>
          <w:sz w:val="24"/>
          <w:szCs w:val="24"/>
        </w:rPr>
      </w:pPr>
      <w:r w:rsidRPr="00713C0E">
        <w:rPr>
          <w:rFonts w:ascii="Times New Roman" w:hAnsi="Times New Roman"/>
          <w:b/>
          <w:bCs/>
          <w:color w:val="auto"/>
          <w:spacing w:val="2"/>
          <w:sz w:val="24"/>
          <w:szCs w:val="24"/>
        </w:rPr>
        <w:lastRenderedPageBreak/>
        <w:t xml:space="preserve">Страна/страны изучаемого языка и родная страна. </w:t>
      </w:r>
      <w:r w:rsidRPr="00713C0E">
        <w:rPr>
          <w:rFonts w:ascii="Times New Roman" w:hAnsi="Times New Roman"/>
          <w:color w:val="auto"/>
          <w:sz w:val="24"/>
          <w:szCs w:val="24"/>
        </w:rPr>
        <w:t>Общие сведения: название. Литературные персонажи популярных книг моих сверстников (имена героев книг, черты характера).</w:t>
      </w:r>
      <w:r w:rsidRPr="00713C0E">
        <w:rPr>
          <w:rFonts w:ascii="Times New Roman" w:hAnsi="Times New Roman"/>
          <w:iCs/>
          <w:color w:val="auto"/>
          <w:sz w:val="24"/>
          <w:szCs w:val="24"/>
        </w:rPr>
        <w:t xml:space="preserve"> Небольшие произведения детского фольклора на изучаемом иностранном языке (рифмовки, стихи, песни, сказки).</w:t>
      </w:r>
    </w:p>
    <w:p w:rsidR="00826F42" w:rsidRPr="00826F42" w:rsidRDefault="00826F42" w:rsidP="00826F42">
      <w:pPr>
        <w:pStyle w:val="a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454"/>
        <w:rPr>
          <w:rFonts w:ascii="Times New Roman" w:hAnsi="Times New Roman"/>
          <w:color w:val="auto"/>
          <w:sz w:val="24"/>
          <w:szCs w:val="24"/>
        </w:rPr>
      </w:pPr>
      <w:r w:rsidRPr="00713C0E">
        <w:rPr>
          <w:rFonts w:ascii="Times New Roman" w:hAnsi="Times New Roman"/>
          <w:color w:val="auto"/>
          <w:spacing w:val="2"/>
          <w:sz w:val="24"/>
          <w:szCs w:val="24"/>
        </w:rPr>
        <w:t>Некоторые формы речевого и неречевого этикета стран изучаемого языка в ряде ситуаций общения (в школе)</w:t>
      </w:r>
      <w:r w:rsidRPr="00713C0E">
        <w:rPr>
          <w:rFonts w:ascii="Times New Roman" w:hAnsi="Times New Roman"/>
          <w:color w:val="auto"/>
          <w:sz w:val="24"/>
          <w:szCs w:val="24"/>
        </w:rPr>
        <w:t>.</w:t>
      </w:r>
    </w:p>
    <w:p w:rsidR="00826F42" w:rsidRPr="00826F42" w:rsidRDefault="00826F42" w:rsidP="00826F42">
      <w:pPr>
        <w:jc w:val="center"/>
        <w:rPr>
          <w:b/>
          <w:sz w:val="24"/>
          <w:szCs w:val="24"/>
        </w:rPr>
      </w:pPr>
      <w:r w:rsidRPr="00826F42">
        <w:rPr>
          <w:b/>
          <w:sz w:val="24"/>
          <w:szCs w:val="24"/>
        </w:rPr>
        <w:t>4 класс</w:t>
      </w:r>
    </w:p>
    <w:p w:rsidR="00826F42" w:rsidRPr="00713C0E" w:rsidRDefault="00826F42" w:rsidP="00826F42">
      <w:pPr>
        <w:pStyle w:val="HTML"/>
        <w:ind w:left="720"/>
        <w:jc w:val="center"/>
        <w:textAlignment w:val="top"/>
        <w:rPr>
          <w:rFonts w:ascii="Times New Roman" w:hAnsi="Times New Roman"/>
          <w:b/>
          <w:sz w:val="24"/>
          <w:szCs w:val="24"/>
        </w:rPr>
      </w:pPr>
      <w:r w:rsidRPr="00713C0E">
        <w:rPr>
          <w:rFonts w:ascii="Times New Roman" w:hAnsi="Times New Roman"/>
          <w:b/>
          <w:sz w:val="24"/>
          <w:szCs w:val="24"/>
        </w:rPr>
        <w:t>Предметное содержание речи.</w:t>
      </w:r>
    </w:p>
    <w:p w:rsidR="00826F42" w:rsidRPr="00713C0E" w:rsidRDefault="00826F42" w:rsidP="00826F42">
      <w:pPr>
        <w:pStyle w:val="a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b/>
          <w:bCs/>
          <w:sz w:val="24"/>
          <w:szCs w:val="24"/>
        </w:rPr>
      </w:pPr>
      <w:r w:rsidRPr="00713C0E">
        <w:rPr>
          <w:rFonts w:ascii="Times New Roman" w:hAnsi="Times New Roman"/>
          <w:b/>
          <w:bCs/>
          <w:sz w:val="24"/>
          <w:szCs w:val="24"/>
        </w:rPr>
        <w:t xml:space="preserve">Знакомство. </w:t>
      </w:r>
      <w:r w:rsidRPr="00713C0E">
        <w:rPr>
          <w:rFonts w:ascii="Times New Roman" w:hAnsi="Times New Roman"/>
          <w:sz w:val="24"/>
          <w:szCs w:val="24"/>
        </w:rPr>
        <w:t>С одноклассниками, учителем, персонажами детских произведений: имя, возраст. Приветствие, прощание (с использованием типичных фраз речевого этикета).</w:t>
      </w:r>
    </w:p>
    <w:p w:rsidR="00826F42" w:rsidRPr="00713C0E" w:rsidRDefault="00826F42" w:rsidP="00826F42">
      <w:pPr>
        <w:pStyle w:val="a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b/>
          <w:bCs/>
          <w:sz w:val="24"/>
          <w:szCs w:val="24"/>
        </w:rPr>
      </w:pPr>
      <w:r w:rsidRPr="00713C0E">
        <w:rPr>
          <w:rFonts w:ascii="Times New Roman" w:hAnsi="Times New Roman"/>
          <w:b/>
          <w:bCs/>
          <w:sz w:val="24"/>
          <w:szCs w:val="24"/>
        </w:rPr>
        <w:t xml:space="preserve">Я и моя семья. </w:t>
      </w:r>
      <w:r w:rsidRPr="00713C0E">
        <w:rPr>
          <w:rFonts w:ascii="Times New Roman" w:hAnsi="Times New Roman"/>
          <w:sz w:val="24"/>
          <w:szCs w:val="24"/>
        </w:rPr>
        <w:t xml:space="preserve">Члены семьи, их имена, возраст, внешность, черты характера, увлечения/хобби. Мой день (распорядок дня, </w:t>
      </w:r>
      <w:r w:rsidRPr="00713C0E">
        <w:rPr>
          <w:rFonts w:ascii="Times New Roman" w:hAnsi="Times New Roman"/>
          <w:iCs/>
          <w:sz w:val="24"/>
          <w:szCs w:val="24"/>
        </w:rPr>
        <w:t>домашние обязанности</w:t>
      </w:r>
      <w:r w:rsidRPr="00713C0E">
        <w:rPr>
          <w:rFonts w:ascii="Times New Roman" w:hAnsi="Times New Roman"/>
          <w:sz w:val="24"/>
          <w:szCs w:val="24"/>
        </w:rPr>
        <w:t>)</w:t>
      </w:r>
      <w:r w:rsidRPr="00713C0E">
        <w:rPr>
          <w:rFonts w:ascii="Times New Roman" w:hAnsi="Times New Roman"/>
          <w:iCs/>
          <w:sz w:val="24"/>
          <w:szCs w:val="24"/>
        </w:rPr>
        <w:t xml:space="preserve">. </w:t>
      </w:r>
      <w:r w:rsidRPr="00713C0E">
        <w:rPr>
          <w:rFonts w:ascii="Times New Roman" w:hAnsi="Times New Roman"/>
          <w:sz w:val="24"/>
          <w:szCs w:val="24"/>
        </w:rPr>
        <w:t xml:space="preserve">Покупки в магазине: одежда, </w:t>
      </w:r>
      <w:r w:rsidRPr="00713C0E">
        <w:rPr>
          <w:rFonts w:ascii="Times New Roman" w:hAnsi="Times New Roman"/>
          <w:iCs/>
          <w:sz w:val="24"/>
          <w:szCs w:val="24"/>
        </w:rPr>
        <w:t xml:space="preserve">обувь, </w:t>
      </w:r>
      <w:r w:rsidRPr="00713C0E">
        <w:rPr>
          <w:rFonts w:ascii="Times New Roman" w:hAnsi="Times New Roman"/>
          <w:sz w:val="24"/>
          <w:szCs w:val="24"/>
        </w:rPr>
        <w:t>основные продукты питания. Любимая еда. Семейные праздники: день рождения, Новый год/Рождество. Подарки.</w:t>
      </w:r>
    </w:p>
    <w:p w:rsidR="00826F42" w:rsidRPr="00713C0E" w:rsidRDefault="00826F42" w:rsidP="00826F42">
      <w:pPr>
        <w:pStyle w:val="a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b/>
          <w:bCs/>
          <w:sz w:val="24"/>
          <w:szCs w:val="24"/>
        </w:rPr>
      </w:pPr>
      <w:r w:rsidRPr="00713C0E">
        <w:rPr>
          <w:rFonts w:ascii="Times New Roman" w:hAnsi="Times New Roman"/>
          <w:b/>
          <w:bCs/>
          <w:sz w:val="24"/>
          <w:szCs w:val="24"/>
        </w:rPr>
        <w:t xml:space="preserve">Мир моих увлечений. </w:t>
      </w:r>
      <w:r w:rsidRPr="00713C0E">
        <w:rPr>
          <w:rFonts w:ascii="Times New Roman" w:hAnsi="Times New Roman"/>
          <w:sz w:val="24"/>
          <w:szCs w:val="24"/>
        </w:rPr>
        <w:t xml:space="preserve">Мои любимые занятия. Виды спорта и спортивные игры. </w:t>
      </w:r>
      <w:r w:rsidRPr="00713C0E">
        <w:rPr>
          <w:rFonts w:ascii="Times New Roman" w:hAnsi="Times New Roman"/>
          <w:iCs/>
          <w:sz w:val="24"/>
          <w:szCs w:val="24"/>
        </w:rPr>
        <w:t xml:space="preserve">Мои любимые сказки. </w:t>
      </w:r>
      <w:r w:rsidRPr="00713C0E">
        <w:rPr>
          <w:rFonts w:ascii="Times New Roman" w:hAnsi="Times New Roman"/>
          <w:sz w:val="24"/>
          <w:szCs w:val="24"/>
        </w:rPr>
        <w:t xml:space="preserve">Выходной день </w:t>
      </w:r>
      <w:r w:rsidRPr="00713C0E">
        <w:rPr>
          <w:rFonts w:ascii="Times New Roman" w:hAnsi="Times New Roman"/>
          <w:iCs/>
          <w:sz w:val="24"/>
          <w:szCs w:val="24"/>
        </w:rPr>
        <w:t xml:space="preserve">(в зоопарке, цирке), </w:t>
      </w:r>
      <w:r w:rsidRPr="00713C0E">
        <w:rPr>
          <w:rFonts w:ascii="Times New Roman" w:hAnsi="Times New Roman"/>
          <w:sz w:val="24"/>
          <w:szCs w:val="24"/>
        </w:rPr>
        <w:t>каникулы.</w:t>
      </w:r>
    </w:p>
    <w:p w:rsidR="00826F42" w:rsidRPr="00713C0E" w:rsidRDefault="00826F42" w:rsidP="00826F42">
      <w:pPr>
        <w:pStyle w:val="a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b/>
          <w:bCs/>
          <w:sz w:val="24"/>
          <w:szCs w:val="24"/>
        </w:rPr>
      </w:pPr>
      <w:r w:rsidRPr="00713C0E">
        <w:rPr>
          <w:rFonts w:ascii="Times New Roman" w:hAnsi="Times New Roman"/>
          <w:b/>
          <w:bCs/>
          <w:sz w:val="24"/>
          <w:szCs w:val="24"/>
        </w:rPr>
        <w:t xml:space="preserve">Я и мои друзья. </w:t>
      </w:r>
      <w:r w:rsidRPr="00713C0E">
        <w:rPr>
          <w:rFonts w:ascii="Times New Roman" w:hAnsi="Times New Roman"/>
          <w:sz w:val="24"/>
          <w:szCs w:val="24"/>
        </w:rPr>
        <w:t>Имя, возраст, внешность, характер, увлечения/хобби. Совместные занятия. Письмо зарубежному другу. Любимое домашнее животное: имя, возраст, цвет, размер, характер, что умеет делать.</w:t>
      </w:r>
    </w:p>
    <w:p w:rsidR="00826F42" w:rsidRPr="00713C0E" w:rsidRDefault="00826F42" w:rsidP="00826F42">
      <w:pPr>
        <w:pStyle w:val="a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rPr>
          <w:rFonts w:ascii="Times New Roman" w:hAnsi="Times New Roman"/>
          <w:sz w:val="24"/>
          <w:szCs w:val="24"/>
        </w:rPr>
      </w:pPr>
      <w:r w:rsidRPr="00713C0E">
        <w:rPr>
          <w:rFonts w:ascii="Times New Roman" w:hAnsi="Times New Roman"/>
          <w:b/>
          <w:bCs/>
          <w:sz w:val="24"/>
          <w:szCs w:val="24"/>
        </w:rPr>
        <w:t xml:space="preserve">Мир вокруг меня. </w:t>
      </w:r>
      <w:r w:rsidRPr="00713C0E">
        <w:rPr>
          <w:rFonts w:ascii="Times New Roman" w:hAnsi="Times New Roman"/>
          <w:sz w:val="24"/>
          <w:szCs w:val="24"/>
        </w:rPr>
        <w:t xml:space="preserve">Мой дом/квартира/комната: названия комнат, их размер, предметы мебели и интерьера. Природа. </w:t>
      </w:r>
      <w:r w:rsidRPr="00713C0E">
        <w:rPr>
          <w:rFonts w:ascii="Times New Roman" w:hAnsi="Times New Roman"/>
          <w:iCs/>
          <w:sz w:val="24"/>
          <w:szCs w:val="24"/>
        </w:rPr>
        <w:t xml:space="preserve">Дикие и домашние животные. </w:t>
      </w:r>
      <w:r w:rsidRPr="00713C0E">
        <w:rPr>
          <w:rFonts w:ascii="Times New Roman" w:hAnsi="Times New Roman"/>
          <w:sz w:val="24"/>
          <w:szCs w:val="24"/>
        </w:rPr>
        <w:t>Любимое время года. Погода.</w:t>
      </w:r>
    </w:p>
    <w:p w:rsidR="00826F42" w:rsidRPr="00713C0E" w:rsidRDefault="00826F42" w:rsidP="00826F42">
      <w:pPr>
        <w:pStyle w:val="a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713C0E">
        <w:rPr>
          <w:rFonts w:ascii="Times New Roman" w:hAnsi="Times New Roman"/>
          <w:b/>
          <w:bCs/>
          <w:sz w:val="24"/>
          <w:szCs w:val="24"/>
        </w:rPr>
        <w:t xml:space="preserve">Страна/страны изучаемого языка и родная страна. </w:t>
      </w:r>
      <w:r w:rsidRPr="00713C0E">
        <w:rPr>
          <w:rFonts w:ascii="Times New Roman" w:hAnsi="Times New Roman"/>
          <w:sz w:val="24"/>
          <w:szCs w:val="24"/>
        </w:rPr>
        <w:t>Общие сведения: название, столица. Литературные персонажи популярных книг моих сверстников (имена героев книг, черты характера).</w:t>
      </w:r>
      <w:r w:rsidRPr="00713C0E">
        <w:rPr>
          <w:rFonts w:ascii="Times New Roman" w:hAnsi="Times New Roman"/>
          <w:iCs/>
          <w:sz w:val="24"/>
          <w:szCs w:val="24"/>
        </w:rPr>
        <w:t xml:space="preserve"> Небольшие произведения детского фольклора на изучаемом иностранном языке (рифмовки, стихи, песни, сказки).</w:t>
      </w:r>
    </w:p>
    <w:p w:rsidR="00E429BB" w:rsidRPr="00826F42" w:rsidRDefault="00826F42" w:rsidP="00826F42">
      <w:pPr>
        <w:pStyle w:val="a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713C0E">
        <w:rPr>
          <w:rFonts w:ascii="Times New Roman" w:hAnsi="Times New Roman"/>
          <w:sz w:val="24"/>
          <w:szCs w:val="24"/>
        </w:rPr>
        <w:t>Некоторые формы речевого и неречевого этикета стран изучаемого языка в ряде ситуаций общения (в школе, во время совместной игры, в магазине).</w:t>
      </w:r>
    </w:p>
    <w:p w:rsidR="00CE7E68" w:rsidRDefault="00CE7E68" w:rsidP="00E12FB9">
      <w:pPr>
        <w:tabs>
          <w:tab w:val="left" w:pos="460"/>
        </w:tabs>
        <w:rPr>
          <w:rFonts w:eastAsia="Times New Roman"/>
          <w:b/>
          <w:bCs/>
          <w:sz w:val="24"/>
          <w:szCs w:val="24"/>
          <w:lang w:val="tt-RU"/>
        </w:rPr>
      </w:pPr>
    </w:p>
    <w:p w:rsidR="00E429BB" w:rsidRPr="00E12FB9" w:rsidRDefault="00154C6F" w:rsidP="00154C6F">
      <w:pPr>
        <w:tabs>
          <w:tab w:val="left" w:pos="460"/>
        </w:tabs>
        <w:ind w:left="460"/>
        <w:jc w:val="center"/>
        <w:rPr>
          <w:rFonts w:eastAsia="Times New Roman"/>
          <w:b/>
          <w:bCs/>
          <w:sz w:val="24"/>
          <w:szCs w:val="24"/>
          <w:lang w:val="tt-RU"/>
        </w:rPr>
      </w:pPr>
      <w:r w:rsidRPr="00E12FB9">
        <w:rPr>
          <w:rFonts w:eastAsia="Times New Roman"/>
          <w:b/>
          <w:bCs/>
          <w:sz w:val="24"/>
          <w:szCs w:val="24"/>
          <w:lang w:val="tt-RU"/>
        </w:rPr>
        <w:t>2.2.2.6 Математика и информатика</w:t>
      </w:r>
    </w:p>
    <w:p w:rsidR="00E429BB" w:rsidRPr="00E12FB9" w:rsidRDefault="00154C6F" w:rsidP="00154C6F">
      <w:pPr>
        <w:tabs>
          <w:tab w:val="left" w:pos="460"/>
        </w:tabs>
        <w:ind w:left="460"/>
        <w:jc w:val="center"/>
        <w:rPr>
          <w:rFonts w:eastAsia="Times New Roman"/>
          <w:b/>
          <w:bCs/>
          <w:sz w:val="24"/>
          <w:szCs w:val="24"/>
          <w:lang w:val="tt-RU"/>
        </w:rPr>
      </w:pPr>
      <w:r w:rsidRPr="00E12FB9">
        <w:rPr>
          <w:rFonts w:eastAsia="Times New Roman"/>
          <w:b/>
          <w:bCs/>
          <w:sz w:val="24"/>
          <w:szCs w:val="24"/>
          <w:lang w:val="tt-RU"/>
        </w:rPr>
        <w:t>1 класс</w:t>
      </w:r>
    </w:p>
    <w:p w:rsidR="00154C6F" w:rsidRPr="00E12FB9" w:rsidRDefault="00154C6F" w:rsidP="00154C6F">
      <w:pPr>
        <w:pStyle w:val="a6"/>
        <w:rPr>
          <w:b/>
          <w:color w:val="000000"/>
          <w:sz w:val="24"/>
          <w:szCs w:val="24"/>
          <w:u w:val="single"/>
        </w:rPr>
      </w:pPr>
      <w:r w:rsidRPr="00E12FB9">
        <w:rPr>
          <w:b/>
          <w:color w:val="000000"/>
          <w:sz w:val="24"/>
          <w:szCs w:val="24"/>
          <w:u w:val="single"/>
        </w:rPr>
        <w:t>Числа и величины</w:t>
      </w:r>
    </w:p>
    <w:p w:rsidR="00154C6F" w:rsidRPr="00E12FB9" w:rsidRDefault="00154C6F" w:rsidP="00154C6F">
      <w:pPr>
        <w:pStyle w:val="ad"/>
        <w:spacing w:line="240" w:lineRule="auto"/>
        <w:ind w:firstLine="0"/>
        <w:rPr>
          <w:rFonts w:ascii="Times New Roman" w:hAnsi="Times New Roman"/>
          <w:color w:val="auto"/>
          <w:sz w:val="24"/>
          <w:szCs w:val="24"/>
        </w:rPr>
      </w:pPr>
      <w:r w:rsidRPr="00E12FB9">
        <w:rPr>
          <w:rFonts w:ascii="Times New Roman" w:hAnsi="Times New Roman"/>
          <w:sz w:val="24"/>
          <w:szCs w:val="24"/>
        </w:rPr>
        <w:t xml:space="preserve">Счёт предметов.Чтение и запись чисел от1 до 20. Сравнение и упорядочение чисел, знаки сравнения.  </w:t>
      </w:r>
    </w:p>
    <w:p w:rsidR="00154C6F" w:rsidRPr="00E12FB9" w:rsidRDefault="00154C6F" w:rsidP="00154C6F">
      <w:pPr>
        <w:pStyle w:val="a6"/>
        <w:rPr>
          <w:b/>
          <w:sz w:val="24"/>
          <w:szCs w:val="24"/>
        </w:rPr>
      </w:pPr>
      <w:r w:rsidRPr="00E12FB9">
        <w:rPr>
          <w:sz w:val="24"/>
          <w:szCs w:val="24"/>
        </w:rPr>
        <w:t>Измерение величин; сравнение и упорядочение величин. Единицы массы (килограмм), вместимости (литр).</w:t>
      </w:r>
    </w:p>
    <w:p w:rsidR="00154C6F" w:rsidRPr="00E12FB9" w:rsidRDefault="00154C6F" w:rsidP="00154C6F">
      <w:pPr>
        <w:pStyle w:val="a6"/>
        <w:rPr>
          <w:b/>
          <w:color w:val="000000"/>
          <w:sz w:val="24"/>
          <w:szCs w:val="24"/>
          <w:u w:val="single"/>
        </w:rPr>
      </w:pPr>
      <w:r w:rsidRPr="00E12FB9">
        <w:rPr>
          <w:b/>
          <w:color w:val="000000"/>
          <w:sz w:val="24"/>
          <w:szCs w:val="24"/>
          <w:u w:val="single"/>
        </w:rPr>
        <w:t xml:space="preserve">Арифметические действия </w:t>
      </w:r>
    </w:p>
    <w:p w:rsidR="00154C6F" w:rsidRPr="00E12FB9" w:rsidRDefault="00154C6F" w:rsidP="00154C6F">
      <w:pPr>
        <w:pStyle w:val="a6"/>
        <w:rPr>
          <w:color w:val="000000"/>
          <w:sz w:val="24"/>
          <w:szCs w:val="24"/>
        </w:rPr>
      </w:pPr>
      <w:r w:rsidRPr="00E12FB9">
        <w:rPr>
          <w:spacing w:val="2"/>
          <w:sz w:val="24"/>
          <w:szCs w:val="24"/>
        </w:rPr>
        <w:t xml:space="preserve">Сложение, вычитание. Названия </w:t>
      </w:r>
      <w:r w:rsidRPr="00E12FB9">
        <w:rPr>
          <w:sz w:val="24"/>
          <w:szCs w:val="24"/>
        </w:rPr>
        <w:t>компонентов арифметических действий, знаки действий.</w:t>
      </w:r>
    </w:p>
    <w:p w:rsidR="00154C6F" w:rsidRPr="00E12FB9" w:rsidRDefault="00154C6F" w:rsidP="00154C6F">
      <w:pPr>
        <w:pStyle w:val="a6"/>
        <w:rPr>
          <w:color w:val="000000"/>
          <w:sz w:val="24"/>
          <w:szCs w:val="24"/>
        </w:rPr>
      </w:pPr>
      <w:r w:rsidRPr="00E12FB9">
        <w:rPr>
          <w:sz w:val="24"/>
          <w:szCs w:val="24"/>
        </w:rPr>
        <w:t>Таблица сложения</w:t>
      </w:r>
      <w:r w:rsidRPr="00E12FB9">
        <w:rPr>
          <w:b/>
          <w:sz w:val="24"/>
          <w:szCs w:val="24"/>
        </w:rPr>
        <w:t>.</w:t>
      </w:r>
      <w:r w:rsidRPr="00E12FB9">
        <w:rPr>
          <w:color w:val="000000"/>
          <w:sz w:val="24"/>
          <w:szCs w:val="24"/>
        </w:rPr>
        <w:t>Связь между сложением, вычитанием</w:t>
      </w:r>
      <w:r w:rsidRPr="00E12FB9">
        <w:rPr>
          <w:b/>
          <w:color w:val="000000"/>
          <w:sz w:val="24"/>
          <w:szCs w:val="24"/>
        </w:rPr>
        <w:t xml:space="preserve">. </w:t>
      </w:r>
      <w:r w:rsidRPr="00E12FB9">
        <w:rPr>
          <w:color w:val="000000"/>
          <w:sz w:val="24"/>
          <w:szCs w:val="24"/>
        </w:rPr>
        <w:t>Нахождение неизвестного компонента арифметического действия.Числовое выражение. Установление порядка выполнения действий в числовых выражениях со скобками и без скобок. Нахождение значения числового выражения. Использование свойств арифметических действий в вычислениях (перестановка и группировка слагаемых в сумме). Алгоритмы письменного сложения, вычитания.</w:t>
      </w:r>
    </w:p>
    <w:p w:rsidR="00154C6F" w:rsidRPr="00E12FB9" w:rsidRDefault="00154C6F" w:rsidP="00154C6F">
      <w:pPr>
        <w:pStyle w:val="a6"/>
        <w:rPr>
          <w:b/>
          <w:spacing w:val="-2"/>
          <w:sz w:val="24"/>
          <w:szCs w:val="24"/>
        </w:rPr>
      </w:pPr>
      <w:r w:rsidRPr="00E12FB9">
        <w:rPr>
          <w:b/>
          <w:color w:val="000000"/>
          <w:sz w:val="24"/>
          <w:szCs w:val="24"/>
          <w:u w:val="single"/>
        </w:rPr>
        <w:t>Работа с текстовыми задачами</w:t>
      </w:r>
      <w:r w:rsidRPr="00E12FB9">
        <w:rPr>
          <w:color w:val="000000"/>
          <w:sz w:val="24"/>
          <w:szCs w:val="24"/>
        </w:rPr>
        <w:t xml:space="preserve"> (в течение учебного года).</w:t>
      </w:r>
    </w:p>
    <w:p w:rsidR="00154C6F" w:rsidRPr="00E12FB9" w:rsidRDefault="00154C6F" w:rsidP="00154C6F">
      <w:pPr>
        <w:pStyle w:val="a6"/>
        <w:rPr>
          <w:color w:val="000000"/>
          <w:sz w:val="24"/>
          <w:szCs w:val="24"/>
        </w:rPr>
      </w:pPr>
      <w:r w:rsidRPr="00E12FB9">
        <w:rPr>
          <w:spacing w:val="-2"/>
          <w:sz w:val="24"/>
          <w:szCs w:val="24"/>
        </w:rPr>
        <w:t>Решение текстовых задач арифметическим способом</w:t>
      </w:r>
      <w:r w:rsidRPr="00E12FB9">
        <w:rPr>
          <w:color w:val="C00000"/>
          <w:spacing w:val="-2"/>
          <w:sz w:val="24"/>
          <w:szCs w:val="24"/>
        </w:rPr>
        <w:t>.</w:t>
      </w:r>
    </w:p>
    <w:p w:rsidR="00154C6F" w:rsidRPr="00E12FB9" w:rsidRDefault="00154C6F" w:rsidP="00154C6F">
      <w:pPr>
        <w:pStyle w:val="a6"/>
        <w:rPr>
          <w:color w:val="000000"/>
          <w:sz w:val="24"/>
          <w:szCs w:val="24"/>
        </w:rPr>
      </w:pPr>
      <w:r w:rsidRPr="00E12FB9">
        <w:rPr>
          <w:color w:val="000000"/>
          <w:sz w:val="24"/>
          <w:szCs w:val="24"/>
        </w:rPr>
        <w:t>Составление рассказов математического содержания по рисунку.</w:t>
      </w:r>
    </w:p>
    <w:p w:rsidR="00154C6F" w:rsidRPr="00E12FB9" w:rsidRDefault="00154C6F" w:rsidP="00154C6F">
      <w:pPr>
        <w:pStyle w:val="ad"/>
        <w:spacing w:line="240" w:lineRule="auto"/>
        <w:ind w:firstLine="0"/>
        <w:rPr>
          <w:rFonts w:ascii="Times New Roman" w:hAnsi="Times New Roman"/>
          <w:sz w:val="24"/>
          <w:szCs w:val="24"/>
        </w:rPr>
      </w:pPr>
      <w:r w:rsidRPr="00E12FB9">
        <w:rPr>
          <w:rFonts w:ascii="Times New Roman" w:hAnsi="Times New Roman"/>
          <w:sz w:val="24"/>
          <w:szCs w:val="24"/>
        </w:rPr>
        <w:t xml:space="preserve">Решение простых задач на сложение и вычитание, в том числе задач, содержащих отношения «больше на...», «меньше на...». </w:t>
      </w:r>
    </w:p>
    <w:p w:rsidR="00154C6F" w:rsidRPr="00E12FB9" w:rsidRDefault="00154C6F" w:rsidP="00154C6F">
      <w:pPr>
        <w:pStyle w:val="ad"/>
        <w:spacing w:line="240" w:lineRule="auto"/>
        <w:ind w:firstLine="0"/>
        <w:rPr>
          <w:rFonts w:ascii="Times New Roman" w:hAnsi="Times New Roman"/>
          <w:spacing w:val="2"/>
          <w:sz w:val="24"/>
          <w:szCs w:val="24"/>
        </w:rPr>
      </w:pPr>
      <w:r w:rsidRPr="00E12FB9">
        <w:rPr>
          <w:rFonts w:ascii="Times New Roman" w:hAnsi="Times New Roman"/>
          <w:sz w:val="24"/>
          <w:szCs w:val="24"/>
        </w:rPr>
        <w:t>Составление, дополнение, изменение текстов задач по рисункам, незавершенным текстам.</w:t>
      </w:r>
      <w:r w:rsidRPr="00E12FB9">
        <w:rPr>
          <w:rFonts w:ascii="Times New Roman" w:hAnsi="Times New Roman"/>
          <w:spacing w:val="2"/>
          <w:sz w:val="24"/>
          <w:szCs w:val="24"/>
        </w:rPr>
        <w:t>Планирование хода решения задачи.</w:t>
      </w:r>
    </w:p>
    <w:p w:rsidR="00154C6F" w:rsidRPr="00E12FB9" w:rsidRDefault="00154C6F" w:rsidP="00154C6F">
      <w:pPr>
        <w:pStyle w:val="a6"/>
        <w:rPr>
          <w:b/>
          <w:color w:val="000000"/>
          <w:sz w:val="24"/>
          <w:szCs w:val="24"/>
          <w:u w:val="single"/>
        </w:rPr>
      </w:pPr>
      <w:r w:rsidRPr="00E12FB9">
        <w:rPr>
          <w:b/>
          <w:color w:val="000000"/>
          <w:sz w:val="24"/>
          <w:szCs w:val="24"/>
          <w:u w:val="single"/>
        </w:rPr>
        <w:t xml:space="preserve">Пространственные отношения. Геометрические фигуры </w:t>
      </w:r>
    </w:p>
    <w:p w:rsidR="00154C6F" w:rsidRPr="00E12FB9" w:rsidRDefault="00154C6F" w:rsidP="00154C6F">
      <w:pPr>
        <w:pStyle w:val="a6"/>
        <w:rPr>
          <w:color w:val="000000"/>
          <w:sz w:val="24"/>
          <w:szCs w:val="24"/>
        </w:rPr>
      </w:pPr>
      <w:r w:rsidRPr="00E12FB9">
        <w:rPr>
          <w:color w:val="000000"/>
          <w:sz w:val="24"/>
          <w:szCs w:val="24"/>
        </w:rPr>
        <w:t>Взаимное расположение предметов в пространстве и на плоскости: «слева», «справа», «вверху», «внизу», «над», «под», «перед», «за», «посередине», «между», а также их сочетания (например, «вверху слева» и т. д.).Осознание относительности расположения предметов в зависимости от положения наблюдателя.</w:t>
      </w:r>
      <w:r w:rsidRPr="00E12FB9">
        <w:rPr>
          <w:spacing w:val="2"/>
          <w:sz w:val="24"/>
          <w:szCs w:val="24"/>
        </w:rPr>
        <w:t xml:space="preserve">Распознавание и изображение </w:t>
      </w:r>
      <w:r w:rsidRPr="00E12FB9">
        <w:rPr>
          <w:sz w:val="24"/>
          <w:szCs w:val="24"/>
        </w:rPr>
        <w:t>геометрических фигур: точка, линия (кривая, прямая), отрезок, ломаная, многоугольник.</w:t>
      </w:r>
      <w:r w:rsidRPr="00E12FB9">
        <w:rPr>
          <w:spacing w:val="2"/>
          <w:sz w:val="24"/>
          <w:szCs w:val="24"/>
        </w:rPr>
        <w:t>Использование чертежных инструментов для выполнения построений.</w:t>
      </w:r>
    </w:p>
    <w:p w:rsidR="00154C6F" w:rsidRPr="00E12FB9" w:rsidRDefault="00154C6F" w:rsidP="00154C6F">
      <w:pPr>
        <w:pStyle w:val="a6"/>
        <w:rPr>
          <w:color w:val="000000"/>
          <w:sz w:val="24"/>
          <w:szCs w:val="24"/>
        </w:rPr>
      </w:pPr>
      <w:r w:rsidRPr="00E12FB9">
        <w:rPr>
          <w:spacing w:val="2"/>
          <w:sz w:val="24"/>
          <w:szCs w:val="24"/>
        </w:rPr>
        <w:lastRenderedPageBreak/>
        <w:t>Геометрические формы в окружающем мире.</w:t>
      </w:r>
      <w:r w:rsidRPr="00E12FB9">
        <w:rPr>
          <w:color w:val="000000"/>
          <w:sz w:val="24"/>
          <w:szCs w:val="24"/>
        </w:rPr>
        <w:t>. Выделение предметов, похожих на куб, шар.</w:t>
      </w:r>
    </w:p>
    <w:p w:rsidR="00154C6F" w:rsidRPr="00E12FB9" w:rsidRDefault="00154C6F" w:rsidP="00154C6F">
      <w:pPr>
        <w:pStyle w:val="a6"/>
        <w:rPr>
          <w:b/>
          <w:color w:val="000000"/>
          <w:sz w:val="24"/>
          <w:szCs w:val="24"/>
        </w:rPr>
      </w:pPr>
      <w:r w:rsidRPr="00E12FB9">
        <w:rPr>
          <w:b/>
          <w:color w:val="000000"/>
          <w:sz w:val="24"/>
          <w:szCs w:val="24"/>
        </w:rPr>
        <w:t xml:space="preserve">Геометрические величины </w:t>
      </w:r>
    </w:p>
    <w:p w:rsidR="00154C6F" w:rsidRPr="00E12FB9" w:rsidRDefault="00154C6F" w:rsidP="00154C6F">
      <w:pPr>
        <w:pStyle w:val="a6"/>
        <w:rPr>
          <w:color w:val="000000"/>
          <w:sz w:val="24"/>
          <w:szCs w:val="24"/>
        </w:rPr>
      </w:pPr>
      <w:r w:rsidRPr="00E12FB9">
        <w:rPr>
          <w:sz w:val="24"/>
          <w:szCs w:val="24"/>
        </w:rPr>
        <w:t>Геометрические величины и их измерение</w:t>
      </w:r>
      <w:r w:rsidRPr="00E12FB9">
        <w:rPr>
          <w:b/>
          <w:sz w:val="24"/>
          <w:szCs w:val="24"/>
        </w:rPr>
        <w:t xml:space="preserve">. </w:t>
      </w:r>
      <w:r w:rsidRPr="00E12FB9">
        <w:rPr>
          <w:color w:val="000000"/>
          <w:sz w:val="24"/>
          <w:szCs w:val="24"/>
        </w:rPr>
        <w:t xml:space="preserve">Длина отрезка. </w:t>
      </w:r>
    </w:p>
    <w:p w:rsidR="00154C6F" w:rsidRPr="00E12FB9" w:rsidRDefault="00154C6F" w:rsidP="00154C6F">
      <w:pPr>
        <w:pStyle w:val="a6"/>
        <w:rPr>
          <w:color w:val="000000"/>
          <w:sz w:val="24"/>
          <w:szCs w:val="24"/>
        </w:rPr>
      </w:pPr>
      <w:r w:rsidRPr="00E12FB9">
        <w:rPr>
          <w:sz w:val="24"/>
          <w:szCs w:val="24"/>
        </w:rPr>
        <w:t>Единицы длины</w:t>
      </w:r>
      <w:r w:rsidRPr="00E12FB9">
        <w:rPr>
          <w:color w:val="000000"/>
          <w:sz w:val="24"/>
          <w:szCs w:val="24"/>
        </w:rPr>
        <w:t>: сантиметром (см), дециметром (дм).</w:t>
      </w:r>
    </w:p>
    <w:p w:rsidR="00154C6F" w:rsidRPr="00E12FB9" w:rsidRDefault="00154C6F" w:rsidP="00154C6F">
      <w:pPr>
        <w:pStyle w:val="ad"/>
        <w:spacing w:line="240" w:lineRule="auto"/>
        <w:ind w:firstLine="0"/>
        <w:rPr>
          <w:rFonts w:ascii="Times New Roman" w:hAnsi="Times New Roman"/>
          <w:color w:val="auto"/>
          <w:sz w:val="24"/>
          <w:szCs w:val="24"/>
        </w:rPr>
      </w:pPr>
      <w:r w:rsidRPr="00E12FB9">
        <w:rPr>
          <w:rFonts w:ascii="Times New Roman" w:hAnsi="Times New Roman"/>
          <w:b/>
          <w:sz w:val="24"/>
          <w:szCs w:val="24"/>
          <w:u w:val="single"/>
        </w:rPr>
        <w:t>Работа с информацией (в течение учебного года).</w:t>
      </w:r>
    </w:p>
    <w:p w:rsidR="00154C6F" w:rsidRPr="00E12FB9" w:rsidRDefault="00154C6F" w:rsidP="00154C6F">
      <w:pPr>
        <w:pStyle w:val="ad"/>
        <w:spacing w:line="240" w:lineRule="auto"/>
        <w:ind w:firstLine="0"/>
        <w:rPr>
          <w:rFonts w:ascii="Times New Roman" w:hAnsi="Times New Roman"/>
          <w:color w:val="auto"/>
          <w:sz w:val="24"/>
          <w:szCs w:val="24"/>
        </w:rPr>
      </w:pPr>
      <w:r w:rsidRPr="00E12FB9">
        <w:rPr>
          <w:rFonts w:ascii="Times New Roman" w:hAnsi="Times New Roman"/>
          <w:color w:val="auto"/>
          <w:sz w:val="24"/>
          <w:szCs w:val="24"/>
        </w:rPr>
        <w:t xml:space="preserve">Сбор и представление информации, связанной со счетом </w:t>
      </w:r>
      <w:r w:rsidRPr="00E12FB9">
        <w:rPr>
          <w:rFonts w:ascii="Times New Roman" w:hAnsi="Times New Roman"/>
          <w:color w:val="auto"/>
          <w:spacing w:val="2"/>
          <w:sz w:val="24"/>
          <w:szCs w:val="24"/>
        </w:rPr>
        <w:t xml:space="preserve">(пересчетом), измерением величин; фиксирование, анализ </w:t>
      </w:r>
      <w:r w:rsidRPr="00E12FB9">
        <w:rPr>
          <w:rFonts w:ascii="Times New Roman" w:hAnsi="Times New Roman"/>
          <w:color w:val="auto"/>
          <w:sz w:val="24"/>
          <w:szCs w:val="24"/>
        </w:rPr>
        <w:t>полученной информации.</w:t>
      </w:r>
    </w:p>
    <w:p w:rsidR="00154C6F" w:rsidRPr="00E12FB9" w:rsidRDefault="00154C6F" w:rsidP="00154C6F">
      <w:pPr>
        <w:pStyle w:val="a6"/>
        <w:rPr>
          <w:color w:val="000000"/>
          <w:sz w:val="24"/>
          <w:szCs w:val="24"/>
        </w:rPr>
      </w:pPr>
      <w:r w:rsidRPr="00E12FB9">
        <w:rPr>
          <w:color w:val="000000"/>
          <w:sz w:val="24"/>
          <w:szCs w:val="24"/>
        </w:rPr>
        <w:t>Упорядочивание по времени («раньше», «позже») на основе информации, полученной по рисункам.</w:t>
      </w:r>
    </w:p>
    <w:p w:rsidR="00154C6F" w:rsidRPr="00E12FB9" w:rsidRDefault="00154C6F" w:rsidP="00154C6F">
      <w:pPr>
        <w:pStyle w:val="a6"/>
        <w:rPr>
          <w:color w:val="000000"/>
          <w:sz w:val="24"/>
          <w:szCs w:val="24"/>
        </w:rPr>
      </w:pPr>
      <w:r w:rsidRPr="00E12FB9">
        <w:rPr>
          <w:color w:val="000000"/>
          <w:sz w:val="24"/>
          <w:szCs w:val="24"/>
        </w:rPr>
        <w:t>Выполнение действий в указанной последовательности (простейшая инструкция).</w:t>
      </w:r>
    </w:p>
    <w:p w:rsidR="0069760A" w:rsidRPr="00E12FB9" w:rsidRDefault="0069760A" w:rsidP="00154C6F">
      <w:pPr>
        <w:pStyle w:val="a6"/>
        <w:jc w:val="center"/>
        <w:rPr>
          <w:b/>
          <w:color w:val="000000"/>
          <w:sz w:val="24"/>
          <w:szCs w:val="24"/>
        </w:rPr>
      </w:pPr>
    </w:p>
    <w:p w:rsidR="0069760A" w:rsidRPr="00E12FB9" w:rsidRDefault="0069760A" w:rsidP="00154C6F">
      <w:pPr>
        <w:pStyle w:val="a6"/>
        <w:jc w:val="center"/>
        <w:rPr>
          <w:b/>
          <w:color w:val="000000"/>
          <w:sz w:val="24"/>
          <w:szCs w:val="24"/>
        </w:rPr>
      </w:pPr>
    </w:p>
    <w:p w:rsidR="00154C6F" w:rsidRPr="00E12FB9" w:rsidRDefault="0069760A" w:rsidP="00154C6F">
      <w:pPr>
        <w:pStyle w:val="a6"/>
        <w:jc w:val="center"/>
        <w:rPr>
          <w:b/>
          <w:color w:val="000000"/>
          <w:sz w:val="24"/>
          <w:szCs w:val="24"/>
        </w:rPr>
      </w:pPr>
      <w:r w:rsidRPr="00E12FB9">
        <w:rPr>
          <w:b/>
          <w:color w:val="000000"/>
          <w:sz w:val="24"/>
          <w:szCs w:val="24"/>
        </w:rPr>
        <w:t>2 класс</w:t>
      </w:r>
    </w:p>
    <w:p w:rsidR="00154C6F" w:rsidRPr="00E12FB9" w:rsidRDefault="00154C6F" w:rsidP="00154C6F">
      <w:pPr>
        <w:pStyle w:val="ad"/>
        <w:spacing w:line="240" w:lineRule="auto"/>
        <w:ind w:firstLine="454"/>
        <w:rPr>
          <w:rFonts w:ascii="Times New Roman" w:hAnsi="Times New Roman"/>
          <w:b/>
          <w:bCs/>
          <w:iCs/>
          <w:color w:val="auto"/>
          <w:sz w:val="24"/>
          <w:szCs w:val="24"/>
        </w:rPr>
      </w:pPr>
      <w:r w:rsidRPr="00E12FB9">
        <w:rPr>
          <w:rFonts w:ascii="Times New Roman" w:hAnsi="Times New Roman"/>
          <w:b/>
          <w:bCs/>
          <w:iCs/>
          <w:color w:val="auto"/>
          <w:sz w:val="24"/>
          <w:szCs w:val="24"/>
        </w:rPr>
        <w:t>Числа и величины</w:t>
      </w:r>
    </w:p>
    <w:p w:rsidR="00154C6F" w:rsidRPr="00E12FB9" w:rsidRDefault="00154C6F" w:rsidP="00154C6F">
      <w:pPr>
        <w:pStyle w:val="ad"/>
        <w:spacing w:line="240" w:lineRule="auto"/>
        <w:ind w:firstLine="454"/>
        <w:rPr>
          <w:rFonts w:ascii="Times New Roman" w:hAnsi="Times New Roman"/>
          <w:color w:val="auto"/>
          <w:sz w:val="24"/>
          <w:szCs w:val="24"/>
        </w:rPr>
      </w:pPr>
      <w:r w:rsidRPr="00E12FB9">
        <w:rPr>
          <w:rFonts w:ascii="Times New Roman" w:hAnsi="Times New Roman"/>
          <w:color w:val="000000" w:themeColor="text1"/>
          <w:sz w:val="24"/>
          <w:szCs w:val="24"/>
        </w:rPr>
        <w:t>Счет десятками. Чтение и запись чисел от нуля до 100. Разряды. Представление двузначных чисел в виде суммы разрядных слагаемых</w:t>
      </w:r>
      <w:r w:rsidRPr="00E12FB9">
        <w:rPr>
          <w:rFonts w:ascii="Times New Roman" w:hAnsi="Times New Roman"/>
          <w:color w:val="FF0000"/>
          <w:sz w:val="24"/>
          <w:szCs w:val="24"/>
        </w:rPr>
        <w:t>.</w:t>
      </w:r>
      <w:r w:rsidRPr="00E12FB9">
        <w:rPr>
          <w:rFonts w:ascii="Times New Roman" w:hAnsi="Times New Roman"/>
          <w:color w:val="auto"/>
          <w:sz w:val="24"/>
          <w:szCs w:val="24"/>
        </w:rPr>
        <w:t xml:space="preserve"> Сравнение и упорядочение чисел, знаки сравнения.</w:t>
      </w:r>
    </w:p>
    <w:p w:rsidR="00154C6F" w:rsidRPr="00E12FB9" w:rsidRDefault="00154C6F" w:rsidP="00154C6F">
      <w:pPr>
        <w:pStyle w:val="ad"/>
        <w:spacing w:line="240" w:lineRule="auto"/>
        <w:ind w:firstLine="454"/>
        <w:rPr>
          <w:rFonts w:ascii="Times New Roman" w:hAnsi="Times New Roman"/>
          <w:color w:val="auto"/>
          <w:spacing w:val="2"/>
          <w:sz w:val="24"/>
          <w:szCs w:val="24"/>
        </w:rPr>
      </w:pPr>
      <w:r w:rsidRPr="00E12FB9">
        <w:rPr>
          <w:rFonts w:ascii="Times New Roman" w:hAnsi="Times New Roman"/>
          <w:color w:val="auto"/>
          <w:sz w:val="24"/>
          <w:szCs w:val="24"/>
        </w:rPr>
        <w:t>Измерение величин; сравнение и упорядочение величин.</w:t>
      </w:r>
      <w:r w:rsidRPr="00E12FB9">
        <w:rPr>
          <w:rFonts w:ascii="Times New Roman" w:hAnsi="Times New Roman"/>
          <w:color w:val="000000" w:themeColor="text1"/>
          <w:sz w:val="24"/>
          <w:szCs w:val="24"/>
        </w:rPr>
        <w:t xml:space="preserve"> Единицы</w:t>
      </w:r>
      <w:r w:rsidRPr="00E12FB9">
        <w:rPr>
          <w:rFonts w:ascii="Times New Roman" w:hAnsi="Times New Roman"/>
          <w:color w:val="FF0000"/>
          <w:sz w:val="24"/>
          <w:szCs w:val="24"/>
        </w:rPr>
        <w:t xml:space="preserve"> </w:t>
      </w:r>
      <w:r w:rsidRPr="00E12FB9">
        <w:rPr>
          <w:rFonts w:ascii="Times New Roman" w:hAnsi="Times New Roman"/>
          <w:color w:val="auto"/>
          <w:sz w:val="24"/>
          <w:szCs w:val="24"/>
        </w:rPr>
        <w:t>времени (минута, час). Соотношения между единицами измерения однородных величин. Сравне</w:t>
      </w:r>
      <w:r w:rsidRPr="00E12FB9">
        <w:rPr>
          <w:rFonts w:ascii="Times New Roman" w:hAnsi="Times New Roman"/>
          <w:color w:val="auto"/>
          <w:spacing w:val="2"/>
          <w:sz w:val="24"/>
          <w:szCs w:val="24"/>
        </w:rPr>
        <w:t xml:space="preserve">ние и упорядочение однородных величин. </w:t>
      </w:r>
    </w:p>
    <w:p w:rsidR="00154C6F" w:rsidRPr="00954E1A" w:rsidRDefault="00154C6F" w:rsidP="00154C6F">
      <w:pPr>
        <w:pStyle w:val="ad"/>
        <w:spacing w:line="240" w:lineRule="auto"/>
        <w:ind w:firstLine="454"/>
        <w:rPr>
          <w:rFonts w:ascii="Times New Roman" w:hAnsi="Times New Roman"/>
          <w:b/>
          <w:bCs/>
          <w:iCs/>
          <w:color w:val="auto"/>
          <w:sz w:val="24"/>
          <w:szCs w:val="24"/>
        </w:rPr>
      </w:pPr>
      <w:r w:rsidRPr="00954E1A">
        <w:rPr>
          <w:rFonts w:ascii="Times New Roman" w:hAnsi="Times New Roman"/>
          <w:b/>
          <w:bCs/>
          <w:iCs/>
          <w:color w:val="auto"/>
          <w:sz w:val="24"/>
          <w:szCs w:val="24"/>
        </w:rPr>
        <w:t>Арифметические действия</w:t>
      </w:r>
    </w:p>
    <w:p w:rsidR="00154C6F" w:rsidRPr="00954E1A" w:rsidRDefault="00154C6F" w:rsidP="00154C6F">
      <w:pPr>
        <w:pStyle w:val="ad"/>
        <w:spacing w:line="240" w:lineRule="auto"/>
        <w:ind w:firstLine="454"/>
        <w:rPr>
          <w:rFonts w:ascii="Times New Roman" w:hAnsi="Times New Roman"/>
          <w:color w:val="auto"/>
          <w:sz w:val="24"/>
          <w:szCs w:val="24"/>
        </w:rPr>
      </w:pPr>
      <w:r w:rsidRPr="00954E1A">
        <w:rPr>
          <w:rFonts w:ascii="Times New Roman" w:hAnsi="Times New Roman"/>
          <w:color w:val="auto"/>
          <w:spacing w:val="2"/>
          <w:sz w:val="24"/>
          <w:szCs w:val="24"/>
        </w:rPr>
        <w:t xml:space="preserve">Сложение, вычитание, умножение и деление. Названия </w:t>
      </w:r>
      <w:r w:rsidRPr="00954E1A">
        <w:rPr>
          <w:rFonts w:ascii="Times New Roman" w:hAnsi="Times New Roman"/>
          <w:color w:val="auto"/>
          <w:sz w:val="24"/>
          <w:szCs w:val="24"/>
        </w:rPr>
        <w:t>компонентов арифметических действий, знаки действий. Таблица сложения. Таблица умножения. Связь между сложени</w:t>
      </w:r>
      <w:r w:rsidRPr="00954E1A">
        <w:rPr>
          <w:rFonts w:ascii="Times New Roman" w:hAnsi="Times New Roman"/>
          <w:color w:val="auto"/>
          <w:spacing w:val="2"/>
          <w:sz w:val="24"/>
          <w:szCs w:val="24"/>
        </w:rPr>
        <w:t xml:space="preserve">ем, вычитанием, умножением и делением. Нахождение неизвестного компонента арифметического действия. </w:t>
      </w:r>
    </w:p>
    <w:p w:rsidR="00154C6F" w:rsidRPr="00954E1A" w:rsidRDefault="00154C6F" w:rsidP="00154C6F">
      <w:pPr>
        <w:pStyle w:val="ad"/>
        <w:spacing w:line="240" w:lineRule="auto"/>
        <w:ind w:firstLine="454"/>
        <w:rPr>
          <w:rFonts w:ascii="Times New Roman" w:hAnsi="Times New Roman"/>
          <w:color w:val="auto"/>
          <w:sz w:val="24"/>
          <w:szCs w:val="24"/>
        </w:rPr>
      </w:pPr>
      <w:r w:rsidRPr="00954E1A">
        <w:rPr>
          <w:rFonts w:ascii="Times New Roman" w:hAnsi="Times New Roman"/>
          <w:color w:val="auto"/>
          <w:sz w:val="24"/>
          <w:szCs w:val="24"/>
        </w:rPr>
        <w:t xml:space="preserve">Числовое выражение. Установление порядка выполнения действий в числовых выражениях со скобками и без скобок. Нахождение значения числового выражения. Использование </w:t>
      </w:r>
      <w:r w:rsidRPr="00954E1A">
        <w:rPr>
          <w:rFonts w:ascii="Times New Roman" w:hAnsi="Times New Roman"/>
          <w:color w:val="auto"/>
          <w:spacing w:val="2"/>
          <w:sz w:val="24"/>
          <w:szCs w:val="24"/>
        </w:rPr>
        <w:t>свойств арифметических действий в вычислениях (переста</w:t>
      </w:r>
      <w:r w:rsidRPr="00954E1A">
        <w:rPr>
          <w:rFonts w:ascii="Times New Roman" w:hAnsi="Times New Roman"/>
          <w:color w:val="auto"/>
          <w:sz w:val="24"/>
          <w:szCs w:val="24"/>
        </w:rPr>
        <w:t>новка и группировка слагаемых в сумме, множителей в произведении; умножение суммы и разности на число).</w:t>
      </w:r>
    </w:p>
    <w:p w:rsidR="00154C6F" w:rsidRPr="00954E1A" w:rsidRDefault="00154C6F" w:rsidP="00154C6F">
      <w:pPr>
        <w:pStyle w:val="ad"/>
        <w:spacing w:line="240" w:lineRule="auto"/>
        <w:ind w:firstLine="454"/>
        <w:rPr>
          <w:rFonts w:ascii="Times New Roman" w:hAnsi="Times New Roman"/>
          <w:color w:val="auto"/>
          <w:sz w:val="24"/>
          <w:szCs w:val="24"/>
        </w:rPr>
      </w:pPr>
      <w:r w:rsidRPr="00954E1A">
        <w:rPr>
          <w:rFonts w:ascii="Times New Roman" w:hAnsi="Times New Roman"/>
          <w:color w:val="auto"/>
          <w:sz w:val="24"/>
          <w:szCs w:val="24"/>
        </w:rPr>
        <w:t>Алгоритмы письменного сложения</w:t>
      </w:r>
      <w:r>
        <w:rPr>
          <w:rFonts w:ascii="Times New Roman" w:hAnsi="Times New Roman"/>
          <w:color w:val="auto"/>
          <w:sz w:val="24"/>
          <w:szCs w:val="24"/>
        </w:rPr>
        <w:t>, вычитания</w:t>
      </w:r>
      <w:r w:rsidRPr="00954E1A">
        <w:rPr>
          <w:rFonts w:ascii="Times New Roman" w:hAnsi="Times New Roman"/>
          <w:color w:val="auto"/>
          <w:sz w:val="24"/>
          <w:szCs w:val="24"/>
        </w:rPr>
        <w:t xml:space="preserve"> </w:t>
      </w:r>
      <w:r w:rsidRPr="001E1B59">
        <w:rPr>
          <w:rFonts w:ascii="Times New Roman" w:hAnsi="Times New Roman"/>
          <w:color w:val="FF0000"/>
          <w:sz w:val="24"/>
          <w:szCs w:val="24"/>
        </w:rPr>
        <w:t xml:space="preserve"> </w:t>
      </w:r>
      <w:r w:rsidRPr="004B031F">
        <w:rPr>
          <w:rFonts w:ascii="Times New Roman" w:hAnsi="Times New Roman"/>
          <w:color w:val="000000" w:themeColor="text1"/>
          <w:sz w:val="24"/>
          <w:szCs w:val="24"/>
        </w:rPr>
        <w:t>чисел в</w:t>
      </w:r>
      <w:r>
        <w:rPr>
          <w:rFonts w:ascii="Times New Roman" w:hAnsi="Times New Roman"/>
          <w:color w:val="auto"/>
          <w:sz w:val="24"/>
          <w:szCs w:val="24"/>
        </w:rPr>
        <w:t xml:space="preserve"> пределах ста.</w:t>
      </w:r>
    </w:p>
    <w:p w:rsidR="00154C6F" w:rsidRPr="00954E1A" w:rsidRDefault="00154C6F" w:rsidP="00154C6F">
      <w:pPr>
        <w:pStyle w:val="ad"/>
        <w:spacing w:line="240" w:lineRule="auto"/>
        <w:ind w:firstLine="454"/>
        <w:rPr>
          <w:rFonts w:ascii="Times New Roman" w:hAnsi="Times New Roman"/>
          <w:color w:val="auto"/>
          <w:sz w:val="24"/>
          <w:szCs w:val="24"/>
        </w:rPr>
      </w:pPr>
      <w:r w:rsidRPr="00954E1A">
        <w:rPr>
          <w:rFonts w:ascii="Times New Roman" w:hAnsi="Times New Roman"/>
          <w:color w:val="auto"/>
          <w:spacing w:val="2"/>
          <w:sz w:val="24"/>
          <w:szCs w:val="24"/>
        </w:rPr>
        <w:t xml:space="preserve">Способы проверки правильности вычислений (алгоритм, </w:t>
      </w:r>
      <w:r w:rsidRPr="00954E1A">
        <w:rPr>
          <w:rFonts w:ascii="Times New Roman" w:hAnsi="Times New Roman"/>
          <w:color w:val="auto"/>
          <w:sz w:val="24"/>
          <w:szCs w:val="24"/>
        </w:rPr>
        <w:t>обратное действие, оценка достоверности, прикидки результата).</w:t>
      </w:r>
    </w:p>
    <w:p w:rsidR="00154C6F" w:rsidRPr="00954E1A" w:rsidRDefault="00154C6F" w:rsidP="00154C6F">
      <w:pPr>
        <w:pStyle w:val="ad"/>
        <w:spacing w:line="240" w:lineRule="auto"/>
        <w:ind w:firstLine="454"/>
        <w:rPr>
          <w:rFonts w:ascii="Times New Roman" w:hAnsi="Times New Roman"/>
          <w:b/>
          <w:bCs/>
          <w:iCs/>
          <w:color w:val="auto"/>
          <w:sz w:val="24"/>
          <w:szCs w:val="24"/>
        </w:rPr>
      </w:pPr>
      <w:r w:rsidRPr="00954E1A">
        <w:rPr>
          <w:rFonts w:ascii="Times New Roman" w:hAnsi="Times New Roman"/>
          <w:b/>
          <w:bCs/>
          <w:iCs/>
          <w:color w:val="auto"/>
          <w:sz w:val="24"/>
          <w:szCs w:val="24"/>
        </w:rPr>
        <w:t>Работа с текстовыми задачами</w:t>
      </w:r>
    </w:p>
    <w:p w:rsidR="00154C6F" w:rsidRPr="00954E1A" w:rsidRDefault="00154C6F" w:rsidP="00154C6F">
      <w:pPr>
        <w:pStyle w:val="ad"/>
        <w:spacing w:line="240" w:lineRule="auto"/>
        <w:ind w:firstLine="454"/>
        <w:rPr>
          <w:rFonts w:ascii="Times New Roman" w:hAnsi="Times New Roman"/>
          <w:color w:val="auto"/>
          <w:sz w:val="24"/>
          <w:szCs w:val="24"/>
        </w:rPr>
      </w:pPr>
      <w:r w:rsidRPr="00954E1A">
        <w:rPr>
          <w:rFonts w:ascii="Times New Roman" w:hAnsi="Times New Roman"/>
          <w:color w:val="auto"/>
          <w:spacing w:val="-2"/>
          <w:sz w:val="24"/>
          <w:szCs w:val="24"/>
        </w:rPr>
        <w:t>Решение текстовых задач арифметическим способом. Зада</w:t>
      </w:r>
      <w:r w:rsidRPr="00954E1A">
        <w:rPr>
          <w:rFonts w:ascii="Times New Roman" w:hAnsi="Times New Roman"/>
          <w:color w:val="auto"/>
          <w:sz w:val="24"/>
          <w:szCs w:val="24"/>
        </w:rPr>
        <w:t xml:space="preserve">чи, содержащие отношения «больше (меньше) на…», «больше (меньше) в…». </w:t>
      </w:r>
      <w:r w:rsidRPr="00954E1A">
        <w:rPr>
          <w:rFonts w:ascii="Times New Roman" w:hAnsi="Times New Roman"/>
          <w:color w:val="auto"/>
          <w:spacing w:val="2"/>
          <w:sz w:val="24"/>
          <w:szCs w:val="24"/>
        </w:rPr>
        <w:t xml:space="preserve">Планирование хода решения задачи. Представление текста </w:t>
      </w:r>
      <w:r w:rsidRPr="00954E1A">
        <w:rPr>
          <w:rFonts w:ascii="Times New Roman" w:hAnsi="Times New Roman"/>
          <w:color w:val="auto"/>
          <w:sz w:val="24"/>
          <w:szCs w:val="24"/>
        </w:rPr>
        <w:t>задачи (схема, таблица, диаграмма и другие модели).</w:t>
      </w:r>
    </w:p>
    <w:p w:rsidR="00154C6F" w:rsidRPr="00954E1A" w:rsidRDefault="00154C6F" w:rsidP="00154C6F">
      <w:pPr>
        <w:pStyle w:val="ad"/>
        <w:spacing w:line="240" w:lineRule="auto"/>
        <w:ind w:firstLine="454"/>
        <w:rPr>
          <w:rFonts w:ascii="Times New Roman" w:hAnsi="Times New Roman"/>
          <w:b/>
          <w:bCs/>
          <w:iCs/>
          <w:color w:val="auto"/>
          <w:sz w:val="24"/>
          <w:szCs w:val="24"/>
        </w:rPr>
      </w:pPr>
      <w:r w:rsidRPr="00954E1A">
        <w:rPr>
          <w:rFonts w:ascii="Times New Roman" w:hAnsi="Times New Roman"/>
          <w:b/>
          <w:bCs/>
          <w:iCs/>
          <w:color w:val="auto"/>
          <w:spacing w:val="2"/>
          <w:sz w:val="24"/>
          <w:szCs w:val="24"/>
        </w:rPr>
        <w:t>Пространственные отношения. Геометрические фи</w:t>
      </w:r>
      <w:r w:rsidRPr="00954E1A">
        <w:rPr>
          <w:rFonts w:ascii="Times New Roman" w:hAnsi="Times New Roman"/>
          <w:b/>
          <w:bCs/>
          <w:iCs/>
          <w:color w:val="auto"/>
          <w:sz w:val="24"/>
          <w:szCs w:val="24"/>
        </w:rPr>
        <w:t>гуры</w:t>
      </w:r>
    </w:p>
    <w:p w:rsidR="00154C6F" w:rsidRDefault="00154C6F" w:rsidP="00154C6F">
      <w:pPr>
        <w:pStyle w:val="ad"/>
        <w:spacing w:line="240" w:lineRule="auto"/>
        <w:ind w:firstLine="454"/>
        <w:rPr>
          <w:rFonts w:ascii="Times New Roman" w:hAnsi="Times New Roman"/>
          <w:color w:val="FF0000"/>
          <w:spacing w:val="2"/>
          <w:sz w:val="24"/>
          <w:szCs w:val="24"/>
        </w:rPr>
      </w:pPr>
      <w:r w:rsidRPr="00954E1A">
        <w:rPr>
          <w:rFonts w:ascii="Times New Roman" w:hAnsi="Times New Roman"/>
          <w:color w:val="auto"/>
          <w:spacing w:val="2"/>
          <w:sz w:val="24"/>
          <w:szCs w:val="24"/>
        </w:rPr>
        <w:t xml:space="preserve">Распознавание и изображение </w:t>
      </w:r>
      <w:r w:rsidRPr="00954E1A">
        <w:rPr>
          <w:rFonts w:ascii="Times New Roman" w:hAnsi="Times New Roman"/>
          <w:color w:val="auto"/>
          <w:sz w:val="24"/>
          <w:szCs w:val="24"/>
        </w:rPr>
        <w:t>геометр</w:t>
      </w:r>
      <w:r>
        <w:rPr>
          <w:rFonts w:ascii="Times New Roman" w:hAnsi="Times New Roman"/>
          <w:color w:val="auto"/>
          <w:sz w:val="24"/>
          <w:szCs w:val="24"/>
        </w:rPr>
        <w:t xml:space="preserve">ических фигур: ломаная, </w:t>
      </w:r>
      <w:r w:rsidRPr="00954E1A">
        <w:rPr>
          <w:rFonts w:ascii="Times New Roman" w:hAnsi="Times New Roman"/>
          <w:color w:val="auto"/>
          <w:sz w:val="24"/>
          <w:szCs w:val="24"/>
        </w:rPr>
        <w:t>угол, многоугольник, треугольник, прямоуголь</w:t>
      </w:r>
      <w:r>
        <w:rPr>
          <w:rFonts w:ascii="Times New Roman" w:hAnsi="Times New Roman"/>
          <w:color w:val="auto"/>
          <w:spacing w:val="2"/>
          <w:sz w:val="24"/>
          <w:szCs w:val="24"/>
        </w:rPr>
        <w:t>ник, квадрат</w:t>
      </w:r>
      <w:r w:rsidRPr="00954E1A">
        <w:rPr>
          <w:rFonts w:ascii="Times New Roman" w:hAnsi="Times New Roman"/>
          <w:color w:val="auto"/>
          <w:spacing w:val="2"/>
          <w:sz w:val="24"/>
          <w:szCs w:val="24"/>
        </w:rPr>
        <w:t xml:space="preserve">. Использование чертежных инструментов для выполнения построений. </w:t>
      </w:r>
    </w:p>
    <w:p w:rsidR="00154C6F" w:rsidRPr="00954E1A" w:rsidRDefault="00154C6F" w:rsidP="00154C6F">
      <w:pPr>
        <w:pStyle w:val="ad"/>
        <w:spacing w:line="240" w:lineRule="auto"/>
        <w:ind w:firstLine="454"/>
        <w:rPr>
          <w:rFonts w:ascii="Times New Roman" w:hAnsi="Times New Roman"/>
          <w:b/>
          <w:bCs/>
          <w:iCs/>
          <w:color w:val="auto"/>
          <w:sz w:val="24"/>
          <w:szCs w:val="24"/>
        </w:rPr>
      </w:pPr>
      <w:r w:rsidRPr="00954E1A">
        <w:rPr>
          <w:rFonts w:ascii="Times New Roman" w:hAnsi="Times New Roman"/>
          <w:b/>
          <w:bCs/>
          <w:iCs/>
          <w:color w:val="auto"/>
          <w:sz w:val="24"/>
          <w:szCs w:val="24"/>
        </w:rPr>
        <w:t>Геометрические величины</w:t>
      </w:r>
    </w:p>
    <w:p w:rsidR="00154C6F" w:rsidRPr="00954E1A" w:rsidRDefault="00154C6F" w:rsidP="00154C6F">
      <w:pPr>
        <w:pStyle w:val="ad"/>
        <w:spacing w:line="240" w:lineRule="auto"/>
        <w:ind w:firstLine="454"/>
        <w:rPr>
          <w:rFonts w:ascii="Times New Roman" w:hAnsi="Times New Roman"/>
          <w:color w:val="auto"/>
          <w:sz w:val="24"/>
          <w:szCs w:val="24"/>
        </w:rPr>
      </w:pPr>
      <w:r w:rsidRPr="00954E1A">
        <w:rPr>
          <w:rFonts w:ascii="Times New Roman" w:hAnsi="Times New Roman"/>
          <w:color w:val="auto"/>
          <w:spacing w:val="2"/>
          <w:sz w:val="24"/>
          <w:szCs w:val="24"/>
        </w:rPr>
        <w:t xml:space="preserve">Геометрические величины и их измерение. Измерение </w:t>
      </w:r>
      <w:r w:rsidRPr="00954E1A">
        <w:rPr>
          <w:rFonts w:ascii="Times New Roman" w:hAnsi="Times New Roman"/>
          <w:color w:val="auto"/>
          <w:sz w:val="24"/>
          <w:szCs w:val="24"/>
        </w:rPr>
        <w:t xml:space="preserve">длины отрезка. </w:t>
      </w:r>
      <w:r>
        <w:rPr>
          <w:rFonts w:ascii="Times New Roman" w:hAnsi="Times New Roman"/>
          <w:color w:val="auto"/>
          <w:sz w:val="24"/>
          <w:szCs w:val="24"/>
        </w:rPr>
        <w:t>Единицы длины (мм, см, дм, м</w:t>
      </w:r>
      <w:r w:rsidRPr="00954E1A">
        <w:rPr>
          <w:rFonts w:ascii="Times New Roman" w:hAnsi="Times New Roman"/>
          <w:color w:val="auto"/>
          <w:sz w:val="24"/>
          <w:szCs w:val="24"/>
        </w:rPr>
        <w:t>). Периметр. Вычисление периметра многоугольника.</w:t>
      </w:r>
    </w:p>
    <w:p w:rsidR="00154C6F" w:rsidRPr="00954E1A" w:rsidRDefault="00154C6F" w:rsidP="00154C6F">
      <w:pPr>
        <w:pStyle w:val="ad"/>
        <w:spacing w:line="240" w:lineRule="auto"/>
        <w:ind w:firstLine="454"/>
        <w:rPr>
          <w:rFonts w:ascii="Times New Roman" w:hAnsi="Times New Roman"/>
          <w:b/>
          <w:bCs/>
          <w:iCs/>
          <w:color w:val="auto"/>
          <w:sz w:val="24"/>
          <w:szCs w:val="24"/>
        </w:rPr>
      </w:pPr>
      <w:r w:rsidRPr="00954E1A">
        <w:rPr>
          <w:rFonts w:ascii="Times New Roman" w:hAnsi="Times New Roman"/>
          <w:b/>
          <w:bCs/>
          <w:iCs/>
          <w:color w:val="auto"/>
          <w:sz w:val="24"/>
          <w:szCs w:val="24"/>
        </w:rPr>
        <w:t>Работа с информацией</w:t>
      </w:r>
    </w:p>
    <w:p w:rsidR="00154C6F" w:rsidRPr="00954E1A" w:rsidRDefault="00154C6F" w:rsidP="00154C6F">
      <w:pPr>
        <w:pStyle w:val="ad"/>
        <w:spacing w:line="240" w:lineRule="auto"/>
        <w:ind w:firstLine="454"/>
        <w:rPr>
          <w:rFonts w:ascii="Times New Roman" w:hAnsi="Times New Roman"/>
          <w:color w:val="auto"/>
          <w:sz w:val="24"/>
          <w:szCs w:val="24"/>
        </w:rPr>
      </w:pPr>
      <w:r w:rsidRPr="00954E1A">
        <w:rPr>
          <w:rFonts w:ascii="Times New Roman" w:hAnsi="Times New Roman"/>
          <w:color w:val="auto"/>
          <w:sz w:val="24"/>
          <w:szCs w:val="24"/>
        </w:rPr>
        <w:t xml:space="preserve">Сбор и представление информации, связанной со счетом </w:t>
      </w:r>
      <w:r w:rsidRPr="00954E1A">
        <w:rPr>
          <w:rFonts w:ascii="Times New Roman" w:hAnsi="Times New Roman"/>
          <w:color w:val="auto"/>
          <w:spacing w:val="2"/>
          <w:sz w:val="24"/>
          <w:szCs w:val="24"/>
        </w:rPr>
        <w:t xml:space="preserve">(пересчетом), измерением величин; фиксирование, анализ </w:t>
      </w:r>
      <w:r w:rsidRPr="00954E1A">
        <w:rPr>
          <w:rFonts w:ascii="Times New Roman" w:hAnsi="Times New Roman"/>
          <w:color w:val="auto"/>
          <w:sz w:val="24"/>
          <w:szCs w:val="24"/>
        </w:rPr>
        <w:t>полученной информации.</w:t>
      </w:r>
    </w:p>
    <w:p w:rsidR="00154C6F" w:rsidRPr="00954E1A" w:rsidRDefault="00154C6F" w:rsidP="00154C6F">
      <w:pPr>
        <w:pStyle w:val="ad"/>
        <w:spacing w:line="240" w:lineRule="auto"/>
        <w:ind w:firstLine="454"/>
        <w:rPr>
          <w:rFonts w:ascii="Times New Roman" w:hAnsi="Times New Roman"/>
          <w:color w:val="auto"/>
          <w:spacing w:val="-2"/>
          <w:sz w:val="24"/>
          <w:szCs w:val="24"/>
        </w:rPr>
      </w:pPr>
      <w:r w:rsidRPr="00954E1A">
        <w:rPr>
          <w:rFonts w:ascii="Times New Roman" w:hAnsi="Times New Roman"/>
          <w:color w:val="auto"/>
          <w:spacing w:val="-2"/>
          <w:sz w:val="24"/>
          <w:szCs w:val="24"/>
        </w:rPr>
        <w:t>Построение простейших выражений с помощью логических связок и слов («и»; «не»; «если… то…»; «верно/неверно, что…»; «каждый»; «все»; «некоторые»); истинность утверждений.</w:t>
      </w:r>
    </w:p>
    <w:p w:rsidR="00154C6F" w:rsidRPr="00954E1A" w:rsidRDefault="00154C6F" w:rsidP="00154C6F">
      <w:pPr>
        <w:pStyle w:val="ad"/>
        <w:spacing w:line="240" w:lineRule="auto"/>
        <w:ind w:firstLine="454"/>
        <w:rPr>
          <w:rFonts w:ascii="Times New Roman" w:hAnsi="Times New Roman"/>
          <w:color w:val="auto"/>
          <w:sz w:val="24"/>
          <w:szCs w:val="24"/>
        </w:rPr>
      </w:pPr>
      <w:r w:rsidRPr="00954E1A">
        <w:rPr>
          <w:rFonts w:ascii="Times New Roman" w:hAnsi="Times New Roman"/>
          <w:color w:val="auto"/>
          <w:spacing w:val="-2"/>
          <w:sz w:val="24"/>
          <w:szCs w:val="24"/>
        </w:rPr>
        <w:t>Составление конечной последовательности (цепочки) пред</w:t>
      </w:r>
      <w:r w:rsidRPr="00954E1A">
        <w:rPr>
          <w:rFonts w:ascii="Times New Roman" w:hAnsi="Times New Roman"/>
          <w:color w:val="auto"/>
          <w:spacing w:val="2"/>
          <w:sz w:val="24"/>
          <w:szCs w:val="24"/>
        </w:rPr>
        <w:t>метов, чисел, геометрических фигур и</w:t>
      </w:r>
      <w:r w:rsidRPr="00954E1A">
        <w:rPr>
          <w:rFonts w:ascii="Times New Roman" w:hAnsi="Times New Roman"/>
          <w:color w:val="auto"/>
          <w:spacing w:val="2"/>
          <w:sz w:val="24"/>
          <w:szCs w:val="24"/>
        </w:rPr>
        <w:t> </w:t>
      </w:r>
      <w:r w:rsidRPr="00954E1A">
        <w:rPr>
          <w:rFonts w:ascii="Times New Roman" w:hAnsi="Times New Roman"/>
          <w:color w:val="auto"/>
          <w:spacing w:val="2"/>
          <w:sz w:val="24"/>
          <w:szCs w:val="24"/>
        </w:rPr>
        <w:t xml:space="preserve">др. по правилу. </w:t>
      </w:r>
      <w:r w:rsidRPr="00954E1A">
        <w:rPr>
          <w:rFonts w:ascii="Times New Roman" w:hAnsi="Times New Roman"/>
          <w:color w:val="auto"/>
          <w:sz w:val="24"/>
          <w:szCs w:val="24"/>
        </w:rPr>
        <w:t>Составление, запись и выполнение простого алгоритма, плана поиска информации.</w:t>
      </w:r>
    </w:p>
    <w:p w:rsidR="00154C6F" w:rsidRPr="00954E1A" w:rsidRDefault="00154C6F" w:rsidP="00154C6F">
      <w:pPr>
        <w:pStyle w:val="ad"/>
        <w:spacing w:line="240" w:lineRule="auto"/>
        <w:ind w:firstLine="454"/>
        <w:rPr>
          <w:rFonts w:ascii="Times New Roman" w:hAnsi="Times New Roman"/>
          <w:color w:val="auto"/>
          <w:sz w:val="24"/>
          <w:szCs w:val="24"/>
        </w:rPr>
      </w:pPr>
      <w:r w:rsidRPr="00954E1A">
        <w:rPr>
          <w:rFonts w:ascii="Times New Roman" w:hAnsi="Times New Roman"/>
          <w:color w:val="auto"/>
          <w:spacing w:val="2"/>
          <w:sz w:val="24"/>
          <w:szCs w:val="24"/>
        </w:rPr>
        <w:t xml:space="preserve">Чтение и заполнение таблицы. Интерпретация данных </w:t>
      </w:r>
      <w:r w:rsidRPr="00954E1A">
        <w:rPr>
          <w:rFonts w:ascii="Times New Roman" w:hAnsi="Times New Roman"/>
          <w:color w:val="auto"/>
          <w:sz w:val="24"/>
          <w:szCs w:val="24"/>
        </w:rPr>
        <w:t>таблицы</w:t>
      </w:r>
      <w:r>
        <w:rPr>
          <w:rFonts w:ascii="Times New Roman" w:hAnsi="Times New Roman"/>
          <w:color w:val="auto"/>
          <w:sz w:val="24"/>
          <w:szCs w:val="24"/>
        </w:rPr>
        <w:t xml:space="preserve">. </w:t>
      </w:r>
      <w:r w:rsidRPr="00954E1A">
        <w:rPr>
          <w:rFonts w:ascii="Times New Roman" w:hAnsi="Times New Roman"/>
          <w:color w:val="auto"/>
          <w:sz w:val="24"/>
          <w:szCs w:val="24"/>
        </w:rPr>
        <w:t>Создание простейшей информационной модели (схема, таблица, цепочка).</w:t>
      </w:r>
    </w:p>
    <w:p w:rsidR="00E429BB" w:rsidRDefault="00E429BB" w:rsidP="00E429BB">
      <w:pPr>
        <w:tabs>
          <w:tab w:val="left" w:pos="460"/>
        </w:tabs>
        <w:ind w:left="460"/>
        <w:rPr>
          <w:rFonts w:eastAsia="Times New Roman"/>
          <w:b/>
          <w:bCs/>
          <w:sz w:val="24"/>
          <w:szCs w:val="24"/>
        </w:rPr>
      </w:pPr>
    </w:p>
    <w:p w:rsidR="00E12FB9" w:rsidRDefault="00E12FB9" w:rsidP="00E429BB">
      <w:pPr>
        <w:tabs>
          <w:tab w:val="left" w:pos="460"/>
        </w:tabs>
        <w:ind w:left="460"/>
        <w:rPr>
          <w:rFonts w:eastAsia="Times New Roman"/>
          <w:b/>
          <w:bCs/>
          <w:sz w:val="24"/>
          <w:szCs w:val="24"/>
        </w:rPr>
      </w:pPr>
    </w:p>
    <w:p w:rsidR="00E12FB9" w:rsidRDefault="00E12FB9" w:rsidP="00E429BB">
      <w:pPr>
        <w:tabs>
          <w:tab w:val="left" w:pos="460"/>
        </w:tabs>
        <w:ind w:left="460"/>
        <w:rPr>
          <w:rFonts w:eastAsia="Times New Roman"/>
          <w:b/>
          <w:bCs/>
          <w:sz w:val="24"/>
          <w:szCs w:val="24"/>
        </w:rPr>
      </w:pPr>
    </w:p>
    <w:p w:rsidR="00E12FB9" w:rsidRPr="00154C6F" w:rsidRDefault="00E12FB9" w:rsidP="00E429BB">
      <w:pPr>
        <w:tabs>
          <w:tab w:val="left" w:pos="460"/>
        </w:tabs>
        <w:ind w:left="460"/>
        <w:rPr>
          <w:rFonts w:eastAsia="Times New Roman"/>
          <w:b/>
          <w:bCs/>
          <w:sz w:val="24"/>
          <w:szCs w:val="24"/>
        </w:rPr>
      </w:pPr>
    </w:p>
    <w:p w:rsidR="00E429BB" w:rsidRDefault="0069760A" w:rsidP="0069760A">
      <w:pPr>
        <w:tabs>
          <w:tab w:val="left" w:pos="460"/>
        </w:tabs>
        <w:ind w:left="460"/>
        <w:rPr>
          <w:rFonts w:eastAsia="Times New Roman"/>
          <w:b/>
          <w:bCs/>
          <w:sz w:val="24"/>
          <w:szCs w:val="24"/>
          <w:lang w:val="tt-RU"/>
        </w:rPr>
      </w:pPr>
      <w:r>
        <w:rPr>
          <w:rFonts w:eastAsia="Times New Roman"/>
          <w:b/>
          <w:bCs/>
          <w:sz w:val="24"/>
          <w:szCs w:val="24"/>
          <w:lang w:val="tt-RU"/>
        </w:rPr>
        <w:lastRenderedPageBreak/>
        <w:t xml:space="preserve">                                                                     3 класс</w:t>
      </w:r>
    </w:p>
    <w:p w:rsidR="00CE7E68" w:rsidRPr="00CE7E68" w:rsidRDefault="00CE7E68" w:rsidP="00CE7E68">
      <w:pPr>
        <w:pStyle w:val="ad"/>
        <w:spacing w:line="240" w:lineRule="auto"/>
        <w:ind w:firstLine="454"/>
        <w:rPr>
          <w:rFonts w:ascii="Times New Roman" w:hAnsi="Times New Roman"/>
          <w:b/>
          <w:bCs/>
          <w:iCs/>
          <w:color w:val="auto"/>
          <w:sz w:val="24"/>
          <w:szCs w:val="24"/>
        </w:rPr>
      </w:pPr>
      <w:r w:rsidRPr="00CE7E68">
        <w:rPr>
          <w:rFonts w:ascii="Times New Roman" w:hAnsi="Times New Roman"/>
          <w:b/>
          <w:bCs/>
          <w:iCs/>
          <w:color w:val="auto"/>
          <w:sz w:val="24"/>
          <w:szCs w:val="24"/>
        </w:rPr>
        <w:t>Числа и величины</w:t>
      </w:r>
    </w:p>
    <w:p w:rsidR="00CE7E68" w:rsidRPr="00CE7E68" w:rsidRDefault="00CE7E68" w:rsidP="00CE7E68">
      <w:pPr>
        <w:pStyle w:val="ad"/>
        <w:spacing w:line="240" w:lineRule="auto"/>
        <w:ind w:firstLine="454"/>
        <w:rPr>
          <w:rFonts w:ascii="Times New Roman" w:hAnsi="Times New Roman"/>
          <w:color w:val="auto"/>
          <w:sz w:val="24"/>
          <w:szCs w:val="24"/>
        </w:rPr>
      </w:pPr>
      <w:r w:rsidRPr="00CE7E68">
        <w:rPr>
          <w:rFonts w:ascii="Times New Roman" w:hAnsi="Times New Roman"/>
          <w:color w:val="auto"/>
          <w:sz w:val="24"/>
          <w:szCs w:val="24"/>
        </w:rPr>
        <w:t>Счет предметов. Чтение и запись чисел от нуля до миллиона: числа от одного до тысячи. Классы и разряды. Представление многозначных чисел в виде суммы разрядных слагаемых. Сравнение и упорядочение чисел, знаки сравнения.</w:t>
      </w:r>
    </w:p>
    <w:p w:rsidR="00CE7E68" w:rsidRPr="00CE7E68" w:rsidRDefault="00CE7E68" w:rsidP="00CE7E68">
      <w:pPr>
        <w:pStyle w:val="ad"/>
        <w:spacing w:line="240" w:lineRule="auto"/>
        <w:ind w:firstLine="454"/>
        <w:rPr>
          <w:rFonts w:ascii="Times New Roman" w:hAnsi="Times New Roman"/>
          <w:color w:val="auto"/>
          <w:sz w:val="24"/>
          <w:szCs w:val="24"/>
        </w:rPr>
      </w:pPr>
      <w:r w:rsidRPr="00CE7E68">
        <w:rPr>
          <w:rFonts w:ascii="Times New Roman" w:hAnsi="Times New Roman"/>
          <w:color w:val="auto"/>
          <w:sz w:val="24"/>
          <w:szCs w:val="24"/>
        </w:rPr>
        <w:t>Измерение величин; сравнение и упорядочение величин. Единицы массы (грамм, килограмм). Соотношения между единицами измерения. Сравне</w:t>
      </w:r>
      <w:r w:rsidRPr="00CE7E68">
        <w:rPr>
          <w:rFonts w:ascii="Times New Roman" w:hAnsi="Times New Roman"/>
          <w:color w:val="auto"/>
          <w:spacing w:val="2"/>
          <w:sz w:val="24"/>
          <w:szCs w:val="24"/>
        </w:rPr>
        <w:t xml:space="preserve">ние и упорядочение значений величин. Доля величины </w:t>
      </w:r>
      <w:r w:rsidRPr="00CE7E68">
        <w:rPr>
          <w:rFonts w:ascii="Times New Roman" w:hAnsi="Times New Roman"/>
          <w:color w:val="auto"/>
          <w:sz w:val="24"/>
          <w:szCs w:val="24"/>
        </w:rPr>
        <w:t>(половина, треть, четверть, десятая, сотая).</w:t>
      </w:r>
    </w:p>
    <w:p w:rsidR="00CE7E68" w:rsidRPr="00CE7E68" w:rsidRDefault="00CE7E68" w:rsidP="00CE7E68">
      <w:pPr>
        <w:pStyle w:val="ad"/>
        <w:spacing w:line="240" w:lineRule="auto"/>
        <w:ind w:firstLine="454"/>
        <w:rPr>
          <w:rFonts w:ascii="Times New Roman" w:hAnsi="Times New Roman"/>
          <w:b/>
          <w:bCs/>
          <w:iCs/>
          <w:color w:val="auto"/>
          <w:sz w:val="24"/>
          <w:szCs w:val="24"/>
        </w:rPr>
      </w:pPr>
      <w:r w:rsidRPr="00CE7E68">
        <w:rPr>
          <w:rFonts w:ascii="Times New Roman" w:hAnsi="Times New Roman"/>
          <w:b/>
          <w:bCs/>
          <w:iCs/>
          <w:color w:val="auto"/>
          <w:sz w:val="24"/>
          <w:szCs w:val="24"/>
        </w:rPr>
        <w:t>Арифметические действия</w:t>
      </w:r>
    </w:p>
    <w:p w:rsidR="00CE7E68" w:rsidRPr="00CE7E68" w:rsidRDefault="00CE7E68" w:rsidP="00CE7E68">
      <w:pPr>
        <w:pStyle w:val="ad"/>
        <w:spacing w:line="240" w:lineRule="auto"/>
        <w:ind w:firstLine="454"/>
        <w:rPr>
          <w:rFonts w:ascii="Times New Roman" w:hAnsi="Times New Roman"/>
          <w:color w:val="auto"/>
          <w:sz w:val="24"/>
          <w:szCs w:val="24"/>
        </w:rPr>
      </w:pPr>
      <w:r w:rsidRPr="00CE7E68">
        <w:rPr>
          <w:rFonts w:ascii="Times New Roman" w:hAnsi="Times New Roman"/>
          <w:color w:val="auto"/>
          <w:spacing w:val="2"/>
          <w:sz w:val="24"/>
          <w:szCs w:val="24"/>
        </w:rPr>
        <w:t>Сложение, вычитание, умножение и деление.</w:t>
      </w:r>
      <w:r w:rsidRPr="00CE7E68">
        <w:rPr>
          <w:rFonts w:ascii="Times New Roman" w:hAnsi="Times New Roman"/>
          <w:color w:val="auto"/>
          <w:sz w:val="24"/>
          <w:szCs w:val="24"/>
        </w:rPr>
        <w:t>Таблица умножения. Связь между сложени</w:t>
      </w:r>
      <w:r w:rsidRPr="00CE7E68">
        <w:rPr>
          <w:rFonts w:ascii="Times New Roman" w:hAnsi="Times New Roman"/>
          <w:color w:val="auto"/>
          <w:spacing w:val="2"/>
          <w:sz w:val="24"/>
          <w:szCs w:val="24"/>
        </w:rPr>
        <w:t xml:space="preserve">ем, вычитанием, умножением и делением. Нахождение неизвестного компонента арифметического действия. Деление </w:t>
      </w:r>
      <w:r w:rsidRPr="00CE7E68">
        <w:rPr>
          <w:rFonts w:ascii="Times New Roman" w:hAnsi="Times New Roman"/>
          <w:color w:val="auto"/>
          <w:sz w:val="24"/>
          <w:szCs w:val="24"/>
        </w:rPr>
        <w:t>с остатком.</w:t>
      </w:r>
    </w:p>
    <w:p w:rsidR="00CE7E68" w:rsidRPr="00CE7E68" w:rsidRDefault="00CE7E68" w:rsidP="00CE7E68">
      <w:pPr>
        <w:pStyle w:val="ad"/>
        <w:spacing w:line="240" w:lineRule="auto"/>
        <w:ind w:firstLine="454"/>
        <w:rPr>
          <w:rFonts w:ascii="Times New Roman" w:hAnsi="Times New Roman"/>
          <w:color w:val="auto"/>
          <w:sz w:val="24"/>
          <w:szCs w:val="24"/>
        </w:rPr>
      </w:pPr>
      <w:r w:rsidRPr="00CE7E68">
        <w:rPr>
          <w:rFonts w:ascii="Times New Roman" w:hAnsi="Times New Roman"/>
          <w:color w:val="auto"/>
          <w:sz w:val="24"/>
          <w:szCs w:val="24"/>
        </w:rPr>
        <w:t>Числовое выражение. Установление порядка выполнения действий в числовых выражениях со скобками и без скобок. Нахождение значения числового выражения. Использование свойств арифметических действий в вычислениях (множителей в произведении; умножение суммы и разности на число)</w:t>
      </w:r>
    </w:p>
    <w:p w:rsidR="00CE7E68" w:rsidRPr="00CE7E68" w:rsidRDefault="00CE7E68" w:rsidP="00CE7E68">
      <w:pPr>
        <w:pStyle w:val="ad"/>
        <w:spacing w:line="240" w:lineRule="auto"/>
        <w:ind w:firstLine="454"/>
        <w:rPr>
          <w:rFonts w:ascii="Times New Roman" w:hAnsi="Times New Roman"/>
          <w:color w:val="auto"/>
          <w:sz w:val="24"/>
          <w:szCs w:val="24"/>
        </w:rPr>
      </w:pPr>
      <w:r w:rsidRPr="00CE7E68">
        <w:rPr>
          <w:rFonts w:ascii="Times New Roman" w:hAnsi="Times New Roman"/>
          <w:color w:val="auto"/>
          <w:sz w:val="24"/>
          <w:szCs w:val="24"/>
        </w:rPr>
        <w:t xml:space="preserve">Алгоритмы письменного сложения, вычитания, умножения и деления многозначных чисел. </w:t>
      </w:r>
    </w:p>
    <w:p w:rsidR="00CE7E68" w:rsidRPr="00CE7E68" w:rsidRDefault="00CE7E68" w:rsidP="00CE7E68">
      <w:pPr>
        <w:pStyle w:val="ad"/>
        <w:spacing w:line="240" w:lineRule="auto"/>
        <w:ind w:firstLine="454"/>
        <w:rPr>
          <w:rFonts w:ascii="Times New Roman" w:hAnsi="Times New Roman"/>
          <w:color w:val="auto"/>
          <w:spacing w:val="2"/>
          <w:sz w:val="24"/>
          <w:szCs w:val="24"/>
        </w:rPr>
      </w:pPr>
      <w:r w:rsidRPr="00CE7E68">
        <w:rPr>
          <w:rFonts w:ascii="Times New Roman" w:hAnsi="Times New Roman"/>
          <w:color w:val="auto"/>
          <w:spacing w:val="2"/>
          <w:sz w:val="24"/>
          <w:szCs w:val="24"/>
        </w:rPr>
        <w:t xml:space="preserve">Способы проверки правильности вычислений </w:t>
      </w:r>
    </w:p>
    <w:p w:rsidR="00CE7E68" w:rsidRPr="00CE7E68" w:rsidRDefault="00CE7E68" w:rsidP="00CE7E68">
      <w:pPr>
        <w:pStyle w:val="ad"/>
        <w:spacing w:line="240" w:lineRule="auto"/>
        <w:ind w:firstLine="454"/>
        <w:rPr>
          <w:rFonts w:ascii="Times New Roman" w:hAnsi="Times New Roman"/>
          <w:b/>
          <w:bCs/>
          <w:iCs/>
          <w:color w:val="auto"/>
          <w:sz w:val="24"/>
          <w:szCs w:val="24"/>
        </w:rPr>
      </w:pPr>
      <w:r w:rsidRPr="00CE7E68">
        <w:rPr>
          <w:rFonts w:ascii="Times New Roman" w:hAnsi="Times New Roman"/>
          <w:b/>
          <w:bCs/>
          <w:iCs/>
          <w:color w:val="auto"/>
          <w:sz w:val="24"/>
          <w:szCs w:val="24"/>
        </w:rPr>
        <w:t>Работа с текстовыми задачами</w:t>
      </w:r>
    </w:p>
    <w:p w:rsidR="00CE7E68" w:rsidRPr="00CE7E68" w:rsidRDefault="00CE7E68" w:rsidP="00CE7E68">
      <w:pPr>
        <w:pStyle w:val="ad"/>
        <w:spacing w:line="240" w:lineRule="auto"/>
        <w:ind w:firstLine="454"/>
        <w:rPr>
          <w:rFonts w:ascii="Times New Roman" w:hAnsi="Times New Roman"/>
          <w:color w:val="auto"/>
          <w:sz w:val="24"/>
          <w:szCs w:val="24"/>
        </w:rPr>
      </w:pPr>
      <w:r w:rsidRPr="00CE7E68">
        <w:rPr>
          <w:rFonts w:ascii="Times New Roman" w:hAnsi="Times New Roman"/>
          <w:color w:val="auto"/>
          <w:spacing w:val="-2"/>
          <w:sz w:val="24"/>
          <w:szCs w:val="24"/>
        </w:rPr>
        <w:t>Решение текстовых задач арифметическим способом. Зада</w:t>
      </w:r>
      <w:r w:rsidRPr="00CE7E68">
        <w:rPr>
          <w:rFonts w:ascii="Times New Roman" w:hAnsi="Times New Roman"/>
          <w:color w:val="auto"/>
          <w:sz w:val="24"/>
          <w:szCs w:val="24"/>
        </w:rPr>
        <w:t>чи, содержащие отношения«больше (меньше) в…». Зависимости между величинами, характеризу</w:t>
      </w:r>
      <w:r w:rsidRPr="00CE7E68">
        <w:rPr>
          <w:rFonts w:ascii="Times New Roman" w:hAnsi="Times New Roman"/>
          <w:color w:val="auto"/>
          <w:spacing w:val="2"/>
          <w:sz w:val="24"/>
          <w:szCs w:val="24"/>
        </w:rPr>
        <w:t>ющими процессы движения, работы, купли</w:t>
      </w:r>
      <w:r w:rsidRPr="00CE7E68">
        <w:rPr>
          <w:rFonts w:ascii="Times New Roman" w:hAnsi="Times New Roman"/>
          <w:color w:val="auto"/>
          <w:spacing w:val="2"/>
          <w:sz w:val="24"/>
          <w:szCs w:val="24"/>
        </w:rPr>
        <w:noBreakHyphen/>
        <w:t>продажи и</w:t>
      </w:r>
      <w:r w:rsidRPr="00CE7E68">
        <w:rPr>
          <w:rFonts w:ascii="Times New Roman" w:hAnsi="Times New Roman"/>
          <w:color w:val="auto"/>
          <w:spacing w:val="2"/>
          <w:sz w:val="24"/>
          <w:szCs w:val="24"/>
        </w:rPr>
        <w:t> </w:t>
      </w:r>
      <w:r w:rsidRPr="00CE7E68">
        <w:rPr>
          <w:rFonts w:ascii="Times New Roman" w:hAnsi="Times New Roman"/>
          <w:color w:val="auto"/>
          <w:spacing w:val="2"/>
          <w:sz w:val="24"/>
          <w:szCs w:val="24"/>
        </w:rPr>
        <w:t>др.</w:t>
      </w:r>
      <w:r w:rsidRPr="00CE7E68">
        <w:rPr>
          <w:rFonts w:ascii="Times New Roman" w:hAnsi="Times New Roman"/>
          <w:color w:val="auto"/>
          <w:sz w:val="24"/>
          <w:szCs w:val="24"/>
        </w:rPr>
        <w:t>Количествотовара, его цена и стоимость и</w:t>
      </w:r>
      <w:r w:rsidRPr="00CE7E68">
        <w:rPr>
          <w:rFonts w:ascii="Times New Roman" w:hAnsi="Times New Roman"/>
          <w:color w:val="auto"/>
          <w:sz w:val="24"/>
          <w:szCs w:val="24"/>
        </w:rPr>
        <w:t> </w:t>
      </w:r>
      <w:r w:rsidRPr="00CE7E68">
        <w:rPr>
          <w:rFonts w:ascii="Times New Roman" w:hAnsi="Times New Roman"/>
          <w:color w:val="auto"/>
          <w:sz w:val="24"/>
          <w:szCs w:val="24"/>
        </w:rPr>
        <w:t xml:space="preserve">др. </w:t>
      </w:r>
      <w:r w:rsidRPr="00CE7E68">
        <w:rPr>
          <w:rFonts w:ascii="Times New Roman" w:hAnsi="Times New Roman"/>
          <w:color w:val="auto"/>
          <w:spacing w:val="2"/>
          <w:sz w:val="24"/>
          <w:szCs w:val="24"/>
        </w:rPr>
        <w:t xml:space="preserve">Планирование хода решения задачи. Представление текста </w:t>
      </w:r>
      <w:r w:rsidRPr="00CE7E68">
        <w:rPr>
          <w:rFonts w:ascii="Times New Roman" w:hAnsi="Times New Roman"/>
          <w:color w:val="auto"/>
          <w:sz w:val="24"/>
          <w:szCs w:val="24"/>
        </w:rPr>
        <w:t>задачи (схема, таблица).</w:t>
      </w:r>
    </w:p>
    <w:p w:rsidR="00CE7E68" w:rsidRPr="00CE7E68" w:rsidRDefault="00CE7E68" w:rsidP="00CE7E68">
      <w:pPr>
        <w:pStyle w:val="ad"/>
        <w:spacing w:line="240" w:lineRule="auto"/>
        <w:ind w:firstLine="454"/>
        <w:rPr>
          <w:rFonts w:ascii="Times New Roman" w:hAnsi="Times New Roman"/>
          <w:color w:val="auto"/>
          <w:sz w:val="24"/>
          <w:szCs w:val="24"/>
        </w:rPr>
      </w:pPr>
      <w:r w:rsidRPr="00CE7E68">
        <w:rPr>
          <w:rFonts w:ascii="Times New Roman" w:hAnsi="Times New Roman"/>
          <w:color w:val="auto"/>
          <w:sz w:val="24"/>
          <w:szCs w:val="24"/>
        </w:rPr>
        <w:t>Задачи на нахождение доли целого и целого по его доле.</w:t>
      </w:r>
    </w:p>
    <w:p w:rsidR="00CE7E68" w:rsidRPr="00CE7E68" w:rsidRDefault="00CE7E68" w:rsidP="00CE7E68">
      <w:pPr>
        <w:pStyle w:val="ad"/>
        <w:spacing w:line="240" w:lineRule="auto"/>
        <w:ind w:firstLine="454"/>
        <w:rPr>
          <w:rFonts w:ascii="Times New Roman" w:hAnsi="Times New Roman"/>
          <w:b/>
          <w:bCs/>
          <w:iCs/>
          <w:color w:val="auto"/>
          <w:sz w:val="24"/>
          <w:szCs w:val="24"/>
        </w:rPr>
      </w:pPr>
      <w:r w:rsidRPr="00CE7E68">
        <w:rPr>
          <w:rFonts w:ascii="Times New Roman" w:hAnsi="Times New Roman"/>
          <w:b/>
          <w:bCs/>
          <w:iCs/>
          <w:color w:val="auto"/>
          <w:spacing w:val="2"/>
          <w:sz w:val="24"/>
          <w:szCs w:val="24"/>
        </w:rPr>
        <w:t>Пространственные отношения. Геометрические фи</w:t>
      </w:r>
      <w:r w:rsidRPr="00CE7E68">
        <w:rPr>
          <w:rFonts w:ascii="Times New Roman" w:hAnsi="Times New Roman"/>
          <w:b/>
          <w:bCs/>
          <w:iCs/>
          <w:color w:val="auto"/>
          <w:sz w:val="24"/>
          <w:szCs w:val="24"/>
        </w:rPr>
        <w:t>гуры</w:t>
      </w:r>
    </w:p>
    <w:p w:rsidR="00CE7E68" w:rsidRPr="00CE7E68" w:rsidRDefault="00CE7E68" w:rsidP="00CE7E68">
      <w:pPr>
        <w:pStyle w:val="ad"/>
        <w:spacing w:line="240" w:lineRule="auto"/>
        <w:ind w:firstLine="454"/>
        <w:rPr>
          <w:rFonts w:ascii="Times New Roman" w:hAnsi="Times New Roman"/>
          <w:color w:val="auto"/>
          <w:spacing w:val="2"/>
          <w:sz w:val="24"/>
          <w:szCs w:val="24"/>
        </w:rPr>
      </w:pPr>
      <w:r w:rsidRPr="00CE7E68">
        <w:rPr>
          <w:rFonts w:ascii="Times New Roman" w:hAnsi="Times New Roman"/>
          <w:color w:val="auto"/>
          <w:spacing w:val="2"/>
          <w:sz w:val="24"/>
          <w:szCs w:val="24"/>
        </w:rPr>
        <w:t xml:space="preserve">Распознавание и изображение </w:t>
      </w:r>
      <w:r w:rsidRPr="00CE7E68">
        <w:rPr>
          <w:rFonts w:ascii="Times New Roman" w:hAnsi="Times New Roman"/>
          <w:color w:val="auto"/>
          <w:sz w:val="24"/>
          <w:szCs w:val="24"/>
        </w:rPr>
        <w:t xml:space="preserve">геометрических фигур: треугольник, </w:t>
      </w:r>
      <w:r w:rsidRPr="00CE7E68">
        <w:rPr>
          <w:rFonts w:ascii="Times New Roman" w:hAnsi="Times New Roman"/>
          <w:color w:val="auto"/>
          <w:spacing w:val="2"/>
          <w:sz w:val="24"/>
          <w:szCs w:val="24"/>
        </w:rPr>
        <w:t xml:space="preserve">окружность, круг. Использование чертежных инструментов для выполнения построений. </w:t>
      </w:r>
    </w:p>
    <w:p w:rsidR="00CE7E68" w:rsidRPr="00CE7E68" w:rsidRDefault="00CE7E68" w:rsidP="00CE7E68">
      <w:pPr>
        <w:pStyle w:val="ad"/>
        <w:spacing w:line="240" w:lineRule="auto"/>
        <w:ind w:firstLine="454"/>
        <w:rPr>
          <w:rFonts w:ascii="Times New Roman" w:hAnsi="Times New Roman"/>
          <w:b/>
          <w:bCs/>
          <w:iCs/>
          <w:color w:val="auto"/>
          <w:sz w:val="24"/>
          <w:szCs w:val="24"/>
        </w:rPr>
      </w:pPr>
      <w:r w:rsidRPr="00CE7E68">
        <w:rPr>
          <w:rFonts w:ascii="Times New Roman" w:hAnsi="Times New Roman"/>
          <w:b/>
          <w:bCs/>
          <w:iCs/>
          <w:color w:val="auto"/>
          <w:sz w:val="24"/>
          <w:szCs w:val="24"/>
        </w:rPr>
        <w:t>Геометрические величины</w:t>
      </w:r>
    </w:p>
    <w:p w:rsidR="00CE7E68" w:rsidRPr="00CE7E68" w:rsidRDefault="00CE7E68" w:rsidP="00CE7E68">
      <w:pPr>
        <w:pStyle w:val="ad"/>
        <w:spacing w:line="240" w:lineRule="auto"/>
        <w:ind w:firstLine="454"/>
        <w:rPr>
          <w:rFonts w:ascii="Times New Roman" w:hAnsi="Times New Roman"/>
          <w:color w:val="auto"/>
          <w:sz w:val="24"/>
          <w:szCs w:val="24"/>
        </w:rPr>
      </w:pPr>
      <w:r w:rsidRPr="00CE7E68">
        <w:rPr>
          <w:rFonts w:ascii="Times New Roman" w:hAnsi="Times New Roman"/>
          <w:color w:val="auto"/>
          <w:sz w:val="24"/>
          <w:szCs w:val="24"/>
        </w:rPr>
        <w:t>Площадь геометрической фигуры. Единицы площади (см</w:t>
      </w:r>
      <w:r w:rsidRPr="00CE7E68">
        <w:rPr>
          <w:rFonts w:ascii="Times New Roman" w:hAnsi="Times New Roman"/>
          <w:color w:val="auto"/>
          <w:sz w:val="24"/>
          <w:szCs w:val="24"/>
          <w:vertAlign w:val="superscript"/>
        </w:rPr>
        <w:t>2</w:t>
      </w:r>
      <w:r w:rsidRPr="00CE7E68">
        <w:rPr>
          <w:rFonts w:ascii="Times New Roman" w:hAnsi="Times New Roman"/>
          <w:color w:val="auto"/>
          <w:sz w:val="24"/>
          <w:szCs w:val="24"/>
        </w:rPr>
        <w:t xml:space="preserve">, </w:t>
      </w:r>
      <w:r w:rsidRPr="00CE7E68">
        <w:rPr>
          <w:rFonts w:ascii="Times New Roman" w:hAnsi="Times New Roman"/>
          <w:color w:val="auto"/>
          <w:spacing w:val="2"/>
          <w:sz w:val="24"/>
          <w:szCs w:val="24"/>
        </w:rPr>
        <w:t>дм</w:t>
      </w:r>
      <w:r w:rsidRPr="00CE7E68">
        <w:rPr>
          <w:rFonts w:ascii="Times New Roman" w:hAnsi="Times New Roman"/>
          <w:color w:val="auto"/>
          <w:spacing w:val="2"/>
          <w:sz w:val="24"/>
          <w:szCs w:val="24"/>
          <w:vertAlign w:val="superscript"/>
        </w:rPr>
        <w:t>2</w:t>
      </w:r>
      <w:r w:rsidRPr="00CE7E68">
        <w:rPr>
          <w:rFonts w:ascii="Times New Roman" w:hAnsi="Times New Roman"/>
          <w:color w:val="auto"/>
          <w:spacing w:val="2"/>
          <w:sz w:val="24"/>
          <w:szCs w:val="24"/>
        </w:rPr>
        <w:t>, м</w:t>
      </w:r>
      <w:r w:rsidRPr="00CE7E68">
        <w:rPr>
          <w:rFonts w:ascii="Times New Roman" w:hAnsi="Times New Roman"/>
          <w:color w:val="auto"/>
          <w:spacing w:val="2"/>
          <w:sz w:val="24"/>
          <w:szCs w:val="24"/>
          <w:vertAlign w:val="superscript"/>
        </w:rPr>
        <w:t>2</w:t>
      </w:r>
      <w:r w:rsidRPr="00CE7E68">
        <w:rPr>
          <w:rFonts w:ascii="Times New Roman" w:hAnsi="Times New Roman"/>
          <w:color w:val="auto"/>
          <w:spacing w:val="2"/>
          <w:sz w:val="24"/>
          <w:szCs w:val="24"/>
        </w:rPr>
        <w:t>). Точное и приближенное измерение площади гео</w:t>
      </w:r>
      <w:r w:rsidRPr="00CE7E68">
        <w:rPr>
          <w:rFonts w:ascii="Times New Roman" w:hAnsi="Times New Roman"/>
          <w:color w:val="auto"/>
          <w:sz w:val="24"/>
          <w:szCs w:val="24"/>
        </w:rPr>
        <w:t>метрической фигуры. Вычисление площади прямоугольника.</w:t>
      </w:r>
    </w:p>
    <w:p w:rsidR="00CE7E68" w:rsidRPr="00CE7E68" w:rsidRDefault="00CE7E68" w:rsidP="00CE7E68">
      <w:pPr>
        <w:pStyle w:val="ad"/>
        <w:spacing w:line="240" w:lineRule="auto"/>
        <w:ind w:firstLine="454"/>
        <w:rPr>
          <w:rFonts w:ascii="Times New Roman" w:hAnsi="Times New Roman"/>
          <w:b/>
          <w:bCs/>
          <w:iCs/>
          <w:color w:val="auto"/>
          <w:sz w:val="24"/>
          <w:szCs w:val="24"/>
        </w:rPr>
      </w:pPr>
      <w:r w:rsidRPr="00CE7E68">
        <w:rPr>
          <w:rFonts w:ascii="Times New Roman" w:hAnsi="Times New Roman"/>
          <w:b/>
          <w:bCs/>
          <w:iCs/>
          <w:color w:val="auto"/>
          <w:sz w:val="24"/>
          <w:szCs w:val="24"/>
        </w:rPr>
        <w:t>Работа с информацией</w:t>
      </w:r>
    </w:p>
    <w:p w:rsidR="00CE7E68" w:rsidRPr="00CE7E68" w:rsidRDefault="00CE7E68" w:rsidP="00CE7E68">
      <w:pPr>
        <w:pStyle w:val="ad"/>
        <w:spacing w:line="240" w:lineRule="auto"/>
        <w:ind w:firstLine="454"/>
        <w:rPr>
          <w:rFonts w:ascii="Times New Roman" w:hAnsi="Times New Roman"/>
          <w:color w:val="auto"/>
          <w:sz w:val="24"/>
          <w:szCs w:val="24"/>
        </w:rPr>
      </w:pPr>
      <w:r w:rsidRPr="00CE7E68">
        <w:rPr>
          <w:rFonts w:ascii="Times New Roman" w:hAnsi="Times New Roman"/>
          <w:color w:val="auto"/>
          <w:sz w:val="24"/>
          <w:szCs w:val="24"/>
        </w:rPr>
        <w:t xml:space="preserve">Сбор и представление информации, связанной со счетом </w:t>
      </w:r>
      <w:r w:rsidRPr="00CE7E68">
        <w:rPr>
          <w:rFonts w:ascii="Times New Roman" w:hAnsi="Times New Roman"/>
          <w:color w:val="auto"/>
          <w:spacing w:val="2"/>
          <w:sz w:val="24"/>
          <w:szCs w:val="24"/>
        </w:rPr>
        <w:t xml:space="preserve">(пересчетом), измерением величин; фиксирование, анализ </w:t>
      </w:r>
      <w:r w:rsidRPr="00CE7E68">
        <w:rPr>
          <w:rFonts w:ascii="Times New Roman" w:hAnsi="Times New Roman"/>
          <w:color w:val="auto"/>
          <w:sz w:val="24"/>
          <w:szCs w:val="24"/>
        </w:rPr>
        <w:t>полученной информации.</w:t>
      </w:r>
    </w:p>
    <w:p w:rsidR="00CE7E68" w:rsidRPr="00CE7E68" w:rsidRDefault="00CE7E68" w:rsidP="00CE7E68">
      <w:pPr>
        <w:pStyle w:val="ad"/>
        <w:spacing w:line="240" w:lineRule="auto"/>
        <w:ind w:firstLine="454"/>
        <w:rPr>
          <w:rFonts w:ascii="Times New Roman" w:hAnsi="Times New Roman"/>
          <w:color w:val="auto"/>
          <w:spacing w:val="-2"/>
          <w:sz w:val="24"/>
          <w:szCs w:val="24"/>
        </w:rPr>
      </w:pPr>
      <w:r w:rsidRPr="00CE7E68">
        <w:rPr>
          <w:rFonts w:ascii="Times New Roman" w:hAnsi="Times New Roman"/>
          <w:color w:val="auto"/>
          <w:spacing w:val="-2"/>
          <w:sz w:val="24"/>
          <w:szCs w:val="24"/>
        </w:rPr>
        <w:t>Построение простейших выражений с помощью логических связок и слов («и»; «не»; «если… то…»; «верно/неверно, что…»; «каждый»; «все»; «некоторые»); истинность утверждений.</w:t>
      </w:r>
    </w:p>
    <w:p w:rsidR="00CE7E68" w:rsidRPr="00CE7E68" w:rsidRDefault="00CE7E68" w:rsidP="00CE7E68">
      <w:pPr>
        <w:pStyle w:val="ad"/>
        <w:spacing w:line="240" w:lineRule="auto"/>
        <w:ind w:firstLine="454"/>
        <w:rPr>
          <w:rFonts w:ascii="Times New Roman" w:hAnsi="Times New Roman"/>
          <w:color w:val="auto"/>
          <w:sz w:val="24"/>
          <w:szCs w:val="24"/>
        </w:rPr>
      </w:pPr>
      <w:r w:rsidRPr="00CE7E68">
        <w:rPr>
          <w:rFonts w:ascii="Times New Roman" w:hAnsi="Times New Roman"/>
          <w:color w:val="auto"/>
          <w:spacing w:val="-2"/>
          <w:sz w:val="24"/>
          <w:szCs w:val="24"/>
        </w:rPr>
        <w:t>Составление конечной последовательности (цепочки) пред</w:t>
      </w:r>
      <w:r w:rsidRPr="00CE7E68">
        <w:rPr>
          <w:rFonts w:ascii="Times New Roman" w:hAnsi="Times New Roman"/>
          <w:color w:val="auto"/>
          <w:spacing w:val="2"/>
          <w:sz w:val="24"/>
          <w:szCs w:val="24"/>
        </w:rPr>
        <w:t>метов, чисел, геометрических фигур и</w:t>
      </w:r>
      <w:r w:rsidRPr="00CE7E68">
        <w:rPr>
          <w:rFonts w:ascii="Times New Roman" w:hAnsi="Times New Roman"/>
          <w:color w:val="auto"/>
          <w:spacing w:val="2"/>
          <w:sz w:val="24"/>
          <w:szCs w:val="24"/>
        </w:rPr>
        <w:t> </w:t>
      </w:r>
      <w:r w:rsidRPr="00CE7E68">
        <w:rPr>
          <w:rFonts w:ascii="Times New Roman" w:hAnsi="Times New Roman"/>
          <w:color w:val="auto"/>
          <w:spacing w:val="2"/>
          <w:sz w:val="24"/>
          <w:szCs w:val="24"/>
        </w:rPr>
        <w:t xml:space="preserve">др. по правилу. Чтение и заполнение таблицы. Интерпретация данных </w:t>
      </w:r>
      <w:r w:rsidRPr="00CE7E68">
        <w:rPr>
          <w:rFonts w:ascii="Times New Roman" w:hAnsi="Times New Roman"/>
          <w:color w:val="auto"/>
          <w:sz w:val="24"/>
          <w:szCs w:val="24"/>
        </w:rPr>
        <w:t xml:space="preserve">таблицы. </w:t>
      </w:r>
    </w:p>
    <w:p w:rsidR="00E429BB" w:rsidRDefault="00E429BB" w:rsidP="00CE7E68">
      <w:pPr>
        <w:tabs>
          <w:tab w:val="left" w:pos="460"/>
        </w:tabs>
        <w:rPr>
          <w:rFonts w:eastAsia="Times New Roman"/>
          <w:b/>
          <w:bCs/>
          <w:sz w:val="24"/>
          <w:szCs w:val="24"/>
          <w:lang w:val="tt-RU"/>
        </w:rPr>
      </w:pPr>
    </w:p>
    <w:p w:rsidR="0069760A" w:rsidRPr="0069760A" w:rsidRDefault="0069760A" w:rsidP="0069760A">
      <w:pPr>
        <w:jc w:val="center"/>
        <w:rPr>
          <w:b/>
          <w:sz w:val="24"/>
          <w:szCs w:val="24"/>
          <w:lang w:val="tt-RU"/>
        </w:rPr>
      </w:pPr>
      <w:r w:rsidRPr="0069760A">
        <w:rPr>
          <w:b/>
          <w:sz w:val="24"/>
          <w:szCs w:val="24"/>
          <w:lang w:val="tt-RU"/>
        </w:rPr>
        <w:t>4 класс</w:t>
      </w:r>
    </w:p>
    <w:p w:rsidR="0069760A" w:rsidRPr="0069760A" w:rsidRDefault="0069760A" w:rsidP="0069760A">
      <w:pPr>
        <w:pStyle w:val="ad"/>
        <w:spacing w:line="240" w:lineRule="auto"/>
        <w:ind w:firstLine="454"/>
        <w:rPr>
          <w:rFonts w:ascii="Times New Roman" w:hAnsi="Times New Roman"/>
          <w:b/>
          <w:bCs/>
          <w:iCs/>
          <w:color w:val="auto"/>
          <w:sz w:val="24"/>
          <w:szCs w:val="24"/>
        </w:rPr>
      </w:pPr>
      <w:r w:rsidRPr="0069760A">
        <w:rPr>
          <w:rFonts w:ascii="Times New Roman" w:hAnsi="Times New Roman"/>
          <w:b/>
          <w:bCs/>
          <w:iCs/>
          <w:color w:val="auto"/>
          <w:sz w:val="24"/>
          <w:szCs w:val="24"/>
        </w:rPr>
        <w:t>Числа и величины</w:t>
      </w:r>
    </w:p>
    <w:p w:rsidR="0069760A" w:rsidRPr="0069760A" w:rsidRDefault="0069760A" w:rsidP="0069760A">
      <w:pPr>
        <w:pStyle w:val="ad"/>
        <w:spacing w:line="240" w:lineRule="auto"/>
        <w:ind w:firstLine="454"/>
        <w:rPr>
          <w:rFonts w:ascii="Times New Roman" w:hAnsi="Times New Roman"/>
          <w:color w:val="auto"/>
          <w:sz w:val="24"/>
          <w:szCs w:val="24"/>
        </w:rPr>
      </w:pPr>
      <w:r w:rsidRPr="0069760A">
        <w:rPr>
          <w:rFonts w:ascii="Times New Roman" w:hAnsi="Times New Roman"/>
          <w:color w:val="auto"/>
          <w:sz w:val="24"/>
          <w:szCs w:val="24"/>
        </w:rPr>
        <w:t>Счет предметов. Чтение и запись чисел от нуля до миллиона. Классы и разряды. Представление многозначных чисел в виде суммы разрядных слагаемых. Сравнение и упорядочение чисел, знаки сравнения.</w:t>
      </w:r>
    </w:p>
    <w:p w:rsidR="0069760A" w:rsidRPr="0069760A" w:rsidRDefault="0069760A" w:rsidP="0069760A">
      <w:pPr>
        <w:pStyle w:val="ad"/>
        <w:spacing w:line="240" w:lineRule="auto"/>
        <w:ind w:firstLine="454"/>
        <w:rPr>
          <w:rFonts w:ascii="Times New Roman" w:hAnsi="Times New Roman"/>
          <w:color w:val="auto"/>
          <w:sz w:val="24"/>
          <w:szCs w:val="24"/>
        </w:rPr>
      </w:pPr>
      <w:r w:rsidRPr="0069760A">
        <w:rPr>
          <w:rFonts w:ascii="Times New Roman" w:hAnsi="Times New Roman"/>
          <w:color w:val="auto"/>
          <w:sz w:val="24"/>
          <w:szCs w:val="24"/>
        </w:rPr>
        <w:t>Измерение величин; сравнение и упорядочение величин. Единицы массы (грамм, килограмм, центнер, тонна), вместимости (литр), времени (секунда, минута, час). Соотношения между единицами измерения однородных величин. Сравне</w:t>
      </w:r>
      <w:r w:rsidRPr="0069760A">
        <w:rPr>
          <w:rFonts w:ascii="Times New Roman" w:hAnsi="Times New Roman"/>
          <w:color w:val="auto"/>
          <w:spacing w:val="2"/>
          <w:sz w:val="24"/>
          <w:szCs w:val="24"/>
        </w:rPr>
        <w:t xml:space="preserve">ние и упорядочение однородных величин. Доля величины </w:t>
      </w:r>
      <w:r w:rsidRPr="0069760A">
        <w:rPr>
          <w:rFonts w:ascii="Times New Roman" w:hAnsi="Times New Roman"/>
          <w:color w:val="auto"/>
          <w:sz w:val="24"/>
          <w:szCs w:val="24"/>
        </w:rPr>
        <w:t>(половина, треть, четверть, десятая, сотая, тысячная).</w:t>
      </w:r>
    </w:p>
    <w:p w:rsidR="0069760A" w:rsidRPr="0069760A" w:rsidRDefault="0069760A" w:rsidP="0069760A">
      <w:pPr>
        <w:pStyle w:val="ad"/>
        <w:spacing w:line="240" w:lineRule="auto"/>
        <w:ind w:firstLine="454"/>
        <w:rPr>
          <w:rFonts w:ascii="Times New Roman" w:hAnsi="Times New Roman"/>
          <w:b/>
          <w:bCs/>
          <w:iCs/>
          <w:color w:val="auto"/>
          <w:sz w:val="24"/>
          <w:szCs w:val="24"/>
        </w:rPr>
      </w:pPr>
      <w:r w:rsidRPr="0069760A">
        <w:rPr>
          <w:rFonts w:ascii="Times New Roman" w:hAnsi="Times New Roman"/>
          <w:b/>
          <w:bCs/>
          <w:iCs/>
          <w:color w:val="auto"/>
          <w:sz w:val="24"/>
          <w:szCs w:val="24"/>
        </w:rPr>
        <w:t>Арифметические действия</w:t>
      </w:r>
    </w:p>
    <w:p w:rsidR="0069760A" w:rsidRPr="0069760A" w:rsidRDefault="0069760A" w:rsidP="0069760A">
      <w:pPr>
        <w:pStyle w:val="ad"/>
        <w:spacing w:line="240" w:lineRule="auto"/>
        <w:ind w:firstLine="454"/>
        <w:rPr>
          <w:rFonts w:ascii="Times New Roman" w:hAnsi="Times New Roman"/>
          <w:color w:val="auto"/>
          <w:sz w:val="24"/>
          <w:szCs w:val="24"/>
        </w:rPr>
      </w:pPr>
      <w:r w:rsidRPr="0069760A">
        <w:rPr>
          <w:rFonts w:ascii="Times New Roman" w:hAnsi="Times New Roman"/>
          <w:color w:val="auto"/>
          <w:spacing w:val="2"/>
          <w:sz w:val="24"/>
          <w:szCs w:val="24"/>
        </w:rPr>
        <w:t xml:space="preserve">Сложение, вычитание, умножение и деление. Названия </w:t>
      </w:r>
      <w:r w:rsidRPr="0069760A">
        <w:rPr>
          <w:rFonts w:ascii="Times New Roman" w:hAnsi="Times New Roman"/>
          <w:color w:val="auto"/>
          <w:sz w:val="24"/>
          <w:szCs w:val="24"/>
        </w:rPr>
        <w:t>компонентов арифметических действий, знаки действий. Связь между сложени</w:t>
      </w:r>
      <w:r w:rsidRPr="0069760A">
        <w:rPr>
          <w:rFonts w:ascii="Times New Roman" w:hAnsi="Times New Roman"/>
          <w:color w:val="auto"/>
          <w:spacing w:val="2"/>
          <w:sz w:val="24"/>
          <w:szCs w:val="24"/>
        </w:rPr>
        <w:t xml:space="preserve">ем, вычитанием, умножением и делением. Нахождение неизвестного компонента арифметического действия. Деление </w:t>
      </w:r>
      <w:r w:rsidRPr="0069760A">
        <w:rPr>
          <w:rFonts w:ascii="Times New Roman" w:hAnsi="Times New Roman"/>
          <w:color w:val="auto"/>
          <w:sz w:val="24"/>
          <w:szCs w:val="24"/>
        </w:rPr>
        <w:t>с остатком.</w:t>
      </w:r>
    </w:p>
    <w:p w:rsidR="0069760A" w:rsidRPr="0069760A" w:rsidRDefault="0069760A" w:rsidP="0069760A">
      <w:pPr>
        <w:pStyle w:val="ad"/>
        <w:spacing w:line="240" w:lineRule="auto"/>
        <w:ind w:firstLine="454"/>
        <w:rPr>
          <w:rFonts w:ascii="Times New Roman" w:hAnsi="Times New Roman"/>
          <w:color w:val="auto"/>
          <w:sz w:val="24"/>
          <w:szCs w:val="24"/>
        </w:rPr>
      </w:pPr>
      <w:r w:rsidRPr="0069760A">
        <w:rPr>
          <w:rFonts w:ascii="Times New Roman" w:hAnsi="Times New Roman"/>
          <w:color w:val="auto"/>
          <w:sz w:val="24"/>
          <w:szCs w:val="24"/>
        </w:rPr>
        <w:t xml:space="preserve">Числовое выражение. Установление порядка выполнения действий в числовых выражениях со скобками и без скобок. Нахождение значения числового выражения. Использование </w:t>
      </w:r>
      <w:r w:rsidRPr="0069760A">
        <w:rPr>
          <w:rFonts w:ascii="Times New Roman" w:hAnsi="Times New Roman"/>
          <w:color w:val="auto"/>
          <w:spacing w:val="2"/>
          <w:sz w:val="24"/>
          <w:szCs w:val="24"/>
        </w:rPr>
        <w:t>свойств арифметических действий в вычислениях (переста</w:t>
      </w:r>
      <w:r w:rsidRPr="0069760A">
        <w:rPr>
          <w:rFonts w:ascii="Times New Roman" w:hAnsi="Times New Roman"/>
          <w:color w:val="auto"/>
          <w:sz w:val="24"/>
          <w:szCs w:val="24"/>
        </w:rPr>
        <w:t>новка и группировка слагаемых в сумме, множителей в произведении; умножение суммы и разности на число).</w:t>
      </w:r>
    </w:p>
    <w:p w:rsidR="0069760A" w:rsidRPr="0069760A" w:rsidRDefault="0069760A" w:rsidP="0069760A">
      <w:pPr>
        <w:pStyle w:val="ad"/>
        <w:spacing w:line="240" w:lineRule="auto"/>
        <w:ind w:firstLine="454"/>
        <w:rPr>
          <w:rFonts w:ascii="Times New Roman" w:hAnsi="Times New Roman"/>
          <w:color w:val="auto"/>
          <w:sz w:val="24"/>
          <w:szCs w:val="24"/>
        </w:rPr>
      </w:pPr>
      <w:r w:rsidRPr="0069760A">
        <w:rPr>
          <w:rFonts w:ascii="Times New Roman" w:hAnsi="Times New Roman"/>
          <w:color w:val="auto"/>
          <w:sz w:val="24"/>
          <w:szCs w:val="24"/>
        </w:rPr>
        <w:t xml:space="preserve">Алгоритмы письменного сложения, вычитания, умножения и деления многозначных чисел. </w:t>
      </w:r>
    </w:p>
    <w:p w:rsidR="0069760A" w:rsidRPr="0069760A" w:rsidRDefault="0069760A" w:rsidP="0069760A">
      <w:pPr>
        <w:pStyle w:val="ad"/>
        <w:spacing w:line="240" w:lineRule="auto"/>
        <w:ind w:firstLine="454"/>
        <w:rPr>
          <w:rFonts w:ascii="Times New Roman" w:hAnsi="Times New Roman"/>
          <w:color w:val="auto"/>
          <w:sz w:val="24"/>
          <w:szCs w:val="24"/>
        </w:rPr>
      </w:pPr>
      <w:r w:rsidRPr="0069760A">
        <w:rPr>
          <w:rFonts w:ascii="Times New Roman" w:hAnsi="Times New Roman"/>
          <w:color w:val="auto"/>
          <w:spacing w:val="2"/>
          <w:sz w:val="24"/>
          <w:szCs w:val="24"/>
        </w:rPr>
        <w:lastRenderedPageBreak/>
        <w:t xml:space="preserve">Способы проверки правильности вычислений (алгоритм, </w:t>
      </w:r>
      <w:r w:rsidRPr="0069760A">
        <w:rPr>
          <w:rFonts w:ascii="Times New Roman" w:hAnsi="Times New Roman"/>
          <w:color w:val="auto"/>
          <w:sz w:val="24"/>
          <w:szCs w:val="24"/>
        </w:rPr>
        <w:t>обратное действие, оценка достоверности, прикидки результата, вычисление на калькуляторе).</w:t>
      </w:r>
    </w:p>
    <w:p w:rsidR="0069760A" w:rsidRPr="0069760A" w:rsidRDefault="0069760A" w:rsidP="0069760A">
      <w:pPr>
        <w:pStyle w:val="ad"/>
        <w:spacing w:line="240" w:lineRule="auto"/>
        <w:ind w:firstLine="454"/>
        <w:rPr>
          <w:rFonts w:ascii="Times New Roman" w:hAnsi="Times New Roman"/>
          <w:b/>
          <w:bCs/>
          <w:iCs/>
          <w:color w:val="auto"/>
          <w:sz w:val="24"/>
          <w:szCs w:val="24"/>
        </w:rPr>
      </w:pPr>
      <w:r w:rsidRPr="0069760A">
        <w:rPr>
          <w:rFonts w:ascii="Times New Roman" w:hAnsi="Times New Roman"/>
          <w:b/>
          <w:bCs/>
          <w:iCs/>
          <w:color w:val="auto"/>
          <w:sz w:val="24"/>
          <w:szCs w:val="24"/>
        </w:rPr>
        <w:t>Работа с текстовыми задачами</w:t>
      </w:r>
    </w:p>
    <w:p w:rsidR="0069760A" w:rsidRPr="0069760A" w:rsidRDefault="0069760A" w:rsidP="0069760A">
      <w:pPr>
        <w:pStyle w:val="ad"/>
        <w:spacing w:line="240" w:lineRule="auto"/>
        <w:ind w:firstLine="454"/>
        <w:rPr>
          <w:rFonts w:ascii="Times New Roman" w:hAnsi="Times New Roman"/>
          <w:color w:val="auto"/>
          <w:sz w:val="24"/>
          <w:szCs w:val="24"/>
        </w:rPr>
      </w:pPr>
      <w:r w:rsidRPr="0069760A">
        <w:rPr>
          <w:rFonts w:ascii="Times New Roman" w:hAnsi="Times New Roman"/>
          <w:color w:val="auto"/>
          <w:spacing w:val="-2"/>
          <w:sz w:val="24"/>
          <w:szCs w:val="24"/>
        </w:rPr>
        <w:t>Решение текстовых задач арифметическим способом. Зада</w:t>
      </w:r>
      <w:r w:rsidRPr="0069760A">
        <w:rPr>
          <w:rFonts w:ascii="Times New Roman" w:hAnsi="Times New Roman"/>
          <w:color w:val="auto"/>
          <w:sz w:val="24"/>
          <w:szCs w:val="24"/>
        </w:rPr>
        <w:t>чи, содержащие отношения «больше (меньше) на…», «больше (меньше) в…». Зависимости между величинами, характеризу</w:t>
      </w:r>
      <w:r w:rsidRPr="0069760A">
        <w:rPr>
          <w:rFonts w:ascii="Times New Roman" w:hAnsi="Times New Roman"/>
          <w:color w:val="auto"/>
          <w:spacing w:val="2"/>
          <w:sz w:val="24"/>
          <w:szCs w:val="24"/>
        </w:rPr>
        <w:t>ющими процессы движения, работы, купли</w:t>
      </w:r>
      <w:r w:rsidRPr="0069760A">
        <w:rPr>
          <w:rFonts w:ascii="Times New Roman" w:hAnsi="Times New Roman"/>
          <w:color w:val="auto"/>
          <w:spacing w:val="2"/>
          <w:sz w:val="24"/>
          <w:szCs w:val="24"/>
        </w:rPr>
        <w:noBreakHyphen/>
        <w:t>продажи и</w:t>
      </w:r>
      <w:r w:rsidRPr="0069760A">
        <w:rPr>
          <w:rFonts w:ascii="Times New Roman" w:hAnsi="Times New Roman"/>
          <w:color w:val="auto"/>
          <w:spacing w:val="2"/>
          <w:sz w:val="24"/>
          <w:szCs w:val="24"/>
        </w:rPr>
        <w:t> </w:t>
      </w:r>
      <w:r w:rsidRPr="0069760A">
        <w:rPr>
          <w:rFonts w:ascii="Times New Roman" w:hAnsi="Times New Roman"/>
          <w:color w:val="auto"/>
          <w:spacing w:val="2"/>
          <w:sz w:val="24"/>
          <w:szCs w:val="24"/>
        </w:rPr>
        <w:t xml:space="preserve">др. </w:t>
      </w:r>
      <w:r w:rsidRPr="0069760A">
        <w:rPr>
          <w:rFonts w:ascii="Times New Roman" w:hAnsi="Times New Roman"/>
          <w:color w:val="auto"/>
          <w:sz w:val="24"/>
          <w:szCs w:val="24"/>
        </w:rPr>
        <w:t>Скорость, время, путь; объем работы, время, производительность труда; количество товара, его цена и стоимость и</w:t>
      </w:r>
      <w:r w:rsidRPr="0069760A">
        <w:rPr>
          <w:rFonts w:ascii="Times New Roman" w:hAnsi="Times New Roman"/>
          <w:color w:val="auto"/>
          <w:sz w:val="24"/>
          <w:szCs w:val="24"/>
        </w:rPr>
        <w:t> </w:t>
      </w:r>
      <w:r w:rsidRPr="0069760A">
        <w:rPr>
          <w:rFonts w:ascii="Times New Roman" w:hAnsi="Times New Roman"/>
          <w:color w:val="auto"/>
          <w:sz w:val="24"/>
          <w:szCs w:val="24"/>
        </w:rPr>
        <w:t xml:space="preserve">др. </w:t>
      </w:r>
      <w:r w:rsidRPr="0069760A">
        <w:rPr>
          <w:rFonts w:ascii="Times New Roman" w:hAnsi="Times New Roman"/>
          <w:color w:val="auto"/>
          <w:spacing w:val="2"/>
          <w:sz w:val="24"/>
          <w:szCs w:val="24"/>
        </w:rPr>
        <w:t xml:space="preserve">Планирование хода решения задачи. Представление текста </w:t>
      </w:r>
      <w:r w:rsidRPr="0069760A">
        <w:rPr>
          <w:rFonts w:ascii="Times New Roman" w:hAnsi="Times New Roman"/>
          <w:color w:val="auto"/>
          <w:sz w:val="24"/>
          <w:szCs w:val="24"/>
        </w:rPr>
        <w:t>задачи (схема, таблица, диаграмма и другие модели).</w:t>
      </w:r>
    </w:p>
    <w:p w:rsidR="0069760A" w:rsidRPr="0069760A" w:rsidRDefault="0069760A" w:rsidP="0069760A">
      <w:pPr>
        <w:pStyle w:val="ad"/>
        <w:spacing w:line="240" w:lineRule="auto"/>
        <w:ind w:firstLine="454"/>
        <w:rPr>
          <w:rFonts w:ascii="Times New Roman" w:hAnsi="Times New Roman"/>
          <w:color w:val="auto"/>
          <w:sz w:val="24"/>
          <w:szCs w:val="24"/>
        </w:rPr>
      </w:pPr>
      <w:r w:rsidRPr="0069760A">
        <w:rPr>
          <w:rFonts w:ascii="Times New Roman" w:hAnsi="Times New Roman"/>
          <w:color w:val="auto"/>
          <w:sz w:val="24"/>
          <w:szCs w:val="24"/>
        </w:rPr>
        <w:t>Задачи на нахождение доли целого и целого по его доле.</w:t>
      </w:r>
    </w:p>
    <w:p w:rsidR="0069760A" w:rsidRPr="0069760A" w:rsidRDefault="0069760A" w:rsidP="0069760A">
      <w:pPr>
        <w:pStyle w:val="ad"/>
        <w:spacing w:line="240" w:lineRule="auto"/>
        <w:ind w:firstLine="454"/>
        <w:rPr>
          <w:rFonts w:ascii="Times New Roman" w:hAnsi="Times New Roman"/>
          <w:b/>
          <w:bCs/>
          <w:iCs/>
          <w:color w:val="auto"/>
          <w:sz w:val="24"/>
          <w:szCs w:val="24"/>
        </w:rPr>
      </w:pPr>
      <w:r w:rsidRPr="0069760A">
        <w:rPr>
          <w:rFonts w:ascii="Times New Roman" w:hAnsi="Times New Roman"/>
          <w:b/>
          <w:bCs/>
          <w:iCs/>
          <w:color w:val="auto"/>
          <w:spacing w:val="2"/>
          <w:sz w:val="24"/>
          <w:szCs w:val="24"/>
        </w:rPr>
        <w:t>Пространственные отношения. Геометрические фи</w:t>
      </w:r>
      <w:r w:rsidRPr="0069760A">
        <w:rPr>
          <w:rFonts w:ascii="Times New Roman" w:hAnsi="Times New Roman"/>
          <w:b/>
          <w:bCs/>
          <w:iCs/>
          <w:color w:val="auto"/>
          <w:sz w:val="24"/>
          <w:szCs w:val="24"/>
        </w:rPr>
        <w:t>гуры</w:t>
      </w:r>
    </w:p>
    <w:p w:rsidR="0069760A" w:rsidRPr="0069760A" w:rsidRDefault="0069760A" w:rsidP="0069760A">
      <w:pPr>
        <w:pStyle w:val="ad"/>
        <w:spacing w:line="240" w:lineRule="auto"/>
        <w:ind w:firstLine="454"/>
        <w:rPr>
          <w:rFonts w:ascii="Times New Roman" w:hAnsi="Times New Roman"/>
          <w:color w:val="auto"/>
          <w:sz w:val="24"/>
          <w:szCs w:val="24"/>
        </w:rPr>
      </w:pPr>
      <w:r w:rsidRPr="0069760A">
        <w:rPr>
          <w:rFonts w:ascii="Times New Roman" w:hAnsi="Times New Roman"/>
          <w:color w:val="auto"/>
          <w:spacing w:val="2"/>
          <w:sz w:val="24"/>
          <w:szCs w:val="24"/>
        </w:rPr>
        <w:t xml:space="preserve">Использование чертежных инструментов для выполнения построений. Геометрические формы в окружающем мире. </w:t>
      </w:r>
      <w:r w:rsidRPr="0069760A">
        <w:rPr>
          <w:rFonts w:ascii="Times New Roman" w:hAnsi="Times New Roman"/>
          <w:i/>
          <w:color w:val="auto"/>
          <w:spacing w:val="2"/>
          <w:sz w:val="24"/>
          <w:szCs w:val="24"/>
        </w:rPr>
        <w:t xml:space="preserve">Распознавание и называние: </w:t>
      </w:r>
      <w:r w:rsidRPr="0069760A">
        <w:rPr>
          <w:rFonts w:ascii="Times New Roman" w:hAnsi="Times New Roman"/>
          <w:i/>
          <w:color w:val="auto"/>
          <w:sz w:val="24"/>
          <w:szCs w:val="24"/>
        </w:rPr>
        <w:t>куб, шар, параллелепипед, пирамида, цилиндр, конус</w:t>
      </w:r>
    </w:p>
    <w:p w:rsidR="0069760A" w:rsidRPr="0069760A" w:rsidRDefault="0069760A" w:rsidP="0069760A">
      <w:pPr>
        <w:pStyle w:val="ad"/>
        <w:spacing w:line="240" w:lineRule="auto"/>
        <w:ind w:firstLine="454"/>
        <w:rPr>
          <w:rFonts w:ascii="Times New Roman" w:hAnsi="Times New Roman"/>
          <w:b/>
          <w:bCs/>
          <w:iCs/>
          <w:color w:val="auto"/>
          <w:sz w:val="24"/>
          <w:szCs w:val="24"/>
        </w:rPr>
      </w:pPr>
      <w:r w:rsidRPr="0069760A">
        <w:rPr>
          <w:rFonts w:ascii="Times New Roman" w:hAnsi="Times New Roman"/>
          <w:b/>
          <w:bCs/>
          <w:iCs/>
          <w:color w:val="auto"/>
          <w:sz w:val="24"/>
          <w:szCs w:val="24"/>
        </w:rPr>
        <w:t>Геометрические величины</w:t>
      </w:r>
    </w:p>
    <w:p w:rsidR="0069760A" w:rsidRPr="0069760A" w:rsidRDefault="0069760A" w:rsidP="0069760A">
      <w:pPr>
        <w:pStyle w:val="ad"/>
        <w:spacing w:line="240" w:lineRule="auto"/>
        <w:ind w:firstLine="454"/>
        <w:rPr>
          <w:rFonts w:ascii="Times New Roman" w:hAnsi="Times New Roman"/>
          <w:color w:val="auto"/>
          <w:sz w:val="24"/>
          <w:szCs w:val="24"/>
        </w:rPr>
      </w:pPr>
      <w:r w:rsidRPr="0069760A">
        <w:rPr>
          <w:rFonts w:ascii="Times New Roman" w:hAnsi="Times New Roman"/>
          <w:color w:val="auto"/>
          <w:spacing w:val="2"/>
          <w:sz w:val="24"/>
          <w:szCs w:val="24"/>
        </w:rPr>
        <w:t xml:space="preserve">Геометрические величины и их измерение. Измерение </w:t>
      </w:r>
      <w:r w:rsidRPr="0069760A">
        <w:rPr>
          <w:rFonts w:ascii="Times New Roman" w:hAnsi="Times New Roman"/>
          <w:color w:val="auto"/>
          <w:sz w:val="24"/>
          <w:szCs w:val="24"/>
        </w:rPr>
        <w:t>длины отрезка. Единицы длины (мм, см, дм, м, км). Периметр. Вычисление периметра многоугольника.</w:t>
      </w:r>
    </w:p>
    <w:p w:rsidR="0069760A" w:rsidRPr="0069760A" w:rsidRDefault="0069760A" w:rsidP="0069760A">
      <w:pPr>
        <w:pStyle w:val="ad"/>
        <w:spacing w:line="240" w:lineRule="auto"/>
        <w:ind w:firstLine="454"/>
        <w:rPr>
          <w:rFonts w:ascii="Times New Roman" w:hAnsi="Times New Roman"/>
          <w:color w:val="auto"/>
          <w:sz w:val="24"/>
          <w:szCs w:val="24"/>
        </w:rPr>
      </w:pPr>
      <w:r w:rsidRPr="0069760A">
        <w:rPr>
          <w:rFonts w:ascii="Times New Roman" w:hAnsi="Times New Roman"/>
          <w:color w:val="auto"/>
          <w:sz w:val="24"/>
          <w:szCs w:val="24"/>
        </w:rPr>
        <w:t>Площадь геометрической фигуры. Единицы площади (см</w:t>
      </w:r>
      <w:r w:rsidRPr="0069760A">
        <w:rPr>
          <w:rFonts w:ascii="Times New Roman" w:hAnsi="Times New Roman"/>
          <w:color w:val="auto"/>
          <w:sz w:val="24"/>
          <w:szCs w:val="24"/>
          <w:vertAlign w:val="superscript"/>
        </w:rPr>
        <w:t>2</w:t>
      </w:r>
      <w:r w:rsidRPr="0069760A">
        <w:rPr>
          <w:rFonts w:ascii="Times New Roman" w:hAnsi="Times New Roman"/>
          <w:color w:val="auto"/>
          <w:sz w:val="24"/>
          <w:szCs w:val="24"/>
        </w:rPr>
        <w:t xml:space="preserve">, </w:t>
      </w:r>
      <w:r w:rsidRPr="0069760A">
        <w:rPr>
          <w:rFonts w:ascii="Times New Roman" w:hAnsi="Times New Roman"/>
          <w:color w:val="auto"/>
          <w:spacing w:val="2"/>
          <w:sz w:val="24"/>
          <w:szCs w:val="24"/>
        </w:rPr>
        <w:t>дм</w:t>
      </w:r>
      <w:r w:rsidRPr="0069760A">
        <w:rPr>
          <w:rFonts w:ascii="Times New Roman" w:hAnsi="Times New Roman"/>
          <w:color w:val="auto"/>
          <w:spacing w:val="2"/>
          <w:sz w:val="24"/>
          <w:szCs w:val="24"/>
          <w:vertAlign w:val="superscript"/>
        </w:rPr>
        <w:t>2</w:t>
      </w:r>
      <w:r w:rsidRPr="0069760A">
        <w:rPr>
          <w:rFonts w:ascii="Times New Roman" w:hAnsi="Times New Roman"/>
          <w:color w:val="auto"/>
          <w:spacing w:val="2"/>
          <w:sz w:val="24"/>
          <w:szCs w:val="24"/>
        </w:rPr>
        <w:t>, м</w:t>
      </w:r>
      <w:r w:rsidRPr="0069760A">
        <w:rPr>
          <w:rFonts w:ascii="Times New Roman" w:hAnsi="Times New Roman"/>
          <w:color w:val="auto"/>
          <w:spacing w:val="2"/>
          <w:sz w:val="24"/>
          <w:szCs w:val="24"/>
          <w:vertAlign w:val="superscript"/>
        </w:rPr>
        <w:t>2</w:t>
      </w:r>
      <w:r w:rsidRPr="0069760A">
        <w:rPr>
          <w:rFonts w:ascii="Times New Roman" w:hAnsi="Times New Roman"/>
          <w:color w:val="auto"/>
          <w:spacing w:val="2"/>
          <w:sz w:val="24"/>
          <w:szCs w:val="24"/>
        </w:rPr>
        <w:t>). Точное и приближенное измерение площади гео</w:t>
      </w:r>
      <w:r w:rsidRPr="0069760A">
        <w:rPr>
          <w:rFonts w:ascii="Times New Roman" w:hAnsi="Times New Roman"/>
          <w:color w:val="auto"/>
          <w:sz w:val="24"/>
          <w:szCs w:val="24"/>
        </w:rPr>
        <w:t>метрической фигуры. Вычисление площади прямоугольника.</w:t>
      </w:r>
    </w:p>
    <w:p w:rsidR="0069760A" w:rsidRPr="0069760A" w:rsidRDefault="0069760A" w:rsidP="0069760A">
      <w:pPr>
        <w:pStyle w:val="ad"/>
        <w:spacing w:line="240" w:lineRule="auto"/>
        <w:ind w:firstLine="454"/>
        <w:rPr>
          <w:rFonts w:ascii="Times New Roman" w:hAnsi="Times New Roman"/>
          <w:b/>
          <w:bCs/>
          <w:iCs/>
          <w:color w:val="auto"/>
          <w:sz w:val="24"/>
          <w:szCs w:val="24"/>
        </w:rPr>
      </w:pPr>
      <w:r w:rsidRPr="0069760A">
        <w:rPr>
          <w:rFonts w:ascii="Times New Roman" w:hAnsi="Times New Roman"/>
          <w:b/>
          <w:bCs/>
          <w:iCs/>
          <w:color w:val="auto"/>
          <w:sz w:val="24"/>
          <w:szCs w:val="24"/>
        </w:rPr>
        <w:t>Работа с информацией</w:t>
      </w:r>
    </w:p>
    <w:p w:rsidR="0069760A" w:rsidRPr="0069760A" w:rsidRDefault="0069760A" w:rsidP="0069760A">
      <w:pPr>
        <w:pStyle w:val="ad"/>
        <w:spacing w:line="240" w:lineRule="auto"/>
        <w:ind w:firstLine="454"/>
        <w:rPr>
          <w:rFonts w:ascii="Times New Roman" w:hAnsi="Times New Roman"/>
          <w:color w:val="auto"/>
          <w:sz w:val="24"/>
          <w:szCs w:val="24"/>
        </w:rPr>
      </w:pPr>
      <w:r w:rsidRPr="0069760A">
        <w:rPr>
          <w:rFonts w:ascii="Times New Roman" w:hAnsi="Times New Roman"/>
          <w:color w:val="auto"/>
          <w:sz w:val="24"/>
          <w:szCs w:val="24"/>
        </w:rPr>
        <w:t xml:space="preserve">Сбор и представление информации, связанной со счетом </w:t>
      </w:r>
      <w:r w:rsidRPr="0069760A">
        <w:rPr>
          <w:rFonts w:ascii="Times New Roman" w:hAnsi="Times New Roman"/>
          <w:color w:val="auto"/>
          <w:spacing w:val="2"/>
          <w:sz w:val="24"/>
          <w:szCs w:val="24"/>
        </w:rPr>
        <w:t xml:space="preserve">(пересчетом), измерением величин; фиксирование, анализ </w:t>
      </w:r>
      <w:r w:rsidRPr="0069760A">
        <w:rPr>
          <w:rFonts w:ascii="Times New Roman" w:hAnsi="Times New Roman"/>
          <w:color w:val="auto"/>
          <w:sz w:val="24"/>
          <w:szCs w:val="24"/>
        </w:rPr>
        <w:t>полученной информации.</w:t>
      </w:r>
    </w:p>
    <w:p w:rsidR="0069760A" w:rsidRPr="0069760A" w:rsidRDefault="0069760A" w:rsidP="0069760A">
      <w:pPr>
        <w:pStyle w:val="ad"/>
        <w:spacing w:line="240" w:lineRule="auto"/>
        <w:ind w:firstLine="454"/>
        <w:rPr>
          <w:rFonts w:ascii="Times New Roman" w:hAnsi="Times New Roman"/>
          <w:color w:val="auto"/>
          <w:spacing w:val="-2"/>
          <w:sz w:val="24"/>
          <w:szCs w:val="24"/>
        </w:rPr>
      </w:pPr>
      <w:r w:rsidRPr="0069760A">
        <w:rPr>
          <w:rFonts w:ascii="Times New Roman" w:hAnsi="Times New Roman"/>
          <w:color w:val="auto"/>
          <w:spacing w:val="-2"/>
          <w:sz w:val="24"/>
          <w:szCs w:val="24"/>
        </w:rPr>
        <w:t>Построение простейших выражений с помощью логических связок и слов («и»; «не»; «если… то…»; «верно/неверно, что…»; «каждый»; «все»; «некоторые»); истинность утверждений.</w:t>
      </w:r>
    </w:p>
    <w:p w:rsidR="0069760A" w:rsidRPr="0069760A" w:rsidRDefault="0069760A" w:rsidP="0069760A">
      <w:pPr>
        <w:pStyle w:val="ad"/>
        <w:spacing w:line="240" w:lineRule="auto"/>
        <w:ind w:firstLine="454"/>
        <w:rPr>
          <w:rFonts w:ascii="Times New Roman" w:hAnsi="Times New Roman"/>
          <w:color w:val="auto"/>
          <w:sz w:val="24"/>
          <w:szCs w:val="24"/>
        </w:rPr>
      </w:pPr>
      <w:r w:rsidRPr="0069760A">
        <w:rPr>
          <w:rFonts w:ascii="Times New Roman" w:hAnsi="Times New Roman"/>
          <w:color w:val="auto"/>
          <w:spacing w:val="-2"/>
          <w:sz w:val="24"/>
          <w:szCs w:val="24"/>
        </w:rPr>
        <w:t>Составление конечной последовательности (цепочки) пред</w:t>
      </w:r>
      <w:r w:rsidRPr="0069760A">
        <w:rPr>
          <w:rFonts w:ascii="Times New Roman" w:hAnsi="Times New Roman"/>
          <w:color w:val="auto"/>
          <w:spacing w:val="2"/>
          <w:sz w:val="24"/>
          <w:szCs w:val="24"/>
        </w:rPr>
        <w:t>метов, чисел, геометрических фигур и</w:t>
      </w:r>
      <w:r w:rsidRPr="0069760A">
        <w:rPr>
          <w:rFonts w:ascii="Times New Roman" w:hAnsi="Times New Roman"/>
          <w:color w:val="auto"/>
          <w:spacing w:val="2"/>
          <w:sz w:val="24"/>
          <w:szCs w:val="24"/>
        </w:rPr>
        <w:t> </w:t>
      </w:r>
      <w:r w:rsidRPr="0069760A">
        <w:rPr>
          <w:rFonts w:ascii="Times New Roman" w:hAnsi="Times New Roman"/>
          <w:color w:val="auto"/>
          <w:spacing w:val="2"/>
          <w:sz w:val="24"/>
          <w:szCs w:val="24"/>
        </w:rPr>
        <w:t xml:space="preserve">др. по правилу. </w:t>
      </w:r>
      <w:r w:rsidRPr="0069760A">
        <w:rPr>
          <w:rFonts w:ascii="Times New Roman" w:hAnsi="Times New Roman"/>
          <w:color w:val="auto"/>
          <w:sz w:val="24"/>
          <w:szCs w:val="24"/>
        </w:rPr>
        <w:t>Составление, запись и выполнение простого алгоритма, плана поиска информации.</w:t>
      </w:r>
    </w:p>
    <w:p w:rsidR="0069760A" w:rsidRPr="0069760A" w:rsidRDefault="0069760A" w:rsidP="0069760A">
      <w:pPr>
        <w:pStyle w:val="ad"/>
        <w:spacing w:line="240" w:lineRule="auto"/>
        <w:ind w:firstLine="454"/>
        <w:rPr>
          <w:rFonts w:ascii="Times New Roman" w:hAnsi="Times New Roman"/>
          <w:color w:val="auto"/>
          <w:sz w:val="24"/>
          <w:szCs w:val="24"/>
        </w:rPr>
      </w:pPr>
      <w:r w:rsidRPr="0069760A">
        <w:rPr>
          <w:rFonts w:ascii="Times New Roman" w:hAnsi="Times New Roman"/>
          <w:color w:val="auto"/>
          <w:spacing w:val="2"/>
          <w:sz w:val="24"/>
          <w:szCs w:val="24"/>
        </w:rPr>
        <w:t xml:space="preserve">Чтение и заполнение таблицы. Интерпретация данных </w:t>
      </w:r>
      <w:r w:rsidRPr="0069760A">
        <w:rPr>
          <w:rFonts w:ascii="Times New Roman" w:hAnsi="Times New Roman"/>
          <w:color w:val="auto"/>
          <w:sz w:val="24"/>
          <w:szCs w:val="24"/>
        </w:rPr>
        <w:t>таблицы. Чтение столбчатой диаграммы. Создание простейшей информационной модели (схема, таблица, цепочка).</w:t>
      </w:r>
    </w:p>
    <w:p w:rsidR="00CE7E68" w:rsidRDefault="00CE7E68" w:rsidP="0069760A">
      <w:pPr>
        <w:pStyle w:val="ab"/>
        <w:spacing w:line="240" w:lineRule="auto"/>
        <w:jc w:val="center"/>
      </w:pPr>
      <w:bookmarkStart w:id="5" w:name="_Toc288394089"/>
      <w:bookmarkStart w:id="6" w:name="_Toc288410556"/>
      <w:bookmarkStart w:id="7" w:name="_Toc288410685"/>
      <w:bookmarkStart w:id="8" w:name="_Toc424564333"/>
    </w:p>
    <w:p w:rsidR="0069760A" w:rsidRPr="0069760A" w:rsidRDefault="0069760A" w:rsidP="0069760A">
      <w:pPr>
        <w:pStyle w:val="ab"/>
        <w:spacing w:line="240" w:lineRule="auto"/>
        <w:jc w:val="center"/>
      </w:pPr>
      <w:r>
        <w:t>2.2.2.7.Обществознание и естествознание (</w:t>
      </w:r>
      <w:r w:rsidRPr="00CB6752">
        <w:t>Окружающий мир</w:t>
      </w:r>
      <w:bookmarkEnd w:id="5"/>
      <w:bookmarkEnd w:id="6"/>
      <w:bookmarkEnd w:id="7"/>
      <w:bookmarkEnd w:id="8"/>
      <w:r>
        <w:t>)</w:t>
      </w:r>
    </w:p>
    <w:p w:rsidR="0069760A" w:rsidRPr="0069760A" w:rsidRDefault="0069760A" w:rsidP="0069760A">
      <w:pPr>
        <w:jc w:val="center"/>
        <w:rPr>
          <w:b/>
          <w:sz w:val="24"/>
          <w:szCs w:val="24"/>
          <w:lang w:val="tt-RU"/>
        </w:rPr>
      </w:pPr>
      <w:r w:rsidRPr="0069760A">
        <w:rPr>
          <w:b/>
          <w:sz w:val="24"/>
          <w:szCs w:val="24"/>
          <w:lang w:val="tt-RU"/>
        </w:rPr>
        <w:t>1 класс</w:t>
      </w:r>
    </w:p>
    <w:p w:rsidR="0069760A" w:rsidRDefault="0069760A" w:rsidP="003207A4">
      <w:pPr>
        <w:rPr>
          <w:lang w:val="tt-RU"/>
        </w:rPr>
      </w:pPr>
    </w:p>
    <w:p w:rsidR="0069760A" w:rsidRPr="00533C07" w:rsidRDefault="0069760A" w:rsidP="0069760A">
      <w:pPr>
        <w:shd w:val="clear" w:color="auto" w:fill="FFFFFF"/>
        <w:autoSpaceDE w:val="0"/>
        <w:autoSpaceDN w:val="0"/>
        <w:adjustRightInd w:val="0"/>
        <w:jc w:val="both"/>
        <w:rPr>
          <w:rFonts w:eastAsia="Times New Roman"/>
          <w:b/>
          <w:bCs/>
          <w:sz w:val="24"/>
          <w:szCs w:val="24"/>
          <w:u w:val="single"/>
        </w:rPr>
      </w:pPr>
      <w:r w:rsidRPr="0040316F">
        <w:rPr>
          <w:rFonts w:eastAsia="Times New Roman"/>
          <w:b/>
          <w:bCs/>
          <w:iCs/>
          <w:sz w:val="24"/>
          <w:szCs w:val="24"/>
          <w:u w:val="single"/>
        </w:rPr>
        <w:t>Человек и природа</w:t>
      </w:r>
      <w:r>
        <w:rPr>
          <w:rFonts w:eastAsia="@Arial Unicode MS"/>
          <w:color w:val="000000"/>
          <w:sz w:val="24"/>
          <w:szCs w:val="24"/>
        </w:rPr>
        <w:t>.</w:t>
      </w:r>
    </w:p>
    <w:p w:rsidR="0069760A" w:rsidRPr="0040316F" w:rsidRDefault="0069760A" w:rsidP="0069760A">
      <w:pPr>
        <w:tabs>
          <w:tab w:val="left" w:leader="dot" w:pos="624"/>
        </w:tabs>
        <w:jc w:val="both"/>
        <w:rPr>
          <w:rFonts w:eastAsia="@Arial Unicode MS"/>
          <w:color w:val="000000"/>
          <w:sz w:val="24"/>
          <w:szCs w:val="24"/>
        </w:rPr>
      </w:pPr>
      <w:r w:rsidRPr="0040316F">
        <w:rPr>
          <w:rFonts w:eastAsia="@Arial Unicode MS"/>
          <w:i/>
          <w:iCs/>
          <w:color w:val="000000"/>
          <w:sz w:val="24"/>
          <w:szCs w:val="24"/>
        </w:rPr>
        <w:t>Солнце</w:t>
      </w:r>
      <w:r w:rsidRPr="0040316F">
        <w:rPr>
          <w:rFonts w:eastAsia="@Arial Unicode MS"/>
          <w:color w:val="000000"/>
          <w:sz w:val="24"/>
          <w:szCs w:val="24"/>
        </w:rPr>
        <w:t xml:space="preserve"> – </w:t>
      </w:r>
      <w:r w:rsidRPr="0040316F">
        <w:rPr>
          <w:rFonts w:eastAsia="@Arial Unicode MS"/>
          <w:i/>
          <w:iCs/>
          <w:color w:val="000000"/>
          <w:sz w:val="24"/>
          <w:szCs w:val="24"/>
        </w:rPr>
        <w:t>ближайшая к нам звезда, источник света и тепла для всего живого на Земле</w:t>
      </w:r>
      <w:r w:rsidRPr="0040316F">
        <w:rPr>
          <w:rFonts w:eastAsia="@Arial Unicode MS"/>
          <w:color w:val="000000"/>
          <w:sz w:val="24"/>
          <w:szCs w:val="24"/>
        </w:rPr>
        <w:t xml:space="preserve">. </w:t>
      </w:r>
    </w:p>
    <w:p w:rsidR="0069760A" w:rsidRPr="0040316F" w:rsidRDefault="0069760A" w:rsidP="0069760A">
      <w:pPr>
        <w:tabs>
          <w:tab w:val="left" w:leader="dot" w:pos="624"/>
        </w:tabs>
        <w:jc w:val="both"/>
        <w:rPr>
          <w:rFonts w:eastAsia="@Arial Unicode MS"/>
          <w:color w:val="000000"/>
          <w:sz w:val="24"/>
          <w:szCs w:val="24"/>
        </w:rPr>
      </w:pPr>
      <w:r w:rsidRPr="0040316F">
        <w:rPr>
          <w:rFonts w:eastAsia="@Arial Unicode MS"/>
          <w:color w:val="000000"/>
          <w:sz w:val="24"/>
          <w:szCs w:val="24"/>
        </w:rPr>
        <w:t>Смена времен года в родном крае на основе наблюдений.</w:t>
      </w:r>
    </w:p>
    <w:p w:rsidR="0069760A" w:rsidRPr="0040316F" w:rsidRDefault="0069760A" w:rsidP="0069760A">
      <w:pPr>
        <w:tabs>
          <w:tab w:val="left" w:leader="dot" w:pos="624"/>
        </w:tabs>
        <w:jc w:val="both"/>
        <w:rPr>
          <w:rFonts w:eastAsia="@Arial Unicode MS"/>
          <w:color w:val="000000"/>
          <w:sz w:val="24"/>
          <w:szCs w:val="24"/>
        </w:rPr>
      </w:pPr>
      <w:r w:rsidRPr="0040316F">
        <w:rPr>
          <w:rFonts w:eastAsia="@Arial Unicode MS"/>
          <w:color w:val="000000"/>
          <w:sz w:val="24"/>
          <w:szCs w:val="24"/>
        </w:rPr>
        <w:t xml:space="preserve">Растения, их разнообразие.части растения (корень, стебель, лист, цветок, плод, семя). </w:t>
      </w:r>
    </w:p>
    <w:p w:rsidR="0069760A" w:rsidRPr="0040316F" w:rsidRDefault="0069760A" w:rsidP="0069760A">
      <w:pPr>
        <w:tabs>
          <w:tab w:val="left" w:leader="dot" w:pos="624"/>
        </w:tabs>
        <w:jc w:val="both"/>
        <w:rPr>
          <w:rFonts w:eastAsia="@Arial Unicode MS"/>
          <w:color w:val="000000"/>
          <w:sz w:val="24"/>
          <w:szCs w:val="24"/>
        </w:rPr>
      </w:pPr>
      <w:r w:rsidRPr="0040316F">
        <w:rPr>
          <w:rFonts w:eastAsia="@Arial Unicode MS"/>
          <w:color w:val="000000"/>
          <w:sz w:val="24"/>
          <w:szCs w:val="24"/>
        </w:rPr>
        <w:t>Животные, их разнообразие. Условия, необходимые для жизни животных (воздух, вода, тепло, пища). Насекомые, рыбы, птицы, звери, их отличия. Животные родного края, их названия, краткая характеристика на основе наблюдений.</w:t>
      </w:r>
    </w:p>
    <w:p w:rsidR="0069760A" w:rsidRPr="00533C07" w:rsidRDefault="0069760A" w:rsidP="0069760A">
      <w:pPr>
        <w:tabs>
          <w:tab w:val="left" w:leader="dot" w:pos="624"/>
        </w:tabs>
        <w:jc w:val="both"/>
        <w:rPr>
          <w:rFonts w:eastAsia="@Arial Unicode MS"/>
          <w:color w:val="000000"/>
          <w:sz w:val="24"/>
          <w:szCs w:val="24"/>
        </w:rPr>
      </w:pPr>
      <w:r w:rsidRPr="0040316F">
        <w:rPr>
          <w:rFonts w:eastAsia="@Arial Unicode MS"/>
          <w:color w:val="000000"/>
          <w:sz w:val="24"/>
          <w:szCs w:val="24"/>
        </w:rPr>
        <w:t>Правила поведения в природе. Поси</w:t>
      </w:r>
      <w:r>
        <w:rPr>
          <w:rFonts w:eastAsia="@Arial Unicode MS"/>
          <w:color w:val="000000"/>
          <w:sz w:val="24"/>
          <w:szCs w:val="24"/>
        </w:rPr>
        <w:t>льное участие в охране природы.</w:t>
      </w:r>
    </w:p>
    <w:p w:rsidR="0069760A" w:rsidRPr="0040316F" w:rsidRDefault="0069760A" w:rsidP="0069760A">
      <w:pPr>
        <w:autoSpaceDE w:val="0"/>
        <w:autoSpaceDN w:val="0"/>
        <w:adjustRightInd w:val="0"/>
        <w:jc w:val="both"/>
        <w:rPr>
          <w:rFonts w:eastAsia="Times New Roman"/>
          <w:b/>
          <w:bCs/>
          <w:iCs/>
          <w:sz w:val="24"/>
          <w:szCs w:val="24"/>
          <w:u w:val="single"/>
        </w:rPr>
      </w:pPr>
      <w:r w:rsidRPr="0040316F">
        <w:rPr>
          <w:rFonts w:eastAsia="Times New Roman"/>
          <w:b/>
          <w:bCs/>
          <w:iCs/>
          <w:sz w:val="24"/>
          <w:szCs w:val="24"/>
          <w:u w:val="single"/>
        </w:rPr>
        <w:t>Человек и общество</w:t>
      </w:r>
    </w:p>
    <w:p w:rsidR="0069760A" w:rsidRPr="0040316F" w:rsidRDefault="0069760A" w:rsidP="0069760A">
      <w:pPr>
        <w:tabs>
          <w:tab w:val="left" w:leader="dot" w:pos="624"/>
        </w:tabs>
        <w:jc w:val="both"/>
        <w:rPr>
          <w:rFonts w:eastAsia="@Arial Unicode MS"/>
          <w:color w:val="000000"/>
          <w:sz w:val="24"/>
          <w:szCs w:val="24"/>
        </w:rPr>
      </w:pPr>
      <w:r w:rsidRPr="0040316F">
        <w:rPr>
          <w:rFonts w:eastAsia="@Arial Unicode MS"/>
          <w:color w:val="000000"/>
          <w:sz w:val="24"/>
          <w:szCs w:val="24"/>
        </w:rPr>
        <w:t>Взаимоотношения человека с другими людьми. Культура общения с представителями разных национальностей, социальных групп: проявление уважения, взаимопомощи, умения прислушиваться к чужому мнению. Семья – самое близкое окружение человека. Семейные традиции. Взаимоотношения в семье и взаимопомощь членов семьи. Оказание посильной помощи взрослым. Забота о детях, престарелых, больных – долг каждого человека.</w:t>
      </w:r>
      <w:r>
        <w:rPr>
          <w:rFonts w:eastAsia="@Arial Unicode MS"/>
          <w:color w:val="000000"/>
          <w:sz w:val="24"/>
          <w:szCs w:val="24"/>
        </w:rPr>
        <w:t xml:space="preserve"> Имена и фамилии членов семьи. </w:t>
      </w:r>
      <w:r w:rsidRPr="0040316F">
        <w:rPr>
          <w:rFonts w:eastAsia="@Arial Unicode MS"/>
          <w:color w:val="000000"/>
          <w:sz w:val="24"/>
          <w:szCs w:val="24"/>
        </w:rPr>
        <w:t>Духовно-нравственные ценности в семейной культуре народов России и мира.</w:t>
      </w:r>
    </w:p>
    <w:p w:rsidR="0069760A" w:rsidRPr="0040316F" w:rsidRDefault="0069760A" w:rsidP="0069760A">
      <w:pPr>
        <w:tabs>
          <w:tab w:val="left" w:leader="dot" w:pos="624"/>
        </w:tabs>
        <w:jc w:val="both"/>
        <w:rPr>
          <w:rFonts w:eastAsia="@Arial Unicode MS"/>
          <w:color w:val="000000"/>
          <w:sz w:val="24"/>
          <w:szCs w:val="24"/>
        </w:rPr>
      </w:pPr>
      <w:r w:rsidRPr="0040316F">
        <w:rPr>
          <w:rFonts w:eastAsia="@Arial Unicode MS"/>
          <w:color w:val="000000"/>
          <w:sz w:val="24"/>
          <w:szCs w:val="24"/>
        </w:rPr>
        <w:t xml:space="preserve">Младший школьник. Правила поведения в школе, на уроке. Обращение к учителю. Классный, школьный коллектив, совместная </w:t>
      </w:r>
      <w:r>
        <w:rPr>
          <w:rFonts w:eastAsia="@Arial Unicode MS"/>
          <w:color w:val="000000"/>
          <w:sz w:val="24"/>
          <w:szCs w:val="24"/>
        </w:rPr>
        <w:t>учеба, игры, отдых.</w:t>
      </w:r>
    </w:p>
    <w:p w:rsidR="0069760A" w:rsidRPr="0040316F" w:rsidRDefault="0069760A" w:rsidP="0069760A">
      <w:pPr>
        <w:tabs>
          <w:tab w:val="left" w:leader="dot" w:pos="624"/>
        </w:tabs>
        <w:jc w:val="both"/>
        <w:rPr>
          <w:rFonts w:eastAsia="@Arial Unicode MS"/>
          <w:iCs/>
          <w:color w:val="000000"/>
          <w:sz w:val="24"/>
          <w:szCs w:val="24"/>
        </w:rPr>
      </w:pPr>
      <w:r w:rsidRPr="0040316F">
        <w:rPr>
          <w:rFonts w:eastAsia="@Arial Unicode MS"/>
          <w:color w:val="000000"/>
          <w:sz w:val="24"/>
          <w:szCs w:val="24"/>
        </w:rPr>
        <w:t xml:space="preserve">Правила взаимоотношений со взрослыми, сверстниками, культура поведения в школе и других общественных местах. </w:t>
      </w:r>
    </w:p>
    <w:p w:rsidR="0069760A" w:rsidRDefault="0069760A" w:rsidP="0069760A">
      <w:pPr>
        <w:tabs>
          <w:tab w:val="left" w:leader="dot" w:pos="624"/>
        </w:tabs>
        <w:jc w:val="both"/>
        <w:rPr>
          <w:rFonts w:eastAsia="@Arial Unicode MS"/>
          <w:iCs/>
          <w:color w:val="000000"/>
          <w:sz w:val="24"/>
          <w:szCs w:val="24"/>
        </w:rPr>
      </w:pPr>
      <w:r w:rsidRPr="0040316F">
        <w:rPr>
          <w:rFonts w:eastAsia="@Arial Unicode MS"/>
          <w:iCs/>
          <w:color w:val="000000"/>
          <w:sz w:val="24"/>
          <w:szCs w:val="24"/>
        </w:rPr>
        <w:t>Средства массовой информации: радио, телевидение, пресса, Интерне</w:t>
      </w:r>
      <w:r>
        <w:rPr>
          <w:rFonts w:eastAsia="@Arial Unicode MS"/>
          <w:iCs/>
          <w:color w:val="000000"/>
          <w:sz w:val="24"/>
          <w:szCs w:val="24"/>
        </w:rPr>
        <w:t xml:space="preserve">т. </w:t>
      </w:r>
    </w:p>
    <w:p w:rsidR="0069760A" w:rsidRPr="0040316F" w:rsidRDefault="0069760A" w:rsidP="0069760A">
      <w:pPr>
        <w:tabs>
          <w:tab w:val="left" w:leader="dot" w:pos="624"/>
        </w:tabs>
        <w:jc w:val="both"/>
        <w:rPr>
          <w:rFonts w:eastAsia="@Arial Unicode MS"/>
          <w:color w:val="000000"/>
          <w:sz w:val="24"/>
          <w:szCs w:val="24"/>
        </w:rPr>
      </w:pPr>
      <w:r w:rsidRPr="0040316F">
        <w:rPr>
          <w:rFonts w:eastAsia="@Arial Unicode MS"/>
          <w:color w:val="000000"/>
          <w:sz w:val="24"/>
          <w:szCs w:val="24"/>
        </w:rPr>
        <w:t xml:space="preserve">Наша Родина – Россия, Российская Федерация. Ценностно-смысловое содержание понятий «Родина», «Отечество», «Отчизна». Государственная символика России: Государственный герб </w:t>
      </w:r>
      <w:r w:rsidRPr="0040316F">
        <w:rPr>
          <w:rFonts w:eastAsia="@Arial Unicode MS"/>
          <w:color w:val="000000"/>
          <w:sz w:val="24"/>
          <w:szCs w:val="24"/>
        </w:rPr>
        <w:lastRenderedPageBreak/>
        <w:t xml:space="preserve">России, Государственный флаг России, Государственный гимн России; правила поведения при прослушивании гимна. </w:t>
      </w:r>
    </w:p>
    <w:p w:rsidR="0069760A" w:rsidRPr="0040316F" w:rsidRDefault="0069760A" w:rsidP="0069760A">
      <w:pPr>
        <w:tabs>
          <w:tab w:val="left" w:leader="dot" w:pos="624"/>
        </w:tabs>
        <w:jc w:val="both"/>
        <w:rPr>
          <w:rFonts w:eastAsia="@Arial Unicode MS"/>
          <w:color w:val="000000"/>
          <w:sz w:val="24"/>
          <w:szCs w:val="24"/>
        </w:rPr>
      </w:pPr>
      <w:r w:rsidRPr="0040316F">
        <w:rPr>
          <w:rFonts w:eastAsia="@Arial Unicode MS"/>
          <w:color w:val="000000"/>
          <w:sz w:val="24"/>
          <w:szCs w:val="24"/>
        </w:rPr>
        <w:t xml:space="preserve">Москва – столица России. Святыни Москвы – святыни России. Достопримечательности Москвы: Кремль, Красная площадь, Большой театр и др. </w:t>
      </w:r>
    </w:p>
    <w:p w:rsidR="0069760A" w:rsidRDefault="0069760A" w:rsidP="0069760A">
      <w:pPr>
        <w:tabs>
          <w:tab w:val="left" w:leader="dot" w:pos="624"/>
        </w:tabs>
        <w:jc w:val="both"/>
        <w:rPr>
          <w:rFonts w:eastAsia="@Arial Unicode MS"/>
          <w:color w:val="000000"/>
          <w:sz w:val="24"/>
          <w:szCs w:val="24"/>
        </w:rPr>
      </w:pPr>
      <w:r w:rsidRPr="0040316F">
        <w:rPr>
          <w:rFonts w:eastAsia="@Arial Unicode MS"/>
          <w:color w:val="000000"/>
          <w:sz w:val="24"/>
          <w:szCs w:val="24"/>
        </w:rPr>
        <w:t xml:space="preserve">Россия – многонациональная страна. Народы, населяющие Россию, их обычаи, характерные особенности быта (по выбору). </w:t>
      </w:r>
    </w:p>
    <w:p w:rsidR="0069760A" w:rsidRPr="0040316F" w:rsidRDefault="0069760A" w:rsidP="0069760A">
      <w:pPr>
        <w:tabs>
          <w:tab w:val="left" w:leader="dot" w:pos="624"/>
        </w:tabs>
        <w:jc w:val="both"/>
        <w:rPr>
          <w:rFonts w:eastAsia="@Arial Unicode MS"/>
          <w:color w:val="000000"/>
          <w:sz w:val="24"/>
          <w:szCs w:val="24"/>
        </w:rPr>
      </w:pPr>
      <w:r w:rsidRPr="0040316F">
        <w:rPr>
          <w:rFonts w:eastAsia="@Arial Unicode MS"/>
          <w:color w:val="000000"/>
          <w:sz w:val="24"/>
          <w:szCs w:val="24"/>
        </w:rPr>
        <w:t xml:space="preserve">Родной край – частица России. Родной город (населенный пункт), регион (область, край, республика): название, основные достопримечательности; музеи, театры, спортивные комплексы и пр. Особенности труда людей родного края, их профессии. Названия разных народов, проживающих в данной местности, их обычаи, характерные особенности быта. Важные сведения из истории родного края. Святыни родного края. </w:t>
      </w:r>
    </w:p>
    <w:p w:rsidR="0069760A" w:rsidRPr="0040316F" w:rsidRDefault="0069760A" w:rsidP="0069760A">
      <w:pPr>
        <w:autoSpaceDE w:val="0"/>
        <w:autoSpaceDN w:val="0"/>
        <w:adjustRightInd w:val="0"/>
        <w:jc w:val="both"/>
        <w:rPr>
          <w:rFonts w:eastAsia="Times New Roman"/>
          <w:b/>
          <w:bCs/>
          <w:iCs/>
          <w:sz w:val="24"/>
          <w:szCs w:val="24"/>
          <w:u w:val="single"/>
        </w:rPr>
      </w:pPr>
      <w:r w:rsidRPr="0040316F">
        <w:rPr>
          <w:rFonts w:eastAsia="Times New Roman"/>
          <w:b/>
          <w:bCs/>
          <w:iCs/>
          <w:sz w:val="24"/>
          <w:szCs w:val="24"/>
          <w:u w:val="single"/>
        </w:rPr>
        <w:t>Правила безопасной жизни</w:t>
      </w:r>
    </w:p>
    <w:p w:rsidR="0069760A" w:rsidRPr="0040316F" w:rsidRDefault="0069760A" w:rsidP="0069760A">
      <w:pPr>
        <w:autoSpaceDE w:val="0"/>
        <w:autoSpaceDN w:val="0"/>
        <w:adjustRightInd w:val="0"/>
        <w:jc w:val="both"/>
        <w:rPr>
          <w:rFonts w:eastAsia="Times New Roman"/>
          <w:sz w:val="24"/>
          <w:szCs w:val="24"/>
        </w:rPr>
      </w:pPr>
      <w:r w:rsidRPr="0040316F">
        <w:rPr>
          <w:rFonts w:eastAsia="Times New Roman"/>
          <w:sz w:val="24"/>
          <w:szCs w:val="24"/>
        </w:rPr>
        <w:t>Ценность здоровья и здорового образа жизни.</w:t>
      </w:r>
    </w:p>
    <w:p w:rsidR="0069760A" w:rsidRPr="00533C07" w:rsidRDefault="0069760A" w:rsidP="0069760A">
      <w:pPr>
        <w:autoSpaceDE w:val="0"/>
        <w:autoSpaceDN w:val="0"/>
        <w:adjustRightInd w:val="0"/>
        <w:jc w:val="both"/>
        <w:rPr>
          <w:rFonts w:eastAsia="Times New Roman"/>
          <w:sz w:val="24"/>
          <w:szCs w:val="24"/>
        </w:rPr>
      </w:pPr>
      <w:r w:rsidRPr="0040316F">
        <w:rPr>
          <w:rFonts w:eastAsia="Times New Roman"/>
          <w:sz w:val="24"/>
          <w:szCs w:val="24"/>
        </w:rPr>
        <w:t xml:space="preserve">Дорога от дома до школы, правила безопасного поведения </w:t>
      </w:r>
      <w:r w:rsidRPr="0040316F">
        <w:rPr>
          <w:rFonts w:eastAsia="Times New Roman"/>
          <w:spacing w:val="2"/>
          <w:sz w:val="24"/>
          <w:szCs w:val="24"/>
        </w:rPr>
        <w:t>на дорогах, в лесу, на водоеме в разное время года. Пра</w:t>
      </w:r>
      <w:r w:rsidRPr="0040316F">
        <w:rPr>
          <w:rFonts w:eastAsia="Times New Roman"/>
          <w:sz w:val="24"/>
          <w:szCs w:val="24"/>
        </w:rPr>
        <w:t>вила пожарной безопасности, основные правила обращения с газом, электричеством, водой.</w:t>
      </w:r>
    </w:p>
    <w:p w:rsidR="0069760A" w:rsidRPr="0069760A" w:rsidRDefault="0069760A" w:rsidP="0069760A">
      <w:pPr>
        <w:tabs>
          <w:tab w:val="left" w:leader="dot" w:pos="624"/>
        </w:tabs>
        <w:jc w:val="center"/>
        <w:rPr>
          <w:rFonts w:eastAsia="@Arial Unicode MS"/>
          <w:b/>
          <w:sz w:val="24"/>
          <w:szCs w:val="24"/>
        </w:rPr>
      </w:pPr>
      <w:r w:rsidRPr="0069760A">
        <w:rPr>
          <w:rFonts w:eastAsia="@Arial Unicode MS"/>
          <w:b/>
          <w:sz w:val="24"/>
          <w:szCs w:val="24"/>
        </w:rPr>
        <w:t>2 класс</w:t>
      </w:r>
    </w:p>
    <w:p w:rsidR="0069760A" w:rsidRPr="00626D23" w:rsidRDefault="0069760A" w:rsidP="0069760A">
      <w:pPr>
        <w:pStyle w:val="ad"/>
        <w:spacing w:line="240" w:lineRule="auto"/>
        <w:ind w:firstLine="454"/>
        <w:rPr>
          <w:rFonts w:ascii="Times New Roman" w:hAnsi="Times New Roman"/>
          <w:b/>
          <w:bCs/>
          <w:iCs/>
          <w:color w:val="auto"/>
          <w:sz w:val="24"/>
          <w:szCs w:val="24"/>
        </w:rPr>
      </w:pPr>
      <w:r>
        <w:rPr>
          <w:rFonts w:ascii="Times New Roman" w:hAnsi="Times New Roman"/>
          <w:b/>
          <w:bCs/>
          <w:iCs/>
          <w:color w:val="auto"/>
          <w:sz w:val="24"/>
          <w:szCs w:val="24"/>
        </w:rPr>
        <w:t xml:space="preserve">    </w:t>
      </w:r>
      <w:r w:rsidRPr="00626D23">
        <w:rPr>
          <w:rFonts w:ascii="Times New Roman" w:hAnsi="Times New Roman"/>
          <w:b/>
          <w:bCs/>
          <w:iCs/>
          <w:color w:val="auto"/>
          <w:sz w:val="24"/>
          <w:szCs w:val="24"/>
        </w:rPr>
        <w:t>Человек и природа</w:t>
      </w:r>
    </w:p>
    <w:p w:rsidR="0069760A" w:rsidRPr="00626D23" w:rsidRDefault="0069760A" w:rsidP="0069760A">
      <w:pPr>
        <w:tabs>
          <w:tab w:val="left" w:leader="dot" w:pos="624"/>
        </w:tabs>
        <w:ind w:firstLine="709"/>
        <w:jc w:val="both"/>
        <w:rPr>
          <w:rStyle w:val="Zag11"/>
          <w:rFonts w:eastAsia="@Arial Unicode MS"/>
          <w:sz w:val="24"/>
          <w:szCs w:val="24"/>
        </w:rPr>
      </w:pPr>
      <w:r w:rsidRPr="00626D23">
        <w:rPr>
          <w:rStyle w:val="Zag11"/>
          <w:rFonts w:eastAsia="@Arial Unicode MS"/>
          <w:sz w:val="24"/>
          <w:szCs w:val="24"/>
        </w:rPr>
        <w:t>Природа. Природные объекты и предметы, созданные человеком. Неживая и живая природа. Примеры явлений природы: смена времен года, снегопад, листопад, перелеты птиц, смена времени суток, рассвет, закат, ветер, дождь, гроза.</w:t>
      </w:r>
    </w:p>
    <w:p w:rsidR="0069760A" w:rsidRPr="00626D23" w:rsidRDefault="0069760A" w:rsidP="0069760A">
      <w:pPr>
        <w:tabs>
          <w:tab w:val="left" w:leader="dot" w:pos="624"/>
        </w:tabs>
        <w:ind w:firstLine="709"/>
        <w:jc w:val="both"/>
        <w:rPr>
          <w:rStyle w:val="Zag11"/>
          <w:rFonts w:eastAsia="@Arial Unicode MS"/>
          <w:sz w:val="24"/>
          <w:szCs w:val="24"/>
        </w:rPr>
      </w:pPr>
      <w:r>
        <w:rPr>
          <w:rStyle w:val="Zag11"/>
          <w:rFonts w:eastAsia="@Arial Unicode MS"/>
          <w:sz w:val="24"/>
          <w:szCs w:val="24"/>
        </w:rPr>
        <w:t>Географическая карта</w:t>
      </w:r>
      <w:r w:rsidRPr="00626D23">
        <w:rPr>
          <w:rStyle w:val="Zag11"/>
          <w:rFonts w:eastAsia="@Arial Unicode MS"/>
          <w:sz w:val="24"/>
          <w:szCs w:val="24"/>
        </w:rPr>
        <w:t xml:space="preserve">. Материки и океаны, их названия, расположение на глобусе и карте. </w:t>
      </w:r>
      <w:r w:rsidRPr="00626D23">
        <w:rPr>
          <w:rStyle w:val="Zag11"/>
          <w:rFonts w:eastAsia="@Arial Unicode MS"/>
          <w:i/>
          <w:iCs/>
          <w:sz w:val="24"/>
          <w:szCs w:val="24"/>
        </w:rPr>
        <w:t>Важнейшие природные объекты своей страны, района</w:t>
      </w:r>
      <w:r w:rsidRPr="00626D23">
        <w:rPr>
          <w:rStyle w:val="Zag11"/>
          <w:rFonts w:eastAsia="@Arial Unicode MS"/>
          <w:sz w:val="24"/>
          <w:szCs w:val="24"/>
        </w:rPr>
        <w:t>. Ориентирование на местности. Компас.</w:t>
      </w:r>
    </w:p>
    <w:p w:rsidR="0069760A" w:rsidRPr="00626D23" w:rsidRDefault="0069760A" w:rsidP="0069760A">
      <w:pPr>
        <w:tabs>
          <w:tab w:val="left" w:leader="dot" w:pos="624"/>
        </w:tabs>
        <w:ind w:firstLine="709"/>
        <w:jc w:val="both"/>
        <w:rPr>
          <w:rStyle w:val="Zag11"/>
          <w:rFonts w:eastAsia="@Arial Unicode MS"/>
          <w:sz w:val="24"/>
          <w:szCs w:val="24"/>
        </w:rPr>
      </w:pPr>
      <w:r w:rsidRPr="00626D23">
        <w:rPr>
          <w:rStyle w:val="Zag11"/>
          <w:rFonts w:eastAsia="@Arial Unicode MS"/>
          <w:sz w:val="24"/>
          <w:szCs w:val="24"/>
        </w:rPr>
        <w:t>Времена года, их особенности (на основе наблюдений). Смена времен года в родном крае на основе наблюдений.</w:t>
      </w:r>
    </w:p>
    <w:p w:rsidR="0069760A" w:rsidRPr="00626D23" w:rsidRDefault="0069760A" w:rsidP="0069760A">
      <w:pPr>
        <w:tabs>
          <w:tab w:val="left" w:leader="dot" w:pos="624"/>
        </w:tabs>
        <w:ind w:firstLine="709"/>
        <w:jc w:val="both"/>
        <w:rPr>
          <w:rStyle w:val="Zag11"/>
          <w:rFonts w:eastAsia="@Arial Unicode MS"/>
          <w:sz w:val="24"/>
          <w:szCs w:val="24"/>
        </w:rPr>
      </w:pPr>
      <w:r w:rsidRPr="00626D23">
        <w:rPr>
          <w:rStyle w:val="Zag11"/>
          <w:rFonts w:eastAsia="@Arial Unicode MS"/>
          <w:sz w:val="24"/>
          <w:szCs w:val="24"/>
        </w:rPr>
        <w:t xml:space="preserve">Погода, ее составляющие (температура воздуха, облачность, осадки, ветер). Наблюдение за погодой своего края. </w:t>
      </w:r>
      <w:r w:rsidRPr="00626D23">
        <w:rPr>
          <w:rStyle w:val="Zag11"/>
          <w:rFonts w:eastAsia="@Arial Unicode MS"/>
          <w:i/>
          <w:iCs/>
          <w:sz w:val="24"/>
          <w:szCs w:val="24"/>
        </w:rPr>
        <w:t>Предсказание погоды и его значение в жизни людей</w:t>
      </w:r>
      <w:r w:rsidRPr="00626D23">
        <w:rPr>
          <w:rStyle w:val="Zag11"/>
          <w:rFonts w:eastAsia="@Arial Unicode MS"/>
          <w:sz w:val="24"/>
          <w:szCs w:val="24"/>
        </w:rPr>
        <w:t>.</w:t>
      </w:r>
    </w:p>
    <w:p w:rsidR="0069760A" w:rsidRPr="00626D23" w:rsidRDefault="0069760A" w:rsidP="0069760A">
      <w:pPr>
        <w:tabs>
          <w:tab w:val="left" w:leader="dot" w:pos="624"/>
        </w:tabs>
        <w:ind w:firstLine="709"/>
        <w:jc w:val="both"/>
        <w:rPr>
          <w:rStyle w:val="Zag11"/>
          <w:rFonts w:eastAsia="@Arial Unicode MS"/>
          <w:sz w:val="24"/>
          <w:szCs w:val="24"/>
        </w:rPr>
      </w:pPr>
      <w:r w:rsidRPr="00626D23">
        <w:rPr>
          <w:rStyle w:val="Zag11"/>
          <w:rFonts w:eastAsia="@Arial Unicode MS"/>
          <w:sz w:val="24"/>
          <w:szCs w:val="24"/>
        </w:rPr>
        <w:t>Формы земной поверхности: равнины, горы, холмы, овраги (общее представление, условное обозначение равнин и гор на карте). Особенности поверхности родного края (краткая характеристика на основе наблюдений).</w:t>
      </w:r>
    </w:p>
    <w:p w:rsidR="0069760A" w:rsidRPr="00626D23" w:rsidRDefault="0069760A" w:rsidP="0069760A">
      <w:pPr>
        <w:tabs>
          <w:tab w:val="left" w:leader="dot" w:pos="624"/>
        </w:tabs>
        <w:ind w:firstLine="709"/>
        <w:jc w:val="both"/>
        <w:rPr>
          <w:rStyle w:val="Zag11"/>
          <w:rFonts w:eastAsia="@Arial Unicode MS"/>
          <w:sz w:val="24"/>
          <w:szCs w:val="24"/>
        </w:rPr>
      </w:pPr>
      <w:r w:rsidRPr="00626D23">
        <w:rPr>
          <w:rStyle w:val="Zag11"/>
          <w:rFonts w:eastAsia="@Arial Unicode MS"/>
          <w:sz w:val="24"/>
          <w:szCs w:val="24"/>
        </w:rPr>
        <w:t>Воздух – смесь газов. Свойства воздуха. Значение воздуха для растений, животных, человека.</w:t>
      </w:r>
    </w:p>
    <w:p w:rsidR="0069760A" w:rsidRPr="00626D23" w:rsidRDefault="0069760A" w:rsidP="0069760A">
      <w:pPr>
        <w:tabs>
          <w:tab w:val="left" w:leader="dot" w:pos="624"/>
        </w:tabs>
        <w:ind w:firstLine="709"/>
        <w:jc w:val="both"/>
        <w:rPr>
          <w:rStyle w:val="Zag11"/>
          <w:rFonts w:eastAsia="@Arial Unicode MS"/>
          <w:color w:val="FF0000"/>
          <w:sz w:val="24"/>
          <w:szCs w:val="24"/>
        </w:rPr>
      </w:pPr>
      <w:r w:rsidRPr="00626D23">
        <w:rPr>
          <w:rStyle w:val="Zag11"/>
          <w:rFonts w:eastAsia="@Arial Unicode MS"/>
          <w:sz w:val="24"/>
          <w:szCs w:val="24"/>
        </w:rPr>
        <w:t xml:space="preserve">Вода. Свойства воды. Состояния воды, ее распространение в природе, значение для живых организмов и хозяйственной жизни человека. </w:t>
      </w:r>
    </w:p>
    <w:p w:rsidR="0069760A" w:rsidRPr="00626D23" w:rsidRDefault="0069760A" w:rsidP="0069760A">
      <w:pPr>
        <w:tabs>
          <w:tab w:val="left" w:leader="dot" w:pos="624"/>
        </w:tabs>
        <w:ind w:firstLine="709"/>
        <w:jc w:val="both"/>
        <w:rPr>
          <w:rStyle w:val="Zag11"/>
          <w:rFonts w:eastAsia="@Arial Unicode MS"/>
          <w:sz w:val="24"/>
          <w:szCs w:val="24"/>
        </w:rPr>
      </w:pPr>
      <w:r w:rsidRPr="00626D23">
        <w:rPr>
          <w:rStyle w:val="Zag11"/>
          <w:rFonts w:eastAsia="@Arial Unicode MS"/>
          <w:sz w:val="24"/>
          <w:szCs w:val="24"/>
        </w:rPr>
        <w:t>Полезные ископаемые, их значение в хозяйстве человека, бережное отношение людей к полезным ископаемым. Полезные ископаемые родного края (2–3 примера).</w:t>
      </w:r>
    </w:p>
    <w:p w:rsidR="0069760A" w:rsidRPr="00626D23" w:rsidRDefault="0069760A" w:rsidP="0069760A">
      <w:pPr>
        <w:tabs>
          <w:tab w:val="left" w:leader="dot" w:pos="624"/>
        </w:tabs>
        <w:ind w:firstLine="709"/>
        <w:jc w:val="both"/>
        <w:rPr>
          <w:rStyle w:val="Zag11"/>
          <w:rFonts w:eastAsia="@Arial Unicode MS"/>
          <w:sz w:val="24"/>
          <w:szCs w:val="24"/>
        </w:rPr>
      </w:pPr>
      <w:r w:rsidRPr="00626D23">
        <w:rPr>
          <w:rStyle w:val="Zag11"/>
          <w:rFonts w:eastAsia="@Arial Unicode MS"/>
          <w:sz w:val="24"/>
          <w:szCs w:val="24"/>
        </w:rPr>
        <w:t>Растения, их разнообразие. части растения (корень, стебель, лист, цветок, плод, семя). Условия, необходимые для жизни растения (свет, тепло, воздух, вода). Наблюдение роста растений, фиксация изменений. Деревья, кустарники, травы. Дикорастущие и культурные растения. Роль растений в природе и жизни людей, бережное отношение человека к растениям. Растения родного края, названия и краткая характеристика на основе наблюдений.</w:t>
      </w:r>
    </w:p>
    <w:p w:rsidR="0069760A" w:rsidRPr="00626D23" w:rsidRDefault="0069760A" w:rsidP="0069760A">
      <w:pPr>
        <w:tabs>
          <w:tab w:val="left" w:leader="dot" w:pos="624"/>
        </w:tabs>
        <w:ind w:firstLine="709"/>
        <w:jc w:val="both"/>
        <w:rPr>
          <w:rStyle w:val="Zag11"/>
          <w:rFonts w:eastAsia="@Arial Unicode MS"/>
          <w:sz w:val="24"/>
          <w:szCs w:val="24"/>
        </w:rPr>
      </w:pPr>
      <w:r w:rsidRPr="00626D23">
        <w:rPr>
          <w:rStyle w:val="Zag11"/>
          <w:rFonts w:eastAsia="@Arial Unicode MS"/>
          <w:sz w:val="24"/>
          <w:szCs w:val="24"/>
        </w:rPr>
        <w:t>Животные, их разнообразие. Условия, необходимые для жизни животных (воздух, вода, тепло, пища). Насекомые, рыбы, птицы, звери, их отличия. Дикие и домашние животные. Роль животных в природе и жизни людей, бережное отношение человека к животным. Животные родного края, их названия, краткая характеристика на основе наблюдений.</w:t>
      </w:r>
    </w:p>
    <w:p w:rsidR="0069760A" w:rsidRPr="00626D23" w:rsidRDefault="0069760A" w:rsidP="0069760A">
      <w:pPr>
        <w:tabs>
          <w:tab w:val="left" w:leader="dot" w:pos="624"/>
        </w:tabs>
        <w:ind w:firstLine="709"/>
        <w:jc w:val="both"/>
        <w:rPr>
          <w:rStyle w:val="Zag11"/>
          <w:rFonts w:eastAsia="@Arial Unicode MS"/>
          <w:sz w:val="24"/>
          <w:szCs w:val="24"/>
        </w:rPr>
      </w:pPr>
      <w:r w:rsidRPr="00626D23">
        <w:rPr>
          <w:rStyle w:val="Zag11"/>
          <w:rFonts w:eastAsia="@Arial Unicode MS"/>
          <w:sz w:val="24"/>
          <w:szCs w:val="24"/>
        </w:rPr>
        <w:t>Положительное и отрицательное влияние деятельности человека на природу (в том числе на примере окружающей местности). Правила поведения в природе. Охрана природных богатств: воды, воздуха, полезных ископаемых, растительного и животного мира. Красная книга России, ее значение, отдельные представители растений и животных Красной книги. Посильное участие в охране природы. Личная ответственность каждого человека за сохранность природы.</w:t>
      </w:r>
    </w:p>
    <w:p w:rsidR="0069760A" w:rsidRPr="00626D23" w:rsidRDefault="0069760A" w:rsidP="0069760A">
      <w:pPr>
        <w:pStyle w:val="zag4"/>
        <w:tabs>
          <w:tab w:val="left" w:leader="dot" w:pos="624"/>
        </w:tabs>
        <w:spacing w:line="240" w:lineRule="auto"/>
        <w:ind w:firstLine="709"/>
        <w:jc w:val="both"/>
        <w:rPr>
          <w:rFonts w:ascii="Times New Roman" w:eastAsia="@Arial Unicode MS" w:hAnsi="Times New Roman" w:cs="Times New Roman"/>
          <w:b w:val="0"/>
          <w:bCs w:val="0"/>
          <w:i w:val="0"/>
          <w:iCs w:val="0"/>
          <w:color w:val="auto"/>
          <w:sz w:val="24"/>
          <w:szCs w:val="24"/>
          <w:lang w:val="ru-RU"/>
        </w:rPr>
      </w:pPr>
      <w:r w:rsidRPr="00626D23">
        <w:rPr>
          <w:rStyle w:val="Zag11"/>
          <w:rFonts w:ascii="Times New Roman" w:eastAsia="@Arial Unicode MS" w:hAnsi="Times New Roman" w:cs="Times New Roman"/>
          <w:b w:val="0"/>
          <w:bCs w:val="0"/>
          <w:i w:val="0"/>
          <w:iCs w:val="0"/>
          <w:color w:val="auto"/>
          <w:sz w:val="24"/>
          <w:szCs w:val="24"/>
          <w:lang w:val="ru-RU"/>
        </w:rPr>
        <w:t>Общее представление о строении тела человека. Личная ответственность каждого человека за состояние своего здоровья и здоровья окружающих его людей. Внимание, уважительное отношение к людям с ограниченными возможностями здоровья, забота о них</w:t>
      </w:r>
      <w:r w:rsidRPr="00626D23">
        <w:rPr>
          <w:rFonts w:ascii="Times New Roman" w:hAnsi="Times New Roman" w:cs="Times New Roman"/>
          <w:color w:val="auto"/>
          <w:sz w:val="24"/>
          <w:szCs w:val="24"/>
          <w:lang w:val="ru-RU"/>
        </w:rPr>
        <w:t>.</w:t>
      </w:r>
    </w:p>
    <w:p w:rsidR="0069760A" w:rsidRPr="00626D23" w:rsidRDefault="0069760A" w:rsidP="0069760A">
      <w:pPr>
        <w:pStyle w:val="ad"/>
        <w:spacing w:line="240" w:lineRule="auto"/>
        <w:ind w:firstLine="454"/>
        <w:rPr>
          <w:rFonts w:ascii="Times New Roman" w:hAnsi="Times New Roman"/>
          <w:b/>
          <w:bCs/>
          <w:iCs/>
          <w:color w:val="auto"/>
          <w:sz w:val="24"/>
          <w:szCs w:val="24"/>
        </w:rPr>
      </w:pPr>
      <w:r w:rsidRPr="00626D23">
        <w:rPr>
          <w:rFonts w:ascii="Times New Roman" w:hAnsi="Times New Roman"/>
          <w:b/>
          <w:bCs/>
          <w:iCs/>
          <w:color w:val="auto"/>
          <w:sz w:val="24"/>
          <w:szCs w:val="24"/>
        </w:rPr>
        <w:t>Человек и общество</w:t>
      </w:r>
    </w:p>
    <w:p w:rsidR="0069760A" w:rsidRPr="00626D23" w:rsidRDefault="0069760A" w:rsidP="0069760A">
      <w:pPr>
        <w:tabs>
          <w:tab w:val="left" w:leader="dot" w:pos="624"/>
        </w:tabs>
        <w:ind w:firstLine="709"/>
        <w:jc w:val="both"/>
        <w:rPr>
          <w:rStyle w:val="Zag11"/>
          <w:rFonts w:eastAsia="@Arial Unicode MS"/>
          <w:sz w:val="24"/>
          <w:szCs w:val="24"/>
        </w:rPr>
      </w:pPr>
      <w:r w:rsidRPr="00626D23">
        <w:rPr>
          <w:rStyle w:val="Zag11"/>
          <w:rFonts w:eastAsia="@Arial Unicode MS"/>
          <w:sz w:val="24"/>
          <w:szCs w:val="24"/>
        </w:rPr>
        <w:t xml:space="preserve">Человек – член общества, носитель и создатель культуры. Понимание того, как складывается и развивается культура общества и каждого его члена. Общее представление о </w:t>
      </w:r>
      <w:r w:rsidRPr="00626D23">
        <w:rPr>
          <w:rStyle w:val="Zag11"/>
          <w:rFonts w:eastAsia="@Arial Unicode MS"/>
          <w:sz w:val="24"/>
          <w:szCs w:val="24"/>
        </w:rPr>
        <w:lastRenderedPageBreak/>
        <w:t xml:space="preserve">вкладе в культуру человечества традиций и религиозных воззрений разных народов. Взаимоотношения человека с другими людьми. Культура общения с представителями разных национальностей, социальных групп: проявление уважения, взаимопомощи, умения прислушиваться к чужому мнению. </w:t>
      </w:r>
      <w:r w:rsidRPr="00626D23">
        <w:rPr>
          <w:rStyle w:val="Zag11"/>
          <w:rFonts w:eastAsia="@Arial Unicode MS"/>
          <w:i/>
          <w:iCs/>
          <w:sz w:val="24"/>
          <w:szCs w:val="24"/>
        </w:rPr>
        <w:t>Внутренний мир человека: общее представление о человеческих свойствах и качествах</w:t>
      </w:r>
      <w:r w:rsidRPr="00626D23">
        <w:rPr>
          <w:rStyle w:val="Zag11"/>
          <w:rFonts w:eastAsia="@Arial Unicode MS"/>
          <w:sz w:val="24"/>
          <w:szCs w:val="24"/>
        </w:rPr>
        <w:t>.</w:t>
      </w:r>
    </w:p>
    <w:p w:rsidR="0069760A" w:rsidRPr="00626D23" w:rsidRDefault="0069760A" w:rsidP="0069760A">
      <w:pPr>
        <w:tabs>
          <w:tab w:val="left" w:leader="dot" w:pos="624"/>
        </w:tabs>
        <w:ind w:firstLine="709"/>
        <w:jc w:val="both"/>
        <w:rPr>
          <w:rStyle w:val="Zag11"/>
          <w:rFonts w:eastAsia="@Arial Unicode MS"/>
          <w:sz w:val="24"/>
          <w:szCs w:val="24"/>
        </w:rPr>
      </w:pPr>
      <w:r w:rsidRPr="00626D23">
        <w:rPr>
          <w:rStyle w:val="Zag11"/>
          <w:rFonts w:eastAsia="@Arial Unicode MS"/>
          <w:sz w:val="24"/>
          <w:szCs w:val="24"/>
        </w:rPr>
        <w:t xml:space="preserve">Семья – самое близкое окружение человека. Семейные традиции. Взаимоотношения в семье и взаимопомощь членов семьи. Оказание посильной помощи взрослым. Забота о детях, престарелых, больных – долг каждого человека. </w:t>
      </w:r>
      <w:r w:rsidRPr="00626D23">
        <w:rPr>
          <w:rStyle w:val="Zag11"/>
          <w:rFonts w:eastAsia="@Arial Unicode MS"/>
          <w:i/>
          <w:iCs/>
          <w:sz w:val="24"/>
          <w:szCs w:val="24"/>
        </w:rPr>
        <w:t>Хозяйство семьи</w:t>
      </w:r>
      <w:r w:rsidRPr="00626D23">
        <w:rPr>
          <w:rStyle w:val="Zag11"/>
          <w:rFonts w:eastAsia="@Arial Unicode MS"/>
          <w:sz w:val="24"/>
          <w:szCs w:val="24"/>
        </w:rPr>
        <w:t>. Родословная. Имена и фамилии членов семьи. Составление схемы родословного древа, истории семьи. Духовно-нравственные ценности в семейной культуре народов России и мира.</w:t>
      </w:r>
    </w:p>
    <w:p w:rsidR="0069760A" w:rsidRPr="00626D23" w:rsidRDefault="0069760A" w:rsidP="0069760A">
      <w:pPr>
        <w:tabs>
          <w:tab w:val="left" w:leader="dot" w:pos="624"/>
        </w:tabs>
        <w:ind w:firstLine="709"/>
        <w:jc w:val="both"/>
        <w:rPr>
          <w:rStyle w:val="Zag11"/>
          <w:rFonts w:eastAsia="@Arial Unicode MS"/>
          <w:sz w:val="24"/>
          <w:szCs w:val="24"/>
        </w:rPr>
      </w:pPr>
      <w:r w:rsidRPr="00626D23">
        <w:rPr>
          <w:rStyle w:val="Zag11"/>
          <w:rFonts w:eastAsia="@Arial Unicode MS"/>
          <w:sz w:val="24"/>
          <w:szCs w:val="24"/>
        </w:rPr>
        <w:t>Младший школьник. Правила поведения в школе, на уроке. Обращение к учителю. Оценка великой миссии учителя в культуре народов России и мира. Классный, школьный коллектив, совместная учеба, игры, отдых. Составление режима дня школьника.</w:t>
      </w:r>
    </w:p>
    <w:p w:rsidR="0069760A" w:rsidRPr="00626D23" w:rsidRDefault="0069760A" w:rsidP="0069760A">
      <w:pPr>
        <w:tabs>
          <w:tab w:val="left" w:leader="dot" w:pos="624"/>
        </w:tabs>
        <w:ind w:firstLine="709"/>
        <w:jc w:val="both"/>
        <w:rPr>
          <w:rStyle w:val="Zag11"/>
          <w:rFonts w:eastAsia="@Arial Unicode MS"/>
          <w:sz w:val="24"/>
          <w:szCs w:val="24"/>
        </w:rPr>
      </w:pPr>
      <w:r w:rsidRPr="00626D23">
        <w:rPr>
          <w:rStyle w:val="Zag11"/>
          <w:rFonts w:eastAsia="@Arial Unicode MS"/>
          <w:sz w:val="24"/>
          <w:szCs w:val="24"/>
        </w:rPr>
        <w:t>Друзья, взаимоотношения между ними; ценность дружбы, согласия, взаимной помощи. Правила взаимоотношений со взрослыми, сверстниками, культура поведения в школе и других общественных местах. Внимание к сверстникам, одноклассникам, плохо владеющим русским языком, помощь им в ориентации в учебной среде и окружающей обстановке.</w:t>
      </w:r>
    </w:p>
    <w:p w:rsidR="0069760A" w:rsidRPr="00626D23" w:rsidRDefault="0069760A" w:rsidP="0069760A">
      <w:pPr>
        <w:tabs>
          <w:tab w:val="left" w:leader="dot" w:pos="624"/>
        </w:tabs>
        <w:ind w:firstLine="709"/>
        <w:jc w:val="both"/>
        <w:rPr>
          <w:rStyle w:val="Zag11"/>
          <w:rFonts w:eastAsia="@Arial Unicode MS"/>
          <w:sz w:val="24"/>
          <w:szCs w:val="24"/>
        </w:rPr>
      </w:pPr>
      <w:r w:rsidRPr="00626D23">
        <w:rPr>
          <w:rStyle w:val="Zag11"/>
          <w:rFonts w:eastAsia="@Arial Unicode MS"/>
          <w:sz w:val="24"/>
          <w:szCs w:val="24"/>
        </w:rPr>
        <w:t>Значение труда в жизни человека и общества. Трудолюбие как общественно значимая ценность в культуре народов России и мира. Профессии людей. Личная ответственность человека за результаты своего труда и профессиональное мастерство.</w:t>
      </w:r>
    </w:p>
    <w:p w:rsidR="0069760A" w:rsidRPr="00626D23" w:rsidRDefault="0069760A" w:rsidP="0069760A">
      <w:pPr>
        <w:tabs>
          <w:tab w:val="left" w:leader="dot" w:pos="624"/>
        </w:tabs>
        <w:ind w:firstLine="709"/>
        <w:jc w:val="both"/>
        <w:rPr>
          <w:rStyle w:val="Zag11"/>
          <w:rFonts w:eastAsia="@Arial Unicode MS"/>
          <w:i/>
          <w:iCs/>
          <w:sz w:val="24"/>
          <w:szCs w:val="24"/>
        </w:rPr>
      </w:pPr>
      <w:r w:rsidRPr="00626D23">
        <w:rPr>
          <w:rStyle w:val="Zag11"/>
          <w:rFonts w:eastAsia="@Arial Unicode MS"/>
          <w:sz w:val="24"/>
          <w:szCs w:val="24"/>
        </w:rPr>
        <w:t xml:space="preserve">Общественный транспорт. Транспорт города или села. Наземный, воздушный и водный транспорт. Правила пользования транспортом. </w:t>
      </w:r>
      <w:r w:rsidRPr="00626D23">
        <w:rPr>
          <w:rStyle w:val="Zag11"/>
          <w:rFonts w:eastAsia="@Arial Unicode MS"/>
          <w:i/>
          <w:iCs/>
          <w:sz w:val="24"/>
          <w:szCs w:val="24"/>
        </w:rPr>
        <w:t>Средства связи</w:t>
      </w:r>
      <w:r w:rsidRPr="00626D23">
        <w:rPr>
          <w:rStyle w:val="Zag11"/>
          <w:rFonts w:eastAsia="@Arial Unicode MS"/>
          <w:sz w:val="24"/>
          <w:szCs w:val="24"/>
        </w:rPr>
        <w:t xml:space="preserve">: </w:t>
      </w:r>
      <w:r w:rsidRPr="00626D23">
        <w:rPr>
          <w:rStyle w:val="Zag11"/>
          <w:rFonts w:eastAsia="@Arial Unicode MS"/>
          <w:i/>
          <w:iCs/>
          <w:sz w:val="24"/>
          <w:szCs w:val="24"/>
        </w:rPr>
        <w:t>почта</w:t>
      </w:r>
      <w:r w:rsidRPr="00626D23">
        <w:rPr>
          <w:rStyle w:val="Zag11"/>
          <w:rFonts w:eastAsia="@Arial Unicode MS"/>
          <w:sz w:val="24"/>
          <w:szCs w:val="24"/>
        </w:rPr>
        <w:t xml:space="preserve">, </w:t>
      </w:r>
      <w:r w:rsidRPr="00626D23">
        <w:rPr>
          <w:rStyle w:val="Zag11"/>
          <w:rFonts w:eastAsia="@Arial Unicode MS"/>
          <w:i/>
          <w:iCs/>
          <w:sz w:val="24"/>
          <w:szCs w:val="24"/>
        </w:rPr>
        <w:t>телеграф</w:t>
      </w:r>
      <w:r w:rsidRPr="00626D23">
        <w:rPr>
          <w:rStyle w:val="Zag11"/>
          <w:rFonts w:eastAsia="@Arial Unicode MS"/>
          <w:sz w:val="24"/>
          <w:szCs w:val="24"/>
        </w:rPr>
        <w:t xml:space="preserve">, </w:t>
      </w:r>
      <w:r w:rsidRPr="00626D23">
        <w:rPr>
          <w:rStyle w:val="Zag11"/>
          <w:rFonts w:eastAsia="@Arial Unicode MS"/>
          <w:i/>
          <w:iCs/>
          <w:sz w:val="24"/>
          <w:szCs w:val="24"/>
        </w:rPr>
        <w:t>телефон, электронная почта, аудио- и видеочаты, форум.</w:t>
      </w:r>
    </w:p>
    <w:p w:rsidR="0069760A" w:rsidRPr="00626D23" w:rsidRDefault="0069760A" w:rsidP="0069760A">
      <w:pPr>
        <w:tabs>
          <w:tab w:val="left" w:leader="dot" w:pos="624"/>
        </w:tabs>
        <w:ind w:firstLine="709"/>
        <w:jc w:val="both"/>
        <w:rPr>
          <w:rStyle w:val="Zag11"/>
          <w:rFonts w:eastAsia="@Arial Unicode MS"/>
          <w:sz w:val="24"/>
          <w:szCs w:val="24"/>
        </w:rPr>
      </w:pPr>
      <w:r w:rsidRPr="00626D23">
        <w:rPr>
          <w:rStyle w:val="Zag11"/>
          <w:rFonts w:eastAsia="@Arial Unicode MS"/>
          <w:i/>
          <w:iCs/>
          <w:sz w:val="24"/>
          <w:szCs w:val="24"/>
        </w:rPr>
        <w:t>Средства массовой информации: радио, телевидение, пресса, Интернет. Избирательность при пользовании средствами массовой информации в целях сохранения духовно-нравственного здоровья.</w:t>
      </w:r>
    </w:p>
    <w:p w:rsidR="0069760A" w:rsidRPr="00626D23" w:rsidRDefault="0069760A" w:rsidP="0069760A">
      <w:pPr>
        <w:tabs>
          <w:tab w:val="left" w:leader="dot" w:pos="624"/>
        </w:tabs>
        <w:ind w:firstLine="709"/>
        <w:jc w:val="both"/>
        <w:rPr>
          <w:rStyle w:val="Zag11"/>
          <w:rFonts w:eastAsia="@Arial Unicode MS"/>
          <w:sz w:val="24"/>
          <w:szCs w:val="24"/>
        </w:rPr>
      </w:pPr>
      <w:r w:rsidRPr="00626D23">
        <w:rPr>
          <w:rStyle w:val="Zag11"/>
          <w:rFonts w:eastAsia="@Arial Unicode MS"/>
          <w:sz w:val="24"/>
          <w:szCs w:val="24"/>
        </w:rPr>
        <w:t>Наша Родина – Россия, Российская Федерация. Ценностно-смысловое содержание понятий «Родина», «Отечество», «Отчизна». Государственная символика России: Государственный герб России, Государственный флаг России, Государственный гимн России; правила поведения при прослушивании гимна. Конституция – Основной закон Российской Федерации. Права ребенка.</w:t>
      </w:r>
    </w:p>
    <w:p w:rsidR="0069760A" w:rsidRPr="00626D23" w:rsidRDefault="0069760A" w:rsidP="0069760A">
      <w:pPr>
        <w:tabs>
          <w:tab w:val="left" w:leader="dot" w:pos="624"/>
        </w:tabs>
        <w:ind w:firstLine="709"/>
        <w:jc w:val="both"/>
        <w:rPr>
          <w:rStyle w:val="Zag11"/>
          <w:rFonts w:eastAsia="@Arial Unicode MS"/>
          <w:sz w:val="24"/>
          <w:szCs w:val="24"/>
        </w:rPr>
      </w:pPr>
      <w:r w:rsidRPr="00626D23">
        <w:rPr>
          <w:rStyle w:val="Zag11"/>
          <w:rFonts w:eastAsia="@Arial Unicode MS"/>
          <w:sz w:val="24"/>
          <w:szCs w:val="24"/>
        </w:rPr>
        <w:t>Россия на карте, государственная граница России.</w:t>
      </w:r>
    </w:p>
    <w:p w:rsidR="0069760A" w:rsidRPr="00626D23" w:rsidRDefault="0069760A" w:rsidP="0069760A">
      <w:pPr>
        <w:tabs>
          <w:tab w:val="left" w:leader="dot" w:pos="624"/>
        </w:tabs>
        <w:ind w:firstLine="709"/>
        <w:jc w:val="both"/>
        <w:rPr>
          <w:rStyle w:val="Zag11"/>
          <w:rFonts w:eastAsia="@Arial Unicode MS"/>
          <w:sz w:val="24"/>
          <w:szCs w:val="24"/>
        </w:rPr>
      </w:pPr>
      <w:r w:rsidRPr="00626D23">
        <w:rPr>
          <w:rStyle w:val="Zag11"/>
          <w:rFonts w:eastAsia="@Arial Unicode MS"/>
          <w:sz w:val="24"/>
          <w:szCs w:val="24"/>
        </w:rPr>
        <w:t>Москва – столица России. Святыни Москвы – святыни России. Достопримечательности Москвы: Кремль, Красная площадь, Большой театр и др. Характеристика отдельных исторических событий, связанных с Москвой (основание Москвы, строительство Кремля и др.). Герб Москвы. Расположение Москвы на карте.</w:t>
      </w:r>
    </w:p>
    <w:p w:rsidR="0069760A" w:rsidRDefault="0069760A" w:rsidP="0069760A">
      <w:pPr>
        <w:tabs>
          <w:tab w:val="left" w:leader="dot" w:pos="624"/>
        </w:tabs>
        <w:ind w:firstLine="709"/>
        <w:jc w:val="both"/>
        <w:rPr>
          <w:rStyle w:val="Zag11"/>
          <w:rFonts w:eastAsia="@Arial Unicode MS"/>
          <w:sz w:val="24"/>
          <w:szCs w:val="24"/>
        </w:rPr>
      </w:pPr>
      <w:r w:rsidRPr="00626D23">
        <w:rPr>
          <w:rStyle w:val="Zag11"/>
          <w:rFonts w:eastAsia="@Arial Unicode MS"/>
          <w:sz w:val="24"/>
          <w:szCs w:val="24"/>
        </w:rPr>
        <w:t xml:space="preserve">Города России. Санкт-Петербург: достопримечательности (Зимний дворец, памятник Петру I – Медный всадник, </w:t>
      </w:r>
      <w:r w:rsidRPr="00626D23">
        <w:rPr>
          <w:rStyle w:val="Zag11"/>
          <w:rFonts w:eastAsia="@Arial Unicode MS"/>
          <w:i/>
          <w:iCs/>
          <w:sz w:val="24"/>
          <w:szCs w:val="24"/>
        </w:rPr>
        <w:t>разводные мосты через Неву</w:t>
      </w:r>
      <w:r w:rsidRPr="00626D23">
        <w:rPr>
          <w:rStyle w:val="Zag11"/>
          <w:rFonts w:eastAsia="@Arial Unicode MS"/>
          <w:sz w:val="24"/>
          <w:szCs w:val="24"/>
        </w:rPr>
        <w:t xml:space="preserve"> и др.)</w:t>
      </w:r>
      <w:r>
        <w:rPr>
          <w:rStyle w:val="Zag11"/>
          <w:rFonts w:eastAsia="@Arial Unicode MS"/>
          <w:sz w:val="24"/>
          <w:szCs w:val="24"/>
        </w:rPr>
        <w:t>.</w:t>
      </w:r>
    </w:p>
    <w:p w:rsidR="0069760A" w:rsidRPr="003F289E" w:rsidRDefault="0069760A" w:rsidP="0069760A">
      <w:pPr>
        <w:tabs>
          <w:tab w:val="left" w:leader="dot" w:pos="624"/>
        </w:tabs>
        <w:ind w:firstLine="709"/>
        <w:jc w:val="both"/>
        <w:rPr>
          <w:rStyle w:val="Zag11"/>
          <w:rFonts w:eastAsia="@Arial Unicode MS"/>
          <w:color w:val="FF0000"/>
          <w:sz w:val="24"/>
          <w:szCs w:val="24"/>
        </w:rPr>
      </w:pPr>
      <w:r w:rsidRPr="00626D23">
        <w:rPr>
          <w:rStyle w:val="Zag11"/>
          <w:rFonts w:eastAsia="@Arial Unicode MS"/>
          <w:sz w:val="24"/>
          <w:szCs w:val="24"/>
        </w:rPr>
        <w:t xml:space="preserve">Россия – многонациональная страна. Народы, населяющие Россию, их обычаи, характерные особенности быта (по выбору). </w:t>
      </w:r>
    </w:p>
    <w:p w:rsidR="0069760A" w:rsidRPr="00626D23" w:rsidRDefault="0069760A" w:rsidP="0069760A">
      <w:pPr>
        <w:tabs>
          <w:tab w:val="left" w:leader="dot" w:pos="624"/>
        </w:tabs>
        <w:ind w:firstLine="709"/>
        <w:jc w:val="both"/>
        <w:rPr>
          <w:rStyle w:val="Zag11"/>
          <w:rFonts w:eastAsia="@Arial Unicode MS"/>
          <w:sz w:val="24"/>
          <w:szCs w:val="24"/>
        </w:rPr>
      </w:pPr>
      <w:r w:rsidRPr="00626D23">
        <w:rPr>
          <w:rStyle w:val="Zag11"/>
          <w:rFonts w:eastAsia="@Arial Unicode MS"/>
          <w:sz w:val="24"/>
          <w:szCs w:val="24"/>
        </w:rPr>
        <w:t xml:space="preserve">Родной край – частица России. Родной город (населенный пункт), регион (область, край, республика): название, основные достопримечательности; музеи, театры, спортивные комплексы и пр. </w:t>
      </w:r>
    </w:p>
    <w:p w:rsidR="0069760A" w:rsidRPr="00626D23" w:rsidRDefault="0069760A" w:rsidP="0069760A">
      <w:pPr>
        <w:pStyle w:val="ad"/>
        <w:spacing w:line="240" w:lineRule="auto"/>
        <w:ind w:firstLine="454"/>
        <w:rPr>
          <w:rFonts w:ascii="Times New Roman" w:hAnsi="Times New Roman"/>
          <w:color w:val="auto"/>
          <w:sz w:val="24"/>
          <w:szCs w:val="24"/>
        </w:rPr>
      </w:pPr>
      <w:r w:rsidRPr="00626D23">
        <w:rPr>
          <w:rStyle w:val="Zag11"/>
          <w:rFonts w:ascii="Times New Roman" w:eastAsia="@Arial Unicode MS" w:hAnsi="Times New Roman"/>
          <w:color w:val="auto"/>
          <w:sz w:val="24"/>
          <w:szCs w:val="24"/>
        </w:rPr>
        <w:t>Страны и народы мира. Общее представление о многообразии стран, народов, религий на Земле. Знакомство с 3–4 (несколькими) странами (с контрастными особенностями): название, расположение на политической карте, столица, главные достопримечательности</w:t>
      </w:r>
      <w:r w:rsidRPr="00626D23">
        <w:rPr>
          <w:rFonts w:ascii="Times New Roman" w:hAnsi="Times New Roman"/>
          <w:color w:val="auto"/>
          <w:sz w:val="24"/>
          <w:szCs w:val="24"/>
        </w:rPr>
        <w:t>.</w:t>
      </w:r>
    </w:p>
    <w:p w:rsidR="0069760A" w:rsidRPr="00626D23" w:rsidRDefault="0069760A" w:rsidP="0069760A">
      <w:pPr>
        <w:pStyle w:val="ad"/>
        <w:spacing w:line="240" w:lineRule="auto"/>
        <w:ind w:firstLine="454"/>
        <w:rPr>
          <w:rFonts w:ascii="Times New Roman" w:hAnsi="Times New Roman"/>
          <w:b/>
          <w:bCs/>
          <w:iCs/>
          <w:color w:val="auto"/>
          <w:sz w:val="24"/>
          <w:szCs w:val="24"/>
        </w:rPr>
      </w:pPr>
      <w:r w:rsidRPr="00626D23">
        <w:rPr>
          <w:rFonts w:ascii="Times New Roman" w:hAnsi="Times New Roman"/>
          <w:b/>
          <w:bCs/>
          <w:iCs/>
          <w:color w:val="auto"/>
          <w:sz w:val="24"/>
          <w:szCs w:val="24"/>
        </w:rPr>
        <w:t>Правила безопасной жизни</w:t>
      </w:r>
    </w:p>
    <w:p w:rsidR="0069760A" w:rsidRPr="00626D23" w:rsidRDefault="0069760A" w:rsidP="0069760A">
      <w:pPr>
        <w:pStyle w:val="ad"/>
        <w:spacing w:line="240" w:lineRule="auto"/>
        <w:ind w:firstLine="454"/>
        <w:rPr>
          <w:rFonts w:ascii="Times New Roman" w:hAnsi="Times New Roman"/>
          <w:color w:val="auto"/>
          <w:sz w:val="24"/>
          <w:szCs w:val="24"/>
        </w:rPr>
      </w:pPr>
      <w:r w:rsidRPr="00626D23">
        <w:rPr>
          <w:rFonts w:ascii="Times New Roman" w:hAnsi="Times New Roman"/>
          <w:color w:val="auto"/>
          <w:sz w:val="24"/>
          <w:szCs w:val="24"/>
        </w:rPr>
        <w:t>Ценность здоровья и здорового образа жизни.</w:t>
      </w:r>
    </w:p>
    <w:p w:rsidR="0069760A" w:rsidRDefault="0069760A" w:rsidP="0069760A">
      <w:pPr>
        <w:pStyle w:val="ad"/>
        <w:spacing w:line="240" w:lineRule="auto"/>
        <w:ind w:firstLine="454"/>
        <w:rPr>
          <w:rFonts w:ascii="Times New Roman" w:hAnsi="Times New Roman"/>
          <w:color w:val="auto"/>
          <w:sz w:val="24"/>
          <w:szCs w:val="24"/>
        </w:rPr>
      </w:pPr>
      <w:r w:rsidRPr="00626D23">
        <w:rPr>
          <w:rFonts w:ascii="Times New Roman" w:hAnsi="Times New Roman"/>
          <w:color w:val="auto"/>
          <w:spacing w:val="2"/>
          <w:sz w:val="24"/>
          <w:szCs w:val="24"/>
        </w:rPr>
        <w:t xml:space="preserve">Режим дня школьника, чередование труда и отдыха в </w:t>
      </w:r>
      <w:r w:rsidRPr="00626D23">
        <w:rPr>
          <w:rFonts w:ascii="Times New Roman" w:hAnsi="Times New Roman"/>
          <w:color w:val="auto"/>
          <w:sz w:val="24"/>
          <w:szCs w:val="24"/>
        </w:rPr>
        <w:t xml:space="preserve">режиме дня; личная гигиена. Физическая культура, закаливание, игры на воздухе как условие сохранения и укрепления </w:t>
      </w:r>
      <w:r w:rsidRPr="00626D23">
        <w:rPr>
          <w:rFonts w:ascii="Times New Roman" w:hAnsi="Times New Roman"/>
          <w:color w:val="auto"/>
          <w:spacing w:val="2"/>
          <w:sz w:val="24"/>
          <w:szCs w:val="24"/>
        </w:rPr>
        <w:t>здоровья. Личная ответственность каждого человека за со</w:t>
      </w:r>
      <w:r w:rsidRPr="00626D23">
        <w:rPr>
          <w:rFonts w:ascii="Times New Roman" w:hAnsi="Times New Roman"/>
          <w:color w:val="auto"/>
          <w:sz w:val="24"/>
          <w:szCs w:val="24"/>
        </w:rPr>
        <w:t xml:space="preserve">хранение и укрепление своего физического и нравственного здоровья. Номера телефонов экстренной помощи. </w:t>
      </w:r>
    </w:p>
    <w:p w:rsidR="0069760A" w:rsidRPr="00626D23" w:rsidRDefault="0069760A" w:rsidP="0069760A">
      <w:pPr>
        <w:pStyle w:val="ad"/>
        <w:spacing w:line="240" w:lineRule="auto"/>
        <w:ind w:firstLine="454"/>
        <w:rPr>
          <w:rFonts w:ascii="Times New Roman" w:hAnsi="Times New Roman"/>
          <w:color w:val="auto"/>
          <w:sz w:val="24"/>
          <w:szCs w:val="24"/>
        </w:rPr>
      </w:pPr>
      <w:r w:rsidRPr="00626D23">
        <w:rPr>
          <w:rFonts w:ascii="Times New Roman" w:hAnsi="Times New Roman"/>
          <w:color w:val="auto"/>
          <w:sz w:val="24"/>
          <w:szCs w:val="24"/>
        </w:rPr>
        <w:t xml:space="preserve">Дорога от дома до школы, правила безопасного поведения </w:t>
      </w:r>
      <w:r w:rsidRPr="00626D23">
        <w:rPr>
          <w:rFonts w:ascii="Times New Roman" w:hAnsi="Times New Roman"/>
          <w:color w:val="auto"/>
          <w:spacing w:val="2"/>
          <w:sz w:val="24"/>
          <w:szCs w:val="24"/>
        </w:rPr>
        <w:t>на дорогах, в лесу, на водоеме в разное время года. Пра</w:t>
      </w:r>
      <w:r w:rsidRPr="00626D23">
        <w:rPr>
          <w:rFonts w:ascii="Times New Roman" w:hAnsi="Times New Roman"/>
          <w:color w:val="auto"/>
          <w:sz w:val="24"/>
          <w:szCs w:val="24"/>
        </w:rPr>
        <w:t>вила пожарной безопасности, основные правила обращения с газом, электричеством, водой.</w:t>
      </w:r>
    </w:p>
    <w:p w:rsidR="0069760A" w:rsidRPr="00626D23" w:rsidRDefault="0069760A" w:rsidP="0069760A">
      <w:pPr>
        <w:pStyle w:val="ad"/>
        <w:spacing w:line="240" w:lineRule="auto"/>
        <w:ind w:firstLine="454"/>
        <w:rPr>
          <w:rFonts w:ascii="Times New Roman" w:hAnsi="Times New Roman"/>
          <w:color w:val="auto"/>
          <w:sz w:val="24"/>
          <w:szCs w:val="24"/>
        </w:rPr>
      </w:pPr>
      <w:r w:rsidRPr="00626D23">
        <w:rPr>
          <w:rFonts w:ascii="Times New Roman" w:hAnsi="Times New Roman"/>
          <w:color w:val="auto"/>
          <w:sz w:val="24"/>
          <w:szCs w:val="24"/>
        </w:rPr>
        <w:t>Правила безопасного поведения в природе.</w:t>
      </w:r>
    </w:p>
    <w:p w:rsidR="0069760A" w:rsidRPr="00626D23" w:rsidRDefault="0069760A" w:rsidP="0069760A">
      <w:pPr>
        <w:pStyle w:val="ad"/>
        <w:spacing w:line="240" w:lineRule="auto"/>
        <w:ind w:firstLine="454"/>
        <w:rPr>
          <w:rFonts w:ascii="Times New Roman" w:hAnsi="Times New Roman"/>
          <w:color w:val="auto"/>
          <w:sz w:val="24"/>
          <w:szCs w:val="24"/>
        </w:rPr>
      </w:pPr>
      <w:r w:rsidRPr="00626D23">
        <w:rPr>
          <w:rFonts w:ascii="Times New Roman" w:hAnsi="Times New Roman"/>
          <w:color w:val="auto"/>
          <w:sz w:val="24"/>
          <w:szCs w:val="24"/>
        </w:rPr>
        <w:lastRenderedPageBreak/>
        <w:t>Забота о здоровье и безопасности окружающих людей.</w:t>
      </w:r>
    </w:p>
    <w:p w:rsidR="0069760A" w:rsidRDefault="0069760A" w:rsidP="003207A4"/>
    <w:p w:rsidR="0069760A" w:rsidRDefault="0069760A" w:rsidP="00E12FB9">
      <w:pPr>
        <w:jc w:val="center"/>
        <w:rPr>
          <w:b/>
          <w:sz w:val="24"/>
          <w:szCs w:val="24"/>
        </w:rPr>
      </w:pPr>
      <w:r w:rsidRPr="0069760A">
        <w:rPr>
          <w:b/>
          <w:sz w:val="24"/>
          <w:szCs w:val="24"/>
        </w:rPr>
        <w:t>3 класс</w:t>
      </w:r>
    </w:p>
    <w:p w:rsidR="00CE7E68" w:rsidRPr="00CE7E68" w:rsidRDefault="00CE7E68" w:rsidP="00CE7E68">
      <w:pPr>
        <w:tabs>
          <w:tab w:val="left" w:leader="dot" w:pos="624"/>
        </w:tabs>
        <w:ind w:firstLine="567"/>
        <w:jc w:val="both"/>
        <w:rPr>
          <w:rFonts w:eastAsia="@Arial Unicode MS"/>
          <w:color w:val="000000"/>
          <w:sz w:val="24"/>
          <w:szCs w:val="24"/>
        </w:rPr>
      </w:pPr>
      <w:r w:rsidRPr="00CE7E68">
        <w:rPr>
          <w:rFonts w:eastAsia="@Arial Unicode MS"/>
          <w:color w:val="000000"/>
          <w:sz w:val="24"/>
          <w:szCs w:val="24"/>
        </w:rPr>
        <w:t>Вещество. Разнообразие веществ в окружающем мире. Примеры веществ: соль, сахар, вода, природный газ. Твердые тела, жидкости, газы. Простейшие практические работы с веществами, жидкостями, газами.</w:t>
      </w:r>
    </w:p>
    <w:p w:rsidR="00CE7E68" w:rsidRPr="00CE7E68" w:rsidRDefault="00CE7E68" w:rsidP="00CE7E68">
      <w:pPr>
        <w:tabs>
          <w:tab w:val="left" w:leader="dot" w:pos="624"/>
        </w:tabs>
        <w:ind w:firstLine="567"/>
        <w:jc w:val="both"/>
        <w:rPr>
          <w:rFonts w:eastAsia="@Arial Unicode MS"/>
          <w:color w:val="000000"/>
          <w:sz w:val="24"/>
          <w:szCs w:val="24"/>
        </w:rPr>
      </w:pPr>
      <w:r w:rsidRPr="00CE7E68">
        <w:rPr>
          <w:rFonts w:eastAsia="@Arial Unicode MS"/>
          <w:color w:val="000000"/>
          <w:sz w:val="24"/>
          <w:szCs w:val="24"/>
        </w:rPr>
        <w:t>Воздух – смесь газов. Свойства воздуха. Значение воздуха для растений, животных, человека.</w:t>
      </w:r>
    </w:p>
    <w:p w:rsidR="00CE7E68" w:rsidRPr="00CE7E68" w:rsidRDefault="00CE7E68" w:rsidP="00CE7E68">
      <w:pPr>
        <w:tabs>
          <w:tab w:val="left" w:leader="dot" w:pos="624"/>
        </w:tabs>
        <w:ind w:firstLine="567"/>
        <w:jc w:val="both"/>
        <w:rPr>
          <w:rFonts w:eastAsia="@Arial Unicode MS"/>
          <w:color w:val="000000"/>
          <w:sz w:val="24"/>
          <w:szCs w:val="24"/>
        </w:rPr>
      </w:pPr>
      <w:r w:rsidRPr="00CE7E68">
        <w:rPr>
          <w:rFonts w:eastAsia="@Arial Unicode MS"/>
          <w:color w:val="000000"/>
          <w:sz w:val="24"/>
          <w:szCs w:val="24"/>
        </w:rPr>
        <w:t>Вода. Свойства воды. Состояния воды, ее распространение в природе, значение для живых организмов и хозяйственной жизни человека. Круговорот воды в природе.</w:t>
      </w:r>
    </w:p>
    <w:p w:rsidR="00CE7E68" w:rsidRPr="00CE7E68" w:rsidRDefault="00CE7E68" w:rsidP="00CE7E68">
      <w:pPr>
        <w:tabs>
          <w:tab w:val="left" w:leader="dot" w:pos="624"/>
        </w:tabs>
        <w:ind w:firstLine="567"/>
        <w:jc w:val="both"/>
        <w:rPr>
          <w:rFonts w:eastAsia="@Arial Unicode MS"/>
          <w:color w:val="000000"/>
          <w:sz w:val="24"/>
          <w:szCs w:val="24"/>
        </w:rPr>
      </w:pPr>
      <w:r w:rsidRPr="00CE7E68">
        <w:rPr>
          <w:rFonts w:eastAsia="@Arial Unicode MS"/>
          <w:color w:val="000000"/>
          <w:sz w:val="24"/>
          <w:szCs w:val="24"/>
        </w:rPr>
        <w:t>Полезные ископаемые, их значение в хозяйстве человека, бережное отношение людей к полезным ископаемым. Полезные ископаемые родного края (2–3 примера).</w:t>
      </w:r>
    </w:p>
    <w:p w:rsidR="00CE7E68" w:rsidRPr="00CE7E68" w:rsidRDefault="00CE7E68" w:rsidP="00CE7E68">
      <w:pPr>
        <w:tabs>
          <w:tab w:val="left" w:leader="dot" w:pos="624"/>
        </w:tabs>
        <w:ind w:firstLine="567"/>
        <w:jc w:val="both"/>
        <w:rPr>
          <w:rFonts w:eastAsia="@Arial Unicode MS"/>
          <w:color w:val="000000"/>
          <w:sz w:val="24"/>
          <w:szCs w:val="24"/>
        </w:rPr>
      </w:pPr>
      <w:r w:rsidRPr="00CE7E68">
        <w:rPr>
          <w:rFonts w:eastAsia="@Arial Unicode MS"/>
          <w:color w:val="000000"/>
          <w:sz w:val="24"/>
          <w:szCs w:val="24"/>
        </w:rPr>
        <w:t>Почва, ее состав, значение для живой природы и для хозяйственной жизни человека.</w:t>
      </w:r>
    </w:p>
    <w:p w:rsidR="00CE7E68" w:rsidRPr="00CE7E68" w:rsidRDefault="00CE7E68" w:rsidP="00CE7E68">
      <w:pPr>
        <w:tabs>
          <w:tab w:val="left" w:leader="dot" w:pos="624"/>
        </w:tabs>
        <w:ind w:firstLine="567"/>
        <w:jc w:val="both"/>
        <w:rPr>
          <w:rFonts w:eastAsia="@Arial Unicode MS"/>
          <w:color w:val="000000"/>
          <w:sz w:val="24"/>
          <w:szCs w:val="24"/>
        </w:rPr>
      </w:pPr>
      <w:r w:rsidRPr="00CE7E68">
        <w:rPr>
          <w:rFonts w:eastAsia="@Arial Unicode MS"/>
          <w:color w:val="000000"/>
          <w:sz w:val="24"/>
          <w:szCs w:val="24"/>
        </w:rPr>
        <w:t>Растения, их разнообразие. Условия, необходимые для жизни растения (свет, тепло, воздух, вода). Наблюдение роста растений, фиксация изменений.  Дикорастущие и культурные растения. Роль растений в природе и жизни людей, бережное отношение человека к растениям. Растения родного края, названия и краткая характеристика на основе наблюдений.</w:t>
      </w:r>
    </w:p>
    <w:p w:rsidR="00CE7E68" w:rsidRPr="00CE7E68" w:rsidRDefault="00CE7E68" w:rsidP="00CE7E68">
      <w:pPr>
        <w:tabs>
          <w:tab w:val="left" w:leader="dot" w:pos="624"/>
        </w:tabs>
        <w:ind w:firstLine="567"/>
        <w:jc w:val="both"/>
        <w:rPr>
          <w:rFonts w:eastAsia="@Arial Unicode MS"/>
          <w:color w:val="000000"/>
          <w:sz w:val="24"/>
          <w:szCs w:val="24"/>
        </w:rPr>
      </w:pPr>
      <w:r w:rsidRPr="00CE7E68">
        <w:rPr>
          <w:rFonts w:eastAsia="@Arial Unicode MS"/>
          <w:color w:val="000000"/>
          <w:sz w:val="24"/>
          <w:szCs w:val="24"/>
        </w:rPr>
        <w:t>Грибы: съедобные и ядовитые. Правила сбора грибов.</w:t>
      </w:r>
    </w:p>
    <w:p w:rsidR="00CE7E68" w:rsidRPr="00CE7E68" w:rsidRDefault="00CE7E68" w:rsidP="00CE7E68">
      <w:pPr>
        <w:tabs>
          <w:tab w:val="left" w:leader="dot" w:pos="624"/>
        </w:tabs>
        <w:ind w:firstLine="567"/>
        <w:jc w:val="both"/>
        <w:rPr>
          <w:rFonts w:eastAsia="@Arial Unicode MS"/>
          <w:color w:val="000000"/>
          <w:sz w:val="24"/>
          <w:szCs w:val="24"/>
        </w:rPr>
      </w:pPr>
      <w:r w:rsidRPr="00CE7E68">
        <w:rPr>
          <w:rFonts w:eastAsia="@Arial Unicode MS"/>
          <w:color w:val="000000"/>
          <w:sz w:val="24"/>
          <w:szCs w:val="24"/>
        </w:rPr>
        <w:t>Животные, их разнообразие. Особенности питания разных животных (хищные, растительноядные, всеядные). Размножение животных (насекомые, рыбы, птицы, звери). Дикие и домашние животные. Роль животных в природе и жизни людей, бережное отношение человека к животным. Животные родного края, их названия, краткая характеристика на основе наблюдений.</w:t>
      </w:r>
    </w:p>
    <w:p w:rsidR="00CE7E68" w:rsidRPr="00CE7E68" w:rsidRDefault="00CE7E68" w:rsidP="00CE7E68">
      <w:pPr>
        <w:tabs>
          <w:tab w:val="left" w:leader="dot" w:pos="624"/>
        </w:tabs>
        <w:ind w:firstLine="567"/>
        <w:jc w:val="both"/>
        <w:rPr>
          <w:rFonts w:eastAsia="@Arial Unicode MS"/>
          <w:i/>
          <w:iCs/>
          <w:color w:val="000000"/>
          <w:sz w:val="24"/>
          <w:szCs w:val="24"/>
        </w:rPr>
      </w:pPr>
      <w:r w:rsidRPr="00CE7E68">
        <w:rPr>
          <w:rFonts w:eastAsia="@Arial Unicode MS"/>
          <w:iCs/>
          <w:color w:val="000000"/>
          <w:sz w:val="24"/>
          <w:szCs w:val="24"/>
        </w:rPr>
        <w:t>Круговорот веществ</w:t>
      </w:r>
      <w:r w:rsidRPr="00CE7E68">
        <w:rPr>
          <w:rFonts w:eastAsia="@Arial Unicode MS"/>
          <w:i/>
          <w:iCs/>
          <w:color w:val="000000"/>
          <w:sz w:val="24"/>
          <w:szCs w:val="24"/>
        </w:rPr>
        <w:t>.</w:t>
      </w:r>
    </w:p>
    <w:p w:rsidR="00CE7E68" w:rsidRPr="00CE7E68" w:rsidRDefault="00CE7E68" w:rsidP="00CE7E68">
      <w:pPr>
        <w:tabs>
          <w:tab w:val="left" w:leader="dot" w:pos="624"/>
        </w:tabs>
        <w:ind w:firstLine="567"/>
        <w:jc w:val="both"/>
        <w:rPr>
          <w:rFonts w:eastAsia="@Arial Unicode MS"/>
          <w:color w:val="000000"/>
          <w:sz w:val="24"/>
          <w:szCs w:val="24"/>
        </w:rPr>
      </w:pPr>
      <w:r w:rsidRPr="00CE7E68">
        <w:rPr>
          <w:rFonts w:eastAsia="@Arial Unicode MS"/>
          <w:color w:val="000000"/>
          <w:sz w:val="24"/>
          <w:szCs w:val="24"/>
        </w:rPr>
        <w:t>Человек – часть природы. Зависимость жизни человека от природы. Этическое и эстетическое значение природы в жизни человека. Освоение человеком законов жизни природы посредством практической деятельности</w:t>
      </w:r>
    </w:p>
    <w:p w:rsidR="00CE7E68" w:rsidRPr="00CE7E68" w:rsidRDefault="00CE7E68" w:rsidP="00CE7E68">
      <w:pPr>
        <w:tabs>
          <w:tab w:val="left" w:leader="dot" w:pos="624"/>
        </w:tabs>
        <w:ind w:firstLine="567"/>
        <w:jc w:val="both"/>
        <w:rPr>
          <w:rFonts w:eastAsia="@Arial Unicode MS"/>
          <w:color w:val="000000"/>
          <w:sz w:val="24"/>
          <w:szCs w:val="24"/>
        </w:rPr>
      </w:pPr>
      <w:r w:rsidRPr="00CE7E68">
        <w:rPr>
          <w:rFonts w:eastAsia="@Arial Unicode MS"/>
          <w:color w:val="000000"/>
          <w:sz w:val="24"/>
          <w:szCs w:val="24"/>
        </w:rPr>
        <w:t xml:space="preserve">Положительное и отрицательное влияние деятельности человека на природу (в том числе на примере окружающей местности). Правила поведения в природе. Охрана природных богатств: воды, воздуха, полезных ископаемых, растительного и животного мира. Заповедники, национальные парки, их роль в охране природы,  отдельные представители растений и животных Красной книги. </w:t>
      </w:r>
    </w:p>
    <w:p w:rsidR="00CE7E68" w:rsidRPr="00CE7E68" w:rsidRDefault="00CE7E68" w:rsidP="00CE7E68">
      <w:pPr>
        <w:widowControl w:val="0"/>
        <w:tabs>
          <w:tab w:val="left" w:leader="dot" w:pos="624"/>
        </w:tabs>
        <w:autoSpaceDE w:val="0"/>
        <w:autoSpaceDN w:val="0"/>
        <w:adjustRightInd w:val="0"/>
        <w:ind w:firstLine="567"/>
        <w:jc w:val="both"/>
        <w:rPr>
          <w:rFonts w:eastAsia="@Arial Unicode MS"/>
          <w:sz w:val="24"/>
          <w:szCs w:val="24"/>
        </w:rPr>
      </w:pPr>
      <w:r w:rsidRPr="00CE7E68">
        <w:rPr>
          <w:rFonts w:eastAsia="@Arial Unicode MS"/>
          <w:sz w:val="24"/>
          <w:szCs w:val="24"/>
        </w:rPr>
        <w:t>Общее представление о строении тела человека. Системы органов (опорно-двигательная, пищеварительная, дыхательная, кровеносная, нервная, органы чувств), их роль в жизнедеятельности организма. Гигиена систем органов. Измерение температуры тела человека, частоты пульса. Личная ответственность каждого человека за состояние своего здоровья и здоровья окружающих его людей. Внимание, уважительное отношение к людям с ограниченными возможностями здоровья, забота о них</w:t>
      </w:r>
      <w:r w:rsidRPr="00CE7E68">
        <w:rPr>
          <w:rFonts w:eastAsia="Times New Roman" w:cs="NewtonCSanPin"/>
          <w:bCs/>
          <w:i/>
          <w:iCs/>
          <w:sz w:val="24"/>
          <w:szCs w:val="24"/>
        </w:rPr>
        <w:t>.</w:t>
      </w:r>
    </w:p>
    <w:p w:rsidR="00CE7E68" w:rsidRPr="00CE7E68" w:rsidRDefault="00CE7E68" w:rsidP="00CE7E68">
      <w:pPr>
        <w:autoSpaceDE w:val="0"/>
        <w:autoSpaceDN w:val="0"/>
        <w:adjustRightInd w:val="0"/>
        <w:ind w:firstLine="567"/>
        <w:jc w:val="both"/>
        <w:textAlignment w:val="center"/>
        <w:rPr>
          <w:rFonts w:eastAsia="Times New Roman"/>
          <w:bCs/>
          <w:iCs/>
          <w:sz w:val="24"/>
          <w:szCs w:val="24"/>
        </w:rPr>
      </w:pPr>
      <w:r w:rsidRPr="00CE7E68">
        <w:rPr>
          <w:rFonts w:eastAsia="Times New Roman"/>
          <w:bCs/>
          <w:iCs/>
          <w:sz w:val="24"/>
          <w:szCs w:val="24"/>
        </w:rPr>
        <w:t>Человек и общество</w:t>
      </w:r>
    </w:p>
    <w:p w:rsidR="00CE7E68" w:rsidRPr="00CE7E68" w:rsidRDefault="00CE7E68" w:rsidP="00CE7E68">
      <w:pPr>
        <w:tabs>
          <w:tab w:val="left" w:leader="dot" w:pos="624"/>
        </w:tabs>
        <w:ind w:firstLine="567"/>
        <w:jc w:val="both"/>
        <w:rPr>
          <w:rFonts w:eastAsia="@Arial Unicode MS"/>
          <w:color w:val="000000"/>
          <w:sz w:val="24"/>
          <w:szCs w:val="24"/>
        </w:rPr>
      </w:pPr>
      <w:r w:rsidRPr="00CE7E68">
        <w:rPr>
          <w:rFonts w:eastAsia="@Arial Unicode MS"/>
          <w:color w:val="000000"/>
          <w:sz w:val="24"/>
          <w:szCs w:val="24"/>
        </w:rPr>
        <w:t xml:space="preserve">Общество – совокупность людей, которые объединены общей культурой и связаны друг с другом совместной деятельностью во имя общей цели. </w:t>
      </w:r>
    </w:p>
    <w:p w:rsidR="00CE7E68" w:rsidRPr="00CE7E68" w:rsidRDefault="00CE7E68" w:rsidP="00CE7E68">
      <w:pPr>
        <w:tabs>
          <w:tab w:val="left" w:leader="dot" w:pos="624"/>
        </w:tabs>
        <w:ind w:firstLine="567"/>
        <w:jc w:val="both"/>
        <w:rPr>
          <w:rFonts w:eastAsia="@Arial Unicode MS"/>
          <w:color w:val="000000"/>
          <w:sz w:val="24"/>
          <w:szCs w:val="24"/>
        </w:rPr>
      </w:pPr>
      <w:r w:rsidRPr="00CE7E68">
        <w:rPr>
          <w:rFonts w:eastAsia="@Arial Unicode MS"/>
          <w:color w:val="000000"/>
          <w:sz w:val="24"/>
          <w:szCs w:val="24"/>
        </w:rPr>
        <w:t xml:space="preserve">Человек – член общества, носитель и создатель культуры. </w:t>
      </w:r>
      <w:r w:rsidRPr="00CE7E68">
        <w:rPr>
          <w:rFonts w:eastAsia="@Arial Unicode MS"/>
          <w:i/>
          <w:iCs/>
          <w:color w:val="000000"/>
          <w:sz w:val="24"/>
          <w:szCs w:val="24"/>
        </w:rPr>
        <w:t>Внутренний мир человека: общее представление о человеческих свойствах и качествах</w:t>
      </w:r>
      <w:r w:rsidRPr="00CE7E68">
        <w:rPr>
          <w:rFonts w:eastAsia="@Arial Unicode MS"/>
          <w:color w:val="000000"/>
          <w:sz w:val="24"/>
          <w:szCs w:val="24"/>
        </w:rPr>
        <w:t>.</w:t>
      </w:r>
    </w:p>
    <w:p w:rsidR="00CE7E68" w:rsidRPr="00CE7E68" w:rsidRDefault="00CE7E68" w:rsidP="00CE7E68">
      <w:pPr>
        <w:tabs>
          <w:tab w:val="left" w:leader="dot" w:pos="624"/>
        </w:tabs>
        <w:ind w:firstLine="567"/>
        <w:jc w:val="both"/>
        <w:rPr>
          <w:rFonts w:eastAsia="@Arial Unicode MS"/>
          <w:color w:val="000000"/>
          <w:sz w:val="24"/>
          <w:szCs w:val="24"/>
        </w:rPr>
      </w:pPr>
      <w:r w:rsidRPr="00CE7E68">
        <w:rPr>
          <w:rFonts w:eastAsia="@Arial Unicode MS"/>
          <w:color w:val="000000"/>
          <w:sz w:val="24"/>
          <w:szCs w:val="24"/>
        </w:rPr>
        <w:t xml:space="preserve">Семья – самое близкое окружение человека.  </w:t>
      </w:r>
      <w:r w:rsidRPr="00CE7E68">
        <w:rPr>
          <w:rFonts w:eastAsia="@Arial Unicode MS"/>
          <w:i/>
          <w:iCs/>
          <w:color w:val="000000"/>
          <w:sz w:val="24"/>
          <w:szCs w:val="24"/>
        </w:rPr>
        <w:t>Хозяйство семьи</w:t>
      </w:r>
      <w:r w:rsidRPr="00CE7E68">
        <w:rPr>
          <w:rFonts w:eastAsia="@Arial Unicode MS"/>
          <w:color w:val="000000"/>
          <w:sz w:val="24"/>
          <w:szCs w:val="24"/>
        </w:rPr>
        <w:t xml:space="preserve">. </w:t>
      </w:r>
    </w:p>
    <w:p w:rsidR="00CE7E68" w:rsidRPr="00CE7E68" w:rsidRDefault="00CE7E68" w:rsidP="00CE7E68">
      <w:pPr>
        <w:tabs>
          <w:tab w:val="left" w:leader="dot" w:pos="624"/>
        </w:tabs>
        <w:ind w:firstLine="567"/>
        <w:jc w:val="both"/>
        <w:rPr>
          <w:rFonts w:eastAsia="@Arial Unicode MS"/>
          <w:color w:val="000000"/>
          <w:sz w:val="24"/>
          <w:szCs w:val="24"/>
        </w:rPr>
      </w:pPr>
      <w:r w:rsidRPr="00CE7E68">
        <w:rPr>
          <w:rFonts w:eastAsia="@Arial Unicode MS"/>
          <w:color w:val="000000"/>
          <w:sz w:val="24"/>
          <w:szCs w:val="24"/>
        </w:rPr>
        <w:t xml:space="preserve">Значение труда в жизни человека и общества. Профессии людей. </w:t>
      </w:r>
    </w:p>
    <w:p w:rsidR="00CE7E68" w:rsidRPr="00CE7E68" w:rsidRDefault="00CE7E68" w:rsidP="00CE7E68">
      <w:pPr>
        <w:tabs>
          <w:tab w:val="left" w:leader="dot" w:pos="624"/>
        </w:tabs>
        <w:ind w:firstLine="567"/>
        <w:jc w:val="both"/>
        <w:rPr>
          <w:rFonts w:eastAsia="@Arial Unicode MS"/>
          <w:color w:val="000000"/>
          <w:sz w:val="24"/>
          <w:szCs w:val="24"/>
        </w:rPr>
      </w:pPr>
      <w:r w:rsidRPr="00CE7E68">
        <w:rPr>
          <w:rFonts w:eastAsia="@Arial Unicode MS"/>
          <w:color w:val="000000"/>
          <w:sz w:val="24"/>
          <w:szCs w:val="24"/>
        </w:rPr>
        <w:t xml:space="preserve">Наша Родина – Россия, Российская Федерация. </w:t>
      </w:r>
    </w:p>
    <w:p w:rsidR="00CE7E68" w:rsidRPr="00CE7E68" w:rsidRDefault="00CE7E68" w:rsidP="00CE7E68">
      <w:pPr>
        <w:tabs>
          <w:tab w:val="left" w:leader="dot" w:pos="624"/>
        </w:tabs>
        <w:ind w:firstLine="567"/>
        <w:jc w:val="both"/>
        <w:rPr>
          <w:rFonts w:eastAsia="@Arial Unicode MS"/>
          <w:color w:val="000000"/>
          <w:sz w:val="24"/>
          <w:szCs w:val="24"/>
        </w:rPr>
      </w:pPr>
      <w:r w:rsidRPr="00CE7E68">
        <w:rPr>
          <w:rFonts w:eastAsia="@Arial Unicode MS"/>
          <w:color w:val="000000"/>
          <w:sz w:val="24"/>
          <w:szCs w:val="24"/>
        </w:rPr>
        <w:t>Россия на карте, государственная граница России.</w:t>
      </w:r>
    </w:p>
    <w:p w:rsidR="00CE7E68" w:rsidRPr="00CE7E68" w:rsidRDefault="00CE7E68" w:rsidP="00CE7E68">
      <w:pPr>
        <w:tabs>
          <w:tab w:val="left" w:leader="dot" w:pos="624"/>
        </w:tabs>
        <w:ind w:firstLine="567"/>
        <w:jc w:val="both"/>
        <w:rPr>
          <w:rFonts w:eastAsia="@Arial Unicode MS"/>
          <w:color w:val="000000"/>
          <w:sz w:val="24"/>
          <w:szCs w:val="24"/>
        </w:rPr>
      </w:pPr>
      <w:r w:rsidRPr="00CE7E68">
        <w:rPr>
          <w:rFonts w:eastAsia="@Arial Unicode MS"/>
          <w:color w:val="000000"/>
          <w:sz w:val="24"/>
          <w:szCs w:val="24"/>
        </w:rPr>
        <w:t xml:space="preserve">Города Золотого кольца России (по выбору). </w:t>
      </w:r>
    </w:p>
    <w:p w:rsidR="00CE7E68" w:rsidRPr="00CE7E68" w:rsidRDefault="00CE7E68" w:rsidP="00CE7E68">
      <w:pPr>
        <w:autoSpaceDE w:val="0"/>
        <w:autoSpaceDN w:val="0"/>
        <w:adjustRightInd w:val="0"/>
        <w:ind w:firstLine="567"/>
        <w:jc w:val="both"/>
        <w:textAlignment w:val="center"/>
        <w:rPr>
          <w:rFonts w:eastAsia="Times New Roman"/>
          <w:sz w:val="24"/>
          <w:szCs w:val="24"/>
        </w:rPr>
      </w:pPr>
      <w:r w:rsidRPr="00CE7E68">
        <w:rPr>
          <w:rFonts w:eastAsia="@Arial Unicode MS"/>
          <w:sz w:val="24"/>
          <w:szCs w:val="24"/>
        </w:rPr>
        <w:t>Страны и народы мира. Знакомство с 3–4 (несколькими) странами (с контрастными особенностями): название, расположение на политической карте, столица, главные достопримечательности</w:t>
      </w:r>
      <w:r w:rsidRPr="00CE7E68">
        <w:rPr>
          <w:rFonts w:eastAsia="Times New Roman"/>
          <w:sz w:val="24"/>
          <w:szCs w:val="24"/>
        </w:rPr>
        <w:t>.</w:t>
      </w:r>
      <w:r w:rsidRPr="00CE7E68">
        <w:rPr>
          <w:rFonts w:eastAsia="Times New Roman"/>
          <w:bCs/>
          <w:iCs/>
          <w:sz w:val="24"/>
          <w:szCs w:val="24"/>
        </w:rPr>
        <w:t xml:space="preserve"> Правила безопасной жизни</w:t>
      </w:r>
    </w:p>
    <w:p w:rsidR="00CE7E68" w:rsidRPr="00CE7E68" w:rsidRDefault="00CE7E68" w:rsidP="00CE7E68">
      <w:pPr>
        <w:autoSpaceDE w:val="0"/>
        <w:autoSpaceDN w:val="0"/>
        <w:adjustRightInd w:val="0"/>
        <w:ind w:firstLine="567"/>
        <w:jc w:val="both"/>
        <w:textAlignment w:val="center"/>
        <w:rPr>
          <w:rFonts w:eastAsia="Times New Roman"/>
          <w:sz w:val="24"/>
          <w:szCs w:val="24"/>
        </w:rPr>
      </w:pPr>
      <w:r w:rsidRPr="00CE7E68">
        <w:rPr>
          <w:rFonts w:eastAsia="Times New Roman"/>
          <w:sz w:val="24"/>
          <w:szCs w:val="24"/>
        </w:rPr>
        <w:t>Ценность здоровья и здорового образа жизни.</w:t>
      </w:r>
    </w:p>
    <w:p w:rsidR="00CE7E68" w:rsidRPr="00CE7E68" w:rsidRDefault="00CE7E68" w:rsidP="00CE7E68">
      <w:pPr>
        <w:autoSpaceDE w:val="0"/>
        <w:autoSpaceDN w:val="0"/>
        <w:adjustRightInd w:val="0"/>
        <w:ind w:firstLine="567"/>
        <w:jc w:val="both"/>
        <w:textAlignment w:val="center"/>
        <w:rPr>
          <w:rFonts w:eastAsia="Times New Roman"/>
          <w:sz w:val="24"/>
          <w:szCs w:val="24"/>
        </w:rPr>
      </w:pPr>
      <w:r w:rsidRPr="00CE7E68">
        <w:rPr>
          <w:rFonts w:eastAsia="Times New Roman"/>
          <w:sz w:val="24"/>
          <w:szCs w:val="24"/>
        </w:rPr>
        <w:t xml:space="preserve">Закаливание, игры на воздухе как условие сохранения и укрепления </w:t>
      </w:r>
      <w:r w:rsidRPr="00CE7E68">
        <w:rPr>
          <w:rFonts w:eastAsia="Times New Roman"/>
          <w:spacing w:val="2"/>
          <w:sz w:val="24"/>
          <w:szCs w:val="24"/>
        </w:rPr>
        <w:t>здоровья. Личная ответственность каждого человека за со</w:t>
      </w:r>
      <w:r w:rsidRPr="00CE7E68">
        <w:rPr>
          <w:rFonts w:eastAsia="Times New Roman"/>
          <w:sz w:val="24"/>
          <w:szCs w:val="24"/>
        </w:rPr>
        <w:t xml:space="preserve">хранение и укрепление своего физического и нравственного здоровья. Номера телефонов экстренной помощи. Первая </w:t>
      </w:r>
      <w:r w:rsidRPr="00CE7E68">
        <w:rPr>
          <w:rFonts w:eastAsia="Times New Roman"/>
          <w:spacing w:val="2"/>
          <w:sz w:val="24"/>
          <w:szCs w:val="24"/>
        </w:rPr>
        <w:t>помощь при легких травмах (</w:t>
      </w:r>
      <w:r w:rsidRPr="00CE7E68">
        <w:rPr>
          <w:rFonts w:eastAsia="Times New Roman"/>
          <w:iCs/>
          <w:spacing w:val="2"/>
          <w:sz w:val="24"/>
          <w:szCs w:val="24"/>
        </w:rPr>
        <w:t>ушиб</w:t>
      </w:r>
      <w:r w:rsidRPr="00CE7E68">
        <w:rPr>
          <w:rFonts w:eastAsia="Times New Roman"/>
          <w:spacing w:val="2"/>
          <w:sz w:val="24"/>
          <w:szCs w:val="24"/>
        </w:rPr>
        <w:t xml:space="preserve">, </w:t>
      </w:r>
      <w:r w:rsidRPr="00CE7E68">
        <w:rPr>
          <w:rFonts w:eastAsia="Times New Roman"/>
          <w:iCs/>
          <w:spacing w:val="2"/>
          <w:sz w:val="24"/>
          <w:szCs w:val="24"/>
        </w:rPr>
        <w:t>порез</w:t>
      </w:r>
      <w:r w:rsidRPr="00CE7E68">
        <w:rPr>
          <w:rFonts w:eastAsia="Times New Roman"/>
          <w:spacing w:val="2"/>
          <w:sz w:val="24"/>
          <w:szCs w:val="24"/>
        </w:rPr>
        <w:t xml:space="preserve">, </w:t>
      </w:r>
      <w:r w:rsidRPr="00CE7E68">
        <w:rPr>
          <w:rFonts w:eastAsia="Times New Roman"/>
          <w:iCs/>
          <w:spacing w:val="2"/>
          <w:sz w:val="24"/>
          <w:szCs w:val="24"/>
        </w:rPr>
        <w:t>ожог</w:t>
      </w:r>
      <w:r w:rsidRPr="00CE7E68">
        <w:rPr>
          <w:rFonts w:eastAsia="Times New Roman"/>
          <w:spacing w:val="2"/>
          <w:sz w:val="24"/>
          <w:szCs w:val="24"/>
        </w:rPr>
        <w:t xml:space="preserve">), </w:t>
      </w:r>
      <w:r w:rsidRPr="00CE7E68">
        <w:rPr>
          <w:rFonts w:eastAsia="Times New Roman"/>
          <w:iCs/>
          <w:spacing w:val="2"/>
          <w:sz w:val="24"/>
          <w:szCs w:val="24"/>
        </w:rPr>
        <w:t>обмора</w:t>
      </w:r>
      <w:r w:rsidRPr="00CE7E68">
        <w:rPr>
          <w:rFonts w:eastAsia="Times New Roman"/>
          <w:iCs/>
          <w:sz w:val="24"/>
          <w:szCs w:val="24"/>
        </w:rPr>
        <w:t>живании</w:t>
      </w:r>
      <w:r w:rsidRPr="00CE7E68">
        <w:rPr>
          <w:rFonts w:eastAsia="Times New Roman"/>
          <w:sz w:val="24"/>
          <w:szCs w:val="24"/>
        </w:rPr>
        <w:t xml:space="preserve">, </w:t>
      </w:r>
      <w:r w:rsidRPr="00CE7E68">
        <w:rPr>
          <w:rFonts w:eastAsia="Times New Roman"/>
          <w:iCs/>
          <w:sz w:val="24"/>
          <w:szCs w:val="24"/>
        </w:rPr>
        <w:t>перегреве</w:t>
      </w:r>
      <w:r w:rsidRPr="00CE7E68">
        <w:rPr>
          <w:rFonts w:eastAsia="Times New Roman"/>
          <w:sz w:val="24"/>
          <w:szCs w:val="24"/>
        </w:rPr>
        <w:t>.</w:t>
      </w:r>
    </w:p>
    <w:p w:rsidR="00CE7E68" w:rsidRPr="00CE7E68" w:rsidRDefault="00CE7E68" w:rsidP="00CE7E68">
      <w:pPr>
        <w:pStyle w:val="ad"/>
        <w:spacing w:line="240" w:lineRule="auto"/>
        <w:ind w:firstLine="567"/>
        <w:rPr>
          <w:rFonts w:ascii="Times New Roman" w:hAnsi="Times New Roman"/>
          <w:color w:val="auto"/>
          <w:sz w:val="24"/>
          <w:szCs w:val="24"/>
        </w:rPr>
      </w:pPr>
      <w:r w:rsidRPr="00CE7E68">
        <w:rPr>
          <w:rFonts w:ascii="Times New Roman" w:hAnsi="Times New Roman"/>
          <w:color w:val="auto"/>
          <w:sz w:val="24"/>
          <w:szCs w:val="24"/>
        </w:rPr>
        <w:lastRenderedPageBreak/>
        <w:t xml:space="preserve">Дорога от дома до школы, правила безопасного поведения </w:t>
      </w:r>
      <w:r w:rsidRPr="00CE7E68">
        <w:rPr>
          <w:rFonts w:ascii="Times New Roman" w:hAnsi="Times New Roman"/>
          <w:color w:val="auto"/>
          <w:spacing w:val="2"/>
          <w:sz w:val="24"/>
          <w:szCs w:val="24"/>
        </w:rPr>
        <w:t>на дорогах, в лесу, на водоеме в разное время года. Пра</w:t>
      </w:r>
      <w:r w:rsidRPr="00CE7E68">
        <w:rPr>
          <w:rFonts w:ascii="Times New Roman" w:hAnsi="Times New Roman"/>
          <w:color w:val="auto"/>
          <w:sz w:val="24"/>
          <w:szCs w:val="24"/>
        </w:rPr>
        <w:t>вила пожарной безопасности, основные правила обращения с газом, электричеством, водой.</w:t>
      </w:r>
    </w:p>
    <w:p w:rsidR="00CE7E68" w:rsidRPr="00CE7E68" w:rsidRDefault="00CE7E68" w:rsidP="00CE7E68">
      <w:pPr>
        <w:pStyle w:val="ad"/>
        <w:spacing w:line="240" w:lineRule="auto"/>
        <w:ind w:firstLine="567"/>
        <w:rPr>
          <w:rFonts w:ascii="Times New Roman" w:hAnsi="Times New Roman"/>
          <w:color w:val="auto"/>
          <w:sz w:val="24"/>
          <w:szCs w:val="24"/>
        </w:rPr>
      </w:pPr>
      <w:r w:rsidRPr="00CE7E68">
        <w:rPr>
          <w:rFonts w:ascii="Times New Roman" w:hAnsi="Times New Roman"/>
          <w:color w:val="auto"/>
          <w:sz w:val="24"/>
          <w:szCs w:val="24"/>
        </w:rPr>
        <w:t>Правила безопасного поведения в природе.</w:t>
      </w:r>
    </w:p>
    <w:p w:rsidR="0069760A" w:rsidRPr="00CE7E68" w:rsidRDefault="00CE7E68" w:rsidP="00CE7E68">
      <w:pPr>
        <w:pStyle w:val="ad"/>
        <w:spacing w:line="240" w:lineRule="auto"/>
        <w:ind w:firstLine="567"/>
        <w:rPr>
          <w:rFonts w:ascii="Times New Roman" w:hAnsi="Times New Roman"/>
          <w:color w:val="auto"/>
          <w:sz w:val="24"/>
          <w:szCs w:val="24"/>
        </w:rPr>
      </w:pPr>
      <w:r w:rsidRPr="00CE7E68">
        <w:rPr>
          <w:rFonts w:ascii="Times New Roman" w:hAnsi="Times New Roman"/>
          <w:color w:val="auto"/>
          <w:sz w:val="24"/>
          <w:szCs w:val="24"/>
        </w:rPr>
        <w:t>Забота о здоровье и безопасности окружающих людей.</w:t>
      </w:r>
    </w:p>
    <w:p w:rsidR="0069760A" w:rsidRDefault="0069760A" w:rsidP="0069760A">
      <w:pPr>
        <w:jc w:val="center"/>
        <w:rPr>
          <w:b/>
          <w:sz w:val="24"/>
          <w:szCs w:val="24"/>
        </w:rPr>
      </w:pPr>
      <w:r>
        <w:rPr>
          <w:b/>
          <w:sz w:val="24"/>
          <w:szCs w:val="24"/>
        </w:rPr>
        <w:t>4 класс</w:t>
      </w:r>
    </w:p>
    <w:p w:rsidR="0069760A" w:rsidRPr="0069760A" w:rsidRDefault="0069760A" w:rsidP="0069760A">
      <w:pPr>
        <w:pStyle w:val="ad"/>
        <w:spacing w:line="240" w:lineRule="auto"/>
        <w:ind w:firstLine="454"/>
        <w:rPr>
          <w:rFonts w:ascii="Times New Roman" w:hAnsi="Times New Roman"/>
          <w:b/>
          <w:bCs/>
          <w:iCs/>
          <w:color w:val="auto"/>
          <w:sz w:val="24"/>
          <w:szCs w:val="24"/>
        </w:rPr>
      </w:pPr>
      <w:r w:rsidRPr="0069760A">
        <w:rPr>
          <w:rFonts w:ascii="Times New Roman" w:hAnsi="Times New Roman"/>
          <w:b/>
          <w:bCs/>
          <w:iCs/>
          <w:color w:val="auto"/>
          <w:sz w:val="24"/>
          <w:szCs w:val="24"/>
        </w:rPr>
        <w:t>Человек и природа</w:t>
      </w:r>
    </w:p>
    <w:p w:rsidR="0069760A" w:rsidRPr="0069760A" w:rsidRDefault="0069760A" w:rsidP="0069760A">
      <w:pPr>
        <w:tabs>
          <w:tab w:val="left" w:leader="dot" w:pos="624"/>
        </w:tabs>
        <w:ind w:firstLine="709"/>
        <w:jc w:val="both"/>
        <w:rPr>
          <w:rStyle w:val="Zag11"/>
          <w:rFonts w:eastAsia="@Arial Unicode MS"/>
          <w:sz w:val="24"/>
          <w:szCs w:val="24"/>
          <w:lang w:val="tt-RU"/>
        </w:rPr>
      </w:pPr>
      <w:r w:rsidRPr="0069760A">
        <w:rPr>
          <w:rStyle w:val="Zag11"/>
          <w:rFonts w:eastAsia="@Arial Unicode MS"/>
          <w:sz w:val="24"/>
          <w:szCs w:val="24"/>
        </w:rPr>
        <w:t xml:space="preserve">Звезды и планеты. </w:t>
      </w:r>
      <w:r w:rsidRPr="0069760A">
        <w:rPr>
          <w:rStyle w:val="Zag11"/>
          <w:rFonts w:eastAsia="@Arial Unicode MS"/>
          <w:i/>
          <w:iCs/>
          <w:sz w:val="24"/>
          <w:szCs w:val="24"/>
        </w:rPr>
        <w:t>Солнце</w:t>
      </w:r>
      <w:r w:rsidRPr="0069760A">
        <w:rPr>
          <w:rStyle w:val="Zag11"/>
          <w:rFonts w:eastAsia="@Arial Unicode MS"/>
          <w:sz w:val="24"/>
          <w:szCs w:val="24"/>
        </w:rPr>
        <w:t xml:space="preserve"> – </w:t>
      </w:r>
      <w:r w:rsidRPr="0069760A">
        <w:rPr>
          <w:rStyle w:val="Zag11"/>
          <w:rFonts w:eastAsia="@Arial Unicode MS"/>
          <w:i/>
          <w:iCs/>
          <w:sz w:val="24"/>
          <w:szCs w:val="24"/>
        </w:rPr>
        <w:t>ближайшая к нам звезда, источник света и тепла для всего живого на Земле</w:t>
      </w:r>
      <w:r w:rsidRPr="0069760A">
        <w:rPr>
          <w:rStyle w:val="Zag11"/>
          <w:rFonts w:eastAsia="@Arial Unicode MS"/>
          <w:sz w:val="24"/>
          <w:szCs w:val="24"/>
        </w:rPr>
        <w:t xml:space="preserve">. Земля – планета, общее представление о форме и размерах Земли. Глобус как модель Земли. Географическая карта и план. Материки и океаны, их названия, расположение на глобусе и карте. </w:t>
      </w:r>
      <w:r w:rsidRPr="0069760A">
        <w:rPr>
          <w:rStyle w:val="Zag11"/>
          <w:rFonts w:eastAsia="@Arial Unicode MS"/>
          <w:i/>
          <w:iCs/>
          <w:sz w:val="24"/>
          <w:szCs w:val="24"/>
        </w:rPr>
        <w:t>Важнейшие природные объекты своей страны, района</w:t>
      </w:r>
      <w:r w:rsidRPr="0069760A">
        <w:rPr>
          <w:rStyle w:val="Zag11"/>
          <w:rFonts w:eastAsia="@Arial Unicode MS"/>
          <w:sz w:val="24"/>
          <w:szCs w:val="24"/>
        </w:rPr>
        <w:t xml:space="preserve">. </w:t>
      </w:r>
    </w:p>
    <w:p w:rsidR="0069760A" w:rsidRPr="0069760A" w:rsidRDefault="0069760A" w:rsidP="0069760A">
      <w:pPr>
        <w:tabs>
          <w:tab w:val="left" w:leader="dot" w:pos="624"/>
        </w:tabs>
        <w:ind w:firstLine="709"/>
        <w:jc w:val="both"/>
        <w:rPr>
          <w:rStyle w:val="Zag11"/>
          <w:rFonts w:eastAsia="@Arial Unicode MS"/>
          <w:sz w:val="24"/>
          <w:szCs w:val="24"/>
        </w:rPr>
      </w:pPr>
      <w:r w:rsidRPr="0069760A">
        <w:rPr>
          <w:rStyle w:val="Zag11"/>
          <w:rFonts w:eastAsia="@Arial Unicode MS"/>
          <w:sz w:val="24"/>
          <w:szCs w:val="24"/>
        </w:rPr>
        <w:t xml:space="preserve">Смена дня и ночи на Земле. Вращение Земли как причина смены дня и ночи. Времена года, их особенности (на основе наблюдений). </w:t>
      </w:r>
      <w:r w:rsidRPr="0069760A">
        <w:rPr>
          <w:rStyle w:val="Zag11"/>
          <w:rFonts w:eastAsia="@Arial Unicode MS"/>
          <w:i/>
          <w:iCs/>
          <w:sz w:val="24"/>
          <w:szCs w:val="24"/>
        </w:rPr>
        <w:t>Обращение Земли вокруг Солнца как причина смены времен года</w:t>
      </w:r>
      <w:r w:rsidRPr="0069760A">
        <w:rPr>
          <w:rStyle w:val="Zag11"/>
          <w:rFonts w:eastAsia="@Arial Unicode MS"/>
          <w:sz w:val="24"/>
          <w:szCs w:val="24"/>
        </w:rPr>
        <w:t>. Смена времен года в родном крае на основе наблюдений.</w:t>
      </w:r>
    </w:p>
    <w:p w:rsidR="0069760A" w:rsidRPr="0069760A" w:rsidRDefault="0069760A" w:rsidP="0069760A">
      <w:pPr>
        <w:tabs>
          <w:tab w:val="left" w:leader="dot" w:pos="624"/>
        </w:tabs>
        <w:ind w:firstLine="709"/>
        <w:jc w:val="both"/>
        <w:rPr>
          <w:rStyle w:val="Zag11"/>
          <w:rFonts w:eastAsia="@Arial Unicode MS"/>
          <w:sz w:val="24"/>
          <w:szCs w:val="24"/>
        </w:rPr>
      </w:pPr>
      <w:r w:rsidRPr="0069760A">
        <w:rPr>
          <w:rStyle w:val="Zag11"/>
          <w:rFonts w:eastAsia="@Arial Unicode MS"/>
          <w:sz w:val="24"/>
          <w:szCs w:val="24"/>
        </w:rPr>
        <w:t>Формы земной поверхности: равнины, горы, холмы, овраги (общее представление, условное обозначение равнин и гор на карте). Особенности поверхности родного края (краткая характеристика на основе наблюдений).</w:t>
      </w:r>
    </w:p>
    <w:p w:rsidR="0069760A" w:rsidRPr="0069760A" w:rsidRDefault="0069760A" w:rsidP="0069760A">
      <w:pPr>
        <w:tabs>
          <w:tab w:val="left" w:leader="dot" w:pos="624"/>
        </w:tabs>
        <w:ind w:firstLine="709"/>
        <w:jc w:val="both"/>
        <w:rPr>
          <w:rStyle w:val="Zag11"/>
          <w:rFonts w:eastAsia="@Arial Unicode MS"/>
          <w:sz w:val="24"/>
          <w:szCs w:val="24"/>
        </w:rPr>
      </w:pPr>
      <w:r w:rsidRPr="0069760A">
        <w:rPr>
          <w:rStyle w:val="Zag11"/>
          <w:rFonts w:eastAsia="@Arial Unicode MS"/>
          <w:sz w:val="24"/>
          <w:szCs w:val="24"/>
        </w:rPr>
        <w:t>Водоемы, их разнообразие (океан, море, река, озеро, пруд); использование человеком. Водоемы родного края (названия, краткая характеристика на основе наблюдений).</w:t>
      </w:r>
    </w:p>
    <w:p w:rsidR="0069760A" w:rsidRPr="0069760A" w:rsidRDefault="0069760A" w:rsidP="0069760A">
      <w:pPr>
        <w:tabs>
          <w:tab w:val="left" w:leader="dot" w:pos="624"/>
        </w:tabs>
        <w:ind w:firstLine="709"/>
        <w:jc w:val="both"/>
        <w:rPr>
          <w:rStyle w:val="Zag11"/>
          <w:rFonts w:eastAsia="@Arial Unicode MS"/>
          <w:sz w:val="24"/>
          <w:szCs w:val="24"/>
          <w:lang w:val="tt-RU"/>
        </w:rPr>
      </w:pPr>
      <w:r w:rsidRPr="0069760A">
        <w:rPr>
          <w:rStyle w:val="Zag11"/>
          <w:rFonts w:eastAsia="@Arial Unicode MS"/>
          <w:sz w:val="24"/>
          <w:szCs w:val="24"/>
        </w:rPr>
        <w:t xml:space="preserve">Вода. Состояния воды, ее распространение в природе, значение для живых организмов и хозяйственной жизни человека. </w:t>
      </w:r>
    </w:p>
    <w:p w:rsidR="0069760A" w:rsidRPr="0069760A" w:rsidRDefault="0069760A" w:rsidP="0069760A">
      <w:pPr>
        <w:tabs>
          <w:tab w:val="left" w:leader="dot" w:pos="624"/>
        </w:tabs>
        <w:ind w:firstLine="709"/>
        <w:jc w:val="both"/>
        <w:rPr>
          <w:rStyle w:val="Zag11"/>
          <w:rFonts w:eastAsia="@Arial Unicode MS"/>
          <w:sz w:val="24"/>
          <w:szCs w:val="24"/>
        </w:rPr>
      </w:pPr>
      <w:r w:rsidRPr="0069760A">
        <w:rPr>
          <w:rStyle w:val="Zag11"/>
          <w:rFonts w:eastAsia="@Arial Unicode MS"/>
          <w:sz w:val="24"/>
          <w:szCs w:val="24"/>
        </w:rPr>
        <w:t>Полезные ископаемые, их значение в хозяйстве человека, бережное отношение людей к полезным ископаемым. Полезные ископаемые родного края (2–3 примера).</w:t>
      </w:r>
    </w:p>
    <w:p w:rsidR="0069760A" w:rsidRPr="0069760A" w:rsidRDefault="0069760A" w:rsidP="0069760A">
      <w:pPr>
        <w:tabs>
          <w:tab w:val="left" w:leader="dot" w:pos="624"/>
        </w:tabs>
        <w:ind w:firstLine="709"/>
        <w:jc w:val="both"/>
        <w:rPr>
          <w:rStyle w:val="Zag11"/>
          <w:rFonts w:eastAsia="@Arial Unicode MS"/>
          <w:sz w:val="24"/>
          <w:szCs w:val="24"/>
        </w:rPr>
      </w:pPr>
      <w:r w:rsidRPr="0069760A">
        <w:rPr>
          <w:rStyle w:val="Zag11"/>
          <w:rFonts w:eastAsia="@Arial Unicode MS"/>
          <w:sz w:val="24"/>
          <w:szCs w:val="24"/>
        </w:rPr>
        <w:t>Почва, ее состав, значение для живой природы и для хозяйственной жизни человека.</w:t>
      </w:r>
    </w:p>
    <w:p w:rsidR="0069760A" w:rsidRPr="0069760A" w:rsidRDefault="0069760A" w:rsidP="0069760A">
      <w:pPr>
        <w:tabs>
          <w:tab w:val="left" w:leader="dot" w:pos="624"/>
        </w:tabs>
        <w:ind w:firstLine="709"/>
        <w:jc w:val="both"/>
        <w:rPr>
          <w:rStyle w:val="Zag11"/>
          <w:rFonts w:eastAsia="@Arial Unicode MS"/>
          <w:sz w:val="24"/>
          <w:szCs w:val="24"/>
        </w:rPr>
      </w:pPr>
      <w:r w:rsidRPr="0069760A">
        <w:rPr>
          <w:rStyle w:val="Zag11"/>
          <w:rFonts w:eastAsia="@Arial Unicode MS"/>
          <w:sz w:val="24"/>
          <w:szCs w:val="24"/>
        </w:rPr>
        <w:t>Роль растений в природе и жизни людей, бережное отношение человека к растениям. Растения родного края, названия и краткая характеристика на основе наблюдений.</w:t>
      </w:r>
    </w:p>
    <w:p w:rsidR="0069760A" w:rsidRPr="0069760A" w:rsidRDefault="0069760A" w:rsidP="0069760A">
      <w:pPr>
        <w:tabs>
          <w:tab w:val="left" w:leader="dot" w:pos="624"/>
        </w:tabs>
        <w:ind w:firstLine="709"/>
        <w:jc w:val="both"/>
        <w:rPr>
          <w:rStyle w:val="Zag11"/>
          <w:rFonts w:eastAsia="@Arial Unicode MS"/>
          <w:sz w:val="24"/>
          <w:szCs w:val="24"/>
        </w:rPr>
      </w:pPr>
      <w:r w:rsidRPr="0069760A">
        <w:rPr>
          <w:rStyle w:val="Zag11"/>
          <w:rFonts w:eastAsia="@Arial Unicode MS"/>
          <w:sz w:val="24"/>
          <w:szCs w:val="24"/>
        </w:rPr>
        <w:t>Животные, их разнообразие. Условия, необходимые для жизни животных (воздух, вода, тепло, пища). Дикие и домашние животные. Роль животных в природе и жизни людей, бережное отношение человека к животным. Животные родного края, их названия, краткая характеристика на основе наблюдений.</w:t>
      </w:r>
    </w:p>
    <w:p w:rsidR="0069760A" w:rsidRPr="0069760A" w:rsidRDefault="0069760A" w:rsidP="0069760A">
      <w:pPr>
        <w:tabs>
          <w:tab w:val="left" w:leader="dot" w:pos="624"/>
        </w:tabs>
        <w:ind w:firstLine="709"/>
        <w:jc w:val="both"/>
        <w:rPr>
          <w:rStyle w:val="Zag11"/>
          <w:rFonts w:eastAsia="@Arial Unicode MS"/>
          <w:sz w:val="24"/>
          <w:szCs w:val="24"/>
        </w:rPr>
      </w:pPr>
      <w:r w:rsidRPr="0069760A">
        <w:rPr>
          <w:rStyle w:val="Zag11"/>
          <w:rFonts w:eastAsia="@Arial Unicode MS"/>
          <w:sz w:val="24"/>
          <w:szCs w:val="24"/>
        </w:rPr>
        <w:t>Природные зоны России: общее представление, основные природные зоны (климат, растительный и животный мир, особенности труда и быта людей, влияние человека на природу изучаемых зон, охрана природы).</w:t>
      </w:r>
    </w:p>
    <w:p w:rsidR="0069760A" w:rsidRPr="0069760A" w:rsidRDefault="0069760A" w:rsidP="0069760A">
      <w:pPr>
        <w:tabs>
          <w:tab w:val="left" w:leader="dot" w:pos="624"/>
        </w:tabs>
        <w:ind w:firstLine="709"/>
        <w:jc w:val="both"/>
        <w:rPr>
          <w:rStyle w:val="Zag11"/>
          <w:rFonts w:eastAsia="@Arial Unicode MS"/>
          <w:sz w:val="24"/>
          <w:szCs w:val="24"/>
        </w:rPr>
      </w:pPr>
      <w:r w:rsidRPr="0069760A">
        <w:rPr>
          <w:rStyle w:val="Zag11"/>
          <w:rFonts w:eastAsia="@Arial Unicode MS"/>
          <w:sz w:val="24"/>
          <w:szCs w:val="24"/>
        </w:rPr>
        <w:t>Человек – часть природы. Зависимость жизни человека от природы. Этическое и эстетическое значение природы в жизни человека. Освоение человеком законов жизни природы посредством практической деятельности. Народный календарь (приметы, поговорки, пословицы), определяющий сезонный труд людей.</w:t>
      </w:r>
    </w:p>
    <w:p w:rsidR="0069760A" w:rsidRPr="00E12FB9" w:rsidRDefault="0069760A" w:rsidP="00E12FB9">
      <w:pPr>
        <w:tabs>
          <w:tab w:val="left" w:leader="dot" w:pos="624"/>
        </w:tabs>
        <w:ind w:firstLine="709"/>
        <w:jc w:val="both"/>
        <w:rPr>
          <w:rFonts w:eastAsia="@Arial Unicode MS"/>
          <w:color w:val="000000"/>
          <w:sz w:val="24"/>
          <w:szCs w:val="24"/>
        </w:rPr>
      </w:pPr>
      <w:r w:rsidRPr="0069760A">
        <w:rPr>
          <w:rStyle w:val="Zag11"/>
          <w:rFonts w:eastAsia="@Arial Unicode MS"/>
          <w:sz w:val="24"/>
          <w:szCs w:val="24"/>
        </w:rPr>
        <w:t>Положительное и отрицательное влияние деятельности человека на природу (в том числе на примере окружающей местности). Правила поведения в природе. Охрана природных богатств: воды, воздуха, полезных ископаемых, растительного и животного мира. Заповедники, национальные парки, их роль в охране природы. Красная книга России, ее значение, отдельные представители растений и животных Красной книги. Посильное участие в охране природы. Личная ответственность каждого человека за сохранность природы.</w:t>
      </w:r>
    </w:p>
    <w:p w:rsidR="0069760A" w:rsidRPr="0069760A" w:rsidRDefault="0069760A" w:rsidP="0069760A">
      <w:pPr>
        <w:pStyle w:val="ad"/>
        <w:spacing w:line="240" w:lineRule="auto"/>
        <w:ind w:firstLine="454"/>
        <w:rPr>
          <w:rFonts w:ascii="Times New Roman" w:hAnsi="Times New Roman"/>
          <w:b/>
          <w:bCs/>
          <w:iCs/>
          <w:color w:val="auto"/>
          <w:sz w:val="24"/>
          <w:szCs w:val="24"/>
        </w:rPr>
      </w:pPr>
      <w:r w:rsidRPr="0069760A">
        <w:rPr>
          <w:rFonts w:ascii="Times New Roman" w:hAnsi="Times New Roman"/>
          <w:b/>
          <w:bCs/>
          <w:iCs/>
          <w:color w:val="auto"/>
          <w:sz w:val="24"/>
          <w:szCs w:val="24"/>
        </w:rPr>
        <w:t>Человек и общество</w:t>
      </w:r>
    </w:p>
    <w:p w:rsidR="0069760A" w:rsidRPr="0069760A" w:rsidRDefault="0069760A" w:rsidP="0069760A">
      <w:pPr>
        <w:tabs>
          <w:tab w:val="left" w:leader="dot" w:pos="624"/>
        </w:tabs>
        <w:ind w:firstLine="709"/>
        <w:jc w:val="both"/>
        <w:rPr>
          <w:rStyle w:val="Zag11"/>
          <w:rFonts w:eastAsia="@Arial Unicode MS"/>
          <w:sz w:val="24"/>
          <w:szCs w:val="24"/>
        </w:rPr>
      </w:pPr>
      <w:r w:rsidRPr="0069760A">
        <w:rPr>
          <w:rStyle w:val="Zag11"/>
          <w:rFonts w:eastAsia="@Arial Unicode MS"/>
          <w:sz w:val="24"/>
          <w:szCs w:val="24"/>
        </w:rPr>
        <w:t>Наша Родина – Россия, Российская Федерация. Ценностно-смысловое содержание понятий «Родина», «Отечество», «Отчизна». Государственная символика России: Государственный герб России, Государственный флаг России, Государственный гимн России; правила поведения при прослушивании гимна. Конституция – Основной закон Российской Федерации. Права ребенка.</w:t>
      </w:r>
    </w:p>
    <w:p w:rsidR="0069760A" w:rsidRPr="0069760A" w:rsidRDefault="0069760A" w:rsidP="0069760A">
      <w:pPr>
        <w:tabs>
          <w:tab w:val="left" w:leader="dot" w:pos="624"/>
        </w:tabs>
        <w:ind w:firstLine="709"/>
        <w:jc w:val="both"/>
        <w:rPr>
          <w:rStyle w:val="Zag11"/>
          <w:rFonts w:eastAsia="@Arial Unicode MS"/>
          <w:sz w:val="24"/>
          <w:szCs w:val="24"/>
        </w:rPr>
      </w:pPr>
      <w:r w:rsidRPr="0069760A">
        <w:rPr>
          <w:rStyle w:val="Zag11"/>
          <w:rFonts w:eastAsia="@Arial Unicode MS"/>
          <w:sz w:val="24"/>
          <w:szCs w:val="24"/>
        </w:rPr>
        <w:t>Президент Российской Федерации – глава государства. Ответственность главы государства за социальное и духовно-нравственное благополучие граждан.</w:t>
      </w:r>
    </w:p>
    <w:p w:rsidR="0069760A" w:rsidRPr="0069760A" w:rsidRDefault="0069760A" w:rsidP="0069760A">
      <w:pPr>
        <w:tabs>
          <w:tab w:val="left" w:leader="dot" w:pos="624"/>
        </w:tabs>
        <w:ind w:firstLine="709"/>
        <w:jc w:val="both"/>
        <w:rPr>
          <w:rStyle w:val="Zag11"/>
          <w:rFonts w:eastAsia="@Arial Unicode MS"/>
          <w:sz w:val="24"/>
          <w:szCs w:val="24"/>
        </w:rPr>
      </w:pPr>
      <w:r w:rsidRPr="0069760A">
        <w:rPr>
          <w:rStyle w:val="Zag11"/>
          <w:rFonts w:eastAsia="@Arial Unicode MS"/>
          <w:sz w:val="24"/>
          <w:szCs w:val="24"/>
        </w:rPr>
        <w:t xml:space="preserve">Праздник в жизни общества как средство укрепления общественной солидарности и упрочения духовно-нравственных связей между соотечественниками. Новый год, Рождество, День защитника Отечества, Международный женский день, День весны и труда, День Победы, День России, День защиты детей, День народного единства, День Конституции. Праздники и </w:t>
      </w:r>
      <w:r w:rsidRPr="0069760A">
        <w:rPr>
          <w:rStyle w:val="Zag11"/>
          <w:rFonts w:eastAsia="@Arial Unicode MS"/>
          <w:sz w:val="24"/>
          <w:szCs w:val="24"/>
        </w:rPr>
        <w:lastRenderedPageBreak/>
        <w:t>памятные даты своего региона. Оформление плаката или стенной газеты к общественному празднику.</w:t>
      </w:r>
    </w:p>
    <w:p w:rsidR="0069760A" w:rsidRPr="0069760A" w:rsidRDefault="0069760A" w:rsidP="0069760A">
      <w:pPr>
        <w:tabs>
          <w:tab w:val="left" w:leader="dot" w:pos="624"/>
        </w:tabs>
        <w:ind w:firstLine="709"/>
        <w:jc w:val="both"/>
        <w:rPr>
          <w:rStyle w:val="Zag11"/>
          <w:rFonts w:eastAsia="@Arial Unicode MS"/>
          <w:sz w:val="24"/>
          <w:szCs w:val="24"/>
        </w:rPr>
      </w:pPr>
      <w:r w:rsidRPr="0069760A">
        <w:rPr>
          <w:rStyle w:val="Zag11"/>
          <w:rFonts w:eastAsia="@Arial Unicode MS"/>
          <w:sz w:val="24"/>
          <w:szCs w:val="24"/>
        </w:rPr>
        <w:t>Россия на карте, государственная граница России.</w:t>
      </w:r>
    </w:p>
    <w:p w:rsidR="0069760A" w:rsidRPr="0069760A" w:rsidRDefault="0069760A" w:rsidP="0069760A">
      <w:pPr>
        <w:tabs>
          <w:tab w:val="left" w:leader="dot" w:pos="624"/>
        </w:tabs>
        <w:ind w:firstLine="709"/>
        <w:jc w:val="both"/>
        <w:rPr>
          <w:rStyle w:val="Zag11"/>
          <w:rFonts w:eastAsia="@Arial Unicode MS"/>
          <w:sz w:val="24"/>
          <w:szCs w:val="24"/>
        </w:rPr>
      </w:pPr>
      <w:r w:rsidRPr="0069760A">
        <w:rPr>
          <w:rStyle w:val="Zag11"/>
          <w:rFonts w:eastAsia="@Arial Unicode MS"/>
          <w:sz w:val="24"/>
          <w:szCs w:val="24"/>
        </w:rPr>
        <w:t>Москва – столица России. Святыни Москвы – святыни России. Достопримечательности Москвы: Кремль, Красная площадь, Большой театр и др. Характеристика отдельных исторических событий, связанных с Москвой (основание Москвы, строительство Кремля и др.). Герб Москвы. Расположение Москвы на карте.</w:t>
      </w:r>
    </w:p>
    <w:p w:rsidR="0069760A" w:rsidRPr="0069760A" w:rsidRDefault="0069760A" w:rsidP="0069760A">
      <w:pPr>
        <w:tabs>
          <w:tab w:val="left" w:leader="dot" w:pos="624"/>
        </w:tabs>
        <w:ind w:firstLine="709"/>
        <w:jc w:val="both"/>
        <w:rPr>
          <w:rStyle w:val="Zag11"/>
          <w:rFonts w:eastAsia="@Arial Unicode MS"/>
          <w:sz w:val="24"/>
          <w:szCs w:val="24"/>
        </w:rPr>
      </w:pPr>
      <w:r w:rsidRPr="0069760A">
        <w:rPr>
          <w:rStyle w:val="Zag11"/>
          <w:rFonts w:eastAsia="@Arial Unicode MS"/>
          <w:sz w:val="24"/>
          <w:szCs w:val="24"/>
        </w:rPr>
        <w:t>Города России. Святыни городов России. Главный город родного края: достопримечательности, история и характеристика отдельных исторических событий, связанных с ним.</w:t>
      </w:r>
    </w:p>
    <w:p w:rsidR="0069760A" w:rsidRPr="0069760A" w:rsidRDefault="0069760A" w:rsidP="0069760A">
      <w:pPr>
        <w:tabs>
          <w:tab w:val="left" w:leader="dot" w:pos="624"/>
        </w:tabs>
        <w:ind w:firstLine="709"/>
        <w:jc w:val="both"/>
        <w:rPr>
          <w:rStyle w:val="Zag11"/>
          <w:rFonts w:eastAsia="@Arial Unicode MS"/>
          <w:sz w:val="24"/>
          <w:szCs w:val="24"/>
        </w:rPr>
      </w:pPr>
      <w:r w:rsidRPr="0069760A">
        <w:rPr>
          <w:rStyle w:val="Zag11"/>
          <w:rFonts w:eastAsia="@Arial Unicode MS"/>
          <w:sz w:val="24"/>
          <w:szCs w:val="24"/>
        </w:rPr>
        <w:t>Россия – многонациональная страна. Народы, населяющие Россию, их обычаи, характерные особенности быта (по выбору). Основные религии народов России: православие, ислам, иудаизм, буддизм. Уважительное отношение к своему и другим народам, их религии, культуре, истории. Проведение спортивного праздника на основе традиционных детских игр народов своего края.</w:t>
      </w:r>
    </w:p>
    <w:p w:rsidR="0069760A" w:rsidRPr="0069760A" w:rsidRDefault="0069760A" w:rsidP="0069760A">
      <w:pPr>
        <w:tabs>
          <w:tab w:val="left" w:leader="dot" w:pos="624"/>
        </w:tabs>
        <w:ind w:firstLine="709"/>
        <w:jc w:val="both"/>
        <w:rPr>
          <w:rStyle w:val="Zag11"/>
          <w:rFonts w:eastAsia="@Arial Unicode MS"/>
          <w:sz w:val="24"/>
          <w:szCs w:val="24"/>
        </w:rPr>
      </w:pPr>
      <w:r w:rsidRPr="0069760A">
        <w:rPr>
          <w:rStyle w:val="Zag11"/>
          <w:rFonts w:eastAsia="@Arial Unicode MS"/>
          <w:sz w:val="24"/>
          <w:szCs w:val="24"/>
        </w:rPr>
        <w:t>Родной край – частица России. Родной город (населенный пункт), регион (область, край, республика): название, основные достопримечательности; музеи, театры, спортивные комплексы и пр. Особенности труда людей родного края, их профессии. Названия разных народов, проживающих в данной местности, их обычаи, характерные особенности быта. Важные сведения из истории родного края. Святыни родного края. Проведение дня памяти выдающегося земляка.</w:t>
      </w:r>
    </w:p>
    <w:p w:rsidR="0069760A" w:rsidRPr="0069760A" w:rsidRDefault="0069760A" w:rsidP="0069760A">
      <w:pPr>
        <w:tabs>
          <w:tab w:val="left" w:leader="dot" w:pos="624"/>
        </w:tabs>
        <w:ind w:firstLine="709"/>
        <w:jc w:val="both"/>
        <w:rPr>
          <w:rStyle w:val="Zag11"/>
          <w:rFonts w:eastAsia="@Arial Unicode MS"/>
          <w:sz w:val="24"/>
          <w:szCs w:val="24"/>
        </w:rPr>
      </w:pPr>
      <w:r w:rsidRPr="0069760A">
        <w:rPr>
          <w:rStyle w:val="Zag11"/>
          <w:rFonts w:eastAsia="@Arial Unicode MS"/>
          <w:sz w:val="24"/>
          <w:szCs w:val="24"/>
        </w:rPr>
        <w:t>История Отечества. Счет лет в истории. Наиболее важные и яркие события общественной и культурной жизни страны в разные исторические периоды: Древняя Русь, Московское государство, Российская империя, СССР, Российская Федерация. Картины быта, труда, духовно-нравственные и культурные традиции людей в разные исторические времена. Выдающиеся люди разных эпох как носители базовых национальных ценностей. Охрана памятников истории и культуры. Посильное участие в охране памятников истории и культуры своего края. Личная ответственность каждого человека за сохранность историко-культурного наследия своего края.</w:t>
      </w:r>
    </w:p>
    <w:p w:rsidR="0069760A" w:rsidRPr="00E12FB9" w:rsidRDefault="0069760A" w:rsidP="00E12FB9">
      <w:pPr>
        <w:pStyle w:val="ad"/>
        <w:spacing w:line="240" w:lineRule="auto"/>
        <w:ind w:firstLine="454"/>
        <w:rPr>
          <w:rFonts w:ascii="Times New Roman" w:hAnsi="Times New Roman"/>
          <w:color w:val="auto"/>
          <w:sz w:val="24"/>
          <w:szCs w:val="24"/>
        </w:rPr>
      </w:pPr>
      <w:r w:rsidRPr="0069760A">
        <w:rPr>
          <w:rStyle w:val="Zag11"/>
          <w:rFonts w:ascii="Times New Roman" w:eastAsia="@Arial Unicode MS" w:hAnsi="Times New Roman"/>
          <w:color w:val="auto"/>
          <w:sz w:val="24"/>
          <w:szCs w:val="24"/>
        </w:rPr>
        <w:t>Страны и народы мира. Общее представление о многообразии стран, народов, религий на Земле. Знакомство с 3–4 (несколькими) странами (с контрастными особенностями): название, расположение на политической карте, столица, главные достопримечательности</w:t>
      </w:r>
      <w:r w:rsidRPr="0069760A">
        <w:rPr>
          <w:rFonts w:ascii="Times New Roman" w:hAnsi="Times New Roman"/>
          <w:color w:val="auto"/>
          <w:sz w:val="24"/>
          <w:szCs w:val="24"/>
        </w:rPr>
        <w:t>.</w:t>
      </w:r>
    </w:p>
    <w:p w:rsidR="0069760A" w:rsidRPr="0069760A" w:rsidRDefault="0069760A" w:rsidP="0069760A">
      <w:pPr>
        <w:pStyle w:val="ad"/>
        <w:spacing w:line="240" w:lineRule="auto"/>
        <w:ind w:firstLine="454"/>
        <w:rPr>
          <w:rFonts w:ascii="Times New Roman" w:hAnsi="Times New Roman"/>
          <w:b/>
          <w:bCs/>
          <w:iCs/>
          <w:color w:val="auto"/>
          <w:sz w:val="24"/>
          <w:szCs w:val="24"/>
        </w:rPr>
      </w:pPr>
      <w:r w:rsidRPr="0069760A">
        <w:rPr>
          <w:rFonts w:ascii="Times New Roman" w:hAnsi="Times New Roman"/>
          <w:b/>
          <w:bCs/>
          <w:iCs/>
          <w:color w:val="auto"/>
          <w:sz w:val="24"/>
          <w:szCs w:val="24"/>
        </w:rPr>
        <w:t>Правила безопасной жизни</w:t>
      </w:r>
    </w:p>
    <w:p w:rsidR="0069760A" w:rsidRPr="0069760A" w:rsidRDefault="0069760A" w:rsidP="0069760A">
      <w:pPr>
        <w:pStyle w:val="ad"/>
        <w:spacing w:line="240" w:lineRule="auto"/>
        <w:ind w:firstLine="454"/>
        <w:rPr>
          <w:rFonts w:ascii="Times New Roman" w:hAnsi="Times New Roman"/>
          <w:color w:val="auto"/>
          <w:sz w:val="24"/>
          <w:szCs w:val="24"/>
        </w:rPr>
      </w:pPr>
      <w:r w:rsidRPr="0069760A">
        <w:rPr>
          <w:rFonts w:ascii="Times New Roman" w:hAnsi="Times New Roman"/>
          <w:color w:val="auto"/>
          <w:sz w:val="24"/>
          <w:szCs w:val="24"/>
        </w:rPr>
        <w:t>Ценность здоровья и здорового образа жизни.</w:t>
      </w:r>
    </w:p>
    <w:p w:rsidR="0069760A" w:rsidRPr="0069760A" w:rsidRDefault="0069760A" w:rsidP="0069760A">
      <w:pPr>
        <w:pStyle w:val="ad"/>
        <w:spacing w:line="240" w:lineRule="auto"/>
        <w:ind w:firstLine="454"/>
        <w:rPr>
          <w:rFonts w:ascii="Times New Roman" w:hAnsi="Times New Roman"/>
          <w:color w:val="auto"/>
          <w:sz w:val="24"/>
          <w:szCs w:val="24"/>
        </w:rPr>
      </w:pPr>
      <w:r w:rsidRPr="0069760A">
        <w:rPr>
          <w:rFonts w:ascii="Times New Roman" w:hAnsi="Times New Roman"/>
          <w:color w:val="auto"/>
          <w:spacing w:val="2"/>
          <w:sz w:val="24"/>
          <w:szCs w:val="24"/>
        </w:rPr>
        <w:t xml:space="preserve">Режим дня школьника, чередование труда и отдыха в </w:t>
      </w:r>
      <w:r w:rsidRPr="0069760A">
        <w:rPr>
          <w:rFonts w:ascii="Times New Roman" w:hAnsi="Times New Roman"/>
          <w:color w:val="auto"/>
          <w:sz w:val="24"/>
          <w:szCs w:val="24"/>
        </w:rPr>
        <w:t xml:space="preserve">режиме дня; личная гигиена. Физическая культура, закаливание, игры на воздухе как условие сохранения и укрепления </w:t>
      </w:r>
      <w:r w:rsidRPr="0069760A">
        <w:rPr>
          <w:rFonts w:ascii="Times New Roman" w:hAnsi="Times New Roman"/>
          <w:color w:val="auto"/>
          <w:spacing w:val="2"/>
          <w:sz w:val="24"/>
          <w:szCs w:val="24"/>
        </w:rPr>
        <w:t>здоровья. Личная ответственность каждого человека за со</w:t>
      </w:r>
      <w:r w:rsidRPr="0069760A">
        <w:rPr>
          <w:rFonts w:ascii="Times New Roman" w:hAnsi="Times New Roman"/>
          <w:color w:val="auto"/>
          <w:sz w:val="24"/>
          <w:szCs w:val="24"/>
        </w:rPr>
        <w:t xml:space="preserve">хранение и укрепление своего физического и нравственного здоровья. Номера телефонов экстренной помощи. Первая </w:t>
      </w:r>
      <w:r w:rsidRPr="0069760A">
        <w:rPr>
          <w:rFonts w:ascii="Times New Roman" w:hAnsi="Times New Roman"/>
          <w:color w:val="auto"/>
          <w:spacing w:val="2"/>
          <w:sz w:val="24"/>
          <w:szCs w:val="24"/>
        </w:rPr>
        <w:t>помощь при легких травмах (</w:t>
      </w:r>
      <w:r w:rsidRPr="0069760A">
        <w:rPr>
          <w:rFonts w:ascii="Times New Roman" w:hAnsi="Times New Roman"/>
          <w:iCs/>
          <w:color w:val="auto"/>
          <w:spacing w:val="2"/>
          <w:sz w:val="24"/>
          <w:szCs w:val="24"/>
        </w:rPr>
        <w:t>ушиб</w:t>
      </w:r>
      <w:r w:rsidRPr="0069760A">
        <w:rPr>
          <w:rFonts w:ascii="Times New Roman" w:hAnsi="Times New Roman"/>
          <w:color w:val="auto"/>
          <w:spacing w:val="2"/>
          <w:sz w:val="24"/>
          <w:szCs w:val="24"/>
        </w:rPr>
        <w:t xml:space="preserve">, </w:t>
      </w:r>
      <w:r w:rsidRPr="0069760A">
        <w:rPr>
          <w:rFonts w:ascii="Times New Roman" w:hAnsi="Times New Roman"/>
          <w:iCs/>
          <w:color w:val="auto"/>
          <w:spacing w:val="2"/>
          <w:sz w:val="24"/>
          <w:szCs w:val="24"/>
        </w:rPr>
        <w:t>порез</w:t>
      </w:r>
      <w:r w:rsidRPr="0069760A">
        <w:rPr>
          <w:rFonts w:ascii="Times New Roman" w:hAnsi="Times New Roman"/>
          <w:color w:val="auto"/>
          <w:spacing w:val="2"/>
          <w:sz w:val="24"/>
          <w:szCs w:val="24"/>
        </w:rPr>
        <w:t xml:space="preserve">, </w:t>
      </w:r>
      <w:r w:rsidRPr="0069760A">
        <w:rPr>
          <w:rFonts w:ascii="Times New Roman" w:hAnsi="Times New Roman"/>
          <w:iCs/>
          <w:color w:val="auto"/>
          <w:spacing w:val="2"/>
          <w:sz w:val="24"/>
          <w:szCs w:val="24"/>
        </w:rPr>
        <w:t>ожог</w:t>
      </w:r>
      <w:r w:rsidRPr="0069760A">
        <w:rPr>
          <w:rFonts w:ascii="Times New Roman" w:hAnsi="Times New Roman"/>
          <w:color w:val="auto"/>
          <w:spacing w:val="2"/>
          <w:sz w:val="24"/>
          <w:szCs w:val="24"/>
        </w:rPr>
        <w:t xml:space="preserve">), </w:t>
      </w:r>
      <w:r w:rsidRPr="0069760A">
        <w:rPr>
          <w:rFonts w:ascii="Times New Roman" w:hAnsi="Times New Roman"/>
          <w:iCs/>
          <w:color w:val="auto"/>
          <w:spacing w:val="2"/>
          <w:sz w:val="24"/>
          <w:szCs w:val="24"/>
        </w:rPr>
        <w:t>обмора</w:t>
      </w:r>
      <w:r w:rsidRPr="0069760A">
        <w:rPr>
          <w:rFonts w:ascii="Times New Roman" w:hAnsi="Times New Roman"/>
          <w:iCs/>
          <w:color w:val="auto"/>
          <w:sz w:val="24"/>
          <w:szCs w:val="24"/>
        </w:rPr>
        <w:t>живании</w:t>
      </w:r>
      <w:r w:rsidRPr="0069760A">
        <w:rPr>
          <w:rFonts w:ascii="Times New Roman" w:hAnsi="Times New Roman"/>
          <w:color w:val="auto"/>
          <w:sz w:val="24"/>
          <w:szCs w:val="24"/>
        </w:rPr>
        <w:t xml:space="preserve">, </w:t>
      </w:r>
      <w:r w:rsidRPr="0069760A">
        <w:rPr>
          <w:rFonts w:ascii="Times New Roman" w:hAnsi="Times New Roman"/>
          <w:iCs/>
          <w:color w:val="auto"/>
          <w:sz w:val="24"/>
          <w:szCs w:val="24"/>
        </w:rPr>
        <w:t>перегреве</w:t>
      </w:r>
      <w:r w:rsidRPr="0069760A">
        <w:rPr>
          <w:rFonts w:ascii="Times New Roman" w:hAnsi="Times New Roman"/>
          <w:color w:val="auto"/>
          <w:sz w:val="24"/>
          <w:szCs w:val="24"/>
        </w:rPr>
        <w:t>.</w:t>
      </w:r>
    </w:p>
    <w:p w:rsidR="0069760A" w:rsidRPr="0069760A" w:rsidRDefault="0069760A" w:rsidP="0069760A">
      <w:pPr>
        <w:pStyle w:val="ad"/>
        <w:spacing w:line="240" w:lineRule="auto"/>
        <w:ind w:firstLine="454"/>
        <w:rPr>
          <w:rFonts w:ascii="Times New Roman" w:hAnsi="Times New Roman"/>
          <w:color w:val="auto"/>
          <w:sz w:val="24"/>
          <w:szCs w:val="24"/>
        </w:rPr>
      </w:pPr>
      <w:r w:rsidRPr="0069760A">
        <w:rPr>
          <w:rFonts w:ascii="Times New Roman" w:hAnsi="Times New Roman"/>
          <w:color w:val="auto"/>
          <w:sz w:val="24"/>
          <w:szCs w:val="24"/>
        </w:rPr>
        <w:t xml:space="preserve">Дорога от дома до школы, правила безопасного поведения </w:t>
      </w:r>
      <w:r w:rsidRPr="0069760A">
        <w:rPr>
          <w:rFonts w:ascii="Times New Roman" w:hAnsi="Times New Roman"/>
          <w:color w:val="auto"/>
          <w:spacing w:val="2"/>
          <w:sz w:val="24"/>
          <w:szCs w:val="24"/>
        </w:rPr>
        <w:t>на дорогах, в лесу, на водоеме в разное время года. Пра</w:t>
      </w:r>
      <w:r w:rsidRPr="0069760A">
        <w:rPr>
          <w:rFonts w:ascii="Times New Roman" w:hAnsi="Times New Roman"/>
          <w:color w:val="auto"/>
          <w:sz w:val="24"/>
          <w:szCs w:val="24"/>
        </w:rPr>
        <w:t>вила пожарной безопасности, основные правила обращения с газом, электричеством, водой.</w:t>
      </w:r>
    </w:p>
    <w:p w:rsidR="0069760A" w:rsidRPr="0069760A" w:rsidRDefault="0069760A" w:rsidP="0069760A">
      <w:pPr>
        <w:pStyle w:val="ad"/>
        <w:spacing w:line="240" w:lineRule="auto"/>
        <w:ind w:firstLine="454"/>
        <w:rPr>
          <w:rFonts w:ascii="Times New Roman" w:hAnsi="Times New Roman"/>
          <w:color w:val="auto"/>
          <w:sz w:val="24"/>
          <w:szCs w:val="24"/>
        </w:rPr>
      </w:pPr>
      <w:r w:rsidRPr="0069760A">
        <w:rPr>
          <w:rFonts w:ascii="Times New Roman" w:hAnsi="Times New Roman"/>
          <w:color w:val="auto"/>
          <w:sz w:val="24"/>
          <w:szCs w:val="24"/>
        </w:rPr>
        <w:t>Правила безопасного поведения в природе.</w:t>
      </w:r>
    </w:p>
    <w:p w:rsidR="0069760A" w:rsidRPr="00E12FB9" w:rsidRDefault="0069760A" w:rsidP="00E12FB9">
      <w:pPr>
        <w:pStyle w:val="ad"/>
        <w:spacing w:line="240" w:lineRule="auto"/>
        <w:ind w:firstLine="454"/>
        <w:rPr>
          <w:rFonts w:ascii="Times New Roman" w:hAnsi="Times New Roman"/>
          <w:color w:val="auto"/>
          <w:sz w:val="24"/>
          <w:szCs w:val="24"/>
        </w:rPr>
      </w:pPr>
      <w:r w:rsidRPr="0069760A">
        <w:rPr>
          <w:rFonts w:ascii="Times New Roman" w:hAnsi="Times New Roman"/>
          <w:color w:val="auto"/>
          <w:sz w:val="24"/>
          <w:szCs w:val="24"/>
        </w:rPr>
        <w:t>Забота о здоровье и безопасности окружающих людей.</w:t>
      </w:r>
    </w:p>
    <w:p w:rsidR="0069760A" w:rsidRPr="0069760A" w:rsidRDefault="0069760A" w:rsidP="0069760A">
      <w:pPr>
        <w:pStyle w:val="ab"/>
        <w:jc w:val="center"/>
        <w:rPr>
          <w:sz w:val="24"/>
        </w:rPr>
      </w:pPr>
      <w:r w:rsidRPr="0069760A">
        <w:rPr>
          <w:sz w:val="24"/>
        </w:rPr>
        <w:t>2.2.2.8.</w:t>
      </w:r>
      <w:bookmarkStart w:id="9" w:name="_Toc288394090"/>
      <w:bookmarkStart w:id="10" w:name="_Toc288410557"/>
      <w:bookmarkStart w:id="11" w:name="_Toc288410686"/>
      <w:bookmarkStart w:id="12" w:name="_Toc424564334"/>
      <w:r w:rsidRPr="0069760A">
        <w:rPr>
          <w:sz w:val="24"/>
        </w:rPr>
        <w:t xml:space="preserve"> Основы </w:t>
      </w:r>
      <w:bookmarkEnd w:id="9"/>
      <w:bookmarkEnd w:id="10"/>
      <w:bookmarkEnd w:id="11"/>
      <w:r w:rsidRPr="0069760A">
        <w:rPr>
          <w:sz w:val="24"/>
        </w:rPr>
        <w:t>религиозных культур и светской этики</w:t>
      </w:r>
      <w:bookmarkEnd w:id="12"/>
    </w:p>
    <w:p w:rsidR="00CE7E68" w:rsidRDefault="00CE7E68" w:rsidP="00CE7E68">
      <w:pPr>
        <w:ind w:left="280"/>
        <w:rPr>
          <w:sz w:val="20"/>
          <w:szCs w:val="20"/>
        </w:rPr>
      </w:pPr>
      <w:r>
        <w:rPr>
          <w:rFonts w:eastAsia="Times New Roman"/>
          <w:b/>
          <w:bCs/>
          <w:sz w:val="24"/>
          <w:szCs w:val="24"/>
        </w:rPr>
        <w:t>Основы религиозных культур и светской этики</w:t>
      </w:r>
    </w:p>
    <w:p w:rsidR="00CE7E68" w:rsidRDefault="00CE7E68" w:rsidP="00CE7E68">
      <w:pPr>
        <w:spacing w:line="48" w:lineRule="exact"/>
        <w:rPr>
          <w:sz w:val="20"/>
          <w:szCs w:val="20"/>
        </w:rPr>
      </w:pPr>
    </w:p>
    <w:p w:rsidR="00CE7E68" w:rsidRDefault="00CE7E68" w:rsidP="00CE7E68">
      <w:pPr>
        <w:spacing w:line="237" w:lineRule="auto"/>
        <w:ind w:firstLine="284"/>
        <w:jc w:val="both"/>
        <w:rPr>
          <w:sz w:val="20"/>
          <w:szCs w:val="20"/>
        </w:rPr>
      </w:pPr>
      <w:r>
        <w:rPr>
          <w:rFonts w:eastAsia="Times New Roman"/>
          <w:sz w:val="24"/>
          <w:szCs w:val="24"/>
        </w:rPr>
        <w:t>Учебный курс «Основы религиозных культур и светской этики» представляет собой единый комплекс структурно и содержательно связанных друг с другом шести учебных модулей: «Основы православной культуры», «Основы исламской культуры», «Основы иудейской культуры», «Основы буддийской культуры», «Основы мировых религиозных культур», «Основы светской этики».</w:t>
      </w:r>
    </w:p>
    <w:p w:rsidR="00CE7E68" w:rsidRDefault="00CE7E68" w:rsidP="00CE7E68">
      <w:pPr>
        <w:spacing w:line="56" w:lineRule="exact"/>
        <w:rPr>
          <w:sz w:val="20"/>
          <w:szCs w:val="20"/>
        </w:rPr>
      </w:pPr>
    </w:p>
    <w:p w:rsidR="00CE7E68" w:rsidRDefault="00CE7E68" w:rsidP="00CE7E68">
      <w:pPr>
        <w:spacing w:line="237" w:lineRule="auto"/>
        <w:ind w:firstLine="284"/>
        <w:jc w:val="both"/>
        <w:rPr>
          <w:sz w:val="20"/>
          <w:szCs w:val="20"/>
        </w:rPr>
      </w:pPr>
      <w:r>
        <w:rPr>
          <w:rFonts w:eastAsia="Times New Roman"/>
          <w:sz w:val="24"/>
          <w:szCs w:val="24"/>
        </w:rPr>
        <w:t>Каждый учебный модуль, являясь частью курса, имеет логическую завершенность по отношению к установленным целям и результатам обучения и воспитания и включает в себя такой объем материала по предмету, который позволяет использовать его как самостоятельный учебный компонент.</w:t>
      </w:r>
    </w:p>
    <w:p w:rsidR="00CE7E68" w:rsidRDefault="00CE7E68" w:rsidP="00CE7E68">
      <w:pPr>
        <w:spacing w:line="55" w:lineRule="exact"/>
        <w:rPr>
          <w:sz w:val="20"/>
          <w:szCs w:val="20"/>
        </w:rPr>
      </w:pPr>
    </w:p>
    <w:p w:rsidR="00CE7E68" w:rsidRDefault="00CE7E68" w:rsidP="00CE7E68">
      <w:pPr>
        <w:spacing w:line="238" w:lineRule="auto"/>
        <w:ind w:firstLine="284"/>
        <w:jc w:val="both"/>
        <w:rPr>
          <w:sz w:val="20"/>
          <w:szCs w:val="20"/>
        </w:rPr>
      </w:pPr>
      <w:r>
        <w:rPr>
          <w:rFonts w:eastAsia="Times New Roman"/>
          <w:sz w:val="24"/>
          <w:szCs w:val="24"/>
        </w:rPr>
        <w:t xml:space="preserve">Содержание каждого из шести модулей учебного курса организуется вокруг трех базовых национальных ценностей: Отечество, семья, религия – и представляется четырьмя основными </w:t>
      </w:r>
      <w:r>
        <w:rPr>
          <w:rFonts w:eastAsia="Times New Roman"/>
          <w:sz w:val="24"/>
          <w:szCs w:val="24"/>
        </w:rPr>
        <w:lastRenderedPageBreak/>
        <w:t>тематическими блоками (разделами). Два из них (первый и четвертый) являются общими для всех учебных модулей. Содержательные акценты первого тематического блока – духовные ценности и нравственные идеалы в жизни человека и общества. Четвертый тематический блок представляет духовные традиции многонационального народа России. Второй и третий тематические блоки дифференцируют содержание учебного курса применительно к каждому из учебных модулей.</w:t>
      </w:r>
    </w:p>
    <w:p w:rsidR="00CE7E68" w:rsidRDefault="00CE7E68" w:rsidP="00CE7E68">
      <w:pPr>
        <w:spacing w:line="62" w:lineRule="exact"/>
        <w:rPr>
          <w:sz w:val="20"/>
          <w:szCs w:val="20"/>
        </w:rPr>
      </w:pPr>
    </w:p>
    <w:p w:rsidR="00CE7E68" w:rsidRDefault="00CE7E68" w:rsidP="00CE7E68">
      <w:pPr>
        <w:spacing w:line="260" w:lineRule="auto"/>
        <w:ind w:left="280" w:right="4040"/>
        <w:rPr>
          <w:sz w:val="20"/>
          <w:szCs w:val="20"/>
        </w:rPr>
      </w:pPr>
      <w:r>
        <w:rPr>
          <w:rFonts w:eastAsia="Times New Roman"/>
          <w:b/>
          <w:bCs/>
          <w:sz w:val="24"/>
          <w:szCs w:val="24"/>
        </w:rPr>
        <w:t xml:space="preserve">Учебный модуль «Основы православной культуры» </w:t>
      </w:r>
      <w:r>
        <w:rPr>
          <w:rFonts w:eastAsia="Times New Roman"/>
          <w:sz w:val="24"/>
          <w:szCs w:val="24"/>
        </w:rPr>
        <w:t>Россия – наша Родина.</w:t>
      </w:r>
    </w:p>
    <w:p w:rsidR="00CE7E68" w:rsidRDefault="00CE7E68" w:rsidP="00CE7E68">
      <w:pPr>
        <w:spacing w:line="31" w:lineRule="exact"/>
        <w:rPr>
          <w:sz w:val="20"/>
          <w:szCs w:val="20"/>
        </w:rPr>
      </w:pPr>
    </w:p>
    <w:p w:rsidR="00CE7E68" w:rsidRDefault="00CE7E68" w:rsidP="00CE7E68">
      <w:pPr>
        <w:spacing w:line="238" w:lineRule="auto"/>
        <w:ind w:firstLine="284"/>
        <w:jc w:val="both"/>
        <w:rPr>
          <w:sz w:val="20"/>
          <w:szCs w:val="20"/>
        </w:rPr>
      </w:pPr>
      <w:r>
        <w:rPr>
          <w:rFonts w:eastAsia="Times New Roman"/>
          <w:sz w:val="24"/>
          <w:szCs w:val="24"/>
        </w:rPr>
        <w:t>Введение в православную духовную традицию. Особенности восточного христианства. Культура и религия. Священное Писание. Священное Писание и Священное Предание. Во что верят православные христиане. Что говорит о Боге и мире православная культура. Что говорит о человеке православная культура. Христианское учение о спасении. Добро и зло в православной традиции. Христианская этика: заповеди блаженства. Золотое правило нравственности. Любовь к ближнему. Добродетели и страсти. Отношение к труду. Долг и ответственность. Милосердие и сострадание. Спаситель. Жертвенная любовь. Победа над смертью. Православие в России. Православный храм и другие святыни. Православные Таинства. Символический язык православной культуры. Христианское искусство (иконы, фрески, церковное пение, прикладное искусство). Православный календарь, его символическое значение. Почитание святых. Праздники. Христианская семья и ее ценности.</w:t>
      </w:r>
    </w:p>
    <w:p w:rsidR="00CE7E68" w:rsidRDefault="00CE7E68" w:rsidP="00CE7E68">
      <w:pPr>
        <w:spacing w:line="64" w:lineRule="exact"/>
        <w:rPr>
          <w:sz w:val="20"/>
          <w:szCs w:val="20"/>
        </w:rPr>
      </w:pPr>
    </w:p>
    <w:p w:rsidR="00CE7E68" w:rsidRDefault="00CE7E68" w:rsidP="00CE7E68">
      <w:pPr>
        <w:spacing w:line="234" w:lineRule="auto"/>
        <w:ind w:firstLine="284"/>
        <w:jc w:val="both"/>
        <w:rPr>
          <w:sz w:val="20"/>
          <w:szCs w:val="20"/>
        </w:rPr>
      </w:pPr>
      <w:r>
        <w:rPr>
          <w:rFonts w:eastAsia="Times New Roman"/>
          <w:sz w:val="24"/>
          <w:szCs w:val="24"/>
        </w:rPr>
        <w:t>Любовь и уважение к Отечеству. Патриотизм многонационального и многоконфессионального народа России.</w:t>
      </w:r>
    </w:p>
    <w:p w:rsidR="00CE7E68" w:rsidRDefault="00CE7E68" w:rsidP="00CE7E68">
      <w:pPr>
        <w:spacing w:line="19" w:lineRule="exact"/>
        <w:rPr>
          <w:sz w:val="20"/>
          <w:szCs w:val="20"/>
        </w:rPr>
      </w:pPr>
    </w:p>
    <w:p w:rsidR="00CE7E68" w:rsidRDefault="00CE7E68" w:rsidP="00CE7E68">
      <w:pPr>
        <w:spacing w:line="260" w:lineRule="auto"/>
        <w:ind w:left="280" w:right="4400"/>
        <w:rPr>
          <w:sz w:val="20"/>
          <w:szCs w:val="20"/>
        </w:rPr>
      </w:pPr>
      <w:r>
        <w:rPr>
          <w:rFonts w:eastAsia="Times New Roman"/>
          <w:b/>
          <w:bCs/>
          <w:sz w:val="24"/>
          <w:szCs w:val="24"/>
        </w:rPr>
        <w:t xml:space="preserve">Учебный модуль «Основы исламской культуры» </w:t>
      </w:r>
      <w:r>
        <w:rPr>
          <w:rFonts w:eastAsia="Times New Roman"/>
          <w:sz w:val="24"/>
          <w:szCs w:val="24"/>
        </w:rPr>
        <w:t>Россия – наша Родина.</w:t>
      </w:r>
    </w:p>
    <w:p w:rsidR="00CE7E68" w:rsidRDefault="00CE7E68" w:rsidP="00CE7E68">
      <w:pPr>
        <w:spacing w:line="31" w:lineRule="exact"/>
        <w:rPr>
          <w:sz w:val="20"/>
          <w:szCs w:val="20"/>
        </w:rPr>
      </w:pPr>
    </w:p>
    <w:p w:rsidR="00CE7E68" w:rsidRDefault="00CE7E68" w:rsidP="00CE7E68">
      <w:pPr>
        <w:spacing w:line="238" w:lineRule="auto"/>
        <w:ind w:firstLine="284"/>
        <w:jc w:val="both"/>
        <w:rPr>
          <w:sz w:val="20"/>
          <w:szCs w:val="20"/>
        </w:rPr>
      </w:pPr>
      <w:r>
        <w:rPr>
          <w:rFonts w:eastAsia="Times New Roman"/>
          <w:sz w:val="24"/>
          <w:szCs w:val="24"/>
        </w:rPr>
        <w:t>Введение в исламскую духовную традицию. Культура и религия. Пророк Мухаммад – образец человека и учитель нравственности. Жизнеописание Пророка Мухаммада. Проповедническая миссия Пророка Мухаммада. Прекрасные качества Пророка Мухаммада. Священный Коран и Сунна как источники нравственности. Общие принципы ислама и исламской этики. Столпы ислама и исламской этики. Исполнение мусульманами своих обязанностей. Обязанности мусульман. Для чего построена и как устроена мечеть. Мусульманское летоисчисление и календарь. Ислам в России. Семья в исламе. Нравственные основы семьи в исламе. Нравственные ценности ислама: сотворение добра, отношение к старшим, дружба, гостеприимство, любовь к отечеству, миролюбие. Забота о здоровье в культуре ислама. Ценность образования и польза учения в исламе. Праздники исламских народов России: их происхождение и особенности проведения. Искусство ислама.</w:t>
      </w:r>
    </w:p>
    <w:p w:rsidR="00CE7E68" w:rsidRDefault="00CE7E68" w:rsidP="00CE7E68">
      <w:pPr>
        <w:spacing w:line="65" w:lineRule="exact"/>
        <w:rPr>
          <w:sz w:val="20"/>
          <w:szCs w:val="20"/>
        </w:rPr>
      </w:pPr>
    </w:p>
    <w:p w:rsidR="00CE7E68" w:rsidRDefault="00CE7E68" w:rsidP="00CE7E68">
      <w:pPr>
        <w:spacing w:line="234" w:lineRule="auto"/>
        <w:ind w:firstLine="284"/>
        <w:jc w:val="both"/>
        <w:rPr>
          <w:sz w:val="20"/>
          <w:szCs w:val="20"/>
        </w:rPr>
      </w:pPr>
      <w:r>
        <w:rPr>
          <w:rFonts w:eastAsia="Times New Roman"/>
          <w:sz w:val="24"/>
          <w:szCs w:val="24"/>
        </w:rPr>
        <w:t>Любовь и уважение к Отечеству. Патриотизм многонационального и многоконфессионального народа России.</w:t>
      </w:r>
    </w:p>
    <w:p w:rsidR="00CE7E68" w:rsidRDefault="00CE7E68" w:rsidP="00CE7E68">
      <w:pPr>
        <w:spacing w:line="60" w:lineRule="exact"/>
        <w:rPr>
          <w:sz w:val="20"/>
          <w:szCs w:val="20"/>
        </w:rPr>
      </w:pPr>
    </w:p>
    <w:p w:rsidR="00CE7E68" w:rsidRDefault="00CE7E68" w:rsidP="00CE7E68">
      <w:pPr>
        <w:spacing w:line="258" w:lineRule="auto"/>
        <w:ind w:left="280" w:right="4300"/>
        <w:rPr>
          <w:sz w:val="20"/>
          <w:szCs w:val="20"/>
        </w:rPr>
      </w:pPr>
      <w:r>
        <w:rPr>
          <w:rFonts w:eastAsia="Times New Roman"/>
          <w:b/>
          <w:bCs/>
          <w:sz w:val="24"/>
          <w:szCs w:val="24"/>
        </w:rPr>
        <w:t xml:space="preserve">Учебный модуль «Основы буддийской культуры» </w:t>
      </w:r>
      <w:r>
        <w:rPr>
          <w:rFonts w:eastAsia="Times New Roman"/>
          <w:sz w:val="24"/>
          <w:szCs w:val="24"/>
        </w:rPr>
        <w:t>Россия – наша Родина.</w:t>
      </w:r>
    </w:p>
    <w:p w:rsidR="00CE7E68" w:rsidRDefault="00CE7E68" w:rsidP="00CE7E68">
      <w:pPr>
        <w:spacing w:line="21" w:lineRule="exact"/>
        <w:rPr>
          <w:sz w:val="20"/>
          <w:szCs w:val="20"/>
        </w:rPr>
      </w:pPr>
    </w:p>
    <w:p w:rsidR="00CE7E68" w:rsidRDefault="00CE7E68" w:rsidP="00CE7E68">
      <w:pPr>
        <w:tabs>
          <w:tab w:val="left" w:pos="1260"/>
          <w:tab w:val="left" w:pos="1520"/>
          <w:tab w:val="left" w:pos="2940"/>
          <w:tab w:val="left" w:pos="4100"/>
          <w:tab w:val="left" w:pos="5320"/>
          <w:tab w:val="left" w:pos="6440"/>
          <w:tab w:val="left" w:pos="6700"/>
          <w:tab w:val="left" w:pos="7720"/>
          <w:tab w:val="left" w:pos="8480"/>
          <w:tab w:val="left" w:pos="8740"/>
          <w:tab w:val="left" w:pos="9220"/>
        </w:tabs>
        <w:ind w:left="280"/>
        <w:rPr>
          <w:sz w:val="20"/>
          <w:szCs w:val="20"/>
        </w:rPr>
      </w:pPr>
      <w:r>
        <w:rPr>
          <w:rFonts w:eastAsia="Times New Roman"/>
          <w:sz w:val="24"/>
          <w:szCs w:val="24"/>
        </w:rPr>
        <w:t>Ведение</w:t>
      </w:r>
      <w:r>
        <w:rPr>
          <w:rFonts w:eastAsia="Times New Roman"/>
          <w:sz w:val="24"/>
          <w:szCs w:val="24"/>
        </w:rPr>
        <w:tab/>
        <w:t>в</w:t>
      </w:r>
      <w:r>
        <w:rPr>
          <w:rFonts w:eastAsia="Times New Roman"/>
          <w:sz w:val="24"/>
          <w:szCs w:val="24"/>
        </w:rPr>
        <w:tab/>
        <w:t>буддийскую</w:t>
      </w:r>
      <w:r>
        <w:rPr>
          <w:rFonts w:eastAsia="Times New Roman"/>
          <w:sz w:val="24"/>
          <w:szCs w:val="24"/>
        </w:rPr>
        <w:tab/>
        <w:t>духовную</w:t>
      </w:r>
      <w:r>
        <w:rPr>
          <w:rFonts w:eastAsia="Times New Roman"/>
          <w:sz w:val="24"/>
          <w:szCs w:val="24"/>
        </w:rPr>
        <w:tab/>
        <w:t>традицию.</w:t>
      </w:r>
      <w:r>
        <w:rPr>
          <w:rFonts w:eastAsia="Times New Roman"/>
          <w:sz w:val="24"/>
          <w:szCs w:val="24"/>
        </w:rPr>
        <w:tab/>
        <w:t>Культура</w:t>
      </w:r>
      <w:r>
        <w:rPr>
          <w:rFonts w:eastAsia="Times New Roman"/>
          <w:sz w:val="24"/>
          <w:szCs w:val="24"/>
        </w:rPr>
        <w:tab/>
        <w:t>и</w:t>
      </w:r>
      <w:r>
        <w:rPr>
          <w:rFonts w:eastAsia="Times New Roman"/>
          <w:sz w:val="24"/>
          <w:szCs w:val="24"/>
        </w:rPr>
        <w:tab/>
        <w:t>религия.</w:t>
      </w:r>
      <w:r>
        <w:rPr>
          <w:rFonts w:eastAsia="Times New Roman"/>
          <w:sz w:val="24"/>
          <w:szCs w:val="24"/>
        </w:rPr>
        <w:tab/>
        <w:t>Будда</w:t>
      </w:r>
      <w:r>
        <w:rPr>
          <w:rFonts w:eastAsia="Times New Roman"/>
          <w:sz w:val="24"/>
          <w:szCs w:val="24"/>
        </w:rPr>
        <w:tab/>
        <w:t>и</w:t>
      </w:r>
      <w:r>
        <w:rPr>
          <w:rFonts w:eastAsia="Times New Roman"/>
          <w:sz w:val="24"/>
          <w:szCs w:val="24"/>
        </w:rPr>
        <w:tab/>
        <w:t>его</w:t>
      </w:r>
      <w:r>
        <w:rPr>
          <w:sz w:val="20"/>
          <w:szCs w:val="20"/>
        </w:rPr>
        <w:tab/>
      </w:r>
      <w:r>
        <w:rPr>
          <w:rFonts w:eastAsia="Times New Roman"/>
          <w:sz w:val="23"/>
          <w:szCs w:val="23"/>
        </w:rPr>
        <w:t>Учение.</w:t>
      </w:r>
    </w:p>
    <w:p w:rsidR="00CE7E68" w:rsidRDefault="00CE7E68" w:rsidP="00CE7E68">
      <w:pPr>
        <w:rPr>
          <w:rFonts w:eastAsia="Times New Roman"/>
          <w:sz w:val="24"/>
          <w:szCs w:val="24"/>
        </w:rPr>
      </w:pPr>
      <w:r>
        <w:rPr>
          <w:rFonts w:eastAsia="Times New Roman"/>
          <w:sz w:val="24"/>
          <w:szCs w:val="24"/>
        </w:rPr>
        <w:t>Буддийский священный канон. Буддийская картина мира. Добро и зло. Ненасилие и доброта.</w:t>
      </w:r>
    </w:p>
    <w:p w:rsidR="00CE7E68" w:rsidRDefault="00CE7E68" w:rsidP="00CE7E68">
      <w:pPr>
        <w:spacing w:line="238" w:lineRule="auto"/>
        <w:jc w:val="both"/>
        <w:rPr>
          <w:sz w:val="20"/>
          <w:szCs w:val="20"/>
        </w:rPr>
      </w:pPr>
      <w:r>
        <w:rPr>
          <w:rFonts w:eastAsia="Times New Roman"/>
          <w:sz w:val="24"/>
          <w:szCs w:val="24"/>
        </w:rPr>
        <w:t>Любовь к человеку и ценность жизни. Милосердие и сострадание. Отношение к природе. Буддийские святые. Будды. Семья в буддийской культуре и ее ценности. Буддизм в России. Основы буддийского Учения и этики. Человек в буддийской картине мира. Буддийские символы. Буддийский храм. Буддийские святыни. Буддийский календарь. Праздники в буддийской культуре. Искусство в буддийской культуре. Священные буддийские сооружения. Буддийские ритуалы.</w:t>
      </w:r>
    </w:p>
    <w:p w:rsidR="00CE7E68" w:rsidRDefault="00CE7E68" w:rsidP="00CE7E68">
      <w:pPr>
        <w:spacing w:line="55" w:lineRule="exact"/>
        <w:rPr>
          <w:sz w:val="20"/>
          <w:szCs w:val="20"/>
        </w:rPr>
      </w:pPr>
    </w:p>
    <w:p w:rsidR="00CE7E68" w:rsidRDefault="00CE7E68" w:rsidP="00CE7E68">
      <w:pPr>
        <w:spacing w:line="233" w:lineRule="auto"/>
        <w:ind w:firstLine="284"/>
        <w:jc w:val="both"/>
        <w:rPr>
          <w:sz w:val="20"/>
          <w:szCs w:val="20"/>
        </w:rPr>
      </w:pPr>
      <w:r>
        <w:rPr>
          <w:rFonts w:eastAsia="Times New Roman"/>
          <w:sz w:val="24"/>
          <w:szCs w:val="24"/>
        </w:rPr>
        <w:t>Любовь и уважение к Отечеству. Патриотизм многонационального и много</w:t>
      </w:r>
      <w:r w:rsidR="00E12FB9">
        <w:rPr>
          <w:rFonts w:eastAsia="Times New Roman"/>
          <w:sz w:val="24"/>
          <w:szCs w:val="24"/>
        </w:rPr>
        <w:t xml:space="preserve"> </w:t>
      </w:r>
      <w:r>
        <w:rPr>
          <w:rFonts w:eastAsia="Times New Roman"/>
          <w:sz w:val="24"/>
          <w:szCs w:val="24"/>
        </w:rPr>
        <w:t>конфессионального народа России.</w:t>
      </w:r>
    </w:p>
    <w:p w:rsidR="00CE7E68" w:rsidRDefault="00CE7E68" w:rsidP="00CE7E68">
      <w:pPr>
        <w:spacing w:line="59" w:lineRule="exact"/>
        <w:rPr>
          <w:sz w:val="20"/>
          <w:szCs w:val="20"/>
        </w:rPr>
      </w:pPr>
    </w:p>
    <w:p w:rsidR="00CE7E68" w:rsidRDefault="00CE7E68" w:rsidP="00CE7E68">
      <w:pPr>
        <w:spacing w:line="260" w:lineRule="auto"/>
        <w:ind w:left="280" w:right="4440"/>
        <w:rPr>
          <w:sz w:val="20"/>
          <w:szCs w:val="20"/>
        </w:rPr>
      </w:pPr>
      <w:r>
        <w:rPr>
          <w:rFonts w:eastAsia="Times New Roman"/>
          <w:b/>
          <w:bCs/>
          <w:sz w:val="24"/>
          <w:szCs w:val="24"/>
        </w:rPr>
        <w:t xml:space="preserve">Учебный модуль «Основы иудейской культуры» </w:t>
      </w:r>
      <w:r>
        <w:rPr>
          <w:rFonts w:eastAsia="Times New Roman"/>
          <w:sz w:val="24"/>
          <w:szCs w:val="24"/>
        </w:rPr>
        <w:t>Россия – наша Родина.</w:t>
      </w:r>
    </w:p>
    <w:p w:rsidR="00CE7E68" w:rsidRDefault="00CE7E68" w:rsidP="00CE7E68">
      <w:pPr>
        <w:spacing w:line="28" w:lineRule="exact"/>
        <w:rPr>
          <w:sz w:val="20"/>
          <w:szCs w:val="20"/>
        </w:rPr>
      </w:pPr>
    </w:p>
    <w:p w:rsidR="00CE7E68" w:rsidRDefault="00CE7E68" w:rsidP="00CE7E68">
      <w:pPr>
        <w:spacing w:line="239" w:lineRule="auto"/>
        <w:ind w:firstLine="284"/>
        <w:jc w:val="both"/>
        <w:rPr>
          <w:sz w:val="20"/>
          <w:szCs w:val="20"/>
        </w:rPr>
      </w:pPr>
      <w:r>
        <w:rPr>
          <w:rFonts w:eastAsia="Times New Roman"/>
          <w:sz w:val="24"/>
          <w:szCs w:val="24"/>
        </w:rPr>
        <w:t xml:space="preserve">Введение в иудейскую духовную традицию. Культура и религия. Тора – главная книга иудаизма. Сущность Торы. «Золотое правило Гилеля». Письменная и Устная Тора. Классические тексты иудаизма. Патриархи еврейского народа. Евреи в Египте: от Йосефа до Моше. Исход из Египта. Получение Торы на горе Синай. Пророки и праведники в иудейской культуре. Храм в </w:t>
      </w:r>
      <w:r>
        <w:rPr>
          <w:rFonts w:eastAsia="Times New Roman"/>
          <w:sz w:val="24"/>
          <w:szCs w:val="24"/>
        </w:rPr>
        <w:lastRenderedPageBreak/>
        <w:t>жизни иудеев. Назначение синагоги и ее устройство. Суббота (Шабат) в иудейской традиции. Субботний ритуал. Молитвы и благословения в иудаизме. Добро и зло. Иудаизм в России. Основные принципы иудаизма. Милосердие, забота о слабых, взаимопомощь. Традиции иудаизма в повседневной жизни евреев. Совершеннолетие в иудаизме. Ответственное принятие заповедей. Еврейский дом – еврейский мир: знакомство с историей и традицией. Знакомство с еврейским календарем: его устройство и особенности. Еврейские праздники: их история и традиции. Ценности семейной жизни в иудейской традиции. Праматери еврейского народа.</w:t>
      </w:r>
    </w:p>
    <w:p w:rsidR="00CE7E68" w:rsidRDefault="00CE7E68" w:rsidP="00CE7E68">
      <w:pPr>
        <w:spacing w:line="54" w:lineRule="exact"/>
        <w:rPr>
          <w:sz w:val="20"/>
          <w:szCs w:val="20"/>
        </w:rPr>
      </w:pPr>
    </w:p>
    <w:p w:rsidR="00CE7E68" w:rsidRDefault="00CE7E68" w:rsidP="00CE7E68">
      <w:pPr>
        <w:spacing w:line="234" w:lineRule="auto"/>
        <w:ind w:firstLine="284"/>
        <w:jc w:val="both"/>
        <w:rPr>
          <w:sz w:val="20"/>
          <w:szCs w:val="20"/>
        </w:rPr>
      </w:pPr>
      <w:r>
        <w:rPr>
          <w:rFonts w:eastAsia="Times New Roman"/>
          <w:sz w:val="24"/>
          <w:szCs w:val="24"/>
        </w:rPr>
        <w:t>Любовь и уважение к Отечеству. Патриотизм многонационального и многоконфессионального народа России.</w:t>
      </w:r>
    </w:p>
    <w:p w:rsidR="00CE7E68" w:rsidRDefault="00CE7E68" w:rsidP="00CE7E68">
      <w:pPr>
        <w:spacing w:line="59" w:lineRule="exact"/>
        <w:rPr>
          <w:sz w:val="20"/>
          <w:szCs w:val="20"/>
        </w:rPr>
      </w:pPr>
    </w:p>
    <w:p w:rsidR="00CE7E68" w:rsidRDefault="00CE7E68" w:rsidP="00CE7E68">
      <w:pPr>
        <w:spacing w:line="258" w:lineRule="auto"/>
        <w:ind w:left="280" w:right="3280"/>
        <w:rPr>
          <w:sz w:val="20"/>
          <w:szCs w:val="20"/>
        </w:rPr>
      </w:pPr>
      <w:r>
        <w:rPr>
          <w:rFonts w:eastAsia="Times New Roman"/>
          <w:b/>
          <w:bCs/>
          <w:sz w:val="24"/>
          <w:szCs w:val="24"/>
        </w:rPr>
        <w:t xml:space="preserve">Учебный модуль «Основы мировых религиозных культур» </w:t>
      </w:r>
      <w:r>
        <w:rPr>
          <w:rFonts w:eastAsia="Times New Roman"/>
          <w:sz w:val="24"/>
          <w:szCs w:val="24"/>
        </w:rPr>
        <w:t>Россия – наша Родина.</w:t>
      </w:r>
    </w:p>
    <w:p w:rsidR="00CE7E68" w:rsidRDefault="00CE7E68" w:rsidP="00CE7E68">
      <w:pPr>
        <w:spacing w:line="33" w:lineRule="exact"/>
        <w:rPr>
          <w:sz w:val="20"/>
          <w:szCs w:val="20"/>
        </w:rPr>
      </w:pPr>
    </w:p>
    <w:p w:rsidR="00CE7E68" w:rsidRDefault="00CE7E68" w:rsidP="00CE7E68">
      <w:pPr>
        <w:spacing w:line="238" w:lineRule="auto"/>
        <w:ind w:firstLine="284"/>
        <w:jc w:val="both"/>
        <w:rPr>
          <w:sz w:val="20"/>
          <w:szCs w:val="20"/>
        </w:rPr>
      </w:pPr>
      <w:r>
        <w:rPr>
          <w:rFonts w:eastAsia="Times New Roman"/>
          <w:sz w:val="24"/>
          <w:szCs w:val="24"/>
        </w:rPr>
        <w:t>Культура и религия. Возникновение религий. Древнейшие верования. Религии мира и их основатели. Священные книги религий мира: Веды, Авеста, Трипитака, Тора, Библия, Коран. Хранители предания в религиях мира. Человек в религиозных традициях мира. Священные сооружения. Искусство в религиозной культуре. Добро и зло. Возникновение зла в мире. Понятие греха, раскаяния и воздаяния. Рай и ад. Религии России. Религия и мораль. Нравственные заповеди в религиях мира. Религиозные ритуалы. Обычаи и обряды. Религиозные ритуалы в искусстве. Календари религий мира. Праздники в религиях мира. Семья, семейные ценности. Долг, свобода, ответственность, учение и труд. Милосердие, забота о слабых, взаимопомощь, социальные проблемы общества и отношение к ним разных религий.</w:t>
      </w:r>
    </w:p>
    <w:p w:rsidR="00CE7E68" w:rsidRDefault="00CE7E68" w:rsidP="00CE7E68">
      <w:pPr>
        <w:spacing w:line="62" w:lineRule="exact"/>
        <w:rPr>
          <w:sz w:val="20"/>
          <w:szCs w:val="20"/>
        </w:rPr>
      </w:pPr>
    </w:p>
    <w:p w:rsidR="00CE7E68" w:rsidRDefault="00CE7E68" w:rsidP="00CE7E68">
      <w:pPr>
        <w:spacing w:line="233" w:lineRule="auto"/>
        <w:ind w:firstLine="284"/>
        <w:jc w:val="both"/>
        <w:rPr>
          <w:sz w:val="20"/>
          <w:szCs w:val="20"/>
        </w:rPr>
      </w:pPr>
      <w:r>
        <w:rPr>
          <w:rFonts w:eastAsia="Times New Roman"/>
          <w:sz w:val="24"/>
          <w:szCs w:val="24"/>
        </w:rPr>
        <w:t>Любовь и уважение к Отечеству. Патриотизм многонационального и многоконфессионального народа России.</w:t>
      </w:r>
    </w:p>
    <w:p w:rsidR="00CE7E68" w:rsidRDefault="00CE7E68" w:rsidP="00CE7E68">
      <w:pPr>
        <w:spacing w:line="48" w:lineRule="exact"/>
        <w:rPr>
          <w:sz w:val="20"/>
          <w:szCs w:val="20"/>
        </w:rPr>
      </w:pPr>
    </w:p>
    <w:p w:rsidR="00CE7E68" w:rsidRDefault="00CE7E68" w:rsidP="00CE7E68">
      <w:pPr>
        <w:ind w:left="280"/>
        <w:rPr>
          <w:sz w:val="20"/>
          <w:szCs w:val="20"/>
        </w:rPr>
      </w:pPr>
      <w:r>
        <w:rPr>
          <w:rFonts w:eastAsia="Times New Roman"/>
          <w:b/>
          <w:bCs/>
          <w:sz w:val="24"/>
          <w:szCs w:val="24"/>
        </w:rPr>
        <w:t>Учебный модуль «Основы светской этики»</w:t>
      </w:r>
    </w:p>
    <w:p w:rsidR="00CE7E68" w:rsidRDefault="00CE7E68" w:rsidP="00CE7E68">
      <w:pPr>
        <w:spacing w:line="36" w:lineRule="exact"/>
        <w:rPr>
          <w:sz w:val="20"/>
          <w:szCs w:val="20"/>
        </w:rPr>
      </w:pPr>
    </w:p>
    <w:p w:rsidR="00CE7E68" w:rsidRDefault="00CE7E68" w:rsidP="00CE7E68">
      <w:pPr>
        <w:ind w:left="280"/>
        <w:rPr>
          <w:sz w:val="20"/>
          <w:szCs w:val="20"/>
        </w:rPr>
      </w:pPr>
      <w:r>
        <w:rPr>
          <w:rFonts w:eastAsia="Times New Roman"/>
          <w:sz w:val="24"/>
          <w:szCs w:val="24"/>
        </w:rPr>
        <w:t>Россия – наша Родина.</w:t>
      </w:r>
    </w:p>
    <w:p w:rsidR="00CE7E68" w:rsidRDefault="00CE7E68" w:rsidP="00CE7E68">
      <w:pPr>
        <w:spacing w:line="53" w:lineRule="exact"/>
        <w:rPr>
          <w:sz w:val="20"/>
          <w:szCs w:val="20"/>
        </w:rPr>
      </w:pPr>
    </w:p>
    <w:p w:rsidR="00CE7E68" w:rsidRDefault="00CE7E68" w:rsidP="00CE7E68">
      <w:pPr>
        <w:spacing w:line="236" w:lineRule="auto"/>
        <w:ind w:firstLine="284"/>
        <w:jc w:val="both"/>
        <w:rPr>
          <w:sz w:val="20"/>
          <w:szCs w:val="20"/>
        </w:rPr>
      </w:pPr>
      <w:r>
        <w:rPr>
          <w:rFonts w:eastAsia="Times New Roman"/>
          <w:sz w:val="24"/>
          <w:szCs w:val="24"/>
        </w:rPr>
        <w:t>Культура и мораль. Этика и ее значение в жизни человека. Род и семья – исток нравственных отношений в истории человечества. Ценность родства и семейные ценности. Семейные праздники как одна из форм исторической памяти. Образцы нравственности в культурах разных народов. Нравственный образец богатыря. Дворянский кодекс чести. Джентльмен и леди.</w:t>
      </w:r>
    </w:p>
    <w:p w:rsidR="00CE7E68" w:rsidRDefault="00CE7E68" w:rsidP="00CE7E68">
      <w:pPr>
        <w:spacing w:line="16" w:lineRule="exact"/>
        <w:rPr>
          <w:sz w:val="20"/>
          <w:szCs w:val="20"/>
        </w:rPr>
      </w:pPr>
    </w:p>
    <w:p w:rsidR="00CE7E68" w:rsidRDefault="00CE7E68" w:rsidP="00CE7E68">
      <w:pPr>
        <w:spacing w:line="238" w:lineRule="auto"/>
        <w:jc w:val="both"/>
        <w:rPr>
          <w:sz w:val="20"/>
          <w:szCs w:val="20"/>
        </w:rPr>
      </w:pPr>
      <w:r>
        <w:rPr>
          <w:rFonts w:eastAsia="Times New Roman"/>
          <w:sz w:val="24"/>
          <w:szCs w:val="24"/>
        </w:rPr>
        <w:t>Государство и мораль гражданина. Образцы нравственности в культуре Отечества. Мораль защитника Отечества. Порядочность. Интеллигентность. Трудовая мораль. Нравственные традиции предпринимательства. Что значит «быть нравственным» в наше время? Добро и зло. Долг и совесть. Честь и достоинство. Смысл жизни и счастье. Высшие нравственные ценности. Идеалы. Принципы морали. Методика создания морального кодекса в школе. Нормы морали. Этикет. Этикетная сторона костюма. Школьная форма – за и против. Образование как нравственная норма. Человек – то, что он из себя сделал. Методы нравственного самосовершенствования.</w:t>
      </w:r>
    </w:p>
    <w:p w:rsidR="00CE7E68" w:rsidRDefault="00CE7E68" w:rsidP="00CE7E68">
      <w:pPr>
        <w:spacing w:line="60" w:lineRule="exact"/>
        <w:rPr>
          <w:sz w:val="20"/>
          <w:szCs w:val="20"/>
        </w:rPr>
      </w:pPr>
    </w:p>
    <w:p w:rsidR="0069760A" w:rsidRDefault="00CE7E68" w:rsidP="00CE7E68">
      <w:pPr>
        <w:spacing w:line="234" w:lineRule="auto"/>
        <w:ind w:firstLine="284"/>
        <w:jc w:val="both"/>
        <w:rPr>
          <w:rFonts w:eastAsia="Times New Roman"/>
          <w:sz w:val="24"/>
          <w:szCs w:val="24"/>
        </w:rPr>
      </w:pPr>
      <w:r>
        <w:rPr>
          <w:rFonts w:eastAsia="Times New Roman"/>
          <w:sz w:val="24"/>
          <w:szCs w:val="24"/>
        </w:rPr>
        <w:t>Любовь и уважение к Отечеству. Патриотизм многонационального и многоконфессионального народа России.</w:t>
      </w:r>
    </w:p>
    <w:p w:rsidR="00CE7E68" w:rsidRPr="00CE7E68" w:rsidRDefault="00CE7E68" w:rsidP="00CE7E68">
      <w:pPr>
        <w:spacing w:line="234" w:lineRule="auto"/>
        <w:ind w:firstLine="284"/>
        <w:jc w:val="both"/>
        <w:rPr>
          <w:sz w:val="20"/>
          <w:szCs w:val="20"/>
        </w:rPr>
      </w:pPr>
    </w:p>
    <w:p w:rsidR="0069760A" w:rsidRDefault="0069760A" w:rsidP="0069760A">
      <w:pPr>
        <w:jc w:val="center"/>
        <w:rPr>
          <w:b/>
          <w:sz w:val="24"/>
          <w:szCs w:val="24"/>
        </w:rPr>
      </w:pPr>
      <w:r w:rsidRPr="0069760A">
        <w:rPr>
          <w:b/>
          <w:sz w:val="24"/>
          <w:szCs w:val="24"/>
        </w:rPr>
        <w:t>2.2.2.9.</w:t>
      </w:r>
      <w:bookmarkStart w:id="13" w:name="_Toc288394091"/>
      <w:bookmarkStart w:id="14" w:name="_Toc288410558"/>
      <w:bookmarkStart w:id="15" w:name="_Toc288410687"/>
      <w:bookmarkStart w:id="16" w:name="_Toc424564335"/>
      <w:r w:rsidRPr="0069760A">
        <w:rPr>
          <w:b/>
          <w:sz w:val="24"/>
          <w:szCs w:val="24"/>
        </w:rPr>
        <w:t>Изобразительное искусство</w:t>
      </w:r>
      <w:bookmarkEnd w:id="13"/>
      <w:bookmarkEnd w:id="14"/>
      <w:bookmarkEnd w:id="15"/>
      <w:bookmarkEnd w:id="16"/>
    </w:p>
    <w:p w:rsidR="0069760A" w:rsidRPr="0069760A" w:rsidRDefault="0069760A" w:rsidP="0069760A">
      <w:pPr>
        <w:jc w:val="center"/>
        <w:rPr>
          <w:b/>
          <w:sz w:val="24"/>
          <w:szCs w:val="24"/>
        </w:rPr>
      </w:pPr>
      <w:r>
        <w:rPr>
          <w:b/>
          <w:sz w:val="24"/>
          <w:szCs w:val="24"/>
        </w:rPr>
        <w:t>1 класс</w:t>
      </w:r>
    </w:p>
    <w:p w:rsidR="0069760A" w:rsidRPr="008F6D96" w:rsidRDefault="0069760A" w:rsidP="0069760A">
      <w:pPr>
        <w:autoSpaceDE w:val="0"/>
        <w:autoSpaceDN w:val="0"/>
        <w:adjustRightInd w:val="0"/>
        <w:jc w:val="both"/>
        <w:textAlignment w:val="center"/>
        <w:rPr>
          <w:rFonts w:eastAsia="Times New Roman"/>
          <w:b/>
          <w:bCs/>
          <w:iCs/>
          <w:sz w:val="24"/>
          <w:szCs w:val="24"/>
          <w:u w:val="single"/>
        </w:rPr>
      </w:pPr>
      <w:r w:rsidRPr="008F6D96">
        <w:rPr>
          <w:rFonts w:eastAsia="Times New Roman"/>
          <w:b/>
          <w:bCs/>
          <w:iCs/>
          <w:sz w:val="24"/>
          <w:szCs w:val="24"/>
          <w:u w:val="single"/>
        </w:rPr>
        <w:t>Виды художественной деятельности</w:t>
      </w:r>
    </w:p>
    <w:p w:rsidR="0069760A" w:rsidRDefault="0069760A" w:rsidP="0069760A">
      <w:pPr>
        <w:jc w:val="both"/>
        <w:outlineLvl w:val="1"/>
        <w:rPr>
          <w:spacing w:val="2"/>
          <w:sz w:val="24"/>
          <w:szCs w:val="24"/>
        </w:rPr>
      </w:pPr>
      <w:r w:rsidRPr="006416A5">
        <w:rPr>
          <w:rFonts w:eastAsia="Times New Roman"/>
          <w:bCs/>
          <w:sz w:val="24"/>
          <w:szCs w:val="24"/>
        </w:rPr>
        <w:t xml:space="preserve">Восприятие произведений искусства. </w:t>
      </w:r>
      <w:r w:rsidRPr="006416A5">
        <w:rPr>
          <w:rFonts w:eastAsia="Times New Roman"/>
          <w:sz w:val="24"/>
          <w:szCs w:val="24"/>
        </w:rPr>
        <w:t xml:space="preserve">Особенности художественного творчества: художник и зритель. </w:t>
      </w:r>
    </w:p>
    <w:p w:rsidR="0069760A" w:rsidRPr="006416A5" w:rsidRDefault="0069760A" w:rsidP="0069760A">
      <w:pPr>
        <w:jc w:val="both"/>
        <w:outlineLvl w:val="1"/>
        <w:rPr>
          <w:b/>
          <w:bCs/>
          <w:sz w:val="24"/>
          <w:szCs w:val="24"/>
        </w:rPr>
      </w:pPr>
      <w:r w:rsidRPr="006416A5">
        <w:rPr>
          <w:b/>
          <w:bCs/>
          <w:sz w:val="24"/>
          <w:szCs w:val="24"/>
        </w:rPr>
        <w:t>Рисунок</w:t>
      </w:r>
    </w:p>
    <w:p w:rsidR="0069760A" w:rsidRPr="008F6D96" w:rsidRDefault="0069760A" w:rsidP="0069760A">
      <w:pPr>
        <w:autoSpaceDE w:val="0"/>
        <w:autoSpaceDN w:val="0"/>
        <w:adjustRightInd w:val="0"/>
        <w:jc w:val="both"/>
        <w:textAlignment w:val="center"/>
        <w:rPr>
          <w:rFonts w:eastAsia="Times New Roman"/>
          <w:b/>
          <w:bCs/>
          <w:sz w:val="24"/>
          <w:szCs w:val="24"/>
        </w:rPr>
      </w:pPr>
      <w:r w:rsidRPr="008F6D96">
        <w:rPr>
          <w:rFonts w:eastAsia="Times New Roman"/>
          <w:sz w:val="24"/>
          <w:szCs w:val="24"/>
        </w:rPr>
        <w:t>Материалы для рисунка: карандаш, ручка, фломастер, уголь, пастель, мелки и</w:t>
      </w:r>
      <w:r w:rsidRPr="008F6D96">
        <w:rPr>
          <w:rFonts w:eastAsia="Times New Roman"/>
          <w:sz w:val="24"/>
          <w:szCs w:val="24"/>
        </w:rPr>
        <w:t> </w:t>
      </w:r>
      <w:r w:rsidRPr="008F6D96">
        <w:rPr>
          <w:rFonts w:eastAsia="Times New Roman"/>
          <w:sz w:val="24"/>
          <w:szCs w:val="24"/>
        </w:rPr>
        <w:t>т.</w:t>
      </w:r>
      <w:r w:rsidRPr="008F6D96">
        <w:rPr>
          <w:rFonts w:eastAsia="Times New Roman"/>
          <w:sz w:val="24"/>
          <w:szCs w:val="24"/>
        </w:rPr>
        <w:t> </w:t>
      </w:r>
      <w:r w:rsidRPr="008F6D96">
        <w:rPr>
          <w:rFonts w:eastAsia="Times New Roman"/>
          <w:sz w:val="24"/>
          <w:szCs w:val="24"/>
        </w:rPr>
        <w:t xml:space="preserve">д. Приемы работы с различными графическими материалами. Роль рисунка в искусстве: основная и вспомогательная. Красота и разнообразие </w:t>
      </w:r>
      <w:r w:rsidRPr="008F6D96">
        <w:rPr>
          <w:rFonts w:eastAsia="Times New Roman"/>
          <w:spacing w:val="2"/>
          <w:sz w:val="24"/>
          <w:szCs w:val="24"/>
        </w:rPr>
        <w:t xml:space="preserve">природы, человека, зданий, предметов, выраженные средствами рисунка. Изображение деревьев, птиц, животных: </w:t>
      </w:r>
      <w:r w:rsidRPr="008F6D96">
        <w:rPr>
          <w:rFonts w:eastAsia="Times New Roman"/>
          <w:sz w:val="24"/>
          <w:szCs w:val="24"/>
        </w:rPr>
        <w:t>общие и характерные черты</w:t>
      </w:r>
      <w:r w:rsidRPr="008F6D96">
        <w:rPr>
          <w:rFonts w:eastAsia="Times New Roman"/>
          <w:b/>
          <w:sz w:val="24"/>
          <w:szCs w:val="24"/>
        </w:rPr>
        <w:t>.</w:t>
      </w:r>
    </w:p>
    <w:p w:rsidR="0069760A" w:rsidRPr="006416A5" w:rsidRDefault="0069760A" w:rsidP="0069760A">
      <w:pPr>
        <w:pStyle w:val="ad"/>
        <w:spacing w:line="240" w:lineRule="auto"/>
        <w:ind w:firstLine="0"/>
        <w:rPr>
          <w:rFonts w:ascii="Times New Roman" w:hAnsi="Times New Roman"/>
          <w:b/>
          <w:bCs/>
          <w:spacing w:val="2"/>
          <w:sz w:val="24"/>
          <w:szCs w:val="24"/>
          <w:lang w:eastAsia="ru-RU"/>
        </w:rPr>
      </w:pPr>
      <w:r w:rsidRPr="006416A5">
        <w:rPr>
          <w:rFonts w:ascii="Times New Roman" w:hAnsi="Times New Roman"/>
          <w:b/>
          <w:bCs/>
          <w:spacing w:val="2"/>
          <w:sz w:val="24"/>
          <w:szCs w:val="24"/>
          <w:lang w:eastAsia="ru-RU"/>
        </w:rPr>
        <w:t>Живопись.</w:t>
      </w:r>
    </w:p>
    <w:p w:rsidR="0069760A" w:rsidRPr="006416A5" w:rsidRDefault="0069760A" w:rsidP="0069760A">
      <w:pPr>
        <w:pStyle w:val="ad"/>
        <w:spacing w:line="240" w:lineRule="auto"/>
        <w:ind w:firstLine="0"/>
        <w:rPr>
          <w:b/>
          <w:bCs/>
          <w:sz w:val="24"/>
          <w:szCs w:val="24"/>
        </w:rPr>
      </w:pPr>
      <w:r w:rsidRPr="006416A5">
        <w:rPr>
          <w:rFonts w:ascii="Times New Roman" w:hAnsi="Times New Roman"/>
          <w:spacing w:val="2"/>
          <w:sz w:val="24"/>
          <w:szCs w:val="24"/>
          <w:lang w:eastAsia="ru-RU"/>
        </w:rPr>
        <w:t xml:space="preserve">Живописные материалы. Красота и разнообразие природы, человека, зданий, предметов, выраженные </w:t>
      </w:r>
      <w:r w:rsidRPr="006416A5">
        <w:rPr>
          <w:rFonts w:ascii="Times New Roman" w:hAnsi="Times New Roman"/>
          <w:sz w:val="24"/>
          <w:szCs w:val="24"/>
          <w:lang w:eastAsia="ru-RU"/>
        </w:rPr>
        <w:t>средствами живописи. Цвет основа языка живописи.</w:t>
      </w:r>
      <w:r w:rsidRPr="006416A5">
        <w:rPr>
          <w:sz w:val="24"/>
          <w:szCs w:val="24"/>
        </w:rPr>
        <w:t>Образы природы и человека в живописи</w:t>
      </w:r>
      <w:r w:rsidRPr="006416A5">
        <w:rPr>
          <w:b/>
          <w:sz w:val="24"/>
          <w:szCs w:val="24"/>
        </w:rPr>
        <w:t>.</w:t>
      </w:r>
    </w:p>
    <w:p w:rsidR="0069760A" w:rsidRPr="006416A5" w:rsidRDefault="0069760A" w:rsidP="0069760A">
      <w:pPr>
        <w:jc w:val="both"/>
        <w:outlineLvl w:val="1"/>
        <w:rPr>
          <w:rFonts w:eastAsia="Times New Roman"/>
          <w:b/>
          <w:bCs/>
          <w:spacing w:val="2"/>
          <w:sz w:val="24"/>
          <w:szCs w:val="24"/>
        </w:rPr>
      </w:pPr>
      <w:r w:rsidRPr="006416A5">
        <w:rPr>
          <w:rFonts w:eastAsia="Times New Roman"/>
          <w:b/>
          <w:bCs/>
          <w:spacing w:val="2"/>
          <w:sz w:val="24"/>
          <w:szCs w:val="24"/>
        </w:rPr>
        <w:t xml:space="preserve">Скульптура. </w:t>
      </w:r>
    </w:p>
    <w:p w:rsidR="0069760A" w:rsidRPr="006416A5" w:rsidRDefault="0069760A" w:rsidP="0069760A">
      <w:pPr>
        <w:jc w:val="both"/>
        <w:outlineLvl w:val="1"/>
        <w:rPr>
          <w:rFonts w:eastAsia="Times New Roman"/>
          <w:sz w:val="24"/>
          <w:szCs w:val="24"/>
        </w:rPr>
      </w:pPr>
      <w:r w:rsidRPr="006416A5">
        <w:rPr>
          <w:rFonts w:eastAsia="Times New Roman"/>
          <w:spacing w:val="2"/>
          <w:sz w:val="24"/>
          <w:szCs w:val="24"/>
        </w:rPr>
        <w:lastRenderedPageBreak/>
        <w:t xml:space="preserve">Материалы скульптуры и их роль в создании выразительного образа. Элементарные приемы работы </w:t>
      </w:r>
      <w:r w:rsidRPr="006416A5">
        <w:rPr>
          <w:rFonts w:eastAsia="Times New Roman"/>
          <w:sz w:val="24"/>
          <w:szCs w:val="24"/>
        </w:rPr>
        <w:t xml:space="preserve">с пластическими скульптурными материалами для создания </w:t>
      </w:r>
      <w:r w:rsidRPr="006416A5">
        <w:rPr>
          <w:rFonts w:eastAsia="Times New Roman"/>
          <w:spacing w:val="2"/>
          <w:sz w:val="24"/>
          <w:szCs w:val="24"/>
        </w:rPr>
        <w:t xml:space="preserve">выразительного образа (пластилин, глина — раскатывание, </w:t>
      </w:r>
      <w:r w:rsidRPr="006416A5">
        <w:rPr>
          <w:rFonts w:eastAsia="Times New Roman"/>
          <w:sz w:val="24"/>
          <w:szCs w:val="24"/>
        </w:rPr>
        <w:t>набор объема, вытягивание формы).</w:t>
      </w:r>
    </w:p>
    <w:p w:rsidR="0069760A" w:rsidRPr="006416A5" w:rsidRDefault="0069760A" w:rsidP="0069760A">
      <w:pPr>
        <w:autoSpaceDE w:val="0"/>
        <w:autoSpaceDN w:val="0"/>
        <w:adjustRightInd w:val="0"/>
        <w:jc w:val="both"/>
        <w:textAlignment w:val="center"/>
        <w:rPr>
          <w:rFonts w:eastAsia="Times New Roman"/>
          <w:b/>
          <w:bCs/>
          <w:sz w:val="24"/>
          <w:szCs w:val="24"/>
        </w:rPr>
      </w:pPr>
      <w:r w:rsidRPr="00DE0E7C">
        <w:rPr>
          <w:rFonts w:eastAsia="Times New Roman"/>
          <w:b/>
          <w:bCs/>
          <w:sz w:val="24"/>
          <w:szCs w:val="24"/>
        </w:rPr>
        <w:t xml:space="preserve">Художественное конструирование и дизайн. </w:t>
      </w:r>
    </w:p>
    <w:p w:rsidR="0069760A" w:rsidRPr="00DE0E7C" w:rsidRDefault="0069760A" w:rsidP="0069760A">
      <w:pPr>
        <w:autoSpaceDE w:val="0"/>
        <w:autoSpaceDN w:val="0"/>
        <w:adjustRightInd w:val="0"/>
        <w:jc w:val="both"/>
        <w:textAlignment w:val="center"/>
        <w:rPr>
          <w:rFonts w:eastAsia="Times New Roman"/>
          <w:bCs/>
          <w:sz w:val="24"/>
          <w:szCs w:val="24"/>
        </w:rPr>
      </w:pPr>
      <w:r w:rsidRPr="00DE0E7C">
        <w:rPr>
          <w:rFonts w:eastAsia="Times New Roman"/>
          <w:sz w:val="24"/>
          <w:szCs w:val="24"/>
        </w:rPr>
        <w:t>Разнообразие материалов для художественного конструирования и моделирования (пластилин, бумага, картон и</w:t>
      </w:r>
      <w:r w:rsidRPr="00DE0E7C">
        <w:rPr>
          <w:rFonts w:eastAsia="Times New Roman"/>
          <w:sz w:val="24"/>
          <w:szCs w:val="24"/>
        </w:rPr>
        <w:t> </w:t>
      </w:r>
      <w:r w:rsidRPr="00DE0E7C">
        <w:rPr>
          <w:rFonts w:eastAsia="Times New Roman"/>
          <w:sz w:val="24"/>
          <w:szCs w:val="24"/>
        </w:rPr>
        <w:t xml:space="preserve">др.). Элементарные приемы работы с различными материалами для создания </w:t>
      </w:r>
      <w:r w:rsidRPr="00DE0E7C">
        <w:rPr>
          <w:rFonts w:eastAsia="Times New Roman"/>
          <w:spacing w:val="2"/>
          <w:sz w:val="24"/>
          <w:szCs w:val="24"/>
        </w:rPr>
        <w:t xml:space="preserve">выразительного образа (пластилин — раскатывание, набор </w:t>
      </w:r>
      <w:r w:rsidRPr="00DE0E7C">
        <w:rPr>
          <w:rFonts w:eastAsia="Times New Roman"/>
          <w:sz w:val="24"/>
          <w:szCs w:val="24"/>
        </w:rPr>
        <w:t xml:space="preserve">объема, вытягивание формы; бумага и картон — сгибание, </w:t>
      </w:r>
      <w:r w:rsidRPr="00DE0E7C">
        <w:rPr>
          <w:rFonts w:eastAsia="Times New Roman"/>
          <w:spacing w:val="2"/>
          <w:sz w:val="24"/>
          <w:szCs w:val="24"/>
        </w:rPr>
        <w:t xml:space="preserve">вырезание). Представление о возможностях использования </w:t>
      </w:r>
      <w:r w:rsidRPr="00DE0E7C">
        <w:rPr>
          <w:rFonts w:eastAsia="Times New Roman"/>
          <w:sz w:val="24"/>
          <w:szCs w:val="24"/>
        </w:rPr>
        <w:t>навыков художественного конструирования и моделирования в жизни человека.</w:t>
      </w:r>
    </w:p>
    <w:p w:rsidR="0069760A" w:rsidRPr="006416A5" w:rsidRDefault="0069760A" w:rsidP="0069760A">
      <w:pPr>
        <w:jc w:val="both"/>
        <w:outlineLvl w:val="1"/>
        <w:rPr>
          <w:b/>
          <w:bCs/>
          <w:spacing w:val="-4"/>
          <w:sz w:val="24"/>
          <w:szCs w:val="24"/>
        </w:rPr>
      </w:pPr>
      <w:r w:rsidRPr="006416A5">
        <w:rPr>
          <w:b/>
          <w:bCs/>
          <w:spacing w:val="-4"/>
          <w:sz w:val="24"/>
          <w:szCs w:val="24"/>
        </w:rPr>
        <w:t>Декоративно­прикладное искусство.</w:t>
      </w:r>
    </w:p>
    <w:p w:rsidR="0069760A" w:rsidRPr="006416A5" w:rsidRDefault="0069760A" w:rsidP="0069760A">
      <w:pPr>
        <w:jc w:val="both"/>
        <w:outlineLvl w:val="1"/>
        <w:rPr>
          <w:sz w:val="24"/>
          <w:szCs w:val="24"/>
        </w:rPr>
      </w:pPr>
      <w:r w:rsidRPr="006416A5">
        <w:rPr>
          <w:sz w:val="24"/>
          <w:szCs w:val="24"/>
        </w:rPr>
        <w:t xml:space="preserve">Сказочные образы в народной культуре и декоративно­прикладном искусстве. Разнообразие форм </w:t>
      </w:r>
      <w:r w:rsidRPr="006416A5">
        <w:rPr>
          <w:spacing w:val="2"/>
          <w:sz w:val="24"/>
          <w:szCs w:val="24"/>
        </w:rPr>
        <w:t xml:space="preserve">в природе как основа декоративных форм в прикладном искусстве (цветы, раскраска бабочек, переплетение ветвей </w:t>
      </w:r>
      <w:r w:rsidRPr="006416A5">
        <w:rPr>
          <w:sz w:val="24"/>
          <w:szCs w:val="24"/>
        </w:rPr>
        <w:t>деревьев, морозные узоры на стекле и</w:t>
      </w:r>
      <w:r w:rsidRPr="006416A5">
        <w:rPr>
          <w:sz w:val="24"/>
          <w:szCs w:val="24"/>
        </w:rPr>
        <w:t> </w:t>
      </w:r>
      <w:r w:rsidRPr="006416A5">
        <w:rPr>
          <w:sz w:val="24"/>
          <w:szCs w:val="24"/>
        </w:rPr>
        <w:t>т.</w:t>
      </w:r>
      <w:r w:rsidRPr="006416A5">
        <w:rPr>
          <w:sz w:val="24"/>
          <w:szCs w:val="24"/>
        </w:rPr>
        <w:t> </w:t>
      </w:r>
      <w:r w:rsidRPr="006416A5">
        <w:rPr>
          <w:sz w:val="24"/>
          <w:szCs w:val="24"/>
        </w:rPr>
        <w:t>д.).</w:t>
      </w:r>
    </w:p>
    <w:p w:rsidR="0069760A" w:rsidRPr="006416A5" w:rsidRDefault="0069760A" w:rsidP="0069760A">
      <w:pPr>
        <w:autoSpaceDE w:val="0"/>
        <w:autoSpaceDN w:val="0"/>
        <w:adjustRightInd w:val="0"/>
        <w:jc w:val="both"/>
        <w:textAlignment w:val="center"/>
        <w:rPr>
          <w:rFonts w:eastAsia="Times New Roman"/>
          <w:b/>
          <w:bCs/>
          <w:iCs/>
          <w:sz w:val="24"/>
          <w:szCs w:val="24"/>
          <w:u w:val="single"/>
        </w:rPr>
      </w:pPr>
      <w:r w:rsidRPr="00DE0E7C">
        <w:rPr>
          <w:rFonts w:eastAsia="Times New Roman"/>
          <w:b/>
          <w:bCs/>
          <w:iCs/>
          <w:sz w:val="24"/>
          <w:szCs w:val="24"/>
          <w:u w:val="single"/>
        </w:rPr>
        <w:t>Азбука искусства. Как говорит искусство?</w:t>
      </w:r>
    </w:p>
    <w:p w:rsidR="0069760A" w:rsidRPr="006416A5" w:rsidRDefault="0069760A" w:rsidP="0069760A">
      <w:pPr>
        <w:autoSpaceDE w:val="0"/>
        <w:autoSpaceDN w:val="0"/>
        <w:adjustRightInd w:val="0"/>
        <w:jc w:val="both"/>
        <w:textAlignment w:val="center"/>
        <w:rPr>
          <w:rFonts w:eastAsia="Times New Roman"/>
          <w:b/>
          <w:bCs/>
          <w:spacing w:val="-2"/>
          <w:sz w:val="24"/>
          <w:szCs w:val="24"/>
        </w:rPr>
      </w:pPr>
      <w:r w:rsidRPr="006416A5">
        <w:rPr>
          <w:rFonts w:eastAsia="Times New Roman"/>
          <w:b/>
          <w:bCs/>
          <w:spacing w:val="-2"/>
          <w:sz w:val="24"/>
          <w:szCs w:val="24"/>
        </w:rPr>
        <w:t xml:space="preserve">Композиция. </w:t>
      </w:r>
    </w:p>
    <w:p w:rsidR="0069760A" w:rsidRPr="006416A5" w:rsidRDefault="0069760A" w:rsidP="0069760A">
      <w:pPr>
        <w:autoSpaceDE w:val="0"/>
        <w:autoSpaceDN w:val="0"/>
        <w:adjustRightInd w:val="0"/>
        <w:jc w:val="both"/>
        <w:textAlignment w:val="center"/>
        <w:rPr>
          <w:rFonts w:eastAsia="Times New Roman"/>
          <w:b/>
          <w:bCs/>
          <w:iCs/>
          <w:sz w:val="24"/>
          <w:szCs w:val="24"/>
        </w:rPr>
      </w:pPr>
      <w:r w:rsidRPr="006416A5">
        <w:rPr>
          <w:rFonts w:eastAsia="Times New Roman"/>
          <w:spacing w:val="-2"/>
          <w:sz w:val="24"/>
          <w:szCs w:val="24"/>
        </w:rPr>
        <w:t>Элементарные приемы композиции на плос</w:t>
      </w:r>
      <w:r w:rsidRPr="006416A5">
        <w:rPr>
          <w:rFonts w:eastAsia="Times New Roman"/>
          <w:spacing w:val="2"/>
          <w:sz w:val="24"/>
          <w:szCs w:val="24"/>
        </w:rPr>
        <w:t>кости и в пространстве.</w:t>
      </w:r>
    </w:p>
    <w:p w:rsidR="0069760A" w:rsidRPr="006416A5" w:rsidRDefault="0069760A" w:rsidP="0069760A">
      <w:pPr>
        <w:pStyle w:val="ad"/>
        <w:spacing w:line="240" w:lineRule="auto"/>
        <w:ind w:firstLine="0"/>
        <w:rPr>
          <w:rFonts w:ascii="Times New Roman" w:hAnsi="Times New Roman"/>
          <w:b/>
          <w:bCs/>
          <w:color w:val="auto"/>
          <w:sz w:val="24"/>
          <w:szCs w:val="24"/>
        </w:rPr>
      </w:pPr>
      <w:r w:rsidRPr="006416A5">
        <w:rPr>
          <w:rFonts w:ascii="Times New Roman" w:hAnsi="Times New Roman"/>
          <w:b/>
          <w:bCs/>
          <w:color w:val="auto"/>
          <w:sz w:val="24"/>
          <w:szCs w:val="24"/>
        </w:rPr>
        <w:t xml:space="preserve">Цвет. </w:t>
      </w:r>
    </w:p>
    <w:p w:rsidR="0069760A" w:rsidRPr="006416A5" w:rsidRDefault="0069760A" w:rsidP="0069760A">
      <w:pPr>
        <w:pStyle w:val="ad"/>
        <w:spacing w:line="240" w:lineRule="auto"/>
        <w:ind w:firstLine="0"/>
        <w:rPr>
          <w:b/>
          <w:bCs/>
          <w:sz w:val="24"/>
          <w:szCs w:val="24"/>
        </w:rPr>
      </w:pPr>
      <w:r w:rsidRPr="006416A5">
        <w:rPr>
          <w:rFonts w:ascii="Times New Roman" w:hAnsi="Times New Roman"/>
          <w:color w:val="auto"/>
          <w:sz w:val="24"/>
          <w:szCs w:val="24"/>
        </w:rPr>
        <w:t xml:space="preserve">Основные и составные цвета. </w:t>
      </w:r>
      <w:r w:rsidRPr="006416A5">
        <w:rPr>
          <w:rFonts w:ascii="Times New Roman" w:hAnsi="Times New Roman"/>
          <w:color w:val="auto"/>
          <w:spacing w:val="2"/>
          <w:sz w:val="24"/>
          <w:szCs w:val="24"/>
        </w:rPr>
        <w:t>Смешение цветов.</w:t>
      </w:r>
      <w:r w:rsidRPr="006416A5">
        <w:rPr>
          <w:spacing w:val="2"/>
          <w:sz w:val="24"/>
          <w:szCs w:val="24"/>
        </w:rPr>
        <w:t xml:space="preserve"> Эмоциональные возможности цвета. </w:t>
      </w:r>
      <w:r w:rsidRPr="006416A5">
        <w:rPr>
          <w:sz w:val="24"/>
          <w:szCs w:val="24"/>
        </w:rPr>
        <w:t>Передача с помощью цвета характера персонажа, его эмоционального состояния.</w:t>
      </w:r>
    </w:p>
    <w:p w:rsidR="0069760A" w:rsidRPr="006416A5" w:rsidRDefault="0069760A" w:rsidP="0069760A">
      <w:pPr>
        <w:jc w:val="both"/>
        <w:outlineLvl w:val="1"/>
        <w:rPr>
          <w:rFonts w:eastAsia="Times New Roman"/>
          <w:b/>
          <w:bCs/>
          <w:spacing w:val="2"/>
          <w:sz w:val="24"/>
          <w:szCs w:val="24"/>
        </w:rPr>
      </w:pPr>
      <w:r w:rsidRPr="006416A5">
        <w:rPr>
          <w:rFonts w:eastAsia="Times New Roman"/>
          <w:b/>
          <w:bCs/>
          <w:spacing w:val="2"/>
          <w:sz w:val="24"/>
          <w:szCs w:val="24"/>
        </w:rPr>
        <w:t xml:space="preserve">Линия. </w:t>
      </w:r>
    </w:p>
    <w:p w:rsidR="0069760A" w:rsidRPr="006416A5" w:rsidRDefault="0069760A" w:rsidP="0069760A">
      <w:pPr>
        <w:jc w:val="both"/>
        <w:outlineLvl w:val="1"/>
        <w:rPr>
          <w:rFonts w:eastAsia="Times New Roman"/>
          <w:sz w:val="24"/>
          <w:szCs w:val="24"/>
        </w:rPr>
      </w:pPr>
      <w:r w:rsidRPr="006416A5">
        <w:rPr>
          <w:rFonts w:eastAsia="Times New Roman"/>
          <w:spacing w:val="2"/>
          <w:sz w:val="24"/>
          <w:szCs w:val="24"/>
        </w:rPr>
        <w:t xml:space="preserve">Многообразие линий (тонкие, толстые, прямые, </w:t>
      </w:r>
      <w:r w:rsidRPr="006416A5">
        <w:rPr>
          <w:rFonts w:eastAsia="Times New Roman"/>
          <w:sz w:val="24"/>
          <w:szCs w:val="24"/>
        </w:rPr>
        <w:t>волнистые, плавные, острые, закругленные спиралью, летящие) и их знаковый характер. Линия, штрих, пятно и художественный образ.</w:t>
      </w:r>
    </w:p>
    <w:p w:rsidR="0069760A" w:rsidRPr="006416A5" w:rsidRDefault="0069760A" w:rsidP="0069760A">
      <w:pPr>
        <w:jc w:val="both"/>
        <w:outlineLvl w:val="1"/>
        <w:rPr>
          <w:i/>
          <w:sz w:val="24"/>
          <w:szCs w:val="24"/>
        </w:rPr>
      </w:pPr>
      <w:r w:rsidRPr="006416A5">
        <w:rPr>
          <w:b/>
          <w:bCs/>
          <w:sz w:val="24"/>
          <w:szCs w:val="24"/>
        </w:rPr>
        <w:t>Форма.</w:t>
      </w:r>
    </w:p>
    <w:p w:rsidR="0069760A" w:rsidRPr="006416A5" w:rsidRDefault="0069760A" w:rsidP="0069760A">
      <w:pPr>
        <w:jc w:val="both"/>
        <w:outlineLvl w:val="1"/>
        <w:rPr>
          <w:rFonts w:eastAsia="MS Gothic"/>
          <w:b/>
          <w:sz w:val="24"/>
          <w:szCs w:val="24"/>
          <w:u w:val="single"/>
        </w:rPr>
      </w:pPr>
      <w:r w:rsidRPr="006416A5">
        <w:rPr>
          <w:sz w:val="24"/>
          <w:szCs w:val="24"/>
        </w:rPr>
        <w:t>Простые геометрические формы.</w:t>
      </w:r>
    </w:p>
    <w:p w:rsidR="0069760A" w:rsidRPr="006416A5" w:rsidRDefault="0069760A" w:rsidP="0069760A">
      <w:pPr>
        <w:jc w:val="both"/>
        <w:outlineLvl w:val="1"/>
        <w:rPr>
          <w:b/>
          <w:bCs/>
          <w:spacing w:val="2"/>
          <w:sz w:val="24"/>
          <w:szCs w:val="24"/>
        </w:rPr>
      </w:pPr>
      <w:r w:rsidRPr="006416A5">
        <w:rPr>
          <w:b/>
          <w:bCs/>
          <w:spacing w:val="2"/>
          <w:sz w:val="24"/>
          <w:szCs w:val="24"/>
        </w:rPr>
        <w:t xml:space="preserve">Объем. </w:t>
      </w:r>
    </w:p>
    <w:p w:rsidR="0069760A" w:rsidRPr="006416A5" w:rsidRDefault="0069760A" w:rsidP="0069760A">
      <w:pPr>
        <w:jc w:val="both"/>
        <w:outlineLvl w:val="1"/>
        <w:rPr>
          <w:spacing w:val="2"/>
          <w:sz w:val="24"/>
          <w:szCs w:val="24"/>
        </w:rPr>
      </w:pPr>
      <w:r w:rsidRPr="006416A5">
        <w:rPr>
          <w:spacing w:val="2"/>
          <w:sz w:val="24"/>
          <w:szCs w:val="24"/>
        </w:rPr>
        <w:t>Объем в пространстве и объем на плоскости.</w:t>
      </w:r>
    </w:p>
    <w:p w:rsidR="0069760A" w:rsidRPr="006416A5" w:rsidRDefault="0069760A" w:rsidP="0069760A">
      <w:pPr>
        <w:jc w:val="both"/>
        <w:outlineLvl w:val="1"/>
        <w:rPr>
          <w:sz w:val="24"/>
          <w:szCs w:val="24"/>
        </w:rPr>
      </w:pPr>
      <w:r w:rsidRPr="006416A5">
        <w:rPr>
          <w:b/>
          <w:bCs/>
          <w:spacing w:val="2"/>
          <w:sz w:val="24"/>
          <w:szCs w:val="24"/>
        </w:rPr>
        <w:t xml:space="preserve">Ритм. </w:t>
      </w:r>
      <w:r w:rsidRPr="006416A5">
        <w:rPr>
          <w:spacing w:val="2"/>
          <w:sz w:val="24"/>
          <w:szCs w:val="24"/>
        </w:rPr>
        <w:t>Виды ритма (спокойный, замедленный, порыви</w:t>
      </w:r>
      <w:r w:rsidRPr="006416A5">
        <w:rPr>
          <w:sz w:val="24"/>
          <w:szCs w:val="24"/>
        </w:rPr>
        <w:t>стый, беспокойный и</w:t>
      </w:r>
      <w:r w:rsidRPr="006416A5">
        <w:rPr>
          <w:sz w:val="24"/>
          <w:szCs w:val="24"/>
        </w:rPr>
        <w:t> </w:t>
      </w:r>
      <w:r w:rsidRPr="006416A5">
        <w:rPr>
          <w:sz w:val="24"/>
          <w:szCs w:val="24"/>
        </w:rPr>
        <w:t>т.</w:t>
      </w:r>
      <w:r w:rsidRPr="006416A5">
        <w:rPr>
          <w:sz w:val="24"/>
          <w:szCs w:val="24"/>
        </w:rPr>
        <w:t> </w:t>
      </w:r>
      <w:r w:rsidRPr="006416A5">
        <w:rPr>
          <w:sz w:val="24"/>
          <w:szCs w:val="24"/>
        </w:rPr>
        <w:t>д.). Ритм линий, пятен, цвета.</w:t>
      </w:r>
    </w:p>
    <w:p w:rsidR="0069760A" w:rsidRPr="00DE0E7C" w:rsidRDefault="0069760A" w:rsidP="0069760A">
      <w:pPr>
        <w:autoSpaceDE w:val="0"/>
        <w:autoSpaceDN w:val="0"/>
        <w:adjustRightInd w:val="0"/>
        <w:jc w:val="both"/>
        <w:textAlignment w:val="center"/>
        <w:rPr>
          <w:rFonts w:eastAsia="Times New Roman"/>
          <w:b/>
          <w:bCs/>
          <w:iCs/>
          <w:spacing w:val="-2"/>
          <w:sz w:val="24"/>
          <w:szCs w:val="24"/>
          <w:u w:val="single"/>
        </w:rPr>
      </w:pPr>
      <w:r w:rsidRPr="00DE0E7C">
        <w:rPr>
          <w:rFonts w:eastAsia="Times New Roman"/>
          <w:b/>
          <w:bCs/>
          <w:iCs/>
          <w:spacing w:val="-2"/>
          <w:sz w:val="24"/>
          <w:szCs w:val="24"/>
          <w:u w:val="single"/>
        </w:rPr>
        <w:t>Значимые темы искусства. О чем говорит искусство?</w:t>
      </w:r>
    </w:p>
    <w:p w:rsidR="0069760A" w:rsidRPr="006416A5" w:rsidRDefault="0069760A" w:rsidP="0069760A">
      <w:pPr>
        <w:jc w:val="both"/>
        <w:outlineLvl w:val="1"/>
        <w:rPr>
          <w:rFonts w:eastAsia="Times New Roman"/>
          <w:b/>
          <w:bCs/>
          <w:sz w:val="24"/>
          <w:szCs w:val="24"/>
        </w:rPr>
      </w:pPr>
      <w:r w:rsidRPr="006416A5">
        <w:rPr>
          <w:rFonts w:eastAsia="Times New Roman"/>
          <w:b/>
          <w:bCs/>
          <w:sz w:val="24"/>
          <w:szCs w:val="24"/>
        </w:rPr>
        <w:t xml:space="preserve">Земля — наш общий дом. </w:t>
      </w:r>
    </w:p>
    <w:p w:rsidR="0069760A" w:rsidRDefault="0069760A" w:rsidP="0069760A">
      <w:pPr>
        <w:jc w:val="both"/>
        <w:outlineLvl w:val="1"/>
        <w:rPr>
          <w:sz w:val="24"/>
          <w:szCs w:val="24"/>
        </w:rPr>
      </w:pPr>
      <w:r w:rsidRPr="006416A5">
        <w:rPr>
          <w:rFonts w:eastAsia="Times New Roman"/>
          <w:sz w:val="24"/>
          <w:szCs w:val="24"/>
        </w:rPr>
        <w:t>Наблюдение природы и природных явлений, различение их характера и эмоциональных состояний.</w:t>
      </w:r>
      <w:r w:rsidRPr="006416A5">
        <w:rPr>
          <w:sz w:val="24"/>
          <w:szCs w:val="24"/>
        </w:rPr>
        <w:t xml:space="preserve">Жанр пейзажа. </w:t>
      </w:r>
    </w:p>
    <w:p w:rsidR="0069760A" w:rsidRPr="006416A5" w:rsidRDefault="0069760A" w:rsidP="0069760A">
      <w:pPr>
        <w:jc w:val="both"/>
        <w:outlineLvl w:val="1"/>
        <w:rPr>
          <w:b/>
          <w:bCs/>
          <w:sz w:val="24"/>
          <w:szCs w:val="24"/>
        </w:rPr>
      </w:pPr>
      <w:r w:rsidRPr="006416A5">
        <w:rPr>
          <w:b/>
          <w:bCs/>
          <w:sz w:val="24"/>
          <w:szCs w:val="24"/>
        </w:rPr>
        <w:t xml:space="preserve">Родина моя — Россия. </w:t>
      </w:r>
    </w:p>
    <w:p w:rsidR="0069760A" w:rsidRPr="006416A5" w:rsidRDefault="0069760A" w:rsidP="0069760A">
      <w:pPr>
        <w:jc w:val="both"/>
        <w:outlineLvl w:val="1"/>
        <w:rPr>
          <w:sz w:val="24"/>
          <w:szCs w:val="24"/>
        </w:rPr>
      </w:pPr>
      <w:r w:rsidRPr="006416A5">
        <w:rPr>
          <w:spacing w:val="2"/>
          <w:sz w:val="24"/>
          <w:szCs w:val="24"/>
        </w:rPr>
        <w:t xml:space="preserve">Пейзажи </w:t>
      </w:r>
      <w:r w:rsidRPr="006416A5">
        <w:rPr>
          <w:sz w:val="24"/>
          <w:szCs w:val="24"/>
        </w:rPr>
        <w:t>родной природы.</w:t>
      </w:r>
    </w:p>
    <w:p w:rsidR="0069760A" w:rsidRPr="006416A5" w:rsidRDefault="0069760A" w:rsidP="0069760A">
      <w:pPr>
        <w:jc w:val="both"/>
        <w:outlineLvl w:val="1"/>
        <w:rPr>
          <w:b/>
          <w:bCs/>
          <w:sz w:val="24"/>
          <w:szCs w:val="24"/>
        </w:rPr>
      </w:pPr>
      <w:r w:rsidRPr="006416A5">
        <w:rPr>
          <w:b/>
          <w:bCs/>
          <w:sz w:val="24"/>
          <w:szCs w:val="24"/>
        </w:rPr>
        <w:t xml:space="preserve">Искусство дарит людям красоту. </w:t>
      </w:r>
    </w:p>
    <w:p w:rsidR="0069760A" w:rsidRPr="006416A5" w:rsidRDefault="0069760A" w:rsidP="0069760A">
      <w:pPr>
        <w:jc w:val="both"/>
        <w:outlineLvl w:val="1"/>
        <w:rPr>
          <w:rFonts w:eastAsia="Times New Roman"/>
          <w:sz w:val="24"/>
          <w:szCs w:val="24"/>
        </w:rPr>
      </w:pPr>
      <w:r w:rsidRPr="006416A5">
        <w:rPr>
          <w:sz w:val="24"/>
          <w:szCs w:val="24"/>
        </w:rPr>
        <w:t>Искусство вокруг нас сегодня.Использование различных художественных матери</w:t>
      </w:r>
      <w:r w:rsidRPr="006416A5">
        <w:rPr>
          <w:spacing w:val="2"/>
          <w:sz w:val="24"/>
          <w:szCs w:val="24"/>
        </w:rPr>
        <w:t xml:space="preserve">алов и средств для создания проектов красивых, удобных </w:t>
      </w:r>
      <w:r w:rsidRPr="006416A5">
        <w:rPr>
          <w:sz w:val="24"/>
          <w:szCs w:val="24"/>
        </w:rPr>
        <w:t xml:space="preserve">и выразительных </w:t>
      </w:r>
      <w:r>
        <w:rPr>
          <w:sz w:val="24"/>
          <w:szCs w:val="24"/>
        </w:rPr>
        <w:t>предметов</w:t>
      </w:r>
      <w:r w:rsidRPr="006416A5">
        <w:rPr>
          <w:sz w:val="24"/>
          <w:szCs w:val="24"/>
        </w:rPr>
        <w:t>. Пред</w:t>
      </w:r>
      <w:r w:rsidRPr="006416A5">
        <w:rPr>
          <w:spacing w:val="2"/>
          <w:sz w:val="24"/>
          <w:szCs w:val="24"/>
        </w:rPr>
        <w:t xml:space="preserve">ставление о роли изобразительных (пластических) искусств </w:t>
      </w:r>
      <w:r w:rsidRPr="006416A5">
        <w:rPr>
          <w:sz w:val="24"/>
          <w:szCs w:val="24"/>
        </w:rPr>
        <w:t>в повседневной жизни человека, в организации его матери</w:t>
      </w:r>
      <w:r w:rsidRPr="006416A5">
        <w:rPr>
          <w:spacing w:val="2"/>
          <w:sz w:val="24"/>
          <w:szCs w:val="24"/>
        </w:rPr>
        <w:t>ального окружения.</w:t>
      </w:r>
    </w:p>
    <w:p w:rsidR="0069760A" w:rsidRPr="00DE0E7C" w:rsidRDefault="0069760A" w:rsidP="0069760A">
      <w:pPr>
        <w:autoSpaceDE w:val="0"/>
        <w:autoSpaceDN w:val="0"/>
        <w:adjustRightInd w:val="0"/>
        <w:jc w:val="both"/>
        <w:textAlignment w:val="center"/>
        <w:rPr>
          <w:rFonts w:eastAsia="Times New Roman"/>
          <w:b/>
          <w:bCs/>
          <w:iCs/>
          <w:sz w:val="24"/>
          <w:szCs w:val="24"/>
        </w:rPr>
      </w:pPr>
      <w:r w:rsidRPr="00DE0E7C">
        <w:rPr>
          <w:rFonts w:eastAsia="Times New Roman"/>
          <w:b/>
          <w:bCs/>
          <w:iCs/>
          <w:sz w:val="24"/>
          <w:szCs w:val="24"/>
        </w:rPr>
        <w:t>Опыт художественно­творческой деятельности</w:t>
      </w:r>
    </w:p>
    <w:p w:rsidR="0069760A" w:rsidRPr="00DE0E7C" w:rsidRDefault="0069760A" w:rsidP="0069760A">
      <w:pPr>
        <w:autoSpaceDE w:val="0"/>
        <w:autoSpaceDN w:val="0"/>
        <w:adjustRightInd w:val="0"/>
        <w:jc w:val="both"/>
        <w:textAlignment w:val="center"/>
        <w:rPr>
          <w:rFonts w:eastAsia="Times New Roman"/>
          <w:sz w:val="24"/>
          <w:szCs w:val="24"/>
        </w:rPr>
      </w:pPr>
      <w:r w:rsidRPr="00DE0E7C">
        <w:rPr>
          <w:rFonts w:eastAsia="Times New Roman"/>
          <w:sz w:val="24"/>
          <w:szCs w:val="24"/>
        </w:rPr>
        <w:t>Участие в различных видах изобразительной, декоративно­прикладной и художественно­конструкторской деятельности.</w:t>
      </w:r>
    </w:p>
    <w:p w:rsidR="0069760A" w:rsidRPr="00DE0E7C" w:rsidRDefault="0069760A" w:rsidP="0069760A">
      <w:pPr>
        <w:autoSpaceDE w:val="0"/>
        <w:autoSpaceDN w:val="0"/>
        <w:adjustRightInd w:val="0"/>
        <w:jc w:val="both"/>
        <w:textAlignment w:val="center"/>
        <w:rPr>
          <w:rFonts w:eastAsia="Times New Roman"/>
          <w:sz w:val="24"/>
          <w:szCs w:val="24"/>
        </w:rPr>
      </w:pPr>
      <w:r w:rsidRPr="00DE0E7C">
        <w:rPr>
          <w:rFonts w:eastAsia="Times New Roman"/>
          <w:spacing w:val="2"/>
          <w:sz w:val="24"/>
          <w:szCs w:val="24"/>
        </w:rPr>
        <w:t>Освоение осн</w:t>
      </w:r>
      <w:r>
        <w:rPr>
          <w:rFonts w:eastAsia="Times New Roman"/>
          <w:spacing w:val="2"/>
          <w:sz w:val="24"/>
          <w:szCs w:val="24"/>
        </w:rPr>
        <w:t>ов рисунка</w:t>
      </w:r>
      <w:r w:rsidRPr="00DE0E7C">
        <w:rPr>
          <w:rFonts w:eastAsia="Times New Roman"/>
          <w:spacing w:val="2"/>
          <w:sz w:val="24"/>
          <w:szCs w:val="24"/>
        </w:rPr>
        <w:t>, деко</w:t>
      </w:r>
      <w:r w:rsidRPr="00DE0E7C">
        <w:rPr>
          <w:rFonts w:eastAsia="Times New Roman"/>
          <w:sz w:val="24"/>
          <w:szCs w:val="24"/>
        </w:rPr>
        <w:t>ративно­прикладного искусства. Изображение с натуры, по памяти и воображению (натюрморт, пейзаж, человек, животные, растения).</w:t>
      </w:r>
    </w:p>
    <w:p w:rsidR="0069760A" w:rsidRPr="006416A5" w:rsidRDefault="0069760A" w:rsidP="0069760A">
      <w:pPr>
        <w:autoSpaceDE w:val="0"/>
        <w:autoSpaceDN w:val="0"/>
        <w:adjustRightInd w:val="0"/>
        <w:jc w:val="both"/>
        <w:textAlignment w:val="center"/>
        <w:rPr>
          <w:rFonts w:eastAsia="Times New Roman"/>
          <w:sz w:val="24"/>
          <w:szCs w:val="24"/>
        </w:rPr>
      </w:pPr>
      <w:r w:rsidRPr="00DE0E7C">
        <w:rPr>
          <w:rFonts w:eastAsia="Times New Roman"/>
          <w:spacing w:val="2"/>
          <w:sz w:val="24"/>
          <w:szCs w:val="24"/>
        </w:rPr>
        <w:t>Овладение основами художественной грамоты: компози</w:t>
      </w:r>
      <w:r w:rsidRPr="00DE0E7C">
        <w:rPr>
          <w:rFonts w:eastAsia="Times New Roman"/>
          <w:sz w:val="24"/>
          <w:szCs w:val="24"/>
        </w:rPr>
        <w:t xml:space="preserve">цией, формой, ритмом, линией, цветом, объемом, фактурой. </w:t>
      </w:r>
    </w:p>
    <w:p w:rsidR="0069760A" w:rsidRPr="00DE0E7C" w:rsidRDefault="0069760A" w:rsidP="0069760A">
      <w:pPr>
        <w:autoSpaceDE w:val="0"/>
        <w:autoSpaceDN w:val="0"/>
        <w:adjustRightInd w:val="0"/>
        <w:jc w:val="both"/>
        <w:textAlignment w:val="center"/>
        <w:rPr>
          <w:rFonts w:eastAsia="Times New Roman"/>
          <w:sz w:val="24"/>
          <w:szCs w:val="24"/>
        </w:rPr>
      </w:pPr>
      <w:r w:rsidRPr="00DE0E7C">
        <w:rPr>
          <w:rFonts w:eastAsia="Times New Roman"/>
          <w:spacing w:val="2"/>
          <w:sz w:val="24"/>
          <w:szCs w:val="24"/>
        </w:rPr>
        <w:t>Выбор и применение выразительных средств для реали</w:t>
      </w:r>
      <w:r w:rsidRPr="00DE0E7C">
        <w:rPr>
          <w:rFonts w:eastAsia="Times New Roman"/>
          <w:sz w:val="24"/>
          <w:szCs w:val="24"/>
        </w:rPr>
        <w:t>зации собственного замысла в рисунке, аппликации.</w:t>
      </w:r>
    </w:p>
    <w:p w:rsidR="0069760A" w:rsidRPr="00DE0E7C" w:rsidRDefault="0069760A" w:rsidP="0069760A">
      <w:pPr>
        <w:autoSpaceDE w:val="0"/>
        <w:autoSpaceDN w:val="0"/>
        <w:adjustRightInd w:val="0"/>
        <w:jc w:val="both"/>
        <w:textAlignment w:val="center"/>
        <w:rPr>
          <w:rFonts w:eastAsia="Times New Roman"/>
          <w:sz w:val="24"/>
          <w:szCs w:val="24"/>
        </w:rPr>
      </w:pPr>
      <w:r w:rsidRPr="00DE0E7C">
        <w:rPr>
          <w:rFonts w:eastAsia="Times New Roman"/>
          <w:sz w:val="24"/>
          <w:szCs w:val="24"/>
        </w:rPr>
        <w:t xml:space="preserve">Передача настроения в творческой работе с помощью цвета, </w:t>
      </w:r>
      <w:r w:rsidRPr="00DE0E7C">
        <w:rPr>
          <w:rFonts w:eastAsia="Times New Roman"/>
          <w:iCs/>
          <w:sz w:val="24"/>
          <w:szCs w:val="24"/>
        </w:rPr>
        <w:t>тона</w:t>
      </w:r>
      <w:r w:rsidRPr="00DE0E7C">
        <w:rPr>
          <w:rFonts w:eastAsia="Times New Roman"/>
          <w:sz w:val="24"/>
          <w:szCs w:val="24"/>
        </w:rPr>
        <w:t xml:space="preserve">, композиции, пространства, линии, штриха, пятна, объема, </w:t>
      </w:r>
      <w:r w:rsidRPr="00DE0E7C">
        <w:rPr>
          <w:rFonts w:eastAsia="Times New Roman"/>
          <w:iCs/>
          <w:sz w:val="24"/>
          <w:szCs w:val="24"/>
        </w:rPr>
        <w:t>фактуры материала</w:t>
      </w:r>
      <w:r w:rsidRPr="00DE0E7C">
        <w:rPr>
          <w:rFonts w:eastAsia="Times New Roman"/>
          <w:sz w:val="24"/>
          <w:szCs w:val="24"/>
        </w:rPr>
        <w:t>.</w:t>
      </w:r>
    </w:p>
    <w:p w:rsidR="0069760A" w:rsidRPr="006416A5" w:rsidRDefault="0069760A" w:rsidP="0069760A">
      <w:pPr>
        <w:pStyle w:val="ad"/>
        <w:spacing w:line="240" w:lineRule="auto"/>
        <w:ind w:firstLine="0"/>
        <w:rPr>
          <w:sz w:val="24"/>
          <w:szCs w:val="24"/>
        </w:rPr>
      </w:pPr>
      <w:r w:rsidRPr="006416A5">
        <w:rPr>
          <w:rFonts w:ascii="Times New Roman" w:hAnsi="Times New Roman"/>
          <w:spacing w:val="2"/>
          <w:sz w:val="24"/>
          <w:szCs w:val="24"/>
          <w:lang w:eastAsia="ru-RU"/>
        </w:rPr>
        <w:t>Использование в индивидуальной и коллективной дея</w:t>
      </w:r>
      <w:r w:rsidRPr="006416A5">
        <w:rPr>
          <w:rFonts w:ascii="Times New Roman" w:hAnsi="Times New Roman"/>
          <w:sz w:val="24"/>
          <w:szCs w:val="24"/>
          <w:lang w:eastAsia="ru-RU"/>
        </w:rPr>
        <w:t xml:space="preserve">тельности различных художественных техник и материалов: </w:t>
      </w:r>
      <w:r>
        <w:rPr>
          <w:rFonts w:ascii="Times New Roman" w:hAnsi="Times New Roman"/>
          <w:iCs/>
          <w:spacing w:val="2"/>
          <w:sz w:val="24"/>
          <w:szCs w:val="24"/>
          <w:lang w:eastAsia="ru-RU"/>
        </w:rPr>
        <w:t>аппликации, бумажной пластики, акварели, карандаша, пластелина. Подручных и природных материалов</w:t>
      </w:r>
      <w:r w:rsidRPr="006416A5">
        <w:rPr>
          <w:rFonts w:ascii="Times New Roman" w:hAnsi="Times New Roman"/>
          <w:spacing w:val="2"/>
          <w:sz w:val="24"/>
          <w:szCs w:val="24"/>
          <w:lang w:eastAsia="ru-RU"/>
        </w:rPr>
        <w:t xml:space="preserve">. </w:t>
      </w:r>
      <w:r w:rsidRPr="006416A5">
        <w:rPr>
          <w:spacing w:val="-2"/>
          <w:sz w:val="24"/>
          <w:szCs w:val="24"/>
        </w:rPr>
        <w:t xml:space="preserve">Участие в обсуждении содержания и выразительных средств </w:t>
      </w:r>
      <w:r w:rsidRPr="006416A5">
        <w:rPr>
          <w:sz w:val="24"/>
          <w:szCs w:val="24"/>
        </w:rPr>
        <w:t>произведений изобразительного искусства, выражение своего отношения к произведению.</w:t>
      </w:r>
    </w:p>
    <w:p w:rsidR="0069760A" w:rsidRPr="00DE0E7C" w:rsidRDefault="0069760A" w:rsidP="0069760A">
      <w:pPr>
        <w:autoSpaceDE w:val="0"/>
        <w:autoSpaceDN w:val="0"/>
        <w:adjustRightInd w:val="0"/>
        <w:jc w:val="both"/>
        <w:textAlignment w:val="center"/>
        <w:rPr>
          <w:rFonts w:eastAsia="Times New Roman"/>
          <w:sz w:val="24"/>
          <w:szCs w:val="24"/>
        </w:rPr>
      </w:pPr>
    </w:p>
    <w:p w:rsidR="0069760A" w:rsidRDefault="0069760A" w:rsidP="0069760A">
      <w:pPr>
        <w:jc w:val="center"/>
        <w:rPr>
          <w:b/>
          <w:sz w:val="24"/>
          <w:szCs w:val="24"/>
        </w:rPr>
      </w:pPr>
      <w:r>
        <w:rPr>
          <w:b/>
          <w:sz w:val="24"/>
          <w:szCs w:val="24"/>
        </w:rPr>
        <w:lastRenderedPageBreak/>
        <w:t>2 класс</w:t>
      </w:r>
    </w:p>
    <w:p w:rsidR="0069760A" w:rsidRDefault="0069760A" w:rsidP="0069760A">
      <w:pPr>
        <w:jc w:val="center"/>
        <w:rPr>
          <w:b/>
          <w:sz w:val="24"/>
          <w:szCs w:val="24"/>
        </w:rPr>
      </w:pPr>
    </w:p>
    <w:p w:rsidR="0069760A" w:rsidRPr="007371CC" w:rsidRDefault="0069760A" w:rsidP="0069760A">
      <w:pPr>
        <w:pStyle w:val="ad"/>
        <w:spacing w:line="240" w:lineRule="auto"/>
        <w:ind w:firstLine="454"/>
        <w:rPr>
          <w:rFonts w:ascii="Times New Roman" w:hAnsi="Times New Roman"/>
          <w:b/>
          <w:bCs/>
          <w:iCs/>
          <w:color w:val="auto"/>
          <w:sz w:val="24"/>
          <w:szCs w:val="24"/>
        </w:rPr>
      </w:pPr>
      <w:r w:rsidRPr="007371CC">
        <w:rPr>
          <w:rFonts w:ascii="Times New Roman" w:hAnsi="Times New Roman"/>
          <w:b/>
          <w:bCs/>
          <w:iCs/>
          <w:color w:val="auto"/>
          <w:sz w:val="24"/>
          <w:szCs w:val="24"/>
        </w:rPr>
        <w:t>Виды художественной деятельности</w:t>
      </w:r>
    </w:p>
    <w:p w:rsidR="0069760A" w:rsidRPr="007371CC" w:rsidRDefault="0069760A" w:rsidP="0069760A">
      <w:pPr>
        <w:pStyle w:val="ad"/>
        <w:spacing w:line="240" w:lineRule="auto"/>
        <w:ind w:firstLine="454"/>
        <w:rPr>
          <w:rFonts w:ascii="Times New Roman" w:hAnsi="Times New Roman"/>
          <w:b/>
          <w:bCs/>
          <w:color w:val="auto"/>
          <w:sz w:val="24"/>
          <w:szCs w:val="24"/>
        </w:rPr>
      </w:pPr>
      <w:r w:rsidRPr="007371CC">
        <w:rPr>
          <w:rFonts w:ascii="Times New Roman" w:hAnsi="Times New Roman"/>
          <w:b/>
          <w:bCs/>
          <w:color w:val="auto"/>
          <w:sz w:val="24"/>
          <w:szCs w:val="24"/>
        </w:rPr>
        <w:t xml:space="preserve">Восприятие произведений искусства. </w:t>
      </w:r>
      <w:r w:rsidRPr="007371CC">
        <w:rPr>
          <w:rFonts w:ascii="Times New Roman" w:hAnsi="Times New Roman"/>
          <w:color w:val="auto"/>
          <w:sz w:val="24"/>
          <w:szCs w:val="24"/>
        </w:rPr>
        <w:t>Особенности художественного творчества: художник и зритель. Образная сущность искусства: художественный образ, его условность, передача общего через единичное. Отражение в произведениях пластических искусств общечеловеческих идей о нравственности и эстетике: отношение к природе, человеку и обще</w:t>
      </w:r>
      <w:r w:rsidRPr="007371CC">
        <w:rPr>
          <w:rFonts w:ascii="Times New Roman" w:hAnsi="Times New Roman"/>
          <w:color w:val="auto"/>
          <w:spacing w:val="2"/>
          <w:sz w:val="24"/>
          <w:szCs w:val="24"/>
        </w:rPr>
        <w:t xml:space="preserve">ству. </w:t>
      </w:r>
      <w:r w:rsidRPr="007371CC">
        <w:rPr>
          <w:rFonts w:ascii="Times New Roman" w:hAnsi="Times New Roman"/>
          <w:color w:val="auto"/>
          <w:sz w:val="24"/>
          <w:szCs w:val="24"/>
        </w:rPr>
        <w:t xml:space="preserve">Человек, мир природы в реальной жизни: образ человека, природы в искусстве. </w:t>
      </w:r>
      <w:r w:rsidRPr="004B031F">
        <w:rPr>
          <w:rFonts w:ascii="Times New Roman" w:hAnsi="Times New Roman"/>
          <w:color w:val="000000" w:themeColor="text1"/>
          <w:sz w:val="24"/>
          <w:szCs w:val="24"/>
        </w:rPr>
        <w:t>Восприятие и эмо</w:t>
      </w:r>
      <w:r w:rsidRPr="004B031F">
        <w:rPr>
          <w:rFonts w:ascii="Times New Roman" w:hAnsi="Times New Roman"/>
          <w:color w:val="000000" w:themeColor="text1"/>
          <w:spacing w:val="2"/>
          <w:sz w:val="24"/>
          <w:szCs w:val="24"/>
        </w:rPr>
        <w:t xml:space="preserve">циональная оценка шедевров национального, российского </w:t>
      </w:r>
      <w:r w:rsidRPr="004B031F">
        <w:rPr>
          <w:rFonts w:ascii="Times New Roman" w:hAnsi="Times New Roman"/>
          <w:color w:val="000000" w:themeColor="text1"/>
          <w:sz w:val="24"/>
          <w:szCs w:val="24"/>
        </w:rPr>
        <w:t>и мирового искусства</w:t>
      </w:r>
      <w:r w:rsidRPr="00AF7FD7">
        <w:rPr>
          <w:rFonts w:ascii="Times New Roman" w:hAnsi="Times New Roman"/>
          <w:color w:val="FF0000"/>
          <w:sz w:val="24"/>
          <w:szCs w:val="24"/>
        </w:rPr>
        <w:t>.</w:t>
      </w:r>
      <w:r w:rsidRPr="007371CC">
        <w:rPr>
          <w:rFonts w:ascii="Times New Roman" w:hAnsi="Times New Roman"/>
          <w:color w:val="auto"/>
          <w:sz w:val="24"/>
          <w:szCs w:val="24"/>
        </w:rPr>
        <w:t xml:space="preserve"> Представление о роли изобразительных (пластических) искусств в повседневной жизни человека, в организации его материального окружения.</w:t>
      </w:r>
    </w:p>
    <w:p w:rsidR="0069760A" w:rsidRPr="007371CC" w:rsidRDefault="0069760A" w:rsidP="0069760A">
      <w:pPr>
        <w:pStyle w:val="ad"/>
        <w:spacing w:line="240" w:lineRule="auto"/>
        <w:ind w:firstLine="454"/>
        <w:rPr>
          <w:rFonts w:ascii="Times New Roman" w:hAnsi="Times New Roman"/>
          <w:b/>
          <w:bCs/>
          <w:color w:val="auto"/>
          <w:sz w:val="24"/>
          <w:szCs w:val="24"/>
        </w:rPr>
      </w:pPr>
      <w:r w:rsidRPr="007371CC">
        <w:rPr>
          <w:rFonts w:ascii="Times New Roman" w:hAnsi="Times New Roman"/>
          <w:b/>
          <w:bCs/>
          <w:color w:val="auto"/>
          <w:sz w:val="24"/>
          <w:szCs w:val="24"/>
        </w:rPr>
        <w:t xml:space="preserve">Рисунок. </w:t>
      </w:r>
      <w:r w:rsidRPr="007371CC">
        <w:rPr>
          <w:rFonts w:ascii="Times New Roman" w:hAnsi="Times New Roman"/>
          <w:color w:val="auto"/>
          <w:sz w:val="24"/>
          <w:szCs w:val="24"/>
        </w:rPr>
        <w:t>Материалы для рисунка: карандаш, ручка, фломастер, уголь, пастель, мелки и</w:t>
      </w:r>
      <w:r w:rsidRPr="007371CC">
        <w:rPr>
          <w:rFonts w:ascii="Times New Roman" w:hAnsi="Times New Roman"/>
          <w:color w:val="auto"/>
          <w:sz w:val="24"/>
          <w:szCs w:val="24"/>
        </w:rPr>
        <w:t> </w:t>
      </w:r>
      <w:r w:rsidRPr="007371CC">
        <w:rPr>
          <w:rFonts w:ascii="Times New Roman" w:hAnsi="Times New Roman"/>
          <w:color w:val="auto"/>
          <w:sz w:val="24"/>
          <w:szCs w:val="24"/>
        </w:rPr>
        <w:t>т.</w:t>
      </w:r>
      <w:r w:rsidRPr="007371CC">
        <w:rPr>
          <w:rFonts w:ascii="Times New Roman" w:hAnsi="Times New Roman"/>
          <w:color w:val="auto"/>
          <w:sz w:val="24"/>
          <w:szCs w:val="24"/>
        </w:rPr>
        <w:t> </w:t>
      </w:r>
      <w:r w:rsidRPr="007371CC">
        <w:rPr>
          <w:rFonts w:ascii="Times New Roman" w:hAnsi="Times New Roman"/>
          <w:color w:val="auto"/>
          <w:sz w:val="24"/>
          <w:szCs w:val="24"/>
        </w:rPr>
        <w:t xml:space="preserve">д. Приемы работы с различными графическими материалами. Роль рисунка в искусстве: основная и вспомогательная. Красота и разнообразие </w:t>
      </w:r>
      <w:r w:rsidRPr="007371CC">
        <w:rPr>
          <w:rFonts w:ascii="Times New Roman" w:hAnsi="Times New Roman"/>
          <w:color w:val="auto"/>
          <w:spacing w:val="2"/>
          <w:sz w:val="24"/>
          <w:szCs w:val="24"/>
        </w:rPr>
        <w:t xml:space="preserve">природы, человека, зданий, предметов, выраженные средствами рисунка. Изображение деревьев, птиц, животных: </w:t>
      </w:r>
      <w:r w:rsidRPr="007371CC">
        <w:rPr>
          <w:rFonts w:ascii="Times New Roman" w:hAnsi="Times New Roman"/>
          <w:color w:val="auto"/>
          <w:sz w:val="24"/>
          <w:szCs w:val="24"/>
        </w:rPr>
        <w:t>общие и характерные черты.</w:t>
      </w:r>
    </w:p>
    <w:p w:rsidR="0069760A" w:rsidRPr="007371CC" w:rsidRDefault="0069760A" w:rsidP="0069760A">
      <w:pPr>
        <w:pStyle w:val="ad"/>
        <w:spacing w:line="240" w:lineRule="auto"/>
        <w:ind w:firstLine="454"/>
        <w:rPr>
          <w:rFonts w:ascii="Times New Roman" w:hAnsi="Times New Roman"/>
          <w:b/>
          <w:bCs/>
          <w:color w:val="auto"/>
          <w:sz w:val="24"/>
          <w:szCs w:val="24"/>
        </w:rPr>
      </w:pPr>
      <w:r w:rsidRPr="007371CC">
        <w:rPr>
          <w:rFonts w:ascii="Times New Roman" w:hAnsi="Times New Roman"/>
          <w:b/>
          <w:bCs/>
          <w:color w:val="auto"/>
          <w:spacing w:val="2"/>
          <w:sz w:val="24"/>
          <w:szCs w:val="24"/>
        </w:rPr>
        <w:t xml:space="preserve">Живопись. </w:t>
      </w:r>
      <w:r w:rsidRPr="007371CC">
        <w:rPr>
          <w:rFonts w:ascii="Times New Roman" w:hAnsi="Times New Roman"/>
          <w:color w:val="auto"/>
          <w:spacing w:val="2"/>
          <w:sz w:val="24"/>
          <w:szCs w:val="24"/>
        </w:rPr>
        <w:t xml:space="preserve">Живописные материалы. Красота и разнообразие природы, человека, зданий, предметов, выраженные </w:t>
      </w:r>
      <w:r w:rsidRPr="007371CC">
        <w:rPr>
          <w:rFonts w:ascii="Times New Roman" w:hAnsi="Times New Roman"/>
          <w:color w:val="auto"/>
          <w:sz w:val="24"/>
          <w:szCs w:val="24"/>
        </w:rPr>
        <w:t xml:space="preserve">средствами живописи. Цвет основа языка живописи. </w:t>
      </w:r>
      <w:r w:rsidRPr="007371CC">
        <w:rPr>
          <w:rFonts w:ascii="Times New Roman" w:hAnsi="Times New Roman"/>
          <w:color w:val="auto"/>
          <w:spacing w:val="2"/>
          <w:sz w:val="24"/>
          <w:szCs w:val="24"/>
        </w:rPr>
        <w:t xml:space="preserve">Выбор средств художественной выразительности для создания живописного образа в соответствии с поставленными </w:t>
      </w:r>
      <w:r w:rsidRPr="007371CC">
        <w:rPr>
          <w:rFonts w:ascii="Times New Roman" w:hAnsi="Times New Roman"/>
          <w:color w:val="auto"/>
          <w:sz w:val="24"/>
          <w:szCs w:val="24"/>
        </w:rPr>
        <w:t>задачами. Образы природы и человека в живописи.</w:t>
      </w:r>
    </w:p>
    <w:p w:rsidR="0069760A" w:rsidRPr="007371CC" w:rsidRDefault="0069760A" w:rsidP="0069760A">
      <w:pPr>
        <w:pStyle w:val="ad"/>
        <w:spacing w:line="240" w:lineRule="auto"/>
        <w:ind w:firstLine="454"/>
        <w:rPr>
          <w:rFonts w:ascii="Times New Roman" w:hAnsi="Times New Roman"/>
          <w:b/>
          <w:bCs/>
          <w:color w:val="auto"/>
          <w:sz w:val="24"/>
          <w:szCs w:val="24"/>
        </w:rPr>
      </w:pPr>
      <w:r w:rsidRPr="007371CC">
        <w:rPr>
          <w:rFonts w:ascii="Times New Roman" w:hAnsi="Times New Roman"/>
          <w:b/>
          <w:bCs/>
          <w:color w:val="auto"/>
          <w:spacing w:val="2"/>
          <w:sz w:val="24"/>
          <w:szCs w:val="24"/>
        </w:rPr>
        <w:t xml:space="preserve">Скульптура. </w:t>
      </w:r>
      <w:r w:rsidRPr="007371CC">
        <w:rPr>
          <w:rFonts w:ascii="Times New Roman" w:hAnsi="Times New Roman"/>
          <w:color w:val="auto"/>
          <w:spacing w:val="2"/>
          <w:sz w:val="24"/>
          <w:szCs w:val="24"/>
        </w:rPr>
        <w:t xml:space="preserve">Материалы скульптуры и их роль в создании выразительного образа. Элементарные приемы работы </w:t>
      </w:r>
      <w:r w:rsidRPr="007371CC">
        <w:rPr>
          <w:rFonts w:ascii="Times New Roman" w:hAnsi="Times New Roman"/>
          <w:color w:val="auto"/>
          <w:sz w:val="24"/>
          <w:szCs w:val="24"/>
        </w:rPr>
        <w:t xml:space="preserve">с пластическими скульптурными материалами для создания </w:t>
      </w:r>
      <w:r w:rsidRPr="007371CC">
        <w:rPr>
          <w:rFonts w:ascii="Times New Roman" w:hAnsi="Times New Roman"/>
          <w:color w:val="auto"/>
          <w:spacing w:val="2"/>
          <w:sz w:val="24"/>
          <w:szCs w:val="24"/>
        </w:rPr>
        <w:t xml:space="preserve">выразительного образа (пластилин, глина — раскатывание, </w:t>
      </w:r>
      <w:r w:rsidRPr="007371CC">
        <w:rPr>
          <w:rFonts w:ascii="Times New Roman" w:hAnsi="Times New Roman"/>
          <w:color w:val="auto"/>
          <w:sz w:val="24"/>
          <w:szCs w:val="24"/>
        </w:rPr>
        <w:t>набор объема, вытягивание формы). Объем — основа языка скульптуры. Основные темы скульптуры. Красота человека и животных, выраженная средствами скульптуры.</w:t>
      </w:r>
    </w:p>
    <w:p w:rsidR="0069760A" w:rsidRPr="007371CC" w:rsidRDefault="0069760A" w:rsidP="0069760A">
      <w:pPr>
        <w:pStyle w:val="ad"/>
        <w:spacing w:line="240" w:lineRule="auto"/>
        <w:ind w:firstLine="454"/>
        <w:rPr>
          <w:rFonts w:ascii="Times New Roman" w:hAnsi="Times New Roman"/>
          <w:b/>
          <w:bCs/>
          <w:color w:val="auto"/>
          <w:sz w:val="24"/>
          <w:szCs w:val="24"/>
        </w:rPr>
      </w:pPr>
      <w:r w:rsidRPr="007371CC">
        <w:rPr>
          <w:rFonts w:ascii="Times New Roman" w:hAnsi="Times New Roman"/>
          <w:b/>
          <w:bCs/>
          <w:color w:val="auto"/>
          <w:sz w:val="24"/>
          <w:szCs w:val="24"/>
        </w:rPr>
        <w:t xml:space="preserve">Художественное конструирование и дизайн. </w:t>
      </w:r>
      <w:r w:rsidRPr="007371CC">
        <w:rPr>
          <w:rFonts w:ascii="Times New Roman" w:hAnsi="Times New Roman"/>
          <w:color w:val="auto"/>
          <w:sz w:val="24"/>
          <w:szCs w:val="24"/>
        </w:rPr>
        <w:t>Разнообразие материалов для художественного конструирования и моделирования (пластилин, бумага, картон и</w:t>
      </w:r>
      <w:r w:rsidRPr="007371CC">
        <w:rPr>
          <w:rFonts w:ascii="Times New Roman" w:hAnsi="Times New Roman"/>
          <w:color w:val="auto"/>
          <w:sz w:val="24"/>
          <w:szCs w:val="24"/>
        </w:rPr>
        <w:t> </w:t>
      </w:r>
      <w:r w:rsidRPr="007371CC">
        <w:rPr>
          <w:rFonts w:ascii="Times New Roman" w:hAnsi="Times New Roman"/>
          <w:color w:val="auto"/>
          <w:sz w:val="24"/>
          <w:szCs w:val="24"/>
        </w:rPr>
        <w:t xml:space="preserve">др.). Элементарные приемы работы с различными материалами для создания </w:t>
      </w:r>
      <w:r w:rsidRPr="007371CC">
        <w:rPr>
          <w:rFonts w:ascii="Times New Roman" w:hAnsi="Times New Roman"/>
          <w:color w:val="auto"/>
          <w:spacing w:val="2"/>
          <w:sz w:val="24"/>
          <w:szCs w:val="24"/>
        </w:rPr>
        <w:t xml:space="preserve">выразительного образа (пластилин — раскатывание, набор </w:t>
      </w:r>
      <w:r w:rsidRPr="007371CC">
        <w:rPr>
          <w:rFonts w:ascii="Times New Roman" w:hAnsi="Times New Roman"/>
          <w:color w:val="auto"/>
          <w:sz w:val="24"/>
          <w:szCs w:val="24"/>
        </w:rPr>
        <w:t xml:space="preserve">объема, вытягивание формы; бумага и картон — сгибание, </w:t>
      </w:r>
      <w:r w:rsidRPr="007371CC">
        <w:rPr>
          <w:rFonts w:ascii="Times New Roman" w:hAnsi="Times New Roman"/>
          <w:color w:val="auto"/>
          <w:spacing w:val="2"/>
          <w:sz w:val="24"/>
          <w:szCs w:val="24"/>
        </w:rPr>
        <w:t xml:space="preserve">вырезание). Представление о возможностях использования </w:t>
      </w:r>
      <w:r w:rsidRPr="007371CC">
        <w:rPr>
          <w:rFonts w:ascii="Times New Roman" w:hAnsi="Times New Roman"/>
          <w:color w:val="auto"/>
          <w:sz w:val="24"/>
          <w:szCs w:val="24"/>
        </w:rPr>
        <w:t>навыков художественного конструирования и моделирования в жизни человека.</w:t>
      </w:r>
    </w:p>
    <w:p w:rsidR="0069760A" w:rsidRPr="008076DE" w:rsidRDefault="0069760A" w:rsidP="0069760A">
      <w:pPr>
        <w:pStyle w:val="ad"/>
        <w:spacing w:line="240" w:lineRule="auto"/>
        <w:ind w:firstLine="454"/>
        <w:rPr>
          <w:rFonts w:ascii="Times New Roman" w:hAnsi="Times New Roman"/>
          <w:color w:val="auto"/>
          <w:sz w:val="24"/>
          <w:szCs w:val="24"/>
        </w:rPr>
      </w:pPr>
      <w:r w:rsidRPr="007371CC">
        <w:rPr>
          <w:rFonts w:ascii="Times New Roman" w:hAnsi="Times New Roman"/>
          <w:b/>
          <w:bCs/>
          <w:color w:val="auto"/>
          <w:spacing w:val="-4"/>
          <w:sz w:val="24"/>
          <w:szCs w:val="24"/>
        </w:rPr>
        <w:t xml:space="preserve">Декоративно­прикладное искусство. </w:t>
      </w:r>
      <w:r w:rsidRPr="007371CC">
        <w:rPr>
          <w:rFonts w:ascii="Times New Roman" w:hAnsi="Times New Roman"/>
          <w:color w:val="auto"/>
          <w:spacing w:val="-4"/>
          <w:sz w:val="24"/>
          <w:szCs w:val="24"/>
        </w:rPr>
        <w:t>Истоки декоративно­</w:t>
      </w:r>
      <w:r w:rsidRPr="007371CC">
        <w:rPr>
          <w:rFonts w:ascii="Times New Roman" w:hAnsi="Times New Roman"/>
          <w:color w:val="auto"/>
          <w:sz w:val="24"/>
          <w:szCs w:val="24"/>
        </w:rPr>
        <w:t>прикладного искусства и его роль в жизни человека</w:t>
      </w:r>
      <w:r>
        <w:rPr>
          <w:rFonts w:ascii="Times New Roman" w:hAnsi="Times New Roman"/>
          <w:color w:val="auto"/>
          <w:sz w:val="24"/>
          <w:szCs w:val="24"/>
        </w:rPr>
        <w:t xml:space="preserve">. </w:t>
      </w:r>
      <w:r w:rsidRPr="007371CC">
        <w:rPr>
          <w:rFonts w:ascii="Times New Roman" w:hAnsi="Times New Roman"/>
          <w:color w:val="auto"/>
          <w:sz w:val="24"/>
          <w:szCs w:val="24"/>
        </w:rPr>
        <w:t xml:space="preserve">Сказочные образы в народной культуре и декоративно­прикладном искусстве. </w:t>
      </w:r>
      <w:r>
        <w:rPr>
          <w:rFonts w:ascii="Times New Roman" w:hAnsi="Times New Roman"/>
          <w:color w:val="auto"/>
          <w:sz w:val="24"/>
          <w:szCs w:val="24"/>
        </w:rPr>
        <w:t xml:space="preserve">Разнообразие форм в природе как основа декоративных форм в прикладном искусстве </w:t>
      </w:r>
      <w:r w:rsidRPr="008076DE">
        <w:rPr>
          <w:rFonts w:ascii="Times New Roman" w:hAnsi="Times New Roman"/>
          <w:color w:val="auto"/>
          <w:sz w:val="24"/>
          <w:szCs w:val="24"/>
        </w:rPr>
        <w:t>(</w:t>
      </w:r>
      <w:r w:rsidRPr="008076DE">
        <w:rPr>
          <w:rFonts w:ascii="Times New Roman" w:hAnsi="Times New Roman"/>
          <w:color w:val="auto"/>
          <w:sz w:val="24"/>
          <w:szCs w:val="24"/>
          <w:shd w:val="clear" w:color="auto" w:fill="FFFFFF"/>
        </w:rPr>
        <w:t>переплетение ветвей деревьев, морозные узоры на стекле и</w:t>
      </w:r>
      <w:r w:rsidRPr="008076DE">
        <w:rPr>
          <w:rFonts w:ascii="Times New Roman" w:hAnsi="Times New Roman"/>
          <w:color w:val="auto"/>
          <w:sz w:val="24"/>
          <w:szCs w:val="24"/>
          <w:shd w:val="clear" w:color="auto" w:fill="FFFFFF"/>
        </w:rPr>
        <w:t> </w:t>
      </w:r>
      <w:r w:rsidRPr="008076DE">
        <w:rPr>
          <w:rFonts w:ascii="Times New Roman" w:hAnsi="Times New Roman"/>
          <w:color w:val="auto"/>
          <w:sz w:val="24"/>
          <w:szCs w:val="24"/>
          <w:shd w:val="clear" w:color="auto" w:fill="FFFFFF"/>
        </w:rPr>
        <w:t>т.</w:t>
      </w:r>
      <w:r w:rsidRPr="008076DE">
        <w:rPr>
          <w:rFonts w:ascii="Times New Roman" w:hAnsi="Times New Roman"/>
          <w:color w:val="auto"/>
          <w:sz w:val="24"/>
          <w:szCs w:val="24"/>
          <w:shd w:val="clear" w:color="auto" w:fill="FFFFFF"/>
        </w:rPr>
        <w:t> </w:t>
      </w:r>
      <w:r w:rsidRPr="008076DE">
        <w:rPr>
          <w:rFonts w:ascii="Times New Roman" w:hAnsi="Times New Roman"/>
          <w:color w:val="auto"/>
          <w:sz w:val="24"/>
          <w:szCs w:val="24"/>
          <w:shd w:val="clear" w:color="auto" w:fill="FFFFFF"/>
        </w:rPr>
        <w:t>д.)</w:t>
      </w:r>
    </w:p>
    <w:p w:rsidR="0069760A" w:rsidRPr="007371CC" w:rsidRDefault="0069760A" w:rsidP="0069760A">
      <w:pPr>
        <w:pStyle w:val="ad"/>
        <w:spacing w:line="240" w:lineRule="auto"/>
        <w:ind w:firstLine="454"/>
        <w:rPr>
          <w:rFonts w:ascii="Times New Roman" w:hAnsi="Times New Roman"/>
          <w:b/>
          <w:bCs/>
          <w:iCs/>
          <w:color w:val="auto"/>
          <w:sz w:val="24"/>
          <w:szCs w:val="24"/>
        </w:rPr>
      </w:pPr>
      <w:r w:rsidRPr="007371CC">
        <w:rPr>
          <w:rFonts w:ascii="Times New Roman" w:hAnsi="Times New Roman"/>
          <w:b/>
          <w:bCs/>
          <w:iCs/>
          <w:color w:val="auto"/>
          <w:sz w:val="24"/>
          <w:szCs w:val="24"/>
        </w:rPr>
        <w:t>Азбука искусства. Как говорит искусство?</w:t>
      </w:r>
    </w:p>
    <w:p w:rsidR="0069760A" w:rsidRPr="007371CC" w:rsidRDefault="0069760A" w:rsidP="0069760A">
      <w:pPr>
        <w:pStyle w:val="ad"/>
        <w:spacing w:line="240" w:lineRule="auto"/>
        <w:ind w:firstLine="454"/>
        <w:rPr>
          <w:rFonts w:ascii="Times New Roman" w:hAnsi="Times New Roman"/>
          <w:b/>
          <w:bCs/>
          <w:color w:val="auto"/>
          <w:sz w:val="24"/>
          <w:szCs w:val="24"/>
        </w:rPr>
      </w:pPr>
      <w:r w:rsidRPr="007371CC">
        <w:rPr>
          <w:rFonts w:ascii="Times New Roman" w:hAnsi="Times New Roman"/>
          <w:b/>
          <w:bCs/>
          <w:color w:val="auto"/>
          <w:spacing w:val="-2"/>
          <w:sz w:val="24"/>
          <w:szCs w:val="24"/>
        </w:rPr>
        <w:t xml:space="preserve">Композиция. </w:t>
      </w:r>
      <w:r w:rsidRPr="004B031F">
        <w:rPr>
          <w:rFonts w:ascii="Times New Roman" w:hAnsi="Times New Roman"/>
          <w:color w:val="000000" w:themeColor="text1"/>
          <w:spacing w:val="-2"/>
          <w:sz w:val="24"/>
          <w:szCs w:val="24"/>
        </w:rPr>
        <w:t>Элементарные приемы композиции на плос</w:t>
      </w:r>
      <w:r w:rsidRPr="004B031F">
        <w:rPr>
          <w:rFonts w:ascii="Times New Roman" w:hAnsi="Times New Roman"/>
          <w:color w:val="000000" w:themeColor="text1"/>
          <w:spacing w:val="2"/>
          <w:sz w:val="24"/>
          <w:szCs w:val="24"/>
        </w:rPr>
        <w:t xml:space="preserve">кости и в пространстве. </w:t>
      </w:r>
      <w:r w:rsidRPr="004B031F">
        <w:rPr>
          <w:rFonts w:ascii="Times New Roman" w:hAnsi="Times New Roman"/>
          <w:color w:val="000000" w:themeColor="text1"/>
          <w:sz w:val="24"/>
          <w:szCs w:val="24"/>
        </w:rPr>
        <w:t>Пропорции</w:t>
      </w:r>
      <w:r w:rsidRPr="007371CC">
        <w:rPr>
          <w:rFonts w:ascii="Times New Roman" w:hAnsi="Times New Roman"/>
          <w:color w:val="auto"/>
          <w:sz w:val="24"/>
          <w:szCs w:val="24"/>
        </w:rPr>
        <w:t xml:space="preserve"> и перспектива. Понятия: линия горизонта, ближе — больше, дальше — меньше, загораживания. Роль контраста в композиции: низкое и высокое, большое и маленькое, тонкое и толстое, темное и светлое, спокойное и динамичное и</w:t>
      </w:r>
      <w:r w:rsidRPr="007371CC">
        <w:rPr>
          <w:rFonts w:ascii="Times New Roman" w:hAnsi="Times New Roman"/>
          <w:color w:val="auto"/>
          <w:sz w:val="24"/>
          <w:szCs w:val="24"/>
        </w:rPr>
        <w:t> </w:t>
      </w:r>
      <w:r w:rsidRPr="007371CC">
        <w:rPr>
          <w:rFonts w:ascii="Times New Roman" w:hAnsi="Times New Roman"/>
          <w:color w:val="auto"/>
          <w:sz w:val="24"/>
          <w:szCs w:val="24"/>
        </w:rPr>
        <w:t>т.</w:t>
      </w:r>
      <w:r w:rsidRPr="007371CC">
        <w:rPr>
          <w:rFonts w:ascii="Times New Roman" w:hAnsi="Times New Roman"/>
          <w:color w:val="auto"/>
          <w:sz w:val="24"/>
          <w:szCs w:val="24"/>
        </w:rPr>
        <w:t> </w:t>
      </w:r>
      <w:r w:rsidRPr="007371CC">
        <w:rPr>
          <w:rFonts w:ascii="Times New Roman" w:hAnsi="Times New Roman"/>
          <w:color w:val="auto"/>
          <w:sz w:val="24"/>
          <w:szCs w:val="24"/>
        </w:rPr>
        <w:t>д. Композиционный центр (зрительный центр композиции). Главное и второстепенное в композиции. Симметрия и асимметрия.</w:t>
      </w:r>
    </w:p>
    <w:p w:rsidR="0069760A" w:rsidRPr="007371CC" w:rsidRDefault="0069760A" w:rsidP="0069760A">
      <w:pPr>
        <w:pStyle w:val="ad"/>
        <w:spacing w:line="240" w:lineRule="auto"/>
        <w:ind w:firstLine="454"/>
        <w:rPr>
          <w:rFonts w:ascii="Times New Roman" w:hAnsi="Times New Roman"/>
          <w:b/>
          <w:bCs/>
          <w:color w:val="auto"/>
          <w:sz w:val="24"/>
          <w:szCs w:val="24"/>
        </w:rPr>
      </w:pPr>
      <w:r w:rsidRPr="007371CC">
        <w:rPr>
          <w:rFonts w:ascii="Times New Roman" w:hAnsi="Times New Roman"/>
          <w:b/>
          <w:bCs/>
          <w:color w:val="auto"/>
          <w:sz w:val="24"/>
          <w:szCs w:val="24"/>
        </w:rPr>
        <w:t xml:space="preserve">Цвет. </w:t>
      </w:r>
      <w:r w:rsidRPr="007371CC">
        <w:rPr>
          <w:rFonts w:ascii="Times New Roman" w:hAnsi="Times New Roman"/>
          <w:color w:val="auto"/>
          <w:sz w:val="24"/>
          <w:szCs w:val="24"/>
        </w:rPr>
        <w:t xml:space="preserve">Основные и составные цвета. Теплые и холодные </w:t>
      </w:r>
      <w:r w:rsidRPr="007371CC">
        <w:rPr>
          <w:rFonts w:ascii="Times New Roman" w:hAnsi="Times New Roman"/>
          <w:color w:val="auto"/>
          <w:spacing w:val="2"/>
          <w:sz w:val="24"/>
          <w:szCs w:val="24"/>
        </w:rPr>
        <w:t>цвета. Смешение цветов. Роль белой и черной красок в эмоциональном звучании и выразительности образа. Эмоциональные возможности цвета. Практическое овладение ос</w:t>
      </w:r>
      <w:r w:rsidRPr="007371CC">
        <w:rPr>
          <w:rFonts w:ascii="Times New Roman" w:hAnsi="Times New Roman"/>
          <w:color w:val="auto"/>
          <w:sz w:val="24"/>
          <w:szCs w:val="24"/>
        </w:rPr>
        <w:t>новами цветоведения. Передача с помощью цвета характера персонажа, его эмоционального состояния.</w:t>
      </w:r>
    </w:p>
    <w:p w:rsidR="0069760A" w:rsidRPr="007371CC" w:rsidRDefault="0069760A" w:rsidP="0069760A">
      <w:pPr>
        <w:pStyle w:val="ad"/>
        <w:spacing w:line="240" w:lineRule="auto"/>
        <w:ind w:firstLine="454"/>
        <w:rPr>
          <w:rFonts w:ascii="Times New Roman" w:hAnsi="Times New Roman"/>
          <w:b/>
          <w:bCs/>
          <w:color w:val="auto"/>
          <w:sz w:val="24"/>
          <w:szCs w:val="24"/>
        </w:rPr>
      </w:pPr>
      <w:r w:rsidRPr="007371CC">
        <w:rPr>
          <w:rFonts w:ascii="Times New Roman" w:hAnsi="Times New Roman"/>
          <w:b/>
          <w:bCs/>
          <w:color w:val="auto"/>
          <w:spacing w:val="2"/>
          <w:sz w:val="24"/>
          <w:szCs w:val="24"/>
        </w:rPr>
        <w:t xml:space="preserve">Линия. </w:t>
      </w:r>
      <w:r w:rsidRPr="007371CC">
        <w:rPr>
          <w:rFonts w:ascii="Times New Roman" w:hAnsi="Times New Roman"/>
          <w:color w:val="auto"/>
          <w:spacing w:val="2"/>
          <w:sz w:val="24"/>
          <w:szCs w:val="24"/>
        </w:rPr>
        <w:t xml:space="preserve">Многообразие линий (тонкие, толстые, прямые, </w:t>
      </w:r>
      <w:r w:rsidRPr="007371CC">
        <w:rPr>
          <w:rFonts w:ascii="Times New Roman" w:hAnsi="Times New Roman"/>
          <w:color w:val="auto"/>
          <w:sz w:val="24"/>
          <w:szCs w:val="24"/>
        </w:rPr>
        <w:t>волнистые, плавные, острые, закругленные спиралью, летящие) и их знаковый характер. Линия, штрих, пятно и художественный образ. Передача с помощью линии эмоционального состояния природы, человека, животного.</w:t>
      </w:r>
    </w:p>
    <w:p w:rsidR="0069760A" w:rsidRPr="007371CC" w:rsidRDefault="0069760A" w:rsidP="0069760A">
      <w:pPr>
        <w:pStyle w:val="ad"/>
        <w:spacing w:line="240" w:lineRule="auto"/>
        <w:ind w:firstLine="454"/>
        <w:rPr>
          <w:rFonts w:ascii="Times New Roman" w:hAnsi="Times New Roman"/>
          <w:b/>
          <w:bCs/>
          <w:color w:val="auto"/>
          <w:sz w:val="24"/>
          <w:szCs w:val="24"/>
        </w:rPr>
      </w:pPr>
      <w:r w:rsidRPr="007371CC">
        <w:rPr>
          <w:rFonts w:ascii="Times New Roman" w:hAnsi="Times New Roman"/>
          <w:b/>
          <w:bCs/>
          <w:color w:val="auto"/>
          <w:sz w:val="24"/>
          <w:szCs w:val="24"/>
        </w:rPr>
        <w:t xml:space="preserve">Форма. </w:t>
      </w:r>
      <w:r w:rsidRPr="007371CC">
        <w:rPr>
          <w:rFonts w:ascii="Times New Roman" w:hAnsi="Times New Roman"/>
          <w:color w:val="auto"/>
          <w:sz w:val="24"/>
          <w:szCs w:val="24"/>
        </w:rPr>
        <w:t xml:space="preserve">Разнообразие форм предметного мира и передача их на плоскости и в пространстве. Сходство и контраст форм. Простые геометрические формы. Природные формы. </w:t>
      </w:r>
      <w:r w:rsidRPr="007371CC">
        <w:rPr>
          <w:rFonts w:ascii="Times New Roman" w:hAnsi="Times New Roman"/>
          <w:color w:val="auto"/>
          <w:spacing w:val="2"/>
          <w:sz w:val="24"/>
          <w:szCs w:val="24"/>
        </w:rPr>
        <w:t>Трансформация форм. Влияние формы предмета на пред</w:t>
      </w:r>
      <w:r w:rsidRPr="007371CC">
        <w:rPr>
          <w:rFonts w:ascii="Times New Roman" w:hAnsi="Times New Roman"/>
          <w:color w:val="auto"/>
          <w:sz w:val="24"/>
          <w:szCs w:val="24"/>
        </w:rPr>
        <w:t>ставление о его характере. Силуэт.</w:t>
      </w:r>
    </w:p>
    <w:p w:rsidR="0069760A" w:rsidRPr="007371CC" w:rsidRDefault="0069760A" w:rsidP="0069760A">
      <w:pPr>
        <w:pStyle w:val="ad"/>
        <w:spacing w:line="240" w:lineRule="auto"/>
        <w:ind w:firstLine="454"/>
        <w:rPr>
          <w:rFonts w:ascii="Times New Roman" w:hAnsi="Times New Roman"/>
          <w:b/>
          <w:bCs/>
          <w:color w:val="auto"/>
          <w:sz w:val="24"/>
          <w:szCs w:val="24"/>
        </w:rPr>
      </w:pPr>
      <w:r w:rsidRPr="007371CC">
        <w:rPr>
          <w:rFonts w:ascii="Times New Roman" w:hAnsi="Times New Roman"/>
          <w:b/>
          <w:bCs/>
          <w:color w:val="auto"/>
          <w:spacing w:val="2"/>
          <w:sz w:val="24"/>
          <w:szCs w:val="24"/>
        </w:rPr>
        <w:t xml:space="preserve">Объем. </w:t>
      </w:r>
      <w:r w:rsidRPr="007371CC">
        <w:rPr>
          <w:rFonts w:ascii="Times New Roman" w:hAnsi="Times New Roman"/>
          <w:color w:val="auto"/>
          <w:spacing w:val="2"/>
          <w:sz w:val="24"/>
          <w:szCs w:val="24"/>
        </w:rPr>
        <w:t xml:space="preserve">Объем в пространстве и объем на плоскости. </w:t>
      </w:r>
      <w:r w:rsidRPr="007371CC">
        <w:rPr>
          <w:rFonts w:ascii="Times New Roman" w:hAnsi="Times New Roman"/>
          <w:color w:val="auto"/>
          <w:sz w:val="24"/>
          <w:szCs w:val="24"/>
        </w:rPr>
        <w:t>Способы передачи объема. Выразительность объемных композиций.</w:t>
      </w:r>
    </w:p>
    <w:p w:rsidR="0069760A" w:rsidRPr="007371CC" w:rsidRDefault="0069760A" w:rsidP="0069760A">
      <w:pPr>
        <w:pStyle w:val="ad"/>
        <w:spacing w:line="240" w:lineRule="auto"/>
        <w:ind w:firstLine="454"/>
        <w:rPr>
          <w:rFonts w:ascii="Times New Roman" w:hAnsi="Times New Roman"/>
          <w:color w:val="auto"/>
          <w:sz w:val="24"/>
          <w:szCs w:val="24"/>
        </w:rPr>
      </w:pPr>
      <w:r w:rsidRPr="007371CC">
        <w:rPr>
          <w:rFonts w:ascii="Times New Roman" w:hAnsi="Times New Roman"/>
          <w:b/>
          <w:bCs/>
          <w:color w:val="auto"/>
          <w:spacing w:val="2"/>
          <w:sz w:val="24"/>
          <w:szCs w:val="24"/>
        </w:rPr>
        <w:t xml:space="preserve">Ритм. </w:t>
      </w:r>
      <w:r w:rsidRPr="007371CC">
        <w:rPr>
          <w:rFonts w:ascii="Times New Roman" w:hAnsi="Times New Roman"/>
          <w:color w:val="auto"/>
          <w:spacing w:val="2"/>
          <w:sz w:val="24"/>
          <w:szCs w:val="24"/>
        </w:rPr>
        <w:t>Виды ритма (спокойный, замедленный, порыви</w:t>
      </w:r>
      <w:r w:rsidRPr="007371CC">
        <w:rPr>
          <w:rFonts w:ascii="Times New Roman" w:hAnsi="Times New Roman"/>
          <w:color w:val="auto"/>
          <w:sz w:val="24"/>
          <w:szCs w:val="24"/>
        </w:rPr>
        <w:t>стый, беспокойный и</w:t>
      </w:r>
      <w:r w:rsidRPr="007371CC">
        <w:rPr>
          <w:rFonts w:ascii="Times New Roman" w:hAnsi="Times New Roman"/>
          <w:color w:val="auto"/>
          <w:sz w:val="24"/>
          <w:szCs w:val="24"/>
        </w:rPr>
        <w:t> </w:t>
      </w:r>
      <w:r w:rsidRPr="007371CC">
        <w:rPr>
          <w:rFonts w:ascii="Times New Roman" w:hAnsi="Times New Roman"/>
          <w:color w:val="auto"/>
          <w:sz w:val="24"/>
          <w:szCs w:val="24"/>
        </w:rPr>
        <w:t>т.</w:t>
      </w:r>
      <w:r w:rsidRPr="007371CC">
        <w:rPr>
          <w:rFonts w:ascii="Times New Roman" w:hAnsi="Times New Roman"/>
          <w:color w:val="auto"/>
          <w:sz w:val="24"/>
          <w:szCs w:val="24"/>
        </w:rPr>
        <w:t> </w:t>
      </w:r>
      <w:r w:rsidRPr="007371CC">
        <w:rPr>
          <w:rFonts w:ascii="Times New Roman" w:hAnsi="Times New Roman"/>
          <w:color w:val="auto"/>
          <w:sz w:val="24"/>
          <w:szCs w:val="24"/>
        </w:rPr>
        <w:t xml:space="preserve">д.). Ритм линий, пятен, цвета. Роль ритма в эмоциональном звучании композиции в живописи и рисунке. </w:t>
      </w:r>
      <w:r w:rsidRPr="007371CC">
        <w:rPr>
          <w:rFonts w:ascii="Times New Roman" w:hAnsi="Times New Roman"/>
          <w:color w:val="auto"/>
          <w:sz w:val="24"/>
          <w:szCs w:val="24"/>
        </w:rPr>
        <w:lastRenderedPageBreak/>
        <w:t>Передача движения в композиции с помощью ритма элементов. Особая роль ритма в декоративно­прикладном искусстве.</w:t>
      </w:r>
    </w:p>
    <w:p w:rsidR="0069760A" w:rsidRPr="007371CC" w:rsidRDefault="0069760A" w:rsidP="0069760A">
      <w:pPr>
        <w:pStyle w:val="ad"/>
        <w:spacing w:line="240" w:lineRule="auto"/>
        <w:ind w:firstLine="454"/>
        <w:rPr>
          <w:rFonts w:ascii="Times New Roman" w:hAnsi="Times New Roman"/>
          <w:b/>
          <w:bCs/>
          <w:iCs/>
          <w:color w:val="auto"/>
          <w:spacing w:val="-2"/>
          <w:sz w:val="24"/>
          <w:szCs w:val="24"/>
        </w:rPr>
      </w:pPr>
      <w:r w:rsidRPr="007371CC">
        <w:rPr>
          <w:rFonts w:ascii="Times New Roman" w:hAnsi="Times New Roman"/>
          <w:b/>
          <w:bCs/>
          <w:iCs/>
          <w:color w:val="auto"/>
          <w:spacing w:val="-2"/>
          <w:sz w:val="24"/>
          <w:szCs w:val="24"/>
        </w:rPr>
        <w:t>Значимые темы искусства. О чем говорит искусство?</w:t>
      </w:r>
    </w:p>
    <w:p w:rsidR="0069760A" w:rsidRPr="007371CC" w:rsidRDefault="0069760A" w:rsidP="0069760A">
      <w:pPr>
        <w:pStyle w:val="ad"/>
        <w:spacing w:line="240" w:lineRule="auto"/>
        <w:ind w:firstLine="454"/>
        <w:rPr>
          <w:rFonts w:ascii="Times New Roman" w:hAnsi="Times New Roman"/>
          <w:color w:val="auto"/>
          <w:sz w:val="24"/>
          <w:szCs w:val="24"/>
        </w:rPr>
      </w:pPr>
      <w:r w:rsidRPr="007371CC">
        <w:rPr>
          <w:rFonts w:ascii="Times New Roman" w:hAnsi="Times New Roman"/>
          <w:b/>
          <w:bCs/>
          <w:color w:val="auto"/>
          <w:sz w:val="24"/>
          <w:szCs w:val="24"/>
        </w:rPr>
        <w:t xml:space="preserve">Земля — наш общий дом. </w:t>
      </w:r>
      <w:r w:rsidRPr="007371CC">
        <w:rPr>
          <w:rFonts w:ascii="Times New Roman" w:hAnsi="Times New Roman"/>
          <w:color w:val="auto"/>
          <w:sz w:val="24"/>
          <w:szCs w:val="24"/>
        </w:rPr>
        <w:t xml:space="preserve">Наблюдение природы и природных явлений, различение их характера и эмоциональных состояний. Разница в изображении природы в разное время года, суток, в различную погоду. Жанр пейзажа. Пейзажи разных географических широт. Использование различных </w:t>
      </w:r>
      <w:r w:rsidRPr="007371CC">
        <w:rPr>
          <w:rFonts w:ascii="Times New Roman" w:hAnsi="Times New Roman"/>
          <w:color w:val="auto"/>
          <w:spacing w:val="2"/>
          <w:sz w:val="24"/>
          <w:szCs w:val="24"/>
        </w:rPr>
        <w:t>художественных материалов и средств для создания выразительных образов природы.</w:t>
      </w:r>
      <w:r w:rsidRPr="00502189">
        <w:rPr>
          <w:rFonts w:ascii="Tahoma" w:hAnsi="Tahoma" w:cs="Tahoma"/>
          <w:sz w:val="18"/>
          <w:szCs w:val="18"/>
          <w:shd w:val="clear" w:color="auto" w:fill="FFFFFF"/>
        </w:rPr>
        <w:t xml:space="preserve"> </w:t>
      </w:r>
      <w:r w:rsidRPr="007371CC">
        <w:rPr>
          <w:rFonts w:ascii="Times New Roman" w:hAnsi="Times New Roman"/>
          <w:color w:val="auto"/>
          <w:spacing w:val="2"/>
          <w:sz w:val="24"/>
          <w:szCs w:val="24"/>
        </w:rPr>
        <w:t xml:space="preserve">Постройки в природе: птичьи </w:t>
      </w:r>
      <w:r w:rsidRPr="007371CC">
        <w:rPr>
          <w:rFonts w:ascii="Times New Roman" w:hAnsi="Times New Roman"/>
          <w:color w:val="auto"/>
          <w:sz w:val="24"/>
          <w:szCs w:val="24"/>
        </w:rPr>
        <w:t>гнезда, норы, ульи, панцирь черепахи, домик улитки и</w:t>
      </w:r>
      <w:r w:rsidRPr="007371CC">
        <w:rPr>
          <w:rFonts w:ascii="Times New Roman" w:hAnsi="Times New Roman"/>
          <w:color w:val="auto"/>
          <w:sz w:val="24"/>
          <w:szCs w:val="24"/>
        </w:rPr>
        <w:t> </w:t>
      </w:r>
      <w:r w:rsidRPr="007371CC">
        <w:rPr>
          <w:rFonts w:ascii="Times New Roman" w:hAnsi="Times New Roman"/>
          <w:color w:val="auto"/>
          <w:sz w:val="24"/>
          <w:szCs w:val="24"/>
        </w:rPr>
        <w:t>т.д.</w:t>
      </w:r>
    </w:p>
    <w:p w:rsidR="0069760A" w:rsidRDefault="0069760A" w:rsidP="0069760A">
      <w:pPr>
        <w:pStyle w:val="ad"/>
        <w:spacing w:line="240" w:lineRule="auto"/>
        <w:ind w:firstLine="454"/>
        <w:rPr>
          <w:rFonts w:ascii="Times New Roman" w:hAnsi="Times New Roman"/>
          <w:color w:val="FF0000"/>
          <w:sz w:val="24"/>
          <w:szCs w:val="24"/>
        </w:rPr>
      </w:pPr>
      <w:r w:rsidRPr="007371CC">
        <w:rPr>
          <w:rFonts w:ascii="Times New Roman" w:hAnsi="Times New Roman"/>
          <w:b/>
          <w:bCs/>
          <w:color w:val="auto"/>
          <w:sz w:val="24"/>
          <w:szCs w:val="24"/>
        </w:rPr>
        <w:t xml:space="preserve">Родина моя — Россия. </w:t>
      </w:r>
      <w:r w:rsidRPr="007371CC">
        <w:rPr>
          <w:rFonts w:ascii="Times New Roman" w:hAnsi="Times New Roman"/>
          <w:color w:val="auto"/>
          <w:spacing w:val="2"/>
          <w:sz w:val="24"/>
          <w:szCs w:val="24"/>
        </w:rPr>
        <w:t xml:space="preserve">Пейзажи </w:t>
      </w:r>
      <w:r w:rsidRPr="007371CC">
        <w:rPr>
          <w:rFonts w:ascii="Times New Roman" w:hAnsi="Times New Roman"/>
          <w:color w:val="auto"/>
          <w:sz w:val="24"/>
          <w:szCs w:val="24"/>
        </w:rPr>
        <w:t xml:space="preserve">родной природы. Связь изобразительного искусства с музыкой, песней, танцами, былинами, сказаниями, сказками. </w:t>
      </w:r>
    </w:p>
    <w:p w:rsidR="0069760A" w:rsidRPr="007371CC" w:rsidRDefault="0069760A" w:rsidP="0069760A">
      <w:pPr>
        <w:pStyle w:val="ad"/>
        <w:spacing w:line="240" w:lineRule="auto"/>
        <w:ind w:firstLine="454"/>
        <w:rPr>
          <w:rFonts w:ascii="Times New Roman" w:hAnsi="Times New Roman"/>
          <w:b/>
          <w:bCs/>
          <w:color w:val="auto"/>
          <w:sz w:val="24"/>
          <w:szCs w:val="24"/>
        </w:rPr>
      </w:pPr>
      <w:r w:rsidRPr="007371CC">
        <w:rPr>
          <w:rFonts w:ascii="Times New Roman" w:hAnsi="Times New Roman"/>
          <w:b/>
          <w:bCs/>
          <w:color w:val="auto"/>
          <w:spacing w:val="2"/>
          <w:sz w:val="24"/>
          <w:szCs w:val="24"/>
        </w:rPr>
        <w:t xml:space="preserve">Человек и человеческие взаимоотношения. </w:t>
      </w:r>
      <w:r w:rsidRPr="008C360D">
        <w:rPr>
          <w:rFonts w:ascii="Times New Roman" w:hAnsi="Times New Roman"/>
          <w:bCs/>
          <w:color w:val="auto"/>
          <w:spacing w:val="2"/>
          <w:sz w:val="24"/>
          <w:szCs w:val="24"/>
        </w:rPr>
        <w:t>Жанр портрета</w:t>
      </w:r>
      <w:r>
        <w:rPr>
          <w:rFonts w:ascii="Times New Roman" w:hAnsi="Times New Roman"/>
          <w:b/>
          <w:bCs/>
          <w:color w:val="auto"/>
          <w:spacing w:val="2"/>
          <w:sz w:val="24"/>
          <w:szCs w:val="24"/>
        </w:rPr>
        <w:t xml:space="preserve">. </w:t>
      </w:r>
      <w:r w:rsidRPr="007371CC">
        <w:rPr>
          <w:rFonts w:ascii="Times New Roman" w:hAnsi="Times New Roman"/>
          <w:color w:val="auto"/>
          <w:sz w:val="24"/>
          <w:szCs w:val="24"/>
        </w:rPr>
        <w:t>Эмоциональная и художественная выразительность образов персонажей, пробуждающих лучшие человеческие чувства и качества: доброту, сострадание, поддержку, заботу, героизм, бескорыстие и</w:t>
      </w:r>
      <w:r w:rsidRPr="007371CC">
        <w:rPr>
          <w:rFonts w:ascii="Times New Roman" w:hAnsi="Times New Roman"/>
          <w:color w:val="auto"/>
          <w:sz w:val="24"/>
          <w:szCs w:val="24"/>
        </w:rPr>
        <w:t> </w:t>
      </w:r>
      <w:r w:rsidRPr="007371CC">
        <w:rPr>
          <w:rFonts w:ascii="Times New Roman" w:hAnsi="Times New Roman"/>
          <w:color w:val="auto"/>
          <w:sz w:val="24"/>
          <w:szCs w:val="24"/>
        </w:rPr>
        <w:t>т.</w:t>
      </w:r>
      <w:r w:rsidRPr="007371CC">
        <w:rPr>
          <w:rFonts w:ascii="Times New Roman" w:hAnsi="Times New Roman"/>
          <w:color w:val="auto"/>
          <w:sz w:val="24"/>
          <w:szCs w:val="24"/>
        </w:rPr>
        <w:t> </w:t>
      </w:r>
      <w:r w:rsidRPr="007371CC">
        <w:rPr>
          <w:rFonts w:ascii="Times New Roman" w:hAnsi="Times New Roman"/>
          <w:color w:val="auto"/>
          <w:sz w:val="24"/>
          <w:szCs w:val="24"/>
        </w:rPr>
        <w:t>д. Образы персонажей, вызывающие гнев, раздражение, презрение.</w:t>
      </w:r>
    </w:p>
    <w:p w:rsidR="0069760A" w:rsidRDefault="0069760A" w:rsidP="0069760A">
      <w:pPr>
        <w:pStyle w:val="ad"/>
        <w:spacing w:line="240" w:lineRule="auto"/>
        <w:ind w:firstLine="454"/>
        <w:rPr>
          <w:rFonts w:ascii="Times New Roman" w:hAnsi="Times New Roman"/>
          <w:color w:val="000000" w:themeColor="text1"/>
          <w:spacing w:val="-2"/>
          <w:sz w:val="24"/>
          <w:szCs w:val="24"/>
        </w:rPr>
      </w:pPr>
      <w:r w:rsidRPr="007371CC">
        <w:rPr>
          <w:rFonts w:ascii="Times New Roman" w:hAnsi="Times New Roman"/>
          <w:b/>
          <w:bCs/>
          <w:color w:val="auto"/>
          <w:sz w:val="24"/>
          <w:szCs w:val="24"/>
        </w:rPr>
        <w:t xml:space="preserve">Искусство дарит людям красоту. </w:t>
      </w:r>
      <w:r w:rsidRPr="004B031F">
        <w:rPr>
          <w:rFonts w:ascii="Times New Roman" w:hAnsi="Times New Roman"/>
          <w:color w:val="000000" w:themeColor="text1"/>
          <w:sz w:val="24"/>
          <w:szCs w:val="24"/>
        </w:rPr>
        <w:t>Искусство вокруг нас сегодня.</w:t>
      </w:r>
      <w:r w:rsidRPr="007371CC">
        <w:rPr>
          <w:rFonts w:ascii="Times New Roman" w:hAnsi="Times New Roman"/>
          <w:color w:val="auto"/>
          <w:sz w:val="24"/>
          <w:szCs w:val="24"/>
        </w:rPr>
        <w:t xml:space="preserve"> Использование различных художественных матери</w:t>
      </w:r>
      <w:r w:rsidRPr="007371CC">
        <w:rPr>
          <w:rFonts w:ascii="Times New Roman" w:hAnsi="Times New Roman"/>
          <w:color w:val="auto"/>
          <w:spacing w:val="2"/>
          <w:sz w:val="24"/>
          <w:szCs w:val="24"/>
        </w:rPr>
        <w:t xml:space="preserve">алов и средств для создания проектов красивых, удобных </w:t>
      </w:r>
      <w:r w:rsidRPr="007371CC">
        <w:rPr>
          <w:rFonts w:ascii="Times New Roman" w:hAnsi="Times New Roman"/>
          <w:color w:val="auto"/>
          <w:sz w:val="24"/>
          <w:szCs w:val="24"/>
        </w:rPr>
        <w:t xml:space="preserve">и выразительных предметов быта. </w:t>
      </w:r>
      <w:r w:rsidRPr="004B031F">
        <w:rPr>
          <w:rFonts w:ascii="Times New Roman" w:hAnsi="Times New Roman"/>
          <w:color w:val="000000" w:themeColor="text1"/>
          <w:sz w:val="24"/>
          <w:szCs w:val="24"/>
        </w:rPr>
        <w:t>Пред</w:t>
      </w:r>
      <w:r w:rsidRPr="004B031F">
        <w:rPr>
          <w:rFonts w:ascii="Times New Roman" w:hAnsi="Times New Roman"/>
          <w:color w:val="000000" w:themeColor="text1"/>
          <w:spacing w:val="2"/>
          <w:sz w:val="24"/>
          <w:szCs w:val="24"/>
        </w:rPr>
        <w:t xml:space="preserve">ставление о роли изобразительных (пластических) искусств </w:t>
      </w:r>
      <w:r w:rsidRPr="004B031F">
        <w:rPr>
          <w:rFonts w:ascii="Times New Roman" w:hAnsi="Times New Roman"/>
          <w:color w:val="000000" w:themeColor="text1"/>
          <w:sz w:val="24"/>
          <w:szCs w:val="24"/>
        </w:rPr>
        <w:t>в повседневной жизни человека, в организации его матери</w:t>
      </w:r>
      <w:r w:rsidRPr="004B031F">
        <w:rPr>
          <w:rFonts w:ascii="Times New Roman" w:hAnsi="Times New Roman"/>
          <w:color w:val="000000" w:themeColor="text1"/>
          <w:spacing w:val="2"/>
          <w:sz w:val="24"/>
          <w:szCs w:val="24"/>
        </w:rPr>
        <w:t xml:space="preserve">ального окружения. </w:t>
      </w:r>
    </w:p>
    <w:p w:rsidR="0069760A" w:rsidRPr="007371CC" w:rsidRDefault="0069760A" w:rsidP="0069760A">
      <w:pPr>
        <w:pStyle w:val="ad"/>
        <w:spacing w:line="240" w:lineRule="auto"/>
        <w:ind w:firstLine="454"/>
        <w:rPr>
          <w:rFonts w:ascii="Times New Roman" w:hAnsi="Times New Roman"/>
          <w:b/>
          <w:bCs/>
          <w:iCs/>
          <w:color w:val="auto"/>
          <w:sz w:val="24"/>
          <w:szCs w:val="24"/>
        </w:rPr>
      </w:pPr>
      <w:r w:rsidRPr="007371CC">
        <w:rPr>
          <w:rFonts w:ascii="Times New Roman" w:hAnsi="Times New Roman"/>
          <w:b/>
          <w:bCs/>
          <w:iCs/>
          <w:color w:val="auto"/>
          <w:sz w:val="24"/>
          <w:szCs w:val="24"/>
        </w:rPr>
        <w:t>Опыт художественно­творческой деятельности</w:t>
      </w:r>
    </w:p>
    <w:p w:rsidR="0069760A" w:rsidRPr="007371CC" w:rsidRDefault="0069760A" w:rsidP="0069760A">
      <w:pPr>
        <w:pStyle w:val="ad"/>
        <w:spacing w:line="240" w:lineRule="auto"/>
        <w:ind w:firstLine="454"/>
        <w:rPr>
          <w:rFonts w:ascii="Times New Roman" w:hAnsi="Times New Roman"/>
          <w:color w:val="auto"/>
          <w:sz w:val="24"/>
          <w:szCs w:val="24"/>
        </w:rPr>
      </w:pPr>
      <w:r w:rsidRPr="007371CC">
        <w:rPr>
          <w:rFonts w:ascii="Times New Roman" w:hAnsi="Times New Roman"/>
          <w:color w:val="auto"/>
          <w:sz w:val="24"/>
          <w:szCs w:val="24"/>
        </w:rPr>
        <w:t>Участие в различных видах изобразительной, декоративно­прикладной и художественно­конструкторской деятельности.</w:t>
      </w:r>
    </w:p>
    <w:p w:rsidR="0069760A" w:rsidRPr="007371CC" w:rsidRDefault="0069760A" w:rsidP="0069760A">
      <w:pPr>
        <w:pStyle w:val="ad"/>
        <w:spacing w:line="240" w:lineRule="auto"/>
        <w:ind w:firstLine="454"/>
        <w:rPr>
          <w:rFonts w:ascii="Times New Roman" w:hAnsi="Times New Roman"/>
          <w:color w:val="auto"/>
          <w:sz w:val="24"/>
          <w:szCs w:val="24"/>
        </w:rPr>
      </w:pPr>
      <w:r w:rsidRPr="007371CC">
        <w:rPr>
          <w:rFonts w:ascii="Times New Roman" w:hAnsi="Times New Roman"/>
          <w:color w:val="auto"/>
          <w:spacing w:val="2"/>
          <w:sz w:val="24"/>
          <w:szCs w:val="24"/>
        </w:rPr>
        <w:t>Освоение основ рисунка, живописи, скульптуры, деко</w:t>
      </w:r>
      <w:r w:rsidRPr="007371CC">
        <w:rPr>
          <w:rFonts w:ascii="Times New Roman" w:hAnsi="Times New Roman"/>
          <w:color w:val="auto"/>
          <w:sz w:val="24"/>
          <w:szCs w:val="24"/>
        </w:rPr>
        <w:t>ративно­прикладного искусства. Изображение с натуры, по памяти и воображению (натюрморт, пейзаж, человек, животные, растения).</w:t>
      </w:r>
    </w:p>
    <w:p w:rsidR="0069760A" w:rsidRPr="007371CC" w:rsidRDefault="0069760A" w:rsidP="0069760A">
      <w:pPr>
        <w:pStyle w:val="ad"/>
        <w:spacing w:line="240" w:lineRule="auto"/>
        <w:ind w:firstLine="454"/>
        <w:rPr>
          <w:rFonts w:ascii="Times New Roman" w:hAnsi="Times New Roman"/>
          <w:color w:val="auto"/>
          <w:sz w:val="24"/>
          <w:szCs w:val="24"/>
        </w:rPr>
      </w:pPr>
      <w:r w:rsidRPr="007371CC">
        <w:rPr>
          <w:rFonts w:ascii="Times New Roman" w:hAnsi="Times New Roman"/>
          <w:color w:val="auto"/>
          <w:spacing w:val="2"/>
          <w:sz w:val="24"/>
          <w:szCs w:val="24"/>
        </w:rPr>
        <w:t>Овладение основами художественной грамоты: компози</w:t>
      </w:r>
      <w:r w:rsidRPr="007371CC">
        <w:rPr>
          <w:rFonts w:ascii="Times New Roman" w:hAnsi="Times New Roman"/>
          <w:color w:val="auto"/>
          <w:sz w:val="24"/>
          <w:szCs w:val="24"/>
        </w:rPr>
        <w:t xml:space="preserve">цией, формой, ритмом, линией, цветом, объемом, фактурой. </w:t>
      </w:r>
    </w:p>
    <w:p w:rsidR="0069760A" w:rsidRPr="007371CC" w:rsidRDefault="0069760A" w:rsidP="0069760A">
      <w:pPr>
        <w:pStyle w:val="ad"/>
        <w:spacing w:line="240" w:lineRule="auto"/>
        <w:ind w:firstLine="454"/>
        <w:rPr>
          <w:rFonts w:ascii="Times New Roman" w:hAnsi="Times New Roman"/>
          <w:color w:val="auto"/>
          <w:sz w:val="24"/>
          <w:szCs w:val="24"/>
        </w:rPr>
      </w:pPr>
      <w:r w:rsidRPr="007371CC">
        <w:rPr>
          <w:rFonts w:ascii="Times New Roman" w:hAnsi="Times New Roman"/>
          <w:color w:val="auto"/>
          <w:sz w:val="24"/>
          <w:szCs w:val="24"/>
        </w:rPr>
        <w:t>Овладение элементарными навыками лепки и бумагопластики.</w:t>
      </w:r>
    </w:p>
    <w:p w:rsidR="0069760A" w:rsidRPr="007371CC" w:rsidRDefault="0069760A" w:rsidP="0069760A">
      <w:pPr>
        <w:pStyle w:val="ad"/>
        <w:spacing w:line="240" w:lineRule="auto"/>
        <w:ind w:firstLine="454"/>
        <w:rPr>
          <w:rFonts w:ascii="Times New Roman" w:hAnsi="Times New Roman"/>
          <w:color w:val="auto"/>
          <w:sz w:val="24"/>
          <w:szCs w:val="24"/>
        </w:rPr>
      </w:pPr>
      <w:r w:rsidRPr="007371CC">
        <w:rPr>
          <w:rFonts w:ascii="Times New Roman" w:hAnsi="Times New Roman"/>
          <w:color w:val="auto"/>
          <w:spacing w:val="2"/>
          <w:sz w:val="24"/>
          <w:szCs w:val="24"/>
        </w:rPr>
        <w:t>Выбор и применение выразительных средств для реали</w:t>
      </w:r>
      <w:r w:rsidRPr="007371CC">
        <w:rPr>
          <w:rFonts w:ascii="Times New Roman" w:hAnsi="Times New Roman"/>
          <w:color w:val="auto"/>
          <w:sz w:val="24"/>
          <w:szCs w:val="24"/>
        </w:rPr>
        <w:t>зации собственного замысла в рисунке, живописи, аппликации, скульптуре, художественном конструировании.</w:t>
      </w:r>
    </w:p>
    <w:p w:rsidR="0069760A" w:rsidRPr="007371CC" w:rsidRDefault="0069760A" w:rsidP="0069760A">
      <w:pPr>
        <w:pStyle w:val="ad"/>
        <w:spacing w:line="240" w:lineRule="auto"/>
        <w:ind w:firstLine="454"/>
        <w:rPr>
          <w:rFonts w:ascii="Times New Roman" w:hAnsi="Times New Roman"/>
          <w:color w:val="auto"/>
          <w:sz w:val="24"/>
          <w:szCs w:val="24"/>
        </w:rPr>
      </w:pPr>
      <w:r w:rsidRPr="007371CC">
        <w:rPr>
          <w:rFonts w:ascii="Times New Roman" w:hAnsi="Times New Roman"/>
          <w:color w:val="auto"/>
          <w:sz w:val="24"/>
          <w:szCs w:val="24"/>
        </w:rPr>
        <w:t xml:space="preserve">Передача настроения в творческой работе с помощью цвета, </w:t>
      </w:r>
      <w:r w:rsidRPr="007371CC">
        <w:rPr>
          <w:rFonts w:ascii="Times New Roman" w:hAnsi="Times New Roman"/>
          <w:iCs/>
          <w:color w:val="auto"/>
          <w:sz w:val="24"/>
          <w:szCs w:val="24"/>
        </w:rPr>
        <w:t>тона</w:t>
      </w:r>
      <w:r w:rsidRPr="007371CC">
        <w:rPr>
          <w:rFonts w:ascii="Times New Roman" w:hAnsi="Times New Roman"/>
          <w:color w:val="auto"/>
          <w:sz w:val="24"/>
          <w:szCs w:val="24"/>
        </w:rPr>
        <w:t xml:space="preserve">, композиции, пространства, линии, штриха, пятна, объема, </w:t>
      </w:r>
      <w:r w:rsidRPr="007371CC">
        <w:rPr>
          <w:rFonts w:ascii="Times New Roman" w:hAnsi="Times New Roman"/>
          <w:iCs/>
          <w:color w:val="auto"/>
          <w:sz w:val="24"/>
          <w:szCs w:val="24"/>
        </w:rPr>
        <w:t>фактуры материала</w:t>
      </w:r>
      <w:r w:rsidRPr="007371CC">
        <w:rPr>
          <w:rFonts w:ascii="Times New Roman" w:hAnsi="Times New Roman"/>
          <w:color w:val="auto"/>
          <w:sz w:val="24"/>
          <w:szCs w:val="24"/>
        </w:rPr>
        <w:t>.</w:t>
      </w:r>
    </w:p>
    <w:p w:rsidR="0069760A" w:rsidRPr="007371CC" w:rsidRDefault="0069760A" w:rsidP="0069760A">
      <w:pPr>
        <w:pStyle w:val="ad"/>
        <w:spacing w:line="240" w:lineRule="auto"/>
        <w:ind w:firstLine="454"/>
        <w:rPr>
          <w:rFonts w:ascii="Times New Roman" w:hAnsi="Times New Roman"/>
          <w:color w:val="auto"/>
          <w:sz w:val="24"/>
          <w:szCs w:val="24"/>
        </w:rPr>
      </w:pPr>
      <w:r w:rsidRPr="007371CC">
        <w:rPr>
          <w:rFonts w:ascii="Times New Roman" w:hAnsi="Times New Roman"/>
          <w:color w:val="auto"/>
          <w:spacing w:val="2"/>
          <w:sz w:val="24"/>
          <w:szCs w:val="24"/>
        </w:rPr>
        <w:t>Использование в индивидуальной и коллективной дея</w:t>
      </w:r>
      <w:r w:rsidRPr="007371CC">
        <w:rPr>
          <w:rFonts w:ascii="Times New Roman" w:hAnsi="Times New Roman"/>
          <w:color w:val="auto"/>
          <w:sz w:val="24"/>
          <w:szCs w:val="24"/>
        </w:rPr>
        <w:t xml:space="preserve">тельности различных художественных техник и материалов: </w:t>
      </w:r>
      <w:r w:rsidRPr="007371CC">
        <w:rPr>
          <w:rFonts w:ascii="Times New Roman" w:hAnsi="Times New Roman"/>
          <w:iCs/>
          <w:color w:val="auto"/>
          <w:spacing w:val="2"/>
          <w:sz w:val="24"/>
          <w:szCs w:val="24"/>
        </w:rPr>
        <w:t>коллажа</w:t>
      </w:r>
      <w:r w:rsidRPr="007371CC">
        <w:rPr>
          <w:rFonts w:ascii="Times New Roman" w:hAnsi="Times New Roman"/>
          <w:color w:val="auto"/>
          <w:spacing w:val="2"/>
          <w:sz w:val="24"/>
          <w:szCs w:val="24"/>
        </w:rPr>
        <w:t>, а</w:t>
      </w:r>
      <w:r>
        <w:rPr>
          <w:rFonts w:ascii="Times New Roman" w:hAnsi="Times New Roman"/>
          <w:color w:val="auto"/>
          <w:spacing w:val="2"/>
          <w:sz w:val="24"/>
          <w:szCs w:val="24"/>
        </w:rPr>
        <w:t>ппликации, фотографии</w:t>
      </w:r>
      <w:r w:rsidRPr="007371CC">
        <w:rPr>
          <w:rFonts w:ascii="Times New Roman" w:hAnsi="Times New Roman"/>
          <w:color w:val="auto"/>
          <w:spacing w:val="2"/>
          <w:sz w:val="24"/>
          <w:szCs w:val="24"/>
        </w:rPr>
        <w:t xml:space="preserve"> бумажной </w:t>
      </w:r>
      <w:r>
        <w:rPr>
          <w:rFonts w:ascii="Times New Roman" w:hAnsi="Times New Roman"/>
          <w:color w:val="auto"/>
          <w:spacing w:val="2"/>
          <w:sz w:val="24"/>
          <w:szCs w:val="24"/>
        </w:rPr>
        <w:t xml:space="preserve">пластики, гуаши, акварели, </w:t>
      </w:r>
      <w:r w:rsidRPr="007371CC">
        <w:rPr>
          <w:rFonts w:ascii="Times New Roman" w:hAnsi="Times New Roman"/>
          <w:iCs/>
          <w:color w:val="auto"/>
          <w:spacing w:val="2"/>
          <w:sz w:val="24"/>
          <w:szCs w:val="24"/>
        </w:rPr>
        <w:t>восковых</w:t>
      </w:r>
      <w:r w:rsidRPr="007371CC">
        <w:rPr>
          <w:rFonts w:ascii="Times New Roman" w:hAnsi="Times New Roman"/>
          <w:iCs/>
          <w:color w:val="auto"/>
          <w:sz w:val="24"/>
          <w:szCs w:val="24"/>
        </w:rPr>
        <w:t xml:space="preserve"> мелков</w:t>
      </w:r>
      <w:r w:rsidRPr="007371CC">
        <w:rPr>
          <w:rFonts w:ascii="Times New Roman" w:hAnsi="Times New Roman"/>
          <w:color w:val="auto"/>
          <w:sz w:val="24"/>
          <w:szCs w:val="24"/>
        </w:rPr>
        <w:t xml:space="preserve">, </w:t>
      </w:r>
      <w:r w:rsidRPr="007371CC">
        <w:rPr>
          <w:rFonts w:ascii="Times New Roman" w:hAnsi="Times New Roman"/>
          <w:iCs/>
          <w:color w:val="auto"/>
          <w:sz w:val="24"/>
          <w:szCs w:val="24"/>
        </w:rPr>
        <w:t>туши</w:t>
      </w:r>
      <w:r w:rsidRPr="007371CC">
        <w:rPr>
          <w:rFonts w:ascii="Times New Roman" w:hAnsi="Times New Roman"/>
          <w:color w:val="auto"/>
          <w:sz w:val="24"/>
          <w:szCs w:val="24"/>
        </w:rPr>
        <w:t xml:space="preserve">, карандаша, фломастеров, </w:t>
      </w:r>
      <w:r w:rsidRPr="007371CC">
        <w:rPr>
          <w:rFonts w:ascii="Times New Roman" w:hAnsi="Times New Roman"/>
          <w:iCs/>
          <w:color w:val="auto"/>
          <w:sz w:val="24"/>
          <w:szCs w:val="24"/>
        </w:rPr>
        <w:t>пластилина</w:t>
      </w:r>
      <w:r w:rsidRPr="007371CC">
        <w:rPr>
          <w:rFonts w:ascii="Times New Roman" w:hAnsi="Times New Roman"/>
          <w:color w:val="auto"/>
          <w:sz w:val="24"/>
          <w:szCs w:val="24"/>
        </w:rPr>
        <w:t xml:space="preserve">, </w:t>
      </w:r>
      <w:r w:rsidRPr="007371CC">
        <w:rPr>
          <w:rFonts w:ascii="Times New Roman" w:hAnsi="Times New Roman"/>
          <w:iCs/>
          <w:color w:val="auto"/>
          <w:sz w:val="24"/>
          <w:szCs w:val="24"/>
        </w:rPr>
        <w:t>глины</w:t>
      </w:r>
      <w:r w:rsidRPr="007371CC">
        <w:rPr>
          <w:rFonts w:ascii="Times New Roman" w:hAnsi="Times New Roman"/>
          <w:color w:val="auto"/>
          <w:sz w:val="24"/>
          <w:szCs w:val="24"/>
        </w:rPr>
        <w:t>, подручных и природных материалов.</w:t>
      </w:r>
    </w:p>
    <w:p w:rsidR="0069760A" w:rsidRPr="007371CC" w:rsidRDefault="0069760A" w:rsidP="0069760A">
      <w:pPr>
        <w:pStyle w:val="ad"/>
        <w:spacing w:line="240" w:lineRule="auto"/>
        <w:ind w:firstLine="454"/>
        <w:rPr>
          <w:rFonts w:ascii="Times New Roman" w:hAnsi="Times New Roman"/>
          <w:color w:val="auto"/>
          <w:sz w:val="24"/>
          <w:szCs w:val="24"/>
        </w:rPr>
      </w:pPr>
      <w:r w:rsidRPr="007371CC">
        <w:rPr>
          <w:rFonts w:ascii="Times New Roman" w:hAnsi="Times New Roman"/>
          <w:color w:val="auto"/>
          <w:spacing w:val="-2"/>
          <w:sz w:val="24"/>
          <w:szCs w:val="24"/>
        </w:rPr>
        <w:t xml:space="preserve">Участие в обсуждении содержания и выразительных средств </w:t>
      </w:r>
      <w:r w:rsidRPr="007371CC">
        <w:rPr>
          <w:rFonts w:ascii="Times New Roman" w:hAnsi="Times New Roman"/>
          <w:color w:val="auto"/>
          <w:sz w:val="24"/>
          <w:szCs w:val="24"/>
        </w:rPr>
        <w:t>произведений изобразительного искусства, выражение своего отношения к произведению.</w:t>
      </w:r>
    </w:p>
    <w:p w:rsidR="0069760A" w:rsidRDefault="0069760A" w:rsidP="0069760A">
      <w:pPr>
        <w:pStyle w:val="ad"/>
        <w:spacing w:line="240" w:lineRule="auto"/>
        <w:ind w:firstLine="454"/>
        <w:jc w:val="center"/>
        <w:rPr>
          <w:rFonts w:ascii="Times New Roman" w:hAnsi="Times New Roman"/>
          <w:color w:val="auto"/>
          <w:sz w:val="24"/>
          <w:szCs w:val="24"/>
        </w:rPr>
      </w:pPr>
    </w:p>
    <w:p w:rsidR="0069760A" w:rsidRDefault="0069760A" w:rsidP="0069760A">
      <w:pPr>
        <w:jc w:val="center"/>
        <w:rPr>
          <w:b/>
          <w:sz w:val="24"/>
          <w:szCs w:val="24"/>
        </w:rPr>
      </w:pPr>
      <w:r>
        <w:rPr>
          <w:b/>
          <w:sz w:val="24"/>
          <w:szCs w:val="24"/>
        </w:rPr>
        <w:t>3 класс</w:t>
      </w:r>
    </w:p>
    <w:p w:rsidR="00220844" w:rsidRPr="002240D2" w:rsidRDefault="00220844" w:rsidP="00220844">
      <w:pPr>
        <w:autoSpaceDE w:val="0"/>
        <w:autoSpaceDN w:val="0"/>
        <w:adjustRightInd w:val="0"/>
        <w:ind w:firstLine="454"/>
        <w:jc w:val="both"/>
        <w:textAlignment w:val="center"/>
        <w:rPr>
          <w:rFonts w:eastAsia="Times New Roman"/>
          <w:b/>
          <w:bCs/>
          <w:iCs/>
          <w:sz w:val="24"/>
          <w:szCs w:val="24"/>
        </w:rPr>
      </w:pPr>
      <w:r w:rsidRPr="002240D2">
        <w:rPr>
          <w:rFonts w:eastAsia="Times New Roman"/>
          <w:b/>
          <w:bCs/>
          <w:iCs/>
          <w:sz w:val="24"/>
          <w:szCs w:val="24"/>
        </w:rPr>
        <w:t>Виды художественной деятельности</w:t>
      </w:r>
    </w:p>
    <w:p w:rsidR="00220844" w:rsidRPr="002240D2" w:rsidRDefault="00220844" w:rsidP="00220844">
      <w:pPr>
        <w:autoSpaceDE w:val="0"/>
        <w:autoSpaceDN w:val="0"/>
        <w:adjustRightInd w:val="0"/>
        <w:ind w:firstLine="454"/>
        <w:jc w:val="both"/>
        <w:textAlignment w:val="center"/>
        <w:rPr>
          <w:rFonts w:eastAsia="Times New Roman"/>
          <w:b/>
          <w:bCs/>
          <w:sz w:val="24"/>
          <w:szCs w:val="24"/>
        </w:rPr>
      </w:pPr>
      <w:r w:rsidRPr="002240D2">
        <w:rPr>
          <w:rFonts w:eastAsia="Times New Roman"/>
          <w:b/>
          <w:bCs/>
          <w:sz w:val="24"/>
          <w:szCs w:val="24"/>
        </w:rPr>
        <w:t>Во</w:t>
      </w:r>
      <w:r>
        <w:rPr>
          <w:rFonts w:eastAsia="Times New Roman"/>
          <w:b/>
          <w:bCs/>
          <w:sz w:val="24"/>
          <w:szCs w:val="24"/>
        </w:rPr>
        <w:t>сприятие произведений искусства</w:t>
      </w:r>
      <w:r w:rsidRPr="002240D2">
        <w:rPr>
          <w:rFonts w:eastAsia="Times New Roman"/>
          <w:sz w:val="24"/>
          <w:szCs w:val="24"/>
        </w:rPr>
        <w:t>. Образная сущность искусства: художественный образ, его условность, передача общего через единичное. Отражение в произведениях пластических искусств общечеловеческих идей о нравственности и эстетике: отношение к природе, человеку и обще</w:t>
      </w:r>
      <w:r w:rsidRPr="002240D2">
        <w:rPr>
          <w:rFonts w:eastAsia="Times New Roman"/>
          <w:spacing w:val="2"/>
          <w:sz w:val="24"/>
          <w:szCs w:val="24"/>
        </w:rPr>
        <w:t>ству. Фотография и произведение изобразительного искус</w:t>
      </w:r>
      <w:r w:rsidRPr="002240D2">
        <w:rPr>
          <w:rFonts w:eastAsia="Times New Roman"/>
          <w:sz w:val="24"/>
          <w:szCs w:val="24"/>
        </w:rPr>
        <w:t xml:space="preserve">ства: сходство и различия. Человек, мир природы в реальной жизни: образ человека, природы в искусстве. Представления </w:t>
      </w:r>
      <w:r w:rsidRPr="002240D2">
        <w:rPr>
          <w:rFonts w:eastAsia="Times New Roman"/>
          <w:spacing w:val="2"/>
          <w:sz w:val="24"/>
          <w:szCs w:val="24"/>
        </w:rPr>
        <w:t>о богатстве и разнообразии художественной культуры (на примере культуры народов России). Выдающиеся предста</w:t>
      </w:r>
      <w:r w:rsidRPr="002240D2">
        <w:rPr>
          <w:rFonts w:eastAsia="Times New Roman"/>
          <w:sz w:val="24"/>
          <w:szCs w:val="24"/>
        </w:rPr>
        <w:t>вители изобразительного искусства народов России (по выбору). Ведущие художественные музеи России (ГТГ, Русский музей, Эрмитаж) и региональные музеи. Восприятие и эмо</w:t>
      </w:r>
      <w:r w:rsidRPr="002240D2">
        <w:rPr>
          <w:rFonts w:eastAsia="Times New Roman"/>
          <w:spacing w:val="2"/>
          <w:sz w:val="24"/>
          <w:szCs w:val="24"/>
        </w:rPr>
        <w:t xml:space="preserve">циональная оценка шедевров национального, российского </w:t>
      </w:r>
      <w:r w:rsidRPr="002240D2">
        <w:rPr>
          <w:rFonts w:eastAsia="Times New Roman"/>
          <w:sz w:val="24"/>
          <w:szCs w:val="24"/>
        </w:rPr>
        <w:t>и мирового искусства. Представление о роли изобразительных (пластических) искусств в повседневной жизни человека, в организации его материального окружения.</w:t>
      </w:r>
    </w:p>
    <w:p w:rsidR="00220844" w:rsidRPr="002240D2" w:rsidRDefault="00220844" w:rsidP="00220844">
      <w:pPr>
        <w:autoSpaceDE w:val="0"/>
        <w:autoSpaceDN w:val="0"/>
        <w:adjustRightInd w:val="0"/>
        <w:ind w:firstLine="454"/>
        <w:jc w:val="both"/>
        <w:textAlignment w:val="center"/>
        <w:rPr>
          <w:rFonts w:eastAsia="Times New Roman"/>
          <w:b/>
          <w:bCs/>
          <w:sz w:val="24"/>
          <w:szCs w:val="24"/>
        </w:rPr>
      </w:pPr>
      <w:r w:rsidRPr="002240D2">
        <w:rPr>
          <w:rFonts w:eastAsia="Times New Roman"/>
          <w:b/>
          <w:bCs/>
          <w:sz w:val="24"/>
          <w:szCs w:val="24"/>
        </w:rPr>
        <w:t xml:space="preserve">Рисунок. </w:t>
      </w:r>
      <w:r w:rsidRPr="002240D2">
        <w:rPr>
          <w:rFonts w:eastAsia="Times New Roman"/>
          <w:sz w:val="24"/>
          <w:szCs w:val="24"/>
        </w:rPr>
        <w:t>Материалы для рисунка: карандаш, ручка, фломастер, уголь, пастель, мелки и</w:t>
      </w:r>
      <w:r w:rsidRPr="002240D2">
        <w:rPr>
          <w:rFonts w:eastAsia="Times New Roman"/>
          <w:sz w:val="24"/>
          <w:szCs w:val="24"/>
        </w:rPr>
        <w:t> </w:t>
      </w:r>
      <w:r w:rsidRPr="002240D2">
        <w:rPr>
          <w:rFonts w:eastAsia="Times New Roman"/>
          <w:sz w:val="24"/>
          <w:szCs w:val="24"/>
        </w:rPr>
        <w:t>т.</w:t>
      </w:r>
      <w:r w:rsidRPr="002240D2">
        <w:rPr>
          <w:rFonts w:eastAsia="Times New Roman"/>
          <w:sz w:val="24"/>
          <w:szCs w:val="24"/>
        </w:rPr>
        <w:t> </w:t>
      </w:r>
      <w:r w:rsidRPr="002240D2">
        <w:rPr>
          <w:rFonts w:eastAsia="Times New Roman"/>
          <w:sz w:val="24"/>
          <w:szCs w:val="24"/>
        </w:rPr>
        <w:t xml:space="preserve">д. Приемы работы с различными графическими материалами. Роль рисунка в искусстве: основная и вспомогательная. Красота и разнообразие </w:t>
      </w:r>
      <w:r w:rsidRPr="002240D2">
        <w:rPr>
          <w:rFonts w:eastAsia="Times New Roman"/>
          <w:spacing w:val="2"/>
          <w:sz w:val="24"/>
          <w:szCs w:val="24"/>
        </w:rPr>
        <w:t xml:space="preserve">природы, человека, зданий, предметов, выраженные средствами рисунка. </w:t>
      </w:r>
    </w:p>
    <w:p w:rsidR="00220844" w:rsidRPr="002240D2" w:rsidRDefault="00220844" w:rsidP="00220844">
      <w:pPr>
        <w:autoSpaceDE w:val="0"/>
        <w:autoSpaceDN w:val="0"/>
        <w:adjustRightInd w:val="0"/>
        <w:ind w:firstLine="454"/>
        <w:jc w:val="both"/>
        <w:textAlignment w:val="center"/>
        <w:rPr>
          <w:rFonts w:eastAsia="Times New Roman"/>
          <w:b/>
          <w:bCs/>
          <w:sz w:val="24"/>
          <w:szCs w:val="24"/>
        </w:rPr>
      </w:pPr>
      <w:r w:rsidRPr="002240D2">
        <w:rPr>
          <w:rFonts w:eastAsia="Times New Roman"/>
          <w:b/>
          <w:bCs/>
          <w:spacing w:val="2"/>
          <w:sz w:val="24"/>
          <w:szCs w:val="24"/>
        </w:rPr>
        <w:lastRenderedPageBreak/>
        <w:t xml:space="preserve">Живопись. </w:t>
      </w:r>
      <w:r w:rsidRPr="002240D2">
        <w:rPr>
          <w:rFonts w:eastAsia="Times New Roman"/>
          <w:spacing w:val="2"/>
          <w:sz w:val="24"/>
          <w:szCs w:val="24"/>
        </w:rPr>
        <w:t xml:space="preserve">Живописные материалы. Красота и разнообразие природы, человека, зданий, предметов, выраженные </w:t>
      </w:r>
      <w:r w:rsidRPr="002240D2">
        <w:rPr>
          <w:rFonts w:eastAsia="Times New Roman"/>
          <w:sz w:val="24"/>
          <w:szCs w:val="24"/>
        </w:rPr>
        <w:t xml:space="preserve">средствами живописи. Цвет основа языка живописи. </w:t>
      </w:r>
      <w:r w:rsidRPr="002240D2">
        <w:rPr>
          <w:rFonts w:eastAsia="Times New Roman"/>
          <w:spacing w:val="2"/>
          <w:sz w:val="24"/>
          <w:szCs w:val="24"/>
        </w:rPr>
        <w:t xml:space="preserve">Выбор средств художественной выразительности для создания живописного образа в соответствии с поставленными </w:t>
      </w:r>
      <w:r w:rsidRPr="002240D2">
        <w:rPr>
          <w:rFonts w:eastAsia="Times New Roman"/>
          <w:sz w:val="24"/>
          <w:szCs w:val="24"/>
        </w:rPr>
        <w:t>задачами. Образы природы и человека в живописи.</w:t>
      </w:r>
    </w:p>
    <w:p w:rsidR="00220844" w:rsidRPr="002240D2" w:rsidRDefault="00220844" w:rsidP="00220844">
      <w:pPr>
        <w:autoSpaceDE w:val="0"/>
        <w:autoSpaceDN w:val="0"/>
        <w:adjustRightInd w:val="0"/>
        <w:ind w:firstLine="454"/>
        <w:jc w:val="both"/>
        <w:textAlignment w:val="center"/>
        <w:rPr>
          <w:rFonts w:eastAsia="Times New Roman"/>
          <w:b/>
          <w:bCs/>
          <w:sz w:val="24"/>
          <w:szCs w:val="24"/>
        </w:rPr>
      </w:pPr>
      <w:r w:rsidRPr="002240D2">
        <w:rPr>
          <w:rFonts w:eastAsia="Times New Roman"/>
          <w:b/>
          <w:bCs/>
          <w:spacing w:val="2"/>
          <w:sz w:val="24"/>
          <w:szCs w:val="24"/>
        </w:rPr>
        <w:t xml:space="preserve">Скульптура. </w:t>
      </w:r>
      <w:r w:rsidRPr="002240D2">
        <w:rPr>
          <w:rFonts w:eastAsia="Times New Roman"/>
          <w:spacing w:val="2"/>
          <w:sz w:val="24"/>
          <w:szCs w:val="24"/>
        </w:rPr>
        <w:t xml:space="preserve">Материалы скульптуры и их роль в создании выразительного образа. Элементарные приемы работы </w:t>
      </w:r>
      <w:r w:rsidRPr="002240D2">
        <w:rPr>
          <w:rFonts w:eastAsia="Times New Roman"/>
          <w:sz w:val="24"/>
          <w:szCs w:val="24"/>
        </w:rPr>
        <w:t xml:space="preserve">с пластическими скульптурными материалами для создания </w:t>
      </w:r>
      <w:r w:rsidRPr="002240D2">
        <w:rPr>
          <w:rFonts w:eastAsia="Times New Roman"/>
          <w:spacing w:val="2"/>
          <w:sz w:val="24"/>
          <w:szCs w:val="24"/>
        </w:rPr>
        <w:t xml:space="preserve">выразительного образа (пластилин, глина — раскатывание, </w:t>
      </w:r>
      <w:r w:rsidRPr="002240D2">
        <w:rPr>
          <w:rFonts w:eastAsia="Times New Roman"/>
          <w:sz w:val="24"/>
          <w:szCs w:val="24"/>
        </w:rPr>
        <w:t>набор объема, вытягивание формы). Объем — основа языка скульптуры. Основные темы скульптуры. Красота человека и животных, выраженная средствами скульптуры.</w:t>
      </w:r>
    </w:p>
    <w:p w:rsidR="00220844" w:rsidRPr="002240D2" w:rsidRDefault="00220844" w:rsidP="00220844">
      <w:pPr>
        <w:autoSpaceDE w:val="0"/>
        <w:autoSpaceDN w:val="0"/>
        <w:adjustRightInd w:val="0"/>
        <w:ind w:firstLine="454"/>
        <w:jc w:val="both"/>
        <w:textAlignment w:val="center"/>
        <w:rPr>
          <w:rFonts w:eastAsia="Times New Roman"/>
          <w:b/>
          <w:bCs/>
          <w:sz w:val="24"/>
          <w:szCs w:val="24"/>
        </w:rPr>
      </w:pPr>
      <w:r w:rsidRPr="002240D2">
        <w:rPr>
          <w:rFonts w:eastAsia="Times New Roman"/>
          <w:b/>
          <w:bCs/>
          <w:sz w:val="24"/>
          <w:szCs w:val="24"/>
        </w:rPr>
        <w:t xml:space="preserve">Художественное конструирование и дизайн. </w:t>
      </w:r>
      <w:r w:rsidRPr="002240D2">
        <w:rPr>
          <w:rFonts w:eastAsia="Times New Roman"/>
          <w:sz w:val="24"/>
          <w:szCs w:val="24"/>
        </w:rPr>
        <w:t>Разнообразие материалов для художественного конструирования и моделирования (пластилин, бумага, картон и</w:t>
      </w:r>
      <w:r w:rsidRPr="002240D2">
        <w:rPr>
          <w:rFonts w:eastAsia="Times New Roman"/>
          <w:sz w:val="24"/>
          <w:szCs w:val="24"/>
        </w:rPr>
        <w:t> </w:t>
      </w:r>
      <w:r w:rsidRPr="002240D2">
        <w:rPr>
          <w:rFonts w:eastAsia="Times New Roman"/>
          <w:sz w:val="24"/>
          <w:szCs w:val="24"/>
        </w:rPr>
        <w:t xml:space="preserve">др.). Элементарные приемы работы с различными материалами для создания </w:t>
      </w:r>
      <w:r w:rsidRPr="002240D2">
        <w:rPr>
          <w:rFonts w:eastAsia="Times New Roman"/>
          <w:spacing w:val="2"/>
          <w:sz w:val="24"/>
          <w:szCs w:val="24"/>
        </w:rPr>
        <w:t xml:space="preserve">выразительного образа (пластилин — раскатывание, набор </w:t>
      </w:r>
      <w:r w:rsidRPr="002240D2">
        <w:rPr>
          <w:rFonts w:eastAsia="Times New Roman"/>
          <w:sz w:val="24"/>
          <w:szCs w:val="24"/>
        </w:rPr>
        <w:t xml:space="preserve">объема, вытягивание формы; бумага и картон — сгибание, </w:t>
      </w:r>
      <w:r w:rsidRPr="002240D2">
        <w:rPr>
          <w:rFonts w:eastAsia="Times New Roman"/>
          <w:spacing w:val="2"/>
          <w:sz w:val="24"/>
          <w:szCs w:val="24"/>
        </w:rPr>
        <w:t xml:space="preserve">вырезание). Представление о возможностях использования </w:t>
      </w:r>
      <w:r w:rsidRPr="002240D2">
        <w:rPr>
          <w:rFonts w:eastAsia="Times New Roman"/>
          <w:sz w:val="24"/>
          <w:szCs w:val="24"/>
        </w:rPr>
        <w:t>навыков художественного конструирования и моделирования в жизни человека.</w:t>
      </w:r>
    </w:p>
    <w:p w:rsidR="00220844" w:rsidRDefault="00220844" w:rsidP="00220844">
      <w:pPr>
        <w:autoSpaceDE w:val="0"/>
        <w:autoSpaceDN w:val="0"/>
        <w:adjustRightInd w:val="0"/>
        <w:ind w:firstLine="454"/>
        <w:jc w:val="both"/>
        <w:textAlignment w:val="center"/>
        <w:rPr>
          <w:rFonts w:eastAsia="Times New Roman"/>
          <w:sz w:val="24"/>
          <w:szCs w:val="24"/>
        </w:rPr>
      </w:pPr>
      <w:r w:rsidRPr="002240D2">
        <w:rPr>
          <w:rFonts w:eastAsia="Times New Roman"/>
          <w:b/>
          <w:bCs/>
          <w:spacing w:val="-4"/>
          <w:sz w:val="24"/>
          <w:szCs w:val="24"/>
        </w:rPr>
        <w:t xml:space="preserve">Декоративно­прикладное искусство. </w:t>
      </w:r>
      <w:r w:rsidRPr="002240D2">
        <w:rPr>
          <w:rFonts w:eastAsia="Times New Roman"/>
          <w:spacing w:val="-4"/>
          <w:sz w:val="24"/>
          <w:szCs w:val="24"/>
        </w:rPr>
        <w:t>Истоки декоративно­</w:t>
      </w:r>
      <w:r w:rsidRPr="002240D2">
        <w:rPr>
          <w:rFonts w:eastAsia="Times New Roman"/>
          <w:sz w:val="24"/>
          <w:szCs w:val="24"/>
        </w:rPr>
        <w:t xml:space="preserve">прикладного искусства и его роль в жизни человека. Понятие о синтетичном характере народной культуры (украшение </w:t>
      </w:r>
      <w:r w:rsidRPr="002240D2">
        <w:rPr>
          <w:rFonts w:eastAsia="Times New Roman"/>
          <w:spacing w:val="2"/>
          <w:sz w:val="24"/>
          <w:szCs w:val="24"/>
        </w:rPr>
        <w:t xml:space="preserve">жилища, предметов быта, орудий труда, костюма; музыка, </w:t>
      </w:r>
      <w:r w:rsidRPr="002240D2">
        <w:rPr>
          <w:rFonts w:eastAsia="Times New Roman"/>
          <w:sz w:val="24"/>
          <w:szCs w:val="24"/>
        </w:rPr>
        <w:t xml:space="preserve">песни, хороводы; былины, сказания). Образ человека в традиционной культуре. Представления народа о мужской </w:t>
      </w:r>
      <w:r w:rsidRPr="002240D2">
        <w:rPr>
          <w:rFonts w:eastAsia="Times New Roman"/>
          <w:spacing w:val="2"/>
          <w:sz w:val="24"/>
          <w:szCs w:val="24"/>
        </w:rPr>
        <w:t>и женской красоте, отраженные в изобразительном искус</w:t>
      </w:r>
      <w:r w:rsidRPr="002240D2">
        <w:rPr>
          <w:rFonts w:eastAsia="Times New Roman"/>
          <w:sz w:val="24"/>
          <w:szCs w:val="24"/>
        </w:rPr>
        <w:t xml:space="preserve">стве, сказках, песнях. Сказочные образы в народной культуре и декоративно­прикладном искусстве. </w:t>
      </w:r>
    </w:p>
    <w:p w:rsidR="00220844" w:rsidRPr="002240D2" w:rsidRDefault="00220844" w:rsidP="00220844">
      <w:pPr>
        <w:autoSpaceDE w:val="0"/>
        <w:autoSpaceDN w:val="0"/>
        <w:adjustRightInd w:val="0"/>
        <w:ind w:firstLine="454"/>
        <w:jc w:val="both"/>
        <w:textAlignment w:val="center"/>
        <w:rPr>
          <w:rFonts w:eastAsia="Times New Roman"/>
          <w:b/>
          <w:bCs/>
          <w:iCs/>
          <w:sz w:val="24"/>
          <w:szCs w:val="24"/>
        </w:rPr>
      </w:pPr>
      <w:r w:rsidRPr="002240D2">
        <w:rPr>
          <w:rFonts w:eastAsia="Times New Roman"/>
          <w:b/>
          <w:bCs/>
          <w:iCs/>
          <w:sz w:val="24"/>
          <w:szCs w:val="24"/>
        </w:rPr>
        <w:t>Азбука искусства. Как говорит искусство?</w:t>
      </w:r>
    </w:p>
    <w:p w:rsidR="00220844" w:rsidRPr="002240D2" w:rsidRDefault="00220844" w:rsidP="00220844">
      <w:pPr>
        <w:autoSpaceDE w:val="0"/>
        <w:autoSpaceDN w:val="0"/>
        <w:adjustRightInd w:val="0"/>
        <w:ind w:firstLine="454"/>
        <w:jc w:val="both"/>
        <w:textAlignment w:val="center"/>
        <w:rPr>
          <w:rFonts w:eastAsia="Times New Roman"/>
          <w:b/>
          <w:bCs/>
          <w:sz w:val="24"/>
          <w:szCs w:val="24"/>
        </w:rPr>
      </w:pPr>
      <w:r w:rsidRPr="002240D2">
        <w:rPr>
          <w:rFonts w:eastAsia="Times New Roman"/>
          <w:b/>
          <w:bCs/>
          <w:spacing w:val="-2"/>
          <w:sz w:val="24"/>
          <w:szCs w:val="24"/>
        </w:rPr>
        <w:t xml:space="preserve">Композиция. </w:t>
      </w:r>
      <w:r w:rsidRPr="002240D2">
        <w:rPr>
          <w:rFonts w:eastAsia="Times New Roman"/>
          <w:spacing w:val="-2"/>
          <w:sz w:val="24"/>
          <w:szCs w:val="24"/>
        </w:rPr>
        <w:t>Элементарные приемы композиции на плос</w:t>
      </w:r>
      <w:r w:rsidRPr="002240D2">
        <w:rPr>
          <w:rFonts w:eastAsia="Times New Roman"/>
          <w:spacing w:val="2"/>
          <w:sz w:val="24"/>
          <w:szCs w:val="24"/>
        </w:rPr>
        <w:t xml:space="preserve">кости и в пространстве. Понятия: горизонталь, вертикаль </w:t>
      </w:r>
      <w:r w:rsidRPr="002240D2">
        <w:rPr>
          <w:rFonts w:eastAsia="Times New Roman"/>
          <w:sz w:val="24"/>
          <w:szCs w:val="24"/>
        </w:rPr>
        <w:t>и диагональ в построении композиции. Пропорции и перспектива. Понятия: линия горизонта, ближе — больше, дальше — меньше, загораживания. Роль контраста в композиции: низкое и высокое, большое и маленькое, тонкое и толстое, темное и светлое, спокойное и динамичное и</w:t>
      </w:r>
      <w:r w:rsidRPr="002240D2">
        <w:rPr>
          <w:rFonts w:eastAsia="Times New Roman"/>
          <w:sz w:val="24"/>
          <w:szCs w:val="24"/>
        </w:rPr>
        <w:t> </w:t>
      </w:r>
      <w:r w:rsidRPr="002240D2">
        <w:rPr>
          <w:rFonts w:eastAsia="Times New Roman"/>
          <w:sz w:val="24"/>
          <w:szCs w:val="24"/>
        </w:rPr>
        <w:t>т.</w:t>
      </w:r>
      <w:r w:rsidRPr="002240D2">
        <w:rPr>
          <w:rFonts w:eastAsia="Times New Roman"/>
          <w:sz w:val="24"/>
          <w:szCs w:val="24"/>
        </w:rPr>
        <w:t> </w:t>
      </w:r>
      <w:r w:rsidRPr="002240D2">
        <w:rPr>
          <w:rFonts w:eastAsia="Times New Roman"/>
          <w:sz w:val="24"/>
          <w:szCs w:val="24"/>
        </w:rPr>
        <w:t>д. Композиционный центр (зрительный центр композиции). Главное и второстепенное в композиции. Симметрия и асимметрия.</w:t>
      </w:r>
    </w:p>
    <w:p w:rsidR="00220844" w:rsidRPr="002240D2" w:rsidRDefault="00220844" w:rsidP="00220844">
      <w:pPr>
        <w:autoSpaceDE w:val="0"/>
        <w:autoSpaceDN w:val="0"/>
        <w:adjustRightInd w:val="0"/>
        <w:ind w:firstLine="454"/>
        <w:jc w:val="both"/>
        <w:textAlignment w:val="center"/>
        <w:rPr>
          <w:rFonts w:eastAsia="Times New Roman"/>
          <w:b/>
          <w:bCs/>
          <w:sz w:val="24"/>
          <w:szCs w:val="24"/>
        </w:rPr>
      </w:pPr>
      <w:r w:rsidRPr="002240D2">
        <w:rPr>
          <w:rFonts w:eastAsia="Times New Roman"/>
          <w:b/>
          <w:bCs/>
          <w:sz w:val="24"/>
          <w:szCs w:val="24"/>
        </w:rPr>
        <w:t xml:space="preserve">Цвет. </w:t>
      </w:r>
      <w:r w:rsidRPr="002240D2">
        <w:rPr>
          <w:rFonts w:eastAsia="Times New Roman"/>
          <w:sz w:val="24"/>
          <w:szCs w:val="24"/>
        </w:rPr>
        <w:t xml:space="preserve">Основные и составные цвета. Теплые и холодные </w:t>
      </w:r>
      <w:r w:rsidRPr="002240D2">
        <w:rPr>
          <w:rFonts w:eastAsia="Times New Roman"/>
          <w:spacing w:val="2"/>
          <w:sz w:val="24"/>
          <w:szCs w:val="24"/>
        </w:rPr>
        <w:t>цвета. Смешение цветов. Роль белой и черной красок в эмоциональном звучании и выразительности образа. Эмоциональные возможности цвета. Практическое овладение ос</w:t>
      </w:r>
      <w:r w:rsidRPr="002240D2">
        <w:rPr>
          <w:rFonts w:eastAsia="Times New Roman"/>
          <w:sz w:val="24"/>
          <w:szCs w:val="24"/>
        </w:rPr>
        <w:t>новами цветоведения. Передача с помощью цвета характера персонажа, его эмоционального состояния.</w:t>
      </w:r>
    </w:p>
    <w:p w:rsidR="00220844" w:rsidRPr="002240D2" w:rsidRDefault="00220844" w:rsidP="00220844">
      <w:pPr>
        <w:autoSpaceDE w:val="0"/>
        <w:autoSpaceDN w:val="0"/>
        <w:adjustRightInd w:val="0"/>
        <w:ind w:firstLine="454"/>
        <w:jc w:val="both"/>
        <w:textAlignment w:val="center"/>
        <w:rPr>
          <w:rFonts w:eastAsia="Times New Roman"/>
          <w:b/>
          <w:bCs/>
          <w:sz w:val="24"/>
          <w:szCs w:val="24"/>
        </w:rPr>
      </w:pPr>
      <w:r w:rsidRPr="002240D2">
        <w:rPr>
          <w:rFonts w:eastAsia="Times New Roman"/>
          <w:b/>
          <w:bCs/>
          <w:spacing w:val="2"/>
          <w:sz w:val="24"/>
          <w:szCs w:val="24"/>
        </w:rPr>
        <w:t xml:space="preserve">Линия. </w:t>
      </w:r>
      <w:r w:rsidRPr="002240D2">
        <w:rPr>
          <w:rFonts w:eastAsia="Times New Roman"/>
          <w:spacing w:val="2"/>
          <w:sz w:val="24"/>
          <w:szCs w:val="24"/>
        </w:rPr>
        <w:t xml:space="preserve">Многообразие линий (тонкие, толстые, прямые, </w:t>
      </w:r>
      <w:r w:rsidRPr="002240D2">
        <w:rPr>
          <w:rFonts w:eastAsia="Times New Roman"/>
          <w:sz w:val="24"/>
          <w:szCs w:val="24"/>
        </w:rPr>
        <w:t>волнистые, плавные, острые, закругленные спиралью, летящие) и их знаковый характер. Линия, штрих, пятно и художественный образ. Передача с помощью линии эмоционального состояния природы, человека, животного.</w:t>
      </w:r>
    </w:p>
    <w:p w:rsidR="00220844" w:rsidRPr="002240D2" w:rsidRDefault="00220844" w:rsidP="00220844">
      <w:pPr>
        <w:autoSpaceDE w:val="0"/>
        <w:autoSpaceDN w:val="0"/>
        <w:adjustRightInd w:val="0"/>
        <w:ind w:firstLine="454"/>
        <w:jc w:val="both"/>
        <w:textAlignment w:val="center"/>
        <w:rPr>
          <w:rFonts w:eastAsia="Times New Roman"/>
          <w:b/>
          <w:bCs/>
          <w:sz w:val="24"/>
          <w:szCs w:val="24"/>
        </w:rPr>
      </w:pPr>
      <w:r w:rsidRPr="002240D2">
        <w:rPr>
          <w:rFonts w:eastAsia="Times New Roman"/>
          <w:b/>
          <w:bCs/>
          <w:sz w:val="24"/>
          <w:szCs w:val="24"/>
        </w:rPr>
        <w:t xml:space="preserve">Форма. </w:t>
      </w:r>
      <w:r w:rsidRPr="002240D2">
        <w:rPr>
          <w:rFonts w:eastAsia="Times New Roman"/>
          <w:sz w:val="24"/>
          <w:szCs w:val="24"/>
        </w:rPr>
        <w:t xml:space="preserve">Разнообразие форм предметного мира и передача их на плоскости и в пространстве. Сходство и контраст форм. Простые геометрические формы. Природные формы. </w:t>
      </w:r>
      <w:r w:rsidRPr="002240D2">
        <w:rPr>
          <w:rFonts w:eastAsia="Times New Roman"/>
          <w:spacing w:val="2"/>
          <w:sz w:val="24"/>
          <w:szCs w:val="24"/>
        </w:rPr>
        <w:t>Трансформация форм. Влияние формы предмета на пред</w:t>
      </w:r>
      <w:r w:rsidRPr="002240D2">
        <w:rPr>
          <w:rFonts w:eastAsia="Times New Roman"/>
          <w:sz w:val="24"/>
          <w:szCs w:val="24"/>
        </w:rPr>
        <w:t>ставление о его характере. Силуэт.</w:t>
      </w:r>
    </w:p>
    <w:p w:rsidR="00220844" w:rsidRPr="002240D2" w:rsidRDefault="00220844" w:rsidP="00220844">
      <w:pPr>
        <w:autoSpaceDE w:val="0"/>
        <w:autoSpaceDN w:val="0"/>
        <w:adjustRightInd w:val="0"/>
        <w:ind w:firstLine="454"/>
        <w:jc w:val="both"/>
        <w:textAlignment w:val="center"/>
        <w:rPr>
          <w:rFonts w:eastAsia="Times New Roman"/>
          <w:b/>
          <w:bCs/>
          <w:sz w:val="24"/>
          <w:szCs w:val="24"/>
        </w:rPr>
      </w:pPr>
      <w:r w:rsidRPr="002240D2">
        <w:rPr>
          <w:rFonts w:eastAsia="Times New Roman"/>
          <w:b/>
          <w:bCs/>
          <w:spacing w:val="2"/>
          <w:sz w:val="24"/>
          <w:szCs w:val="24"/>
        </w:rPr>
        <w:t xml:space="preserve">Объем. </w:t>
      </w:r>
      <w:r w:rsidRPr="002240D2">
        <w:rPr>
          <w:rFonts w:eastAsia="Times New Roman"/>
          <w:spacing w:val="2"/>
          <w:sz w:val="24"/>
          <w:szCs w:val="24"/>
        </w:rPr>
        <w:t xml:space="preserve">Объем в пространстве и объем на плоскости. </w:t>
      </w:r>
      <w:r w:rsidRPr="002240D2">
        <w:rPr>
          <w:rFonts w:eastAsia="Times New Roman"/>
          <w:sz w:val="24"/>
          <w:szCs w:val="24"/>
        </w:rPr>
        <w:t>Способы передачи объема. Выразительность объемных композиций.</w:t>
      </w:r>
    </w:p>
    <w:p w:rsidR="00220844" w:rsidRPr="002240D2" w:rsidRDefault="00220844" w:rsidP="00220844">
      <w:pPr>
        <w:autoSpaceDE w:val="0"/>
        <w:autoSpaceDN w:val="0"/>
        <w:adjustRightInd w:val="0"/>
        <w:ind w:firstLine="454"/>
        <w:jc w:val="both"/>
        <w:textAlignment w:val="center"/>
        <w:rPr>
          <w:rFonts w:eastAsia="Times New Roman"/>
          <w:sz w:val="24"/>
          <w:szCs w:val="24"/>
        </w:rPr>
      </w:pPr>
      <w:r w:rsidRPr="002240D2">
        <w:rPr>
          <w:rFonts w:eastAsia="Times New Roman"/>
          <w:b/>
          <w:bCs/>
          <w:spacing w:val="2"/>
          <w:sz w:val="24"/>
          <w:szCs w:val="24"/>
        </w:rPr>
        <w:t xml:space="preserve">Ритм. </w:t>
      </w:r>
      <w:r w:rsidRPr="002240D2">
        <w:rPr>
          <w:rFonts w:eastAsia="Times New Roman"/>
          <w:spacing w:val="2"/>
          <w:sz w:val="24"/>
          <w:szCs w:val="24"/>
        </w:rPr>
        <w:t>Виды ритма (спокойный, замедленный, порыви</w:t>
      </w:r>
      <w:r w:rsidRPr="002240D2">
        <w:rPr>
          <w:rFonts w:eastAsia="Times New Roman"/>
          <w:sz w:val="24"/>
          <w:szCs w:val="24"/>
        </w:rPr>
        <w:t>стый, беспокойный и</w:t>
      </w:r>
      <w:r w:rsidRPr="002240D2">
        <w:rPr>
          <w:rFonts w:eastAsia="Times New Roman"/>
          <w:sz w:val="24"/>
          <w:szCs w:val="24"/>
        </w:rPr>
        <w:t> </w:t>
      </w:r>
      <w:r w:rsidRPr="002240D2">
        <w:rPr>
          <w:rFonts w:eastAsia="Times New Roman"/>
          <w:sz w:val="24"/>
          <w:szCs w:val="24"/>
        </w:rPr>
        <w:t>т.</w:t>
      </w:r>
      <w:r w:rsidRPr="002240D2">
        <w:rPr>
          <w:rFonts w:eastAsia="Times New Roman"/>
          <w:sz w:val="24"/>
          <w:szCs w:val="24"/>
        </w:rPr>
        <w:t> </w:t>
      </w:r>
      <w:r w:rsidRPr="002240D2">
        <w:rPr>
          <w:rFonts w:eastAsia="Times New Roman"/>
          <w:sz w:val="24"/>
          <w:szCs w:val="24"/>
        </w:rPr>
        <w:t>д.). Ритм линий, пятен, цвета. Роль ритма в эмоциональном звучании композиции в живописи и рисунке. Передача движения в композиции с помощью ритма элементов. Особая роль ритма в декоративно­прикладном искусстве.</w:t>
      </w:r>
    </w:p>
    <w:p w:rsidR="00220844" w:rsidRPr="002240D2" w:rsidRDefault="00220844" w:rsidP="00220844">
      <w:pPr>
        <w:autoSpaceDE w:val="0"/>
        <w:autoSpaceDN w:val="0"/>
        <w:adjustRightInd w:val="0"/>
        <w:ind w:firstLine="454"/>
        <w:jc w:val="both"/>
        <w:textAlignment w:val="center"/>
        <w:rPr>
          <w:rFonts w:eastAsia="Times New Roman"/>
          <w:b/>
          <w:bCs/>
          <w:iCs/>
          <w:spacing w:val="-2"/>
          <w:sz w:val="24"/>
          <w:szCs w:val="24"/>
        </w:rPr>
      </w:pPr>
      <w:r w:rsidRPr="002240D2">
        <w:rPr>
          <w:rFonts w:eastAsia="Times New Roman"/>
          <w:b/>
          <w:bCs/>
          <w:iCs/>
          <w:spacing w:val="-2"/>
          <w:sz w:val="24"/>
          <w:szCs w:val="24"/>
        </w:rPr>
        <w:t>Значимые темы искусства. О чем говорит искусство?</w:t>
      </w:r>
    </w:p>
    <w:p w:rsidR="00220844" w:rsidRDefault="00220844" w:rsidP="00220844">
      <w:pPr>
        <w:autoSpaceDE w:val="0"/>
        <w:autoSpaceDN w:val="0"/>
        <w:adjustRightInd w:val="0"/>
        <w:ind w:firstLine="454"/>
        <w:jc w:val="both"/>
        <w:textAlignment w:val="center"/>
        <w:rPr>
          <w:rFonts w:eastAsia="Times New Roman"/>
          <w:spacing w:val="2"/>
          <w:sz w:val="24"/>
          <w:szCs w:val="24"/>
        </w:rPr>
      </w:pPr>
      <w:r w:rsidRPr="002240D2">
        <w:rPr>
          <w:rFonts w:eastAsia="Times New Roman"/>
          <w:b/>
          <w:bCs/>
          <w:sz w:val="24"/>
          <w:szCs w:val="24"/>
        </w:rPr>
        <w:t xml:space="preserve">Земля — наш общий дом. </w:t>
      </w:r>
      <w:r w:rsidRPr="002240D2">
        <w:rPr>
          <w:rFonts w:eastAsia="Times New Roman"/>
          <w:sz w:val="24"/>
          <w:szCs w:val="24"/>
        </w:rPr>
        <w:t xml:space="preserve">Жанр пейзажа. Использование различных </w:t>
      </w:r>
      <w:r w:rsidRPr="002240D2">
        <w:rPr>
          <w:rFonts w:eastAsia="Times New Roman"/>
          <w:spacing w:val="2"/>
          <w:sz w:val="24"/>
          <w:szCs w:val="24"/>
        </w:rPr>
        <w:t xml:space="preserve">художественных материалов и средств для создания выразительных образов природы. </w:t>
      </w:r>
    </w:p>
    <w:p w:rsidR="00220844" w:rsidRPr="002240D2" w:rsidRDefault="00220844" w:rsidP="00220844">
      <w:pPr>
        <w:autoSpaceDE w:val="0"/>
        <w:autoSpaceDN w:val="0"/>
        <w:adjustRightInd w:val="0"/>
        <w:ind w:firstLine="454"/>
        <w:jc w:val="both"/>
        <w:textAlignment w:val="center"/>
        <w:rPr>
          <w:rFonts w:eastAsia="Times New Roman"/>
          <w:spacing w:val="-2"/>
          <w:sz w:val="24"/>
          <w:szCs w:val="24"/>
        </w:rPr>
      </w:pPr>
      <w:r w:rsidRPr="006F7152">
        <w:rPr>
          <w:rFonts w:eastAsia="Times New Roman"/>
          <w:spacing w:val="2"/>
          <w:sz w:val="24"/>
          <w:szCs w:val="24"/>
        </w:rPr>
        <w:t>Восприятие и эмоциональная оценка шедевров русского</w:t>
      </w:r>
      <w:r w:rsidRPr="006F7152">
        <w:rPr>
          <w:rFonts w:eastAsia="Times New Roman"/>
          <w:spacing w:val="2"/>
          <w:sz w:val="24"/>
          <w:szCs w:val="24"/>
        </w:rPr>
        <w:br/>
      </w:r>
      <w:r w:rsidRPr="006F7152">
        <w:rPr>
          <w:rFonts w:eastAsia="Times New Roman"/>
          <w:spacing w:val="-2"/>
          <w:sz w:val="24"/>
          <w:szCs w:val="24"/>
        </w:rPr>
        <w:t xml:space="preserve">и зарубежного искусства, изображающих природу. Общность </w:t>
      </w:r>
      <w:r w:rsidRPr="006F7152">
        <w:rPr>
          <w:rFonts w:eastAsia="Times New Roman"/>
          <w:spacing w:val="-3"/>
          <w:sz w:val="24"/>
          <w:szCs w:val="24"/>
        </w:rPr>
        <w:t>тематики, передаваемых чувств, отношения к природе в произ</w:t>
      </w:r>
      <w:r w:rsidRPr="006F7152">
        <w:rPr>
          <w:rFonts w:eastAsia="Times New Roman"/>
          <w:spacing w:val="-2"/>
          <w:sz w:val="24"/>
          <w:szCs w:val="24"/>
        </w:rPr>
        <w:t>ведениях авторов — представителей разных культур, народов, стран (например, А.</w:t>
      </w:r>
      <w:r w:rsidRPr="006F7152">
        <w:rPr>
          <w:rFonts w:eastAsia="MS Mincho"/>
          <w:spacing w:val="-2"/>
          <w:sz w:val="24"/>
          <w:szCs w:val="24"/>
        </w:rPr>
        <w:t> </w:t>
      </w:r>
      <w:r w:rsidRPr="006F7152">
        <w:rPr>
          <w:rFonts w:eastAsia="Times New Roman"/>
          <w:spacing w:val="-2"/>
          <w:sz w:val="24"/>
          <w:szCs w:val="24"/>
        </w:rPr>
        <w:t>К.</w:t>
      </w:r>
      <w:r w:rsidRPr="006F7152">
        <w:rPr>
          <w:rFonts w:eastAsia="MS Mincho"/>
          <w:spacing w:val="-2"/>
          <w:sz w:val="24"/>
          <w:szCs w:val="24"/>
        </w:rPr>
        <w:t> </w:t>
      </w:r>
      <w:r w:rsidRPr="006F7152">
        <w:rPr>
          <w:rFonts w:eastAsia="Times New Roman"/>
          <w:spacing w:val="-2"/>
          <w:sz w:val="24"/>
          <w:szCs w:val="24"/>
        </w:rPr>
        <w:t>Саврасов, И.</w:t>
      </w:r>
      <w:r w:rsidRPr="006F7152">
        <w:rPr>
          <w:rFonts w:eastAsia="MS Mincho"/>
          <w:spacing w:val="-2"/>
          <w:sz w:val="24"/>
          <w:szCs w:val="24"/>
        </w:rPr>
        <w:t> </w:t>
      </w:r>
      <w:r w:rsidRPr="006F7152">
        <w:rPr>
          <w:rFonts w:eastAsia="Times New Roman"/>
          <w:spacing w:val="-2"/>
          <w:sz w:val="24"/>
          <w:szCs w:val="24"/>
        </w:rPr>
        <w:t>И.</w:t>
      </w:r>
      <w:r w:rsidRPr="006F7152">
        <w:rPr>
          <w:rFonts w:eastAsia="MS Mincho"/>
          <w:spacing w:val="-2"/>
          <w:sz w:val="24"/>
          <w:szCs w:val="24"/>
        </w:rPr>
        <w:t> </w:t>
      </w:r>
      <w:r w:rsidRPr="006F7152">
        <w:rPr>
          <w:rFonts w:eastAsia="Times New Roman"/>
          <w:spacing w:val="-2"/>
          <w:sz w:val="24"/>
          <w:szCs w:val="24"/>
        </w:rPr>
        <w:t>Левитан, И.</w:t>
      </w:r>
      <w:r w:rsidRPr="006F7152">
        <w:rPr>
          <w:rFonts w:eastAsia="MS Mincho"/>
          <w:spacing w:val="-2"/>
          <w:sz w:val="24"/>
          <w:szCs w:val="24"/>
        </w:rPr>
        <w:t> </w:t>
      </w:r>
      <w:r w:rsidRPr="006F7152">
        <w:rPr>
          <w:rFonts w:eastAsia="Times New Roman"/>
          <w:spacing w:val="-2"/>
          <w:sz w:val="24"/>
          <w:szCs w:val="24"/>
        </w:rPr>
        <w:t>И.</w:t>
      </w:r>
      <w:r w:rsidRPr="006F7152">
        <w:rPr>
          <w:rFonts w:eastAsia="MS Mincho"/>
          <w:spacing w:val="-2"/>
          <w:sz w:val="24"/>
          <w:szCs w:val="24"/>
        </w:rPr>
        <w:t> </w:t>
      </w:r>
      <w:r w:rsidRPr="006F7152">
        <w:rPr>
          <w:rFonts w:eastAsia="Times New Roman"/>
          <w:spacing w:val="-2"/>
          <w:sz w:val="24"/>
          <w:szCs w:val="24"/>
        </w:rPr>
        <w:t>Шишкин, Н.</w:t>
      </w:r>
      <w:r w:rsidRPr="006F7152">
        <w:rPr>
          <w:rFonts w:eastAsia="MS Mincho"/>
          <w:spacing w:val="-2"/>
          <w:sz w:val="24"/>
          <w:szCs w:val="24"/>
        </w:rPr>
        <w:t> </w:t>
      </w:r>
      <w:r w:rsidRPr="006F7152">
        <w:rPr>
          <w:rFonts w:eastAsia="Times New Roman"/>
          <w:spacing w:val="-2"/>
          <w:sz w:val="24"/>
          <w:szCs w:val="24"/>
        </w:rPr>
        <w:t>К.</w:t>
      </w:r>
      <w:r w:rsidRPr="006F7152">
        <w:rPr>
          <w:rFonts w:eastAsia="MS Mincho"/>
          <w:spacing w:val="-2"/>
          <w:sz w:val="24"/>
          <w:szCs w:val="24"/>
        </w:rPr>
        <w:t> </w:t>
      </w:r>
      <w:r w:rsidRPr="006F7152">
        <w:rPr>
          <w:rFonts w:eastAsia="Times New Roman"/>
          <w:spacing w:val="-2"/>
          <w:sz w:val="24"/>
          <w:szCs w:val="24"/>
        </w:rPr>
        <w:t>Рерих, К.</w:t>
      </w:r>
      <w:r w:rsidRPr="006F7152">
        <w:rPr>
          <w:rFonts w:eastAsia="MS Mincho"/>
          <w:spacing w:val="-2"/>
          <w:sz w:val="24"/>
          <w:szCs w:val="24"/>
        </w:rPr>
        <w:t> </w:t>
      </w:r>
      <w:r w:rsidRPr="006F7152">
        <w:rPr>
          <w:rFonts w:eastAsia="Times New Roman"/>
          <w:spacing w:val="-2"/>
          <w:sz w:val="24"/>
          <w:szCs w:val="24"/>
        </w:rPr>
        <w:t>Моне, П.</w:t>
      </w:r>
      <w:r w:rsidRPr="006F7152">
        <w:rPr>
          <w:rFonts w:eastAsia="MS Mincho"/>
          <w:spacing w:val="-2"/>
          <w:sz w:val="24"/>
          <w:szCs w:val="24"/>
        </w:rPr>
        <w:t> </w:t>
      </w:r>
      <w:r w:rsidRPr="006F7152">
        <w:rPr>
          <w:rFonts w:eastAsia="Times New Roman"/>
          <w:spacing w:val="-2"/>
          <w:sz w:val="24"/>
          <w:szCs w:val="24"/>
        </w:rPr>
        <w:t>Сезанн, В.</w:t>
      </w:r>
      <w:r w:rsidRPr="006F7152">
        <w:rPr>
          <w:rFonts w:eastAsia="MS Mincho"/>
          <w:spacing w:val="-2"/>
          <w:sz w:val="24"/>
          <w:szCs w:val="24"/>
        </w:rPr>
        <w:t> </w:t>
      </w:r>
      <w:r w:rsidRPr="006F7152">
        <w:rPr>
          <w:rFonts w:eastAsia="Times New Roman"/>
          <w:spacing w:val="-2"/>
          <w:sz w:val="24"/>
          <w:szCs w:val="24"/>
        </w:rPr>
        <w:t>Ван Гог и</w:t>
      </w:r>
      <w:r w:rsidRPr="006F7152">
        <w:rPr>
          <w:rFonts w:eastAsia="Times New Roman"/>
          <w:spacing w:val="-2"/>
          <w:sz w:val="24"/>
          <w:szCs w:val="24"/>
        </w:rPr>
        <w:t> </w:t>
      </w:r>
      <w:r w:rsidRPr="006F7152">
        <w:rPr>
          <w:rFonts w:eastAsia="Times New Roman"/>
          <w:spacing w:val="-2"/>
          <w:sz w:val="24"/>
          <w:szCs w:val="24"/>
        </w:rPr>
        <w:t>др.).</w:t>
      </w:r>
    </w:p>
    <w:p w:rsidR="00220844" w:rsidRPr="002240D2" w:rsidRDefault="00220844" w:rsidP="00220844">
      <w:pPr>
        <w:autoSpaceDE w:val="0"/>
        <w:autoSpaceDN w:val="0"/>
        <w:adjustRightInd w:val="0"/>
        <w:ind w:firstLine="454"/>
        <w:jc w:val="both"/>
        <w:textAlignment w:val="center"/>
        <w:rPr>
          <w:rFonts w:eastAsia="Times New Roman"/>
          <w:b/>
          <w:bCs/>
          <w:sz w:val="24"/>
          <w:szCs w:val="24"/>
        </w:rPr>
      </w:pPr>
      <w:r w:rsidRPr="006F7152">
        <w:rPr>
          <w:rFonts w:eastAsia="Times New Roman"/>
          <w:sz w:val="24"/>
          <w:szCs w:val="24"/>
        </w:rPr>
        <w:t>Образы архитектуры и декоративно­прикладного искусства.</w:t>
      </w:r>
    </w:p>
    <w:p w:rsidR="00220844" w:rsidRDefault="00220844" w:rsidP="00220844">
      <w:pPr>
        <w:autoSpaceDE w:val="0"/>
        <w:autoSpaceDN w:val="0"/>
        <w:adjustRightInd w:val="0"/>
        <w:ind w:firstLine="454"/>
        <w:jc w:val="both"/>
        <w:textAlignment w:val="center"/>
        <w:rPr>
          <w:rFonts w:eastAsia="Times New Roman"/>
          <w:sz w:val="24"/>
          <w:szCs w:val="24"/>
        </w:rPr>
      </w:pPr>
      <w:r w:rsidRPr="002240D2">
        <w:rPr>
          <w:rFonts w:eastAsia="Times New Roman"/>
          <w:b/>
          <w:bCs/>
          <w:sz w:val="24"/>
          <w:szCs w:val="24"/>
        </w:rPr>
        <w:lastRenderedPageBreak/>
        <w:t xml:space="preserve">Родина моя — Россия. </w:t>
      </w:r>
      <w:r w:rsidRPr="002240D2">
        <w:rPr>
          <w:rFonts w:eastAsia="Times New Roman"/>
          <w:spacing w:val="2"/>
          <w:sz w:val="24"/>
          <w:szCs w:val="24"/>
        </w:rPr>
        <w:t xml:space="preserve">Пейзажи </w:t>
      </w:r>
      <w:r w:rsidRPr="002240D2">
        <w:rPr>
          <w:rFonts w:eastAsia="Times New Roman"/>
          <w:sz w:val="24"/>
          <w:szCs w:val="24"/>
        </w:rPr>
        <w:t xml:space="preserve">родной природы. Единство декоративного строя в украшении жилища, предметов быта, орудий труда, костюма. Связь изобразительного искусства с музыкой, песней, танцами, былинами, сказаниями, сказками. </w:t>
      </w:r>
    </w:p>
    <w:p w:rsidR="00220844" w:rsidRPr="002240D2" w:rsidRDefault="00220844" w:rsidP="00220844">
      <w:pPr>
        <w:autoSpaceDE w:val="0"/>
        <w:autoSpaceDN w:val="0"/>
        <w:adjustRightInd w:val="0"/>
        <w:ind w:firstLine="454"/>
        <w:jc w:val="both"/>
        <w:textAlignment w:val="center"/>
        <w:rPr>
          <w:rFonts w:eastAsia="Times New Roman"/>
          <w:b/>
          <w:bCs/>
          <w:sz w:val="24"/>
          <w:szCs w:val="24"/>
        </w:rPr>
      </w:pPr>
      <w:r w:rsidRPr="002240D2">
        <w:rPr>
          <w:rFonts w:eastAsia="Times New Roman"/>
          <w:b/>
          <w:bCs/>
          <w:spacing w:val="2"/>
          <w:sz w:val="24"/>
          <w:szCs w:val="24"/>
        </w:rPr>
        <w:t xml:space="preserve">Человек и человеческие взаимоотношения. </w:t>
      </w:r>
      <w:r w:rsidRPr="002240D2">
        <w:rPr>
          <w:rFonts w:eastAsia="Times New Roman"/>
          <w:sz w:val="24"/>
          <w:szCs w:val="24"/>
        </w:rPr>
        <w:t>Жанр портрета. Темы любви, дружбы, семьи в искусстве. Эмоциональная и художественная выразительность образов персонажей, пробуждающих лучшие человеческие чувства и качества: доброту, сострадание, поддержку, заботу, героизм, бескорыстие и</w:t>
      </w:r>
      <w:r w:rsidRPr="002240D2">
        <w:rPr>
          <w:rFonts w:eastAsia="Times New Roman"/>
          <w:sz w:val="24"/>
          <w:szCs w:val="24"/>
        </w:rPr>
        <w:t> </w:t>
      </w:r>
      <w:r w:rsidRPr="002240D2">
        <w:rPr>
          <w:rFonts w:eastAsia="Times New Roman"/>
          <w:sz w:val="24"/>
          <w:szCs w:val="24"/>
        </w:rPr>
        <w:t>т.</w:t>
      </w:r>
      <w:r w:rsidRPr="002240D2">
        <w:rPr>
          <w:rFonts w:eastAsia="Times New Roman"/>
          <w:sz w:val="24"/>
          <w:szCs w:val="24"/>
        </w:rPr>
        <w:t> </w:t>
      </w:r>
      <w:r w:rsidRPr="002240D2">
        <w:rPr>
          <w:rFonts w:eastAsia="Times New Roman"/>
          <w:sz w:val="24"/>
          <w:szCs w:val="24"/>
        </w:rPr>
        <w:t>д. Образы персонажей, вызывающие гнев, раздражение, презрение.</w:t>
      </w:r>
    </w:p>
    <w:p w:rsidR="00220844" w:rsidRPr="002240D2" w:rsidRDefault="00220844" w:rsidP="00220844">
      <w:pPr>
        <w:autoSpaceDE w:val="0"/>
        <w:autoSpaceDN w:val="0"/>
        <w:adjustRightInd w:val="0"/>
        <w:ind w:firstLine="454"/>
        <w:jc w:val="both"/>
        <w:textAlignment w:val="center"/>
        <w:rPr>
          <w:rFonts w:eastAsia="Times New Roman"/>
          <w:sz w:val="24"/>
          <w:szCs w:val="24"/>
        </w:rPr>
      </w:pPr>
      <w:r w:rsidRPr="002240D2">
        <w:rPr>
          <w:rFonts w:eastAsia="Times New Roman"/>
          <w:b/>
          <w:bCs/>
          <w:sz w:val="24"/>
          <w:szCs w:val="24"/>
        </w:rPr>
        <w:t xml:space="preserve">Искусство дарит людям красоту. </w:t>
      </w:r>
      <w:r w:rsidRPr="002240D2">
        <w:rPr>
          <w:rFonts w:eastAsia="Times New Roman"/>
          <w:sz w:val="24"/>
          <w:szCs w:val="24"/>
        </w:rPr>
        <w:t>Искусство вокруг нас сегодня. Использование различных художественных матери</w:t>
      </w:r>
      <w:r w:rsidRPr="002240D2">
        <w:rPr>
          <w:rFonts w:eastAsia="Times New Roman"/>
          <w:spacing w:val="2"/>
          <w:sz w:val="24"/>
          <w:szCs w:val="24"/>
        </w:rPr>
        <w:t xml:space="preserve">алов и средств для создания проектов красивых, удобных </w:t>
      </w:r>
      <w:r w:rsidRPr="002240D2">
        <w:rPr>
          <w:rFonts w:eastAsia="Times New Roman"/>
          <w:sz w:val="24"/>
          <w:szCs w:val="24"/>
        </w:rPr>
        <w:t>и выразительных предметов быта, видов транспорта. Пред</w:t>
      </w:r>
      <w:r w:rsidRPr="002240D2">
        <w:rPr>
          <w:rFonts w:eastAsia="Times New Roman"/>
          <w:spacing w:val="2"/>
          <w:sz w:val="24"/>
          <w:szCs w:val="24"/>
        </w:rPr>
        <w:t xml:space="preserve">ставление о роли изобразительных (пластических) искусств </w:t>
      </w:r>
      <w:r w:rsidRPr="002240D2">
        <w:rPr>
          <w:rFonts w:eastAsia="Times New Roman"/>
          <w:sz w:val="24"/>
          <w:szCs w:val="24"/>
        </w:rPr>
        <w:t>в повседневной жизни человека, в организации его матери</w:t>
      </w:r>
      <w:r w:rsidRPr="002240D2">
        <w:rPr>
          <w:rFonts w:eastAsia="Times New Roman"/>
          <w:spacing w:val="2"/>
          <w:sz w:val="24"/>
          <w:szCs w:val="24"/>
        </w:rPr>
        <w:t xml:space="preserve">ального окружения. Отражение в пластических искусствах </w:t>
      </w:r>
      <w:r w:rsidRPr="002240D2">
        <w:rPr>
          <w:rFonts w:eastAsia="Times New Roman"/>
          <w:sz w:val="24"/>
          <w:szCs w:val="24"/>
        </w:rPr>
        <w:t xml:space="preserve">природных, географических условий, традиций, религиозных </w:t>
      </w:r>
      <w:r w:rsidRPr="002240D2">
        <w:rPr>
          <w:rFonts w:eastAsia="Times New Roman"/>
          <w:spacing w:val="2"/>
          <w:sz w:val="24"/>
          <w:szCs w:val="24"/>
        </w:rPr>
        <w:t xml:space="preserve">верований разных народов (на примере изобразительного </w:t>
      </w:r>
      <w:r w:rsidRPr="002240D2">
        <w:rPr>
          <w:rFonts w:eastAsia="Times New Roman"/>
          <w:spacing w:val="-2"/>
          <w:sz w:val="24"/>
          <w:szCs w:val="24"/>
        </w:rPr>
        <w:t xml:space="preserve">и декоративно­прикладного искусства народов России). Жанр </w:t>
      </w:r>
      <w:r w:rsidRPr="002240D2">
        <w:rPr>
          <w:rFonts w:eastAsia="Times New Roman"/>
          <w:sz w:val="24"/>
          <w:szCs w:val="24"/>
        </w:rPr>
        <w:t>натюрморта. Художественное конструирование и оформление помещений и парков, транспорта и посуды, мебели и одежды, книг и игрушек.</w:t>
      </w:r>
    </w:p>
    <w:p w:rsidR="00220844" w:rsidRPr="002240D2" w:rsidRDefault="00220844" w:rsidP="00220844">
      <w:pPr>
        <w:autoSpaceDE w:val="0"/>
        <w:autoSpaceDN w:val="0"/>
        <w:adjustRightInd w:val="0"/>
        <w:ind w:firstLine="454"/>
        <w:jc w:val="both"/>
        <w:textAlignment w:val="center"/>
        <w:rPr>
          <w:rFonts w:eastAsia="Times New Roman"/>
          <w:b/>
          <w:bCs/>
          <w:iCs/>
          <w:sz w:val="24"/>
          <w:szCs w:val="24"/>
        </w:rPr>
      </w:pPr>
      <w:r w:rsidRPr="002240D2">
        <w:rPr>
          <w:rFonts w:eastAsia="Times New Roman"/>
          <w:b/>
          <w:bCs/>
          <w:iCs/>
          <w:sz w:val="24"/>
          <w:szCs w:val="24"/>
        </w:rPr>
        <w:t>Опыт художественно­творческой деятельности</w:t>
      </w:r>
    </w:p>
    <w:p w:rsidR="00220844" w:rsidRPr="002240D2" w:rsidRDefault="00220844" w:rsidP="00220844">
      <w:pPr>
        <w:autoSpaceDE w:val="0"/>
        <w:autoSpaceDN w:val="0"/>
        <w:adjustRightInd w:val="0"/>
        <w:ind w:firstLine="454"/>
        <w:jc w:val="both"/>
        <w:textAlignment w:val="center"/>
        <w:rPr>
          <w:rFonts w:eastAsia="Times New Roman"/>
          <w:sz w:val="24"/>
          <w:szCs w:val="24"/>
        </w:rPr>
      </w:pPr>
      <w:r w:rsidRPr="002240D2">
        <w:rPr>
          <w:rFonts w:eastAsia="Times New Roman"/>
          <w:sz w:val="24"/>
          <w:szCs w:val="24"/>
        </w:rPr>
        <w:t>Участие в различных видах изобразительной, декоративно­прикладной и художественно­конструкторской деятельности.</w:t>
      </w:r>
    </w:p>
    <w:p w:rsidR="00220844" w:rsidRPr="002240D2" w:rsidRDefault="00220844" w:rsidP="00220844">
      <w:pPr>
        <w:autoSpaceDE w:val="0"/>
        <w:autoSpaceDN w:val="0"/>
        <w:adjustRightInd w:val="0"/>
        <w:ind w:firstLine="454"/>
        <w:jc w:val="both"/>
        <w:textAlignment w:val="center"/>
        <w:rPr>
          <w:rFonts w:eastAsia="Times New Roman"/>
          <w:sz w:val="24"/>
          <w:szCs w:val="24"/>
        </w:rPr>
      </w:pPr>
      <w:r w:rsidRPr="002240D2">
        <w:rPr>
          <w:rFonts w:eastAsia="Times New Roman"/>
          <w:spacing w:val="2"/>
          <w:sz w:val="24"/>
          <w:szCs w:val="24"/>
        </w:rPr>
        <w:t>Освоение основ рисунка, живописи, скульптуры, деко</w:t>
      </w:r>
      <w:r w:rsidRPr="002240D2">
        <w:rPr>
          <w:rFonts w:eastAsia="Times New Roman"/>
          <w:sz w:val="24"/>
          <w:szCs w:val="24"/>
        </w:rPr>
        <w:t>ративно­прикладного искусства. Изображение с натуры, по памяти и воображению (натюрморт, пейзаж, человек, животные, растения).</w:t>
      </w:r>
    </w:p>
    <w:p w:rsidR="00220844" w:rsidRPr="002240D2" w:rsidRDefault="00220844" w:rsidP="00220844">
      <w:pPr>
        <w:autoSpaceDE w:val="0"/>
        <w:autoSpaceDN w:val="0"/>
        <w:adjustRightInd w:val="0"/>
        <w:ind w:firstLine="454"/>
        <w:jc w:val="both"/>
        <w:textAlignment w:val="center"/>
        <w:rPr>
          <w:rFonts w:eastAsia="Times New Roman"/>
          <w:sz w:val="24"/>
          <w:szCs w:val="24"/>
        </w:rPr>
      </w:pPr>
      <w:r w:rsidRPr="002240D2">
        <w:rPr>
          <w:rFonts w:eastAsia="Times New Roman"/>
          <w:spacing w:val="2"/>
          <w:sz w:val="24"/>
          <w:szCs w:val="24"/>
        </w:rPr>
        <w:t>Овладение основами художественной грамоты: компози</w:t>
      </w:r>
      <w:r w:rsidRPr="002240D2">
        <w:rPr>
          <w:rFonts w:eastAsia="Times New Roman"/>
          <w:sz w:val="24"/>
          <w:szCs w:val="24"/>
        </w:rPr>
        <w:t xml:space="preserve">цией, формой, ритмом, линией, цветом, объемом, фактурой. </w:t>
      </w:r>
    </w:p>
    <w:p w:rsidR="00220844" w:rsidRPr="002240D2" w:rsidRDefault="00220844" w:rsidP="00220844">
      <w:pPr>
        <w:autoSpaceDE w:val="0"/>
        <w:autoSpaceDN w:val="0"/>
        <w:adjustRightInd w:val="0"/>
        <w:ind w:firstLine="454"/>
        <w:jc w:val="both"/>
        <w:textAlignment w:val="center"/>
        <w:rPr>
          <w:rFonts w:eastAsia="Times New Roman"/>
          <w:sz w:val="24"/>
          <w:szCs w:val="24"/>
        </w:rPr>
      </w:pPr>
      <w:r w:rsidRPr="002240D2">
        <w:rPr>
          <w:rFonts w:eastAsia="Times New Roman"/>
          <w:sz w:val="24"/>
          <w:szCs w:val="24"/>
        </w:rPr>
        <w:t>Создание моделей предметов бытового окружения человека. Овладение элементарными навыками лепки и бумагопластики.</w:t>
      </w:r>
    </w:p>
    <w:p w:rsidR="00220844" w:rsidRPr="002240D2" w:rsidRDefault="00220844" w:rsidP="00220844">
      <w:pPr>
        <w:autoSpaceDE w:val="0"/>
        <w:autoSpaceDN w:val="0"/>
        <w:adjustRightInd w:val="0"/>
        <w:ind w:firstLine="454"/>
        <w:jc w:val="both"/>
        <w:textAlignment w:val="center"/>
        <w:rPr>
          <w:rFonts w:eastAsia="Times New Roman"/>
          <w:sz w:val="24"/>
          <w:szCs w:val="24"/>
        </w:rPr>
      </w:pPr>
      <w:r w:rsidRPr="002240D2">
        <w:rPr>
          <w:rFonts w:eastAsia="Times New Roman"/>
          <w:spacing w:val="2"/>
          <w:sz w:val="24"/>
          <w:szCs w:val="24"/>
        </w:rPr>
        <w:t>Выбор и применение выразительных средств для реали</w:t>
      </w:r>
      <w:r w:rsidRPr="002240D2">
        <w:rPr>
          <w:rFonts w:eastAsia="Times New Roman"/>
          <w:sz w:val="24"/>
          <w:szCs w:val="24"/>
        </w:rPr>
        <w:t>зации собственного замысла в рисунке, живописи, аппликации, скульптуре, художественном конструировании.</w:t>
      </w:r>
    </w:p>
    <w:p w:rsidR="00220844" w:rsidRPr="002240D2" w:rsidRDefault="00220844" w:rsidP="00220844">
      <w:pPr>
        <w:autoSpaceDE w:val="0"/>
        <w:autoSpaceDN w:val="0"/>
        <w:adjustRightInd w:val="0"/>
        <w:ind w:firstLine="454"/>
        <w:jc w:val="both"/>
        <w:textAlignment w:val="center"/>
        <w:rPr>
          <w:rFonts w:eastAsia="Times New Roman"/>
          <w:sz w:val="24"/>
          <w:szCs w:val="24"/>
        </w:rPr>
      </w:pPr>
      <w:r w:rsidRPr="002240D2">
        <w:rPr>
          <w:rFonts w:eastAsia="Times New Roman"/>
          <w:sz w:val="24"/>
          <w:szCs w:val="24"/>
        </w:rPr>
        <w:t xml:space="preserve">Передача настроения в творческой работе с помощью цвета, </w:t>
      </w:r>
      <w:r w:rsidRPr="002240D2">
        <w:rPr>
          <w:rFonts w:eastAsia="Times New Roman"/>
          <w:iCs/>
          <w:sz w:val="24"/>
          <w:szCs w:val="24"/>
        </w:rPr>
        <w:t>тона</w:t>
      </w:r>
      <w:r w:rsidRPr="002240D2">
        <w:rPr>
          <w:rFonts w:eastAsia="Times New Roman"/>
          <w:sz w:val="24"/>
          <w:szCs w:val="24"/>
        </w:rPr>
        <w:t xml:space="preserve">, композиции, пространства, линии, штриха, пятна, объема, </w:t>
      </w:r>
      <w:r w:rsidRPr="002240D2">
        <w:rPr>
          <w:rFonts w:eastAsia="Times New Roman"/>
          <w:iCs/>
          <w:sz w:val="24"/>
          <w:szCs w:val="24"/>
        </w:rPr>
        <w:t>фактуры материала</w:t>
      </w:r>
      <w:r w:rsidRPr="002240D2">
        <w:rPr>
          <w:rFonts w:eastAsia="Times New Roman"/>
          <w:sz w:val="24"/>
          <w:szCs w:val="24"/>
        </w:rPr>
        <w:t>.</w:t>
      </w:r>
    </w:p>
    <w:p w:rsidR="00220844" w:rsidRPr="002240D2" w:rsidRDefault="00220844" w:rsidP="00220844">
      <w:pPr>
        <w:autoSpaceDE w:val="0"/>
        <w:autoSpaceDN w:val="0"/>
        <w:adjustRightInd w:val="0"/>
        <w:ind w:firstLine="454"/>
        <w:jc w:val="both"/>
        <w:textAlignment w:val="center"/>
        <w:rPr>
          <w:rFonts w:eastAsia="Times New Roman"/>
          <w:sz w:val="24"/>
          <w:szCs w:val="24"/>
        </w:rPr>
      </w:pPr>
      <w:r w:rsidRPr="002240D2">
        <w:rPr>
          <w:rFonts w:eastAsia="Times New Roman"/>
          <w:spacing w:val="2"/>
          <w:sz w:val="24"/>
          <w:szCs w:val="24"/>
        </w:rPr>
        <w:t>Использование в индивидуальной и коллективной дея</w:t>
      </w:r>
      <w:r w:rsidRPr="002240D2">
        <w:rPr>
          <w:rFonts w:eastAsia="Times New Roman"/>
          <w:sz w:val="24"/>
          <w:szCs w:val="24"/>
        </w:rPr>
        <w:t xml:space="preserve">тельности различных художественных техник и материалов: </w:t>
      </w:r>
      <w:r w:rsidRPr="002240D2">
        <w:rPr>
          <w:rFonts w:eastAsia="Times New Roman"/>
          <w:iCs/>
          <w:spacing w:val="2"/>
          <w:sz w:val="24"/>
          <w:szCs w:val="24"/>
        </w:rPr>
        <w:t>коллажа</w:t>
      </w:r>
      <w:r w:rsidRPr="002240D2">
        <w:rPr>
          <w:rFonts w:eastAsia="Times New Roman"/>
          <w:spacing w:val="2"/>
          <w:sz w:val="24"/>
          <w:szCs w:val="24"/>
        </w:rPr>
        <w:t xml:space="preserve">, </w:t>
      </w:r>
      <w:r w:rsidRPr="002240D2">
        <w:rPr>
          <w:rFonts w:eastAsia="Times New Roman"/>
          <w:iCs/>
          <w:spacing w:val="2"/>
          <w:sz w:val="24"/>
          <w:szCs w:val="24"/>
        </w:rPr>
        <w:t>граттажа</w:t>
      </w:r>
      <w:r w:rsidRPr="002240D2">
        <w:rPr>
          <w:rFonts w:eastAsia="Times New Roman"/>
          <w:spacing w:val="2"/>
          <w:sz w:val="24"/>
          <w:szCs w:val="24"/>
        </w:rPr>
        <w:t xml:space="preserve">, аппликации, компьютерной анимации, натурной мультипликации, фотографии, видеосъемки, бумажной пластики, гуаши, акварели, </w:t>
      </w:r>
      <w:r w:rsidRPr="002240D2">
        <w:rPr>
          <w:rFonts w:eastAsia="Times New Roman"/>
          <w:iCs/>
          <w:spacing w:val="2"/>
          <w:sz w:val="24"/>
          <w:szCs w:val="24"/>
        </w:rPr>
        <w:t>пастели</w:t>
      </w:r>
      <w:r w:rsidRPr="002240D2">
        <w:rPr>
          <w:rFonts w:eastAsia="Times New Roman"/>
          <w:spacing w:val="2"/>
          <w:sz w:val="24"/>
          <w:szCs w:val="24"/>
        </w:rPr>
        <w:t xml:space="preserve">, </w:t>
      </w:r>
      <w:r w:rsidRPr="002240D2">
        <w:rPr>
          <w:rFonts w:eastAsia="Times New Roman"/>
          <w:iCs/>
          <w:spacing w:val="2"/>
          <w:sz w:val="24"/>
          <w:szCs w:val="24"/>
        </w:rPr>
        <w:t>восковых</w:t>
      </w:r>
      <w:r w:rsidRPr="002240D2">
        <w:rPr>
          <w:rFonts w:eastAsia="Times New Roman"/>
          <w:iCs/>
          <w:sz w:val="24"/>
          <w:szCs w:val="24"/>
        </w:rPr>
        <w:t xml:space="preserve"> мелков</w:t>
      </w:r>
      <w:r w:rsidRPr="002240D2">
        <w:rPr>
          <w:rFonts w:eastAsia="Times New Roman"/>
          <w:sz w:val="24"/>
          <w:szCs w:val="24"/>
        </w:rPr>
        <w:t xml:space="preserve">, </w:t>
      </w:r>
      <w:r w:rsidRPr="002240D2">
        <w:rPr>
          <w:rFonts w:eastAsia="Times New Roman"/>
          <w:iCs/>
          <w:sz w:val="24"/>
          <w:szCs w:val="24"/>
        </w:rPr>
        <w:t>туши</w:t>
      </w:r>
      <w:r w:rsidRPr="002240D2">
        <w:rPr>
          <w:rFonts w:eastAsia="Times New Roman"/>
          <w:sz w:val="24"/>
          <w:szCs w:val="24"/>
        </w:rPr>
        <w:t xml:space="preserve">, карандаша, фломастеров, </w:t>
      </w:r>
      <w:r w:rsidRPr="002240D2">
        <w:rPr>
          <w:rFonts w:eastAsia="Times New Roman"/>
          <w:iCs/>
          <w:sz w:val="24"/>
          <w:szCs w:val="24"/>
        </w:rPr>
        <w:t>пластилина</w:t>
      </w:r>
      <w:r w:rsidRPr="002240D2">
        <w:rPr>
          <w:rFonts w:eastAsia="Times New Roman"/>
          <w:sz w:val="24"/>
          <w:szCs w:val="24"/>
        </w:rPr>
        <w:t xml:space="preserve">, </w:t>
      </w:r>
      <w:r w:rsidRPr="002240D2">
        <w:rPr>
          <w:rFonts w:eastAsia="Times New Roman"/>
          <w:iCs/>
          <w:sz w:val="24"/>
          <w:szCs w:val="24"/>
        </w:rPr>
        <w:t>глины</w:t>
      </w:r>
      <w:r w:rsidRPr="002240D2">
        <w:rPr>
          <w:rFonts w:eastAsia="Times New Roman"/>
          <w:sz w:val="24"/>
          <w:szCs w:val="24"/>
        </w:rPr>
        <w:t>, подручных и природных материалов.</w:t>
      </w:r>
    </w:p>
    <w:p w:rsidR="00220844" w:rsidRPr="002240D2" w:rsidRDefault="00220844" w:rsidP="00220844">
      <w:pPr>
        <w:autoSpaceDE w:val="0"/>
        <w:autoSpaceDN w:val="0"/>
        <w:adjustRightInd w:val="0"/>
        <w:ind w:firstLine="454"/>
        <w:jc w:val="both"/>
        <w:textAlignment w:val="center"/>
        <w:rPr>
          <w:rFonts w:eastAsia="Times New Roman"/>
          <w:sz w:val="24"/>
          <w:szCs w:val="24"/>
        </w:rPr>
      </w:pPr>
      <w:r w:rsidRPr="002240D2">
        <w:rPr>
          <w:rFonts w:eastAsia="Times New Roman"/>
          <w:spacing w:val="-2"/>
          <w:sz w:val="24"/>
          <w:szCs w:val="24"/>
        </w:rPr>
        <w:t xml:space="preserve">Участие в обсуждении содержания и выразительных средств </w:t>
      </w:r>
      <w:r w:rsidRPr="002240D2">
        <w:rPr>
          <w:rFonts w:eastAsia="Times New Roman"/>
          <w:sz w:val="24"/>
          <w:szCs w:val="24"/>
        </w:rPr>
        <w:t>произведений изобразительного искусства, выражение своего отношения к произведению.</w:t>
      </w:r>
    </w:p>
    <w:p w:rsidR="0069760A" w:rsidRPr="00220844" w:rsidRDefault="0069760A" w:rsidP="0069760A">
      <w:pPr>
        <w:jc w:val="center"/>
        <w:rPr>
          <w:b/>
          <w:sz w:val="24"/>
          <w:szCs w:val="24"/>
        </w:rPr>
      </w:pPr>
    </w:p>
    <w:p w:rsidR="0069760A" w:rsidRDefault="0069760A" w:rsidP="0069760A">
      <w:pPr>
        <w:jc w:val="center"/>
        <w:rPr>
          <w:b/>
          <w:sz w:val="24"/>
          <w:szCs w:val="24"/>
        </w:rPr>
      </w:pPr>
      <w:r>
        <w:rPr>
          <w:b/>
          <w:sz w:val="24"/>
          <w:szCs w:val="24"/>
        </w:rPr>
        <w:t>4 класс</w:t>
      </w:r>
    </w:p>
    <w:p w:rsidR="0069760A" w:rsidRPr="0069760A" w:rsidRDefault="0069760A" w:rsidP="0069760A">
      <w:pPr>
        <w:pStyle w:val="ad"/>
        <w:spacing w:line="240" w:lineRule="auto"/>
        <w:ind w:firstLine="454"/>
        <w:rPr>
          <w:rFonts w:ascii="Times New Roman" w:hAnsi="Times New Roman"/>
          <w:b/>
          <w:bCs/>
          <w:iCs/>
          <w:color w:val="auto"/>
          <w:sz w:val="24"/>
          <w:szCs w:val="24"/>
        </w:rPr>
      </w:pPr>
      <w:r w:rsidRPr="0069760A">
        <w:rPr>
          <w:rFonts w:ascii="Times New Roman" w:hAnsi="Times New Roman"/>
          <w:b/>
          <w:bCs/>
          <w:iCs/>
          <w:color w:val="auto"/>
          <w:sz w:val="24"/>
          <w:szCs w:val="24"/>
        </w:rPr>
        <w:t>Виды художественной деятельности</w:t>
      </w:r>
    </w:p>
    <w:p w:rsidR="0069760A" w:rsidRPr="0069760A" w:rsidRDefault="0069760A" w:rsidP="003E595F">
      <w:pPr>
        <w:pStyle w:val="ad"/>
        <w:spacing w:line="240" w:lineRule="auto"/>
        <w:ind w:firstLine="454"/>
        <w:rPr>
          <w:rFonts w:ascii="Times New Roman" w:hAnsi="Times New Roman"/>
          <w:b/>
          <w:bCs/>
          <w:color w:val="auto"/>
          <w:sz w:val="24"/>
          <w:szCs w:val="24"/>
        </w:rPr>
      </w:pPr>
      <w:r w:rsidRPr="0069760A">
        <w:rPr>
          <w:rFonts w:ascii="Times New Roman" w:hAnsi="Times New Roman"/>
          <w:b/>
          <w:bCs/>
          <w:color w:val="auto"/>
          <w:sz w:val="24"/>
          <w:szCs w:val="24"/>
        </w:rPr>
        <w:t xml:space="preserve">Восприятие произведений искусства. </w:t>
      </w:r>
      <w:r w:rsidRPr="0069760A">
        <w:rPr>
          <w:rFonts w:ascii="Times New Roman" w:hAnsi="Times New Roman"/>
          <w:color w:val="auto"/>
          <w:sz w:val="24"/>
          <w:szCs w:val="24"/>
        </w:rPr>
        <w:t>Особенности художественного творчества: художник и зритель. Образная сущность искусства: художественный образ, его условность, передача общего через единичное. Отражение в произведениях пластических искусств общечеловеческих идей о нравственности и эстетике: отношение к природе, человеку и обще</w:t>
      </w:r>
      <w:r w:rsidRPr="0069760A">
        <w:rPr>
          <w:rFonts w:ascii="Times New Roman" w:hAnsi="Times New Roman"/>
          <w:color w:val="auto"/>
          <w:spacing w:val="2"/>
          <w:sz w:val="24"/>
          <w:szCs w:val="24"/>
        </w:rPr>
        <w:t xml:space="preserve">ству. </w:t>
      </w:r>
      <w:r w:rsidRPr="0069760A">
        <w:rPr>
          <w:rFonts w:ascii="Times New Roman" w:hAnsi="Times New Roman"/>
          <w:color w:val="auto"/>
          <w:sz w:val="24"/>
          <w:szCs w:val="24"/>
        </w:rPr>
        <w:t xml:space="preserve">Человек, мир природы в реальной жизни: образ человека, природы в искусстве. Представления </w:t>
      </w:r>
      <w:r w:rsidRPr="0069760A">
        <w:rPr>
          <w:rFonts w:ascii="Times New Roman" w:hAnsi="Times New Roman"/>
          <w:color w:val="auto"/>
          <w:spacing w:val="2"/>
          <w:sz w:val="24"/>
          <w:szCs w:val="24"/>
        </w:rPr>
        <w:t>о богатстве и разнообразии художественной культуры (на примере культуры народов России). Выдающиеся предста</w:t>
      </w:r>
      <w:r w:rsidRPr="0069760A">
        <w:rPr>
          <w:rFonts w:ascii="Times New Roman" w:hAnsi="Times New Roman"/>
          <w:color w:val="auto"/>
          <w:sz w:val="24"/>
          <w:szCs w:val="24"/>
        </w:rPr>
        <w:t>вители изобразительного искусства народов России (по выбору). Ведущие художественные музеи России (ГТГ, Русский музей, Эрмитаж) и региональные музеи. Восприятие и эмо</w:t>
      </w:r>
      <w:r w:rsidRPr="0069760A">
        <w:rPr>
          <w:rFonts w:ascii="Times New Roman" w:hAnsi="Times New Roman"/>
          <w:color w:val="auto"/>
          <w:spacing w:val="2"/>
          <w:sz w:val="24"/>
          <w:szCs w:val="24"/>
        </w:rPr>
        <w:t xml:space="preserve">циональная оценка шедевров национального, российского </w:t>
      </w:r>
      <w:r w:rsidRPr="0069760A">
        <w:rPr>
          <w:rFonts w:ascii="Times New Roman" w:hAnsi="Times New Roman"/>
          <w:color w:val="auto"/>
          <w:sz w:val="24"/>
          <w:szCs w:val="24"/>
        </w:rPr>
        <w:t>и мирового искусства. Представление о роли изобразительных (пластических) искусств в повседневной жизни человека, в организации его материального окружения.</w:t>
      </w:r>
      <w:r w:rsidRPr="0069760A">
        <w:rPr>
          <w:rFonts w:ascii="Times New Roman" w:hAnsi="Times New Roman"/>
          <w:b/>
          <w:bCs/>
          <w:color w:val="auto"/>
          <w:sz w:val="24"/>
          <w:szCs w:val="24"/>
        </w:rPr>
        <w:tab/>
      </w:r>
    </w:p>
    <w:p w:rsidR="0069760A" w:rsidRPr="0069760A" w:rsidRDefault="0069760A" w:rsidP="0069760A">
      <w:pPr>
        <w:pStyle w:val="ad"/>
        <w:spacing w:line="240" w:lineRule="auto"/>
        <w:ind w:firstLine="454"/>
        <w:rPr>
          <w:rFonts w:ascii="Times New Roman" w:hAnsi="Times New Roman"/>
          <w:b/>
          <w:bCs/>
          <w:color w:val="auto"/>
          <w:sz w:val="24"/>
          <w:szCs w:val="24"/>
        </w:rPr>
      </w:pPr>
      <w:r w:rsidRPr="0069760A">
        <w:rPr>
          <w:rFonts w:ascii="Times New Roman" w:hAnsi="Times New Roman"/>
          <w:b/>
          <w:bCs/>
          <w:color w:val="auto"/>
          <w:sz w:val="24"/>
          <w:szCs w:val="24"/>
        </w:rPr>
        <w:t xml:space="preserve">Рисунок. </w:t>
      </w:r>
      <w:r w:rsidRPr="0069760A">
        <w:rPr>
          <w:rFonts w:ascii="Times New Roman" w:hAnsi="Times New Roman"/>
          <w:color w:val="auto"/>
          <w:sz w:val="24"/>
          <w:szCs w:val="24"/>
        </w:rPr>
        <w:t>Материалы для рисунка: карандаш, ручка, фломастер, уголь, пастель, мелки и</w:t>
      </w:r>
      <w:r w:rsidRPr="0069760A">
        <w:rPr>
          <w:rFonts w:ascii="Times New Roman" w:hAnsi="Times New Roman"/>
          <w:color w:val="auto"/>
          <w:sz w:val="24"/>
          <w:szCs w:val="24"/>
        </w:rPr>
        <w:t> </w:t>
      </w:r>
      <w:r w:rsidRPr="0069760A">
        <w:rPr>
          <w:rFonts w:ascii="Times New Roman" w:hAnsi="Times New Roman"/>
          <w:color w:val="auto"/>
          <w:sz w:val="24"/>
          <w:szCs w:val="24"/>
        </w:rPr>
        <w:t>т.</w:t>
      </w:r>
      <w:r w:rsidRPr="0069760A">
        <w:rPr>
          <w:rFonts w:ascii="Times New Roman" w:hAnsi="Times New Roman"/>
          <w:color w:val="auto"/>
          <w:sz w:val="24"/>
          <w:szCs w:val="24"/>
        </w:rPr>
        <w:t> </w:t>
      </w:r>
      <w:r w:rsidRPr="0069760A">
        <w:rPr>
          <w:rFonts w:ascii="Times New Roman" w:hAnsi="Times New Roman"/>
          <w:color w:val="auto"/>
          <w:sz w:val="24"/>
          <w:szCs w:val="24"/>
        </w:rPr>
        <w:t xml:space="preserve">д. Приемы работы с различными графическими материалами. Роль рисунка в искусстве: основная и вспомогательная. Красота и разнообразие </w:t>
      </w:r>
      <w:r w:rsidRPr="0069760A">
        <w:rPr>
          <w:rFonts w:ascii="Times New Roman" w:hAnsi="Times New Roman"/>
          <w:color w:val="auto"/>
          <w:spacing w:val="2"/>
          <w:sz w:val="24"/>
          <w:szCs w:val="24"/>
        </w:rPr>
        <w:t xml:space="preserve">природы, человека, зданий, предметов, </w:t>
      </w:r>
      <w:r w:rsidRPr="0069760A">
        <w:rPr>
          <w:rFonts w:ascii="Times New Roman" w:hAnsi="Times New Roman"/>
          <w:color w:val="auto"/>
          <w:spacing w:val="2"/>
          <w:sz w:val="24"/>
          <w:szCs w:val="24"/>
        </w:rPr>
        <w:lastRenderedPageBreak/>
        <w:t xml:space="preserve">выраженные средствами рисунка. Изображение деревьев, птиц, животных: </w:t>
      </w:r>
      <w:r w:rsidRPr="0069760A">
        <w:rPr>
          <w:rFonts w:ascii="Times New Roman" w:hAnsi="Times New Roman"/>
          <w:color w:val="auto"/>
          <w:sz w:val="24"/>
          <w:szCs w:val="24"/>
        </w:rPr>
        <w:t>общие и характерные черты.</w:t>
      </w:r>
    </w:p>
    <w:p w:rsidR="0069760A" w:rsidRPr="0069760A" w:rsidRDefault="0069760A" w:rsidP="0069760A">
      <w:pPr>
        <w:pStyle w:val="ad"/>
        <w:spacing w:line="240" w:lineRule="auto"/>
        <w:ind w:firstLine="454"/>
        <w:rPr>
          <w:rFonts w:ascii="Times New Roman" w:hAnsi="Times New Roman"/>
          <w:b/>
          <w:bCs/>
          <w:color w:val="auto"/>
          <w:sz w:val="24"/>
          <w:szCs w:val="24"/>
        </w:rPr>
      </w:pPr>
      <w:r w:rsidRPr="0069760A">
        <w:rPr>
          <w:rFonts w:ascii="Times New Roman" w:hAnsi="Times New Roman"/>
          <w:b/>
          <w:bCs/>
          <w:color w:val="auto"/>
          <w:spacing w:val="2"/>
          <w:sz w:val="24"/>
          <w:szCs w:val="24"/>
        </w:rPr>
        <w:t xml:space="preserve">Живопись. </w:t>
      </w:r>
      <w:r w:rsidRPr="0069760A">
        <w:rPr>
          <w:rFonts w:ascii="Times New Roman" w:hAnsi="Times New Roman"/>
          <w:color w:val="auto"/>
          <w:spacing w:val="2"/>
          <w:sz w:val="24"/>
          <w:szCs w:val="24"/>
        </w:rPr>
        <w:t xml:space="preserve">Живописные материалы. Красота и разнообразие природы, человека, зданий, предметов, выраженные </w:t>
      </w:r>
      <w:r w:rsidRPr="0069760A">
        <w:rPr>
          <w:rFonts w:ascii="Times New Roman" w:hAnsi="Times New Roman"/>
          <w:color w:val="auto"/>
          <w:sz w:val="24"/>
          <w:szCs w:val="24"/>
        </w:rPr>
        <w:t xml:space="preserve">средствами живописи. Цвет основа языка живописи. </w:t>
      </w:r>
      <w:r w:rsidRPr="0069760A">
        <w:rPr>
          <w:rFonts w:ascii="Times New Roman" w:hAnsi="Times New Roman"/>
          <w:color w:val="auto"/>
          <w:spacing w:val="2"/>
          <w:sz w:val="24"/>
          <w:szCs w:val="24"/>
        </w:rPr>
        <w:t xml:space="preserve">Выбор средств художественной выразительности для создания живописного образа в соответствии с поставленными </w:t>
      </w:r>
      <w:r w:rsidRPr="0069760A">
        <w:rPr>
          <w:rFonts w:ascii="Times New Roman" w:hAnsi="Times New Roman"/>
          <w:color w:val="auto"/>
          <w:sz w:val="24"/>
          <w:szCs w:val="24"/>
        </w:rPr>
        <w:t>задачами. Образы природы и человека в живописи.</w:t>
      </w:r>
    </w:p>
    <w:p w:rsidR="0069760A" w:rsidRPr="0069760A" w:rsidRDefault="0069760A" w:rsidP="0069760A">
      <w:pPr>
        <w:pStyle w:val="ad"/>
        <w:spacing w:line="240" w:lineRule="auto"/>
        <w:ind w:firstLine="454"/>
        <w:rPr>
          <w:rFonts w:ascii="Times New Roman" w:hAnsi="Times New Roman"/>
          <w:b/>
          <w:bCs/>
          <w:color w:val="auto"/>
          <w:sz w:val="24"/>
          <w:szCs w:val="24"/>
        </w:rPr>
      </w:pPr>
      <w:r w:rsidRPr="0069760A">
        <w:rPr>
          <w:rFonts w:ascii="Times New Roman" w:hAnsi="Times New Roman"/>
          <w:b/>
          <w:bCs/>
          <w:color w:val="auto"/>
          <w:spacing w:val="2"/>
          <w:sz w:val="24"/>
          <w:szCs w:val="24"/>
        </w:rPr>
        <w:t xml:space="preserve">Скульптура. </w:t>
      </w:r>
      <w:r w:rsidRPr="0069760A">
        <w:rPr>
          <w:rFonts w:ascii="Times New Roman" w:hAnsi="Times New Roman"/>
          <w:color w:val="auto"/>
          <w:spacing w:val="2"/>
          <w:sz w:val="24"/>
          <w:szCs w:val="24"/>
        </w:rPr>
        <w:t xml:space="preserve">Материалы скульптуры и их роль в создании выразительного образа. Элементарные приемы работы </w:t>
      </w:r>
      <w:r w:rsidRPr="0069760A">
        <w:rPr>
          <w:rFonts w:ascii="Times New Roman" w:hAnsi="Times New Roman"/>
          <w:color w:val="auto"/>
          <w:sz w:val="24"/>
          <w:szCs w:val="24"/>
        </w:rPr>
        <w:t xml:space="preserve">с пластическими скульптурными материалами для создания </w:t>
      </w:r>
      <w:r w:rsidRPr="0069760A">
        <w:rPr>
          <w:rFonts w:ascii="Times New Roman" w:hAnsi="Times New Roman"/>
          <w:color w:val="auto"/>
          <w:spacing w:val="2"/>
          <w:sz w:val="24"/>
          <w:szCs w:val="24"/>
        </w:rPr>
        <w:t xml:space="preserve">выразительного образа (пластилин, глина — раскатывание, </w:t>
      </w:r>
      <w:r w:rsidRPr="0069760A">
        <w:rPr>
          <w:rFonts w:ascii="Times New Roman" w:hAnsi="Times New Roman"/>
          <w:color w:val="auto"/>
          <w:sz w:val="24"/>
          <w:szCs w:val="24"/>
        </w:rPr>
        <w:t>набор объема, вытягивание формы). Объем — основа языка скульптуры. Основные темы скульптуры. Красота человека и животных, выраженная средствами скульптуры.</w:t>
      </w:r>
    </w:p>
    <w:p w:rsidR="0069760A" w:rsidRPr="0069760A" w:rsidRDefault="0069760A" w:rsidP="0069760A">
      <w:pPr>
        <w:pStyle w:val="ad"/>
        <w:spacing w:line="240" w:lineRule="auto"/>
        <w:ind w:firstLine="454"/>
        <w:rPr>
          <w:rFonts w:ascii="Times New Roman" w:hAnsi="Times New Roman"/>
          <w:b/>
          <w:bCs/>
          <w:color w:val="auto"/>
          <w:sz w:val="24"/>
          <w:szCs w:val="24"/>
        </w:rPr>
      </w:pPr>
      <w:r w:rsidRPr="0069760A">
        <w:rPr>
          <w:rFonts w:ascii="Times New Roman" w:hAnsi="Times New Roman"/>
          <w:b/>
          <w:bCs/>
          <w:color w:val="auto"/>
          <w:sz w:val="24"/>
          <w:szCs w:val="24"/>
        </w:rPr>
        <w:t xml:space="preserve">Художественное конструирование и дизайн. </w:t>
      </w:r>
      <w:r w:rsidRPr="0069760A">
        <w:rPr>
          <w:rFonts w:ascii="Times New Roman" w:hAnsi="Times New Roman"/>
          <w:color w:val="auto"/>
          <w:sz w:val="24"/>
          <w:szCs w:val="24"/>
        </w:rPr>
        <w:t>Разнообразие материалов для художественного конструирования и моделирования (пластилин, бумага, картон и</w:t>
      </w:r>
      <w:r w:rsidRPr="0069760A">
        <w:rPr>
          <w:rFonts w:ascii="Times New Roman" w:hAnsi="Times New Roman"/>
          <w:color w:val="auto"/>
          <w:sz w:val="24"/>
          <w:szCs w:val="24"/>
        </w:rPr>
        <w:t> </w:t>
      </w:r>
      <w:r w:rsidRPr="0069760A">
        <w:rPr>
          <w:rFonts w:ascii="Times New Roman" w:hAnsi="Times New Roman"/>
          <w:color w:val="auto"/>
          <w:sz w:val="24"/>
          <w:szCs w:val="24"/>
        </w:rPr>
        <w:t xml:space="preserve">др.). Элементарные приемы работы с различными материалами для создания </w:t>
      </w:r>
      <w:r w:rsidRPr="0069760A">
        <w:rPr>
          <w:rFonts w:ascii="Times New Roman" w:hAnsi="Times New Roman"/>
          <w:color w:val="auto"/>
          <w:spacing w:val="2"/>
          <w:sz w:val="24"/>
          <w:szCs w:val="24"/>
        </w:rPr>
        <w:t xml:space="preserve">выразительного образа (пластилин — раскатывание, набор </w:t>
      </w:r>
      <w:r w:rsidRPr="0069760A">
        <w:rPr>
          <w:rFonts w:ascii="Times New Roman" w:hAnsi="Times New Roman"/>
          <w:color w:val="auto"/>
          <w:sz w:val="24"/>
          <w:szCs w:val="24"/>
        </w:rPr>
        <w:t xml:space="preserve">объема, вытягивание формы; бумага и картон — сгибание, </w:t>
      </w:r>
      <w:r w:rsidRPr="0069760A">
        <w:rPr>
          <w:rFonts w:ascii="Times New Roman" w:hAnsi="Times New Roman"/>
          <w:color w:val="auto"/>
          <w:spacing w:val="2"/>
          <w:sz w:val="24"/>
          <w:szCs w:val="24"/>
        </w:rPr>
        <w:t xml:space="preserve">вырезание). Представление о возможностях использования </w:t>
      </w:r>
      <w:r w:rsidRPr="0069760A">
        <w:rPr>
          <w:rFonts w:ascii="Times New Roman" w:hAnsi="Times New Roman"/>
          <w:color w:val="auto"/>
          <w:sz w:val="24"/>
          <w:szCs w:val="24"/>
        </w:rPr>
        <w:t>навыков художественного конструирования и моделирования в жизни человека.</w:t>
      </w:r>
    </w:p>
    <w:p w:rsidR="0069760A" w:rsidRPr="0069760A" w:rsidRDefault="0069760A" w:rsidP="0069760A">
      <w:pPr>
        <w:pStyle w:val="ad"/>
        <w:spacing w:line="240" w:lineRule="auto"/>
        <w:ind w:firstLine="454"/>
        <w:rPr>
          <w:rFonts w:ascii="Times New Roman" w:hAnsi="Times New Roman"/>
          <w:color w:val="auto"/>
          <w:sz w:val="24"/>
          <w:szCs w:val="24"/>
        </w:rPr>
      </w:pPr>
      <w:r w:rsidRPr="0069760A">
        <w:rPr>
          <w:rFonts w:ascii="Times New Roman" w:hAnsi="Times New Roman"/>
          <w:b/>
          <w:bCs/>
          <w:color w:val="auto"/>
          <w:spacing w:val="-4"/>
          <w:sz w:val="24"/>
          <w:szCs w:val="24"/>
        </w:rPr>
        <w:t xml:space="preserve">Декоративно­прикладное искусство. </w:t>
      </w:r>
      <w:r w:rsidRPr="0069760A">
        <w:rPr>
          <w:rFonts w:ascii="Times New Roman" w:hAnsi="Times New Roman"/>
          <w:color w:val="auto"/>
          <w:spacing w:val="-4"/>
          <w:sz w:val="24"/>
          <w:szCs w:val="24"/>
        </w:rPr>
        <w:t>Истоки декоративно­</w:t>
      </w:r>
      <w:r w:rsidRPr="0069760A">
        <w:rPr>
          <w:rFonts w:ascii="Times New Roman" w:hAnsi="Times New Roman"/>
          <w:color w:val="auto"/>
          <w:sz w:val="24"/>
          <w:szCs w:val="24"/>
        </w:rPr>
        <w:t xml:space="preserve">прикладного искусства и его роль в жизни человека. Понятие о синтетичном характере народной культуры (украшение </w:t>
      </w:r>
      <w:r w:rsidRPr="0069760A">
        <w:rPr>
          <w:rFonts w:ascii="Times New Roman" w:hAnsi="Times New Roman"/>
          <w:color w:val="auto"/>
          <w:spacing w:val="2"/>
          <w:sz w:val="24"/>
          <w:szCs w:val="24"/>
        </w:rPr>
        <w:t xml:space="preserve">жилища, предметов быта, орудий труда, костюма; музыка, </w:t>
      </w:r>
      <w:r w:rsidRPr="0069760A">
        <w:rPr>
          <w:rFonts w:ascii="Times New Roman" w:hAnsi="Times New Roman"/>
          <w:color w:val="auto"/>
          <w:sz w:val="24"/>
          <w:szCs w:val="24"/>
        </w:rPr>
        <w:t xml:space="preserve">песни, хороводы; былины, сказания, сказки). Образ человека в традиционной культуре. Представления народа о мужской </w:t>
      </w:r>
      <w:r w:rsidRPr="0069760A">
        <w:rPr>
          <w:rFonts w:ascii="Times New Roman" w:hAnsi="Times New Roman"/>
          <w:color w:val="auto"/>
          <w:spacing w:val="2"/>
          <w:sz w:val="24"/>
          <w:szCs w:val="24"/>
        </w:rPr>
        <w:t>и женской красоте, отраженные в изобразительном искус</w:t>
      </w:r>
      <w:r w:rsidRPr="0069760A">
        <w:rPr>
          <w:rFonts w:ascii="Times New Roman" w:hAnsi="Times New Roman"/>
          <w:color w:val="auto"/>
          <w:sz w:val="24"/>
          <w:szCs w:val="24"/>
        </w:rPr>
        <w:t xml:space="preserve">стве, сказках, песнях. Сказочные образы в народной культуре и декоративно­прикладном искусстве. Разнообразие форм </w:t>
      </w:r>
      <w:r w:rsidRPr="0069760A">
        <w:rPr>
          <w:rFonts w:ascii="Times New Roman" w:hAnsi="Times New Roman"/>
          <w:color w:val="auto"/>
          <w:spacing w:val="2"/>
          <w:sz w:val="24"/>
          <w:szCs w:val="24"/>
        </w:rPr>
        <w:t>в природе как основа декоративных форм в прикладном искусстве</w:t>
      </w:r>
      <w:r w:rsidRPr="0069760A">
        <w:rPr>
          <w:rFonts w:ascii="Times New Roman" w:hAnsi="Times New Roman"/>
          <w:color w:val="auto"/>
          <w:spacing w:val="2"/>
          <w:sz w:val="24"/>
          <w:szCs w:val="24"/>
          <w:lang w:val="tt-RU"/>
        </w:rPr>
        <w:t xml:space="preserve">. </w:t>
      </w:r>
      <w:r w:rsidRPr="0069760A">
        <w:rPr>
          <w:rFonts w:ascii="Times New Roman" w:hAnsi="Times New Roman"/>
          <w:color w:val="auto"/>
          <w:sz w:val="24"/>
          <w:szCs w:val="24"/>
        </w:rPr>
        <w:t>Ознакомление с произведениями народных художественных промыслов в России (с учетом местных условий).</w:t>
      </w:r>
    </w:p>
    <w:p w:rsidR="0069760A" w:rsidRPr="0069760A" w:rsidRDefault="0069760A" w:rsidP="0069760A">
      <w:pPr>
        <w:pStyle w:val="ad"/>
        <w:spacing w:line="240" w:lineRule="auto"/>
        <w:ind w:firstLine="454"/>
        <w:rPr>
          <w:rFonts w:ascii="Times New Roman" w:hAnsi="Times New Roman"/>
          <w:b/>
          <w:bCs/>
          <w:iCs/>
          <w:color w:val="auto"/>
          <w:sz w:val="24"/>
          <w:szCs w:val="24"/>
        </w:rPr>
      </w:pPr>
      <w:r w:rsidRPr="0069760A">
        <w:rPr>
          <w:rFonts w:ascii="Times New Roman" w:hAnsi="Times New Roman"/>
          <w:b/>
          <w:bCs/>
          <w:iCs/>
          <w:color w:val="auto"/>
          <w:sz w:val="24"/>
          <w:szCs w:val="24"/>
        </w:rPr>
        <w:t>Азбука искусства. Как говорит искусство?</w:t>
      </w:r>
    </w:p>
    <w:p w:rsidR="0069760A" w:rsidRPr="0069760A" w:rsidRDefault="0069760A" w:rsidP="0069760A">
      <w:pPr>
        <w:pStyle w:val="ad"/>
        <w:spacing w:line="240" w:lineRule="auto"/>
        <w:ind w:firstLine="454"/>
        <w:rPr>
          <w:rFonts w:ascii="Times New Roman" w:hAnsi="Times New Roman"/>
          <w:b/>
          <w:bCs/>
          <w:color w:val="auto"/>
          <w:sz w:val="24"/>
          <w:szCs w:val="24"/>
        </w:rPr>
      </w:pPr>
      <w:r w:rsidRPr="0069760A">
        <w:rPr>
          <w:rFonts w:ascii="Times New Roman" w:hAnsi="Times New Roman"/>
          <w:b/>
          <w:bCs/>
          <w:color w:val="auto"/>
          <w:spacing w:val="-2"/>
          <w:sz w:val="24"/>
          <w:szCs w:val="24"/>
        </w:rPr>
        <w:t xml:space="preserve">Композиция. </w:t>
      </w:r>
      <w:r w:rsidRPr="0069760A">
        <w:rPr>
          <w:rFonts w:ascii="Times New Roman" w:hAnsi="Times New Roman"/>
          <w:color w:val="auto"/>
          <w:spacing w:val="-2"/>
          <w:sz w:val="24"/>
          <w:szCs w:val="24"/>
        </w:rPr>
        <w:t>Элементарные приемы композиции на плос</w:t>
      </w:r>
      <w:r w:rsidRPr="0069760A">
        <w:rPr>
          <w:rFonts w:ascii="Times New Roman" w:hAnsi="Times New Roman"/>
          <w:color w:val="auto"/>
          <w:spacing w:val="2"/>
          <w:sz w:val="24"/>
          <w:szCs w:val="24"/>
        </w:rPr>
        <w:t xml:space="preserve">кости и в пространстве. Понятия: горизонталь, вертикаль </w:t>
      </w:r>
      <w:r w:rsidRPr="0069760A">
        <w:rPr>
          <w:rFonts w:ascii="Times New Roman" w:hAnsi="Times New Roman"/>
          <w:color w:val="auto"/>
          <w:sz w:val="24"/>
          <w:szCs w:val="24"/>
        </w:rPr>
        <w:t>и диагональ в построении композиции. Пропорции и перспектива. Понятия: линия горизонта, ближе — больше, дальше — меньше, загораживания. Роль контраста в композиции: низкое и высокое, большое и маленькое, тонкое и толстое, темное и светлое, спокойное и динамичное и</w:t>
      </w:r>
      <w:r w:rsidRPr="0069760A">
        <w:rPr>
          <w:rFonts w:ascii="Times New Roman" w:hAnsi="Times New Roman"/>
          <w:color w:val="auto"/>
          <w:sz w:val="24"/>
          <w:szCs w:val="24"/>
        </w:rPr>
        <w:t> </w:t>
      </w:r>
      <w:r w:rsidRPr="0069760A">
        <w:rPr>
          <w:rFonts w:ascii="Times New Roman" w:hAnsi="Times New Roman"/>
          <w:color w:val="auto"/>
          <w:sz w:val="24"/>
          <w:szCs w:val="24"/>
        </w:rPr>
        <w:t>т.</w:t>
      </w:r>
      <w:r w:rsidRPr="0069760A">
        <w:rPr>
          <w:rFonts w:ascii="Times New Roman" w:hAnsi="Times New Roman"/>
          <w:color w:val="auto"/>
          <w:sz w:val="24"/>
          <w:szCs w:val="24"/>
        </w:rPr>
        <w:t> </w:t>
      </w:r>
      <w:r w:rsidRPr="0069760A">
        <w:rPr>
          <w:rFonts w:ascii="Times New Roman" w:hAnsi="Times New Roman"/>
          <w:color w:val="auto"/>
          <w:sz w:val="24"/>
          <w:szCs w:val="24"/>
        </w:rPr>
        <w:t>д. Композиционный центр (зрительный центр композиции). Главное и второстепенное в композиции. Симметрия и асимметрия.</w:t>
      </w:r>
    </w:p>
    <w:p w:rsidR="0069760A" w:rsidRPr="0069760A" w:rsidRDefault="0069760A" w:rsidP="0069760A">
      <w:pPr>
        <w:pStyle w:val="ad"/>
        <w:spacing w:line="240" w:lineRule="auto"/>
        <w:ind w:firstLine="454"/>
        <w:rPr>
          <w:rFonts w:ascii="Times New Roman" w:hAnsi="Times New Roman"/>
          <w:b/>
          <w:bCs/>
          <w:color w:val="auto"/>
          <w:sz w:val="24"/>
          <w:szCs w:val="24"/>
        </w:rPr>
      </w:pPr>
      <w:r w:rsidRPr="0069760A">
        <w:rPr>
          <w:rFonts w:ascii="Times New Roman" w:hAnsi="Times New Roman"/>
          <w:b/>
          <w:bCs/>
          <w:color w:val="auto"/>
          <w:sz w:val="24"/>
          <w:szCs w:val="24"/>
        </w:rPr>
        <w:t xml:space="preserve">Цвет. </w:t>
      </w:r>
      <w:r w:rsidRPr="0069760A">
        <w:rPr>
          <w:rFonts w:ascii="Times New Roman" w:hAnsi="Times New Roman"/>
          <w:color w:val="auto"/>
          <w:sz w:val="24"/>
          <w:szCs w:val="24"/>
        </w:rPr>
        <w:t xml:space="preserve">Основные и составные цвета. Теплые и холодные </w:t>
      </w:r>
      <w:r w:rsidRPr="0069760A">
        <w:rPr>
          <w:rFonts w:ascii="Times New Roman" w:hAnsi="Times New Roman"/>
          <w:color w:val="auto"/>
          <w:spacing w:val="2"/>
          <w:sz w:val="24"/>
          <w:szCs w:val="24"/>
        </w:rPr>
        <w:t>цвета. Смешение цветов. Роль белой и черной красок в эмоциональном звучании и выразительности образа. Эмоциональные возможности цвета. Практическое овладение ос</w:t>
      </w:r>
      <w:r w:rsidRPr="0069760A">
        <w:rPr>
          <w:rFonts w:ascii="Times New Roman" w:hAnsi="Times New Roman"/>
          <w:color w:val="auto"/>
          <w:sz w:val="24"/>
          <w:szCs w:val="24"/>
        </w:rPr>
        <w:t>новами цветоведения. Передача с помощью цвета характера персонажа, его эмоционального состояния.</w:t>
      </w:r>
    </w:p>
    <w:p w:rsidR="0069760A" w:rsidRPr="0069760A" w:rsidRDefault="0069760A" w:rsidP="0069760A">
      <w:pPr>
        <w:pStyle w:val="ad"/>
        <w:spacing w:line="240" w:lineRule="auto"/>
        <w:ind w:firstLine="454"/>
        <w:rPr>
          <w:rFonts w:ascii="Times New Roman" w:hAnsi="Times New Roman"/>
          <w:b/>
          <w:bCs/>
          <w:color w:val="auto"/>
          <w:sz w:val="24"/>
          <w:szCs w:val="24"/>
        </w:rPr>
      </w:pPr>
      <w:r w:rsidRPr="0069760A">
        <w:rPr>
          <w:rFonts w:ascii="Times New Roman" w:hAnsi="Times New Roman"/>
          <w:b/>
          <w:bCs/>
          <w:color w:val="auto"/>
          <w:spacing w:val="2"/>
          <w:sz w:val="24"/>
          <w:szCs w:val="24"/>
        </w:rPr>
        <w:t xml:space="preserve">Линия. </w:t>
      </w:r>
      <w:r w:rsidRPr="0069760A">
        <w:rPr>
          <w:rFonts w:ascii="Times New Roman" w:hAnsi="Times New Roman"/>
          <w:color w:val="auto"/>
          <w:spacing w:val="2"/>
          <w:sz w:val="24"/>
          <w:szCs w:val="24"/>
        </w:rPr>
        <w:t xml:space="preserve">Многообразие линий (тонкие, толстые, прямые, </w:t>
      </w:r>
      <w:r w:rsidRPr="0069760A">
        <w:rPr>
          <w:rFonts w:ascii="Times New Roman" w:hAnsi="Times New Roman"/>
          <w:color w:val="auto"/>
          <w:sz w:val="24"/>
          <w:szCs w:val="24"/>
        </w:rPr>
        <w:t>волнистые, плавные, острые, закругленные спиралью, летящие) и их знаковый характер. Линия, штрих, пятно и художественный образ. Передача с помощью линии эмоционального состояния природы, человека, животного.</w:t>
      </w:r>
    </w:p>
    <w:p w:rsidR="0069760A" w:rsidRPr="0069760A" w:rsidRDefault="0069760A" w:rsidP="0069760A">
      <w:pPr>
        <w:pStyle w:val="ad"/>
        <w:spacing w:line="240" w:lineRule="auto"/>
        <w:ind w:firstLine="454"/>
        <w:rPr>
          <w:rFonts w:ascii="Times New Roman" w:hAnsi="Times New Roman"/>
          <w:b/>
          <w:bCs/>
          <w:color w:val="auto"/>
          <w:sz w:val="24"/>
          <w:szCs w:val="24"/>
        </w:rPr>
      </w:pPr>
      <w:r w:rsidRPr="0069760A">
        <w:rPr>
          <w:rFonts w:ascii="Times New Roman" w:hAnsi="Times New Roman"/>
          <w:b/>
          <w:bCs/>
          <w:color w:val="auto"/>
          <w:sz w:val="24"/>
          <w:szCs w:val="24"/>
        </w:rPr>
        <w:t xml:space="preserve">Форма. </w:t>
      </w:r>
      <w:r w:rsidRPr="0069760A">
        <w:rPr>
          <w:rFonts w:ascii="Times New Roman" w:hAnsi="Times New Roman"/>
          <w:color w:val="auto"/>
          <w:sz w:val="24"/>
          <w:szCs w:val="24"/>
        </w:rPr>
        <w:t xml:space="preserve">Разнообразие форм предметного мира и передача их на плоскости и в пространстве. Сходство и контраст форм. Простые геометрические формы. Природные формы. </w:t>
      </w:r>
      <w:r w:rsidRPr="0069760A">
        <w:rPr>
          <w:rFonts w:ascii="Times New Roman" w:hAnsi="Times New Roman"/>
          <w:color w:val="auto"/>
          <w:spacing w:val="2"/>
          <w:sz w:val="24"/>
          <w:szCs w:val="24"/>
        </w:rPr>
        <w:t>Трансформация форм. Влияние формы предмета на пред</w:t>
      </w:r>
      <w:r w:rsidRPr="0069760A">
        <w:rPr>
          <w:rFonts w:ascii="Times New Roman" w:hAnsi="Times New Roman"/>
          <w:color w:val="auto"/>
          <w:sz w:val="24"/>
          <w:szCs w:val="24"/>
        </w:rPr>
        <w:t>ставление о его характере. Силуэт.</w:t>
      </w:r>
    </w:p>
    <w:p w:rsidR="0069760A" w:rsidRPr="0069760A" w:rsidRDefault="0069760A" w:rsidP="0069760A">
      <w:pPr>
        <w:pStyle w:val="ad"/>
        <w:spacing w:line="240" w:lineRule="auto"/>
        <w:ind w:firstLine="454"/>
        <w:rPr>
          <w:rFonts w:ascii="Times New Roman" w:hAnsi="Times New Roman"/>
          <w:b/>
          <w:bCs/>
          <w:color w:val="auto"/>
          <w:sz w:val="24"/>
          <w:szCs w:val="24"/>
        </w:rPr>
      </w:pPr>
      <w:r w:rsidRPr="0069760A">
        <w:rPr>
          <w:rFonts w:ascii="Times New Roman" w:hAnsi="Times New Roman"/>
          <w:b/>
          <w:bCs/>
          <w:color w:val="auto"/>
          <w:spacing w:val="2"/>
          <w:sz w:val="24"/>
          <w:szCs w:val="24"/>
        </w:rPr>
        <w:t xml:space="preserve">Объем. </w:t>
      </w:r>
      <w:r w:rsidRPr="0069760A">
        <w:rPr>
          <w:rFonts w:ascii="Times New Roman" w:hAnsi="Times New Roman"/>
          <w:color w:val="auto"/>
          <w:spacing w:val="2"/>
          <w:sz w:val="24"/>
          <w:szCs w:val="24"/>
        </w:rPr>
        <w:t xml:space="preserve">Объем в пространстве и объем на плоскости. </w:t>
      </w:r>
      <w:r w:rsidRPr="0069760A">
        <w:rPr>
          <w:rFonts w:ascii="Times New Roman" w:hAnsi="Times New Roman"/>
          <w:color w:val="auto"/>
          <w:sz w:val="24"/>
          <w:szCs w:val="24"/>
        </w:rPr>
        <w:t>Способы передачи объема. Выразительность объемных композиций.</w:t>
      </w:r>
    </w:p>
    <w:p w:rsidR="0069760A" w:rsidRPr="0069760A" w:rsidRDefault="0069760A" w:rsidP="0069760A">
      <w:pPr>
        <w:pStyle w:val="ad"/>
        <w:spacing w:line="240" w:lineRule="auto"/>
        <w:ind w:firstLine="454"/>
        <w:rPr>
          <w:rFonts w:ascii="Times New Roman" w:hAnsi="Times New Roman"/>
          <w:color w:val="auto"/>
          <w:sz w:val="24"/>
          <w:szCs w:val="24"/>
        </w:rPr>
      </w:pPr>
      <w:r w:rsidRPr="0069760A">
        <w:rPr>
          <w:rFonts w:ascii="Times New Roman" w:hAnsi="Times New Roman"/>
          <w:b/>
          <w:bCs/>
          <w:color w:val="auto"/>
          <w:spacing w:val="2"/>
          <w:sz w:val="24"/>
          <w:szCs w:val="24"/>
        </w:rPr>
        <w:t xml:space="preserve">Ритм. </w:t>
      </w:r>
      <w:r w:rsidRPr="0069760A">
        <w:rPr>
          <w:rFonts w:ascii="Times New Roman" w:hAnsi="Times New Roman"/>
          <w:color w:val="auto"/>
          <w:spacing w:val="2"/>
          <w:sz w:val="24"/>
          <w:szCs w:val="24"/>
        </w:rPr>
        <w:t>Виды ритма (спокойный, замедленный, порыви</w:t>
      </w:r>
      <w:r w:rsidRPr="0069760A">
        <w:rPr>
          <w:rFonts w:ascii="Times New Roman" w:hAnsi="Times New Roman"/>
          <w:color w:val="auto"/>
          <w:sz w:val="24"/>
          <w:szCs w:val="24"/>
        </w:rPr>
        <w:t>стый, беспокойный и</w:t>
      </w:r>
      <w:r w:rsidRPr="0069760A">
        <w:rPr>
          <w:rFonts w:ascii="Times New Roman" w:hAnsi="Times New Roman"/>
          <w:color w:val="auto"/>
          <w:sz w:val="24"/>
          <w:szCs w:val="24"/>
        </w:rPr>
        <w:t> </w:t>
      </w:r>
      <w:r w:rsidRPr="0069760A">
        <w:rPr>
          <w:rFonts w:ascii="Times New Roman" w:hAnsi="Times New Roman"/>
          <w:color w:val="auto"/>
          <w:sz w:val="24"/>
          <w:szCs w:val="24"/>
        </w:rPr>
        <w:t>т.</w:t>
      </w:r>
      <w:r w:rsidRPr="0069760A">
        <w:rPr>
          <w:rFonts w:ascii="Times New Roman" w:hAnsi="Times New Roman"/>
          <w:color w:val="auto"/>
          <w:sz w:val="24"/>
          <w:szCs w:val="24"/>
        </w:rPr>
        <w:t> </w:t>
      </w:r>
      <w:r w:rsidRPr="0069760A">
        <w:rPr>
          <w:rFonts w:ascii="Times New Roman" w:hAnsi="Times New Roman"/>
          <w:color w:val="auto"/>
          <w:sz w:val="24"/>
          <w:szCs w:val="24"/>
        </w:rPr>
        <w:t>д.). Ритм линий, пятен, цвета. Роль ритма в эмоциональном звучании композиции в живописи и рисунке. Передача движения в композиции с помощью ритма элементов. Особая роль ритма в декоративно­прикладном искусстве.</w:t>
      </w:r>
    </w:p>
    <w:p w:rsidR="0069760A" w:rsidRPr="0069760A" w:rsidRDefault="0069760A" w:rsidP="0069760A">
      <w:pPr>
        <w:pStyle w:val="ad"/>
        <w:spacing w:line="240" w:lineRule="auto"/>
        <w:ind w:firstLine="454"/>
        <w:rPr>
          <w:rFonts w:ascii="Times New Roman" w:hAnsi="Times New Roman"/>
          <w:b/>
          <w:bCs/>
          <w:iCs/>
          <w:color w:val="auto"/>
          <w:spacing w:val="-2"/>
          <w:sz w:val="24"/>
          <w:szCs w:val="24"/>
        </w:rPr>
      </w:pPr>
    </w:p>
    <w:p w:rsidR="0069760A" w:rsidRPr="0069760A" w:rsidRDefault="0069760A" w:rsidP="0069760A">
      <w:pPr>
        <w:pStyle w:val="ad"/>
        <w:spacing w:line="240" w:lineRule="auto"/>
        <w:ind w:firstLine="454"/>
        <w:rPr>
          <w:rFonts w:ascii="Times New Roman" w:hAnsi="Times New Roman"/>
          <w:b/>
          <w:bCs/>
          <w:iCs/>
          <w:color w:val="auto"/>
          <w:spacing w:val="-2"/>
          <w:sz w:val="24"/>
          <w:szCs w:val="24"/>
        </w:rPr>
      </w:pPr>
      <w:r w:rsidRPr="0069760A">
        <w:rPr>
          <w:rFonts w:ascii="Times New Roman" w:hAnsi="Times New Roman"/>
          <w:b/>
          <w:bCs/>
          <w:iCs/>
          <w:color w:val="auto"/>
          <w:spacing w:val="-2"/>
          <w:sz w:val="24"/>
          <w:szCs w:val="24"/>
        </w:rPr>
        <w:t>Значимые темы искусства. О чем говорит искусство?</w:t>
      </w:r>
    </w:p>
    <w:p w:rsidR="0069760A" w:rsidRPr="0069760A" w:rsidRDefault="0069760A" w:rsidP="0069760A">
      <w:pPr>
        <w:pStyle w:val="ad"/>
        <w:spacing w:line="240" w:lineRule="auto"/>
        <w:ind w:firstLine="454"/>
        <w:rPr>
          <w:rFonts w:ascii="Times New Roman" w:hAnsi="Times New Roman"/>
          <w:color w:val="auto"/>
          <w:spacing w:val="2"/>
          <w:sz w:val="24"/>
          <w:szCs w:val="24"/>
          <w:lang w:val="tt-RU"/>
        </w:rPr>
      </w:pPr>
      <w:r w:rsidRPr="0069760A">
        <w:rPr>
          <w:rFonts w:ascii="Times New Roman" w:hAnsi="Times New Roman"/>
          <w:b/>
          <w:bCs/>
          <w:color w:val="auto"/>
          <w:sz w:val="24"/>
          <w:szCs w:val="24"/>
        </w:rPr>
        <w:t xml:space="preserve">Земля — наш общий дом. </w:t>
      </w:r>
      <w:r w:rsidRPr="0069760A">
        <w:rPr>
          <w:rFonts w:ascii="Times New Roman" w:hAnsi="Times New Roman"/>
          <w:color w:val="auto"/>
          <w:sz w:val="24"/>
          <w:szCs w:val="24"/>
        </w:rPr>
        <w:t xml:space="preserve">Наблюдение природы и природных явлений, различение их характера и эмоциональных состояний. Разница в изображении природы в разное время года, суток, в различную погоду. Жанр пейзажа. Пейзажи разных географических широт. Использование различных </w:t>
      </w:r>
      <w:r w:rsidRPr="0069760A">
        <w:rPr>
          <w:rFonts w:ascii="Times New Roman" w:hAnsi="Times New Roman"/>
          <w:color w:val="auto"/>
          <w:spacing w:val="2"/>
          <w:sz w:val="24"/>
          <w:szCs w:val="24"/>
        </w:rPr>
        <w:t xml:space="preserve">художественных материалов и средств для создания выразительных образов природы. </w:t>
      </w:r>
    </w:p>
    <w:p w:rsidR="0069760A" w:rsidRPr="0069760A" w:rsidRDefault="0069760A" w:rsidP="0069760A">
      <w:pPr>
        <w:pStyle w:val="ad"/>
        <w:spacing w:line="240" w:lineRule="auto"/>
        <w:ind w:firstLine="454"/>
        <w:rPr>
          <w:rFonts w:ascii="Times New Roman" w:hAnsi="Times New Roman"/>
          <w:color w:val="auto"/>
          <w:spacing w:val="-2"/>
          <w:sz w:val="24"/>
          <w:szCs w:val="24"/>
        </w:rPr>
      </w:pPr>
      <w:r w:rsidRPr="0069760A">
        <w:rPr>
          <w:rFonts w:ascii="Times New Roman" w:hAnsi="Times New Roman"/>
          <w:color w:val="auto"/>
          <w:spacing w:val="2"/>
          <w:sz w:val="24"/>
          <w:szCs w:val="24"/>
        </w:rPr>
        <w:lastRenderedPageBreak/>
        <w:t>Восприятие и эмоциональная оценка шедевров русского</w:t>
      </w:r>
      <w:r w:rsidRPr="0069760A">
        <w:rPr>
          <w:rFonts w:ascii="Times New Roman" w:hAnsi="Times New Roman"/>
          <w:color w:val="auto"/>
          <w:spacing w:val="2"/>
          <w:sz w:val="24"/>
          <w:szCs w:val="24"/>
        </w:rPr>
        <w:br/>
      </w:r>
      <w:r w:rsidRPr="0069760A">
        <w:rPr>
          <w:rFonts w:ascii="Times New Roman" w:hAnsi="Times New Roman"/>
          <w:color w:val="auto"/>
          <w:spacing w:val="-2"/>
          <w:sz w:val="24"/>
          <w:szCs w:val="24"/>
        </w:rPr>
        <w:t xml:space="preserve">и зарубежного искусства, изображающих природу. Общность </w:t>
      </w:r>
      <w:r w:rsidRPr="0069760A">
        <w:rPr>
          <w:rFonts w:ascii="Times New Roman" w:hAnsi="Times New Roman"/>
          <w:color w:val="auto"/>
          <w:spacing w:val="-3"/>
          <w:sz w:val="24"/>
          <w:szCs w:val="24"/>
        </w:rPr>
        <w:t>тематики, передаваемых чувств, отношения к природе в произ</w:t>
      </w:r>
      <w:r w:rsidRPr="0069760A">
        <w:rPr>
          <w:rFonts w:ascii="Times New Roman" w:hAnsi="Times New Roman"/>
          <w:color w:val="auto"/>
          <w:spacing w:val="-2"/>
          <w:sz w:val="24"/>
          <w:szCs w:val="24"/>
        </w:rPr>
        <w:t>ведениях авторов — представителей разных культур, народов, стран (например, А.</w:t>
      </w:r>
      <w:r w:rsidRPr="0069760A">
        <w:rPr>
          <w:rFonts w:ascii="Times New Roman" w:eastAsia="MS Mincho" w:hAnsi="Times New Roman"/>
          <w:color w:val="auto"/>
          <w:spacing w:val="-2"/>
          <w:sz w:val="24"/>
          <w:szCs w:val="24"/>
        </w:rPr>
        <w:t> </w:t>
      </w:r>
      <w:r w:rsidRPr="0069760A">
        <w:rPr>
          <w:rFonts w:ascii="Times New Roman" w:hAnsi="Times New Roman"/>
          <w:color w:val="auto"/>
          <w:spacing w:val="-2"/>
          <w:sz w:val="24"/>
          <w:szCs w:val="24"/>
        </w:rPr>
        <w:t>К.</w:t>
      </w:r>
      <w:r w:rsidRPr="0069760A">
        <w:rPr>
          <w:rFonts w:ascii="Times New Roman" w:eastAsia="MS Mincho" w:hAnsi="Times New Roman"/>
          <w:color w:val="auto"/>
          <w:spacing w:val="-2"/>
          <w:sz w:val="24"/>
          <w:szCs w:val="24"/>
        </w:rPr>
        <w:t> </w:t>
      </w:r>
      <w:r w:rsidRPr="0069760A">
        <w:rPr>
          <w:rFonts w:ascii="Times New Roman" w:hAnsi="Times New Roman"/>
          <w:color w:val="auto"/>
          <w:spacing w:val="-2"/>
          <w:sz w:val="24"/>
          <w:szCs w:val="24"/>
        </w:rPr>
        <w:t>Саврасов, И.</w:t>
      </w:r>
      <w:r w:rsidRPr="0069760A">
        <w:rPr>
          <w:rFonts w:ascii="Times New Roman" w:eastAsia="MS Mincho" w:hAnsi="Times New Roman"/>
          <w:color w:val="auto"/>
          <w:spacing w:val="-2"/>
          <w:sz w:val="24"/>
          <w:szCs w:val="24"/>
        </w:rPr>
        <w:t> </w:t>
      </w:r>
      <w:r w:rsidRPr="0069760A">
        <w:rPr>
          <w:rFonts w:ascii="Times New Roman" w:hAnsi="Times New Roman"/>
          <w:color w:val="auto"/>
          <w:spacing w:val="-2"/>
          <w:sz w:val="24"/>
          <w:szCs w:val="24"/>
        </w:rPr>
        <w:t>И.</w:t>
      </w:r>
      <w:r w:rsidRPr="0069760A">
        <w:rPr>
          <w:rFonts w:ascii="Times New Roman" w:eastAsia="MS Mincho" w:hAnsi="Times New Roman"/>
          <w:color w:val="auto"/>
          <w:spacing w:val="-2"/>
          <w:sz w:val="24"/>
          <w:szCs w:val="24"/>
        </w:rPr>
        <w:t> </w:t>
      </w:r>
      <w:r w:rsidRPr="0069760A">
        <w:rPr>
          <w:rFonts w:ascii="Times New Roman" w:hAnsi="Times New Roman"/>
          <w:color w:val="auto"/>
          <w:spacing w:val="-2"/>
          <w:sz w:val="24"/>
          <w:szCs w:val="24"/>
        </w:rPr>
        <w:t>Левитан, И.</w:t>
      </w:r>
      <w:r w:rsidRPr="0069760A">
        <w:rPr>
          <w:rFonts w:ascii="Times New Roman" w:eastAsia="MS Mincho" w:hAnsi="Times New Roman"/>
          <w:color w:val="auto"/>
          <w:spacing w:val="-2"/>
          <w:sz w:val="24"/>
          <w:szCs w:val="24"/>
        </w:rPr>
        <w:t> </w:t>
      </w:r>
      <w:r w:rsidRPr="0069760A">
        <w:rPr>
          <w:rFonts w:ascii="Times New Roman" w:hAnsi="Times New Roman"/>
          <w:color w:val="auto"/>
          <w:spacing w:val="-2"/>
          <w:sz w:val="24"/>
          <w:szCs w:val="24"/>
        </w:rPr>
        <w:t>И.</w:t>
      </w:r>
      <w:r w:rsidRPr="0069760A">
        <w:rPr>
          <w:rFonts w:ascii="Times New Roman" w:eastAsia="MS Mincho" w:hAnsi="Times New Roman"/>
          <w:color w:val="auto"/>
          <w:spacing w:val="-2"/>
          <w:sz w:val="24"/>
          <w:szCs w:val="24"/>
        </w:rPr>
        <w:t> </w:t>
      </w:r>
      <w:r w:rsidRPr="0069760A">
        <w:rPr>
          <w:rFonts w:ascii="Times New Roman" w:hAnsi="Times New Roman"/>
          <w:color w:val="auto"/>
          <w:spacing w:val="-2"/>
          <w:sz w:val="24"/>
          <w:szCs w:val="24"/>
        </w:rPr>
        <w:t>Шишкин, Н.</w:t>
      </w:r>
      <w:r w:rsidRPr="0069760A">
        <w:rPr>
          <w:rFonts w:ascii="Times New Roman" w:eastAsia="MS Mincho" w:hAnsi="Times New Roman"/>
          <w:color w:val="auto"/>
          <w:spacing w:val="-2"/>
          <w:sz w:val="24"/>
          <w:szCs w:val="24"/>
        </w:rPr>
        <w:t> </w:t>
      </w:r>
      <w:r w:rsidRPr="0069760A">
        <w:rPr>
          <w:rFonts w:ascii="Times New Roman" w:hAnsi="Times New Roman"/>
          <w:color w:val="auto"/>
          <w:spacing w:val="-2"/>
          <w:sz w:val="24"/>
          <w:szCs w:val="24"/>
        </w:rPr>
        <w:t>К.</w:t>
      </w:r>
      <w:r w:rsidRPr="0069760A">
        <w:rPr>
          <w:rFonts w:ascii="Times New Roman" w:eastAsia="MS Mincho" w:hAnsi="Times New Roman"/>
          <w:color w:val="auto"/>
          <w:spacing w:val="-2"/>
          <w:sz w:val="24"/>
          <w:szCs w:val="24"/>
        </w:rPr>
        <w:t> </w:t>
      </w:r>
      <w:r w:rsidRPr="0069760A">
        <w:rPr>
          <w:rFonts w:ascii="Times New Roman" w:hAnsi="Times New Roman"/>
          <w:color w:val="auto"/>
          <w:spacing w:val="-2"/>
          <w:sz w:val="24"/>
          <w:szCs w:val="24"/>
        </w:rPr>
        <w:t>Рерих, К.</w:t>
      </w:r>
      <w:r w:rsidRPr="0069760A">
        <w:rPr>
          <w:rFonts w:ascii="Times New Roman" w:eastAsia="MS Mincho" w:hAnsi="Times New Roman"/>
          <w:color w:val="auto"/>
          <w:spacing w:val="-2"/>
          <w:sz w:val="24"/>
          <w:szCs w:val="24"/>
        </w:rPr>
        <w:t> </w:t>
      </w:r>
      <w:r w:rsidRPr="0069760A">
        <w:rPr>
          <w:rFonts w:ascii="Times New Roman" w:hAnsi="Times New Roman"/>
          <w:color w:val="auto"/>
          <w:spacing w:val="-2"/>
          <w:sz w:val="24"/>
          <w:szCs w:val="24"/>
        </w:rPr>
        <w:t>Моне, П.</w:t>
      </w:r>
      <w:r w:rsidRPr="0069760A">
        <w:rPr>
          <w:rFonts w:ascii="Times New Roman" w:eastAsia="MS Mincho" w:hAnsi="Times New Roman"/>
          <w:color w:val="auto"/>
          <w:spacing w:val="-2"/>
          <w:sz w:val="24"/>
          <w:szCs w:val="24"/>
        </w:rPr>
        <w:t> </w:t>
      </w:r>
      <w:r w:rsidRPr="0069760A">
        <w:rPr>
          <w:rFonts w:ascii="Times New Roman" w:hAnsi="Times New Roman"/>
          <w:color w:val="auto"/>
          <w:spacing w:val="-2"/>
          <w:sz w:val="24"/>
          <w:szCs w:val="24"/>
        </w:rPr>
        <w:t>Сезанн, В.</w:t>
      </w:r>
      <w:r w:rsidRPr="0069760A">
        <w:rPr>
          <w:rFonts w:ascii="Times New Roman" w:eastAsia="MS Mincho" w:hAnsi="Times New Roman"/>
          <w:color w:val="auto"/>
          <w:spacing w:val="-2"/>
          <w:sz w:val="24"/>
          <w:szCs w:val="24"/>
        </w:rPr>
        <w:t> </w:t>
      </w:r>
      <w:r w:rsidRPr="0069760A">
        <w:rPr>
          <w:rFonts w:ascii="Times New Roman" w:hAnsi="Times New Roman"/>
          <w:color w:val="auto"/>
          <w:spacing w:val="-2"/>
          <w:sz w:val="24"/>
          <w:szCs w:val="24"/>
        </w:rPr>
        <w:t>Ван Гог и</w:t>
      </w:r>
      <w:r w:rsidRPr="0069760A">
        <w:rPr>
          <w:rFonts w:ascii="Times New Roman" w:hAnsi="Times New Roman"/>
          <w:color w:val="auto"/>
          <w:spacing w:val="-2"/>
          <w:sz w:val="24"/>
          <w:szCs w:val="24"/>
        </w:rPr>
        <w:t> </w:t>
      </w:r>
      <w:r w:rsidRPr="0069760A">
        <w:rPr>
          <w:rFonts w:ascii="Times New Roman" w:hAnsi="Times New Roman"/>
          <w:color w:val="auto"/>
          <w:spacing w:val="-2"/>
          <w:sz w:val="24"/>
          <w:szCs w:val="24"/>
        </w:rPr>
        <w:t>др.).</w:t>
      </w:r>
    </w:p>
    <w:p w:rsidR="0069760A" w:rsidRPr="0069760A" w:rsidRDefault="0069760A" w:rsidP="0069760A">
      <w:pPr>
        <w:pStyle w:val="ad"/>
        <w:spacing w:line="240" w:lineRule="auto"/>
        <w:ind w:firstLine="454"/>
        <w:rPr>
          <w:rFonts w:ascii="Times New Roman" w:hAnsi="Times New Roman"/>
          <w:b/>
          <w:bCs/>
          <w:color w:val="auto"/>
          <w:sz w:val="24"/>
          <w:szCs w:val="24"/>
        </w:rPr>
      </w:pPr>
      <w:r w:rsidRPr="0069760A">
        <w:rPr>
          <w:rFonts w:ascii="Times New Roman" w:hAnsi="Times New Roman"/>
          <w:color w:val="auto"/>
          <w:spacing w:val="2"/>
          <w:sz w:val="24"/>
          <w:szCs w:val="24"/>
        </w:rPr>
        <w:t xml:space="preserve">Знакомство с несколькими наиболее яркими культурами </w:t>
      </w:r>
      <w:r w:rsidRPr="0069760A">
        <w:rPr>
          <w:rFonts w:ascii="Times New Roman" w:hAnsi="Times New Roman"/>
          <w:color w:val="auto"/>
          <w:spacing w:val="-2"/>
          <w:sz w:val="24"/>
          <w:szCs w:val="24"/>
        </w:rPr>
        <w:t xml:space="preserve">мира, представляющими разные народы и эпохи (например, </w:t>
      </w:r>
      <w:r w:rsidRPr="0069760A">
        <w:rPr>
          <w:rFonts w:ascii="Times New Roman" w:hAnsi="Times New Roman"/>
          <w:color w:val="auto"/>
          <w:spacing w:val="-4"/>
          <w:sz w:val="24"/>
          <w:szCs w:val="24"/>
        </w:rPr>
        <w:t xml:space="preserve">Древняя Греция, средневековая Европа, Япония или Индия). Роль природных условий в характере культурных традиций разных народов мира. Образ человека в искусстве разных народов. </w:t>
      </w:r>
      <w:r w:rsidRPr="0069760A">
        <w:rPr>
          <w:rFonts w:ascii="Times New Roman" w:hAnsi="Times New Roman"/>
          <w:color w:val="auto"/>
          <w:sz w:val="24"/>
          <w:szCs w:val="24"/>
        </w:rPr>
        <w:t>Образы архитектуры и декоративно­прикладного искусства.</w:t>
      </w:r>
    </w:p>
    <w:p w:rsidR="0069760A" w:rsidRPr="0069760A" w:rsidRDefault="0069760A" w:rsidP="0069760A">
      <w:pPr>
        <w:pStyle w:val="ad"/>
        <w:spacing w:line="240" w:lineRule="auto"/>
        <w:ind w:firstLine="454"/>
        <w:rPr>
          <w:rFonts w:ascii="Times New Roman" w:hAnsi="Times New Roman"/>
          <w:b/>
          <w:bCs/>
          <w:color w:val="auto"/>
          <w:sz w:val="24"/>
          <w:szCs w:val="24"/>
        </w:rPr>
      </w:pPr>
      <w:r w:rsidRPr="0069760A">
        <w:rPr>
          <w:rFonts w:ascii="Times New Roman" w:hAnsi="Times New Roman"/>
          <w:b/>
          <w:bCs/>
          <w:color w:val="auto"/>
          <w:sz w:val="24"/>
          <w:szCs w:val="24"/>
        </w:rPr>
        <w:t xml:space="preserve">Родина моя — Россия. </w:t>
      </w:r>
      <w:r w:rsidRPr="0069760A">
        <w:rPr>
          <w:rFonts w:ascii="Times New Roman" w:hAnsi="Times New Roman"/>
          <w:color w:val="auto"/>
          <w:sz w:val="24"/>
          <w:szCs w:val="24"/>
        </w:rPr>
        <w:t>Роль природных условий в ха</w:t>
      </w:r>
      <w:r w:rsidRPr="0069760A">
        <w:rPr>
          <w:rFonts w:ascii="Times New Roman" w:hAnsi="Times New Roman"/>
          <w:color w:val="auto"/>
          <w:spacing w:val="2"/>
          <w:sz w:val="24"/>
          <w:szCs w:val="24"/>
        </w:rPr>
        <w:t xml:space="preserve">рактере традиционной культуры народов России. Пейзажи </w:t>
      </w:r>
      <w:r w:rsidRPr="0069760A">
        <w:rPr>
          <w:rFonts w:ascii="Times New Roman" w:hAnsi="Times New Roman"/>
          <w:color w:val="auto"/>
          <w:sz w:val="24"/>
          <w:szCs w:val="24"/>
        </w:rPr>
        <w:t>родной природы. Единство декоративного строя в украшении жилища, предметов быта, орудий труда, костюма. Связь изобразительного искусства с музыкой, песней, танцами, былинами, сказаниями, сказками. Образ человека в традиционной культуре. Представления народа о красоте человека (внешней и духовной), отраженные в искусстве. Образ защитника Отечества.</w:t>
      </w:r>
    </w:p>
    <w:p w:rsidR="0069760A" w:rsidRPr="0069760A" w:rsidRDefault="0069760A" w:rsidP="0069760A">
      <w:pPr>
        <w:pStyle w:val="ad"/>
        <w:spacing w:line="240" w:lineRule="auto"/>
        <w:ind w:firstLine="454"/>
        <w:rPr>
          <w:rFonts w:ascii="Times New Roman" w:hAnsi="Times New Roman"/>
          <w:b/>
          <w:bCs/>
          <w:color w:val="auto"/>
          <w:sz w:val="24"/>
          <w:szCs w:val="24"/>
        </w:rPr>
      </w:pPr>
      <w:r w:rsidRPr="0069760A">
        <w:rPr>
          <w:rFonts w:ascii="Times New Roman" w:hAnsi="Times New Roman"/>
          <w:b/>
          <w:bCs/>
          <w:color w:val="auto"/>
          <w:spacing w:val="2"/>
          <w:sz w:val="24"/>
          <w:szCs w:val="24"/>
        </w:rPr>
        <w:t xml:space="preserve">Человек и человеческие взаимоотношения. </w:t>
      </w:r>
      <w:r w:rsidRPr="0069760A">
        <w:rPr>
          <w:rFonts w:ascii="Times New Roman" w:hAnsi="Times New Roman"/>
          <w:color w:val="auto"/>
          <w:spacing w:val="2"/>
          <w:sz w:val="24"/>
          <w:szCs w:val="24"/>
        </w:rPr>
        <w:t>Образ че</w:t>
      </w:r>
      <w:r w:rsidRPr="0069760A">
        <w:rPr>
          <w:rFonts w:ascii="Times New Roman" w:hAnsi="Times New Roman"/>
          <w:color w:val="auto"/>
          <w:sz w:val="24"/>
          <w:szCs w:val="24"/>
        </w:rPr>
        <w:t>ловека в разных культурах мира. Образ современника. Жанр портрета. Темы любви, дружбы, семьи в искусстве. Эмоциональная и художественная выразительность образов персонажей, пробуждающих лучшие человеческие чувства и качества: доброту, сострадание, поддержку, заботу, героизм, бескорыстие и</w:t>
      </w:r>
      <w:r w:rsidRPr="0069760A">
        <w:rPr>
          <w:rFonts w:ascii="Times New Roman" w:hAnsi="Times New Roman"/>
          <w:color w:val="auto"/>
          <w:sz w:val="24"/>
          <w:szCs w:val="24"/>
        </w:rPr>
        <w:t> </w:t>
      </w:r>
      <w:r w:rsidRPr="0069760A">
        <w:rPr>
          <w:rFonts w:ascii="Times New Roman" w:hAnsi="Times New Roman"/>
          <w:color w:val="auto"/>
          <w:sz w:val="24"/>
          <w:szCs w:val="24"/>
        </w:rPr>
        <w:t>т.</w:t>
      </w:r>
      <w:r w:rsidRPr="0069760A">
        <w:rPr>
          <w:rFonts w:ascii="Times New Roman" w:hAnsi="Times New Roman"/>
          <w:color w:val="auto"/>
          <w:sz w:val="24"/>
          <w:szCs w:val="24"/>
        </w:rPr>
        <w:t> </w:t>
      </w:r>
      <w:r w:rsidRPr="0069760A">
        <w:rPr>
          <w:rFonts w:ascii="Times New Roman" w:hAnsi="Times New Roman"/>
          <w:color w:val="auto"/>
          <w:sz w:val="24"/>
          <w:szCs w:val="24"/>
        </w:rPr>
        <w:t>д. Образы персонажей, вызывающие гнев, раздражение, презрение.</w:t>
      </w:r>
    </w:p>
    <w:p w:rsidR="0069760A" w:rsidRPr="0069760A" w:rsidRDefault="0069760A" w:rsidP="0069760A">
      <w:pPr>
        <w:pStyle w:val="ad"/>
        <w:spacing w:line="240" w:lineRule="auto"/>
        <w:ind w:firstLine="454"/>
        <w:rPr>
          <w:rFonts w:ascii="Times New Roman" w:hAnsi="Times New Roman"/>
          <w:color w:val="auto"/>
          <w:spacing w:val="-2"/>
          <w:sz w:val="24"/>
          <w:szCs w:val="24"/>
          <w:lang w:val="tt-RU"/>
        </w:rPr>
      </w:pPr>
      <w:r w:rsidRPr="0069760A">
        <w:rPr>
          <w:rFonts w:ascii="Times New Roman" w:hAnsi="Times New Roman"/>
          <w:b/>
          <w:bCs/>
          <w:color w:val="auto"/>
          <w:sz w:val="24"/>
          <w:szCs w:val="24"/>
        </w:rPr>
        <w:t xml:space="preserve">Искусство дарит людям красоту. </w:t>
      </w:r>
      <w:r w:rsidRPr="0069760A">
        <w:rPr>
          <w:rFonts w:ascii="Times New Roman" w:hAnsi="Times New Roman"/>
          <w:color w:val="auto"/>
          <w:sz w:val="24"/>
          <w:szCs w:val="24"/>
        </w:rPr>
        <w:t>Искусство вокруг нас сегодня. Использование различных художественных матери</w:t>
      </w:r>
      <w:r w:rsidRPr="0069760A">
        <w:rPr>
          <w:rFonts w:ascii="Times New Roman" w:hAnsi="Times New Roman"/>
          <w:color w:val="auto"/>
          <w:spacing w:val="2"/>
          <w:sz w:val="24"/>
          <w:szCs w:val="24"/>
        </w:rPr>
        <w:t xml:space="preserve">алов и средств для создания проектов красивых, удобных </w:t>
      </w:r>
      <w:r w:rsidRPr="0069760A">
        <w:rPr>
          <w:rFonts w:ascii="Times New Roman" w:hAnsi="Times New Roman"/>
          <w:color w:val="auto"/>
          <w:sz w:val="24"/>
          <w:szCs w:val="24"/>
        </w:rPr>
        <w:t>и выразительных предметов быта</w:t>
      </w:r>
      <w:r w:rsidRPr="0069760A">
        <w:rPr>
          <w:rFonts w:ascii="Times New Roman" w:hAnsi="Times New Roman"/>
          <w:color w:val="auto"/>
          <w:sz w:val="24"/>
          <w:szCs w:val="24"/>
          <w:lang w:val="tt-RU"/>
        </w:rPr>
        <w:t xml:space="preserve">. </w:t>
      </w:r>
      <w:r w:rsidRPr="0069760A">
        <w:rPr>
          <w:rFonts w:ascii="Times New Roman" w:hAnsi="Times New Roman"/>
          <w:color w:val="auto"/>
          <w:sz w:val="24"/>
          <w:szCs w:val="24"/>
        </w:rPr>
        <w:t>Пред</w:t>
      </w:r>
      <w:r w:rsidRPr="0069760A">
        <w:rPr>
          <w:rFonts w:ascii="Times New Roman" w:hAnsi="Times New Roman"/>
          <w:color w:val="auto"/>
          <w:spacing w:val="2"/>
          <w:sz w:val="24"/>
          <w:szCs w:val="24"/>
        </w:rPr>
        <w:t xml:space="preserve">ставление о роли изобразительных (пластических) искусств </w:t>
      </w:r>
      <w:r w:rsidRPr="0069760A">
        <w:rPr>
          <w:rFonts w:ascii="Times New Roman" w:hAnsi="Times New Roman"/>
          <w:color w:val="auto"/>
          <w:sz w:val="24"/>
          <w:szCs w:val="24"/>
        </w:rPr>
        <w:t>в повседневной жизни человека, в организации его матери</w:t>
      </w:r>
      <w:r w:rsidRPr="0069760A">
        <w:rPr>
          <w:rFonts w:ascii="Times New Roman" w:hAnsi="Times New Roman"/>
          <w:color w:val="auto"/>
          <w:spacing w:val="2"/>
          <w:sz w:val="24"/>
          <w:szCs w:val="24"/>
        </w:rPr>
        <w:t xml:space="preserve">ального окружения. Отражение в пластических искусствах </w:t>
      </w:r>
      <w:r w:rsidRPr="0069760A">
        <w:rPr>
          <w:rFonts w:ascii="Times New Roman" w:hAnsi="Times New Roman"/>
          <w:color w:val="auto"/>
          <w:sz w:val="24"/>
          <w:szCs w:val="24"/>
        </w:rPr>
        <w:t xml:space="preserve">природных, географических условий, традиций, религиозных </w:t>
      </w:r>
      <w:r w:rsidRPr="0069760A">
        <w:rPr>
          <w:rFonts w:ascii="Times New Roman" w:hAnsi="Times New Roman"/>
          <w:color w:val="auto"/>
          <w:spacing w:val="2"/>
          <w:sz w:val="24"/>
          <w:szCs w:val="24"/>
        </w:rPr>
        <w:t xml:space="preserve">верований разных народов (на примере изобразительного </w:t>
      </w:r>
      <w:r w:rsidRPr="0069760A">
        <w:rPr>
          <w:rFonts w:ascii="Times New Roman" w:hAnsi="Times New Roman"/>
          <w:color w:val="auto"/>
          <w:spacing w:val="-2"/>
          <w:sz w:val="24"/>
          <w:szCs w:val="24"/>
        </w:rPr>
        <w:t xml:space="preserve">и декоративно­прикладного искусства народов России). </w:t>
      </w:r>
    </w:p>
    <w:p w:rsidR="0069760A" w:rsidRPr="0069760A" w:rsidRDefault="0069760A" w:rsidP="0069760A">
      <w:pPr>
        <w:pStyle w:val="ad"/>
        <w:spacing w:line="240" w:lineRule="auto"/>
        <w:ind w:firstLine="454"/>
        <w:rPr>
          <w:rFonts w:ascii="Times New Roman" w:hAnsi="Times New Roman"/>
          <w:b/>
          <w:bCs/>
          <w:iCs/>
          <w:color w:val="auto"/>
          <w:sz w:val="24"/>
          <w:szCs w:val="24"/>
        </w:rPr>
      </w:pPr>
      <w:r w:rsidRPr="0069760A">
        <w:rPr>
          <w:rFonts w:ascii="Times New Roman" w:hAnsi="Times New Roman"/>
          <w:b/>
          <w:bCs/>
          <w:iCs/>
          <w:color w:val="auto"/>
          <w:sz w:val="24"/>
          <w:szCs w:val="24"/>
        </w:rPr>
        <w:t>Опыт художественно­творческой деятельности</w:t>
      </w:r>
    </w:p>
    <w:p w:rsidR="0069760A" w:rsidRPr="0069760A" w:rsidRDefault="0069760A" w:rsidP="0069760A">
      <w:pPr>
        <w:pStyle w:val="ad"/>
        <w:spacing w:line="240" w:lineRule="auto"/>
        <w:ind w:firstLine="454"/>
        <w:rPr>
          <w:rFonts w:ascii="Times New Roman" w:hAnsi="Times New Roman"/>
          <w:color w:val="auto"/>
          <w:sz w:val="24"/>
          <w:szCs w:val="24"/>
        </w:rPr>
      </w:pPr>
      <w:r w:rsidRPr="0069760A">
        <w:rPr>
          <w:rFonts w:ascii="Times New Roman" w:hAnsi="Times New Roman"/>
          <w:color w:val="auto"/>
          <w:sz w:val="24"/>
          <w:szCs w:val="24"/>
        </w:rPr>
        <w:t>Участие в различных видах изобразительной, декоративно­прикладной и художественно­конструкторской деятельности.</w:t>
      </w:r>
    </w:p>
    <w:p w:rsidR="0069760A" w:rsidRPr="0069760A" w:rsidRDefault="0069760A" w:rsidP="0069760A">
      <w:pPr>
        <w:pStyle w:val="ad"/>
        <w:spacing w:line="240" w:lineRule="auto"/>
        <w:ind w:firstLine="454"/>
        <w:rPr>
          <w:rFonts w:ascii="Times New Roman" w:hAnsi="Times New Roman"/>
          <w:color w:val="auto"/>
          <w:sz w:val="24"/>
          <w:szCs w:val="24"/>
        </w:rPr>
      </w:pPr>
      <w:r w:rsidRPr="0069760A">
        <w:rPr>
          <w:rFonts w:ascii="Times New Roman" w:hAnsi="Times New Roman"/>
          <w:color w:val="auto"/>
          <w:spacing w:val="2"/>
          <w:sz w:val="24"/>
          <w:szCs w:val="24"/>
        </w:rPr>
        <w:t>Освоение основ рисунка, живописи, скульптуры, деко</w:t>
      </w:r>
      <w:r w:rsidRPr="0069760A">
        <w:rPr>
          <w:rFonts w:ascii="Times New Roman" w:hAnsi="Times New Roman"/>
          <w:color w:val="auto"/>
          <w:sz w:val="24"/>
          <w:szCs w:val="24"/>
        </w:rPr>
        <w:t>ративно­прикладного искусства. Изображение с натуры, по памяти и воображению (натюрморт, пейзаж, человек, животные, растения).</w:t>
      </w:r>
    </w:p>
    <w:p w:rsidR="0069760A" w:rsidRPr="0069760A" w:rsidRDefault="0069760A" w:rsidP="0069760A">
      <w:pPr>
        <w:pStyle w:val="ad"/>
        <w:spacing w:line="240" w:lineRule="auto"/>
        <w:ind w:firstLine="454"/>
        <w:rPr>
          <w:rFonts w:ascii="Times New Roman" w:hAnsi="Times New Roman"/>
          <w:color w:val="auto"/>
          <w:sz w:val="24"/>
          <w:szCs w:val="24"/>
        </w:rPr>
      </w:pPr>
      <w:r w:rsidRPr="0069760A">
        <w:rPr>
          <w:rFonts w:ascii="Times New Roman" w:hAnsi="Times New Roman"/>
          <w:color w:val="auto"/>
          <w:spacing w:val="2"/>
          <w:sz w:val="24"/>
          <w:szCs w:val="24"/>
        </w:rPr>
        <w:t>Овладение основами художественной грамоты: компози</w:t>
      </w:r>
      <w:r w:rsidRPr="0069760A">
        <w:rPr>
          <w:rFonts w:ascii="Times New Roman" w:hAnsi="Times New Roman"/>
          <w:color w:val="auto"/>
          <w:sz w:val="24"/>
          <w:szCs w:val="24"/>
        </w:rPr>
        <w:t xml:space="preserve">цией, формой, ритмом, линией, цветом, объемом, фактурой. </w:t>
      </w:r>
    </w:p>
    <w:p w:rsidR="0069760A" w:rsidRPr="0069760A" w:rsidRDefault="0069760A" w:rsidP="0069760A">
      <w:pPr>
        <w:pStyle w:val="ad"/>
        <w:spacing w:line="240" w:lineRule="auto"/>
        <w:ind w:firstLine="454"/>
        <w:rPr>
          <w:rFonts w:ascii="Times New Roman" w:hAnsi="Times New Roman"/>
          <w:color w:val="auto"/>
          <w:sz w:val="24"/>
          <w:szCs w:val="24"/>
          <w:lang w:val="tt-RU"/>
        </w:rPr>
      </w:pPr>
      <w:r w:rsidRPr="0069760A">
        <w:rPr>
          <w:rFonts w:ascii="Times New Roman" w:hAnsi="Times New Roman"/>
          <w:color w:val="auto"/>
          <w:sz w:val="24"/>
          <w:szCs w:val="24"/>
        </w:rPr>
        <w:t xml:space="preserve">Создание моделей предметов бытового окружения человека. </w:t>
      </w:r>
    </w:p>
    <w:p w:rsidR="0069760A" w:rsidRPr="0069760A" w:rsidRDefault="0069760A" w:rsidP="0069760A">
      <w:pPr>
        <w:pStyle w:val="ad"/>
        <w:spacing w:line="240" w:lineRule="auto"/>
        <w:ind w:firstLine="454"/>
        <w:rPr>
          <w:rFonts w:ascii="Times New Roman" w:hAnsi="Times New Roman"/>
          <w:color w:val="auto"/>
          <w:sz w:val="24"/>
          <w:szCs w:val="24"/>
        </w:rPr>
      </w:pPr>
      <w:r w:rsidRPr="0069760A">
        <w:rPr>
          <w:rFonts w:ascii="Times New Roman" w:hAnsi="Times New Roman"/>
          <w:color w:val="auto"/>
          <w:spacing w:val="2"/>
          <w:sz w:val="24"/>
          <w:szCs w:val="24"/>
        </w:rPr>
        <w:t>Выбор и применение выразительных средств для реали</w:t>
      </w:r>
      <w:r w:rsidRPr="0069760A">
        <w:rPr>
          <w:rFonts w:ascii="Times New Roman" w:hAnsi="Times New Roman"/>
          <w:color w:val="auto"/>
          <w:sz w:val="24"/>
          <w:szCs w:val="24"/>
        </w:rPr>
        <w:t>зации собственного замысла в рисунке, живописи, аппликации, скульптуре, художественном конструировании.</w:t>
      </w:r>
    </w:p>
    <w:p w:rsidR="0069760A" w:rsidRPr="0069760A" w:rsidRDefault="0069760A" w:rsidP="0069760A">
      <w:pPr>
        <w:pStyle w:val="ad"/>
        <w:spacing w:line="240" w:lineRule="auto"/>
        <w:ind w:firstLine="454"/>
        <w:rPr>
          <w:rFonts w:ascii="Times New Roman" w:hAnsi="Times New Roman"/>
          <w:color w:val="auto"/>
          <w:sz w:val="24"/>
          <w:szCs w:val="24"/>
        </w:rPr>
      </w:pPr>
      <w:r w:rsidRPr="0069760A">
        <w:rPr>
          <w:rFonts w:ascii="Times New Roman" w:hAnsi="Times New Roman"/>
          <w:color w:val="auto"/>
          <w:sz w:val="24"/>
          <w:szCs w:val="24"/>
        </w:rPr>
        <w:t xml:space="preserve">Передача настроения в творческой работе с помощью цвета, </w:t>
      </w:r>
      <w:r w:rsidRPr="0069760A">
        <w:rPr>
          <w:rFonts w:ascii="Times New Roman" w:hAnsi="Times New Roman"/>
          <w:iCs/>
          <w:color w:val="auto"/>
          <w:sz w:val="24"/>
          <w:szCs w:val="24"/>
        </w:rPr>
        <w:t>тона</w:t>
      </w:r>
      <w:r w:rsidRPr="0069760A">
        <w:rPr>
          <w:rFonts w:ascii="Times New Roman" w:hAnsi="Times New Roman"/>
          <w:color w:val="auto"/>
          <w:sz w:val="24"/>
          <w:szCs w:val="24"/>
        </w:rPr>
        <w:t xml:space="preserve">, композиции, пространства, линии, штриха, пятна, объема, </w:t>
      </w:r>
      <w:r w:rsidRPr="0069760A">
        <w:rPr>
          <w:rFonts w:ascii="Times New Roman" w:hAnsi="Times New Roman"/>
          <w:iCs/>
          <w:color w:val="auto"/>
          <w:sz w:val="24"/>
          <w:szCs w:val="24"/>
        </w:rPr>
        <w:t>фактуры материала</w:t>
      </w:r>
      <w:r w:rsidRPr="0069760A">
        <w:rPr>
          <w:rFonts w:ascii="Times New Roman" w:hAnsi="Times New Roman"/>
          <w:color w:val="auto"/>
          <w:sz w:val="24"/>
          <w:szCs w:val="24"/>
        </w:rPr>
        <w:t>.</w:t>
      </w:r>
    </w:p>
    <w:p w:rsidR="0069760A" w:rsidRPr="0069760A" w:rsidRDefault="0069760A" w:rsidP="0069760A">
      <w:pPr>
        <w:pStyle w:val="ad"/>
        <w:spacing w:line="240" w:lineRule="auto"/>
        <w:ind w:firstLine="454"/>
        <w:rPr>
          <w:rFonts w:ascii="Times New Roman" w:hAnsi="Times New Roman"/>
          <w:color w:val="auto"/>
          <w:sz w:val="24"/>
          <w:szCs w:val="24"/>
        </w:rPr>
      </w:pPr>
      <w:r w:rsidRPr="0069760A">
        <w:rPr>
          <w:rFonts w:ascii="Times New Roman" w:hAnsi="Times New Roman"/>
          <w:color w:val="auto"/>
          <w:spacing w:val="2"/>
          <w:sz w:val="24"/>
          <w:szCs w:val="24"/>
        </w:rPr>
        <w:t>Использование в индивидуальной и коллективной дея</w:t>
      </w:r>
      <w:r w:rsidRPr="0069760A">
        <w:rPr>
          <w:rFonts w:ascii="Times New Roman" w:hAnsi="Times New Roman"/>
          <w:color w:val="auto"/>
          <w:sz w:val="24"/>
          <w:szCs w:val="24"/>
        </w:rPr>
        <w:t xml:space="preserve">тельности различных художественных техник и материалов: </w:t>
      </w:r>
      <w:r w:rsidRPr="0069760A">
        <w:rPr>
          <w:rFonts w:ascii="Times New Roman" w:hAnsi="Times New Roman"/>
          <w:color w:val="auto"/>
          <w:spacing w:val="2"/>
          <w:sz w:val="24"/>
          <w:szCs w:val="24"/>
        </w:rPr>
        <w:t>аппликации, компьютерной анимации, фотографии, бумажной пластики, гуаши, акварел</w:t>
      </w:r>
      <w:r w:rsidRPr="0069760A">
        <w:rPr>
          <w:rFonts w:ascii="Times New Roman" w:hAnsi="Times New Roman"/>
          <w:color w:val="auto"/>
          <w:spacing w:val="2"/>
          <w:sz w:val="24"/>
          <w:szCs w:val="24"/>
          <w:lang w:val="tt-RU"/>
        </w:rPr>
        <w:t>и</w:t>
      </w:r>
      <w:r w:rsidRPr="0069760A">
        <w:rPr>
          <w:rFonts w:ascii="Times New Roman" w:hAnsi="Times New Roman"/>
          <w:color w:val="auto"/>
          <w:spacing w:val="2"/>
          <w:sz w:val="24"/>
          <w:szCs w:val="24"/>
        </w:rPr>
        <w:t xml:space="preserve">, </w:t>
      </w:r>
      <w:r w:rsidRPr="0069760A">
        <w:rPr>
          <w:rFonts w:ascii="Times New Roman" w:hAnsi="Times New Roman"/>
          <w:iCs/>
          <w:color w:val="auto"/>
          <w:spacing w:val="2"/>
          <w:sz w:val="24"/>
          <w:szCs w:val="24"/>
        </w:rPr>
        <w:t>восковых</w:t>
      </w:r>
      <w:r w:rsidRPr="0069760A">
        <w:rPr>
          <w:rFonts w:ascii="Times New Roman" w:hAnsi="Times New Roman"/>
          <w:iCs/>
          <w:color w:val="auto"/>
          <w:sz w:val="24"/>
          <w:szCs w:val="24"/>
        </w:rPr>
        <w:t xml:space="preserve"> мелков</w:t>
      </w:r>
      <w:r w:rsidRPr="0069760A">
        <w:rPr>
          <w:rFonts w:ascii="Times New Roman" w:hAnsi="Times New Roman"/>
          <w:color w:val="auto"/>
          <w:sz w:val="24"/>
          <w:szCs w:val="24"/>
        </w:rPr>
        <w:t xml:space="preserve">, </w:t>
      </w:r>
      <w:r w:rsidRPr="0069760A">
        <w:rPr>
          <w:rFonts w:ascii="Times New Roman" w:hAnsi="Times New Roman"/>
          <w:iCs/>
          <w:color w:val="auto"/>
          <w:sz w:val="24"/>
          <w:szCs w:val="24"/>
        </w:rPr>
        <w:t>туши</w:t>
      </w:r>
      <w:r w:rsidRPr="0069760A">
        <w:rPr>
          <w:rFonts w:ascii="Times New Roman" w:hAnsi="Times New Roman"/>
          <w:color w:val="auto"/>
          <w:sz w:val="24"/>
          <w:szCs w:val="24"/>
        </w:rPr>
        <w:t xml:space="preserve">, карандаша, фломастеров, </w:t>
      </w:r>
      <w:r w:rsidRPr="0069760A">
        <w:rPr>
          <w:rFonts w:ascii="Times New Roman" w:hAnsi="Times New Roman"/>
          <w:iCs/>
          <w:color w:val="auto"/>
          <w:sz w:val="24"/>
          <w:szCs w:val="24"/>
        </w:rPr>
        <w:t>пластилина</w:t>
      </w:r>
      <w:r w:rsidRPr="0069760A">
        <w:rPr>
          <w:rFonts w:ascii="Times New Roman" w:hAnsi="Times New Roman"/>
          <w:color w:val="auto"/>
          <w:sz w:val="24"/>
          <w:szCs w:val="24"/>
        </w:rPr>
        <w:t xml:space="preserve">, </w:t>
      </w:r>
      <w:r w:rsidRPr="0069760A">
        <w:rPr>
          <w:rFonts w:ascii="Times New Roman" w:hAnsi="Times New Roman"/>
          <w:iCs/>
          <w:color w:val="auto"/>
          <w:sz w:val="24"/>
          <w:szCs w:val="24"/>
        </w:rPr>
        <w:t>глины</w:t>
      </w:r>
      <w:r w:rsidRPr="0069760A">
        <w:rPr>
          <w:rFonts w:ascii="Times New Roman" w:hAnsi="Times New Roman"/>
          <w:color w:val="auto"/>
          <w:sz w:val="24"/>
          <w:szCs w:val="24"/>
        </w:rPr>
        <w:t>, подручных и природных материалов.</w:t>
      </w:r>
    </w:p>
    <w:p w:rsidR="0069760A" w:rsidRPr="0069760A" w:rsidRDefault="0069760A" w:rsidP="0069760A">
      <w:pPr>
        <w:pStyle w:val="ad"/>
        <w:spacing w:line="240" w:lineRule="auto"/>
        <w:ind w:firstLine="454"/>
        <w:rPr>
          <w:rFonts w:ascii="Times New Roman" w:hAnsi="Times New Roman"/>
          <w:color w:val="auto"/>
          <w:sz w:val="24"/>
          <w:szCs w:val="24"/>
        </w:rPr>
      </w:pPr>
      <w:r w:rsidRPr="0069760A">
        <w:rPr>
          <w:rFonts w:ascii="Times New Roman" w:hAnsi="Times New Roman"/>
          <w:color w:val="auto"/>
          <w:spacing w:val="-2"/>
          <w:sz w:val="24"/>
          <w:szCs w:val="24"/>
        </w:rPr>
        <w:t xml:space="preserve">Участие в обсуждении содержания и выразительных средств </w:t>
      </w:r>
      <w:r w:rsidRPr="0069760A">
        <w:rPr>
          <w:rFonts w:ascii="Times New Roman" w:hAnsi="Times New Roman"/>
          <w:color w:val="auto"/>
          <w:sz w:val="24"/>
          <w:szCs w:val="24"/>
        </w:rPr>
        <w:t>произведений изобразительного искусства, выражение своего отношения к произведению.</w:t>
      </w:r>
    </w:p>
    <w:p w:rsidR="00CE7E68" w:rsidRDefault="00CE7E68" w:rsidP="0069760A">
      <w:pPr>
        <w:jc w:val="center"/>
        <w:rPr>
          <w:b/>
          <w:sz w:val="24"/>
          <w:szCs w:val="24"/>
        </w:rPr>
      </w:pPr>
    </w:p>
    <w:p w:rsidR="0069760A" w:rsidRDefault="0069760A" w:rsidP="0069760A">
      <w:pPr>
        <w:jc w:val="center"/>
        <w:rPr>
          <w:b/>
          <w:sz w:val="24"/>
          <w:szCs w:val="24"/>
        </w:rPr>
      </w:pPr>
      <w:r>
        <w:rPr>
          <w:b/>
          <w:sz w:val="24"/>
          <w:szCs w:val="24"/>
        </w:rPr>
        <w:t>2.2.2.10 Музыка</w:t>
      </w:r>
    </w:p>
    <w:p w:rsidR="0069760A" w:rsidRDefault="0069760A" w:rsidP="0069760A">
      <w:pPr>
        <w:jc w:val="center"/>
        <w:rPr>
          <w:b/>
          <w:sz w:val="24"/>
          <w:szCs w:val="24"/>
        </w:rPr>
      </w:pPr>
      <w:r>
        <w:rPr>
          <w:b/>
          <w:sz w:val="24"/>
          <w:szCs w:val="24"/>
        </w:rPr>
        <w:t>1 класс</w:t>
      </w:r>
    </w:p>
    <w:p w:rsidR="0069760A" w:rsidRPr="007C7D40" w:rsidRDefault="0069760A" w:rsidP="0069760A">
      <w:pPr>
        <w:tabs>
          <w:tab w:val="left" w:leader="dot" w:pos="624"/>
        </w:tabs>
        <w:jc w:val="both"/>
        <w:rPr>
          <w:rFonts w:eastAsia="@Arial Unicode MS"/>
          <w:b/>
          <w:sz w:val="24"/>
          <w:szCs w:val="24"/>
        </w:rPr>
      </w:pPr>
      <w:r w:rsidRPr="007C7D40">
        <w:rPr>
          <w:rFonts w:eastAsia="@Arial Unicode MS"/>
          <w:b/>
          <w:sz w:val="24"/>
          <w:szCs w:val="24"/>
        </w:rPr>
        <w:t>Мир музыкальных звуков</w:t>
      </w:r>
    </w:p>
    <w:p w:rsidR="0069760A" w:rsidRPr="007C7D40" w:rsidRDefault="0069760A" w:rsidP="0069760A">
      <w:pPr>
        <w:tabs>
          <w:tab w:val="left" w:leader="dot" w:pos="624"/>
        </w:tabs>
        <w:jc w:val="both"/>
        <w:rPr>
          <w:rFonts w:eastAsia="@Arial Unicode MS"/>
          <w:sz w:val="24"/>
          <w:szCs w:val="24"/>
        </w:rPr>
      </w:pPr>
      <w:r w:rsidRPr="007C7D40">
        <w:rPr>
          <w:rFonts w:eastAsia="@Arial Unicode MS"/>
          <w:sz w:val="24"/>
          <w:szCs w:val="24"/>
        </w:rPr>
        <w:t xml:space="preserve">Классификация музыкальных звуков. Свойства музыкального звука: тембр, длительность, громкость, высота. </w:t>
      </w:r>
    </w:p>
    <w:p w:rsidR="0069760A" w:rsidRPr="007C7D40" w:rsidRDefault="0069760A" w:rsidP="0069760A">
      <w:pPr>
        <w:tabs>
          <w:tab w:val="left" w:leader="dot" w:pos="624"/>
        </w:tabs>
        <w:jc w:val="both"/>
        <w:rPr>
          <w:rFonts w:eastAsia="@Arial Unicode MS"/>
          <w:b/>
          <w:sz w:val="24"/>
          <w:szCs w:val="24"/>
        </w:rPr>
      </w:pPr>
      <w:r w:rsidRPr="007C7D40">
        <w:rPr>
          <w:rFonts w:eastAsia="@Arial Unicode MS"/>
          <w:b/>
          <w:sz w:val="24"/>
          <w:szCs w:val="24"/>
        </w:rPr>
        <w:t xml:space="preserve">Содержание обучения по видам деятельности: </w:t>
      </w:r>
    </w:p>
    <w:p w:rsidR="0069760A" w:rsidRPr="007C7D40" w:rsidRDefault="0069760A" w:rsidP="0069760A">
      <w:pPr>
        <w:tabs>
          <w:tab w:val="left" w:leader="dot" w:pos="624"/>
        </w:tabs>
        <w:jc w:val="both"/>
        <w:rPr>
          <w:rFonts w:eastAsia="@Arial Unicode MS"/>
          <w:sz w:val="24"/>
          <w:szCs w:val="24"/>
        </w:rPr>
      </w:pPr>
      <w:r w:rsidRPr="007C7D40">
        <w:rPr>
          <w:rFonts w:eastAsia="@Arial Unicode MS"/>
          <w:b/>
          <w:sz w:val="24"/>
          <w:szCs w:val="24"/>
        </w:rPr>
        <w:t>Восприятие и воспроизведение звуков окружающего мира во всем многообразии.</w:t>
      </w:r>
      <w:r w:rsidRPr="007C7D40">
        <w:rPr>
          <w:rFonts w:eastAsia="@Arial Unicode MS"/>
          <w:sz w:val="24"/>
          <w:szCs w:val="24"/>
        </w:rPr>
        <w:t xml:space="preserve"> Звуки окружающего мира; звуки шумовые и музыкальные. Свойства музыкального звука: тембр, длительность, громкость, высота. Знакомство со звучанием музыкальных инструментов разной </w:t>
      </w:r>
      <w:r w:rsidRPr="007C7D40">
        <w:rPr>
          <w:rFonts w:eastAsia="@Arial Unicode MS"/>
          <w:sz w:val="24"/>
          <w:szCs w:val="24"/>
        </w:rPr>
        <w:lastRenderedPageBreak/>
        <w:t xml:space="preserve">высоты и тембровой окраски (просмотр фрагментов видеозаписей исполнения на различных инструментах). Прослушивание фрагментов музыкальных произведений с имитацией звуков окружающего мира. </w:t>
      </w:r>
    </w:p>
    <w:p w:rsidR="0069760A" w:rsidRPr="007C7D40" w:rsidRDefault="0069760A" w:rsidP="0069760A">
      <w:pPr>
        <w:tabs>
          <w:tab w:val="left" w:leader="dot" w:pos="624"/>
        </w:tabs>
        <w:jc w:val="both"/>
        <w:rPr>
          <w:rFonts w:eastAsia="@Arial Unicode MS"/>
          <w:sz w:val="24"/>
          <w:szCs w:val="24"/>
        </w:rPr>
      </w:pPr>
      <w:r w:rsidRPr="007C7D40">
        <w:rPr>
          <w:rFonts w:eastAsia="@Arial Unicode MS"/>
          <w:b/>
          <w:sz w:val="24"/>
          <w:szCs w:val="24"/>
        </w:rPr>
        <w:t>Игра на элементарных музыкальных инструментах в ансамбле.</w:t>
      </w:r>
      <w:r w:rsidRPr="007C7D40">
        <w:rPr>
          <w:rFonts w:eastAsia="@Arial Unicode MS"/>
          <w:sz w:val="24"/>
          <w:szCs w:val="24"/>
        </w:rPr>
        <w:t xml:space="preserve"> Первые опыты игры детей на инструментах, различных по способам звукоизвлечения, тембрам. </w:t>
      </w:r>
    </w:p>
    <w:p w:rsidR="0069760A" w:rsidRPr="007C7D40" w:rsidRDefault="0069760A" w:rsidP="0069760A">
      <w:pPr>
        <w:tabs>
          <w:tab w:val="left" w:leader="dot" w:pos="624"/>
        </w:tabs>
        <w:jc w:val="both"/>
        <w:rPr>
          <w:rFonts w:eastAsia="@Arial Unicode MS"/>
          <w:sz w:val="24"/>
          <w:szCs w:val="24"/>
        </w:rPr>
      </w:pPr>
      <w:r w:rsidRPr="007C7D40">
        <w:rPr>
          <w:rFonts w:eastAsia="@Arial Unicode MS"/>
          <w:b/>
          <w:sz w:val="24"/>
          <w:szCs w:val="24"/>
        </w:rPr>
        <w:t>Пение попевок и простых песен.</w:t>
      </w:r>
      <w:r w:rsidRPr="007C7D40">
        <w:rPr>
          <w:rFonts w:eastAsia="@Arial Unicode MS"/>
          <w:sz w:val="24"/>
          <w:szCs w:val="24"/>
        </w:rPr>
        <w:t xml:space="preserve"> Разучивание попевок и простых народных песен и обработок народных песен, в том числе, зарубежных; песен из мультфильмов, детских кинофильмов, песен к праздникам. Формирование правильной певческой установки и певческого дыхания.</w:t>
      </w:r>
    </w:p>
    <w:p w:rsidR="0069760A" w:rsidRPr="007C7D40" w:rsidRDefault="0069760A" w:rsidP="0069760A">
      <w:pPr>
        <w:tabs>
          <w:tab w:val="left" w:leader="dot" w:pos="624"/>
        </w:tabs>
        <w:jc w:val="both"/>
        <w:rPr>
          <w:rFonts w:eastAsia="@Arial Unicode MS"/>
          <w:b/>
          <w:sz w:val="24"/>
          <w:szCs w:val="24"/>
        </w:rPr>
      </w:pPr>
      <w:r w:rsidRPr="007C7D40">
        <w:rPr>
          <w:rFonts w:eastAsia="@Arial Unicode MS"/>
          <w:b/>
          <w:sz w:val="24"/>
          <w:szCs w:val="24"/>
        </w:rPr>
        <w:t>Ритм – движение жизни</w:t>
      </w:r>
    </w:p>
    <w:p w:rsidR="0069760A" w:rsidRPr="007C7D40" w:rsidRDefault="0069760A" w:rsidP="0069760A">
      <w:pPr>
        <w:tabs>
          <w:tab w:val="left" w:leader="dot" w:pos="624"/>
        </w:tabs>
        <w:jc w:val="both"/>
        <w:rPr>
          <w:rFonts w:eastAsia="@Arial Unicode MS"/>
          <w:sz w:val="24"/>
          <w:szCs w:val="24"/>
        </w:rPr>
      </w:pPr>
      <w:r w:rsidRPr="007C7D40">
        <w:rPr>
          <w:rFonts w:eastAsia="@Arial Unicode MS"/>
          <w:sz w:val="24"/>
          <w:szCs w:val="24"/>
        </w:rPr>
        <w:t xml:space="preserve">Ритм окружающего мира. Понятие длительностей в музыке. Короткие и длинные звуки. Ритмический рисунок. Акцент в музыке: сильная и слабая доли. </w:t>
      </w:r>
    </w:p>
    <w:p w:rsidR="0069760A" w:rsidRPr="007C7D40" w:rsidRDefault="0069760A" w:rsidP="0069760A">
      <w:pPr>
        <w:tabs>
          <w:tab w:val="left" w:leader="dot" w:pos="624"/>
        </w:tabs>
        <w:jc w:val="both"/>
        <w:rPr>
          <w:rFonts w:eastAsia="@Arial Unicode MS"/>
          <w:b/>
          <w:sz w:val="24"/>
          <w:szCs w:val="24"/>
        </w:rPr>
      </w:pPr>
      <w:r w:rsidRPr="007C7D40">
        <w:rPr>
          <w:rFonts w:eastAsia="@Arial Unicode MS"/>
          <w:b/>
          <w:sz w:val="24"/>
          <w:szCs w:val="24"/>
        </w:rPr>
        <w:t xml:space="preserve">Содержание обучения по видам деятельности: </w:t>
      </w:r>
    </w:p>
    <w:p w:rsidR="0069760A" w:rsidRPr="007C7D40" w:rsidRDefault="0069760A" w:rsidP="0069760A">
      <w:pPr>
        <w:tabs>
          <w:tab w:val="left" w:leader="dot" w:pos="624"/>
        </w:tabs>
        <w:jc w:val="both"/>
        <w:rPr>
          <w:rFonts w:eastAsia="@Arial Unicode MS"/>
          <w:sz w:val="24"/>
          <w:szCs w:val="24"/>
        </w:rPr>
      </w:pPr>
      <w:r w:rsidRPr="007C7D40">
        <w:rPr>
          <w:rFonts w:eastAsia="@Arial Unicode MS"/>
          <w:b/>
          <w:sz w:val="24"/>
          <w:szCs w:val="24"/>
        </w:rPr>
        <w:t xml:space="preserve">Восприятие и воспроизведение ритмов окружающего мира. Ритмические игры. </w:t>
      </w:r>
      <w:r w:rsidRPr="007C7D40">
        <w:rPr>
          <w:rFonts w:eastAsia="@Arial Unicode MS"/>
          <w:sz w:val="24"/>
          <w:szCs w:val="24"/>
        </w:rPr>
        <w:t>«Звучащие жесты» («инструменты тела»): хлопки, шлепки, щелчки, притопы и др. Осознание коротких и длинных звуков в ритмических играх: слоговая система озвучивания длительностей и их графическое изображение; ритмоинтонирование слов, стихов; ритмические «паззлы».</w:t>
      </w:r>
    </w:p>
    <w:p w:rsidR="0069760A" w:rsidRPr="007C7D40" w:rsidRDefault="0069760A" w:rsidP="0069760A">
      <w:pPr>
        <w:tabs>
          <w:tab w:val="left" w:leader="dot" w:pos="624"/>
        </w:tabs>
        <w:jc w:val="both"/>
        <w:rPr>
          <w:rFonts w:eastAsia="@Arial Unicode MS"/>
          <w:sz w:val="24"/>
          <w:szCs w:val="24"/>
        </w:rPr>
      </w:pPr>
      <w:r w:rsidRPr="007C7D40">
        <w:rPr>
          <w:rFonts w:eastAsia="@Arial Unicode MS"/>
          <w:b/>
          <w:sz w:val="24"/>
          <w:szCs w:val="24"/>
        </w:rPr>
        <w:t>Игра в детском шумовом оркестре.</w:t>
      </w:r>
      <w:r w:rsidRPr="007C7D40">
        <w:rPr>
          <w:rFonts w:eastAsia="@Arial Unicode MS"/>
          <w:sz w:val="24"/>
          <w:szCs w:val="24"/>
        </w:rPr>
        <w:t xml:space="preserve"> Простые ритмические аккомпанементы к музыкальным произведениям.</w:t>
      </w:r>
    </w:p>
    <w:p w:rsidR="0069760A" w:rsidRPr="007C7D40" w:rsidRDefault="0069760A" w:rsidP="0069760A">
      <w:pPr>
        <w:tabs>
          <w:tab w:val="left" w:leader="dot" w:pos="624"/>
        </w:tabs>
        <w:jc w:val="both"/>
        <w:rPr>
          <w:rFonts w:eastAsia="@Arial Unicode MS"/>
          <w:sz w:val="24"/>
          <w:szCs w:val="24"/>
        </w:rPr>
      </w:pPr>
      <w:r w:rsidRPr="007C7D40">
        <w:rPr>
          <w:rFonts w:eastAsia="@Arial Unicode MS"/>
          <w:sz w:val="24"/>
          <w:szCs w:val="24"/>
        </w:rPr>
        <w:t>Игра в детском шумовом оркестре: ложки, погремушки, трещотки,  треугольники, колокольчики и др. Простые ритмические аккомпанементы к инструментальным пьесам (примеры:Д.Д. Шостакович «Шарманка», «Марш»; М.И. Глинка «Полька», П.И. Чайковский пьесы из «Детского альбома» и др.). Чередование коротких и длинных звуков; формирование устойчивой способности к равномерной пульсации; формирование ощущения сильной доли; чередование сильных и слабых долей. Использование «звучащих жестов» в качестве аккомпанемента к стихотворным текстам и музыкальным пьесам. Простые ритмические аккомпанементы к пройденным песням.</w:t>
      </w:r>
    </w:p>
    <w:p w:rsidR="0069760A" w:rsidRPr="007C7D40" w:rsidRDefault="0069760A" w:rsidP="0069760A">
      <w:pPr>
        <w:tabs>
          <w:tab w:val="left" w:leader="dot" w:pos="624"/>
        </w:tabs>
        <w:jc w:val="both"/>
        <w:rPr>
          <w:rFonts w:eastAsia="@Arial Unicode MS"/>
          <w:sz w:val="24"/>
          <w:szCs w:val="24"/>
        </w:rPr>
      </w:pPr>
      <w:r w:rsidRPr="007C7D40">
        <w:rPr>
          <w:rFonts w:eastAsia="@Arial Unicode MS"/>
          <w:b/>
          <w:sz w:val="24"/>
          <w:szCs w:val="24"/>
        </w:rPr>
        <w:t>Мелодия – царица музыки</w:t>
      </w:r>
    </w:p>
    <w:p w:rsidR="0069760A" w:rsidRPr="007C7D40" w:rsidRDefault="0069760A" w:rsidP="0069760A">
      <w:pPr>
        <w:tabs>
          <w:tab w:val="left" w:leader="dot" w:pos="624"/>
        </w:tabs>
        <w:jc w:val="both"/>
        <w:rPr>
          <w:rFonts w:eastAsia="@Arial Unicode MS"/>
          <w:sz w:val="24"/>
          <w:szCs w:val="24"/>
        </w:rPr>
      </w:pPr>
      <w:r w:rsidRPr="007C7D40">
        <w:rPr>
          <w:rFonts w:eastAsia="@Arial Unicode MS"/>
          <w:sz w:val="24"/>
          <w:szCs w:val="24"/>
        </w:rPr>
        <w:t>Мелодия – главный носитель содержания в музыке. Интонация в музыке и в речи. Интонация как основа эмоционально-образной природы музыки. Выразительные свойства мелодии. Типы мелодического движения. Аккомпанемент.</w:t>
      </w:r>
    </w:p>
    <w:p w:rsidR="0069760A" w:rsidRPr="007C7D40" w:rsidRDefault="0069760A" w:rsidP="0069760A">
      <w:pPr>
        <w:tabs>
          <w:tab w:val="left" w:leader="dot" w:pos="624"/>
        </w:tabs>
        <w:jc w:val="both"/>
        <w:rPr>
          <w:rFonts w:eastAsia="@Arial Unicode MS"/>
          <w:b/>
          <w:sz w:val="24"/>
          <w:szCs w:val="24"/>
        </w:rPr>
      </w:pPr>
      <w:r w:rsidRPr="007C7D40">
        <w:rPr>
          <w:rFonts w:eastAsia="@Arial Unicode MS"/>
          <w:b/>
          <w:sz w:val="24"/>
          <w:szCs w:val="24"/>
        </w:rPr>
        <w:t xml:space="preserve">Содержание обучения по видам деятельности: </w:t>
      </w:r>
    </w:p>
    <w:p w:rsidR="0069760A" w:rsidRPr="007C7D40" w:rsidRDefault="0069760A" w:rsidP="0069760A">
      <w:pPr>
        <w:tabs>
          <w:tab w:val="left" w:leader="dot" w:pos="624"/>
        </w:tabs>
        <w:jc w:val="both"/>
        <w:rPr>
          <w:rFonts w:eastAsia="@Arial Unicode MS"/>
          <w:sz w:val="24"/>
          <w:szCs w:val="24"/>
        </w:rPr>
      </w:pPr>
      <w:r w:rsidRPr="007C7D40">
        <w:rPr>
          <w:rFonts w:eastAsia="@Arial Unicode MS"/>
          <w:b/>
          <w:sz w:val="24"/>
          <w:szCs w:val="24"/>
        </w:rPr>
        <w:t>Слушание музыкальных произведений яркого интонационно-образного содержания.</w:t>
      </w:r>
      <w:r w:rsidRPr="007C7D40">
        <w:rPr>
          <w:rFonts w:eastAsia="@Arial Unicode MS"/>
          <w:sz w:val="24"/>
          <w:szCs w:val="24"/>
        </w:rPr>
        <w:t xml:space="preserve"> Примеры: Г. Свиридов «Ласковая просьба», Р. Шуман «Первая утрата», Л. Бетховен Симфония № 5 (начало), В.А. Моцарт Симфония № 40 (начало).</w:t>
      </w:r>
    </w:p>
    <w:p w:rsidR="0069760A" w:rsidRPr="007C7D40" w:rsidRDefault="0069760A" w:rsidP="0069760A">
      <w:pPr>
        <w:tabs>
          <w:tab w:val="left" w:leader="dot" w:pos="624"/>
        </w:tabs>
        <w:jc w:val="both"/>
        <w:rPr>
          <w:rFonts w:eastAsia="@Arial Unicode MS"/>
          <w:sz w:val="24"/>
          <w:szCs w:val="24"/>
        </w:rPr>
      </w:pPr>
      <w:r w:rsidRPr="007C7D40">
        <w:rPr>
          <w:rFonts w:eastAsia="@Arial Unicode MS"/>
          <w:sz w:val="24"/>
          <w:szCs w:val="24"/>
        </w:rPr>
        <w:t xml:space="preserve">Исполнение песен с плавным мелодическим движением. Разучивание и исполнение песен с поступенным движением, повторяющимися интонациями. Пение по «лесенке»; пение с применением ручных знаков. </w:t>
      </w:r>
    </w:p>
    <w:p w:rsidR="0069760A" w:rsidRPr="007C7D40" w:rsidRDefault="0069760A" w:rsidP="0069760A">
      <w:pPr>
        <w:tabs>
          <w:tab w:val="left" w:leader="dot" w:pos="624"/>
        </w:tabs>
        <w:jc w:val="both"/>
        <w:rPr>
          <w:rFonts w:eastAsia="@Arial Unicode MS"/>
          <w:sz w:val="24"/>
          <w:szCs w:val="24"/>
        </w:rPr>
      </w:pPr>
      <w:r w:rsidRPr="007C7D40">
        <w:rPr>
          <w:rFonts w:eastAsia="@Arial Unicode MS"/>
          <w:sz w:val="24"/>
          <w:szCs w:val="24"/>
        </w:rPr>
        <w:t xml:space="preserve">Музыкально-игровая деятельность – интонация-вопрос, интонация-ответ. Интонации музыкально-речевые: музыкальные игры «вопрос-ответ», «поставь точку в конце музыкального предложения» (пример, А.Н. Пахмутова «Кто пасется на лугу?»). </w:t>
      </w:r>
    </w:p>
    <w:p w:rsidR="0069760A" w:rsidRPr="007C7D40" w:rsidRDefault="0069760A" w:rsidP="0069760A">
      <w:pPr>
        <w:tabs>
          <w:tab w:val="left" w:leader="dot" w:pos="624"/>
        </w:tabs>
        <w:jc w:val="both"/>
        <w:rPr>
          <w:rFonts w:eastAsia="@Arial Unicode MS"/>
          <w:sz w:val="24"/>
          <w:szCs w:val="24"/>
        </w:rPr>
      </w:pPr>
      <w:r w:rsidRPr="007C7D40">
        <w:rPr>
          <w:rFonts w:eastAsia="@Arial Unicode MS"/>
          <w:sz w:val="24"/>
          <w:szCs w:val="24"/>
        </w:rPr>
        <w:t>Освоение приемов игры мелодии на ксилофоне и металлофоне. Ознакомление с приемами игры на ксилофоне и металлофоне. Исполнение элементарных мелодий на ксилофоне и металлофоне с простым ритмическим аккомпанементом.</w:t>
      </w:r>
    </w:p>
    <w:p w:rsidR="0069760A" w:rsidRPr="007C7D40" w:rsidRDefault="0069760A" w:rsidP="0069760A">
      <w:pPr>
        <w:tabs>
          <w:tab w:val="left" w:leader="dot" w:pos="624"/>
        </w:tabs>
        <w:jc w:val="both"/>
        <w:rPr>
          <w:rFonts w:eastAsia="@Arial Unicode MS"/>
          <w:sz w:val="24"/>
          <w:szCs w:val="24"/>
        </w:rPr>
      </w:pPr>
      <w:r w:rsidRPr="007C7D40">
        <w:rPr>
          <w:rFonts w:eastAsia="@Arial Unicode MS"/>
          <w:b/>
          <w:sz w:val="24"/>
          <w:szCs w:val="24"/>
        </w:rPr>
        <w:t>Музыкальные краски</w:t>
      </w:r>
    </w:p>
    <w:p w:rsidR="0069760A" w:rsidRPr="007C7D40" w:rsidRDefault="0069760A" w:rsidP="0069760A">
      <w:pPr>
        <w:tabs>
          <w:tab w:val="left" w:leader="dot" w:pos="624"/>
        </w:tabs>
        <w:jc w:val="both"/>
        <w:rPr>
          <w:rFonts w:eastAsia="@Arial Unicode MS"/>
          <w:sz w:val="24"/>
          <w:szCs w:val="24"/>
        </w:rPr>
      </w:pPr>
      <w:r w:rsidRPr="007C7D40">
        <w:rPr>
          <w:rFonts w:eastAsia="@Arial Unicode MS"/>
          <w:sz w:val="24"/>
          <w:szCs w:val="24"/>
        </w:rPr>
        <w:t>Первоначальные знания о средствах музыкальной выразительности. Понятие контраста в музыке. Лад. Мажор и минор. Тоника.</w:t>
      </w:r>
    </w:p>
    <w:p w:rsidR="0069760A" w:rsidRPr="007C7D40" w:rsidRDefault="0069760A" w:rsidP="0069760A">
      <w:pPr>
        <w:tabs>
          <w:tab w:val="left" w:leader="dot" w:pos="624"/>
        </w:tabs>
        <w:jc w:val="both"/>
        <w:rPr>
          <w:rFonts w:eastAsia="@Arial Unicode MS"/>
          <w:b/>
          <w:sz w:val="24"/>
          <w:szCs w:val="24"/>
        </w:rPr>
      </w:pPr>
      <w:r w:rsidRPr="007C7D40">
        <w:rPr>
          <w:rFonts w:eastAsia="@Arial Unicode MS"/>
          <w:b/>
          <w:sz w:val="24"/>
          <w:szCs w:val="24"/>
        </w:rPr>
        <w:t xml:space="preserve">Содержание обучения по видам деятельности: </w:t>
      </w:r>
    </w:p>
    <w:p w:rsidR="0069760A" w:rsidRPr="007C7D40" w:rsidRDefault="0069760A" w:rsidP="0069760A">
      <w:pPr>
        <w:tabs>
          <w:tab w:val="left" w:leader="dot" w:pos="624"/>
        </w:tabs>
        <w:jc w:val="both"/>
        <w:rPr>
          <w:rFonts w:eastAsia="@Arial Unicode MS"/>
          <w:sz w:val="24"/>
          <w:szCs w:val="24"/>
        </w:rPr>
      </w:pPr>
      <w:r w:rsidRPr="007C7D40">
        <w:rPr>
          <w:rFonts w:eastAsia="@Arial Unicode MS"/>
          <w:b/>
          <w:sz w:val="24"/>
          <w:szCs w:val="24"/>
        </w:rPr>
        <w:t>Слушание музыкальных произведений с контрастными образами, пьес различного ладового наклонения.</w:t>
      </w:r>
      <w:r w:rsidRPr="007C7D40">
        <w:rPr>
          <w:rFonts w:eastAsia="@Arial Unicode MS"/>
          <w:sz w:val="24"/>
          <w:szCs w:val="24"/>
        </w:rPr>
        <w:t xml:space="preserve"> Пьесы различного образно-эмоционального содержания. Примеры: П.И. Чайковский «Детский альбом» («Болезнь куклы», «Новая кукла»); Р. Шуман «Альбом для юношества» («Дед Мороз», «Веселый крестьянин»). Контрастные образы внутри одного произведения. Пример: Л. Бетховен «Весело-грустно». </w:t>
      </w:r>
    </w:p>
    <w:p w:rsidR="0069760A" w:rsidRPr="007C7D40" w:rsidRDefault="0069760A" w:rsidP="0069760A">
      <w:pPr>
        <w:tabs>
          <w:tab w:val="left" w:leader="dot" w:pos="624"/>
        </w:tabs>
        <w:jc w:val="both"/>
        <w:rPr>
          <w:rFonts w:eastAsia="@Arial Unicode MS"/>
          <w:sz w:val="24"/>
          <w:szCs w:val="24"/>
        </w:rPr>
      </w:pPr>
      <w:r w:rsidRPr="007C7D40">
        <w:rPr>
          <w:rFonts w:eastAsia="@Arial Unicode MS"/>
          <w:b/>
          <w:sz w:val="24"/>
          <w:szCs w:val="24"/>
        </w:rPr>
        <w:t>Пластическое интонирование, двигательная импровизация под музыку разного характера.</w:t>
      </w:r>
      <w:r w:rsidRPr="007C7D40">
        <w:rPr>
          <w:rFonts w:eastAsia="@Arial Unicode MS"/>
          <w:sz w:val="24"/>
          <w:szCs w:val="24"/>
        </w:rPr>
        <w:t xml:space="preserve"> «Создаем образ»: пластическое интонирование музыкального образа с применением «звучащих жестов»; двигательная импровизация под музыку контрастного характера.</w:t>
      </w:r>
    </w:p>
    <w:p w:rsidR="0069760A" w:rsidRPr="007C7D40" w:rsidRDefault="0069760A" w:rsidP="0069760A">
      <w:pPr>
        <w:tabs>
          <w:tab w:val="left" w:leader="dot" w:pos="624"/>
        </w:tabs>
        <w:jc w:val="both"/>
        <w:rPr>
          <w:rFonts w:eastAsia="@Arial Unicode MS"/>
          <w:sz w:val="24"/>
          <w:szCs w:val="24"/>
        </w:rPr>
      </w:pPr>
      <w:r w:rsidRPr="007C7D40">
        <w:rPr>
          <w:rFonts w:eastAsia="@Arial Unicode MS"/>
          <w:b/>
          <w:sz w:val="24"/>
          <w:szCs w:val="24"/>
        </w:rPr>
        <w:lastRenderedPageBreak/>
        <w:t>Исполнение песен, написанных в разных ладах.</w:t>
      </w:r>
      <w:r w:rsidRPr="007C7D40">
        <w:rPr>
          <w:rFonts w:eastAsia="@Arial Unicode MS"/>
          <w:sz w:val="24"/>
          <w:szCs w:val="24"/>
        </w:rPr>
        <w:t xml:space="preserve"> Формирование ладового чувства в хоровом пении: мажорные и минорные краски в создании песенных образов. Разучивание и исполнение песен контрастного характера в разных ладах. </w:t>
      </w:r>
    </w:p>
    <w:p w:rsidR="0069760A" w:rsidRPr="007C7D40" w:rsidRDefault="0069760A" w:rsidP="0069760A">
      <w:pPr>
        <w:tabs>
          <w:tab w:val="left" w:leader="dot" w:pos="624"/>
        </w:tabs>
        <w:jc w:val="both"/>
        <w:rPr>
          <w:rFonts w:eastAsia="@Arial Unicode MS"/>
          <w:sz w:val="24"/>
          <w:szCs w:val="24"/>
        </w:rPr>
      </w:pPr>
      <w:r w:rsidRPr="007C7D40">
        <w:rPr>
          <w:rFonts w:eastAsia="@Arial Unicode MS"/>
          <w:b/>
          <w:sz w:val="24"/>
          <w:szCs w:val="24"/>
        </w:rPr>
        <w:t>Игры-драматизации</w:t>
      </w:r>
      <w:r w:rsidRPr="007C7D40">
        <w:rPr>
          <w:rFonts w:eastAsia="@Arial Unicode MS"/>
          <w:sz w:val="24"/>
          <w:szCs w:val="24"/>
        </w:rPr>
        <w:t xml:space="preserve">. Театрализация небольших инструментальных пьес контрастного ладового характера. Самостоятельный подбор и применение элементарных инструментов в создании музыкального образа. </w:t>
      </w:r>
    </w:p>
    <w:p w:rsidR="0069760A" w:rsidRPr="007C7D40" w:rsidRDefault="0069760A" w:rsidP="0069760A">
      <w:pPr>
        <w:tabs>
          <w:tab w:val="left" w:leader="dot" w:pos="624"/>
        </w:tabs>
        <w:jc w:val="both"/>
        <w:rPr>
          <w:rFonts w:eastAsia="@Arial Unicode MS"/>
          <w:b/>
          <w:sz w:val="24"/>
          <w:szCs w:val="24"/>
        </w:rPr>
      </w:pPr>
      <w:r w:rsidRPr="007C7D40">
        <w:rPr>
          <w:rFonts w:eastAsia="@Arial Unicode MS"/>
          <w:b/>
          <w:sz w:val="24"/>
          <w:szCs w:val="24"/>
        </w:rPr>
        <w:t>Музыкальные жанры: песня, танец, марш</w:t>
      </w:r>
    </w:p>
    <w:p w:rsidR="0069760A" w:rsidRPr="007C7D40" w:rsidRDefault="0069760A" w:rsidP="0069760A">
      <w:pPr>
        <w:tabs>
          <w:tab w:val="left" w:leader="dot" w:pos="624"/>
        </w:tabs>
        <w:jc w:val="both"/>
        <w:rPr>
          <w:rFonts w:eastAsia="@Arial Unicode MS"/>
          <w:sz w:val="24"/>
          <w:szCs w:val="24"/>
        </w:rPr>
      </w:pPr>
      <w:r w:rsidRPr="007C7D40">
        <w:rPr>
          <w:rFonts w:eastAsia="@Arial Unicode MS"/>
          <w:sz w:val="24"/>
          <w:szCs w:val="24"/>
        </w:rPr>
        <w:t>Формирование первичных аналитических навыков. Определение особенностей основных жанров музыки: песня, танец, марш.</w:t>
      </w:r>
    </w:p>
    <w:p w:rsidR="0069760A" w:rsidRPr="007C7D40" w:rsidRDefault="0069760A" w:rsidP="0069760A">
      <w:pPr>
        <w:tabs>
          <w:tab w:val="left" w:leader="dot" w:pos="624"/>
        </w:tabs>
        <w:jc w:val="both"/>
        <w:rPr>
          <w:rFonts w:eastAsia="@Arial Unicode MS"/>
          <w:b/>
          <w:sz w:val="24"/>
          <w:szCs w:val="24"/>
        </w:rPr>
      </w:pPr>
      <w:r w:rsidRPr="007C7D40">
        <w:rPr>
          <w:rFonts w:eastAsia="@Arial Unicode MS"/>
          <w:b/>
          <w:sz w:val="24"/>
          <w:szCs w:val="24"/>
        </w:rPr>
        <w:t xml:space="preserve">Содержание обучения по видам деятельности: </w:t>
      </w:r>
    </w:p>
    <w:p w:rsidR="0069760A" w:rsidRPr="007C7D40" w:rsidRDefault="0069760A" w:rsidP="0069760A">
      <w:pPr>
        <w:tabs>
          <w:tab w:val="left" w:leader="dot" w:pos="624"/>
        </w:tabs>
        <w:jc w:val="both"/>
        <w:rPr>
          <w:rFonts w:eastAsia="@Arial Unicode MS"/>
          <w:sz w:val="24"/>
          <w:szCs w:val="24"/>
        </w:rPr>
      </w:pPr>
      <w:r w:rsidRPr="007C7D40">
        <w:rPr>
          <w:rFonts w:eastAsia="@Arial Unicode MS"/>
          <w:b/>
          <w:sz w:val="24"/>
          <w:szCs w:val="24"/>
        </w:rPr>
        <w:t>Слушание музыкальных произведений, имеющих ярко выраженную жанровую основу.</w:t>
      </w:r>
      <w:r w:rsidRPr="007C7D40">
        <w:rPr>
          <w:rFonts w:eastAsia="@Arial Unicode MS"/>
          <w:sz w:val="24"/>
          <w:szCs w:val="24"/>
        </w:rPr>
        <w:t xml:space="preserve"> Песня, танец, марш в музыкальном материале для прослушивания и пения (в том числе, на основе пройденного материала): восприятие и анализ особенностей жанра. Двигательная импровизация под музыку с использованием простых танцевальных и маршевых движений.</w:t>
      </w:r>
    </w:p>
    <w:p w:rsidR="0069760A" w:rsidRPr="007C7D40" w:rsidRDefault="0069760A" w:rsidP="0069760A">
      <w:pPr>
        <w:tabs>
          <w:tab w:val="left" w:leader="dot" w:pos="624"/>
        </w:tabs>
        <w:jc w:val="both"/>
        <w:rPr>
          <w:rFonts w:eastAsia="@Arial Unicode MS"/>
          <w:sz w:val="24"/>
          <w:szCs w:val="24"/>
        </w:rPr>
      </w:pPr>
      <w:r w:rsidRPr="007C7D40">
        <w:rPr>
          <w:rFonts w:eastAsia="@Arial Unicode MS"/>
          <w:b/>
          <w:sz w:val="24"/>
          <w:szCs w:val="24"/>
        </w:rPr>
        <w:t>Сочинение простых инструментальных аккомпанементов как сопровождения к песенной, танцевальной и маршевой музыке.</w:t>
      </w:r>
      <w:r w:rsidRPr="007C7D40">
        <w:rPr>
          <w:rFonts w:eastAsia="@Arial Unicode MS"/>
          <w:sz w:val="24"/>
          <w:szCs w:val="24"/>
        </w:rPr>
        <w:t xml:space="preserve"> Песня, танец, марш в музыкальном материале для инструментального музицирования: подбор инструментов и сочинение простых вариантов аккомпанемента к произведениям разных жанров. </w:t>
      </w:r>
    </w:p>
    <w:p w:rsidR="0069760A" w:rsidRPr="007C7D40" w:rsidRDefault="0069760A" w:rsidP="0069760A">
      <w:pPr>
        <w:tabs>
          <w:tab w:val="left" w:leader="dot" w:pos="624"/>
        </w:tabs>
        <w:jc w:val="both"/>
        <w:rPr>
          <w:rFonts w:eastAsia="@Arial Unicode MS"/>
          <w:sz w:val="24"/>
          <w:szCs w:val="24"/>
        </w:rPr>
      </w:pPr>
      <w:r w:rsidRPr="007C7D40">
        <w:rPr>
          <w:rFonts w:eastAsia="@Arial Unicode MS"/>
          <w:b/>
          <w:sz w:val="24"/>
          <w:szCs w:val="24"/>
        </w:rPr>
        <w:t>Исполнение хоровых и инструментальных произведений разных жанров. Двигательная импровизация.</w:t>
      </w:r>
      <w:r w:rsidRPr="007C7D40">
        <w:rPr>
          <w:rFonts w:eastAsia="@Arial Unicode MS"/>
          <w:sz w:val="24"/>
          <w:szCs w:val="24"/>
        </w:rPr>
        <w:t xml:space="preserve"> Формирование навыков публичного исполнения на основе пройденного хоровой и инструментальной музыки разных жанров. Первые опыты концертных выступлений в тематических мероприятиях. </w:t>
      </w:r>
    </w:p>
    <w:p w:rsidR="0069760A" w:rsidRPr="007C7D40" w:rsidRDefault="0069760A" w:rsidP="0069760A">
      <w:pPr>
        <w:tabs>
          <w:tab w:val="left" w:leader="dot" w:pos="624"/>
        </w:tabs>
        <w:jc w:val="both"/>
        <w:rPr>
          <w:rFonts w:eastAsia="@Arial Unicode MS"/>
          <w:sz w:val="24"/>
          <w:szCs w:val="24"/>
        </w:rPr>
      </w:pPr>
      <w:r w:rsidRPr="007C7D40">
        <w:rPr>
          <w:rFonts w:eastAsia="@Arial Unicode MS"/>
          <w:b/>
          <w:sz w:val="24"/>
          <w:szCs w:val="24"/>
        </w:rPr>
        <w:t>Музыкальная азбука или где живут ноты</w:t>
      </w:r>
    </w:p>
    <w:p w:rsidR="0069760A" w:rsidRPr="007C7D40" w:rsidRDefault="0069760A" w:rsidP="0069760A">
      <w:pPr>
        <w:tabs>
          <w:tab w:val="left" w:leader="dot" w:pos="624"/>
        </w:tabs>
        <w:jc w:val="both"/>
        <w:rPr>
          <w:rFonts w:eastAsia="@Arial Unicode MS"/>
          <w:sz w:val="24"/>
          <w:szCs w:val="24"/>
        </w:rPr>
      </w:pPr>
      <w:r w:rsidRPr="007C7D40">
        <w:rPr>
          <w:rFonts w:eastAsia="@Arial Unicode MS"/>
          <w:sz w:val="24"/>
          <w:szCs w:val="24"/>
        </w:rPr>
        <w:t>Основы музыкальной грамоты. Нотная запись как способ фиксации музыкальной речи. Нотоносец, скрипичный ключ, нота, диез, бемоль. Знакомство с фортепианной клавиатурой: изучение регистров фортепиано. Расположение нот первой октавы на нотоносце и клавиатуре. Формирование зрительно-слуховой связи: ноты-клавиши-звуки. Динамические оттенки (форте, пиано).</w:t>
      </w:r>
    </w:p>
    <w:p w:rsidR="0069760A" w:rsidRPr="007C7D40" w:rsidRDefault="0069760A" w:rsidP="0069760A">
      <w:pPr>
        <w:tabs>
          <w:tab w:val="left" w:leader="dot" w:pos="624"/>
        </w:tabs>
        <w:jc w:val="both"/>
        <w:rPr>
          <w:rFonts w:eastAsia="@Arial Unicode MS"/>
          <w:b/>
          <w:sz w:val="24"/>
          <w:szCs w:val="24"/>
        </w:rPr>
      </w:pPr>
      <w:r w:rsidRPr="007C7D40">
        <w:rPr>
          <w:rFonts w:eastAsia="@Arial Unicode MS"/>
          <w:b/>
          <w:sz w:val="24"/>
          <w:szCs w:val="24"/>
        </w:rPr>
        <w:t xml:space="preserve">Содержание обучения по видам деятельности: </w:t>
      </w:r>
    </w:p>
    <w:p w:rsidR="0069760A" w:rsidRPr="007C7D40" w:rsidRDefault="0069760A" w:rsidP="0069760A">
      <w:pPr>
        <w:tabs>
          <w:tab w:val="left" w:leader="dot" w:pos="624"/>
        </w:tabs>
        <w:jc w:val="both"/>
        <w:rPr>
          <w:rFonts w:eastAsia="@Arial Unicode MS"/>
          <w:sz w:val="24"/>
          <w:szCs w:val="24"/>
        </w:rPr>
      </w:pPr>
      <w:r w:rsidRPr="007C7D40">
        <w:rPr>
          <w:rFonts w:eastAsia="@Arial Unicode MS"/>
          <w:b/>
          <w:sz w:val="24"/>
          <w:szCs w:val="24"/>
        </w:rPr>
        <w:t>Игровые дидактические упражнения с использованием наглядного материала.</w:t>
      </w:r>
      <w:r w:rsidRPr="007C7D40">
        <w:rPr>
          <w:rFonts w:eastAsia="@Arial Unicode MS"/>
          <w:sz w:val="24"/>
          <w:szCs w:val="24"/>
        </w:rPr>
        <w:t xml:space="preserve"> Освоение в игровой деятельности элементов музыкальной грамоты: нотоносец, скрипичный ключ, расположение нот первой октавы на нотоносце, диез, бемоль. Знакомство с фортепианной клавиатурой (возможно на основе клавиатуры синтезатора). Установление зрительно-слуховой и двигательной связи между нотами, клавишами, звуками; логика расположения клавиш: высокий, средний, низкий регистры; поступенное движение в диапазоне октавы. </w:t>
      </w:r>
    </w:p>
    <w:p w:rsidR="0069760A" w:rsidRPr="007C7D40" w:rsidRDefault="0069760A" w:rsidP="0069760A">
      <w:pPr>
        <w:tabs>
          <w:tab w:val="left" w:leader="dot" w:pos="624"/>
        </w:tabs>
        <w:jc w:val="both"/>
        <w:rPr>
          <w:rFonts w:eastAsia="@Arial Unicode MS"/>
          <w:sz w:val="24"/>
          <w:szCs w:val="24"/>
        </w:rPr>
      </w:pPr>
      <w:r w:rsidRPr="007C7D40">
        <w:rPr>
          <w:rFonts w:eastAsia="@Arial Unicode MS"/>
          <w:b/>
          <w:sz w:val="24"/>
          <w:szCs w:val="24"/>
        </w:rPr>
        <w:t>Слушание музыкальных произведений с использованием элементарной графической записи.</w:t>
      </w:r>
      <w:r w:rsidRPr="007C7D40">
        <w:rPr>
          <w:rFonts w:eastAsia="@Arial Unicode MS"/>
          <w:sz w:val="24"/>
          <w:szCs w:val="24"/>
        </w:rPr>
        <w:t xml:space="preserve"> Развитие слухового внимания: определение динамики и динамических оттенков. Установление зрительно-слуховых ассоциаций в процессе прослушивания музыкальных произведений с характерным мелодическим рисунком (восходящее и нисходящее движение мелодии) и отражение их в элементарной графической записи (с использованием знаков – линии, стрелки и т.д.). </w:t>
      </w:r>
    </w:p>
    <w:p w:rsidR="0069760A" w:rsidRPr="007C7D40" w:rsidRDefault="0069760A" w:rsidP="0069760A">
      <w:pPr>
        <w:tabs>
          <w:tab w:val="left" w:leader="dot" w:pos="624"/>
        </w:tabs>
        <w:jc w:val="both"/>
        <w:rPr>
          <w:rFonts w:eastAsia="@Arial Unicode MS"/>
          <w:sz w:val="24"/>
          <w:szCs w:val="24"/>
        </w:rPr>
      </w:pPr>
      <w:r w:rsidRPr="007C7D40">
        <w:rPr>
          <w:rFonts w:eastAsia="@Arial Unicode MS"/>
          <w:b/>
          <w:sz w:val="24"/>
          <w:szCs w:val="24"/>
        </w:rPr>
        <w:t xml:space="preserve">Пение с применением ручных знаков. Пение простейших песен по нотам. </w:t>
      </w:r>
      <w:r w:rsidRPr="007C7D40">
        <w:rPr>
          <w:rFonts w:eastAsia="@Arial Unicode MS"/>
          <w:sz w:val="24"/>
          <w:szCs w:val="24"/>
        </w:rPr>
        <w:t>Разучивание и исполнение песен с применением ручных знаков. Пение разученных ранее песен по нотам.</w:t>
      </w:r>
    </w:p>
    <w:p w:rsidR="0069760A" w:rsidRPr="007C7D40" w:rsidRDefault="0069760A" w:rsidP="0069760A">
      <w:pPr>
        <w:tabs>
          <w:tab w:val="left" w:leader="dot" w:pos="624"/>
        </w:tabs>
        <w:jc w:val="both"/>
        <w:rPr>
          <w:rFonts w:eastAsia="@Arial Unicode MS"/>
          <w:sz w:val="24"/>
          <w:szCs w:val="24"/>
        </w:rPr>
      </w:pPr>
      <w:r w:rsidRPr="007C7D40">
        <w:rPr>
          <w:rFonts w:eastAsia="@Arial Unicode MS"/>
          <w:b/>
          <w:sz w:val="24"/>
          <w:szCs w:val="24"/>
        </w:rPr>
        <w:t>Игра на элементарных музыкальных инструментах в ансамбле</w:t>
      </w:r>
      <w:r w:rsidRPr="007C7D40">
        <w:rPr>
          <w:rFonts w:eastAsia="@Arial Unicode MS"/>
          <w:sz w:val="24"/>
          <w:szCs w:val="24"/>
        </w:rPr>
        <w:t>. Первые навыки игры по нотам.</w:t>
      </w:r>
    </w:p>
    <w:p w:rsidR="0069760A" w:rsidRPr="007C7D40" w:rsidRDefault="0069760A" w:rsidP="0069760A">
      <w:pPr>
        <w:tabs>
          <w:tab w:val="left" w:leader="dot" w:pos="624"/>
        </w:tabs>
        <w:jc w:val="both"/>
        <w:rPr>
          <w:rFonts w:eastAsia="@Arial Unicode MS"/>
          <w:b/>
          <w:sz w:val="24"/>
          <w:szCs w:val="24"/>
        </w:rPr>
      </w:pPr>
      <w:r w:rsidRPr="007C7D40">
        <w:rPr>
          <w:rFonts w:eastAsia="@Arial Unicode MS"/>
          <w:b/>
          <w:sz w:val="24"/>
          <w:szCs w:val="24"/>
        </w:rPr>
        <w:t>Я – артист</w:t>
      </w:r>
    </w:p>
    <w:p w:rsidR="0069760A" w:rsidRPr="007C7D40" w:rsidRDefault="0069760A" w:rsidP="0069760A">
      <w:pPr>
        <w:tabs>
          <w:tab w:val="left" w:leader="dot" w:pos="624"/>
        </w:tabs>
        <w:jc w:val="both"/>
        <w:rPr>
          <w:rFonts w:eastAsia="@Arial Unicode MS"/>
          <w:sz w:val="24"/>
          <w:szCs w:val="24"/>
        </w:rPr>
      </w:pPr>
      <w:r w:rsidRPr="007C7D40">
        <w:rPr>
          <w:rFonts w:eastAsia="@Arial Unicode MS"/>
          <w:sz w:val="24"/>
          <w:szCs w:val="24"/>
        </w:rPr>
        <w:t>Сольное и ансамблевое музицирование (вокальное и инструментальное). Творческое соревнование.</w:t>
      </w:r>
    </w:p>
    <w:p w:rsidR="0069760A" w:rsidRPr="007C7D40" w:rsidRDefault="0069760A" w:rsidP="0069760A">
      <w:pPr>
        <w:tabs>
          <w:tab w:val="left" w:leader="dot" w:pos="624"/>
        </w:tabs>
        <w:jc w:val="both"/>
        <w:rPr>
          <w:rFonts w:eastAsia="@Arial Unicode MS"/>
          <w:b/>
          <w:sz w:val="24"/>
          <w:szCs w:val="24"/>
        </w:rPr>
      </w:pPr>
      <w:r w:rsidRPr="007C7D40">
        <w:rPr>
          <w:rFonts w:eastAsia="@Arial Unicode MS"/>
          <w:b/>
          <w:sz w:val="24"/>
          <w:szCs w:val="24"/>
        </w:rPr>
        <w:t xml:space="preserve">Содержание обучения по видам деятельности: </w:t>
      </w:r>
    </w:p>
    <w:p w:rsidR="0069760A" w:rsidRPr="007C7D40" w:rsidRDefault="0069760A" w:rsidP="0069760A">
      <w:pPr>
        <w:tabs>
          <w:tab w:val="left" w:leader="dot" w:pos="624"/>
        </w:tabs>
        <w:jc w:val="both"/>
        <w:rPr>
          <w:rFonts w:eastAsia="@Arial Unicode MS"/>
          <w:sz w:val="24"/>
          <w:szCs w:val="24"/>
        </w:rPr>
      </w:pPr>
      <w:r w:rsidRPr="007C7D40">
        <w:rPr>
          <w:rFonts w:eastAsia="@Arial Unicode MS"/>
          <w:b/>
          <w:sz w:val="24"/>
          <w:szCs w:val="24"/>
        </w:rPr>
        <w:t>Исполнение пройденных хоровых и инструментальных произведений</w:t>
      </w:r>
      <w:r w:rsidRPr="007C7D40">
        <w:rPr>
          <w:rFonts w:eastAsia="@Arial Unicode MS"/>
          <w:sz w:val="24"/>
          <w:szCs w:val="24"/>
        </w:rPr>
        <w:t xml:space="preserve"> в школьных мероприятиях.</w:t>
      </w:r>
    </w:p>
    <w:p w:rsidR="0069760A" w:rsidRPr="007C7D40" w:rsidRDefault="0069760A" w:rsidP="0069760A">
      <w:pPr>
        <w:tabs>
          <w:tab w:val="left" w:leader="dot" w:pos="624"/>
        </w:tabs>
        <w:jc w:val="both"/>
        <w:rPr>
          <w:rFonts w:eastAsia="@Arial Unicode MS"/>
          <w:sz w:val="24"/>
          <w:szCs w:val="24"/>
        </w:rPr>
      </w:pPr>
      <w:r w:rsidRPr="007C7D40">
        <w:rPr>
          <w:rFonts w:eastAsia="@Arial Unicode MS"/>
          <w:b/>
          <w:sz w:val="24"/>
          <w:szCs w:val="24"/>
        </w:rPr>
        <w:t>Командные состязания</w:t>
      </w:r>
      <w:r w:rsidRPr="007C7D40">
        <w:rPr>
          <w:rFonts w:eastAsia="@Arial Unicode MS"/>
          <w:sz w:val="24"/>
          <w:szCs w:val="24"/>
        </w:rPr>
        <w:t>: викторины на основе изученного музыкального материала; ритмические эстафеты; ритмическое эхо, ритмические «диалоги».</w:t>
      </w:r>
    </w:p>
    <w:p w:rsidR="0069760A" w:rsidRPr="007C7D40" w:rsidRDefault="0069760A" w:rsidP="0069760A">
      <w:pPr>
        <w:tabs>
          <w:tab w:val="left" w:leader="dot" w:pos="624"/>
        </w:tabs>
        <w:jc w:val="both"/>
        <w:rPr>
          <w:rFonts w:eastAsia="@Arial Unicode MS"/>
          <w:sz w:val="24"/>
          <w:szCs w:val="24"/>
        </w:rPr>
      </w:pPr>
      <w:r w:rsidRPr="007C7D40">
        <w:rPr>
          <w:rFonts w:eastAsia="@Arial Unicode MS"/>
          <w:b/>
          <w:sz w:val="24"/>
          <w:szCs w:val="24"/>
        </w:rPr>
        <w:t>Развитие навыка импровизации</w:t>
      </w:r>
      <w:r w:rsidRPr="007C7D40">
        <w:rPr>
          <w:rFonts w:eastAsia="@Arial Unicode MS"/>
          <w:sz w:val="24"/>
          <w:szCs w:val="24"/>
        </w:rPr>
        <w:t>, импровизация на элементарных музыкальных инструментах с использованием пройденных ритмоформул; импровизация-вопрос, импровизация-ответ; соревнование солистов – импровизация простых аккомпанементов и ритмических рисунков.</w:t>
      </w:r>
    </w:p>
    <w:p w:rsidR="0069760A" w:rsidRPr="007C7D40" w:rsidRDefault="0069760A" w:rsidP="0069760A">
      <w:pPr>
        <w:tabs>
          <w:tab w:val="left" w:leader="dot" w:pos="624"/>
        </w:tabs>
        <w:jc w:val="both"/>
        <w:rPr>
          <w:rFonts w:eastAsia="@Arial Unicode MS"/>
          <w:b/>
          <w:sz w:val="24"/>
          <w:szCs w:val="24"/>
        </w:rPr>
      </w:pPr>
      <w:r w:rsidRPr="007C7D40">
        <w:rPr>
          <w:rFonts w:eastAsia="@Arial Unicode MS"/>
          <w:b/>
          <w:sz w:val="24"/>
          <w:szCs w:val="24"/>
        </w:rPr>
        <w:lastRenderedPageBreak/>
        <w:t>Музыкально-театрализованное представление</w:t>
      </w:r>
    </w:p>
    <w:p w:rsidR="0069760A" w:rsidRPr="007C7D40" w:rsidRDefault="0069760A" w:rsidP="0069760A">
      <w:pPr>
        <w:tabs>
          <w:tab w:val="left" w:leader="dot" w:pos="624"/>
        </w:tabs>
        <w:jc w:val="both"/>
        <w:rPr>
          <w:rFonts w:eastAsia="@Arial Unicode MS"/>
          <w:sz w:val="24"/>
          <w:szCs w:val="24"/>
        </w:rPr>
      </w:pPr>
      <w:r w:rsidRPr="007C7D40">
        <w:rPr>
          <w:rFonts w:eastAsia="@Arial Unicode MS"/>
          <w:sz w:val="24"/>
          <w:szCs w:val="24"/>
        </w:rPr>
        <w:t>Музыкально-театрализованное представление как результат освоения программы по учебному предмету «Музыка» в первом классе.</w:t>
      </w:r>
    </w:p>
    <w:p w:rsidR="0069760A" w:rsidRPr="007C7D40" w:rsidRDefault="0069760A" w:rsidP="0069760A">
      <w:pPr>
        <w:tabs>
          <w:tab w:val="left" w:leader="dot" w:pos="624"/>
        </w:tabs>
        <w:jc w:val="both"/>
        <w:rPr>
          <w:rFonts w:eastAsia="@Arial Unicode MS"/>
          <w:b/>
          <w:sz w:val="24"/>
          <w:szCs w:val="24"/>
        </w:rPr>
      </w:pPr>
      <w:r w:rsidRPr="007C7D40">
        <w:rPr>
          <w:rFonts w:eastAsia="@Arial Unicode MS"/>
          <w:b/>
          <w:sz w:val="24"/>
          <w:szCs w:val="24"/>
        </w:rPr>
        <w:t xml:space="preserve">Содержание обучения по видам деятельности: </w:t>
      </w:r>
    </w:p>
    <w:p w:rsidR="0069760A" w:rsidRPr="007C7D40" w:rsidRDefault="0069760A" w:rsidP="0069760A">
      <w:pPr>
        <w:tabs>
          <w:tab w:val="left" w:leader="dot" w:pos="624"/>
        </w:tabs>
        <w:jc w:val="both"/>
        <w:rPr>
          <w:rFonts w:eastAsia="@Arial Unicode MS"/>
          <w:sz w:val="24"/>
          <w:szCs w:val="24"/>
        </w:rPr>
      </w:pPr>
      <w:r w:rsidRPr="007C7D40">
        <w:rPr>
          <w:rFonts w:eastAsia="@Arial Unicode MS"/>
          <w:sz w:val="24"/>
          <w:szCs w:val="24"/>
        </w:rPr>
        <w:t>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Подготовка и разыгрывание сказок, театрализация песен.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w:t>
      </w:r>
    </w:p>
    <w:p w:rsidR="00CE7E68" w:rsidRDefault="00CE7E68" w:rsidP="003E595F">
      <w:pPr>
        <w:rPr>
          <w:b/>
          <w:sz w:val="24"/>
          <w:szCs w:val="24"/>
        </w:rPr>
      </w:pPr>
    </w:p>
    <w:p w:rsidR="0069760A" w:rsidRDefault="0069760A" w:rsidP="0069760A">
      <w:pPr>
        <w:jc w:val="center"/>
        <w:rPr>
          <w:b/>
          <w:sz w:val="24"/>
          <w:szCs w:val="24"/>
        </w:rPr>
      </w:pPr>
      <w:r>
        <w:rPr>
          <w:b/>
          <w:sz w:val="24"/>
          <w:szCs w:val="24"/>
        </w:rPr>
        <w:t>2 класс</w:t>
      </w:r>
    </w:p>
    <w:p w:rsidR="003C1F02" w:rsidRPr="00AF7FD7" w:rsidRDefault="003C1F02" w:rsidP="003C1F02">
      <w:pPr>
        <w:ind w:firstLine="709"/>
        <w:contextualSpacing/>
        <w:jc w:val="both"/>
        <w:rPr>
          <w:b/>
          <w:sz w:val="24"/>
          <w:szCs w:val="24"/>
        </w:rPr>
      </w:pPr>
      <w:r w:rsidRPr="00AF7FD7">
        <w:rPr>
          <w:b/>
          <w:sz w:val="24"/>
          <w:szCs w:val="24"/>
        </w:rPr>
        <w:t xml:space="preserve">Народное музыкальное искусство. Традиции и обряды </w:t>
      </w:r>
    </w:p>
    <w:p w:rsidR="003C1F02" w:rsidRPr="00AF7FD7" w:rsidRDefault="003C1F02" w:rsidP="003C1F02">
      <w:pPr>
        <w:ind w:firstLine="709"/>
        <w:contextualSpacing/>
        <w:jc w:val="both"/>
        <w:rPr>
          <w:sz w:val="24"/>
          <w:szCs w:val="24"/>
        </w:rPr>
      </w:pPr>
      <w:r w:rsidRPr="00AF7FD7">
        <w:rPr>
          <w:sz w:val="24"/>
          <w:szCs w:val="24"/>
        </w:rPr>
        <w:t>Музыкальный фольклор. Народные игры. Народные инструменты. Годовой круг календарных праздников</w:t>
      </w:r>
    </w:p>
    <w:p w:rsidR="003C1F02" w:rsidRPr="00AF7FD7" w:rsidRDefault="003C1F02" w:rsidP="003C1F02">
      <w:pPr>
        <w:ind w:firstLine="709"/>
        <w:jc w:val="both"/>
        <w:rPr>
          <w:b/>
          <w:sz w:val="24"/>
          <w:szCs w:val="24"/>
        </w:rPr>
      </w:pPr>
      <w:r w:rsidRPr="00AF7FD7">
        <w:rPr>
          <w:b/>
          <w:sz w:val="24"/>
          <w:szCs w:val="24"/>
        </w:rPr>
        <w:t xml:space="preserve">Содержание обучения по видам деятельности: </w:t>
      </w:r>
    </w:p>
    <w:p w:rsidR="003C1F02" w:rsidRPr="00AF7FD7" w:rsidRDefault="003C1F02" w:rsidP="003C1F02">
      <w:pPr>
        <w:ind w:firstLine="709"/>
        <w:contextualSpacing/>
        <w:jc w:val="both"/>
        <w:rPr>
          <w:sz w:val="24"/>
          <w:szCs w:val="24"/>
        </w:rPr>
      </w:pPr>
      <w:r w:rsidRPr="00AF7FD7">
        <w:rPr>
          <w:b/>
          <w:sz w:val="24"/>
          <w:szCs w:val="24"/>
        </w:rPr>
        <w:t>Музыкально-игровая деятельность</w:t>
      </w:r>
      <w:r w:rsidRPr="00AF7FD7">
        <w:rPr>
          <w:sz w:val="24"/>
          <w:szCs w:val="24"/>
        </w:rPr>
        <w:t>. Повторение и инсценирование народных песен, пройденных в первом классе. Разучивание и исполнение закличек, потешек, игровых и хороводных песен. П</w:t>
      </w:r>
      <w:r w:rsidRPr="00AF7FD7">
        <w:rPr>
          <w:rFonts w:eastAsia="SimSun"/>
          <w:kern w:val="2"/>
          <w:sz w:val="24"/>
          <w:szCs w:val="24"/>
          <w:lang w:eastAsia="hi-IN" w:bidi="hi-IN"/>
        </w:rPr>
        <w:t xml:space="preserve">риобщение детей к игровой традиционной народной культуре: </w:t>
      </w:r>
      <w:r w:rsidRPr="00AF7FD7">
        <w:rPr>
          <w:sz w:val="24"/>
          <w:szCs w:val="24"/>
        </w:rPr>
        <w:t xml:space="preserve">народные игры с музыкальным сопровождением. Примеры: </w:t>
      </w:r>
      <w:r w:rsidRPr="00AF7FD7">
        <w:rPr>
          <w:rFonts w:eastAsia="SimSun"/>
          <w:kern w:val="2"/>
          <w:sz w:val="24"/>
          <w:szCs w:val="24"/>
          <w:lang w:eastAsia="hi-IN" w:bidi="hi-IN"/>
        </w:rPr>
        <w:t xml:space="preserve">«Каравай», «Яблонька», «Галка», «Заинька». Игры народного календаря: святочные игры, колядки, весенние игры (виды весенних хороводов – «змейка», «улитка» и др.). </w:t>
      </w:r>
    </w:p>
    <w:p w:rsidR="003C1F02" w:rsidRPr="00AF7FD7" w:rsidRDefault="003C1F02" w:rsidP="003C1F02">
      <w:pPr>
        <w:ind w:firstLine="709"/>
        <w:contextualSpacing/>
        <w:jc w:val="both"/>
        <w:rPr>
          <w:sz w:val="24"/>
          <w:szCs w:val="24"/>
        </w:rPr>
      </w:pPr>
      <w:r w:rsidRPr="00AF7FD7">
        <w:rPr>
          <w:b/>
          <w:sz w:val="24"/>
          <w:szCs w:val="24"/>
        </w:rPr>
        <w:t>Игра на народных инструментах</w:t>
      </w:r>
      <w:r w:rsidRPr="00AF7FD7">
        <w:rPr>
          <w:sz w:val="24"/>
          <w:szCs w:val="24"/>
        </w:rPr>
        <w:t>. Знакомство с ритмической партитурой. Исполнение произведений по ритмической партитуре. Свободное дирижирование ансамблем одноклассников. Исполнение песен с инструментальным сопровождением: подражание «народному оркестру» (ложки, трещотки, гусли, шаркунки). Народные инструменты разных регионов.</w:t>
      </w:r>
    </w:p>
    <w:p w:rsidR="003C1F02" w:rsidRPr="00AF7FD7" w:rsidRDefault="003C1F02" w:rsidP="003C1F02">
      <w:pPr>
        <w:ind w:firstLine="709"/>
        <w:contextualSpacing/>
        <w:jc w:val="both"/>
        <w:rPr>
          <w:sz w:val="24"/>
          <w:szCs w:val="24"/>
        </w:rPr>
      </w:pPr>
      <w:r w:rsidRPr="00AF7FD7">
        <w:rPr>
          <w:b/>
          <w:sz w:val="24"/>
          <w:szCs w:val="24"/>
        </w:rPr>
        <w:t>Слушание произведений в исполнении фольклорных коллективов</w:t>
      </w:r>
      <w:r w:rsidRPr="00AF7FD7">
        <w:rPr>
          <w:sz w:val="24"/>
          <w:szCs w:val="24"/>
        </w:rPr>
        <w:t>. Прослушивание народных песен в исполнении детских фольклорных ансамблей, хоровых коллективов (пример: детский фольклорный ансамбль «Зоренька», Государственный академический русский народный хор имени М.Е. Пятницкого и др.). Знакомство с народными танцами в исполнении фольклорных и профессиональных ансамблей (пример: Государственный ансамбль народного танца имени Игоря Моисеева; коллективы разных регионов России и др.).</w:t>
      </w:r>
    </w:p>
    <w:p w:rsidR="003C1F02" w:rsidRPr="00AF7FD7" w:rsidRDefault="003C1F02" w:rsidP="003C1F02">
      <w:pPr>
        <w:ind w:firstLine="709"/>
        <w:jc w:val="both"/>
        <w:rPr>
          <w:b/>
          <w:sz w:val="24"/>
          <w:szCs w:val="24"/>
        </w:rPr>
      </w:pPr>
      <w:r w:rsidRPr="00AF7FD7">
        <w:rPr>
          <w:b/>
          <w:sz w:val="24"/>
          <w:szCs w:val="24"/>
        </w:rPr>
        <w:t>Широка страна моя родная</w:t>
      </w:r>
    </w:p>
    <w:p w:rsidR="003C1F02" w:rsidRPr="00AF7FD7" w:rsidRDefault="003C1F02" w:rsidP="003C1F02">
      <w:pPr>
        <w:ind w:firstLine="709"/>
        <w:jc w:val="both"/>
        <w:rPr>
          <w:sz w:val="24"/>
          <w:szCs w:val="24"/>
        </w:rPr>
      </w:pPr>
      <w:r w:rsidRPr="00AF7FD7">
        <w:rPr>
          <w:sz w:val="24"/>
          <w:szCs w:val="24"/>
        </w:rPr>
        <w:t>Государственные символы России (герб, флаг, гимн). Гимн – главная песня народов нашей страны. Гимн Российской Федерации.</w:t>
      </w:r>
    </w:p>
    <w:p w:rsidR="003C1F02" w:rsidRPr="00AF7FD7" w:rsidRDefault="003C1F02" w:rsidP="003C1F02">
      <w:pPr>
        <w:ind w:firstLine="709"/>
        <w:jc w:val="both"/>
        <w:rPr>
          <w:sz w:val="24"/>
          <w:szCs w:val="24"/>
        </w:rPr>
      </w:pPr>
      <w:r w:rsidRPr="00AF7FD7">
        <w:rPr>
          <w:sz w:val="24"/>
          <w:szCs w:val="24"/>
        </w:rPr>
        <w:t>Мелодия. Мелодический рисунок, его выразительные свойства, фразировка. Многообразие музыкальных интонаций. Великие русские композиторы-мелодисты: М.И. Глинка, П.И. Чайковский, С.В. Рахманинов.</w:t>
      </w:r>
    </w:p>
    <w:p w:rsidR="003C1F02" w:rsidRPr="00AF7FD7" w:rsidRDefault="003C1F02" w:rsidP="003C1F02">
      <w:pPr>
        <w:ind w:firstLine="709"/>
        <w:jc w:val="both"/>
        <w:rPr>
          <w:b/>
          <w:sz w:val="24"/>
          <w:szCs w:val="24"/>
        </w:rPr>
      </w:pPr>
      <w:r w:rsidRPr="00AF7FD7">
        <w:rPr>
          <w:b/>
          <w:sz w:val="24"/>
          <w:szCs w:val="24"/>
        </w:rPr>
        <w:t xml:space="preserve">Содержание обучения по видам деятельности: </w:t>
      </w:r>
    </w:p>
    <w:p w:rsidR="003C1F02" w:rsidRPr="00AF7FD7" w:rsidRDefault="003C1F02" w:rsidP="003C1F02">
      <w:pPr>
        <w:ind w:firstLine="709"/>
        <w:contextualSpacing/>
        <w:jc w:val="both"/>
        <w:rPr>
          <w:sz w:val="24"/>
          <w:szCs w:val="24"/>
        </w:rPr>
      </w:pPr>
      <w:r w:rsidRPr="00AF7FD7">
        <w:rPr>
          <w:b/>
          <w:sz w:val="24"/>
          <w:szCs w:val="24"/>
        </w:rPr>
        <w:t>Разучивание и исполнение Гимна Российской Федерации. Исполнение гимна своей республики, города, школы</w:t>
      </w:r>
      <w:r w:rsidRPr="00AF7FD7">
        <w:rPr>
          <w:sz w:val="24"/>
          <w:szCs w:val="24"/>
        </w:rPr>
        <w:t>. Применение знаний о способах и приемах выразительного пения.</w:t>
      </w:r>
    </w:p>
    <w:p w:rsidR="003C1F02" w:rsidRPr="00AF7FD7" w:rsidRDefault="003C1F02" w:rsidP="003C1F02">
      <w:pPr>
        <w:ind w:firstLine="709"/>
        <w:contextualSpacing/>
        <w:jc w:val="both"/>
        <w:rPr>
          <w:sz w:val="24"/>
          <w:szCs w:val="24"/>
        </w:rPr>
      </w:pPr>
      <w:r w:rsidRPr="00AF7FD7">
        <w:rPr>
          <w:b/>
          <w:sz w:val="24"/>
          <w:szCs w:val="24"/>
        </w:rPr>
        <w:t>Слушание музыки отечественных композиторов. Элементарный анализ особенностей мелодии.</w:t>
      </w:r>
      <w:r w:rsidRPr="00AF7FD7">
        <w:rPr>
          <w:sz w:val="24"/>
          <w:szCs w:val="24"/>
        </w:rPr>
        <w:t xml:space="preserve"> Прослушивание произведений с яркой выразительной мелодией. Примеры: М.И. Глинка «Патриотическая песня», П.И. Чайковский Первый концерт для фортепиано с оркестром (1 часть), С.В. Рахманинов «Вокализ», Второй концерт для фортепиано с оркестром (начало). Узнавание в прослушанных произведениях различных видов интонаций (призывная, жалобная, настойчивая и т.д.).</w:t>
      </w:r>
    </w:p>
    <w:p w:rsidR="003C1F02" w:rsidRPr="00AF7FD7" w:rsidRDefault="003C1F02" w:rsidP="003C1F02">
      <w:pPr>
        <w:ind w:firstLine="709"/>
        <w:jc w:val="both"/>
        <w:rPr>
          <w:i/>
          <w:sz w:val="24"/>
          <w:szCs w:val="24"/>
        </w:rPr>
      </w:pPr>
      <w:r w:rsidRPr="00AF7FD7">
        <w:rPr>
          <w:i/>
          <w:sz w:val="24"/>
          <w:szCs w:val="24"/>
        </w:rPr>
        <w:t xml:space="preserve">Подбор по слуху с помощью учителя пройденных песен с несложным (поступенным) движением. Освоение фактуры «мелодия-аккомпанемент» в упражнениях и пьесах для оркестра элементарных инструментов. </w:t>
      </w:r>
    </w:p>
    <w:p w:rsidR="003C1F02" w:rsidRPr="00AF7FD7" w:rsidRDefault="003C1F02" w:rsidP="003C1F02">
      <w:pPr>
        <w:ind w:firstLine="709"/>
        <w:jc w:val="both"/>
        <w:rPr>
          <w:sz w:val="24"/>
          <w:szCs w:val="24"/>
        </w:rPr>
      </w:pPr>
      <w:r w:rsidRPr="00AF7FD7">
        <w:rPr>
          <w:b/>
          <w:sz w:val="24"/>
          <w:szCs w:val="24"/>
        </w:rPr>
        <w:t>Игра на элементарных музыкальных инструментах в ансамбле</w:t>
      </w:r>
      <w:r w:rsidRPr="00AF7FD7">
        <w:rPr>
          <w:sz w:val="24"/>
          <w:szCs w:val="24"/>
        </w:rPr>
        <w:t xml:space="preserve">. Развитие приемов игры на металлофоне и ксилофоне одной и двумя руками: восходящее и нисходящее движение; </w:t>
      </w:r>
      <w:r w:rsidRPr="00AF7FD7">
        <w:rPr>
          <w:sz w:val="24"/>
          <w:szCs w:val="24"/>
        </w:rPr>
        <w:lastRenderedPageBreak/>
        <w:t>подбор по слуху с помощью учителя пройденных песен; освоение фактуры «мелодия-аккомпанемент» в упражнениях и пьесах для оркестра элементарных инструментов.</w:t>
      </w:r>
    </w:p>
    <w:p w:rsidR="003C1F02" w:rsidRPr="00AF7FD7" w:rsidRDefault="003C1F02" w:rsidP="003C1F02">
      <w:pPr>
        <w:ind w:firstLine="709"/>
        <w:jc w:val="both"/>
        <w:rPr>
          <w:b/>
          <w:sz w:val="24"/>
          <w:szCs w:val="24"/>
        </w:rPr>
      </w:pPr>
      <w:r w:rsidRPr="00AF7FD7">
        <w:rPr>
          <w:b/>
          <w:sz w:val="24"/>
          <w:szCs w:val="24"/>
        </w:rPr>
        <w:t>Музыкальное время и его особенности</w:t>
      </w:r>
    </w:p>
    <w:p w:rsidR="003C1F02" w:rsidRPr="00AF7FD7" w:rsidRDefault="003C1F02" w:rsidP="003C1F02">
      <w:pPr>
        <w:ind w:firstLine="709"/>
        <w:jc w:val="both"/>
        <w:rPr>
          <w:sz w:val="24"/>
          <w:szCs w:val="24"/>
        </w:rPr>
      </w:pPr>
      <w:r w:rsidRPr="00AF7FD7">
        <w:rPr>
          <w:sz w:val="24"/>
          <w:szCs w:val="24"/>
        </w:rPr>
        <w:t xml:space="preserve">Метроритм. Длительности и паузы в простых ритмических рисунках. Ритмоформулы. Такт. Размер. </w:t>
      </w:r>
    </w:p>
    <w:p w:rsidR="003C1F02" w:rsidRPr="00AF7FD7" w:rsidRDefault="003C1F02" w:rsidP="003C1F02">
      <w:pPr>
        <w:ind w:firstLine="709"/>
        <w:jc w:val="both"/>
        <w:rPr>
          <w:b/>
          <w:sz w:val="24"/>
          <w:szCs w:val="24"/>
        </w:rPr>
      </w:pPr>
      <w:r w:rsidRPr="00AF7FD7">
        <w:rPr>
          <w:b/>
          <w:sz w:val="24"/>
          <w:szCs w:val="24"/>
        </w:rPr>
        <w:t xml:space="preserve">Содержание обучения по видам деятельности: </w:t>
      </w:r>
    </w:p>
    <w:p w:rsidR="003C1F02" w:rsidRPr="00AF7FD7" w:rsidRDefault="003C1F02" w:rsidP="003C1F02">
      <w:pPr>
        <w:ind w:firstLine="709"/>
        <w:jc w:val="both"/>
        <w:rPr>
          <w:sz w:val="24"/>
          <w:szCs w:val="24"/>
        </w:rPr>
      </w:pPr>
      <w:r w:rsidRPr="00AF7FD7">
        <w:rPr>
          <w:b/>
          <w:sz w:val="24"/>
          <w:szCs w:val="24"/>
        </w:rPr>
        <w:t>Игровые дидактические упражнения с использованием наглядного материала.</w:t>
      </w:r>
      <w:r w:rsidRPr="00AF7FD7">
        <w:rPr>
          <w:sz w:val="24"/>
          <w:szCs w:val="24"/>
        </w:rPr>
        <w:t xml:space="preserve"> Восьмые, четвертные и половинные длительности, паузы. Составление ритмических рисунков в объеме фраз и предложений, ритмизация стихов. </w:t>
      </w:r>
    </w:p>
    <w:p w:rsidR="003C1F02" w:rsidRPr="00AF7FD7" w:rsidRDefault="003C1F02" w:rsidP="003C1F02">
      <w:pPr>
        <w:ind w:firstLine="709"/>
        <w:jc w:val="both"/>
        <w:rPr>
          <w:sz w:val="24"/>
          <w:szCs w:val="24"/>
        </w:rPr>
      </w:pPr>
      <w:r w:rsidRPr="00AF7FD7">
        <w:rPr>
          <w:b/>
          <w:sz w:val="24"/>
          <w:szCs w:val="24"/>
        </w:rPr>
        <w:t>Ритмические игры.</w:t>
      </w:r>
      <w:r w:rsidRPr="00AF7FD7">
        <w:rPr>
          <w:sz w:val="24"/>
          <w:szCs w:val="24"/>
        </w:rPr>
        <w:t xml:space="preserve"> Ритмические «паззлы», ритмическая эстафета, ритмическое эхо, простые ритмические каноны. </w:t>
      </w:r>
    </w:p>
    <w:p w:rsidR="003C1F02" w:rsidRPr="00AF7FD7" w:rsidRDefault="003C1F02" w:rsidP="003C1F02">
      <w:pPr>
        <w:ind w:firstLine="709"/>
        <w:contextualSpacing/>
        <w:jc w:val="both"/>
        <w:rPr>
          <w:sz w:val="24"/>
          <w:szCs w:val="24"/>
        </w:rPr>
      </w:pPr>
      <w:r w:rsidRPr="00AF7FD7">
        <w:rPr>
          <w:b/>
          <w:sz w:val="24"/>
          <w:szCs w:val="24"/>
        </w:rPr>
        <w:t>Игра на элементарных музыкальных инструментах в ансамбле</w:t>
      </w:r>
      <w:r w:rsidRPr="00AF7FD7">
        <w:rPr>
          <w:sz w:val="24"/>
          <w:szCs w:val="24"/>
        </w:rPr>
        <w:t xml:space="preserve">. Чтение простейших ритмических партитур. Соло-тутти. Исполнение пьес на инструментах малой ударной группы: маракас, пандейра, коробочка (вуд-блок), блоктроммель, барабан, треугольник, реко-реко и др. </w:t>
      </w:r>
    </w:p>
    <w:p w:rsidR="003C1F02" w:rsidRPr="00AF7FD7" w:rsidRDefault="003C1F02" w:rsidP="003C1F02">
      <w:pPr>
        <w:ind w:firstLine="709"/>
        <w:contextualSpacing/>
        <w:jc w:val="both"/>
        <w:rPr>
          <w:sz w:val="24"/>
          <w:szCs w:val="24"/>
        </w:rPr>
      </w:pPr>
      <w:r w:rsidRPr="00AF7FD7">
        <w:rPr>
          <w:b/>
          <w:sz w:val="24"/>
          <w:szCs w:val="24"/>
        </w:rPr>
        <w:t>Разучивание и исполнение хоровых и инструментальных произведений</w:t>
      </w:r>
      <w:r w:rsidRPr="00AF7FD7">
        <w:rPr>
          <w:sz w:val="24"/>
          <w:szCs w:val="24"/>
        </w:rPr>
        <w:t xml:space="preserve"> с разнообразным ритмическим рисунком. Исполнение пройденных песенных и инструментальных мелодий по нотам. </w:t>
      </w:r>
    </w:p>
    <w:p w:rsidR="003C1F02" w:rsidRPr="00AF7FD7" w:rsidRDefault="003C1F02" w:rsidP="003C1F02">
      <w:pPr>
        <w:ind w:firstLine="709"/>
        <w:jc w:val="both"/>
        <w:rPr>
          <w:sz w:val="24"/>
          <w:szCs w:val="24"/>
        </w:rPr>
      </w:pPr>
      <w:r w:rsidRPr="00AF7FD7">
        <w:rPr>
          <w:b/>
          <w:sz w:val="24"/>
          <w:szCs w:val="24"/>
        </w:rPr>
        <w:t>Музыкальная грамота</w:t>
      </w:r>
    </w:p>
    <w:p w:rsidR="003C1F02" w:rsidRPr="00AF7FD7" w:rsidRDefault="003C1F02" w:rsidP="003C1F02">
      <w:pPr>
        <w:ind w:firstLine="709"/>
        <w:jc w:val="both"/>
        <w:rPr>
          <w:sz w:val="24"/>
          <w:szCs w:val="24"/>
        </w:rPr>
      </w:pPr>
      <w:r w:rsidRPr="00AF7FD7">
        <w:rPr>
          <w:sz w:val="24"/>
          <w:szCs w:val="24"/>
        </w:rPr>
        <w:t xml:space="preserve">Основы музыкальной грамоты. Расположение нот в первой-второй октавах. Интервалы в пределах октавы, выразительные возможности интервалов. </w:t>
      </w:r>
    </w:p>
    <w:p w:rsidR="003C1F02" w:rsidRPr="00AF7FD7" w:rsidRDefault="003C1F02" w:rsidP="003C1F02">
      <w:pPr>
        <w:ind w:firstLine="709"/>
        <w:jc w:val="both"/>
        <w:rPr>
          <w:b/>
          <w:sz w:val="24"/>
          <w:szCs w:val="24"/>
        </w:rPr>
      </w:pPr>
      <w:r w:rsidRPr="00AF7FD7">
        <w:rPr>
          <w:b/>
          <w:sz w:val="24"/>
          <w:szCs w:val="24"/>
        </w:rPr>
        <w:t xml:space="preserve">Содержание обучения по видам деятельности: </w:t>
      </w:r>
    </w:p>
    <w:p w:rsidR="003C1F02" w:rsidRPr="00AF7FD7" w:rsidRDefault="003C1F02" w:rsidP="003C1F02">
      <w:pPr>
        <w:ind w:firstLine="709"/>
        <w:jc w:val="both"/>
        <w:rPr>
          <w:sz w:val="24"/>
          <w:szCs w:val="24"/>
        </w:rPr>
      </w:pPr>
      <w:r w:rsidRPr="00AF7FD7">
        <w:rPr>
          <w:b/>
          <w:sz w:val="24"/>
          <w:szCs w:val="24"/>
        </w:rPr>
        <w:t>Чтение нотной записи</w:t>
      </w:r>
      <w:r w:rsidRPr="00AF7FD7">
        <w:rPr>
          <w:sz w:val="24"/>
          <w:szCs w:val="24"/>
        </w:rPr>
        <w:t>. Чтение нот первой-второй октав в записи пройденных песен. Пение простых выученных попевок и песен в размере 2/4 по нотам с тактированием.</w:t>
      </w:r>
    </w:p>
    <w:p w:rsidR="003C1F02" w:rsidRPr="00AF7FD7" w:rsidRDefault="003C1F02" w:rsidP="003C1F02">
      <w:pPr>
        <w:ind w:firstLine="709"/>
        <w:jc w:val="both"/>
        <w:rPr>
          <w:sz w:val="24"/>
          <w:szCs w:val="24"/>
        </w:rPr>
      </w:pPr>
      <w:r w:rsidRPr="00AF7FD7">
        <w:rPr>
          <w:b/>
          <w:sz w:val="24"/>
          <w:szCs w:val="24"/>
        </w:rPr>
        <w:t xml:space="preserve">Игровые дидактические упражнения с использованием наглядного материала. </w:t>
      </w:r>
      <w:r w:rsidRPr="00AF7FD7">
        <w:rPr>
          <w:sz w:val="24"/>
          <w:szCs w:val="24"/>
        </w:rPr>
        <w:t>Игры и тесты на знание элементов музыкальной грамоты: расположение нот первой-второй октав на нотном стане, обозначения длительностей (восьмые, четверти, половинные), пауз (четверти и восьмые), размера (2/4, 3/4, 4/4), динамики (форте, пиано, крещендо, диминуэндо). Простые интервалы: виды, особенности звучания и выразительные возможности.</w:t>
      </w:r>
    </w:p>
    <w:p w:rsidR="003C1F02" w:rsidRPr="00AF7FD7" w:rsidRDefault="003C1F02" w:rsidP="003C1F02">
      <w:pPr>
        <w:ind w:firstLine="709"/>
        <w:jc w:val="both"/>
        <w:rPr>
          <w:sz w:val="24"/>
          <w:szCs w:val="24"/>
        </w:rPr>
      </w:pPr>
      <w:r w:rsidRPr="00AF7FD7">
        <w:rPr>
          <w:b/>
          <w:sz w:val="24"/>
          <w:szCs w:val="24"/>
        </w:rPr>
        <w:t>Пение мелодических интервалов</w:t>
      </w:r>
      <w:r w:rsidRPr="00AF7FD7">
        <w:rPr>
          <w:sz w:val="24"/>
          <w:szCs w:val="24"/>
        </w:rPr>
        <w:t xml:space="preserve"> с использованием ручных знаков.</w:t>
      </w:r>
    </w:p>
    <w:p w:rsidR="003C1F02" w:rsidRPr="00AF7FD7" w:rsidRDefault="003C1F02" w:rsidP="003C1F02">
      <w:pPr>
        <w:ind w:firstLine="709"/>
        <w:jc w:val="both"/>
        <w:rPr>
          <w:sz w:val="24"/>
          <w:szCs w:val="24"/>
        </w:rPr>
      </w:pPr>
      <w:r w:rsidRPr="00AF7FD7">
        <w:rPr>
          <w:b/>
          <w:sz w:val="24"/>
          <w:szCs w:val="24"/>
        </w:rPr>
        <w:t>Прослушивание и узнавание</w:t>
      </w:r>
      <w:r w:rsidRPr="00AF7FD7">
        <w:rPr>
          <w:sz w:val="24"/>
          <w:szCs w:val="24"/>
        </w:rPr>
        <w:t xml:space="preserve"> в пройденном вокальном и инструментальном музыкальном материале интервалов (терция, кварта, квинта, октава). Слушание двухголосных хоровых произведений </w:t>
      </w:r>
    </w:p>
    <w:p w:rsidR="003C1F02" w:rsidRPr="00AF7FD7" w:rsidRDefault="003C1F02" w:rsidP="003C1F02">
      <w:pPr>
        <w:ind w:firstLine="709"/>
        <w:contextualSpacing/>
        <w:jc w:val="both"/>
        <w:rPr>
          <w:sz w:val="24"/>
          <w:szCs w:val="24"/>
        </w:rPr>
      </w:pPr>
      <w:r w:rsidRPr="00AF7FD7">
        <w:rPr>
          <w:b/>
          <w:sz w:val="24"/>
          <w:szCs w:val="24"/>
        </w:rPr>
        <w:t>Игра на элементарных музыкальных инструментах в ансамбле.</w:t>
      </w:r>
      <w:r w:rsidRPr="00AF7FD7">
        <w:rPr>
          <w:sz w:val="24"/>
          <w:szCs w:val="24"/>
        </w:rPr>
        <w:t xml:space="preserve"> Простое остинатное сопровождение к пройденным песням, инструментальным пьесам с использованием интервалов (терция, кварта, квинта, октава). Ознакомление с приемами игры на синтезаторе.</w:t>
      </w:r>
    </w:p>
    <w:p w:rsidR="003C1F02" w:rsidRPr="00AF7FD7" w:rsidRDefault="003C1F02" w:rsidP="003C1F02">
      <w:pPr>
        <w:ind w:firstLine="709"/>
        <w:jc w:val="both"/>
        <w:rPr>
          <w:b/>
          <w:sz w:val="24"/>
          <w:szCs w:val="24"/>
        </w:rPr>
      </w:pPr>
      <w:r w:rsidRPr="00AF7FD7">
        <w:rPr>
          <w:b/>
          <w:sz w:val="24"/>
          <w:szCs w:val="24"/>
        </w:rPr>
        <w:t xml:space="preserve"> «Музыкальный конструктор»</w:t>
      </w:r>
    </w:p>
    <w:p w:rsidR="003C1F02" w:rsidRPr="00AF7FD7" w:rsidRDefault="003C1F02" w:rsidP="003C1F02">
      <w:pPr>
        <w:ind w:firstLine="709"/>
        <w:jc w:val="both"/>
        <w:rPr>
          <w:sz w:val="24"/>
          <w:szCs w:val="24"/>
        </w:rPr>
      </w:pPr>
      <w:r w:rsidRPr="00AF7FD7">
        <w:rPr>
          <w:sz w:val="24"/>
          <w:szCs w:val="24"/>
        </w:rPr>
        <w:t xml:space="preserve">Мир музыкальных форм. Повторность и вариативность в музыке. Простые песенные формы (двухчастная и трехчастная формы). Вариации. Куплетная форма в вокальной музыке. Прогулки в прошлое. Классические музыкальные формы (Й. Гайдн, В.А Моцарт, Л. Бетховен, Р. Шуман, П.И. Чайковский, С.С. Прокофьев и др.). </w:t>
      </w:r>
    </w:p>
    <w:p w:rsidR="003C1F02" w:rsidRPr="00AF7FD7" w:rsidRDefault="003C1F02" w:rsidP="003C1F02">
      <w:pPr>
        <w:ind w:firstLine="709"/>
        <w:jc w:val="both"/>
        <w:rPr>
          <w:b/>
          <w:sz w:val="24"/>
          <w:szCs w:val="24"/>
        </w:rPr>
      </w:pPr>
      <w:r w:rsidRPr="00AF7FD7">
        <w:rPr>
          <w:b/>
          <w:sz w:val="24"/>
          <w:szCs w:val="24"/>
        </w:rPr>
        <w:t xml:space="preserve">Содержание обучения по видам деятельности: </w:t>
      </w:r>
    </w:p>
    <w:p w:rsidR="003C1F02" w:rsidRPr="00AF7FD7" w:rsidRDefault="003C1F02" w:rsidP="003C1F02">
      <w:pPr>
        <w:ind w:firstLine="709"/>
        <w:contextualSpacing/>
        <w:jc w:val="both"/>
        <w:rPr>
          <w:sz w:val="24"/>
          <w:szCs w:val="24"/>
        </w:rPr>
      </w:pPr>
      <w:r w:rsidRPr="00AF7FD7">
        <w:rPr>
          <w:b/>
          <w:sz w:val="24"/>
          <w:szCs w:val="24"/>
        </w:rPr>
        <w:t>Слушание музыкальных произведений</w:t>
      </w:r>
      <w:r w:rsidRPr="00AF7FD7">
        <w:rPr>
          <w:sz w:val="24"/>
          <w:szCs w:val="24"/>
        </w:rPr>
        <w:t>. Восприятие точной и вариативной повторности в музыке. Прослушивание музыкальных произведений в простой двухчастной форме (примеры: Л. Бетховен Багатели, Ф. Шуберт Экосезы); в простой трехчастной форме (примеры: П.И. Чайковский пьесы из «Детского альбома», Р. Шуман «Детские сцены», «Альбом для юношества», С.С. Прокофьев «Детская музыка»); в форме вариаций (примеры: инструментальные и оркестровые вариации Й. Гайдна, В.А. Моцарта, Л. Бетховена, М.И. Глинки); куплетная форма (песни и хоровые произведения).</w:t>
      </w:r>
    </w:p>
    <w:p w:rsidR="003C1F02" w:rsidRPr="00AF7FD7" w:rsidRDefault="003C1F02" w:rsidP="003C1F02">
      <w:pPr>
        <w:ind w:firstLine="709"/>
        <w:contextualSpacing/>
        <w:jc w:val="both"/>
        <w:rPr>
          <w:sz w:val="24"/>
          <w:szCs w:val="24"/>
        </w:rPr>
      </w:pPr>
      <w:r w:rsidRPr="00AF7FD7">
        <w:rPr>
          <w:b/>
          <w:sz w:val="24"/>
          <w:szCs w:val="24"/>
        </w:rPr>
        <w:t xml:space="preserve">Игра на элементарных музыкальных инструментах в ансамбле. </w:t>
      </w:r>
      <w:r w:rsidRPr="00AF7FD7">
        <w:rPr>
          <w:sz w:val="24"/>
          <w:szCs w:val="24"/>
        </w:rPr>
        <w:t>Исполнение пьес в простой двухчастной, простой трехчастной и куплетной формах в инструментальном музицировании. Различные типы аккомпанемента как один из элементов создания контрастных образов.</w:t>
      </w:r>
    </w:p>
    <w:p w:rsidR="003C1F02" w:rsidRPr="00AF7FD7" w:rsidRDefault="003C1F02" w:rsidP="003C1F02">
      <w:pPr>
        <w:ind w:firstLine="709"/>
        <w:jc w:val="both"/>
        <w:rPr>
          <w:sz w:val="24"/>
          <w:szCs w:val="24"/>
        </w:rPr>
      </w:pPr>
      <w:r w:rsidRPr="00AF7FD7">
        <w:rPr>
          <w:b/>
          <w:sz w:val="24"/>
          <w:szCs w:val="24"/>
        </w:rPr>
        <w:t>Сочинение простейших мелодий</w:t>
      </w:r>
      <w:r w:rsidRPr="00AF7FD7">
        <w:rPr>
          <w:sz w:val="24"/>
          <w:szCs w:val="24"/>
        </w:rPr>
        <w:t>. Сочинение мелодий по пройденным мелодическим моделям. Игра на ксилофоне и металлофоне сочиненных вариантов. «Музыкальная эстафета»: игра на элементарных инструментах сочиненного мелодико-ритмического рисунка с точным и неточным повтором по эстафете.</w:t>
      </w:r>
    </w:p>
    <w:p w:rsidR="003C1F02" w:rsidRPr="00AF7FD7" w:rsidRDefault="003C1F02" w:rsidP="003C1F02">
      <w:pPr>
        <w:ind w:firstLine="709"/>
        <w:jc w:val="both"/>
        <w:rPr>
          <w:sz w:val="24"/>
          <w:szCs w:val="24"/>
        </w:rPr>
      </w:pPr>
      <w:r w:rsidRPr="00AF7FD7">
        <w:rPr>
          <w:b/>
          <w:sz w:val="24"/>
          <w:szCs w:val="24"/>
        </w:rPr>
        <w:lastRenderedPageBreak/>
        <w:t>Исполнение песен</w:t>
      </w:r>
      <w:r w:rsidRPr="00AF7FD7">
        <w:rPr>
          <w:sz w:val="24"/>
          <w:szCs w:val="24"/>
        </w:rPr>
        <w:t xml:space="preserve"> в простой двухчастной и простой трехчастной формах. Примеры: В.А. Моцарт «Колыбельная»; Л. Бетховен «Сурок»; Й. Гайдн «Мы дружим с музыкой» и др.</w:t>
      </w:r>
    </w:p>
    <w:p w:rsidR="003C1F02" w:rsidRPr="00AF7FD7" w:rsidRDefault="003C1F02" w:rsidP="003C1F02">
      <w:pPr>
        <w:ind w:firstLine="709"/>
        <w:jc w:val="both"/>
        <w:rPr>
          <w:b/>
          <w:sz w:val="24"/>
          <w:szCs w:val="24"/>
        </w:rPr>
      </w:pPr>
      <w:r w:rsidRPr="00AF7FD7">
        <w:rPr>
          <w:b/>
          <w:sz w:val="24"/>
          <w:szCs w:val="24"/>
        </w:rPr>
        <w:t>Жанровое разнообразие в музыке</w:t>
      </w:r>
    </w:p>
    <w:p w:rsidR="003C1F02" w:rsidRPr="00AF7FD7" w:rsidRDefault="003C1F02" w:rsidP="003C1F02">
      <w:pPr>
        <w:ind w:firstLine="709"/>
        <w:jc w:val="both"/>
        <w:rPr>
          <w:sz w:val="24"/>
          <w:szCs w:val="24"/>
        </w:rPr>
      </w:pPr>
      <w:r w:rsidRPr="00AF7FD7">
        <w:rPr>
          <w:sz w:val="24"/>
          <w:szCs w:val="24"/>
        </w:rPr>
        <w:t>Песенность, танцевальность, маршевость в различных жанрах вокальной и инструментальной музыки. Песенность как отличительная черта русской музыки. Средства музыкальной выразительности. Формирование первичных знаний о музыкально-театральных жанрах: путешествие в мир театра (театральное здание, театральный зал, сцена, за кулисами театра). Балет, опера.</w:t>
      </w:r>
    </w:p>
    <w:p w:rsidR="003C1F02" w:rsidRPr="00AF7FD7" w:rsidRDefault="003C1F02" w:rsidP="003C1F02">
      <w:pPr>
        <w:ind w:firstLine="709"/>
        <w:jc w:val="both"/>
        <w:rPr>
          <w:b/>
          <w:sz w:val="24"/>
          <w:szCs w:val="24"/>
        </w:rPr>
      </w:pPr>
      <w:r w:rsidRPr="00AF7FD7">
        <w:rPr>
          <w:b/>
          <w:sz w:val="24"/>
          <w:szCs w:val="24"/>
        </w:rPr>
        <w:t xml:space="preserve">Содержание обучения по видам деятельности: </w:t>
      </w:r>
    </w:p>
    <w:p w:rsidR="003C1F02" w:rsidRPr="00AF7FD7" w:rsidRDefault="003C1F02" w:rsidP="003C1F02">
      <w:pPr>
        <w:ind w:firstLine="709"/>
        <w:contextualSpacing/>
        <w:jc w:val="both"/>
        <w:rPr>
          <w:sz w:val="24"/>
          <w:szCs w:val="24"/>
        </w:rPr>
      </w:pPr>
      <w:r w:rsidRPr="00AF7FD7">
        <w:rPr>
          <w:b/>
          <w:sz w:val="24"/>
          <w:szCs w:val="24"/>
        </w:rPr>
        <w:t>Слушание классических музыкальных произведений с определением их жанровой основы.</w:t>
      </w:r>
      <w:r w:rsidRPr="00AF7FD7">
        <w:rPr>
          <w:sz w:val="24"/>
          <w:szCs w:val="24"/>
        </w:rPr>
        <w:t xml:space="preserve"> Элементарный анализ средств музыкальной выразительности, формирующих признаки жанра (характерный размер, ритмический рисунок, мелодико-интонационная основа). Примеры: пьесы из детских альбомов А.Т. Гречанинова, Г.В. Свиридова, А.И. Хачатуряна, «Детской музыки» С.С. Прокофьева, фортепианные прелюдии Д.Д. Шостаковича и др.). </w:t>
      </w:r>
    </w:p>
    <w:p w:rsidR="003C1F02" w:rsidRPr="00AF7FD7" w:rsidRDefault="003C1F02" w:rsidP="003C1F02">
      <w:pPr>
        <w:ind w:firstLine="709"/>
        <w:contextualSpacing/>
        <w:jc w:val="both"/>
        <w:rPr>
          <w:sz w:val="24"/>
          <w:szCs w:val="24"/>
        </w:rPr>
      </w:pPr>
      <w:r w:rsidRPr="00AF7FD7">
        <w:rPr>
          <w:b/>
          <w:sz w:val="24"/>
          <w:szCs w:val="24"/>
        </w:rPr>
        <w:t>Пластическое интонирование</w:t>
      </w:r>
      <w:r w:rsidRPr="00AF7FD7">
        <w:rPr>
          <w:sz w:val="24"/>
          <w:szCs w:val="24"/>
        </w:rPr>
        <w:t xml:space="preserve">: передача в движении характерных жанровых признаков различных классических музыкальных произведений; пластическое и графическое моделирование метроритма («рисуем музыку»). </w:t>
      </w:r>
    </w:p>
    <w:p w:rsidR="003C1F02" w:rsidRPr="00AF7FD7" w:rsidRDefault="003C1F02" w:rsidP="003C1F02">
      <w:pPr>
        <w:ind w:firstLine="709"/>
        <w:contextualSpacing/>
        <w:jc w:val="both"/>
        <w:rPr>
          <w:sz w:val="24"/>
          <w:szCs w:val="24"/>
        </w:rPr>
      </w:pPr>
      <w:r w:rsidRPr="00AF7FD7">
        <w:rPr>
          <w:b/>
          <w:sz w:val="24"/>
          <w:szCs w:val="24"/>
        </w:rPr>
        <w:t>Создание презентации</w:t>
      </w:r>
      <w:r w:rsidRPr="00AF7FD7">
        <w:rPr>
          <w:sz w:val="24"/>
          <w:szCs w:val="24"/>
        </w:rPr>
        <w:t xml:space="preserve"> «Путешествие в мир театра» (общая панорама, балет, опера). Сравнение на основе презентации жанров балета и оперы. Разработка и создание элементарных макетов театральных декораций и афиш по сюжетам известных сказок, мультфильмов и др. </w:t>
      </w:r>
    </w:p>
    <w:p w:rsidR="003C1F02" w:rsidRPr="00AF7FD7" w:rsidRDefault="003C1F02" w:rsidP="003C1F02">
      <w:pPr>
        <w:ind w:firstLine="709"/>
        <w:contextualSpacing/>
        <w:jc w:val="both"/>
        <w:rPr>
          <w:sz w:val="24"/>
          <w:szCs w:val="24"/>
        </w:rPr>
      </w:pPr>
      <w:r w:rsidRPr="00AF7FD7">
        <w:rPr>
          <w:b/>
          <w:sz w:val="24"/>
          <w:szCs w:val="24"/>
        </w:rPr>
        <w:t>Исполнение песен</w:t>
      </w:r>
      <w:r w:rsidRPr="00AF7FD7">
        <w:rPr>
          <w:sz w:val="24"/>
          <w:szCs w:val="24"/>
        </w:rPr>
        <w:t xml:space="preserve"> кантиленного, маршевого и танцевального характера. Примеры: А. Спадавеккиа «Добрый жук», В. Шаинский «Вместе весело шагать», А. Островский «Пусть всегда будет солнце», песен современных композиторов. </w:t>
      </w:r>
    </w:p>
    <w:p w:rsidR="003C1F02" w:rsidRPr="00AF7FD7" w:rsidRDefault="003C1F02" w:rsidP="003C1F02">
      <w:pPr>
        <w:ind w:firstLine="709"/>
        <w:contextualSpacing/>
        <w:jc w:val="both"/>
        <w:rPr>
          <w:sz w:val="24"/>
          <w:szCs w:val="24"/>
        </w:rPr>
      </w:pPr>
      <w:r w:rsidRPr="00AF7FD7">
        <w:rPr>
          <w:sz w:val="24"/>
          <w:szCs w:val="24"/>
        </w:rPr>
        <w:t xml:space="preserve">Игра на элементарных музыкальных инструментах в ансамбле. Исполнение пьес различных жанров. Сочинение простых пьес с различной жанровой основой по пройденным мелодическим и ритмическим моделям для шумового оркестра, ансамбля элементарных инструментов. </w:t>
      </w:r>
    </w:p>
    <w:p w:rsidR="003C1F02" w:rsidRPr="00AF7FD7" w:rsidRDefault="003C1F02" w:rsidP="003C1F02">
      <w:pPr>
        <w:ind w:firstLine="709"/>
        <w:jc w:val="both"/>
        <w:rPr>
          <w:b/>
          <w:sz w:val="24"/>
          <w:szCs w:val="24"/>
        </w:rPr>
      </w:pPr>
      <w:r w:rsidRPr="00AF7FD7">
        <w:rPr>
          <w:b/>
          <w:sz w:val="24"/>
          <w:szCs w:val="24"/>
        </w:rPr>
        <w:t>Я – артист</w:t>
      </w:r>
    </w:p>
    <w:p w:rsidR="003C1F02" w:rsidRPr="00AF7FD7" w:rsidRDefault="003C1F02" w:rsidP="003C1F02">
      <w:pPr>
        <w:ind w:firstLine="709"/>
        <w:jc w:val="both"/>
        <w:rPr>
          <w:sz w:val="24"/>
          <w:szCs w:val="24"/>
        </w:rPr>
      </w:pPr>
      <w:r w:rsidRPr="00AF7FD7">
        <w:rPr>
          <w:sz w:val="24"/>
          <w:szCs w:val="24"/>
        </w:rPr>
        <w:t xml:space="preserve">Сольное и ансамблевое музицирование (вокальное и инструментальное). Творческое соревнование. </w:t>
      </w:r>
    </w:p>
    <w:p w:rsidR="003C1F02" w:rsidRPr="00AF7FD7" w:rsidRDefault="003C1F02" w:rsidP="003C1F02">
      <w:pPr>
        <w:ind w:firstLine="709"/>
        <w:jc w:val="both"/>
        <w:rPr>
          <w:sz w:val="24"/>
          <w:szCs w:val="24"/>
        </w:rPr>
      </w:pPr>
      <w:r w:rsidRPr="00AF7FD7">
        <w:rPr>
          <w:sz w:val="24"/>
          <w:szCs w:val="24"/>
        </w:rPr>
        <w:t>Разучивание песен к праздникам (Новый год, День Защитника Отечества, Международный день 8 марта, годовой круг календарных праздников и другие), подготовка концертных программ.</w:t>
      </w:r>
    </w:p>
    <w:p w:rsidR="003C1F02" w:rsidRPr="00AF7FD7" w:rsidRDefault="003C1F02" w:rsidP="003C1F02">
      <w:pPr>
        <w:ind w:firstLine="709"/>
        <w:jc w:val="both"/>
        <w:rPr>
          <w:b/>
          <w:sz w:val="24"/>
          <w:szCs w:val="24"/>
        </w:rPr>
      </w:pPr>
      <w:r w:rsidRPr="00AF7FD7">
        <w:rPr>
          <w:b/>
          <w:sz w:val="24"/>
          <w:szCs w:val="24"/>
        </w:rPr>
        <w:t xml:space="preserve">Содержание обучения по видам деятельности: </w:t>
      </w:r>
    </w:p>
    <w:p w:rsidR="003C1F02" w:rsidRPr="00AF7FD7" w:rsidRDefault="003C1F02" w:rsidP="003C1F02">
      <w:pPr>
        <w:ind w:firstLine="709"/>
        <w:jc w:val="both"/>
        <w:rPr>
          <w:sz w:val="24"/>
          <w:szCs w:val="24"/>
        </w:rPr>
      </w:pPr>
      <w:r w:rsidRPr="00AF7FD7">
        <w:rPr>
          <w:b/>
          <w:sz w:val="24"/>
          <w:szCs w:val="24"/>
        </w:rPr>
        <w:t>Исполнение пройденных хоровых и инструментальных произведений</w:t>
      </w:r>
      <w:r w:rsidRPr="00AF7FD7">
        <w:rPr>
          <w:sz w:val="24"/>
          <w:szCs w:val="24"/>
        </w:rPr>
        <w:t xml:space="preserve"> в школьных мероприятиях, посвященных праздникам, торжественным событиям. </w:t>
      </w:r>
    </w:p>
    <w:p w:rsidR="003C1F02" w:rsidRPr="00AF7FD7" w:rsidRDefault="003C1F02" w:rsidP="003C1F02">
      <w:pPr>
        <w:ind w:firstLine="709"/>
        <w:jc w:val="both"/>
        <w:rPr>
          <w:sz w:val="24"/>
          <w:szCs w:val="24"/>
        </w:rPr>
      </w:pPr>
      <w:r w:rsidRPr="00AF7FD7">
        <w:rPr>
          <w:b/>
          <w:sz w:val="24"/>
          <w:szCs w:val="24"/>
        </w:rPr>
        <w:t>Подготовка концертных программ</w:t>
      </w:r>
      <w:r w:rsidRPr="00AF7FD7">
        <w:rPr>
          <w:sz w:val="24"/>
          <w:szCs w:val="24"/>
        </w:rPr>
        <w:t xml:space="preserve">, включающих произведения для хорового и инструментального (либо совместного) музицирования. </w:t>
      </w:r>
    </w:p>
    <w:p w:rsidR="003C1F02" w:rsidRPr="00AF7FD7" w:rsidRDefault="003C1F02" w:rsidP="003C1F02">
      <w:pPr>
        <w:ind w:firstLine="709"/>
        <w:jc w:val="both"/>
        <w:rPr>
          <w:i/>
          <w:sz w:val="24"/>
          <w:szCs w:val="24"/>
        </w:rPr>
      </w:pPr>
      <w:r w:rsidRPr="00AF7FD7">
        <w:rPr>
          <w:i/>
          <w:sz w:val="24"/>
          <w:szCs w:val="24"/>
        </w:rPr>
        <w:t>Участие в школьных, региональных и всероссийских музыкально-исполнительских фестивалях, конкурсах и т.д.</w:t>
      </w:r>
    </w:p>
    <w:p w:rsidR="003C1F02" w:rsidRPr="00AF7FD7" w:rsidRDefault="003C1F02" w:rsidP="003C1F02">
      <w:pPr>
        <w:ind w:firstLine="709"/>
        <w:jc w:val="both"/>
        <w:rPr>
          <w:sz w:val="24"/>
          <w:szCs w:val="24"/>
        </w:rPr>
      </w:pPr>
      <w:r w:rsidRPr="00AF7FD7">
        <w:rPr>
          <w:b/>
          <w:sz w:val="24"/>
          <w:szCs w:val="24"/>
        </w:rPr>
        <w:t>Командные состязания</w:t>
      </w:r>
      <w:r w:rsidRPr="00AF7FD7">
        <w:rPr>
          <w:sz w:val="24"/>
          <w:szCs w:val="24"/>
        </w:rPr>
        <w:t>: викторины на основе изученного музыкального материала; ритмические эстафеты; ритмическое эхо, ритмические «диалоги» с применением усложненных ритмоформул.</w:t>
      </w:r>
    </w:p>
    <w:p w:rsidR="003C1F02" w:rsidRPr="00AF7FD7" w:rsidRDefault="003C1F02" w:rsidP="003C1F02">
      <w:pPr>
        <w:ind w:firstLine="709"/>
        <w:jc w:val="both"/>
        <w:rPr>
          <w:sz w:val="24"/>
          <w:szCs w:val="24"/>
        </w:rPr>
      </w:pPr>
      <w:r w:rsidRPr="00AF7FD7">
        <w:rPr>
          <w:b/>
          <w:sz w:val="24"/>
          <w:szCs w:val="24"/>
        </w:rPr>
        <w:t>Игра на элементарных музыкальных инструментах в ансамбле. Совершенствование навыка импровизации</w:t>
      </w:r>
      <w:r w:rsidRPr="00AF7FD7">
        <w:rPr>
          <w:sz w:val="24"/>
          <w:szCs w:val="24"/>
        </w:rPr>
        <w:t>. Импровизация на элементарных музыкальных инструментах, инструментах народного оркестра, синтезаторе с использованием пройденных мелодических и ритмических формул. Соревнование солистов – импровизация простых аккомпанементов и мелодико-ритмических рисунков.</w:t>
      </w:r>
    </w:p>
    <w:p w:rsidR="003C1F02" w:rsidRPr="00AF7FD7" w:rsidRDefault="003C1F02" w:rsidP="003C1F02">
      <w:pPr>
        <w:ind w:firstLine="709"/>
        <w:jc w:val="both"/>
        <w:rPr>
          <w:b/>
          <w:sz w:val="24"/>
          <w:szCs w:val="24"/>
        </w:rPr>
      </w:pPr>
      <w:r w:rsidRPr="00AF7FD7">
        <w:rPr>
          <w:b/>
          <w:sz w:val="24"/>
          <w:szCs w:val="24"/>
        </w:rPr>
        <w:t>Музыкально-театрализованное представление</w:t>
      </w:r>
    </w:p>
    <w:p w:rsidR="003C1F02" w:rsidRPr="00AF7FD7" w:rsidRDefault="003C1F02" w:rsidP="003C1F02">
      <w:pPr>
        <w:ind w:firstLine="709"/>
        <w:jc w:val="both"/>
        <w:rPr>
          <w:sz w:val="24"/>
          <w:szCs w:val="24"/>
        </w:rPr>
      </w:pPr>
      <w:r w:rsidRPr="00AF7FD7">
        <w:rPr>
          <w:sz w:val="24"/>
          <w:szCs w:val="24"/>
        </w:rPr>
        <w:t>Музыкально-театрализованное представление как результат освоения программы во втором классе.</w:t>
      </w:r>
    </w:p>
    <w:p w:rsidR="003C1F02" w:rsidRPr="00AF7FD7" w:rsidRDefault="003C1F02" w:rsidP="003C1F02">
      <w:pPr>
        <w:ind w:firstLine="709"/>
        <w:jc w:val="both"/>
        <w:rPr>
          <w:b/>
          <w:sz w:val="24"/>
          <w:szCs w:val="24"/>
        </w:rPr>
      </w:pPr>
      <w:r w:rsidRPr="00AF7FD7">
        <w:rPr>
          <w:b/>
          <w:sz w:val="24"/>
          <w:szCs w:val="24"/>
        </w:rPr>
        <w:t xml:space="preserve">Содержание обучения по видам деятельности: </w:t>
      </w:r>
    </w:p>
    <w:p w:rsidR="003C1F02" w:rsidRPr="00AF7FD7" w:rsidRDefault="003C1F02" w:rsidP="003C1F02">
      <w:pPr>
        <w:ind w:firstLine="709"/>
        <w:jc w:val="both"/>
        <w:rPr>
          <w:sz w:val="24"/>
          <w:szCs w:val="24"/>
        </w:rPr>
      </w:pPr>
      <w:r w:rsidRPr="00AF7FD7">
        <w:rPr>
          <w:sz w:val="24"/>
          <w:szCs w:val="24"/>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Театрализованные формы проведения открытых уроков, </w:t>
      </w:r>
      <w:r w:rsidRPr="00AF7FD7">
        <w:rPr>
          <w:sz w:val="24"/>
          <w:szCs w:val="24"/>
        </w:rPr>
        <w:lastRenderedPageBreak/>
        <w:t xml:space="preserve">концертов. Подготовка и разыгрывание сказок, фольклорных композиций, театрализация хоровых произведений с включением элементов импровизации.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 </w:t>
      </w:r>
    </w:p>
    <w:p w:rsidR="003C1F02" w:rsidRDefault="003C1F02" w:rsidP="0069760A">
      <w:pPr>
        <w:jc w:val="center"/>
        <w:rPr>
          <w:b/>
          <w:sz w:val="24"/>
          <w:szCs w:val="24"/>
        </w:rPr>
      </w:pPr>
      <w:r>
        <w:rPr>
          <w:b/>
          <w:sz w:val="24"/>
          <w:szCs w:val="24"/>
        </w:rPr>
        <w:t>3 класс</w:t>
      </w:r>
    </w:p>
    <w:p w:rsidR="00CE7E68" w:rsidRPr="00CE7E68" w:rsidRDefault="00CE7E68" w:rsidP="00CE7E68">
      <w:pPr>
        <w:ind w:firstLine="709"/>
        <w:jc w:val="both"/>
        <w:rPr>
          <w:b/>
          <w:sz w:val="24"/>
          <w:szCs w:val="24"/>
          <w:lang w:eastAsia="en-US"/>
        </w:rPr>
      </w:pPr>
      <w:r w:rsidRPr="00CE7E68">
        <w:rPr>
          <w:b/>
          <w:sz w:val="24"/>
          <w:szCs w:val="24"/>
          <w:lang w:eastAsia="en-US"/>
        </w:rPr>
        <w:t xml:space="preserve">Музыкальный проект «Сочиняем сказку». </w:t>
      </w:r>
    </w:p>
    <w:p w:rsidR="00CE7E68" w:rsidRPr="00CE7E68" w:rsidRDefault="00CE7E68" w:rsidP="00CE7E68">
      <w:pPr>
        <w:ind w:firstLine="709"/>
        <w:jc w:val="both"/>
        <w:rPr>
          <w:sz w:val="24"/>
          <w:szCs w:val="24"/>
          <w:lang w:eastAsia="en-US"/>
        </w:rPr>
      </w:pPr>
      <w:r w:rsidRPr="00CE7E68">
        <w:rPr>
          <w:sz w:val="24"/>
          <w:szCs w:val="24"/>
          <w:lang w:eastAsia="en-US"/>
        </w:rPr>
        <w:t>Применение приобретенных знаний, умений и навыков в творческо-исполнительской деятельности. Создание творческого проекта силами обучающихся, педагогов, родителей. Формирование умений и навыков ансамблевого и хорового пения. Практическое освоение и применение элементов музыкальной грамоты. Развитие музыкально-слуховых представлений в процессе работы над творческим проектом.</w:t>
      </w:r>
    </w:p>
    <w:p w:rsidR="00CE7E68" w:rsidRPr="00CE7E68" w:rsidRDefault="00CE7E68" w:rsidP="00CE7E68">
      <w:pPr>
        <w:ind w:firstLine="709"/>
        <w:jc w:val="both"/>
        <w:rPr>
          <w:b/>
          <w:sz w:val="24"/>
          <w:szCs w:val="24"/>
          <w:lang w:eastAsia="en-US"/>
        </w:rPr>
      </w:pPr>
      <w:r w:rsidRPr="00CE7E68">
        <w:rPr>
          <w:b/>
          <w:sz w:val="24"/>
          <w:szCs w:val="24"/>
          <w:lang w:eastAsia="en-US"/>
        </w:rPr>
        <w:t xml:space="preserve">Содержание обучения по видам деятельности: </w:t>
      </w:r>
    </w:p>
    <w:p w:rsidR="00CE7E68" w:rsidRPr="00CE7E68" w:rsidRDefault="00CE7E68" w:rsidP="00CE7E68">
      <w:pPr>
        <w:ind w:firstLine="709"/>
        <w:jc w:val="both"/>
        <w:rPr>
          <w:sz w:val="24"/>
          <w:szCs w:val="24"/>
          <w:lang w:eastAsia="en-US"/>
        </w:rPr>
      </w:pPr>
      <w:r w:rsidRPr="00CE7E68">
        <w:rPr>
          <w:b/>
          <w:sz w:val="24"/>
          <w:szCs w:val="24"/>
          <w:lang w:eastAsia="en-US"/>
        </w:rPr>
        <w:t>Разработка плана</w:t>
      </w:r>
      <w:r w:rsidRPr="00CE7E68">
        <w:rPr>
          <w:sz w:val="24"/>
          <w:szCs w:val="24"/>
          <w:lang w:eastAsia="en-US"/>
        </w:rPr>
        <w:t xml:space="preserve"> организации музыкального проекта «Сочиняем сказку» с участием обучающихся, педагогов, родителей. Обсуждение его содержания: сюжет, распределение функций участников, действующие лица, подбор музыкального материала. Разучивание и показ. </w:t>
      </w:r>
    </w:p>
    <w:p w:rsidR="00CE7E68" w:rsidRPr="00CE7E68" w:rsidRDefault="00CE7E68" w:rsidP="00CE7E68">
      <w:pPr>
        <w:ind w:firstLine="709"/>
        <w:jc w:val="both"/>
        <w:rPr>
          <w:b/>
          <w:sz w:val="24"/>
          <w:szCs w:val="24"/>
          <w:lang w:eastAsia="en-US"/>
        </w:rPr>
      </w:pPr>
      <w:r w:rsidRPr="00CE7E68">
        <w:rPr>
          <w:b/>
          <w:sz w:val="24"/>
          <w:szCs w:val="24"/>
          <w:lang w:eastAsia="en-US"/>
        </w:rPr>
        <w:t>Создание информационного сопровождения проекта</w:t>
      </w:r>
      <w:r w:rsidRPr="00CE7E68">
        <w:rPr>
          <w:sz w:val="24"/>
          <w:szCs w:val="24"/>
          <w:lang w:eastAsia="en-US"/>
        </w:rPr>
        <w:t xml:space="preserve"> (афиша, презентация, пригласительные билеты и т. д.).</w:t>
      </w:r>
    </w:p>
    <w:p w:rsidR="00CE7E68" w:rsidRPr="00CE7E68" w:rsidRDefault="00CE7E68" w:rsidP="00CE7E68">
      <w:pPr>
        <w:ind w:firstLine="709"/>
        <w:jc w:val="both"/>
        <w:rPr>
          <w:sz w:val="24"/>
          <w:szCs w:val="24"/>
          <w:lang w:eastAsia="en-US"/>
        </w:rPr>
      </w:pPr>
      <w:r w:rsidRPr="00CE7E68">
        <w:rPr>
          <w:b/>
          <w:sz w:val="24"/>
          <w:szCs w:val="24"/>
          <w:lang w:eastAsia="en-US"/>
        </w:rPr>
        <w:t>Разучивание и исполнение песенного ансамблевого и хорового материала как части проекта.</w:t>
      </w:r>
      <w:r w:rsidRPr="00CE7E68">
        <w:rPr>
          <w:sz w:val="24"/>
          <w:szCs w:val="24"/>
          <w:lang w:eastAsia="en-US"/>
        </w:rPr>
        <w:t xml:space="preserve"> Формирование умений и навыков ансамблевого и хорового пения в процессе работы над целостным музыкально-театральным проектом.</w:t>
      </w:r>
    </w:p>
    <w:p w:rsidR="00CE7E68" w:rsidRPr="00CE7E68" w:rsidRDefault="00CE7E68" w:rsidP="00CE7E68">
      <w:pPr>
        <w:ind w:firstLine="709"/>
        <w:jc w:val="both"/>
        <w:rPr>
          <w:sz w:val="24"/>
          <w:szCs w:val="24"/>
          <w:lang w:eastAsia="en-US"/>
        </w:rPr>
      </w:pPr>
      <w:r w:rsidRPr="00CE7E68">
        <w:rPr>
          <w:b/>
          <w:sz w:val="24"/>
          <w:szCs w:val="24"/>
          <w:lang w:eastAsia="en-US"/>
        </w:rPr>
        <w:t>Практическое освоение и применение элементов музыкальной грамоты</w:t>
      </w:r>
      <w:r w:rsidRPr="00CE7E68">
        <w:rPr>
          <w:sz w:val="24"/>
          <w:szCs w:val="24"/>
          <w:lang w:eastAsia="en-US"/>
        </w:rPr>
        <w:t>. Разучивание оркестровых партий по ритмическим партитурам. Пение хоровых партий по нотам. Развитие музыкально-слуховых представлений в процессе работы над творческим проектом.</w:t>
      </w:r>
    </w:p>
    <w:p w:rsidR="00CE7E68" w:rsidRPr="00CE7E68" w:rsidRDefault="00CE7E68" w:rsidP="00CE7E68">
      <w:pPr>
        <w:ind w:firstLine="709"/>
        <w:jc w:val="both"/>
        <w:rPr>
          <w:sz w:val="24"/>
          <w:szCs w:val="24"/>
          <w:lang w:eastAsia="en-US"/>
        </w:rPr>
      </w:pPr>
      <w:r w:rsidRPr="00CE7E68">
        <w:rPr>
          <w:b/>
          <w:sz w:val="24"/>
          <w:szCs w:val="24"/>
          <w:lang w:eastAsia="en-US"/>
        </w:rPr>
        <w:t>Работа над метроритмом</w:t>
      </w:r>
      <w:r w:rsidRPr="00CE7E68">
        <w:rPr>
          <w:sz w:val="24"/>
          <w:szCs w:val="24"/>
          <w:lang w:eastAsia="en-US"/>
        </w:rPr>
        <w:t xml:space="preserve">. Ритмическое остинато и ритмические каноны в сопровождении музыкального проекта. Усложнение метроритмических структур с использованием пройденных длительностей и пауз в размерах 2/4, 3/4, 4/4; сочинение ритмоформул для ритмического остинато. </w:t>
      </w:r>
    </w:p>
    <w:p w:rsidR="00CE7E68" w:rsidRPr="00CE7E68" w:rsidRDefault="00CE7E68" w:rsidP="00CE7E68">
      <w:pPr>
        <w:ind w:firstLine="709"/>
        <w:contextualSpacing/>
        <w:jc w:val="both"/>
        <w:rPr>
          <w:sz w:val="24"/>
          <w:szCs w:val="24"/>
          <w:lang w:eastAsia="en-US"/>
        </w:rPr>
      </w:pPr>
      <w:r w:rsidRPr="00CE7E68">
        <w:rPr>
          <w:b/>
          <w:sz w:val="24"/>
          <w:szCs w:val="24"/>
          <w:lang w:eastAsia="en-US"/>
        </w:rPr>
        <w:t>Игра на элементарных музыкальных инструментах в ансамбле</w:t>
      </w:r>
      <w:r w:rsidRPr="00CE7E68">
        <w:rPr>
          <w:sz w:val="24"/>
          <w:szCs w:val="24"/>
          <w:lang w:eastAsia="en-US"/>
        </w:rPr>
        <w:t>. Совершенствование игры в детском инструментальном ансамбле (оркестре): исполнение оркестровых партитур для различных составов (группы ударных инструментов различных тембров, включение в оркестр партии синтезатора).</w:t>
      </w:r>
    </w:p>
    <w:p w:rsidR="00CE7E68" w:rsidRPr="00CE7E68" w:rsidRDefault="00CE7E68" w:rsidP="00CE7E68">
      <w:pPr>
        <w:ind w:firstLine="709"/>
        <w:jc w:val="both"/>
        <w:rPr>
          <w:sz w:val="24"/>
          <w:szCs w:val="24"/>
          <w:lang w:eastAsia="en-US"/>
        </w:rPr>
      </w:pPr>
      <w:r w:rsidRPr="00CE7E68">
        <w:rPr>
          <w:b/>
          <w:sz w:val="24"/>
          <w:szCs w:val="24"/>
          <w:lang w:eastAsia="en-US"/>
        </w:rPr>
        <w:t>Соревнование классов</w:t>
      </w:r>
      <w:r w:rsidRPr="00CE7E68">
        <w:rPr>
          <w:sz w:val="24"/>
          <w:szCs w:val="24"/>
          <w:lang w:eastAsia="en-US"/>
        </w:rPr>
        <w:t xml:space="preserve"> на лучший музыкальный проект «Сочиняем сказку».</w:t>
      </w:r>
    </w:p>
    <w:p w:rsidR="00CE7E68" w:rsidRPr="00CE7E68" w:rsidRDefault="00CE7E68" w:rsidP="00CE7E68">
      <w:pPr>
        <w:ind w:firstLine="709"/>
        <w:jc w:val="both"/>
        <w:rPr>
          <w:sz w:val="24"/>
          <w:szCs w:val="24"/>
          <w:lang w:eastAsia="en-US"/>
        </w:rPr>
      </w:pPr>
      <w:r w:rsidRPr="00CE7E68">
        <w:rPr>
          <w:b/>
          <w:sz w:val="24"/>
          <w:szCs w:val="24"/>
          <w:lang w:eastAsia="en-US"/>
        </w:rPr>
        <w:t>Широка страна моя родная</w:t>
      </w:r>
    </w:p>
    <w:p w:rsidR="00CE7E68" w:rsidRPr="00CE7E68" w:rsidRDefault="00CE7E68" w:rsidP="00CE7E68">
      <w:pPr>
        <w:ind w:firstLine="709"/>
        <w:jc w:val="both"/>
        <w:rPr>
          <w:sz w:val="24"/>
          <w:szCs w:val="24"/>
          <w:lang w:eastAsia="en-US"/>
        </w:rPr>
      </w:pPr>
      <w:r w:rsidRPr="00CE7E68">
        <w:rPr>
          <w:sz w:val="24"/>
          <w:szCs w:val="24"/>
          <w:lang w:eastAsia="en-US"/>
        </w:rPr>
        <w:t>Творчество народов России. Формирование знаний о музыкальном и поэтическом фольклоре, национальных инструментах, национальной одежде. Развитие навыков ансамблевого, хорового пения. Элементы двухголосия.</w:t>
      </w:r>
    </w:p>
    <w:p w:rsidR="00CE7E68" w:rsidRPr="00CE7E68" w:rsidRDefault="00CE7E68" w:rsidP="00CE7E68">
      <w:pPr>
        <w:ind w:firstLine="709"/>
        <w:jc w:val="both"/>
        <w:rPr>
          <w:b/>
          <w:sz w:val="24"/>
          <w:szCs w:val="24"/>
          <w:lang w:eastAsia="en-US"/>
        </w:rPr>
      </w:pPr>
      <w:r w:rsidRPr="00CE7E68">
        <w:rPr>
          <w:b/>
          <w:sz w:val="24"/>
          <w:szCs w:val="24"/>
          <w:lang w:eastAsia="en-US"/>
        </w:rPr>
        <w:t xml:space="preserve">Содержание обучения по видам деятельности: </w:t>
      </w:r>
    </w:p>
    <w:p w:rsidR="00CE7E68" w:rsidRPr="00CE7E68" w:rsidRDefault="00CE7E68" w:rsidP="00CE7E68">
      <w:pPr>
        <w:ind w:firstLine="709"/>
        <w:jc w:val="both"/>
        <w:rPr>
          <w:sz w:val="24"/>
          <w:szCs w:val="24"/>
          <w:lang w:eastAsia="en-US"/>
        </w:rPr>
      </w:pPr>
      <w:r w:rsidRPr="00CE7E68">
        <w:rPr>
          <w:sz w:val="24"/>
          <w:szCs w:val="24"/>
          <w:lang w:eastAsia="en-US"/>
        </w:rPr>
        <w:t>Слушание музыкальных и поэтических произведений фольклора; русских народных песен разных жанров, песен народов, проживающих в национальных республиках России; звучание национальных инструментов. Прослушивание песен народов России в исполнении фольклорных и этнографических ансамблей.</w:t>
      </w:r>
    </w:p>
    <w:p w:rsidR="00CE7E68" w:rsidRPr="00CE7E68" w:rsidRDefault="00CE7E68" w:rsidP="00CE7E68">
      <w:pPr>
        <w:ind w:firstLine="709"/>
        <w:jc w:val="both"/>
        <w:rPr>
          <w:sz w:val="24"/>
          <w:szCs w:val="24"/>
          <w:lang w:eastAsia="en-US"/>
        </w:rPr>
      </w:pPr>
      <w:r w:rsidRPr="00CE7E68">
        <w:rPr>
          <w:b/>
          <w:sz w:val="24"/>
          <w:szCs w:val="24"/>
          <w:lang w:eastAsia="en-US"/>
        </w:rPr>
        <w:t>Исполнение песен</w:t>
      </w:r>
      <w:r w:rsidRPr="00CE7E68">
        <w:rPr>
          <w:sz w:val="24"/>
          <w:szCs w:val="24"/>
          <w:lang w:eastAsia="en-US"/>
        </w:rPr>
        <w:t xml:space="preserve"> народов России различных жанров колыбельные, хороводные, плясовые и др.) в сопровождении народных инструментов. Пение </w:t>
      </w:r>
      <w:r w:rsidRPr="00CE7E68">
        <w:rPr>
          <w:sz w:val="24"/>
          <w:szCs w:val="24"/>
          <w:lang w:val="en-US" w:eastAsia="en-US"/>
        </w:rPr>
        <w:t>acapella</w:t>
      </w:r>
      <w:r w:rsidRPr="00CE7E68">
        <w:rPr>
          <w:sz w:val="24"/>
          <w:szCs w:val="24"/>
          <w:lang w:eastAsia="en-US"/>
        </w:rPr>
        <w:t>, канонов, включение элементов двухголосия. Разучивание песен по нотам.</w:t>
      </w:r>
    </w:p>
    <w:p w:rsidR="00CE7E68" w:rsidRPr="00CE7E68" w:rsidRDefault="00CE7E68" w:rsidP="00CE7E68">
      <w:pPr>
        <w:ind w:firstLine="709"/>
        <w:jc w:val="both"/>
        <w:rPr>
          <w:sz w:val="24"/>
          <w:szCs w:val="24"/>
          <w:lang w:eastAsia="en-US"/>
        </w:rPr>
      </w:pPr>
      <w:r w:rsidRPr="00CE7E68">
        <w:rPr>
          <w:b/>
          <w:sz w:val="24"/>
          <w:szCs w:val="24"/>
          <w:lang w:eastAsia="en-US"/>
        </w:rPr>
        <w:t>Игра на музыкальных инструментах в ансамбле</w:t>
      </w:r>
      <w:r w:rsidRPr="00CE7E68">
        <w:rPr>
          <w:sz w:val="24"/>
          <w:szCs w:val="24"/>
          <w:lang w:eastAsia="en-US"/>
        </w:rPr>
        <w:t xml:space="preserve">. Исполнение на народных инструментах (свирели, жалейки, гусли, балалайки, свистульки, ложки, трещотки, народные инструменты региона и др.) ритмических партитур и аккомпанементов к музыкальным произведениям, а также простейших наигрышей. </w:t>
      </w:r>
    </w:p>
    <w:p w:rsidR="00CE7E68" w:rsidRPr="00CE7E68" w:rsidRDefault="00CE7E68" w:rsidP="00CE7E68">
      <w:pPr>
        <w:ind w:firstLine="709"/>
        <w:jc w:val="both"/>
        <w:rPr>
          <w:sz w:val="24"/>
          <w:szCs w:val="24"/>
          <w:lang w:eastAsia="en-US"/>
        </w:rPr>
      </w:pPr>
      <w:r w:rsidRPr="00CE7E68">
        <w:rPr>
          <w:b/>
          <w:sz w:val="24"/>
          <w:szCs w:val="24"/>
          <w:lang w:eastAsia="en-US"/>
        </w:rPr>
        <w:t>Игры-драматизации</w:t>
      </w:r>
      <w:r w:rsidRPr="00CE7E68">
        <w:rPr>
          <w:sz w:val="24"/>
          <w:szCs w:val="24"/>
          <w:lang w:eastAsia="en-US"/>
        </w:rPr>
        <w:t xml:space="preserve">. Разыгрывание народных песен по ролям. Театрализация небольших инструментальных пьес разных народов России. Самостоятельный подбор и применение элементарных инструментов в создании музыкального образа. </w:t>
      </w:r>
    </w:p>
    <w:p w:rsidR="00CE7E68" w:rsidRPr="00CE7E68" w:rsidRDefault="00CE7E68" w:rsidP="00CE7E68">
      <w:pPr>
        <w:ind w:firstLine="709"/>
        <w:contextualSpacing/>
        <w:jc w:val="both"/>
        <w:rPr>
          <w:b/>
          <w:sz w:val="24"/>
          <w:szCs w:val="24"/>
          <w:lang w:eastAsia="en-US"/>
        </w:rPr>
      </w:pPr>
      <w:r w:rsidRPr="00CE7E68">
        <w:rPr>
          <w:b/>
          <w:sz w:val="24"/>
          <w:szCs w:val="24"/>
          <w:lang w:eastAsia="en-US"/>
        </w:rPr>
        <w:t>Хоровая планета</w:t>
      </w:r>
    </w:p>
    <w:p w:rsidR="00CE7E68" w:rsidRPr="00CE7E68" w:rsidRDefault="00CE7E68" w:rsidP="00CE7E68">
      <w:pPr>
        <w:ind w:firstLine="709"/>
        <w:contextualSpacing/>
        <w:jc w:val="both"/>
        <w:rPr>
          <w:sz w:val="24"/>
          <w:szCs w:val="24"/>
          <w:lang w:eastAsia="en-US"/>
        </w:rPr>
      </w:pPr>
      <w:r w:rsidRPr="00CE7E68">
        <w:rPr>
          <w:sz w:val="24"/>
          <w:szCs w:val="24"/>
          <w:lang w:eastAsia="en-US"/>
        </w:rPr>
        <w:lastRenderedPageBreak/>
        <w:t xml:space="preserve">Хоровая музыка, хоровые коллективы и их виды (смешанные, женские, мужские, детские). Накопление хорового репертуара, совершенствование музыкально-исполнительской культуры. </w:t>
      </w:r>
    </w:p>
    <w:p w:rsidR="00CE7E68" w:rsidRPr="00CE7E68" w:rsidRDefault="00CE7E68" w:rsidP="00CE7E68">
      <w:pPr>
        <w:ind w:firstLine="709"/>
        <w:jc w:val="both"/>
        <w:rPr>
          <w:b/>
          <w:sz w:val="24"/>
          <w:szCs w:val="24"/>
          <w:lang w:eastAsia="en-US"/>
        </w:rPr>
      </w:pPr>
      <w:r w:rsidRPr="00CE7E68">
        <w:rPr>
          <w:b/>
          <w:sz w:val="24"/>
          <w:szCs w:val="24"/>
          <w:lang w:eastAsia="en-US"/>
        </w:rPr>
        <w:t xml:space="preserve">Содержание обучения по видам деятельности: </w:t>
      </w:r>
    </w:p>
    <w:p w:rsidR="00CE7E68" w:rsidRPr="00CE7E68" w:rsidRDefault="00CE7E68" w:rsidP="00CE7E68">
      <w:pPr>
        <w:suppressAutoHyphens/>
        <w:autoSpaceDN w:val="0"/>
        <w:ind w:firstLine="709"/>
        <w:jc w:val="both"/>
        <w:rPr>
          <w:rFonts w:eastAsia="Calibri"/>
          <w:kern w:val="3"/>
          <w:sz w:val="24"/>
          <w:szCs w:val="24"/>
          <w:lang w:eastAsia="zh-CN" w:bidi="hi-IN"/>
        </w:rPr>
      </w:pPr>
      <w:r w:rsidRPr="00CE7E68">
        <w:rPr>
          <w:rFonts w:eastAsia="Calibri"/>
          <w:b/>
          <w:kern w:val="3"/>
          <w:sz w:val="24"/>
          <w:szCs w:val="24"/>
          <w:lang w:eastAsia="zh-CN" w:bidi="hi-IN"/>
        </w:rPr>
        <w:t>Слушание произведений</w:t>
      </w:r>
      <w:r w:rsidRPr="00CE7E68">
        <w:rPr>
          <w:rFonts w:eastAsia="Calibri"/>
          <w:kern w:val="3"/>
          <w:sz w:val="24"/>
          <w:szCs w:val="24"/>
          <w:lang w:eastAsia="zh-CN" w:bidi="hi-IN"/>
        </w:rPr>
        <w:t xml:space="preserve"> в исполнении хоровых коллективов: Академического ансамбля песни и пляски Российской Армии имени А. Александрова, Государственного академического русского народного хора п/у А.В. Свешникова, Государственного академического р</w:t>
      </w:r>
      <w:r w:rsidRPr="00CE7E68">
        <w:rPr>
          <w:rFonts w:eastAsia="Calibri"/>
          <w:kern w:val="3"/>
          <w:sz w:val="24"/>
          <w:szCs w:val="24"/>
          <w:lang w:bidi="hi-IN"/>
        </w:rPr>
        <w:t>усского народного хора им. М.Е. Пятницкого</w:t>
      </w:r>
      <w:r w:rsidRPr="00CE7E68">
        <w:rPr>
          <w:rFonts w:eastAsia="Calibri"/>
          <w:kern w:val="3"/>
          <w:sz w:val="24"/>
          <w:szCs w:val="24"/>
          <w:lang w:eastAsia="zh-CN" w:bidi="hi-IN"/>
        </w:rPr>
        <w:t>; Большого детского хора имени В. С. Попова и др. Определение вида хора по составу голосов: детский, женский, мужской, смешанный. Определение типа хора по характеру исполнения: академический, народный.</w:t>
      </w:r>
    </w:p>
    <w:p w:rsidR="00CE7E68" w:rsidRPr="00CE7E68" w:rsidRDefault="00CE7E68" w:rsidP="00CE7E68">
      <w:pPr>
        <w:ind w:firstLine="709"/>
        <w:jc w:val="both"/>
        <w:rPr>
          <w:b/>
          <w:sz w:val="24"/>
          <w:szCs w:val="24"/>
          <w:lang w:eastAsia="en-US"/>
        </w:rPr>
      </w:pPr>
      <w:r w:rsidRPr="00CE7E68">
        <w:rPr>
          <w:b/>
          <w:sz w:val="24"/>
          <w:szCs w:val="24"/>
          <w:lang w:eastAsia="en-US"/>
        </w:rPr>
        <w:t>Совершенствование хорового исполнения</w:t>
      </w:r>
      <w:r w:rsidRPr="00CE7E68">
        <w:rPr>
          <w:sz w:val="24"/>
          <w:szCs w:val="24"/>
          <w:lang w:eastAsia="en-US"/>
        </w:rPr>
        <w:t>: развитие основных хоровых навыков, эмоционально-выразительное исполнение хоровых произведений. Накопление хорового репертуара. Исполнение хоровых произведений классической и современной музыки с элементами двухголосия.</w:t>
      </w:r>
    </w:p>
    <w:p w:rsidR="00CE7E68" w:rsidRPr="00CE7E68" w:rsidRDefault="00CE7E68" w:rsidP="00CE7E68">
      <w:pPr>
        <w:ind w:firstLine="709"/>
        <w:jc w:val="both"/>
        <w:rPr>
          <w:b/>
          <w:sz w:val="24"/>
          <w:szCs w:val="24"/>
          <w:lang w:eastAsia="en-US"/>
        </w:rPr>
      </w:pPr>
      <w:r w:rsidRPr="00CE7E68">
        <w:rPr>
          <w:b/>
          <w:sz w:val="24"/>
          <w:szCs w:val="24"/>
          <w:lang w:eastAsia="en-US"/>
        </w:rPr>
        <w:t>Мир оркестра</w:t>
      </w:r>
    </w:p>
    <w:p w:rsidR="00CE7E68" w:rsidRPr="00CE7E68" w:rsidRDefault="00CE7E68" w:rsidP="00CE7E68">
      <w:pPr>
        <w:ind w:firstLine="709"/>
        <w:contextualSpacing/>
        <w:jc w:val="both"/>
        <w:rPr>
          <w:sz w:val="24"/>
          <w:szCs w:val="24"/>
          <w:lang w:eastAsia="en-US"/>
        </w:rPr>
      </w:pPr>
      <w:r w:rsidRPr="00CE7E68">
        <w:rPr>
          <w:sz w:val="24"/>
          <w:szCs w:val="24"/>
          <w:lang w:eastAsia="en-US"/>
        </w:rPr>
        <w:t>Симфонический оркестр. Формирование знаний об основных группах симфонического оркестра: виды инструментов, тембры. Жанр концерта: концерты для солирующего инструмента (скрипки, фортепиано, гитары и др.) и оркестра.</w:t>
      </w:r>
    </w:p>
    <w:p w:rsidR="00CE7E68" w:rsidRPr="00CE7E68" w:rsidRDefault="00CE7E68" w:rsidP="00CE7E68">
      <w:pPr>
        <w:ind w:firstLine="709"/>
        <w:jc w:val="both"/>
        <w:rPr>
          <w:b/>
          <w:sz w:val="24"/>
          <w:szCs w:val="24"/>
          <w:lang w:eastAsia="en-US"/>
        </w:rPr>
      </w:pPr>
      <w:r w:rsidRPr="00CE7E68">
        <w:rPr>
          <w:b/>
          <w:sz w:val="24"/>
          <w:szCs w:val="24"/>
          <w:lang w:eastAsia="en-US"/>
        </w:rPr>
        <w:t xml:space="preserve">Содержание обучения по видам деятельности: </w:t>
      </w:r>
    </w:p>
    <w:p w:rsidR="00CE7E68" w:rsidRPr="00CE7E68" w:rsidRDefault="00CE7E68" w:rsidP="00CE7E68">
      <w:pPr>
        <w:ind w:firstLine="709"/>
        <w:contextualSpacing/>
        <w:jc w:val="both"/>
        <w:rPr>
          <w:sz w:val="24"/>
          <w:szCs w:val="24"/>
          <w:lang w:eastAsia="en-US"/>
        </w:rPr>
      </w:pPr>
      <w:r w:rsidRPr="00CE7E68">
        <w:rPr>
          <w:b/>
          <w:sz w:val="24"/>
          <w:szCs w:val="24"/>
          <w:lang w:eastAsia="en-US"/>
        </w:rPr>
        <w:t>Слушание фрагментов произведений мировой музыкальной классики</w:t>
      </w:r>
      <w:r w:rsidRPr="00CE7E68">
        <w:rPr>
          <w:sz w:val="24"/>
          <w:szCs w:val="24"/>
          <w:lang w:eastAsia="en-US"/>
        </w:rPr>
        <w:t xml:space="preserve"> с яркой оркестровкой в исполнении выдающихся музыкантов-исполнителей, исполнительских коллективов. Узнавание основных оркестровых групп и тембров инструментов симфонического оркестра. Примеры М.П. Мусоргский «Картинки с выставки» (в оркестровке М. Равеля); Б. Бриттен «Путеводитель по оркестру для молодежи» и другие. Прослушивание фрагментов концертов для солирующего инструмента (фортепиано, скрипка, виолончель, гитара и др.) и оркестра.</w:t>
      </w:r>
    </w:p>
    <w:p w:rsidR="00CE7E68" w:rsidRPr="00CE7E68" w:rsidRDefault="00CE7E68" w:rsidP="00CE7E68">
      <w:pPr>
        <w:ind w:firstLine="709"/>
        <w:contextualSpacing/>
        <w:jc w:val="both"/>
        <w:rPr>
          <w:sz w:val="24"/>
          <w:szCs w:val="24"/>
          <w:lang w:eastAsia="en-US"/>
        </w:rPr>
      </w:pPr>
      <w:r w:rsidRPr="00CE7E68">
        <w:rPr>
          <w:b/>
          <w:sz w:val="24"/>
          <w:szCs w:val="24"/>
          <w:lang w:eastAsia="en-US"/>
        </w:rPr>
        <w:t>Музыкальная викторина</w:t>
      </w:r>
      <w:r w:rsidRPr="00CE7E68">
        <w:rPr>
          <w:sz w:val="24"/>
          <w:szCs w:val="24"/>
          <w:lang w:eastAsia="en-US"/>
        </w:rPr>
        <w:t xml:space="preserve"> «Угадай инструмент». Викторина-соревнование на определение тембра различных инструментов и оркестровых групп. </w:t>
      </w:r>
    </w:p>
    <w:p w:rsidR="00CE7E68" w:rsidRPr="00CE7E68" w:rsidRDefault="00CE7E68" w:rsidP="00CE7E68">
      <w:pPr>
        <w:ind w:firstLine="709"/>
        <w:contextualSpacing/>
        <w:jc w:val="both"/>
        <w:rPr>
          <w:sz w:val="24"/>
          <w:szCs w:val="24"/>
          <w:lang w:eastAsia="en-US"/>
        </w:rPr>
      </w:pPr>
      <w:r w:rsidRPr="00CE7E68">
        <w:rPr>
          <w:b/>
          <w:sz w:val="24"/>
          <w:szCs w:val="24"/>
          <w:lang w:eastAsia="en-US"/>
        </w:rPr>
        <w:t>Игра на музыкальных инструментах в ансамбле</w:t>
      </w:r>
      <w:r w:rsidRPr="00CE7E68">
        <w:rPr>
          <w:sz w:val="24"/>
          <w:szCs w:val="24"/>
          <w:lang w:eastAsia="en-US"/>
        </w:rPr>
        <w:t xml:space="preserve">. Исполнение инструментальных миниатюр «соло-тутти» оркестром элементарных инструментов. </w:t>
      </w:r>
    </w:p>
    <w:p w:rsidR="00CE7E68" w:rsidRPr="00CE7E68" w:rsidRDefault="00CE7E68" w:rsidP="00CE7E68">
      <w:pPr>
        <w:ind w:firstLine="709"/>
        <w:contextualSpacing/>
        <w:jc w:val="both"/>
        <w:rPr>
          <w:sz w:val="24"/>
          <w:szCs w:val="24"/>
          <w:lang w:eastAsia="en-US"/>
        </w:rPr>
      </w:pPr>
      <w:r w:rsidRPr="00CE7E68">
        <w:rPr>
          <w:b/>
          <w:sz w:val="24"/>
          <w:szCs w:val="24"/>
          <w:lang w:eastAsia="en-US"/>
        </w:rPr>
        <w:t>Исполнение песен</w:t>
      </w:r>
      <w:r w:rsidRPr="00CE7E68">
        <w:rPr>
          <w:sz w:val="24"/>
          <w:szCs w:val="24"/>
          <w:lang w:eastAsia="en-US"/>
        </w:rPr>
        <w:t xml:space="preserve"> в сопровождении оркестра элементарного музицирования. Начальные навыки пения под фонограмму.</w:t>
      </w:r>
    </w:p>
    <w:p w:rsidR="00CE7E68" w:rsidRPr="00CE7E68" w:rsidRDefault="00CE7E68" w:rsidP="00CE7E68">
      <w:pPr>
        <w:ind w:firstLine="709"/>
        <w:jc w:val="both"/>
        <w:rPr>
          <w:b/>
          <w:sz w:val="24"/>
          <w:szCs w:val="24"/>
          <w:lang w:eastAsia="en-US"/>
        </w:rPr>
      </w:pPr>
      <w:r w:rsidRPr="00CE7E68">
        <w:rPr>
          <w:b/>
          <w:sz w:val="24"/>
          <w:szCs w:val="24"/>
          <w:lang w:eastAsia="en-US"/>
        </w:rPr>
        <w:t>Музыкальная грамота</w:t>
      </w:r>
    </w:p>
    <w:p w:rsidR="00CE7E68" w:rsidRPr="00CE7E68" w:rsidRDefault="00CE7E68" w:rsidP="00CE7E68">
      <w:pPr>
        <w:ind w:firstLine="709"/>
        <w:jc w:val="both"/>
        <w:rPr>
          <w:sz w:val="24"/>
          <w:szCs w:val="24"/>
          <w:lang w:eastAsia="en-US"/>
        </w:rPr>
      </w:pPr>
      <w:r w:rsidRPr="00CE7E68">
        <w:rPr>
          <w:sz w:val="24"/>
          <w:szCs w:val="24"/>
          <w:lang w:eastAsia="en-US"/>
        </w:rPr>
        <w:t>Основы музыкальной грамоты. Чтение нот. Пение по нотам с тактированием. Исполнение канонов. Интервалы и трезвучия.</w:t>
      </w:r>
    </w:p>
    <w:p w:rsidR="00CE7E68" w:rsidRPr="00CE7E68" w:rsidRDefault="00CE7E68" w:rsidP="00CE7E68">
      <w:pPr>
        <w:ind w:firstLine="709"/>
        <w:jc w:val="both"/>
        <w:rPr>
          <w:b/>
          <w:sz w:val="24"/>
          <w:szCs w:val="24"/>
          <w:lang w:eastAsia="en-US"/>
        </w:rPr>
      </w:pPr>
      <w:r w:rsidRPr="00CE7E68">
        <w:rPr>
          <w:b/>
          <w:sz w:val="24"/>
          <w:szCs w:val="24"/>
          <w:lang w:eastAsia="en-US"/>
        </w:rPr>
        <w:t xml:space="preserve">Содержание обучения по видам деятельности: </w:t>
      </w:r>
    </w:p>
    <w:p w:rsidR="00CE7E68" w:rsidRPr="00CE7E68" w:rsidRDefault="00CE7E68" w:rsidP="00CE7E68">
      <w:pPr>
        <w:ind w:firstLine="709"/>
        <w:jc w:val="both"/>
        <w:rPr>
          <w:sz w:val="24"/>
          <w:szCs w:val="24"/>
          <w:lang w:eastAsia="en-US"/>
        </w:rPr>
      </w:pPr>
      <w:r w:rsidRPr="00CE7E68">
        <w:rPr>
          <w:b/>
          <w:sz w:val="24"/>
          <w:szCs w:val="24"/>
          <w:lang w:eastAsia="en-US"/>
        </w:rPr>
        <w:t>Чтение нот</w:t>
      </w:r>
      <w:r w:rsidRPr="00CE7E68">
        <w:rPr>
          <w:sz w:val="24"/>
          <w:szCs w:val="24"/>
          <w:lang w:eastAsia="en-US"/>
        </w:rPr>
        <w:t xml:space="preserve"> хоровых и оркестровых партий.</w:t>
      </w:r>
    </w:p>
    <w:p w:rsidR="00CE7E68" w:rsidRPr="00CE7E68" w:rsidRDefault="00CE7E68" w:rsidP="00CE7E68">
      <w:pPr>
        <w:ind w:firstLine="709"/>
        <w:jc w:val="both"/>
        <w:rPr>
          <w:sz w:val="24"/>
          <w:szCs w:val="24"/>
          <w:lang w:eastAsia="en-US"/>
        </w:rPr>
      </w:pPr>
      <w:r w:rsidRPr="00CE7E68">
        <w:rPr>
          <w:b/>
          <w:sz w:val="24"/>
          <w:szCs w:val="24"/>
          <w:lang w:eastAsia="en-US"/>
        </w:rPr>
        <w:t>Освоение новых элементов</w:t>
      </w:r>
      <w:r w:rsidRPr="00CE7E68">
        <w:rPr>
          <w:sz w:val="24"/>
          <w:szCs w:val="24"/>
          <w:lang w:eastAsia="en-US"/>
        </w:rPr>
        <w:t xml:space="preserve"> музыкальной грамоты: интервалы в пределах октавы, мажорные и минорные трезвучия. Пение мелодических интервалов и трезвучий с использованием ручных знаков.</w:t>
      </w:r>
    </w:p>
    <w:p w:rsidR="00CE7E68" w:rsidRPr="00CE7E68" w:rsidRDefault="00CE7E68" w:rsidP="00CE7E68">
      <w:pPr>
        <w:ind w:firstLine="709"/>
        <w:jc w:val="both"/>
        <w:rPr>
          <w:sz w:val="24"/>
          <w:szCs w:val="24"/>
          <w:lang w:eastAsia="en-US"/>
        </w:rPr>
      </w:pPr>
      <w:r w:rsidRPr="00CE7E68">
        <w:rPr>
          <w:b/>
          <w:sz w:val="24"/>
          <w:szCs w:val="24"/>
          <w:lang w:eastAsia="en-US"/>
        </w:rPr>
        <w:t>Подбор по слуху</w:t>
      </w:r>
      <w:r w:rsidRPr="00CE7E68">
        <w:rPr>
          <w:sz w:val="24"/>
          <w:szCs w:val="24"/>
          <w:lang w:eastAsia="en-US"/>
        </w:rPr>
        <w:t xml:space="preserve"> с помощью учителя пройденных песен на металлофоне, ксилофоне, синтезаторе. </w:t>
      </w:r>
    </w:p>
    <w:p w:rsidR="00CE7E68" w:rsidRPr="00CE7E68" w:rsidRDefault="00CE7E68" w:rsidP="00CE7E68">
      <w:pPr>
        <w:ind w:firstLine="709"/>
        <w:contextualSpacing/>
        <w:jc w:val="both"/>
        <w:rPr>
          <w:sz w:val="24"/>
          <w:szCs w:val="24"/>
          <w:lang w:eastAsia="en-US"/>
        </w:rPr>
      </w:pPr>
      <w:r w:rsidRPr="00CE7E68">
        <w:rPr>
          <w:b/>
          <w:sz w:val="24"/>
          <w:szCs w:val="24"/>
          <w:lang w:eastAsia="en-US"/>
        </w:rPr>
        <w:t>Музыкально-игровая деятельность</w:t>
      </w:r>
      <w:r w:rsidRPr="00CE7E68">
        <w:rPr>
          <w:sz w:val="24"/>
          <w:szCs w:val="24"/>
          <w:lang w:eastAsia="en-US"/>
        </w:rPr>
        <w:t xml:space="preserve">: двигательные, ритмические и мелодические каноны-эстафеты в коллективноммузицировании. </w:t>
      </w:r>
    </w:p>
    <w:p w:rsidR="00CE7E68" w:rsidRPr="00CE7E68" w:rsidRDefault="00CE7E68" w:rsidP="00CE7E68">
      <w:pPr>
        <w:ind w:firstLine="709"/>
        <w:jc w:val="both"/>
        <w:rPr>
          <w:sz w:val="24"/>
          <w:szCs w:val="24"/>
          <w:lang w:eastAsia="en-US"/>
        </w:rPr>
      </w:pPr>
      <w:r w:rsidRPr="00CE7E68">
        <w:rPr>
          <w:b/>
          <w:sz w:val="24"/>
          <w:szCs w:val="24"/>
          <w:lang w:eastAsia="en-US"/>
        </w:rPr>
        <w:t>Сочинение ритмических рисунков</w:t>
      </w:r>
      <w:r w:rsidRPr="00CE7E68">
        <w:rPr>
          <w:sz w:val="24"/>
          <w:szCs w:val="24"/>
          <w:lang w:eastAsia="en-US"/>
        </w:rPr>
        <w:t xml:space="preserve"> в форме рондо (с повторяющимся рефреном), в простой двухчастной и трехчастной формах. Сочинение простых аккомпанементов с использованием интервалов и трезвучий.</w:t>
      </w:r>
    </w:p>
    <w:p w:rsidR="00CE7E68" w:rsidRPr="00CE7E68" w:rsidRDefault="00CE7E68" w:rsidP="00CE7E68">
      <w:pPr>
        <w:ind w:firstLine="709"/>
        <w:jc w:val="both"/>
        <w:rPr>
          <w:sz w:val="24"/>
          <w:szCs w:val="24"/>
          <w:lang w:eastAsia="en-US"/>
        </w:rPr>
      </w:pPr>
      <w:r w:rsidRPr="00CE7E68">
        <w:rPr>
          <w:b/>
          <w:sz w:val="24"/>
          <w:szCs w:val="24"/>
          <w:lang w:eastAsia="en-US"/>
        </w:rPr>
        <w:t>Игра на элементарных музыкальных инструментах в ансамбле. Импровизация</w:t>
      </w:r>
      <w:r w:rsidRPr="00CE7E68">
        <w:rPr>
          <w:sz w:val="24"/>
          <w:szCs w:val="24"/>
          <w:lang w:eastAsia="en-US"/>
        </w:rPr>
        <w:t xml:space="preserve"> с использованием пройденных интервалов и трезвучий. Применение интервалов и трезвучий в инструментальном сопровождении к пройденным песням, в партии синтезатора.</w:t>
      </w:r>
    </w:p>
    <w:p w:rsidR="00CE7E68" w:rsidRPr="00CE7E68" w:rsidRDefault="00CE7E68" w:rsidP="00CE7E68">
      <w:pPr>
        <w:ind w:firstLine="709"/>
        <w:jc w:val="both"/>
        <w:rPr>
          <w:sz w:val="24"/>
          <w:szCs w:val="24"/>
          <w:lang w:eastAsia="en-US"/>
        </w:rPr>
      </w:pPr>
      <w:r w:rsidRPr="00CE7E68">
        <w:rPr>
          <w:b/>
          <w:sz w:val="24"/>
          <w:szCs w:val="24"/>
          <w:lang w:eastAsia="en-US"/>
        </w:rPr>
        <w:t>Разучивание</w:t>
      </w:r>
      <w:r w:rsidRPr="00CE7E68">
        <w:rPr>
          <w:sz w:val="24"/>
          <w:szCs w:val="24"/>
          <w:lang w:eastAsia="en-US"/>
        </w:rPr>
        <w:t xml:space="preserve"> хоровых и оркестровых партий по нотам; исполнение по нотам оркестровых партитур различных составов. </w:t>
      </w:r>
    </w:p>
    <w:p w:rsidR="00CE7E68" w:rsidRPr="00CE7E68" w:rsidRDefault="00CE7E68" w:rsidP="00CE7E68">
      <w:pPr>
        <w:ind w:firstLine="709"/>
        <w:jc w:val="both"/>
        <w:rPr>
          <w:b/>
          <w:sz w:val="24"/>
          <w:szCs w:val="24"/>
          <w:lang w:eastAsia="en-US"/>
        </w:rPr>
      </w:pPr>
      <w:r w:rsidRPr="00CE7E68">
        <w:rPr>
          <w:sz w:val="24"/>
          <w:szCs w:val="24"/>
          <w:lang w:eastAsia="en-US"/>
        </w:rPr>
        <w:t>Слушание многоголосных (два-три голоса) хоровых произведений хорального склада, узнавание пройденных интервалов и трезвучий.</w:t>
      </w:r>
    </w:p>
    <w:p w:rsidR="00CE7E68" w:rsidRPr="00CE7E68" w:rsidRDefault="00CE7E68" w:rsidP="00CE7E68">
      <w:pPr>
        <w:ind w:firstLine="709"/>
        <w:jc w:val="both"/>
        <w:rPr>
          <w:b/>
          <w:sz w:val="24"/>
          <w:szCs w:val="24"/>
          <w:lang w:eastAsia="en-US"/>
        </w:rPr>
      </w:pPr>
      <w:r w:rsidRPr="00CE7E68">
        <w:rPr>
          <w:b/>
          <w:sz w:val="24"/>
          <w:szCs w:val="24"/>
          <w:lang w:eastAsia="en-US"/>
        </w:rPr>
        <w:t>Формы и жанры в музыке</w:t>
      </w:r>
    </w:p>
    <w:p w:rsidR="00CE7E68" w:rsidRPr="00CE7E68" w:rsidRDefault="00CE7E68" w:rsidP="00CE7E68">
      <w:pPr>
        <w:ind w:firstLine="709"/>
        <w:jc w:val="both"/>
        <w:rPr>
          <w:sz w:val="24"/>
          <w:szCs w:val="24"/>
          <w:lang w:eastAsia="en-US"/>
        </w:rPr>
      </w:pPr>
      <w:r w:rsidRPr="00CE7E68">
        <w:rPr>
          <w:sz w:val="24"/>
          <w:szCs w:val="24"/>
          <w:lang w:eastAsia="en-US"/>
        </w:rPr>
        <w:lastRenderedPageBreak/>
        <w:t>Простые двухчастная и трехчастная формы, вариации на новом музыкальном материале. Форма рондо.</w:t>
      </w:r>
    </w:p>
    <w:p w:rsidR="00CE7E68" w:rsidRPr="00CE7E68" w:rsidRDefault="00CE7E68" w:rsidP="00CE7E68">
      <w:pPr>
        <w:ind w:firstLine="709"/>
        <w:jc w:val="both"/>
        <w:rPr>
          <w:b/>
          <w:sz w:val="24"/>
          <w:szCs w:val="24"/>
          <w:lang w:eastAsia="en-US"/>
        </w:rPr>
      </w:pPr>
      <w:r w:rsidRPr="00CE7E68">
        <w:rPr>
          <w:b/>
          <w:sz w:val="24"/>
          <w:szCs w:val="24"/>
          <w:lang w:eastAsia="en-US"/>
        </w:rPr>
        <w:t xml:space="preserve">Содержание обучения по видам деятельности: </w:t>
      </w:r>
    </w:p>
    <w:p w:rsidR="00CE7E68" w:rsidRPr="00CE7E68" w:rsidRDefault="00CE7E68" w:rsidP="00CE7E68">
      <w:pPr>
        <w:ind w:firstLine="709"/>
        <w:contextualSpacing/>
        <w:jc w:val="both"/>
        <w:rPr>
          <w:sz w:val="24"/>
          <w:szCs w:val="24"/>
          <w:lang w:eastAsia="en-US"/>
        </w:rPr>
      </w:pPr>
      <w:r w:rsidRPr="00CE7E68">
        <w:rPr>
          <w:sz w:val="24"/>
          <w:szCs w:val="24"/>
          <w:lang w:eastAsia="en-US"/>
        </w:rPr>
        <w:t>Слушание музыкальных произведений, написанных в разных формах и жанрах. Определение соединений формы рондо и различных жанров. Примеры: Д.Б. Кабалевский «Рондо-марш», «Рондо-танец», «Рондо-песня»; Л. Бетховен «Ярость по поводу потерянного гроша». Прослушивание оркестровых произведений, написанных в форме вариаций. Примеры: М. И. Глинка «Арагонская хота»; М. Равель «Болеро». Активное слушание с элементами пластического интонирования пьес-сценок, пьес-портретов в простой двухчастной и простой трехчастной формах и др.</w:t>
      </w:r>
    </w:p>
    <w:p w:rsidR="00CE7E68" w:rsidRPr="00CE7E68" w:rsidRDefault="00CE7E68" w:rsidP="00CE7E68">
      <w:pPr>
        <w:ind w:firstLine="709"/>
        <w:contextualSpacing/>
        <w:jc w:val="both"/>
        <w:rPr>
          <w:sz w:val="24"/>
          <w:szCs w:val="24"/>
          <w:lang w:eastAsia="en-US"/>
        </w:rPr>
      </w:pPr>
      <w:r w:rsidRPr="00CE7E68">
        <w:rPr>
          <w:b/>
          <w:sz w:val="24"/>
          <w:szCs w:val="24"/>
          <w:lang w:eastAsia="en-US"/>
        </w:rPr>
        <w:t>Музыкально-игровая деятельность</w:t>
      </w:r>
      <w:r w:rsidRPr="00CE7E68">
        <w:rPr>
          <w:sz w:val="24"/>
          <w:szCs w:val="24"/>
          <w:lang w:eastAsia="en-US"/>
        </w:rPr>
        <w:t>. Форма рондо и вариации в музыкально-ритмических играх с инструментами (чередование ритмического тутти и ритмического соло на различных элементарных инструментах (бубен, тамбурин и др.).</w:t>
      </w:r>
    </w:p>
    <w:p w:rsidR="00CE7E68" w:rsidRPr="00CE7E68" w:rsidRDefault="00CE7E68" w:rsidP="00CE7E68">
      <w:pPr>
        <w:ind w:firstLine="709"/>
        <w:contextualSpacing/>
        <w:jc w:val="both"/>
        <w:rPr>
          <w:sz w:val="24"/>
          <w:szCs w:val="24"/>
          <w:lang w:eastAsia="en-US"/>
        </w:rPr>
      </w:pPr>
      <w:r w:rsidRPr="00CE7E68">
        <w:rPr>
          <w:b/>
          <w:sz w:val="24"/>
          <w:szCs w:val="24"/>
          <w:lang w:eastAsia="en-US"/>
        </w:rPr>
        <w:t>Исполнение хоровых произведений</w:t>
      </w:r>
      <w:r w:rsidRPr="00CE7E68">
        <w:rPr>
          <w:sz w:val="24"/>
          <w:szCs w:val="24"/>
          <w:lang w:eastAsia="en-US"/>
        </w:rPr>
        <w:t xml:space="preserve"> в форме рондо. Инструментальный аккомпанемент с применением ритмического остинато, интервалов и трезвучий.</w:t>
      </w:r>
    </w:p>
    <w:p w:rsidR="00CE7E68" w:rsidRPr="00CE7E68" w:rsidRDefault="00CE7E68" w:rsidP="00CE7E68">
      <w:pPr>
        <w:ind w:firstLine="709"/>
        <w:contextualSpacing/>
        <w:jc w:val="both"/>
        <w:rPr>
          <w:sz w:val="24"/>
          <w:szCs w:val="24"/>
          <w:lang w:eastAsia="en-US"/>
        </w:rPr>
      </w:pPr>
      <w:r w:rsidRPr="00CE7E68">
        <w:rPr>
          <w:b/>
          <w:sz w:val="24"/>
          <w:szCs w:val="24"/>
          <w:lang w:eastAsia="en-US"/>
        </w:rPr>
        <w:t>Игра на элементарных музыкальных инструментах в ансамбле</w:t>
      </w:r>
      <w:r w:rsidRPr="00CE7E68">
        <w:rPr>
          <w:sz w:val="24"/>
          <w:szCs w:val="24"/>
          <w:lang w:eastAsia="en-US"/>
        </w:rPr>
        <w:t xml:space="preserve">. </w:t>
      </w:r>
    </w:p>
    <w:p w:rsidR="00CE7E68" w:rsidRPr="00CE7E68" w:rsidRDefault="00CE7E68" w:rsidP="00CE7E68">
      <w:pPr>
        <w:ind w:firstLine="709"/>
        <w:contextualSpacing/>
        <w:jc w:val="both"/>
        <w:rPr>
          <w:b/>
          <w:sz w:val="24"/>
          <w:szCs w:val="24"/>
          <w:lang w:eastAsia="en-US"/>
        </w:rPr>
      </w:pPr>
      <w:r w:rsidRPr="00CE7E68">
        <w:rPr>
          <w:sz w:val="24"/>
          <w:szCs w:val="24"/>
          <w:lang w:eastAsia="en-US"/>
        </w:rPr>
        <w:t>Сочинение и исполнение на элементарных инструментах пьес в различных формах и жанрах с применением пройденных мелодико-ритмических формул, интервалов, трезвучий, ладов.</w:t>
      </w:r>
    </w:p>
    <w:p w:rsidR="00CE7E68" w:rsidRPr="00CE7E68" w:rsidRDefault="00CE7E68" w:rsidP="00CE7E68">
      <w:pPr>
        <w:ind w:firstLine="709"/>
        <w:jc w:val="both"/>
        <w:rPr>
          <w:b/>
          <w:sz w:val="24"/>
          <w:szCs w:val="24"/>
          <w:lang w:eastAsia="en-US"/>
        </w:rPr>
      </w:pPr>
      <w:r w:rsidRPr="00CE7E68">
        <w:rPr>
          <w:b/>
          <w:sz w:val="24"/>
          <w:szCs w:val="24"/>
          <w:lang w:eastAsia="en-US"/>
        </w:rPr>
        <w:t>Я – артист</w:t>
      </w:r>
    </w:p>
    <w:p w:rsidR="00CE7E68" w:rsidRPr="00CE7E68" w:rsidRDefault="00CE7E68" w:rsidP="00CE7E68">
      <w:pPr>
        <w:ind w:firstLine="709"/>
        <w:jc w:val="both"/>
        <w:rPr>
          <w:sz w:val="24"/>
          <w:szCs w:val="24"/>
          <w:lang w:eastAsia="en-US"/>
        </w:rPr>
      </w:pPr>
      <w:r w:rsidRPr="00CE7E68">
        <w:rPr>
          <w:sz w:val="24"/>
          <w:szCs w:val="24"/>
          <w:lang w:eastAsia="en-US"/>
        </w:rPr>
        <w:t xml:space="preserve">Сольное и ансамблевое музицирование (вокальное и инструментальное). Творческое соревнование. </w:t>
      </w:r>
    </w:p>
    <w:p w:rsidR="00CE7E68" w:rsidRPr="00CE7E68" w:rsidRDefault="00CE7E68" w:rsidP="00CE7E68">
      <w:pPr>
        <w:ind w:firstLine="709"/>
        <w:jc w:val="both"/>
        <w:rPr>
          <w:sz w:val="24"/>
          <w:szCs w:val="24"/>
          <w:lang w:eastAsia="en-US"/>
        </w:rPr>
      </w:pPr>
      <w:r w:rsidRPr="00CE7E68">
        <w:rPr>
          <w:sz w:val="24"/>
          <w:szCs w:val="24"/>
          <w:lang w:eastAsia="en-US"/>
        </w:rPr>
        <w:t>Разучивание песен к праздникам (Новый год, День Защитника Отечества, Международный день 8 марта, годовой круг календарных праздников, праздники церковного календаря и другие), подготовка концертных программ.</w:t>
      </w:r>
    </w:p>
    <w:p w:rsidR="00CE7E68" w:rsidRPr="00CE7E68" w:rsidRDefault="00CE7E68" w:rsidP="00CE7E68">
      <w:pPr>
        <w:ind w:firstLine="709"/>
        <w:jc w:val="both"/>
        <w:rPr>
          <w:b/>
          <w:sz w:val="24"/>
          <w:szCs w:val="24"/>
          <w:lang w:eastAsia="en-US"/>
        </w:rPr>
      </w:pPr>
      <w:r w:rsidRPr="00CE7E68">
        <w:rPr>
          <w:b/>
          <w:sz w:val="24"/>
          <w:szCs w:val="24"/>
          <w:lang w:eastAsia="en-US"/>
        </w:rPr>
        <w:t xml:space="preserve">Содержание обучения по видам деятельности: </w:t>
      </w:r>
    </w:p>
    <w:p w:rsidR="00CE7E68" w:rsidRPr="00CE7E68" w:rsidRDefault="00CE7E68" w:rsidP="00CE7E68">
      <w:pPr>
        <w:ind w:firstLine="709"/>
        <w:jc w:val="both"/>
        <w:rPr>
          <w:sz w:val="24"/>
          <w:szCs w:val="24"/>
          <w:lang w:eastAsia="en-US"/>
        </w:rPr>
      </w:pPr>
      <w:r w:rsidRPr="00CE7E68">
        <w:rPr>
          <w:b/>
          <w:sz w:val="24"/>
          <w:szCs w:val="24"/>
          <w:lang w:eastAsia="en-US"/>
        </w:rPr>
        <w:t>Исполнение пройденных хоровых и инструментальных произведений</w:t>
      </w:r>
      <w:r w:rsidRPr="00CE7E68">
        <w:rPr>
          <w:sz w:val="24"/>
          <w:szCs w:val="24"/>
          <w:lang w:eastAsia="en-US"/>
        </w:rPr>
        <w:t xml:space="preserve"> в школьных мероприятиях, посвященных праздникам, торжественным событиям. </w:t>
      </w:r>
    </w:p>
    <w:p w:rsidR="00CE7E68" w:rsidRPr="00CE7E68" w:rsidRDefault="00CE7E68" w:rsidP="00CE7E68">
      <w:pPr>
        <w:ind w:firstLine="709"/>
        <w:jc w:val="both"/>
        <w:rPr>
          <w:sz w:val="24"/>
          <w:szCs w:val="24"/>
          <w:lang w:eastAsia="en-US"/>
        </w:rPr>
      </w:pPr>
      <w:r w:rsidRPr="00CE7E68">
        <w:rPr>
          <w:b/>
          <w:sz w:val="24"/>
          <w:szCs w:val="24"/>
          <w:lang w:eastAsia="en-US"/>
        </w:rPr>
        <w:t>Подготовка концертных программ</w:t>
      </w:r>
      <w:r w:rsidRPr="00CE7E68">
        <w:rPr>
          <w:sz w:val="24"/>
          <w:szCs w:val="24"/>
          <w:lang w:eastAsia="en-US"/>
        </w:rPr>
        <w:t xml:space="preserve">, включающих произведения для хорового и инструментального (либо совместного) музицирования, в том числе музыку народов России. </w:t>
      </w:r>
    </w:p>
    <w:p w:rsidR="00CE7E68" w:rsidRPr="00CE7E68" w:rsidRDefault="00CE7E68" w:rsidP="00CE7E68">
      <w:pPr>
        <w:ind w:firstLine="709"/>
        <w:jc w:val="both"/>
        <w:rPr>
          <w:i/>
          <w:sz w:val="24"/>
          <w:szCs w:val="24"/>
          <w:lang w:eastAsia="en-US"/>
        </w:rPr>
      </w:pPr>
      <w:r w:rsidRPr="00CE7E68">
        <w:rPr>
          <w:i/>
          <w:sz w:val="24"/>
          <w:szCs w:val="24"/>
          <w:lang w:eastAsia="en-US"/>
        </w:rPr>
        <w:t>Участие в школьных, региональных и всероссийских музыкально-исполнительских фестивалях, конкурсах и т.д.</w:t>
      </w:r>
    </w:p>
    <w:p w:rsidR="00CE7E68" w:rsidRPr="00CE7E68" w:rsidRDefault="00CE7E68" w:rsidP="00CE7E68">
      <w:pPr>
        <w:ind w:firstLine="709"/>
        <w:jc w:val="both"/>
        <w:rPr>
          <w:sz w:val="24"/>
          <w:szCs w:val="24"/>
          <w:lang w:eastAsia="en-US"/>
        </w:rPr>
      </w:pPr>
      <w:r w:rsidRPr="00CE7E68">
        <w:rPr>
          <w:b/>
          <w:sz w:val="24"/>
          <w:szCs w:val="24"/>
          <w:lang w:eastAsia="en-US"/>
        </w:rPr>
        <w:t>Командные состязания</w:t>
      </w:r>
      <w:r w:rsidRPr="00CE7E68">
        <w:rPr>
          <w:sz w:val="24"/>
          <w:szCs w:val="24"/>
          <w:lang w:eastAsia="en-US"/>
        </w:rPr>
        <w:t>: викторины на основе изученного музыкального материала; ритмические эстафеты; ритмическое эхо, ритмические «диалоги» с применением усложненных ритмоформул.</w:t>
      </w:r>
    </w:p>
    <w:p w:rsidR="00CE7E68" w:rsidRPr="00CE7E68" w:rsidRDefault="00CE7E68" w:rsidP="00CE7E68">
      <w:pPr>
        <w:ind w:firstLine="709"/>
        <w:jc w:val="both"/>
        <w:rPr>
          <w:sz w:val="24"/>
          <w:szCs w:val="24"/>
          <w:lang w:eastAsia="en-US"/>
        </w:rPr>
      </w:pPr>
      <w:r w:rsidRPr="00CE7E68">
        <w:rPr>
          <w:b/>
          <w:sz w:val="24"/>
          <w:szCs w:val="24"/>
          <w:lang w:eastAsia="en-US"/>
        </w:rPr>
        <w:t>Игра на элементарных музыкальных инструментах в ансамбле. Совершенствование навыка импровизации.</w:t>
      </w:r>
      <w:r w:rsidRPr="00CE7E68">
        <w:rPr>
          <w:sz w:val="24"/>
          <w:szCs w:val="24"/>
          <w:lang w:eastAsia="en-US"/>
        </w:rPr>
        <w:t xml:space="preserve"> Импровизация на элементарных музыкальных инструментах, инструментах народного оркестра, синтезаторе с использованием пройденных мелодических и ритмических формул. Соревнование солиста и оркестра – исполнение «концертных» форм.</w:t>
      </w:r>
    </w:p>
    <w:p w:rsidR="00CE7E68" w:rsidRPr="00CE7E68" w:rsidRDefault="00CE7E68" w:rsidP="00CE7E68">
      <w:pPr>
        <w:ind w:firstLine="709"/>
        <w:jc w:val="both"/>
        <w:rPr>
          <w:b/>
          <w:sz w:val="24"/>
          <w:szCs w:val="24"/>
          <w:lang w:eastAsia="en-US"/>
        </w:rPr>
      </w:pPr>
      <w:r w:rsidRPr="00CE7E68">
        <w:rPr>
          <w:b/>
          <w:sz w:val="24"/>
          <w:szCs w:val="24"/>
          <w:lang w:eastAsia="en-US"/>
        </w:rPr>
        <w:t>Музыкально-театрализованное представление</w:t>
      </w:r>
    </w:p>
    <w:p w:rsidR="00CE7E68" w:rsidRPr="00CE7E68" w:rsidRDefault="00CE7E68" w:rsidP="00CE7E68">
      <w:pPr>
        <w:ind w:firstLine="709"/>
        <w:jc w:val="both"/>
        <w:rPr>
          <w:sz w:val="24"/>
          <w:szCs w:val="24"/>
          <w:lang w:eastAsia="en-US"/>
        </w:rPr>
      </w:pPr>
      <w:r w:rsidRPr="00CE7E68">
        <w:rPr>
          <w:sz w:val="24"/>
          <w:szCs w:val="24"/>
          <w:lang w:eastAsia="en-US"/>
        </w:rPr>
        <w:t>Музыкально-театрализованное представление как результат освоения программы в третьем классе.</w:t>
      </w:r>
    </w:p>
    <w:p w:rsidR="00CE7E68" w:rsidRPr="00CE7E68" w:rsidRDefault="00CE7E68" w:rsidP="00CE7E68">
      <w:pPr>
        <w:ind w:firstLine="709"/>
        <w:jc w:val="both"/>
        <w:rPr>
          <w:b/>
          <w:sz w:val="24"/>
          <w:szCs w:val="24"/>
          <w:lang w:eastAsia="en-US"/>
        </w:rPr>
      </w:pPr>
      <w:r w:rsidRPr="00CE7E68">
        <w:rPr>
          <w:b/>
          <w:sz w:val="24"/>
          <w:szCs w:val="24"/>
          <w:lang w:eastAsia="en-US"/>
        </w:rPr>
        <w:t xml:space="preserve">Содержание обучения по видам деятельности: </w:t>
      </w:r>
    </w:p>
    <w:p w:rsidR="00CE7E68" w:rsidRPr="00CE7E68" w:rsidRDefault="00CE7E68" w:rsidP="00CE7E68">
      <w:pPr>
        <w:ind w:firstLine="709"/>
        <w:jc w:val="both"/>
        <w:rPr>
          <w:sz w:val="24"/>
          <w:szCs w:val="24"/>
          <w:lang w:eastAsia="en-US"/>
        </w:rPr>
      </w:pPr>
      <w:r w:rsidRPr="00CE7E68">
        <w:rPr>
          <w:sz w:val="24"/>
          <w:szCs w:val="24"/>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Рекомендуемые темы: «Моя Родина», «Широка страна моя родная», «Сказка в музыке», «Наша школьная планета», «Мир природы» и другие. Театрализованные формы проведения открытых уроков, концертов. Подготовка и разыгрывание сказок, фольклорных композиций, театрализация хоровых произведений с включением элементов импровизации.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 </w:t>
      </w:r>
    </w:p>
    <w:p w:rsidR="003C1F02" w:rsidRPr="00CE7E68" w:rsidRDefault="003C1F02" w:rsidP="00CE7E68">
      <w:pPr>
        <w:jc w:val="center"/>
        <w:rPr>
          <w:b/>
          <w:sz w:val="24"/>
          <w:szCs w:val="24"/>
        </w:rPr>
      </w:pPr>
    </w:p>
    <w:p w:rsidR="003C1F02" w:rsidRDefault="003C1F02" w:rsidP="0069760A">
      <w:pPr>
        <w:jc w:val="center"/>
        <w:rPr>
          <w:b/>
          <w:sz w:val="24"/>
          <w:szCs w:val="24"/>
        </w:rPr>
      </w:pPr>
    </w:p>
    <w:p w:rsidR="003C1F02" w:rsidRDefault="003C1F02" w:rsidP="0069760A">
      <w:pPr>
        <w:jc w:val="center"/>
        <w:rPr>
          <w:b/>
          <w:sz w:val="24"/>
          <w:szCs w:val="24"/>
        </w:rPr>
      </w:pPr>
      <w:r>
        <w:rPr>
          <w:b/>
          <w:sz w:val="24"/>
          <w:szCs w:val="24"/>
        </w:rPr>
        <w:lastRenderedPageBreak/>
        <w:t>4 класс</w:t>
      </w:r>
    </w:p>
    <w:p w:rsidR="003C1F02" w:rsidRPr="003C1F02" w:rsidRDefault="003C1F02" w:rsidP="003C1F02">
      <w:pPr>
        <w:ind w:firstLine="709"/>
        <w:jc w:val="both"/>
        <w:rPr>
          <w:b/>
          <w:sz w:val="24"/>
          <w:szCs w:val="24"/>
          <w:lang w:eastAsia="en-US"/>
        </w:rPr>
      </w:pPr>
      <w:r w:rsidRPr="003C1F02">
        <w:rPr>
          <w:b/>
          <w:sz w:val="24"/>
          <w:szCs w:val="24"/>
          <w:lang w:eastAsia="en-US"/>
        </w:rPr>
        <w:t xml:space="preserve">Песни народов мира </w:t>
      </w:r>
    </w:p>
    <w:p w:rsidR="003C1F02" w:rsidRPr="003C1F02" w:rsidRDefault="003C1F02" w:rsidP="003C1F02">
      <w:pPr>
        <w:ind w:firstLine="709"/>
        <w:jc w:val="both"/>
        <w:rPr>
          <w:sz w:val="24"/>
          <w:szCs w:val="24"/>
          <w:lang w:eastAsia="en-US"/>
        </w:rPr>
      </w:pPr>
      <w:r w:rsidRPr="003C1F02">
        <w:rPr>
          <w:sz w:val="24"/>
          <w:szCs w:val="24"/>
          <w:lang w:eastAsia="en-US"/>
        </w:rPr>
        <w:t>Песня как отражение истории культуры и быта различных народов мира. Образное и жанровое содержание, структурные, мелодические и ритмические особенности песен народов мира.</w:t>
      </w:r>
    </w:p>
    <w:p w:rsidR="003C1F02" w:rsidRPr="003C1F02" w:rsidRDefault="003C1F02" w:rsidP="003C1F02">
      <w:pPr>
        <w:ind w:firstLine="709"/>
        <w:jc w:val="both"/>
        <w:rPr>
          <w:b/>
          <w:sz w:val="24"/>
          <w:szCs w:val="24"/>
          <w:lang w:eastAsia="en-US"/>
        </w:rPr>
      </w:pPr>
      <w:r w:rsidRPr="003C1F02">
        <w:rPr>
          <w:b/>
          <w:sz w:val="24"/>
          <w:szCs w:val="24"/>
          <w:lang w:eastAsia="en-US"/>
        </w:rPr>
        <w:t xml:space="preserve">Содержание обучения по видам деятельности: </w:t>
      </w:r>
    </w:p>
    <w:p w:rsidR="003C1F02" w:rsidRPr="003C1F02" w:rsidRDefault="003C1F02" w:rsidP="003C1F02">
      <w:pPr>
        <w:ind w:firstLine="709"/>
        <w:contextualSpacing/>
        <w:jc w:val="both"/>
        <w:rPr>
          <w:sz w:val="24"/>
          <w:szCs w:val="24"/>
          <w:lang w:eastAsia="en-US"/>
        </w:rPr>
      </w:pPr>
      <w:r w:rsidRPr="003C1F02">
        <w:rPr>
          <w:b/>
          <w:sz w:val="24"/>
          <w:szCs w:val="24"/>
          <w:lang w:eastAsia="en-US"/>
        </w:rPr>
        <w:t>Слушание песен народов мира</w:t>
      </w:r>
      <w:r w:rsidRPr="003C1F02">
        <w:rPr>
          <w:sz w:val="24"/>
          <w:szCs w:val="24"/>
          <w:lang w:eastAsia="en-US"/>
        </w:rPr>
        <w:t xml:space="preserve"> с элементами анализа жанрового разнообразия, ритмических особенностей песен разных регионов, приемов развития (повтор, вариантность, контраст). </w:t>
      </w:r>
    </w:p>
    <w:p w:rsidR="003C1F02" w:rsidRPr="003C1F02" w:rsidRDefault="003C1F02" w:rsidP="003C1F02">
      <w:pPr>
        <w:ind w:firstLine="709"/>
        <w:contextualSpacing/>
        <w:jc w:val="both"/>
        <w:rPr>
          <w:sz w:val="24"/>
          <w:szCs w:val="24"/>
          <w:lang w:eastAsia="en-US"/>
        </w:rPr>
      </w:pPr>
      <w:r w:rsidRPr="003C1F02">
        <w:rPr>
          <w:b/>
          <w:sz w:val="24"/>
          <w:szCs w:val="24"/>
          <w:lang w:eastAsia="en-US"/>
        </w:rPr>
        <w:t>Исполнение песен</w:t>
      </w:r>
      <w:r w:rsidRPr="003C1F02">
        <w:rPr>
          <w:sz w:val="24"/>
          <w:szCs w:val="24"/>
          <w:lang w:eastAsia="en-US"/>
        </w:rPr>
        <w:t xml:space="preserve"> народов мира с более сложными ритмическими рисунками (синкопа, пунктирный ритм) и различными типами движения (поступенное, по звукам аккорда, скачками).</w:t>
      </w:r>
    </w:p>
    <w:p w:rsidR="003C1F02" w:rsidRPr="003C1F02" w:rsidRDefault="003C1F02" w:rsidP="003C1F02">
      <w:pPr>
        <w:ind w:firstLine="709"/>
        <w:contextualSpacing/>
        <w:jc w:val="both"/>
        <w:rPr>
          <w:sz w:val="24"/>
          <w:szCs w:val="24"/>
          <w:lang w:eastAsia="en-US"/>
        </w:rPr>
      </w:pPr>
      <w:r w:rsidRPr="003C1F02">
        <w:rPr>
          <w:b/>
          <w:sz w:val="24"/>
          <w:szCs w:val="24"/>
          <w:lang w:eastAsia="en-US"/>
        </w:rPr>
        <w:t>Игра на элементарных музыкальных инструментах в ансамбле</w:t>
      </w:r>
      <w:r w:rsidRPr="003C1F02">
        <w:rPr>
          <w:sz w:val="24"/>
          <w:szCs w:val="24"/>
          <w:lang w:eastAsia="en-US"/>
        </w:rPr>
        <w:t xml:space="preserve">. Исполнение оркестровых партитур с относительно самостоятельными по ритмическому рисунку партиями (например, ритмическое остинато / партия, дублирующая ритм мелодии; пульсация равными длительностями / две партии – ритмическое эхо и др.). Исполнение простых ансамблевых дуэтов, трио; соревнование малых исполнительских групп. </w:t>
      </w:r>
    </w:p>
    <w:p w:rsidR="003C1F02" w:rsidRPr="003C1F02" w:rsidRDefault="003C1F02" w:rsidP="003C1F02">
      <w:pPr>
        <w:ind w:firstLine="709"/>
        <w:jc w:val="both"/>
        <w:rPr>
          <w:sz w:val="24"/>
          <w:szCs w:val="24"/>
          <w:lang w:eastAsia="en-US"/>
        </w:rPr>
      </w:pPr>
      <w:r w:rsidRPr="003C1F02">
        <w:rPr>
          <w:b/>
          <w:sz w:val="24"/>
          <w:szCs w:val="24"/>
          <w:lang w:eastAsia="en-US"/>
        </w:rPr>
        <w:t>Музыкальная грамота</w:t>
      </w:r>
    </w:p>
    <w:p w:rsidR="003C1F02" w:rsidRPr="003C1F02" w:rsidRDefault="003C1F02" w:rsidP="003C1F02">
      <w:pPr>
        <w:ind w:firstLine="709"/>
        <w:jc w:val="both"/>
        <w:rPr>
          <w:sz w:val="24"/>
          <w:szCs w:val="24"/>
          <w:lang w:eastAsia="en-US"/>
        </w:rPr>
      </w:pPr>
      <w:r w:rsidRPr="003C1F02">
        <w:rPr>
          <w:sz w:val="24"/>
          <w:szCs w:val="24"/>
          <w:lang w:eastAsia="en-US"/>
        </w:rPr>
        <w:t xml:space="preserve">Основы музыкальной грамоты. Ключевые знаки и тональности (до двух знаков). Чтение нот. Пение по нотам с тактированием. Исполнение канонов. Интервалы и трезвучия. Средства музыкальной выразительности. </w:t>
      </w:r>
    </w:p>
    <w:p w:rsidR="003C1F02" w:rsidRPr="003C1F02" w:rsidRDefault="003C1F02" w:rsidP="003C1F02">
      <w:pPr>
        <w:ind w:firstLine="709"/>
        <w:jc w:val="both"/>
        <w:rPr>
          <w:b/>
          <w:sz w:val="24"/>
          <w:szCs w:val="24"/>
          <w:lang w:eastAsia="en-US"/>
        </w:rPr>
      </w:pPr>
      <w:r w:rsidRPr="003C1F02">
        <w:rPr>
          <w:b/>
          <w:sz w:val="24"/>
          <w:szCs w:val="24"/>
          <w:lang w:eastAsia="en-US"/>
        </w:rPr>
        <w:t xml:space="preserve">Содержание обучения по видам деятельности: </w:t>
      </w:r>
    </w:p>
    <w:p w:rsidR="003C1F02" w:rsidRPr="003C1F02" w:rsidRDefault="003C1F02" w:rsidP="003C1F02">
      <w:pPr>
        <w:ind w:firstLine="709"/>
        <w:jc w:val="both"/>
        <w:rPr>
          <w:sz w:val="24"/>
          <w:szCs w:val="24"/>
          <w:lang w:eastAsia="en-US"/>
        </w:rPr>
      </w:pPr>
      <w:r w:rsidRPr="003C1F02">
        <w:rPr>
          <w:b/>
          <w:sz w:val="24"/>
          <w:szCs w:val="24"/>
          <w:lang w:eastAsia="en-US"/>
        </w:rPr>
        <w:t>Чтение нот</w:t>
      </w:r>
      <w:r w:rsidRPr="003C1F02">
        <w:rPr>
          <w:sz w:val="24"/>
          <w:szCs w:val="24"/>
          <w:lang w:eastAsia="en-US"/>
        </w:rPr>
        <w:t xml:space="preserve"> хоровых и оркестровых партий в тональностях (до двух знаков). Разучивание хоровых и оркестровых партий по нотам с тактированием, с применением ручных знаков. Исполнение простейших мелодических канонов по нотам.</w:t>
      </w:r>
    </w:p>
    <w:p w:rsidR="003C1F02" w:rsidRPr="003C1F02" w:rsidRDefault="003C1F02" w:rsidP="003C1F02">
      <w:pPr>
        <w:ind w:firstLine="709"/>
        <w:jc w:val="both"/>
        <w:rPr>
          <w:sz w:val="24"/>
          <w:szCs w:val="24"/>
          <w:lang w:eastAsia="en-US"/>
        </w:rPr>
      </w:pPr>
      <w:r w:rsidRPr="003C1F02">
        <w:rPr>
          <w:b/>
          <w:sz w:val="24"/>
          <w:szCs w:val="24"/>
          <w:lang w:eastAsia="en-US"/>
        </w:rPr>
        <w:t>Подбор по слуху</w:t>
      </w:r>
      <w:r w:rsidRPr="003C1F02">
        <w:rPr>
          <w:sz w:val="24"/>
          <w:szCs w:val="24"/>
          <w:lang w:eastAsia="en-US"/>
        </w:rPr>
        <w:t xml:space="preserve"> с помощью учителя пройденных песен.</w:t>
      </w:r>
    </w:p>
    <w:p w:rsidR="003C1F02" w:rsidRPr="003C1F02" w:rsidRDefault="003C1F02" w:rsidP="003C1F02">
      <w:pPr>
        <w:ind w:firstLine="709"/>
        <w:contextualSpacing/>
        <w:jc w:val="both"/>
        <w:rPr>
          <w:sz w:val="24"/>
          <w:szCs w:val="24"/>
          <w:lang w:eastAsia="en-US"/>
        </w:rPr>
      </w:pPr>
      <w:r w:rsidRPr="003C1F02">
        <w:rPr>
          <w:b/>
          <w:sz w:val="24"/>
          <w:szCs w:val="24"/>
          <w:lang w:eastAsia="en-US"/>
        </w:rPr>
        <w:t>Игра на элементарных музыкальных инструментах в ансамбле</w:t>
      </w:r>
      <w:r w:rsidRPr="003C1F02">
        <w:rPr>
          <w:sz w:val="24"/>
          <w:szCs w:val="24"/>
          <w:lang w:eastAsia="en-US"/>
        </w:rPr>
        <w:t xml:space="preserve">. Сочинение ритмических рисунков в форме рондо, в простой двухчастной и простой трехчастной формах, исполнение их на музыкальных инструментах. Ритмические каноны на основе освоенных ритмоформул. Применение простых интервалов и мажорного и минорного трезвучий в аккомпанементе к пройденным хоровым произведениям (в партиях металлофона, ксилофона, синтезатора). </w:t>
      </w:r>
    </w:p>
    <w:p w:rsidR="003C1F02" w:rsidRPr="003C1F02" w:rsidRDefault="003C1F02" w:rsidP="003C1F02">
      <w:pPr>
        <w:ind w:firstLine="709"/>
        <w:jc w:val="both"/>
        <w:rPr>
          <w:sz w:val="24"/>
          <w:szCs w:val="24"/>
          <w:lang w:eastAsia="en-US"/>
        </w:rPr>
      </w:pPr>
      <w:r w:rsidRPr="003C1F02">
        <w:rPr>
          <w:b/>
          <w:sz w:val="24"/>
          <w:szCs w:val="24"/>
          <w:lang w:eastAsia="en-US"/>
        </w:rPr>
        <w:t>Инструментальная и вокальная импровизация</w:t>
      </w:r>
      <w:r w:rsidRPr="003C1F02">
        <w:rPr>
          <w:sz w:val="24"/>
          <w:szCs w:val="24"/>
          <w:lang w:eastAsia="en-US"/>
        </w:rPr>
        <w:t xml:space="preserve"> с использованием простых интервалов, мажорного и минорного трезвучий.</w:t>
      </w:r>
    </w:p>
    <w:p w:rsidR="003C1F02" w:rsidRPr="003C1F02" w:rsidRDefault="003C1F02" w:rsidP="003C1F02">
      <w:pPr>
        <w:ind w:firstLine="709"/>
        <w:jc w:val="both"/>
        <w:rPr>
          <w:b/>
          <w:sz w:val="24"/>
          <w:szCs w:val="24"/>
          <w:lang w:eastAsia="en-US"/>
        </w:rPr>
      </w:pPr>
      <w:r w:rsidRPr="003C1F02">
        <w:rPr>
          <w:b/>
          <w:sz w:val="24"/>
          <w:szCs w:val="24"/>
          <w:lang w:eastAsia="en-US"/>
        </w:rPr>
        <w:t>Оркестровая музыка</w:t>
      </w:r>
    </w:p>
    <w:p w:rsidR="003C1F02" w:rsidRPr="003C1F02" w:rsidRDefault="003C1F02" w:rsidP="003C1F02">
      <w:pPr>
        <w:ind w:firstLine="709"/>
        <w:jc w:val="both"/>
        <w:rPr>
          <w:sz w:val="24"/>
          <w:szCs w:val="24"/>
          <w:lang w:eastAsia="en-US"/>
        </w:rPr>
      </w:pPr>
      <w:r w:rsidRPr="003C1F02">
        <w:rPr>
          <w:sz w:val="24"/>
          <w:szCs w:val="24"/>
          <w:lang w:eastAsia="en-US"/>
        </w:rPr>
        <w:t>Виды оркестров: симфонический, камерный, духовой, народный, джазовый, эстрадный. Формирование знаний об основных группах, особенностях устройства и тембров инструментов. Оркестровая партитура. Электромузыкальные инструменты. Синтезатор как инструмент-оркестр. Осознание тембровых возможностей синтезатора в практической исполнительской деятельности.</w:t>
      </w:r>
    </w:p>
    <w:p w:rsidR="003C1F02" w:rsidRPr="003C1F02" w:rsidRDefault="003C1F02" w:rsidP="003C1F02">
      <w:pPr>
        <w:ind w:firstLine="709"/>
        <w:jc w:val="both"/>
        <w:rPr>
          <w:b/>
          <w:sz w:val="24"/>
          <w:szCs w:val="24"/>
          <w:lang w:eastAsia="en-US"/>
        </w:rPr>
      </w:pPr>
      <w:r w:rsidRPr="003C1F02">
        <w:rPr>
          <w:b/>
          <w:sz w:val="24"/>
          <w:szCs w:val="24"/>
          <w:lang w:eastAsia="en-US"/>
        </w:rPr>
        <w:t xml:space="preserve">Содержание обучения по видам деятельности: </w:t>
      </w:r>
    </w:p>
    <w:p w:rsidR="003C1F02" w:rsidRPr="003C1F02" w:rsidRDefault="003C1F02" w:rsidP="003C1F02">
      <w:pPr>
        <w:ind w:firstLine="709"/>
        <w:contextualSpacing/>
        <w:jc w:val="both"/>
        <w:rPr>
          <w:sz w:val="24"/>
          <w:szCs w:val="24"/>
          <w:lang w:eastAsia="en-US"/>
        </w:rPr>
      </w:pPr>
      <w:r w:rsidRPr="003C1F02">
        <w:rPr>
          <w:b/>
          <w:sz w:val="24"/>
          <w:szCs w:val="24"/>
          <w:lang w:eastAsia="en-US"/>
        </w:rPr>
        <w:t>Слушание произведений для симфонического, камерного, духового, народного оркестров</w:t>
      </w:r>
      <w:r w:rsidRPr="003C1F02">
        <w:rPr>
          <w:sz w:val="24"/>
          <w:szCs w:val="24"/>
          <w:lang w:eastAsia="en-US"/>
        </w:rPr>
        <w:t xml:space="preserve">. Примеры: оркестровые произведения А. Вивальди, В. Блажевича, В. Агапкина, В. Андреева; песни военных лет в исполнении духовых оркестров, лирические песни в исполнении народных оркестров; произведения для баяна, домры, балалайки-соло, народных инструментов региона и др. </w:t>
      </w:r>
    </w:p>
    <w:p w:rsidR="003C1F02" w:rsidRPr="003C1F02" w:rsidRDefault="003C1F02" w:rsidP="003C1F02">
      <w:pPr>
        <w:ind w:firstLine="709"/>
        <w:jc w:val="both"/>
        <w:rPr>
          <w:sz w:val="24"/>
          <w:szCs w:val="24"/>
          <w:lang w:eastAsia="en-US"/>
        </w:rPr>
      </w:pPr>
      <w:r w:rsidRPr="003C1F02">
        <w:rPr>
          <w:b/>
          <w:sz w:val="24"/>
          <w:szCs w:val="24"/>
          <w:lang w:eastAsia="en-US"/>
        </w:rPr>
        <w:t>Игра на элементарных музыкальных инструментах в ансамбле.</w:t>
      </w:r>
      <w:r w:rsidRPr="003C1F02">
        <w:rPr>
          <w:sz w:val="24"/>
          <w:szCs w:val="24"/>
          <w:lang w:eastAsia="en-US"/>
        </w:rPr>
        <w:t xml:space="preserve"> Игра оркестровых партитур с самостоятельными по ритмическому рисунку партиями. Игра в ансамблях различного состава; разучивание простых ансамблевых дуэтов, трио, соревнование малых исполнительских групп. Подбор тембров на синтезаторе, игра в подражание различным инструментам.</w:t>
      </w:r>
    </w:p>
    <w:p w:rsidR="003C1F02" w:rsidRPr="003C1F02" w:rsidRDefault="003C1F02" w:rsidP="003C1F02">
      <w:pPr>
        <w:ind w:firstLine="709"/>
        <w:contextualSpacing/>
        <w:jc w:val="both"/>
        <w:rPr>
          <w:b/>
          <w:sz w:val="24"/>
          <w:szCs w:val="24"/>
          <w:lang w:eastAsia="en-US"/>
        </w:rPr>
      </w:pPr>
      <w:r w:rsidRPr="003C1F02">
        <w:rPr>
          <w:b/>
          <w:sz w:val="24"/>
          <w:szCs w:val="24"/>
          <w:lang w:eastAsia="en-US"/>
        </w:rPr>
        <w:t>Музыкально-сценические жанры</w:t>
      </w:r>
    </w:p>
    <w:p w:rsidR="003C1F02" w:rsidRPr="003C1F02" w:rsidRDefault="003C1F02" w:rsidP="003C1F02">
      <w:pPr>
        <w:ind w:firstLine="709"/>
        <w:jc w:val="both"/>
        <w:rPr>
          <w:sz w:val="24"/>
          <w:szCs w:val="24"/>
          <w:lang w:eastAsia="en-US"/>
        </w:rPr>
      </w:pPr>
      <w:r w:rsidRPr="003C1F02">
        <w:rPr>
          <w:sz w:val="24"/>
          <w:szCs w:val="24"/>
          <w:lang w:eastAsia="en-US"/>
        </w:rPr>
        <w:t xml:space="preserve">Балет, опера, мюзикл. Ознакомление с жанровыми и структурными особенностями и разнообразием музыкально-театральных произведений. </w:t>
      </w:r>
    </w:p>
    <w:p w:rsidR="003C1F02" w:rsidRPr="003C1F02" w:rsidRDefault="003C1F02" w:rsidP="003C1F02">
      <w:pPr>
        <w:ind w:firstLine="709"/>
        <w:jc w:val="both"/>
        <w:rPr>
          <w:b/>
          <w:sz w:val="24"/>
          <w:szCs w:val="24"/>
          <w:lang w:eastAsia="en-US"/>
        </w:rPr>
      </w:pPr>
      <w:r w:rsidRPr="003C1F02">
        <w:rPr>
          <w:b/>
          <w:sz w:val="24"/>
          <w:szCs w:val="24"/>
          <w:lang w:eastAsia="en-US"/>
        </w:rPr>
        <w:t xml:space="preserve">Содержание обучения по видам деятельности: </w:t>
      </w:r>
    </w:p>
    <w:p w:rsidR="003C1F02" w:rsidRPr="003C1F02" w:rsidRDefault="003C1F02" w:rsidP="003C1F02">
      <w:pPr>
        <w:ind w:firstLine="709"/>
        <w:contextualSpacing/>
        <w:jc w:val="both"/>
        <w:rPr>
          <w:sz w:val="24"/>
          <w:szCs w:val="24"/>
          <w:lang w:eastAsia="en-US"/>
        </w:rPr>
      </w:pPr>
      <w:r w:rsidRPr="003C1F02">
        <w:rPr>
          <w:b/>
          <w:sz w:val="24"/>
          <w:szCs w:val="24"/>
          <w:lang w:eastAsia="en-US"/>
        </w:rPr>
        <w:t>Слушание и просмотр фрагментов из классических опер, балетов и мюзиклов</w:t>
      </w:r>
      <w:r w:rsidRPr="003C1F02">
        <w:rPr>
          <w:sz w:val="24"/>
          <w:szCs w:val="24"/>
          <w:lang w:eastAsia="en-US"/>
        </w:rPr>
        <w:t xml:space="preserve">. Сравнение особенностей жанра и структуры музыкально-сценических произведений, функций балета и хора в опере. Синтез искусств в музыкально-сценических жанрах: роль декораций в </w:t>
      </w:r>
      <w:r w:rsidRPr="003C1F02">
        <w:rPr>
          <w:sz w:val="24"/>
          <w:szCs w:val="24"/>
          <w:lang w:eastAsia="en-US"/>
        </w:rPr>
        <w:lastRenderedPageBreak/>
        <w:t xml:space="preserve">музыкальном спектакле; мастерство художника-декоратора и т.д. Примеры: П.И. Чайковский «Щелкунчик», К. Хачатурян «Чиполлино», Н.А. Римский-Корсаков «Снегурочка». </w:t>
      </w:r>
    </w:p>
    <w:p w:rsidR="003C1F02" w:rsidRPr="003C1F02" w:rsidRDefault="003C1F02" w:rsidP="003C1F02">
      <w:pPr>
        <w:ind w:firstLine="709"/>
        <w:jc w:val="both"/>
        <w:rPr>
          <w:sz w:val="24"/>
          <w:szCs w:val="24"/>
          <w:lang w:eastAsia="en-US"/>
        </w:rPr>
      </w:pPr>
      <w:r w:rsidRPr="003C1F02">
        <w:rPr>
          <w:b/>
          <w:sz w:val="24"/>
          <w:szCs w:val="24"/>
          <w:lang w:eastAsia="en-US"/>
        </w:rPr>
        <w:t>Драматизация отдельных фрагментов музыкально-сценических произведений.</w:t>
      </w:r>
      <w:r w:rsidRPr="003C1F02">
        <w:rPr>
          <w:sz w:val="24"/>
          <w:szCs w:val="24"/>
          <w:lang w:eastAsia="en-US"/>
        </w:rPr>
        <w:t xml:space="preserve"> Драматизация песен. Примеры: р. н. п. «Здравствуй, гостья зима», Р. Роджерс «Уроки музыки» из мюзикла «Звуки музыки», английская народная песня «Пусть делают все так, как я» (обр. А. Долуханяна).</w:t>
      </w:r>
    </w:p>
    <w:p w:rsidR="003C1F02" w:rsidRPr="003C1F02" w:rsidRDefault="003C1F02" w:rsidP="003C1F02">
      <w:pPr>
        <w:ind w:firstLine="709"/>
        <w:jc w:val="both"/>
        <w:rPr>
          <w:b/>
          <w:sz w:val="24"/>
          <w:szCs w:val="24"/>
          <w:lang w:eastAsia="en-US"/>
        </w:rPr>
      </w:pPr>
      <w:r w:rsidRPr="003C1F02">
        <w:rPr>
          <w:b/>
          <w:sz w:val="24"/>
          <w:szCs w:val="24"/>
          <w:lang w:eastAsia="en-US"/>
        </w:rPr>
        <w:t>Музыка кино</w:t>
      </w:r>
    </w:p>
    <w:p w:rsidR="003C1F02" w:rsidRPr="003C1F02" w:rsidRDefault="003C1F02" w:rsidP="003C1F02">
      <w:pPr>
        <w:ind w:firstLine="709"/>
        <w:jc w:val="both"/>
        <w:rPr>
          <w:sz w:val="24"/>
          <w:szCs w:val="24"/>
          <w:lang w:eastAsia="en-US"/>
        </w:rPr>
      </w:pPr>
      <w:r w:rsidRPr="003C1F02">
        <w:rPr>
          <w:sz w:val="24"/>
          <w:szCs w:val="24"/>
          <w:lang w:eastAsia="en-US"/>
        </w:rPr>
        <w:t xml:space="preserve">Формирование знаний об особенностях киномузыки и музыки к мультфильмам. Информация о композиторах, сочиняющих музыку к детским фильмам и мультфильмам. </w:t>
      </w:r>
    </w:p>
    <w:p w:rsidR="003C1F02" w:rsidRPr="003C1F02" w:rsidRDefault="003C1F02" w:rsidP="003C1F02">
      <w:pPr>
        <w:ind w:firstLine="709"/>
        <w:jc w:val="both"/>
        <w:rPr>
          <w:b/>
          <w:sz w:val="24"/>
          <w:szCs w:val="24"/>
          <w:lang w:eastAsia="en-US"/>
        </w:rPr>
      </w:pPr>
      <w:r w:rsidRPr="003C1F02">
        <w:rPr>
          <w:b/>
          <w:sz w:val="24"/>
          <w:szCs w:val="24"/>
          <w:lang w:eastAsia="en-US"/>
        </w:rPr>
        <w:t xml:space="preserve">Содержание обучения по видам деятельности: </w:t>
      </w:r>
    </w:p>
    <w:p w:rsidR="003C1F02" w:rsidRPr="003C1F02" w:rsidRDefault="003C1F02" w:rsidP="003C1F02">
      <w:pPr>
        <w:ind w:firstLine="709"/>
        <w:contextualSpacing/>
        <w:jc w:val="both"/>
        <w:rPr>
          <w:sz w:val="24"/>
          <w:szCs w:val="24"/>
          <w:lang w:eastAsia="en-US"/>
        </w:rPr>
      </w:pPr>
      <w:r w:rsidRPr="003C1F02">
        <w:rPr>
          <w:b/>
          <w:sz w:val="24"/>
          <w:szCs w:val="24"/>
          <w:lang w:eastAsia="en-US"/>
        </w:rPr>
        <w:t>Просмотр фрагментов детских кинофильмов и мультфильмов</w:t>
      </w:r>
      <w:r w:rsidRPr="003C1F02">
        <w:rPr>
          <w:sz w:val="24"/>
          <w:szCs w:val="24"/>
          <w:lang w:eastAsia="en-US"/>
        </w:rPr>
        <w:t xml:space="preserve">. Анализ функций и эмоционально-образного содержания музыкального сопровождения: </w:t>
      </w:r>
    </w:p>
    <w:p w:rsidR="003C1F02" w:rsidRPr="003C1F02" w:rsidRDefault="003C1F02" w:rsidP="00796231">
      <w:pPr>
        <w:numPr>
          <w:ilvl w:val="0"/>
          <w:numId w:val="176"/>
        </w:numPr>
        <w:ind w:left="0" w:firstLine="709"/>
        <w:jc w:val="both"/>
        <w:rPr>
          <w:sz w:val="24"/>
          <w:szCs w:val="24"/>
          <w:lang w:eastAsia="en-US"/>
        </w:rPr>
      </w:pPr>
      <w:r w:rsidRPr="003C1F02">
        <w:rPr>
          <w:sz w:val="24"/>
          <w:szCs w:val="24"/>
          <w:lang w:eastAsia="en-US"/>
        </w:rPr>
        <w:t xml:space="preserve">характеристика действующих лиц (лейтмотивы), времени и среды действия; </w:t>
      </w:r>
    </w:p>
    <w:p w:rsidR="003C1F02" w:rsidRPr="003C1F02" w:rsidRDefault="003C1F02" w:rsidP="00796231">
      <w:pPr>
        <w:numPr>
          <w:ilvl w:val="0"/>
          <w:numId w:val="176"/>
        </w:numPr>
        <w:ind w:left="0" w:firstLine="709"/>
        <w:jc w:val="both"/>
        <w:rPr>
          <w:sz w:val="24"/>
          <w:szCs w:val="24"/>
          <w:lang w:eastAsia="en-US"/>
        </w:rPr>
      </w:pPr>
      <w:r w:rsidRPr="003C1F02">
        <w:rPr>
          <w:sz w:val="24"/>
          <w:szCs w:val="24"/>
          <w:lang w:eastAsia="en-US"/>
        </w:rPr>
        <w:t>создание эмоционального фона;</w:t>
      </w:r>
    </w:p>
    <w:p w:rsidR="003C1F02" w:rsidRPr="003C1F02" w:rsidRDefault="003C1F02" w:rsidP="00796231">
      <w:pPr>
        <w:numPr>
          <w:ilvl w:val="0"/>
          <w:numId w:val="176"/>
        </w:numPr>
        <w:ind w:left="0" w:firstLine="709"/>
        <w:jc w:val="both"/>
        <w:rPr>
          <w:sz w:val="24"/>
          <w:szCs w:val="24"/>
          <w:lang w:eastAsia="en-US"/>
        </w:rPr>
      </w:pPr>
      <w:r w:rsidRPr="003C1F02">
        <w:rPr>
          <w:sz w:val="24"/>
          <w:szCs w:val="24"/>
          <w:lang w:eastAsia="en-US"/>
        </w:rPr>
        <w:t xml:space="preserve">выражение общего смыслового контекста фильма. </w:t>
      </w:r>
    </w:p>
    <w:p w:rsidR="003C1F02" w:rsidRPr="003C1F02" w:rsidRDefault="003C1F02" w:rsidP="003C1F02">
      <w:pPr>
        <w:ind w:firstLine="709"/>
        <w:contextualSpacing/>
        <w:jc w:val="both"/>
        <w:rPr>
          <w:sz w:val="24"/>
          <w:szCs w:val="24"/>
          <w:lang w:eastAsia="en-US"/>
        </w:rPr>
      </w:pPr>
      <w:r w:rsidRPr="003C1F02">
        <w:rPr>
          <w:sz w:val="24"/>
          <w:szCs w:val="24"/>
          <w:lang w:eastAsia="en-US"/>
        </w:rPr>
        <w:t xml:space="preserve">Примеры: фильмы-сказки «Морозко» (режиссер А. Роу, композитор </w:t>
      </w:r>
      <w:r w:rsidRPr="003C1F02">
        <w:rPr>
          <w:sz w:val="24"/>
          <w:szCs w:val="24"/>
          <w:lang w:eastAsia="en-US"/>
        </w:rPr>
        <w:br/>
        <w:t>Н. Будашкина), «После дождичка в четверг» (режиссер М. Юзовский, композитор Г. Гладков), «Приключения Буратино» (режиссер Л. Нечаев, композитор А. Рыбников). Мультфильмы: У. Дисней «Наивные симфонии»; музыкальные характеристики героев в мультфильмах российских режиссеров-аниматоров В. Котеночкина, А. Татарского, А. Хржановского, Ю. Норштейна, Г. Бардина, А. Петрова и др. Музыка к мультфильмам: «Винни Пух» (М. Вайнберг), «Ну, погоди» (А. Державин, А. Зацепин), «Приключения Кота Леопольда» (Б. Савельев, Н. Кудрина), «Крокодил Гена и Чебурашка» (В. Шаинский).</w:t>
      </w:r>
    </w:p>
    <w:p w:rsidR="003C1F02" w:rsidRPr="003C1F02" w:rsidRDefault="003C1F02" w:rsidP="003C1F02">
      <w:pPr>
        <w:ind w:firstLine="709"/>
        <w:jc w:val="both"/>
        <w:rPr>
          <w:sz w:val="24"/>
          <w:szCs w:val="24"/>
          <w:lang w:eastAsia="en-US"/>
        </w:rPr>
      </w:pPr>
      <w:r w:rsidRPr="003C1F02">
        <w:rPr>
          <w:b/>
          <w:sz w:val="24"/>
          <w:szCs w:val="24"/>
          <w:lang w:eastAsia="en-US"/>
        </w:rPr>
        <w:t>Исполнение песен</w:t>
      </w:r>
      <w:r w:rsidRPr="003C1F02">
        <w:rPr>
          <w:sz w:val="24"/>
          <w:szCs w:val="24"/>
          <w:lang w:eastAsia="en-US"/>
        </w:rPr>
        <w:t xml:space="preserve"> из кинофильмов и мультфильмов. Работа над выразительным исполнением вокальных (ансамблевых и хоровых) произведений с аккомпанированием. </w:t>
      </w:r>
    </w:p>
    <w:p w:rsidR="003C1F02" w:rsidRPr="003C1F02" w:rsidRDefault="003C1F02" w:rsidP="003C1F02">
      <w:pPr>
        <w:ind w:firstLine="709"/>
        <w:jc w:val="both"/>
        <w:rPr>
          <w:sz w:val="24"/>
          <w:szCs w:val="24"/>
          <w:lang w:eastAsia="en-US"/>
        </w:rPr>
      </w:pPr>
      <w:r w:rsidRPr="003C1F02">
        <w:rPr>
          <w:b/>
          <w:sz w:val="24"/>
          <w:szCs w:val="24"/>
          <w:lang w:eastAsia="en-US"/>
        </w:rPr>
        <w:t>Создание музыкальных композиций</w:t>
      </w:r>
      <w:r w:rsidRPr="003C1F02">
        <w:rPr>
          <w:sz w:val="24"/>
          <w:szCs w:val="24"/>
          <w:lang w:eastAsia="en-US"/>
        </w:rPr>
        <w:t xml:space="preserve"> на основе сюжетов различных кинофильмов и мультфильмов. </w:t>
      </w:r>
    </w:p>
    <w:p w:rsidR="003C1F02" w:rsidRPr="003C1F02" w:rsidRDefault="003C1F02" w:rsidP="003C1F02">
      <w:pPr>
        <w:ind w:firstLine="709"/>
        <w:jc w:val="both"/>
        <w:rPr>
          <w:b/>
          <w:sz w:val="24"/>
          <w:szCs w:val="24"/>
          <w:lang w:eastAsia="en-US"/>
        </w:rPr>
      </w:pPr>
      <w:r w:rsidRPr="003C1F02">
        <w:rPr>
          <w:b/>
          <w:sz w:val="24"/>
          <w:szCs w:val="24"/>
          <w:lang w:eastAsia="en-US"/>
        </w:rPr>
        <w:t>Учимся, играя</w:t>
      </w:r>
    </w:p>
    <w:p w:rsidR="003C1F02" w:rsidRPr="003C1F02" w:rsidRDefault="003C1F02" w:rsidP="003C1F02">
      <w:pPr>
        <w:ind w:firstLine="709"/>
        <w:jc w:val="both"/>
        <w:rPr>
          <w:sz w:val="24"/>
          <w:szCs w:val="24"/>
          <w:lang w:eastAsia="en-US"/>
        </w:rPr>
      </w:pPr>
      <w:r w:rsidRPr="003C1F02">
        <w:rPr>
          <w:sz w:val="24"/>
          <w:szCs w:val="24"/>
          <w:lang w:eastAsia="en-US"/>
        </w:rPr>
        <w:t>Музыкальные викторины, игры, тестирование, импровизации, подбор по слуху, соревнования по группам, конкурсы, направленные на выявление результатов освоения программы.</w:t>
      </w:r>
    </w:p>
    <w:p w:rsidR="003C1F02" w:rsidRPr="003C1F02" w:rsidRDefault="003C1F02" w:rsidP="003C1F02">
      <w:pPr>
        <w:ind w:firstLine="709"/>
        <w:jc w:val="both"/>
        <w:rPr>
          <w:b/>
          <w:sz w:val="24"/>
          <w:szCs w:val="24"/>
          <w:lang w:eastAsia="en-US"/>
        </w:rPr>
      </w:pPr>
      <w:r w:rsidRPr="003C1F02">
        <w:rPr>
          <w:b/>
          <w:sz w:val="24"/>
          <w:szCs w:val="24"/>
          <w:lang w:eastAsia="en-US"/>
        </w:rPr>
        <w:t xml:space="preserve">Содержание обучения по видам деятельности: </w:t>
      </w:r>
    </w:p>
    <w:p w:rsidR="003C1F02" w:rsidRPr="003C1F02" w:rsidRDefault="003C1F02" w:rsidP="003C1F02">
      <w:pPr>
        <w:ind w:firstLine="709"/>
        <w:contextualSpacing/>
        <w:jc w:val="both"/>
        <w:rPr>
          <w:sz w:val="24"/>
          <w:szCs w:val="24"/>
          <w:lang w:eastAsia="en-US"/>
        </w:rPr>
      </w:pPr>
      <w:r w:rsidRPr="003C1F02">
        <w:rPr>
          <w:b/>
          <w:sz w:val="24"/>
          <w:szCs w:val="24"/>
          <w:lang w:eastAsia="en-US"/>
        </w:rPr>
        <w:t>Музыкально-игровая деятельность</w:t>
      </w:r>
      <w:r w:rsidRPr="003C1F02">
        <w:rPr>
          <w:sz w:val="24"/>
          <w:szCs w:val="24"/>
          <w:lang w:eastAsia="en-US"/>
        </w:rPr>
        <w:t>. Ритмические игры, игры-соревнования на правильное определение на слух и в нотах элементов музыкальной речи. Импровизация-соревнование на основе заданных моделей, подбор по слуху простых музыкальных построений. Исполнение изученных песен в форме командного соревнования.</w:t>
      </w:r>
    </w:p>
    <w:p w:rsidR="003C1F02" w:rsidRPr="003C1F02" w:rsidRDefault="003C1F02" w:rsidP="003C1F02">
      <w:pPr>
        <w:ind w:firstLine="709"/>
        <w:jc w:val="both"/>
        <w:rPr>
          <w:b/>
          <w:sz w:val="24"/>
          <w:szCs w:val="24"/>
          <w:lang w:eastAsia="en-US"/>
        </w:rPr>
      </w:pPr>
      <w:r w:rsidRPr="003C1F02">
        <w:rPr>
          <w:b/>
          <w:sz w:val="24"/>
          <w:szCs w:val="24"/>
          <w:lang w:eastAsia="en-US"/>
        </w:rPr>
        <w:t>Я – артист</w:t>
      </w:r>
    </w:p>
    <w:p w:rsidR="003C1F02" w:rsidRPr="003C1F02" w:rsidRDefault="003C1F02" w:rsidP="003C1F02">
      <w:pPr>
        <w:ind w:firstLine="709"/>
        <w:jc w:val="both"/>
        <w:rPr>
          <w:sz w:val="24"/>
          <w:szCs w:val="24"/>
          <w:lang w:eastAsia="en-US"/>
        </w:rPr>
      </w:pPr>
      <w:r w:rsidRPr="003C1F02">
        <w:rPr>
          <w:sz w:val="24"/>
          <w:szCs w:val="24"/>
          <w:lang w:eastAsia="en-US"/>
        </w:rPr>
        <w:t xml:space="preserve">Сольное и ансамблевое музицирование (вокальное и инструментальное). Творческое соревнование. </w:t>
      </w:r>
    </w:p>
    <w:p w:rsidR="003C1F02" w:rsidRPr="003C1F02" w:rsidRDefault="003C1F02" w:rsidP="003C1F02">
      <w:pPr>
        <w:ind w:firstLine="709"/>
        <w:jc w:val="both"/>
        <w:rPr>
          <w:sz w:val="24"/>
          <w:szCs w:val="24"/>
          <w:lang w:eastAsia="en-US"/>
        </w:rPr>
      </w:pPr>
      <w:r w:rsidRPr="003C1F02">
        <w:rPr>
          <w:sz w:val="24"/>
          <w:szCs w:val="24"/>
          <w:lang w:eastAsia="en-US"/>
        </w:rPr>
        <w:t>Разучивание песен к праздникам (Новый год, День Защитника Отечества, Международный день 8 марта, годовой круг календарных праздников, праздники церковного календаря  и другие), подготовка концертных программ.</w:t>
      </w:r>
    </w:p>
    <w:p w:rsidR="003C1F02" w:rsidRPr="003C1F02" w:rsidRDefault="003C1F02" w:rsidP="003C1F02">
      <w:pPr>
        <w:ind w:firstLine="709"/>
        <w:jc w:val="both"/>
        <w:rPr>
          <w:b/>
          <w:sz w:val="24"/>
          <w:szCs w:val="24"/>
          <w:lang w:eastAsia="en-US"/>
        </w:rPr>
      </w:pPr>
      <w:r w:rsidRPr="003C1F02">
        <w:rPr>
          <w:b/>
          <w:sz w:val="24"/>
          <w:szCs w:val="24"/>
          <w:lang w:eastAsia="en-US"/>
        </w:rPr>
        <w:t xml:space="preserve">Содержание обучения по видам деятельности: </w:t>
      </w:r>
    </w:p>
    <w:p w:rsidR="003C1F02" w:rsidRPr="003C1F02" w:rsidRDefault="003C1F02" w:rsidP="003C1F02">
      <w:pPr>
        <w:ind w:firstLine="709"/>
        <w:contextualSpacing/>
        <w:jc w:val="both"/>
        <w:rPr>
          <w:sz w:val="24"/>
          <w:szCs w:val="24"/>
          <w:lang w:eastAsia="en-US"/>
        </w:rPr>
      </w:pPr>
      <w:r w:rsidRPr="003C1F02">
        <w:rPr>
          <w:b/>
          <w:sz w:val="24"/>
          <w:szCs w:val="24"/>
          <w:lang w:eastAsia="en-US"/>
        </w:rPr>
        <w:t>Исполнение пройденных хоровых и инструментальных произведений</w:t>
      </w:r>
      <w:r w:rsidRPr="003C1F02">
        <w:rPr>
          <w:sz w:val="24"/>
          <w:szCs w:val="24"/>
          <w:lang w:eastAsia="en-US"/>
        </w:rPr>
        <w:t xml:space="preserve"> в школьных мероприятиях, посвященных праздникам, торжественным событиям. Исполнение песен в сопровождении двигательно-пластической, инструментально-ритмической импровизации.</w:t>
      </w:r>
    </w:p>
    <w:p w:rsidR="003C1F02" w:rsidRPr="003C1F02" w:rsidRDefault="003C1F02" w:rsidP="003C1F02">
      <w:pPr>
        <w:ind w:firstLine="709"/>
        <w:jc w:val="both"/>
        <w:rPr>
          <w:sz w:val="24"/>
          <w:szCs w:val="24"/>
          <w:lang w:eastAsia="en-US"/>
        </w:rPr>
      </w:pPr>
      <w:r w:rsidRPr="003C1F02">
        <w:rPr>
          <w:b/>
          <w:sz w:val="24"/>
          <w:szCs w:val="24"/>
          <w:lang w:eastAsia="en-US"/>
        </w:rPr>
        <w:t>Подготовка концертных программ</w:t>
      </w:r>
      <w:r w:rsidRPr="003C1F02">
        <w:rPr>
          <w:sz w:val="24"/>
          <w:szCs w:val="24"/>
          <w:lang w:eastAsia="en-US"/>
        </w:rPr>
        <w:t xml:space="preserve">, включающих произведения для хорового и инструментального (либо совместного) музицирования и отражающих полноту тематики освоенного учебного предмета. </w:t>
      </w:r>
    </w:p>
    <w:p w:rsidR="003C1F02" w:rsidRPr="003C1F02" w:rsidRDefault="003C1F02" w:rsidP="003C1F02">
      <w:pPr>
        <w:ind w:firstLine="709"/>
        <w:jc w:val="both"/>
        <w:rPr>
          <w:i/>
          <w:sz w:val="24"/>
          <w:szCs w:val="24"/>
          <w:lang w:eastAsia="en-US"/>
        </w:rPr>
      </w:pPr>
      <w:r w:rsidRPr="003C1F02">
        <w:rPr>
          <w:i/>
          <w:sz w:val="24"/>
          <w:szCs w:val="24"/>
          <w:lang w:eastAsia="en-US"/>
        </w:rPr>
        <w:t>Участие в школьных, региональных и всероссийских музыкально-исполнительских фестивалях, конкурсах и т.д.</w:t>
      </w:r>
    </w:p>
    <w:p w:rsidR="003C1F02" w:rsidRPr="003C1F02" w:rsidRDefault="003C1F02" w:rsidP="003C1F02">
      <w:pPr>
        <w:ind w:firstLine="709"/>
        <w:jc w:val="both"/>
        <w:rPr>
          <w:sz w:val="24"/>
          <w:szCs w:val="24"/>
          <w:lang w:eastAsia="en-US"/>
        </w:rPr>
      </w:pPr>
      <w:r w:rsidRPr="003C1F02">
        <w:rPr>
          <w:b/>
          <w:sz w:val="24"/>
          <w:szCs w:val="24"/>
          <w:lang w:eastAsia="en-US"/>
        </w:rPr>
        <w:t>Командные состязания</w:t>
      </w:r>
      <w:r w:rsidRPr="003C1F02">
        <w:rPr>
          <w:sz w:val="24"/>
          <w:szCs w:val="24"/>
          <w:lang w:eastAsia="en-US"/>
        </w:rPr>
        <w:t>: викторины на основе изученного музыкального материала; ритмические эстафеты; ритмическое эхо, ритмические «диалоги» с применением всего разнообразия пройденных ритмоформул.</w:t>
      </w:r>
    </w:p>
    <w:p w:rsidR="003C1F02" w:rsidRPr="003C1F02" w:rsidRDefault="003C1F02" w:rsidP="003C1F02">
      <w:pPr>
        <w:ind w:firstLine="709"/>
        <w:jc w:val="both"/>
        <w:rPr>
          <w:sz w:val="24"/>
          <w:szCs w:val="24"/>
          <w:lang w:eastAsia="en-US"/>
        </w:rPr>
      </w:pPr>
      <w:r w:rsidRPr="003C1F02">
        <w:rPr>
          <w:b/>
          <w:sz w:val="24"/>
          <w:szCs w:val="24"/>
          <w:lang w:eastAsia="en-US"/>
        </w:rPr>
        <w:t>Игра на элементарных музыкальных инструментах в ансамбле, оркестре</w:t>
      </w:r>
      <w:r w:rsidRPr="003C1F02">
        <w:rPr>
          <w:sz w:val="24"/>
          <w:szCs w:val="24"/>
          <w:lang w:eastAsia="en-US"/>
        </w:rPr>
        <w:t xml:space="preserve">. Импровизация на элементарных музыкальных инструментах, инструментах народного оркестра, </w:t>
      </w:r>
      <w:r w:rsidRPr="003C1F02">
        <w:rPr>
          <w:sz w:val="24"/>
          <w:szCs w:val="24"/>
          <w:lang w:eastAsia="en-US"/>
        </w:rPr>
        <w:lastRenderedPageBreak/>
        <w:t>синтезаторе с использованием всех пройденных мелодических и ритмических формул. Соревнование: «солист –солист», «солист –оркестр».</w:t>
      </w:r>
    </w:p>
    <w:p w:rsidR="003C1F02" w:rsidRPr="003C1F02" w:rsidRDefault="003C1F02" w:rsidP="003C1F02">
      <w:pPr>
        <w:ind w:firstLine="709"/>
        <w:contextualSpacing/>
        <w:jc w:val="both"/>
        <w:rPr>
          <w:sz w:val="24"/>
          <w:szCs w:val="24"/>
          <w:lang w:eastAsia="en-US"/>
        </w:rPr>
      </w:pPr>
      <w:r w:rsidRPr="003C1F02">
        <w:rPr>
          <w:b/>
          <w:sz w:val="24"/>
          <w:szCs w:val="24"/>
          <w:lang w:eastAsia="en-US"/>
        </w:rPr>
        <w:t>Соревнование классов</w:t>
      </w:r>
      <w:r w:rsidRPr="003C1F02">
        <w:rPr>
          <w:sz w:val="24"/>
          <w:szCs w:val="24"/>
          <w:lang w:eastAsia="en-US"/>
        </w:rPr>
        <w:t>: лучшее исполнение произведений хорового, инструментального, музыкально-театрального репертуара, пройденных за весь период обучения.</w:t>
      </w:r>
    </w:p>
    <w:p w:rsidR="003C1F02" w:rsidRPr="003C1F02" w:rsidRDefault="003C1F02" w:rsidP="003C1F02">
      <w:pPr>
        <w:ind w:firstLine="709"/>
        <w:jc w:val="both"/>
        <w:rPr>
          <w:b/>
          <w:sz w:val="24"/>
          <w:szCs w:val="24"/>
          <w:lang w:eastAsia="en-US"/>
        </w:rPr>
      </w:pPr>
      <w:r w:rsidRPr="003C1F02">
        <w:rPr>
          <w:b/>
          <w:sz w:val="24"/>
          <w:szCs w:val="24"/>
          <w:lang w:eastAsia="en-US"/>
        </w:rPr>
        <w:t>Музыкально-театрализованное представление</w:t>
      </w:r>
    </w:p>
    <w:p w:rsidR="003C1F02" w:rsidRPr="003C1F02" w:rsidRDefault="003C1F02" w:rsidP="003C1F02">
      <w:pPr>
        <w:ind w:firstLine="709"/>
        <w:jc w:val="both"/>
        <w:rPr>
          <w:sz w:val="24"/>
          <w:szCs w:val="24"/>
          <w:lang w:eastAsia="en-US"/>
        </w:rPr>
      </w:pPr>
      <w:r w:rsidRPr="003C1F02">
        <w:rPr>
          <w:sz w:val="24"/>
          <w:szCs w:val="24"/>
          <w:lang w:eastAsia="en-US"/>
        </w:rPr>
        <w:t>Музыкально-театрализованное представление как итоговый результат освоения программы.</w:t>
      </w:r>
    </w:p>
    <w:p w:rsidR="003C1F02" w:rsidRPr="003C1F02" w:rsidRDefault="003C1F02" w:rsidP="003C1F02">
      <w:pPr>
        <w:ind w:firstLine="709"/>
        <w:jc w:val="both"/>
        <w:rPr>
          <w:b/>
          <w:sz w:val="24"/>
          <w:szCs w:val="24"/>
          <w:lang w:eastAsia="en-US"/>
        </w:rPr>
      </w:pPr>
      <w:r w:rsidRPr="003C1F02">
        <w:rPr>
          <w:b/>
          <w:sz w:val="24"/>
          <w:szCs w:val="24"/>
          <w:lang w:eastAsia="en-US"/>
        </w:rPr>
        <w:t xml:space="preserve">Содержание обучения по видам деятельности: </w:t>
      </w:r>
    </w:p>
    <w:p w:rsidR="003C1F02" w:rsidRPr="003C1F02" w:rsidRDefault="003C1F02" w:rsidP="003E595F">
      <w:pPr>
        <w:ind w:firstLine="709"/>
        <w:jc w:val="both"/>
        <w:rPr>
          <w:sz w:val="24"/>
          <w:szCs w:val="24"/>
          <w:lang w:eastAsia="en-US"/>
        </w:rPr>
      </w:pPr>
      <w:r w:rsidRPr="003C1F02">
        <w:rPr>
          <w:sz w:val="24"/>
          <w:szCs w:val="24"/>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Подготовка и разыгрывание музыкально-театральных постановок, музыкально-драматических композиций по мотивам известных мультфильмов, фильмов-сказок, опер и балетов на сказочные сюжеты.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 </w:t>
      </w:r>
    </w:p>
    <w:p w:rsidR="003C1F02" w:rsidRPr="003C1F02" w:rsidRDefault="003C1F02" w:rsidP="003C1F02">
      <w:pPr>
        <w:jc w:val="both"/>
        <w:rPr>
          <w:sz w:val="24"/>
          <w:szCs w:val="24"/>
          <w:lang w:eastAsia="en-US"/>
        </w:rPr>
      </w:pPr>
    </w:p>
    <w:p w:rsidR="003C1F02" w:rsidRPr="003C1F02" w:rsidRDefault="003C1F02" w:rsidP="003C1F02">
      <w:pPr>
        <w:jc w:val="center"/>
        <w:rPr>
          <w:b/>
          <w:sz w:val="24"/>
          <w:szCs w:val="24"/>
          <w:lang w:eastAsia="en-US"/>
        </w:rPr>
      </w:pPr>
      <w:r w:rsidRPr="003C1F02">
        <w:rPr>
          <w:b/>
          <w:sz w:val="24"/>
          <w:szCs w:val="24"/>
          <w:lang w:eastAsia="en-US"/>
        </w:rPr>
        <w:t>2.2.2.11</w:t>
      </w:r>
      <w:r>
        <w:rPr>
          <w:b/>
          <w:sz w:val="24"/>
          <w:szCs w:val="24"/>
          <w:lang w:eastAsia="en-US"/>
        </w:rPr>
        <w:t xml:space="preserve"> Технология</w:t>
      </w:r>
    </w:p>
    <w:p w:rsidR="003C1F02" w:rsidRDefault="003C1F02" w:rsidP="00826F42">
      <w:pPr>
        <w:ind w:left="286"/>
        <w:jc w:val="center"/>
        <w:rPr>
          <w:rFonts w:eastAsia="Times New Roman"/>
          <w:sz w:val="24"/>
          <w:szCs w:val="24"/>
        </w:rPr>
      </w:pPr>
      <w:r>
        <w:rPr>
          <w:rFonts w:eastAsia="Times New Roman"/>
          <w:b/>
          <w:bCs/>
          <w:sz w:val="24"/>
          <w:szCs w:val="24"/>
        </w:rPr>
        <w:t>1 класс</w:t>
      </w:r>
    </w:p>
    <w:p w:rsidR="003C1F02" w:rsidRDefault="003C1F02" w:rsidP="003C1F02">
      <w:pPr>
        <w:spacing w:line="12" w:lineRule="exact"/>
        <w:rPr>
          <w:rFonts w:eastAsia="Times New Roman"/>
          <w:sz w:val="24"/>
          <w:szCs w:val="24"/>
        </w:rPr>
      </w:pPr>
    </w:p>
    <w:p w:rsidR="003C1F02" w:rsidRDefault="003C1F02" w:rsidP="003C1F02">
      <w:pPr>
        <w:spacing w:line="234" w:lineRule="auto"/>
        <w:ind w:left="6" w:right="420" w:firstLine="284"/>
        <w:rPr>
          <w:rFonts w:eastAsia="Times New Roman"/>
          <w:sz w:val="24"/>
          <w:szCs w:val="24"/>
        </w:rPr>
      </w:pPr>
      <w:r>
        <w:rPr>
          <w:rFonts w:eastAsia="Times New Roman"/>
          <w:b/>
          <w:bCs/>
          <w:sz w:val="24"/>
          <w:szCs w:val="24"/>
        </w:rPr>
        <w:t>Общекультурные и общетрудовые компетенции. Основы культуры труда, самообслуживания</w:t>
      </w:r>
    </w:p>
    <w:p w:rsidR="003C1F02" w:rsidRDefault="003C1F02" w:rsidP="003C1F02">
      <w:pPr>
        <w:spacing w:line="9" w:lineRule="exact"/>
        <w:rPr>
          <w:rFonts w:eastAsia="Times New Roman"/>
          <w:sz w:val="24"/>
          <w:szCs w:val="24"/>
        </w:rPr>
      </w:pPr>
    </w:p>
    <w:p w:rsidR="003C1F02" w:rsidRDefault="003C1F02" w:rsidP="003C1F02">
      <w:pPr>
        <w:spacing w:line="237" w:lineRule="auto"/>
        <w:ind w:left="6" w:firstLine="284"/>
        <w:jc w:val="both"/>
        <w:rPr>
          <w:rFonts w:eastAsia="Times New Roman"/>
          <w:sz w:val="24"/>
          <w:szCs w:val="24"/>
        </w:rPr>
      </w:pPr>
      <w:r>
        <w:rPr>
          <w:rFonts w:eastAsia="Times New Roman"/>
          <w:sz w:val="24"/>
          <w:szCs w:val="24"/>
        </w:rPr>
        <w:t xml:space="preserve">Трудовая деятельность и ее значение в жизни человека. 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Бережное отношение к природе как источнику сырьевых ресурсов. Мастера и их профессии; </w:t>
      </w:r>
      <w:r>
        <w:rPr>
          <w:rFonts w:eastAsia="Times New Roman"/>
          <w:i/>
          <w:iCs/>
          <w:sz w:val="24"/>
          <w:szCs w:val="24"/>
        </w:rPr>
        <w:t>традиции и творчество мастера в создании</w:t>
      </w:r>
      <w:r>
        <w:rPr>
          <w:rFonts w:eastAsia="Times New Roman"/>
          <w:sz w:val="24"/>
          <w:szCs w:val="24"/>
        </w:rPr>
        <w:t xml:space="preserve"> </w:t>
      </w:r>
      <w:r>
        <w:rPr>
          <w:rFonts w:eastAsia="Times New Roman"/>
          <w:i/>
          <w:iCs/>
          <w:sz w:val="24"/>
          <w:szCs w:val="24"/>
        </w:rPr>
        <w:t>предметной среды (общее представление)</w:t>
      </w:r>
      <w:r>
        <w:rPr>
          <w:rFonts w:eastAsia="Times New Roman"/>
          <w:sz w:val="24"/>
          <w:szCs w:val="24"/>
        </w:rPr>
        <w:t>.</w:t>
      </w:r>
    </w:p>
    <w:p w:rsidR="003C1F02" w:rsidRDefault="003C1F02" w:rsidP="003C1F02">
      <w:pPr>
        <w:spacing w:line="17" w:lineRule="exact"/>
        <w:rPr>
          <w:rFonts w:eastAsia="Times New Roman"/>
          <w:sz w:val="24"/>
          <w:szCs w:val="24"/>
        </w:rPr>
      </w:pPr>
    </w:p>
    <w:p w:rsidR="003C1F02" w:rsidRDefault="003C1F02" w:rsidP="003C1F02">
      <w:pPr>
        <w:spacing w:line="238" w:lineRule="auto"/>
        <w:ind w:left="6" w:firstLine="284"/>
        <w:jc w:val="both"/>
        <w:rPr>
          <w:rFonts w:eastAsia="Times New Roman"/>
          <w:sz w:val="24"/>
          <w:szCs w:val="24"/>
        </w:rPr>
      </w:pPr>
      <w:r>
        <w:rPr>
          <w:rFonts w:eastAsia="Times New Roman"/>
          <w:sz w:val="24"/>
          <w:szCs w:val="24"/>
        </w:rPr>
        <w:t xml:space="preserve">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w:t>
      </w:r>
      <w:r>
        <w:rPr>
          <w:rFonts w:eastAsia="Times New Roman"/>
          <w:i/>
          <w:iCs/>
          <w:sz w:val="24"/>
          <w:szCs w:val="24"/>
        </w:rPr>
        <w:t>распределение рабочего времени</w:t>
      </w:r>
      <w:r>
        <w:rPr>
          <w:rFonts w:eastAsia="Times New Roman"/>
          <w:sz w:val="24"/>
          <w:szCs w:val="24"/>
        </w:rPr>
        <w:t>.</w:t>
      </w:r>
      <w:r>
        <w:rPr>
          <w:rFonts w:eastAsia="Times New Roman"/>
          <w:i/>
          <w:iCs/>
          <w:sz w:val="24"/>
          <w:szCs w:val="24"/>
        </w:rPr>
        <w:t xml:space="preserve"> </w:t>
      </w:r>
      <w:r>
        <w:rPr>
          <w:rFonts w:eastAsia="Times New Roman"/>
          <w:sz w:val="24"/>
          <w:szCs w:val="24"/>
        </w:rPr>
        <w:t>Отбор и анализ информации</w:t>
      </w:r>
      <w:r>
        <w:rPr>
          <w:rFonts w:eastAsia="Times New Roman"/>
          <w:i/>
          <w:iCs/>
          <w:sz w:val="24"/>
          <w:szCs w:val="24"/>
        </w:rPr>
        <w:t xml:space="preserve"> </w:t>
      </w:r>
      <w:r>
        <w:rPr>
          <w:rFonts w:eastAsia="Times New Roman"/>
          <w:sz w:val="24"/>
          <w:szCs w:val="24"/>
        </w:rPr>
        <w:t>(из учебника и других</w:t>
      </w:r>
      <w:r>
        <w:rPr>
          <w:rFonts w:eastAsia="Times New Roman"/>
          <w:i/>
          <w:iCs/>
          <w:sz w:val="24"/>
          <w:szCs w:val="24"/>
        </w:rPr>
        <w:t xml:space="preserve"> </w:t>
      </w:r>
      <w:r>
        <w:rPr>
          <w:rFonts w:eastAsia="Times New Roman"/>
          <w:sz w:val="24"/>
          <w:szCs w:val="24"/>
        </w:rPr>
        <w:t>дидактических материалов), ее использование в организации работы. Элементарная творческая и проектная деятельность (создание замысла, его детализация и воплощение). Результат проектной деятельности – изделия, услуги (например, помощь ветеранам, пенсионерам, инвалидам), праздники и т. п.</w:t>
      </w:r>
    </w:p>
    <w:p w:rsidR="003C1F02" w:rsidRDefault="003C1F02" w:rsidP="003C1F02">
      <w:pPr>
        <w:spacing w:line="16" w:lineRule="exact"/>
        <w:rPr>
          <w:rFonts w:eastAsia="Times New Roman"/>
          <w:sz w:val="24"/>
          <w:szCs w:val="24"/>
        </w:rPr>
      </w:pPr>
    </w:p>
    <w:p w:rsidR="003C1F02" w:rsidRDefault="003C1F02" w:rsidP="003C1F02">
      <w:pPr>
        <w:spacing w:line="234" w:lineRule="auto"/>
        <w:ind w:left="6" w:firstLine="284"/>
        <w:rPr>
          <w:rFonts w:eastAsia="Times New Roman"/>
          <w:sz w:val="24"/>
          <w:szCs w:val="24"/>
        </w:rPr>
      </w:pPr>
      <w:r>
        <w:rPr>
          <w:rFonts w:eastAsia="Times New Roman"/>
          <w:sz w:val="24"/>
          <w:szCs w:val="24"/>
        </w:rPr>
        <w:t>Выполнение доступных видов работ по самообслуживанию, домашнему труду, оказание доступных видов помощи малышам, взрослым и сверстникам.</w:t>
      </w:r>
    </w:p>
    <w:p w:rsidR="003C1F02" w:rsidRDefault="003C1F02" w:rsidP="003C1F02">
      <w:pPr>
        <w:spacing w:line="6" w:lineRule="exact"/>
        <w:rPr>
          <w:rFonts w:eastAsia="Times New Roman"/>
          <w:sz w:val="24"/>
          <w:szCs w:val="24"/>
        </w:rPr>
      </w:pPr>
    </w:p>
    <w:p w:rsidR="003C1F02" w:rsidRDefault="003C1F02" w:rsidP="003C1F02">
      <w:pPr>
        <w:ind w:left="286"/>
        <w:rPr>
          <w:rFonts w:eastAsia="Times New Roman"/>
          <w:sz w:val="24"/>
          <w:szCs w:val="24"/>
        </w:rPr>
      </w:pPr>
      <w:r>
        <w:rPr>
          <w:rFonts w:eastAsia="Times New Roman"/>
          <w:b/>
          <w:bCs/>
          <w:sz w:val="24"/>
          <w:szCs w:val="24"/>
        </w:rPr>
        <w:t>Технология ручной обработки материалов. Элементы графической грамоты</w:t>
      </w:r>
    </w:p>
    <w:p w:rsidR="003C1F02" w:rsidRDefault="003C1F02" w:rsidP="003C1F02">
      <w:pPr>
        <w:spacing w:line="7" w:lineRule="exact"/>
        <w:rPr>
          <w:rFonts w:eastAsia="Times New Roman"/>
          <w:sz w:val="24"/>
          <w:szCs w:val="24"/>
        </w:rPr>
      </w:pPr>
    </w:p>
    <w:p w:rsidR="003C1F02" w:rsidRDefault="003C1F02" w:rsidP="003C1F02">
      <w:pPr>
        <w:spacing w:line="236" w:lineRule="auto"/>
        <w:ind w:left="6" w:firstLine="284"/>
        <w:jc w:val="both"/>
        <w:rPr>
          <w:rFonts w:eastAsia="Times New Roman"/>
          <w:sz w:val="24"/>
          <w:szCs w:val="24"/>
        </w:rPr>
      </w:pPr>
      <w:r>
        <w:rPr>
          <w:rFonts w:eastAsia="Times New Roman"/>
          <w:sz w:val="24"/>
          <w:szCs w:val="24"/>
        </w:rPr>
        <w:t xml:space="preserve">Общее понятие о материалах, их происхождении. Исследование элементарных физических, механических и технологических свойств доступных материалов. </w:t>
      </w:r>
      <w:r>
        <w:rPr>
          <w:rFonts w:eastAsia="Times New Roman"/>
          <w:i/>
          <w:iCs/>
          <w:sz w:val="24"/>
          <w:szCs w:val="24"/>
        </w:rPr>
        <w:t>Многообразие материалов и их</w:t>
      </w:r>
      <w:r>
        <w:rPr>
          <w:rFonts w:eastAsia="Times New Roman"/>
          <w:sz w:val="24"/>
          <w:szCs w:val="24"/>
        </w:rPr>
        <w:t xml:space="preserve"> </w:t>
      </w:r>
      <w:r>
        <w:rPr>
          <w:rFonts w:eastAsia="Times New Roman"/>
          <w:i/>
          <w:iCs/>
          <w:sz w:val="24"/>
          <w:szCs w:val="24"/>
        </w:rPr>
        <w:t>практическое применение в жизни</w:t>
      </w:r>
      <w:r>
        <w:rPr>
          <w:rFonts w:eastAsia="Times New Roman"/>
          <w:sz w:val="24"/>
          <w:szCs w:val="24"/>
        </w:rPr>
        <w:t>.</w:t>
      </w:r>
    </w:p>
    <w:p w:rsidR="003C1F02" w:rsidRDefault="003C1F02" w:rsidP="003C1F02">
      <w:pPr>
        <w:spacing w:line="14" w:lineRule="exact"/>
        <w:rPr>
          <w:rFonts w:eastAsia="Times New Roman"/>
          <w:sz w:val="24"/>
          <w:szCs w:val="24"/>
        </w:rPr>
      </w:pPr>
    </w:p>
    <w:p w:rsidR="003C1F02" w:rsidRDefault="003C1F02" w:rsidP="003C1F02">
      <w:pPr>
        <w:spacing w:line="234" w:lineRule="auto"/>
        <w:ind w:left="6" w:right="20" w:firstLine="284"/>
        <w:rPr>
          <w:rFonts w:eastAsia="Times New Roman"/>
          <w:sz w:val="24"/>
          <w:szCs w:val="24"/>
        </w:rPr>
      </w:pPr>
      <w:r>
        <w:rPr>
          <w:rFonts w:eastAsia="Times New Roman"/>
          <w:sz w:val="24"/>
          <w:szCs w:val="24"/>
        </w:rPr>
        <w:t>Инструменты и приспособления для обработки материалов (знание названий используемых инструментов), выполнение приемов их рационального и безопасного использования.</w:t>
      </w:r>
    </w:p>
    <w:p w:rsidR="003C1F02" w:rsidRDefault="003C1F02" w:rsidP="003C1F02">
      <w:pPr>
        <w:spacing w:line="13" w:lineRule="exact"/>
        <w:rPr>
          <w:rFonts w:eastAsia="Times New Roman"/>
          <w:sz w:val="24"/>
          <w:szCs w:val="24"/>
        </w:rPr>
      </w:pPr>
    </w:p>
    <w:p w:rsidR="003C1F02" w:rsidRDefault="003C1F02" w:rsidP="003C1F02">
      <w:pPr>
        <w:spacing w:line="239" w:lineRule="auto"/>
        <w:ind w:left="6" w:firstLine="284"/>
        <w:jc w:val="both"/>
        <w:rPr>
          <w:rFonts w:eastAsia="Times New Roman"/>
          <w:sz w:val="24"/>
          <w:szCs w:val="24"/>
        </w:rPr>
      </w:pPr>
      <w:r>
        <w:rPr>
          <w:rFonts w:eastAsia="Times New Roman"/>
          <w:i/>
          <w:iCs/>
          <w:sz w:val="24"/>
          <w:szCs w:val="24"/>
        </w:rPr>
        <w:t>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w:t>
      </w:r>
      <w:r>
        <w:rPr>
          <w:rFonts w:eastAsia="Times New Roman"/>
          <w:sz w:val="24"/>
          <w:szCs w:val="24"/>
        </w:rPr>
        <w:t>.</w:t>
      </w:r>
      <w:r>
        <w:rPr>
          <w:rFonts w:eastAsia="Times New Roman"/>
          <w:i/>
          <w:iCs/>
          <w:sz w:val="24"/>
          <w:szCs w:val="24"/>
        </w:rPr>
        <w:t xml:space="preserve"> </w:t>
      </w:r>
      <w:r>
        <w:rPr>
          <w:rFonts w:eastAsia="Times New Roman"/>
          <w:sz w:val="24"/>
          <w:szCs w:val="24"/>
        </w:rPr>
        <w:t>Называние и выполнение основных технологических операций ручной обработки</w:t>
      </w:r>
      <w:r>
        <w:rPr>
          <w:rFonts w:eastAsia="Times New Roman"/>
          <w:i/>
          <w:iCs/>
          <w:sz w:val="24"/>
          <w:szCs w:val="24"/>
        </w:rPr>
        <w:t xml:space="preserve"> </w:t>
      </w:r>
      <w:r>
        <w:rPr>
          <w:rFonts w:eastAsia="Times New Roman"/>
          <w:sz w:val="24"/>
          <w:szCs w:val="24"/>
        </w:rPr>
        <w:t xml:space="preserve">материалов: разметка деталей (на глаз, по шаблону, трафарету, лекалу, копированием, с помощью линейки, угольника, циркуля), выделение деталей (отрывание, резание ножницами, канцелярским ножом), формообразование деталей (сгибание, складывание и др.), сборка изделия (клеевое, ниточное, проволочное, винтовое и другие виды соединения), отделка изделия или его деталей (окрашивание, вышивка, аппликация и др.).Назначение линий чертежа (контур, линия надреза, сгиба, размерная, осевая, центровая, </w:t>
      </w:r>
      <w:r>
        <w:rPr>
          <w:rFonts w:eastAsia="Times New Roman"/>
          <w:i/>
          <w:iCs/>
          <w:sz w:val="24"/>
          <w:szCs w:val="24"/>
        </w:rPr>
        <w:t>разрыва</w:t>
      </w:r>
      <w:r>
        <w:rPr>
          <w:rFonts w:eastAsia="Times New Roman"/>
          <w:sz w:val="24"/>
          <w:szCs w:val="24"/>
        </w:rPr>
        <w:t>).</w:t>
      </w:r>
    </w:p>
    <w:p w:rsidR="003C1F02" w:rsidRDefault="003C1F02" w:rsidP="003C1F02">
      <w:pPr>
        <w:spacing w:line="5" w:lineRule="exact"/>
        <w:rPr>
          <w:rFonts w:eastAsia="Times New Roman"/>
          <w:sz w:val="24"/>
          <w:szCs w:val="24"/>
        </w:rPr>
      </w:pPr>
    </w:p>
    <w:p w:rsidR="003C1F02" w:rsidRDefault="003C1F02" w:rsidP="003C1F02">
      <w:pPr>
        <w:ind w:left="286"/>
        <w:rPr>
          <w:rFonts w:eastAsia="Times New Roman"/>
          <w:sz w:val="24"/>
          <w:szCs w:val="24"/>
        </w:rPr>
      </w:pPr>
      <w:r>
        <w:rPr>
          <w:rFonts w:eastAsia="Times New Roman"/>
          <w:b/>
          <w:bCs/>
          <w:sz w:val="24"/>
          <w:szCs w:val="24"/>
        </w:rPr>
        <w:t>Конструирование и моделирование</w:t>
      </w:r>
    </w:p>
    <w:p w:rsidR="003C1F02" w:rsidRDefault="003C1F02" w:rsidP="003C1F02">
      <w:pPr>
        <w:spacing w:line="7" w:lineRule="exact"/>
        <w:rPr>
          <w:rFonts w:eastAsia="Times New Roman"/>
          <w:sz w:val="24"/>
          <w:szCs w:val="24"/>
        </w:rPr>
      </w:pPr>
    </w:p>
    <w:p w:rsidR="003C1F02" w:rsidRDefault="003C1F02" w:rsidP="003C1F02">
      <w:pPr>
        <w:spacing w:line="234" w:lineRule="auto"/>
        <w:ind w:left="6" w:firstLine="284"/>
        <w:jc w:val="both"/>
        <w:rPr>
          <w:rFonts w:eastAsia="Times New Roman"/>
          <w:sz w:val="24"/>
          <w:szCs w:val="24"/>
        </w:rPr>
      </w:pPr>
      <w:r>
        <w:rPr>
          <w:rFonts w:eastAsia="Times New Roman"/>
          <w:sz w:val="24"/>
          <w:szCs w:val="24"/>
        </w:rPr>
        <w:lastRenderedPageBreak/>
        <w:t>Общее представление о конструировании как создании конструкции каких-либо изделий (технических, бытовых, учебных и пр.). Изделие, деталь изделия (общее представление).</w:t>
      </w:r>
    </w:p>
    <w:p w:rsidR="00DC61E7" w:rsidRDefault="00DC61E7" w:rsidP="00DC61E7">
      <w:pPr>
        <w:spacing w:line="234" w:lineRule="auto"/>
        <w:jc w:val="both"/>
        <w:rPr>
          <w:sz w:val="20"/>
          <w:szCs w:val="20"/>
        </w:rPr>
      </w:pPr>
      <w:r>
        <w:rPr>
          <w:rFonts w:eastAsia="Times New Roman"/>
          <w:sz w:val="24"/>
          <w:szCs w:val="24"/>
        </w:rPr>
        <w:t xml:space="preserve">Понятие о конструкции изделия; </w:t>
      </w:r>
      <w:r>
        <w:rPr>
          <w:rFonts w:eastAsia="Times New Roman"/>
          <w:i/>
          <w:iCs/>
          <w:sz w:val="24"/>
          <w:szCs w:val="24"/>
        </w:rPr>
        <w:t>различные виды конструкций и способы их сборки</w:t>
      </w:r>
      <w:r>
        <w:rPr>
          <w:rFonts w:eastAsia="Times New Roman"/>
          <w:sz w:val="24"/>
          <w:szCs w:val="24"/>
        </w:rPr>
        <w:t>. Виды и способы соединения деталей.</w:t>
      </w:r>
    </w:p>
    <w:p w:rsidR="00DC61E7" w:rsidRDefault="00DC61E7" w:rsidP="00DC61E7">
      <w:pPr>
        <w:spacing w:line="6" w:lineRule="exact"/>
        <w:rPr>
          <w:sz w:val="20"/>
          <w:szCs w:val="20"/>
        </w:rPr>
      </w:pPr>
    </w:p>
    <w:p w:rsidR="00DC61E7" w:rsidRDefault="00DC61E7" w:rsidP="00DC61E7">
      <w:pPr>
        <w:ind w:left="280"/>
        <w:rPr>
          <w:sz w:val="20"/>
          <w:szCs w:val="20"/>
        </w:rPr>
      </w:pPr>
      <w:r>
        <w:rPr>
          <w:rFonts w:eastAsia="Times New Roman"/>
          <w:b/>
          <w:bCs/>
          <w:sz w:val="24"/>
          <w:szCs w:val="24"/>
        </w:rPr>
        <w:t>Практика работы на компьютере</w:t>
      </w:r>
    </w:p>
    <w:p w:rsidR="00DC61E7" w:rsidRDefault="00DC61E7" w:rsidP="00DC61E7">
      <w:pPr>
        <w:spacing w:line="8" w:lineRule="exact"/>
        <w:rPr>
          <w:sz w:val="20"/>
          <w:szCs w:val="20"/>
        </w:rPr>
      </w:pPr>
    </w:p>
    <w:p w:rsidR="00DC61E7" w:rsidRDefault="00DC61E7" w:rsidP="00DC61E7">
      <w:pPr>
        <w:spacing w:line="236" w:lineRule="auto"/>
        <w:ind w:firstLine="284"/>
        <w:jc w:val="both"/>
        <w:rPr>
          <w:sz w:val="20"/>
          <w:szCs w:val="20"/>
        </w:rPr>
      </w:pPr>
      <w:r>
        <w:rPr>
          <w:rFonts w:eastAsia="Times New Roman"/>
          <w:sz w:val="24"/>
          <w:szCs w:val="24"/>
        </w:rPr>
        <w:t xml:space="preserve">Включение и выключение компьютера и подключаемых к нему устройств. Клавиатура, </w:t>
      </w:r>
      <w:r>
        <w:rPr>
          <w:rFonts w:eastAsia="Times New Roman"/>
          <w:i/>
          <w:iCs/>
          <w:sz w:val="24"/>
          <w:szCs w:val="24"/>
        </w:rPr>
        <w:t>общее</w:t>
      </w:r>
      <w:r>
        <w:rPr>
          <w:rFonts w:eastAsia="Times New Roman"/>
          <w:sz w:val="24"/>
          <w:szCs w:val="24"/>
        </w:rPr>
        <w:t xml:space="preserve"> </w:t>
      </w:r>
      <w:r>
        <w:rPr>
          <w:rFonts w:eastAsia="Times New Roman"/>
          <w:i/>
          <w:iCs/>
          <w:sz w:val="24"/>
          <w:szCs w:val="24"/>
        </w:rPr>
        <w:t>представление о правилах клавиатурного письма</w:t>
      </w:r>
      <w:r>
        <w:rPr>
          <w:rFonts w:eastAsia="Times New Roman"/>
          <w:sz w:val="24"/>
          <w:szCs w:val="24"/>
        </w:rPr>
        <w:t>,</w:t>
      </w:r>
      <w:r>
        <w:rPr>
          <w:rFonts w:eastAsia="Times New Roman"/>
          <w:i/>
          <w:iCs/>
          <w:sz w:val="24"/>
          <w:szCs w:val="24"/>
        </w:rPr>
        <w:t xml:space="preserve"> </w:t>
      </w:r>
      <w:r>
        <w:rPr>
          <w:rFonts w:eastAsia="Times New Roman"/>
          <w:sz w:val="24"/>
          <w:szCs w:val="24"/>
        </w:rPr>
        <w:t>пользование мышью,</w:t>
      </w:r>
      <w:r>
        <w:rPr>
          <w:rFonts w:eastAsia="Times New Roman"/>
          <w:i/>
          <w:iCs/>
          <w:sz w:val="24"/>
          <w:szCs w:val="24"/>
        </w:rPr>
        <w:t xml:space="preserve"> </w:t>
      </w:r>
      <w:r>
        <w:rPr>
          <w:rFonts w:eastAsia="Times New Roman"/>
          <w:sz w:val="24"/>
          <w:szCs w:val="24"/>
        </w:rPr>
        <w:t>использование</w:t>
      </w:r>
      <w:r>
        <w:rPr>
          <w:rFonts w:eastAsia="Times New Roman"/>
          <w:i/>
          <w:iCs/>
          <w:sz w:val="24"/>
          <w:szCs w:val="24"/>
        </w:rPr>
        <w:t xml:space="preserve"> </w:t>
      </w:r>
      <w:r>
        <w:rPr>
          <w:rFonts w:eastAsia="Times New Roman"/>
          <w:sz w:val="24"/>
          <w:szCs w:val="24"/>
        </w:rPr>
        <w:t>простейших средств текстового редактора</w:t>
      </w:r>
    </w:p>
    <w:p w:rsidR="00DC61E7" w:rsidRDefault="00DC61E7" w:rsidP="00DC61E7">
      <w:pPr>
        <w:numPr>
          <w:ilvl w:val="0"/>
          <w:numId w:val="8"/>
        </w:numPr>
        <w:tabs>
          <w:tab w:val="left" w:pos="460"/>
        </w:tabs>
        <w:ind w:left="460" w:hanging="183"/>
        <w:jc w:val="center"/>
        <w:rPr>
          <w:rFonts w:eastAsia="Times New Roman"/>
          <w:b/>
          <w:bCs/>
          <w:sz w:val="24"/>
          <w:szCs w:val="24"/>
        </w:rPr>
      </w:pPr>
      <w:r>
        <w:rPr>
          <w:rFonts w:eastAsia="Times New Roman"/>
          <w:b/>
          <w:bCs/>
          <w:sz w:val="24"/>
          <w:szCs w:val="24"/>
        </w:rPr>
        <w:t>класс</w:t>
      </w:r>
    </w:p>
    <w:p w:rsidR="00DC61E7" w:rsidRDefault="00DC61E7" w:rsidP="00DC61E7">
      <w:pPr>
        <w:spacing w:line="12" w:lineRule="exact"/>
        <w:rPr>
          <w:sz w:val="20"/>
          <w:szCs w:val="20"/>
        </w:rPr>
      </w:pPr>
    </w:p>
    <w:p w:rsidR="00DC61E7" w:rsidRDefault="00DC61E7" w:rsidP="00DC61E7">
      <w:pPr>
        <w:spacing w:line="234" w:lineRule="auto"/>
        <w:ind w:firstLine="120"/>
        <w:jc w:val="both"/>
        <w:rPr>
          <w:sz w:val="20"/>
          <w:szCs w:val="20"/>
        </w:rPr>
      </w:pPr>
      <w:r>
        <w:rPr>
          <w:rFonts w:eastAsia="Times New Roman"/>
          <w:b/>
          <w:bCs/>
          <w:sz w:val="24"/>
          <w:szCs w:val="24"/>
        </w:rPr>
        <w:t>Общекультурные и общетрудовые компетенции. Основы культуры труда, самообслуживания</w:t>
      </w:r>
    </w:p>
    <w:p w:rsidR="00DC61E7" w:rsidRDefault="00DC61E7" w:rsidP="00DC61E7">
      <w:pPr>
        <w:spacing w:line="235" w:lineRule="auto"/>
        <w:rPr>
          <w:sz w:val="20"/>
          <w:szCs w:val="20"/>
        </w:rPr>
      </w:pPr>
      <w:r>
        <w:rPr>
          <w:rFonts w:eastAsia="Times New Roman"/>
          <w:sz w:val="24"/>
          <w:szCs w:val="24"/>
        </w:rPr>
        <w:t>Трудовая деятельность и ее значение в жизни человека.</w:t>
      </w:r>
    </w:p>
    <w:p w:rsidR="00DC61E7" w:rsidRDefault="00DC61E7" w:rsidP="00DC61E7">
      <w:pPr>
        <w:spacing w:line="12" w:lineRule="exact"/>
        <w:rPr>
          <w:sz w:val="20"/>
          <w:szCs w:val="20"/>
        </w:rPr>
      </w:pPr>
    </w:p>
    <w:p w:rsidR="00DC61E7" w:rsidRDefault="00DC61E7" w:rsidP="00DC61E7">
      <w:pPr>
        <w:spacing w:line="237" w:lineRule="auto"/>
        <w:jc w:val="both"/>
        <w:rPr>
          <w:sz w:val="20"/>
          <w:szCs w:val="20"/>
        </w:rPr>
      </w:pPr>
      <w:r>
        <w:rPr>
          <w:rFonts w:eastAsia="Times New Roman"/>
          <w:sz w:val="24"/>
          <w:szCs w:val="24"/>
        </w:rPr>
        <w:t xml:space="preserve">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Бережное отношение к природе как источнику сырьевых ресурсов. Мастера и их профессии; </w:t>
      </w:r>
      <w:r>
        <w:rPr>
          <w:rFonts w:eastAsia="Times New Roman"/>
          <w:i/>
          <w:iCs/>
          <w:sz w:val="24"/>
          <w:szCs w:val="24"/>
        </w:rPr>
        <w:t>традиции и творчество</w:t>
      </w:r>
      <w:r>
        <w:rPr>
          <w:rFonts w:eastAsia="Times New Roman"/>
          <w:sz w:val="24"/>
          <w:szCs w:val="24"/>
        </w:rPr>
        <w:t xml:space="preserve"> </w:t>
      </w:r>
      <w:r>
        <w:rPr>
          <w:rFonts w:eastAsia="Times New Roman"/>
          <w:i/>
          <w:iCs/>
          <w:sz w:val="24"/>
          <w:szCs w:val="24"/>
        </w:rPr>
        <w:t>мастера в создании предметной среды (общее представление)</w:t>
      </w:r>
      <w:r>
        <w:rPr>
          <w:rFonts w:eastAsia="Times New Roman"/>
          <w:sz w:val="24"/>
          <w:szCs w:val="24"/>
        </w:rPr>
        <w:t>.</w:t>
      </w:r>
    </w:p>
    <w:p w:rsidR="00DC61E7" w:rsidRDefault="00DC61E7" w:rsidP="00DC61E7">
      <w:pPr>
        <w:spacing w:line="14" w:lineRule="exact"/>
        <w:rPr>
          <w:sz w:val="20"/>
          <w:szCs w:val="20"/>
        </w:rPr>
      </w:pPr>
    </w:p>
    <w:p w:rsidR="00DC61E7" w:rsidRDefault="00DC61E7" w:rsidP="00DC61E7">
      <w:pPr>
        <w:spacing w:line="238" w:lineRule="auto"/>
        <w:ind w:firstLine="284"/>
        <w:jc w:val="both"/>
        <w:rPr>
          <w:sz w:val="20"/>
          <w:szCs w:val="20"/>
        </w:rPr>
      </w:pPr>
      <w:r>
        <w:rPr>
          <w:rFonts w:eastAsia="Times New Roman"/>
          <w:sz w:val="24"/>
          <w:szCs w:val="24"/>
        </w:rPr>
        <w:t xml:space="preserve">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w:t>
      </w:r>
      <w:r>
        <w:rPr>
          <w:rFonts w:eastAsia="Times New Roman"/>
          <w:i/>
          <w:iCs/>
          <w:sz w:val="24"/>
          <w:szCs w:val="24"/>
        </w:rPr>
        <w:t>распределение рабочего времени</w:t>
      </w:r>
      <w:r>
        <w:rPr>
          <w:rFonts w:eastAsia="Times New Roman"/>
          <w:sz w:val="24"/>
          <w:szCs w:val="24"/>
        </w:rPr>
        <w:t>.</w:t>
      </w:r>
      <w:r>
        <w:rPr>
          <w:rFonts w:eastAsia="Times New Roman"/>
          <w:i/>
          <w:iCs/>
          <w:sz w:val="24"/>
          <w:szCs w:val="24"/>
        </w:rPr>
        <w:t xml:space="preserve"> </w:t>
      </w:r>
      <w:r>
        <w:rPr>
          <w:rFonts w:eastAsia="Times New Roman"/>
          <w:sz w:val="24"/>
          <w:szCs w:val="24"/>
        </w:rPr>
        <w:t>Отбор и анализ информации</w:t>
      </w:r>
      <w:r>
        <w:rPr>
          <w:rFonts w:eastAsia="Times New Roman"/>
          <w:i/>
          <w:iCs/>
          <w:sz w:val="24"/>
          <w:szCs w:val="24"/>
        </w:rPr>
        <w:t xml:space="preserve"> </w:t>
      </w:r>
      <w:r>
        <w:rPr>
          <w:rFonts w:eastAsia="Times New Roman"/>
          <w:sz w:val="24"/>
          <w:szCs w:val="24"/>
        </w:rPr>
        <w:t>(из учебника и других</w:t>
      </w:r>
      <w:r>
        <w:rPr>
          <w:rFonts w:eastAsia="Times New Roman"/>
          <w:i/>
          <w:iCs/>
          <w:sz w:val="24"/>
          <w:szCs w:val="24"/>
        </w:rPr>
        <w:t xml:space="preserve"> </w:t>
      </w:r>
      <w:r>
        <w:rPr>
          <w:rFonts w:eastAsia="Times New Roman"/>
          <w:sz w:val="24"/>
          <w:szCs w:val="24"/>
        </w:rPr>
        <w:t>дидактических материалов), ее использование в организации работы. Контроль и корректировка хода работы. Работа в малых группах, осуществление сотрудничества, выполнение социальных ролей (руководитель и подчиненный).</w:t>
      </w:r>
    </w:p>
    <w:p w:rsidR="00DC61E7" w:rsidRDefault="00DC61E7" w:rsidP="00DC61E7">
      <w:pPr>
        <w:spacing w:line="14" w:lineRule="exact"/>
        <w:rPr>
          <w:sz w:val="20"/>
          <w:szCs w:val="20"/>
        </w:rPr>
      </w:pPr>
    </w:p>
    <w:p w:rsidR="00DC61E7" w:rsidRDefault="00DC61E7" w:rsidP="00DC61E7">
      <w:pPr>
        <w:spacing w:line="237" w:lineRule="auto"/>
        <w:ind w:firstLine="284"/>
        <w:jc w:val="both"/>
        <w:rPr>
          <w:sz w:val="20"/>
          <w:szCs w:val="20"/>
        </w:rPr>
      </w:pPr>
      <w:r>
        <w:rPr>
          <w:rFonts w:eastAsia="Times New Roman"/>
          <w:sz w:val="24"/>
          <w:szCs w:val="24"/>
        </w:rPr>
        <w:t>Элементарная творческая и проектная деятельность (создание замысла, его детализация и воплощение). Несложные коллективные, групповые и индивидуальные проекты. Культура межличностных отношений в совместной деятельности. Результат проектной деятельности – изделия, услуги (например, помощь ветеранам, пенсионерам, инвалидам), праздники и т. п.</w:t>
      </w:r>
    </w:p>
    <w:p w:rsidR="00DC61E7" w:rsidRDefault="00DC61E7" w:rsidP="00DC61E7">
      <w:pPr>
        <w:spacing w:line="14" w:lineRule="exact"/>
        <w:rPr>
          <w:sz w:val="20"/>
          <w:szCs w:val="20"/>
        </w:rPr>
      </w:pPr>
    </w:p>
    <w:p w:rsidR="00DC61E7" w:rsidRDefault="00DC61E7" w:rsidP="00DC61E7">
      <w:pPr>
        <w:spacing w:line="234" w:lineRule="auto"/>
        <w:ind w:firstLine="284"/>
        <w:jc w:val="both"/>
        <w:rPr>
          <w:sz w:val="20"/>
          <w:szCs w:val="20"/>
        </w:rPr>
      </w:pPr>
      <w:r>
        <w:rPr>
          <w:rFonts w:eastAsia="Times New Roman"/>
          <w:sz w:val="24"/>
          <w:szCs w:val="24"/>
        </w:rPr>
        <w:t>Выполнение доступных видов работ по самообслуживанию, домашнему труду, оказание доступных видов помощи малышам, взрослым и сверстникам.</w:t>
      </w:r>
    </w:p>
    <w:p w:rsidR="00DC61E7" w:rsidRDefault="00DC61E7" w:rsidP="00DC61E7">
      <w:pPr>
        <w:spacing w:line="7" w:lineRule="exact"/>
        <w:rPr>
          <w:sz w:val="20"/>
          <w:szCs w:val="20"/>
        </w:rPr>
      </w:pPr>
    </w:p>
    <w:p w:rsidR="00DC61E7" w:rsidRDefault="00DC61E7" w:rsidP="00DC61E7">
      <w:pPr>
        <w:ind w:left="280"/>
        <w:rPr>
          <w:sz w:val="20"/>
          <w:szCs w:val="20"/>
        </w:rPr>
      </w:pPr>
      <w:r>
        <w:rPr>
          <w:rFonts w:eastAsia="Times New Roman"/>
          <w:b/>
          <w:bCs/>
          <w:sz w:val="24"/>
          <w:szCs w:val="24"/>
        </w:rPr>
        <w:t>Технология ручной обработки материалов. Элементы графической грамоты</w:t>
      </w:r>
    </w:p>
    <w:p w:rsidR="00DC61E7" w:rsidRDefault="00DC61E7" w:rsidP="00DC61E7">
      <w:pPr>
        <w:spacing w:line="7" w:lineRule="exact"/>
        <w:rPr>
          <w:sz w:val="20"/>
          <w:szCs w:val="20"/>
        </w:rPr>
      </w:pPr>
    </w:p>
    <w:p w:rsidR="00DC61E7" w:rsidRDefault="00DC61E7" w:rsidP="00DC61E7">
      <w:pPr>
        <w:spacing w:line="236" w:lineRule="auto"/>
        <w:ind w:firstLine="284"/>
        <w:jc w:val="both"/>
        <w:rPr>
          <w:sz w:val="20"/>
          <w:szCs w:val="20"/>
        </w:rPr>
      </w:pPr>
      <w:r>
        <w:rPr>
          <w:rFonts w:eastAsia="Times New Roman"/>
          <w:sz w:val="24"/>
          <w:szCs w:val="24"/>
        </w:rPr>
        <w:t xml:space="preserve">Общее понятие о материалах, их происхождении. Исследование элементарных физических, механических и технологических свойств доступных материалов. </w:t>
      </w:r>
      <w:r>
        <w:rPr>
          <w:rFonts w:eastAsia="Times New Roman"/>
          <w:i/>
          <w:iCs/>
          <w:sz w:val="24"/>
          <w:szCs w:val="24"/>
        </w:rPr>
        <w:t>Многообразие материалов и их</w:t>
      </w:r>
      <w:r>
        <w:rPr>
          <w:rFonts w:eastAsia="Times New Roman"/>
          <w:sz w:val="24"/>
          <w:szCs w:val="24"/>
        </w:rPr>
        <w:t xml:space="preserve"> </w:t>
      </w:r>
      <w:r>
        <w:rPr>
          <w:rFonts w:eastAsia="Times New Roman"/>
          <w:i/>
          <w:iCs/>
          <w:sz w:val="24"/>
          <w:szCs w:val="24"/>
        </w:rPr>
        <w:t>практическое применение в жизни</w:t>
      </w:r>
      <w:r>
        <w:rPr>
          <w:rFonts w:eastAsia="Times New Roman"/>
          <w:sz w:val="24"/>
          <w:szCs w:val="24"/>
        </w:rPr>
        <w:t>.</w:t>
      </w:r>
    </w:p>
    <w:p w:rsidR="00DC61E7" w:rsidRDefault="00DC61E7" w:rsidP="00DC61E7">
      <w:pPr>
        <w:spacing w:line="14" w:lineRule="exact"/>
        <w:rPr>
          <w:sz w:val="20"/>
          <w:szCs w:val="20"/>
        </w:rPr>
      </w:pPr>
    </w:p>
    <w:p w:rsidR="00DC61E7" w:rsidRDefault="00DC61E7" w:rsidP="00DC61E7">
      <w:pPr>
        <w:spacing w:line="234" w:lineRule="auto"/>
        <w:ind w:right="20" w:firstLine="284"/>
        <w:jc w:val="both"/>
        <w:rPr>
          <w:sz w:val="20"/>
          <w:szCs w:val="20"/>
        </w:rPr>
      </w:pPr>
      <w:r>
        <w:rPr>
          <w:rFonts w:eastAsia="Times New Roman"/>
          <w:sz w:val="24"/>
          <w:szCs w:val="24"/>
        </w:rPr>
        <w:t>Инструменты и приспособления для обработки материалов (знание названий используемых инструментов), выполнение приемов их рационального и безопасного использования.</w:t>
      </w:r>
    </w:p>
    <w:p w:rsidR="00DC61E7" w:rsidRDefault="00DC61E7" w:rsidP="00DC61E7">
      <w:pPr>
        <w:spacing w:line="14" w:lineRule="exact"/>
        <w:rPr>
          <w:sz w:val="20"/>
          <w:szCs w:val="20"/>
        </w:rPr>
      </w:pPr>
    </w:p>
    <w:p w:rsidR="00DC61E7" w:rsidRDefault="00DC61E7" w:rsidP="00DC61E7">
      <w:pPr>
        <w:spacing w:line="239" w:lineRule="auto"/>
        <w:ind w:firstLine="284"/>
        <w:jc w:val="both"/>
        <w:rPr>
          <w:sz w:val="20"/>
          <w:szCs w:val="20"/>
        </w:rPr>
      </w:pPr>
      <w:r>
        <w:rPr>
          <w:rFonts w:eastAsia="Times New Roman"/>
          <w:i/>
          <w:iCs/>
          <w:sz w:val="24"/>
          <w:szCs w:val="24"/>
        </w:rPr>
        <w:t>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w:t>
      </w:r>
      <w:r>
        <w:rPr>
          <w:rFonts w:eastAsia="Times New Roman"/>
          <w:sz w:val="24"/>
          <w:szCs w:val="24"/>
        </w:rPr>
        <w:t>.</w:t>
      </w:r>
      <w:r>
        <w:rPr>
          <w:rFonts w:eastAsia="Times New Roman"/>
          <w:i/>
          <w:iCs/>
          <w:sz w:val="24"/>
          <w:szCs w:val="24"/>
        </w:rPr>
        <w:t xml:space="preserve"> </w:t>
      </w:r>
      <w:r>
        <w:rPr>
          <w:rFonts w:eastAsia="Times New Roman"/>
          <w:sz w:val="24"/>
          <w:szCs w:val="24"/>
        </w:rPr>
        <w:t>Называние и выполнение основных технологических операций ручной обработки</w:t>
      </w:r>
      <w:r>
        <w:rPr>
          <w:rFonts w:eastAsia="Times New Roman"/>
          <w:i/>
          <w:iCs/>
          <w:sz w:val="24"/>
          <w:szCs w:val="24"/>
        </w:rPr>
        <w:t xml:space="preserve"> </w:t>
      </w:r>
      <w:r>
        <w:rPr>
          <w:rFonts w:eastAsia="Times New Roman"/>
          <w:sz w:val="24"/>
          <w:szCs w:val="24"/>
        </w:rPr>
        <w:t>материалов: разметка деталей (на глаз, по шаблону, трафарету, лекалу, копированием, с помощью линейки, угольника, циркуля), выделение деталей (отрывание, резание ножницами, канцелярским ножом), формообразование деталей (сгибание, складывание и др.), сборка изделия (клеевое, ниточное, проволочное, винтовое и другие виды соединения), отделка изделия или его деталей (окрашивание, вышивка, аппликация и др.). Выполнение отделки в соответствии с особенностями декоративных орнаментов разных народов России (растительный, геометрический и другие орнаменты).</w:t>
      </w:r>
    </w:p>
    <w:p w:rsidR="00DC61E7" w:rsidRDefault="00DC61E7" w:rsidP="00DC61E7">
      <w:pPr>
        <w:spacing w:line="15" w:lineRule="exact"/>
        <w:rPr>
          <w:sz w:val="20"/>
          <w:szCs w:val="20"/>
        </w:rPr>
      </w:pPr>
    </w:p>
    <w:p w:rsidR="00DC61E7" w:rsidRDefault="00DC61E7" w:rsidP="00DC61E7">
      <w:pPr>
        <w:spacing w:line="237" w:lineRule="auto"/>
        <w:ind w:firstLine="284"/>
        <w:jc w:val="both"/>
        <w:rPr>
          <w:sz w:val="20"/>
          <w:szCs w:val="20"/>
        </w:rPr>
      </w:pPr>
      <w:r>
        <w:rPr>
          <w:rFonts w:eastAsia="Times New Roman"/>
          <w:sz w:val="24"/>
          <w:szCs w:val="24"/>
        </w:rPr>
        <w:t xml:space="preserve">Виды условных графических изображений: рисунок, простейший чертеж, эскиз, развертка, схема (их узнавание). Назначение линий чертежа (контур, линия надреза, сгиба, размерная, осевая, центровая, </w:t>
      </w:r>
      <w:r>
        <w:rPr>
          <w:rFonts w:eastAsia="Times New Roman"/>
          <w:i/>
          <w:iCs/>
          <w:sz w:val="24"/>
          <w:szCs w:val="24"/>
        </w:rPr>
        <w:t>разрыва</w:t>
      </w:r>
      <w:r>
        <w:rPr>
          <w:rFonts w:eastAsia="Times New Roman"/>
          <w:sz w:val="24"/>
          <w:szCs w:val="24"/>
        </w:rPr>
        <w:t>). Чтение условных графических изображений. Разметка деталей с опорой на простейший чертеж, эскиз. Изготовление изделий по рисунку, простейшему чертежу или эскизу, схеме.</w:t>
      </w:r>
    </w:p>
    <w:p w:rsidR="00DC61E7" w:rsidRDefault="00DC61E7" w:rsidP="00DC61E7">
      <w:pPr>
        <w:spacing w:line="10" w:lineRule="exact"/>
        <w:rPr>
          <w:sz w:val="20"/>
          <w:szCs w:val="20"/>
        </w:rPr>
      </w:pPr>
    </w:p>
    <w:p w:rsidR="00DC61E7" w:rsidRDefault="00DC61E7" w:rsidP="00DC61E7">
      <w:pPr>
        <w:ind w:left="280"/>
        <w:rPr>
          <w:sz w:val="20"/>
          <w:szCs w:val="20"/>
        </w:rPr>
      </w:pPr>
      <w:r>
        <w:rPr>
          <w:rFonts w:eastAsia="Times New Roman"/>
          <w:b/>
          <w:bCs/>
          <w:sz w:val="24"/>
          <w:szCs w:val="24"/>
        </w:rPr>
        <w:t>Конструирование и моделирование</w:t>
      </w:r>
    </w:p>
    <w:p w:rsidR="00DC61E7" w:rsidRDefault="00DC61E7" w:rsidP="00DC61E7">
      <w:pPr>
        <w:spacing w:line="7" w:lineRule="exact"/>
        <w:rPr>
          <w:sz w:val="20"/>
          <w:szCs w:val="20"/>
        </w:rPr>
      </w:pPr>
    </w:p>
    <w:p w:rsidR="003C1F02" w:rsidRDefault="00DC61E7" w:rsidP="00DC61E7">
      <w:pPr>
        <w:spacing w:line="236" w:lineRule="auto"/>
        <w:ind w:right="20" w:firstLine="284"/>
        <w:jc w:val="both"/>
        <w:rPr>
          <w:rFonts w:eastAsia="Times New Roman"/>
          <w:sz w:val="24"/>
          <w:szCs w:val="24"/>
        </w:rPr>
      </w:pPr>
      <w:r>
        <w:rPr>
          <w:rFonts w:eastAsia="Times New Roman"/>
          <w:sz w:val="24"/>
          <w:szCs w:val="24"/>
        </w:rPr>
        <w:t xml:space="preserve">Общее представление о конструировании как создании конструкции каких-либо изделий (технических, бытовых, учебных и пр.). Понятие о конструкции изделия; </w:t>
      </w:r>
      <w:r>
        <w:rPr>
          <w:rFonts w:eastAsia="Times New Roman"/>
          <w:i/>
          <w:iCs/>
          <w:sz w:val="24"/>
          <w:szCs w:val="24"/>
        </w:rPr>
        <w:t>различные виды</w:t>
      </w:r>
      <w:r>
        <w:rPr>
          <w:rFonts w:eastAsia="Times New Roman"/>
          <w:sz w:val="24"/>
          <w:szCs w:val="24"/>
        </w:rPr>
        <w:t xml:space="preserve"> </w:t>
      </w:r>
      <w:r>
        <w:rPr>
          <w:rFonts w:eastAsia="Times New Roman"/>
          <w:i/>
          <w:iCs/>
          <w:sz w:val="24"/>
          <w:szCs w:val="24"/>
        </w:rPr>
        <w:t>конструкций и способы их сборки</w:t>
      </w:r>
      <w:r>
        <w:rPr>
          <w:rFonts w:eastAsia="Times New Roman"/>
          <w:sz w:val="24"/>
          <w:szCs w:val="24"/>
        </w:rPr>
        <w:t>.</w:t>
      </w:r>
      <w:r>
        <w:rPr>
          <w:rFonts w:eastAsia="Times New Roman"/>
          <w:i/>
          <w:iCs/>
          <w:sz w:val="24"/>
          <w:szCs w:val="24"/>
        </w:rPr>
        <w:t xml:space="preserve"> </w:t>
      </w:r>
      <w:r>
        <w:rPr>
          <w:rFonts w:eastAsia="Times New Roman"/>
          <w:sz w:val="24"/>
          <w:szCs w:val="24"/>
        </w:rPr>
        <w:t>Виды и способы соединения деталей.</w:t>
      </w:r>
    </w:p>
    <w:p w:rsidR="00CE7E68" w:rsidRDefault="00CE7E68" w:rsidP="003C1F02">
      <w:pPr>
        <w:spacing w:line="310" w:lineRule="exact"/>
        <w:rPr>
          <w:sz w:val="20"/>
          <w:szCs w:val="20"/>
        </w:rPr>
      </w:pPr>
    </w:p>
    <w:p w:rsidR="003C1F02" w:rsidRPr="003E595F" w:rsidRDefault="003C1F02" w:rsidP="003E595F">
      <w:pPr>
        <w:numPr>
          <w:ilvl w:val="0"/>
          <w:numId w:val="9"/>
        </w:numPr>
        <w:tabs>
          <w:tab w:val="left" w:pos="460"/>
        </w:tabs>
        <w:ind w:left="460" w:hanging="183"/>
        <w:jc w:val="center"/>
        <w:rPr>
          <w:rFonts w:eastAsia="Times New Roman"/>
          <w:b/>
          <w:bCs/>
          <w:sz w:val="24"/>
          <w:szCs w:val="24"/>
        </w:rPr>
      </w:pPr>
      <w:r>
        <w:rPr>
          <w:rFonts w:eastAsia="Times New Roman"/>
          <w:b/>
          <w:bCs/>
          <w:sz w:val="24"/>
          <w:szCs w:val="24"/>
        </w:rPr>
        <w:lastRenderedPageBreak/>
        <w:t>класс</w:t>
      </w:r>
    </w:p>
    <w:p w:rsidR="003C1F02" w:rsidRDefault="003C1F02" w:rsidP="003C1F02">
      <w:pPr>
        <w:tabs>
          <w:tab w:val="left" w:pos="1760"/>
          <w:tab w:val="left" w:pos="3280"/>
          <w:tab w:val="left" w:pos="5400"/>
          <w:tab w:val="left" w:pos="5720"/>
          <w:tab w:val="left" w:pos="7480"/>
          <w:tab w:val="left" w:pos="9160"/>
        </w:tabs>
        <w:ind w:left="280"/>
        <w:rPr>
          <w:sz w:val="20"/>
          <w:szCs w:val="20"/>
        </w:rPr>
      </w:pPr>
      <w:r>
        <w:rPr>
          <w:rFonts w:eastAsia="Times New Roman"/>
          <w:b/>
          <w:bCs/>
          <w:sz w:val="24"/>
          <w:szCs w:val="24"/>
        </w:rPr>
        <w:t>Содержание</w:t>
      </w:r>
      <w:r>
        <w:rPr>
          <w:rFonts w:eastAsia="Times New Roman"/>
          <w:b/>
          <w:bCs/>
          <w:sz w:val="24"/>
          <w:szCs w:val="24"/>
        </w:rPr>
        <w:tab/>
        <w:t>программы</w:t>
      </w:r>
      <w:r>
        <w:rPr>
          <w:rFonts w:eastAsia="Times New Roman"/>
          <w:sz w:val="24"/>
          <w:szCs w:val="24"/>
        </w:rPr>
        <w:t>.</w:t>
      </w:r>
      <w:r>
        <w:rPr>
          <w:rFonts w:eastAsia="Times New Roman"/>
          <w:b/>
          <w:bCs/>
          <w:sz w:val="24"/>
          <w:szCs w:val="24"/>
        </w:rPr>
        <w:tab/>
        <w:t>Общекультурные</w:t>
      </w:r>
      <w:r>
        <w:rPr>
          <w:rFonts w:eastAsia="Times New Roman"/>
          <w:b/>
          <w:bCs/>
          <w:sz w:val="24"/>
          <w:szCs w:val="24"/>
        </w:rPr>
        <w:tab/>
        <w:t>и</w:t>
      </w:r>
      <w:r>
        <w:rPr>
          <w:rFonts w:eastAsia="Times New Roman"/>
          <w:b/>
          <w:bCs/>
          <w:sz w:val="24"/>
          <w:szCs w:val="24"/>
        </w:rPr>
        <w:tab/>
        <w:t>общетрудовые</w:t>
      </w:r>
      <w:r>
        <w:rPr>
          <w:rFonts w:eastAsia="Times New Roman"/>
          <w:b/>
          <w:bCs/>
          <w:sz w:val="24"/>
          <w:szCs w:val="24"/>
        </w:rPr>
        <w:tab/>
        <w:t>компетенции.</w:t>
      </w:r>
      <w:r>
        <w:rPr>
          <w:rFonts w:eastAsia="Times New Roman"/>
          <w:b/>
          <w:bCs/>
          <w:sz w:val="24"/>
          <w:szCs w:val="24"/>
        </w:rPr>
        <w:tab/>
        <w:t>Основы</w:t>
      </w:r>
    </w:p>
    <w:p w:rsidR="003C1F02" w:rsidRDefault="003C1F02" w:rsidP="003C1F02">
      <w:pPr>
        <w:spacing w:line="5" w:lineRule="exact"/>
        <w:rPr>
          <w:sz w:val="20"/>
          <w:szCs w:val="20"/>
        </w:rPr>
      </w:pPr>
    </w:p>
    <w:p w:rsidR="003C1F02" w:rsidRDefault="003C1F02" w:rsidP="003C1F02">
      <w:pPr>
        <w:ind w:left="280"/>
        <w:rPr>
          <w:sz w:val="20"/>
          <w:szCs w:val="20"/>
        </w:rPr>
      </w:pPr>
      <w:r>
        <w:rPr>
          <w:rFonts w:eastAsia="Times New Roman"/>
          <w:b/>
          <w:bCs/>
          <w:sz w:val="24"/>
          <w:szCs w:val="24"/>
        </w:rPr>
        <w:t>культуры труда, самообслуживания</w:t>
      </w:r>
    </w:p>
    <w:p w:rsidR="003C1F02" w:rsidRDefault="003C1F02" w:rsidP="003C1F02">
      <w:pPr>
        <w:spacing w:line="235" w:lineRule="auto"/>
        <w:ind w:left="280"/>
        <w:rPr>
          <w:sz w:val="20"/>
          <w:szCs w:val="20"/>
        </w:rPr>
      </w:pPr>
      <w:r>
        <w:rPr>
          <w:rFonts w:eastAsia="Times New Roman"/>
          <w:sz w:val="24"/>
          <w:szCs w:val="24"/>
        </w:rPr>
        <w:t>Трудовая деятельность и ее значение в жизни человека.</w:t>
      </w:r>
    </w:p>
    <w:p w:rsidR="003C1F02" w:rsidRDefault="003C1F02" w:rsidP="003C1F02">
      <w:pPr>
        <w:spacing w:line="13" w:lineRule="exact"/>
        <w:rPr>
          <w:sz w:val="20"/>
          <w:szCs w:val="20"/>
        </w:rPr>
      </w:pPr>
    </w:p>
    <w:p w:rsidR="003C1F02" w:rsidRDefault="003C1F02" w:rsidP="003C1F02">
      <w:pPr>
        <w:spacing w:line="236" w:lineRule="auto"/>
        <w:ind w:firstLine="284"/>
        <w:jc w:val="both"/>
        <w:rPr>
          <w:sz w:val="20"/>
          <w:szCs w:val="20"/>
        </w:rPr>
      </w:pPr>
      <w:r>
        <w:rPr>
          <w:rFonts w:eastAsia="Times New Roman"/>
          <w:sz w:val="24"/>
          <w:szCs w:val="24"/>
        </w:rPr>
        <w:t>Рукотворный мир как результат труда человека; разнообразие предметов рукотворного мира (</w:t>
      </w:r>
      <w:r>
        <w:rPr>
          <w:rFonts w:eastAsia="Times New Roman"/>
          <w:i/>
          <w:iCs/>
          <w:sz w:val="24"/>
          <w:szCs w:val="24"/>
        </w:rPr>
        <w:t>архитектура</w:t>
      </w:r>
      <w:r>
        <w:rPr>
          <w:rFonts w:eastAsia="Times New Roman"/>
          <w:sz w:val="24"/>
          <w:szCs w:val="24"/>
        </w:rPr>
        <w:t>, техника, предметы быта и декоративно-прикладного искусства и т. д.) разных народов России (на примере 2–3 народов).</w:t>
      </w:r>
    </w:p>
    <w:p w:rsidR="003C1F02" w:rsidRDefault="003C1F02" w:rsidP="003C1F02">
      <w:pPr>
        <w:spacing w:line="14" w:lineRule="exact"/>
        <w:rPr>
          <w:sz w:val="20"/>
          <w:szCs w:val="20"/>
        </w:rPr>
      </w:pPr>
    </w:p>
    <w:p w:rsidR="003C1F02" w:rsidRDefault="003C1F02" w:rsidP="003C1F02">
      <w:pPr>
        <w:spacing w:line="233" w:lineRule="auto"/>
        <w:ind w:right="20" w:firstLine="284"/>
        <w:jc w:val="both"/>
        <w:rPr>
          <w:sz w:val="20"/>
          <w:szCs w:val="20"/>
        </w:rPr>
      </w:pPr>
      <w:r>
        <w:rPr>
          <w:rFonts w:eastAsia="Times New Roman"/>
          <w:sz w:val="24"/>
          <w:szCs w:val="24"/>
        </w:rPr>
        <w:t>Особенности тематики, материалов, внешнего вида изделий декоративного искусства разных народов, отражающие природные, географические и социальные условия конкретного народа.</w:t>
      </w:r>
    </w:p>
    <w:p w:rsidR="003C1F02" w:rsidRDefault="003C1F02" w:rsidP="003C1F02">
      <w:pPr>
        <w:spacing w:line="14" w:lineRule="exact"/>
        <w:rPr>
          <w:sz w:val="20"/>
          <w:szCs w:val="20"/>
        </w:rPr>
      </w:pPr>
    </w:p>
    <w:p w:rsidR="003C1F02" w:rsidRDefault="003C1F02" w:rsidP="003C1F02">
      <w:pPr>
        <w:spacing w:line="234" w:lineRule="auto"/>
        <w:ind w:firstLine="284"/>
        <w:jc w:val="both"/>
        <w:rPr>
          <w:sz w:val="20"/>
          <w:szCs w:val="20"/>
        </w:rPr>
      </w:pPr>
      <w:r>
        <w:rPr>
          <w:rFonts w:eastAsia="Times New Roman"/>
          <w:sz w:val="24"/>
          <w:szCs w:val="24"/>
        </w:rPr>
        <w:t>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w:t>
      </w:r>
    </w:p>
    <w:p w:rsidR="003C1F02" w:rsidRDefault="003C1F02" w:rsidP="003C1F02">
      <w:pPr>
        <w:spacing w:line="2" w:lineRule="exact"/>
        <w:rPr>
          <w:sz w:val="20"/>
          <w:szCs w:val="20"/>
        </w:rPr>
      </w:pPr>
    </w:p>
    <w:p w:rsidR="003C1F02" w:rsidRDefault="003C1F02" w:rsidP="003C1F02">
      <w:pPr>
        <w:ind w:left="280"/>
        <w:rPr>
          <w:sz w:val="20"/>
          <w:szCs w:val="20"/>
        </w:rPr>
      </w:pPr>
      <w:r>
        <w:rPr>
          <w:rFonts w:eastAsia="Times New Roman"/>
          <w:sz w:val="24"/>
          <w:szCs w:val="24"/>
        </w:rPr>
        <w:t>Бережное отношение к природе как источнику сырьевых ресурсов.</w:t>
      </w:r>
    </w:p>
    <w:p w:rsidR="003C1F02" w:rsidRDefault="003C1F02" w:rsidP="003C1F02">
      <w:pPr>
        <w:spacing w:line="12" w:lineRule="exact"/>
        <w:rPr>
          <w:sz w:val="20"/>
          <w:szCs w:val="20"/>
        </w:rPr>
      </w:pPr>
    </w:p>
    <w:p w:rsidR="003C1F02" w:rsidRDefault="003C1F02" w:rsidP="003C1F02">
      <w:pPr>
        <w:spacing w:line="234" w:lineRule="auto"/>
        <w:ind w:firstLine="284"/>
        <w:jc w:val="both"/>
        <w:rPr>
          <w:sz w:val="20"/>
          <w:szCs w:val="20"/>
        </w:rPr>
      </w:pPr>
      <w:r>
        <w:rPr>
          <w:rFonts w:eastAsia="Times New Roman"/>
          <w:sz w:val="24"/>
          <w:szCs w:val="24"/>
        </w:rPr>
        <w:t xml:space="preserve">Мастера и их профессии; </w:t>
      </w:r>
      <w:r>
        <w:rPr>
          <w:rFonts w:eastAsia="Times New Roman"/>
          <w:i/>
          <w:iCs/>
          <w:sz w:val="24"/>
          <w:szCs w:val="24"/>
        </w:rPr>
        <w:t>традиции и творчество мастера в создании предметной среды</w:t>
      </w:r>
      <w:r>
        <w:rPr>
          <w:rFonts w:eastAsia="Times New Roman"/>
          <w:sz w:val="24"/>
          <w:szCs w:val="24"/>
        </w:rPr>
        <w:t xml:space="preserve"> </w:t>
      </w:r>
      <w:r>
        <w:rPr>
          <w:rFonts w:eastAsia="Times New Roman"/>
          <w:i/>
          <w:iCs/>
          <w:sz w:val="24"/>
          <w:szCs w:val="24"/>
        </w:rPr>
        <w:t>(общее представление)</w:t>
      </w:r>
      <w:r>
        <w:rPr>
          <w:rFonts w:eastAsia="Times New Roman"/>
          <w:sz w:val="24"/>
          <w:szCs w:val="24"/>
        </w:rPr>
        <w:t>.</w:t>
      </w:r>
    </w:p>
    <w:p w:rsidR="003C1F02" w:rsidRDefault="003C1F02" w:rsidP="003C1F02">
      <w:pPr>
        <w:spacing w:line="14" w:lineRule="exact"/>
        <w:rPr>
          <w:sz w:val="20"/>
          <w:szCs w:val="20"/>
        </w:rPr>
      </w:pPr>
    </w:p>
    <w:p w:rsidR="003C1F02" w:rsidRDefault="003C1F02" w:rsidP="003C1F02">
      <w:pPr>
        <w:spacing w:line="236" w:lineRule="auto"/>
        <w:ind w:firstLine="284"/>
        <w:jc w:val="both"/>
        <w:rPr>
          <w:sz w:val="20"/>
          <w:szCs w:val="20"/>
        </w:rPr>
      </w:pPr>
      <w:r>
        <w:rPr>
          <w:rFonts w:eastAsia="Times New Roman"/>
          <w:sz w:val="24"/>
          <w:szCs w:val="24"/>
        </w:rPr>
        <w:t xml:space="preserve">Рациональное размещение на рабочем месте материалов и инструментов, </w:t>
      </w:r>
      <w:r>
        <w:rPr>
          <w:rFonts w:eastAsia="Times New Roman"/>
          <w:i/>
          <w:iCs/>
          <w:sz w:val="24"/>
          <w:szCs w:val="24"/>
        </w:rPr>
        <w:t>распределение</w:t>
      </w:r>
      <w:r>
        <w:rPr>
          <w:rFonts w:eastAsia="Times New Roman"/>
          <w:sz w:val="24"/>
          <w:szCs w:val="24"/>
        </w:rPr>
        <w:t xml:space="preserve"> </w:t>
      </w:r>
      <w:r>
        <w:rPr>
          <w:rFonts w:eastAsia="Times New Roman"/>
          <w:i/>
          <w:iCs/>
          <w:sz w:val="24"/>
          <w:szCs w:val="24"/>
        </w:rPr>
        <w:t>рабочего времени</w:t>
      </w:r>
      <w:r>
        <w:rPr>
          <w:rFonts w:eastAsia="Times New Roman"/>
          <w:sz w:val="24"/>
          <w:szCs w:val="24"/>
        </w:rPr>
        <w:t>.Анализ задания,</w:t>
      </w:r>
      <w:r>
        <w:rPr>
          <w:rFonts w:eastAsia="Times New Roman"/>
          <w:i/>
          <w:iCs/>
          <w:sz w:val="24"/>
          <w:szCs w:val="24"/>
        </w:rPr>
        <w:t xml:space="preserve"> </w:t>
      </w:r>
      <w:r>
        <w:rPr>
          <w:rFonts w:eastAsia="Times New Roman"/>
          <w:sz w:val="24"/>
          <w:szCs w:val="24"/>
        </w:rPr>
        <w:t>организация рабочего места в зависимости от вида работы,</w:t>
      </w:r>
      <w:r>
        <w:rPr>
          <w:rFonts w:eastAsia="Times New Roman"/>
          <w:i/>
          <w:iCs/>
          <w:sz w:val="24"/>
          <w:szCs w:val="24"/>
        </w:rPr>
        <w:t xml:space="preserve"> </w:t>
      </w:r>
      <w:r>
        <w:rPr>
          <w:rFonts w:eastAsia="Times New Roman"/>
          <w:sz w:val="24"/>
          <w:szCs w:val="24"/>
        </w:rPr>
        <w:t>планирование трудового процесса.</w:t>
      </w:r>
    </w:p>
    <w:p w:rsidR="003C1F02" w:rsidRDefault="003C1F02" w:rsidP="003C1F02">
      <w:pPr>
        <w:spacing w:line="14" w:lineRule="exact"/>
        <w:rPr>
          <w:sz w:val="20"/>
          <w:szCs w:val="20"/>
        </w:rPr>
      </w:pPr>
    </w:p>
    <w:p w:rsidR="003C1F02" w:rsidRDefault="003C1F02" w:rsidP="003C1F02">
      <w:pPr>
        <w:spacing w:line="234" w:lineRule="auto"/>
        <w:ind w:firstLine="284"/>
        <w:jc w:val="both"/>
        <w:rPr>
          <w:sz w:val="20"/>
          <w:szCs w:val="20"/>
        </w:rPr>
      </w:pPr>
      <w:r>
        <w:rPr>
          <w:rFonts w:eastAsia="Times New Roman"/>
          <w:sz w:val="24"/>
          <w:szCs w:val="24"/>
        </w:rPr>
        <w:t>Отбор и анализ информации (из учебника и других дидактических материалов), ее использование в организации работы.</w:t>
      </w:r>
    </w:p>
    <w:p w:rsidR="003C1F02" w:rsidRDefault="003C1F02" w:rsidP="003C1F02">
      <w:pPr>
        <w:spacing w:line="14" w:lineRule="exact"/>
        <w:rPr>
          <w:sz w:val="20"/>
          <w:szCs w:val="20"/>
        </w:rPr>
      </w:pPr>
    </w:p>
    <w:p w:rsidR="003C1F02" w:rsidRDefault="003C1F02" w:rsidP="003C1F02">
      <w:pPr>
        <w:spacing w:line="234" w:lineRule="auto"/>
        <w:ind w:firstLine="284"/>
        <w:jc w:val="both"/>
        <w:rPr>
          <w:sz w:val="20"/>
          <w:szCs w:val="20"/>
        </w:rPr>
      </w:pPr>
      <w:r>
        <w:rPr>
          <w:rFonts w:eastAsia="Times New Roman"/>
          <w:sz w:val="24"/>
          <w:szCs w:val="24"/>
        </w:rPr>
        <w:t>Контроль и корректировка хода работы. Работа в малых группах, осуществление сотрудничества, выполнение социальных ролей (руководитель и подчиненный).</w:t>
      </w:r>
    </w:p>
    <w:p w:rsidR="003C1F02" w:rsidRDefault="003C1F02" w:rsidP="003C1F02">
      <w:pPr>
        <w:spacing w:line="14" w:lineRule="exact"/>
        <w:rPr>
          <w:sz w:val="20"/>
          <w:szCs w:val="20"/>
        </w:rPr>
      </w:pPr>
    </w:p>
    <w:p w:rsidR="003C1F02" w:rsidRDefault="003C1F02" w:rsidP="003C1F02">
      <w:pPr>
        <w:spacing w:line="234" w:lineRule="auto"/>
        <w:ind w:firstLine="284"/>
        <w:jc w:val="both"/>
        <w:rPr>
          <w:sz w:val="20"/>
          <w:szCs w:val="20"/>
        </w:rPr>
      </w:pPr>
      <w:r>
        <w:rPr>
          <w:rFonts w:eastAsia="Times New Roman"/>
          <w:sz w:val="24"/>
          <w:szCs w:val="24"/>
        </w:rPr>
        <w:t>Элементарная творческая и проектная деятельность (создание замысла, его детализация и воплощение).</w:t>
      </w:r>
    </w:p>
    <w:p w:rsidR="003C1F02" w:rsidRDefault="003C1F02" w:rsidP="003C1F02">
      <w:pPr>
        <w:spacing w:line="2" w:lineRule="exact"/>
        <w:rPr>
          <w:sz w:val="20"/>
          <w:szCs w:val="20"/>
        </w:rPr>
      </w:pPr>
    </w:p>
    <w:p w:rsidR="003C1F02" w:rsidRDefault="003C1F02" w:rsidP="003C1F02">
      <w:pPr>
        <w:ind w:left="280"/>
        <w:rPr>
          <w:sz w:val="20"/>
          <w:szCs w:val="20"/>
        </w:rPr>
      </w:pPr>
      <w:r>
        <w:rPr>
          <w:rFonts w:eastAsia="Times New Roman"/>
          <w:sz w:val="24"/>
          <w:szCs w:val="24"/>
        </w:rPr>
        <w:t>Несложные коллективные, групповые и индивидуальные проекты</w:t>
      </w:r>
    </w:p>
    <w:p w:rsidR="003C1F02" w:rsidRDefault="003C1F02" w:rsidP="003C1F02">
      <w:pPr>
        <w:spacing w:line="13" w:lineRule="exact"/>
        <w:rPr>
          <w:sz w:val="20"/>
          <w:szCs w:val="20"/>
        </w:rPr>
      </w:pPr>
    </w:p>
    <w:p w:rsidR="003C1F02" w:rsidRDefault="003C1F02" w:rsidP="003C1F02">
      <w:pPr>
        <w:spacing w:line="234" w:lineRule="auto"/>
        <w:ind w:firstLine="284"/>
        <w:jc w:val="both"/>
        <w:rPr>
          <w:sz w:val="20"/>
          <w:szCs w:val="20"/>
        </w:rPr>
      </w:pPr>
      <w:r>
        <w:rPr>
          <w:rFonts w:eastAsia="Times New Roman"/>
          <w:sz w:val="24"/>
          <w:szCs w:val="24"/>
        </w:rPr>
        <w:t>Результат проектной деятельности – изделия, услуги (например, помощь ветеранам, пенсионерам, инвалидам), праздники и т. п.</w:t>
      </w:r>
    </w:p>
    <w:p w:rsidR="003C1F02" w:rsidRDefault="003C1F02" w:rsidP="003C1F02">
      <w:pPr>
        <w:spacing w:line="14" w:lineRule="exact"/>
        <w:rPr>
          <w:sz w:val="20"/>
          <w:szCs w:val="20"/>
        </w:rPr>
      </w:pPr>
    </w:p>
    <w:p w:rsidR="003C1F02" w:rsidRDefault="003C1F02" w:rsidP="003C1F02">
      <w:pPr>
        <w:spacing w:line="234" w:lineRule="auto"/>
        <w:ind w:firstLine="284"/>
        <w:jc w:val="both"/>
        <w:rPr>
          <w:sz w:val="20"/>
          <w:szCs w:val="20"/>
        </w:rPr>
      </w:pPr>
      <w:r>
        <w:rPr>
          <w:rFonts w:eastAsia="Times New Roman"/>
          <w:sz w:val="24"/>
          <w:szCs w:val="24"/>
        </w:rPr>
        <w:t>Выполнение доступных видов работ по самообслуживанию, домашнему труду, оказание доступных видов помощи малышам, взрослым и сверстникам.</w:t>
      </w:r>
    </w:p>
    <w:p w:rsidR="003C1F02" w:rsidRDefault="003C1F02" w:rsidP="003C1F02">
      <w:pPr>
        <w:spacing w:line="6" w:lineRule="exact"/>
        <w:rPr>
          <w:sz w:val="20"/>
          <w:szCs w:val="20"/>
        </w:rPr>
      </w:pPr>
    </w:p>
    <w:p w:rsidR="003C1F02" w:rsidRDefault="003C1F02" w:rsidP="003C1F02">
      <w:pPr>
        <w:ind w:left="280"/>
        <w:rPr>
          <w:sz w:val="20"/>
          <w:szCs w:val="20"/>
        </w:rPr>
      </w:pPr>
      <w:r>
        <w:rPr>
          <w:rFonts w:eastAsia="Times New Roman"/>
          <w:b/>
          <w:bCs/>
          <w:sz w:val="24"/>
          <w:szCs w:val="24"/>
        </w:rPr>
        <w:t>Технология ручной обработки материалов. Элементы графической грамоты.</w:t>
      </w:r>
    </w:p>
    <w:p w:rsidR="003C1F02" w:rsidRDefault="003C1F02" w:rsidP="003C1F02">
      <w:pPr>
        <w:spacing w:line="7" w:lineRule="exact"/>
        <w:rPr>
          <w:sz w:val="20"/>
          <w:szCs w:val="20"/>
        </w:rPr>
      </w:pPr>
    </w:p>
    <w:p w:rsidR="003C1F02" w:rsidRDefault="003C1F02" w:rsidP="003C1F02">
      <w:pPr>
        <w:spacing w:line="236" w:lineRule="auto"/>
        <w:ind w:firstLine="284"/>
        <w:jc w:val="both"/>
        <w:rPr>
          <w:sz w:val="20"/>
          <w:szCs w:val="20"/>
        </w:rPr>
      </w:pPr>
      <w:r>
        <w:rPr>
          <w:rFonts w:eastAsia="Times New Roman"/>
          <w:sz w:val="24"/>
          <w:szCs w:val="24"/>
        </w:rPr>
        <w:t xml:space="preserve">Общее понятие о материалах, их происхождении. Исследование элементарных физических, механических и технологических свойств доступных материалов. </w:t>
      </w:r>
      <w:r>
        <w:rPr>
          <w:rFonts w:eastAsia="Times New Roman"/>
          <w:i/>
          <w:iCs/>
          <w:sz w:val="24"/>
          <w:szCs w:val="24"/>
        </w:rPr>
        <w:t>Многообразие материалов и их</w:t>
      </w:r>
      <w:r>
        <w:rPr>
          <w:rFonts w:eastAsia="Times New Roman"/>
          <w:sz w:val="24"/>
          <w:szCs w:val="24"/>
        </w:rPr>
        <w:t xml:space="preserve"> </w:t>
      </w:r>
      <w:r>
        <w:rPr>
          <w:rFonts w:eastAsia="Times New Roman"/>
          <w:i/>
          <w:iCs/>
          <w:sz w:val="24"/>
          <w:szCs w:val="24"/>
        </w:rPr>
        <w:t>практическое применение в жизни</w:t>
      </w:r>
      <w:r>
        <w:rPr>
          <w:rFonts w:eastAsia="Times New Roman"/>
          <w:sz w:val="24"/>
          <w:szCs w:val="24"/>
        </w:rPr>
        <w:t>.</w:t>
      </w:r>
    </w:p>
    <w:p w:rsidR="003C1F02" w:rsidRDefault="003C1F02" w:rsidP="003C1F02">
      <w:pPr>
        <w:spacing w:line="2" w:lineRule="exact"/>
        <w:rPr>
          <w:sz w:val="20"/>
          <w:szCs w:val="20"/>
        </w:rPr>
      </w:pPr>
    </w:p>
    <w:p w:rsidR="003C1F02" w:rsidRDefault="003C1F02" w:rsidP="003C1F02">
      <w:pPr>
        <w:ind w:left="280"/>
        <w:rPr>
          <w:sz w:val="20"/>
          <w:szCs w:val="20"/>
        </w:rPr>
      </w:pPr>
      <w:r>
        <w:rPr>
          <w:rFonts w:eastAsia="Times New Roman"/>
          <w:sz w:val="24"/>
          <w:szCs w:val="24"/>
        </w:rPr>
        <w:t xml:space="preserve">Подготовка материалов к работе. Экономное расходование материалов. </w:t>
      </w:r>
      <w:r>
        <w:rPr>
          <w:rFonts w:eastAsia="Times New Roman"/>
          <w:i/>
          <w:iCs/>
          <w:sz w:val="24"/>
          <w:szCs w:val="24"/>
        </w:rPr>
        <w:t>Выбор материалов по</w:t>
      </w:r>
    </w:p>
    <w:p w:rsidR="003C1F02" w:rsidRDefault="003C1F02" w:rsidP="003C1F02">
      <w:pPr>
        <w:spacing w:line="12" w:lineRule="exact"/>
        <w:rPr>
          <w:sz w:val="20"/>
          <w:szCs w:val="20"/>
        </w:rPr>
      </w:pPr>
    </w:p>
    <w:p w:rsidR="003C1F02" w:rsidRDefault="003C1F02" w:rsidP="003C1F02">
      <w:pPr>
        <w:spacing w:line="234" w:lineRule="auto"/>
        <w:jc w:val="both"/>
        <w:rPr>
          <w:sz w:val="20"/>
          <w:szCs w:val="20"/>
        </w:rPr>
      </w:pPr>
      <w:r>
        <w:rPr>
          <w:rFonts w:eastAsia="Times New Roman"/>
          <w:i/>
          <w:iCs/>
          <w:sz w:val="24"/>
          <w:szCs w:val="24"/>
        </w:rPr>
        <w:t>их декоративно-художественным и конструктивным свойствам, использование соответствующих способов обработки материалов в зависимости от назначения изделия</w:t>
      </w:r>
      <w:r>
        <w:rPr>
          <w:rFonts w:eastAsia="Times New Roman"/>
          <w:sz w:val="24"/>
          <w:szCs w:val="24"/>
        </w:rPr>
        <w:t>.</w:t>
      </w:r>
    </w:p>
    <w:p w:rsidR="003C1F02" w:rsidRDefault="003C1F02" w:rsidP="003C1F02">
      <w:pPr>
        <w:spacing w:line="14" w:lineRule="exact"/>
        <w:rPr>
          <w:sz w:val="20"/>
          <w:szCs w:val="20"/>
        </w:rPr>
      </w:pPr>
    </w:p>
    <w:p w:rsidR="003C1F02" w:rsidRDefault="003C1F02" w:rsidP="003C1F02">
      <w:pPr>
        <w:spacing w:line="234" w:lineRule="auto"/>
        <w:ind w:right="20" w:firstLine="284"/>
        <w:jc w:val="both"/>
        <w:rPr>
          <w:sz w:val="20"/>
          <w:szCs w:val="20"/>
        </w:rPr>
      </w:pPr>
      <w:r>
        <w:rPr>
          <w:rFonts w:eastAsia="Times New Roman"/>
          <w:sz w:val="24"/>
          <w:szCs w:val="24"/>
        </w:rPr>
        <w:t>Инструменты и приспособления для обработки материалов (знание названий используемых инструментов), выполнение приемов их рационального и безопасного использования.</w:t>
      </w:r>
    </w:p>
    <w:p w:rsidR="003C1F02" w:rsidRDefault="003C1F02" w:rsidP="003C1F02">
      <w:pPr>
        <w:spacing w:line="14" w:lineRule="exact"/>
        <w:rPr>
          <w:sz w:val="20"/>
          <w:szCs w:val="20"/>
        </w:rPr>
      </w:pPr>
    </w:p>
    <w:p w:rsidR="003C1F02" w:rsidRDefault="003C1F02" w:rsidP="003C1F02">
      <w:pPr>
        <w:spacing w:line="237" w:lineRule="auto"/>
        <w:ind w:firstLine="284"/>
        <w:jc w:val="both"/>
        <w:rPr>
          <w:sz w:val="20"/>
          <w:szCs w:val="20"/>
        </w:rPr>
      </w:pPr>
      <w:r>
        <w:rPr>
          <w:rFonts w:eastAsia="Times New Roman"/>
          <w:i/>
          <w:iCs/>
          <w:sz w:val="24"/>
          <w:szCs w:val="24"/>
        </w:rPr>
        <w:t>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w:t>
      </w:r>
      <w:r>
        <w:rPr>
          <w:rFonts w:eastAsia="Times New Roman"/>
          <w:sz w:val="24"/>
          <w:szCs w:val="24"/>
        </w:rPr>
        <w:t>.</w:t>
      </w:r>
    </w:p>
    <w:p w:rsidR="003C1F02" w:rsidRDefault="003C1F02" w:rsidP="003C1F02">
      <w:pPr>
        <w:spacing w:line="17" w:lineRule="exact"/>
        <w:rPr>
          <w:sz w:val="20"/>
          <w:szCs w:val="20"/>
        </w:rPr>
      </w:pPr>
    </w:p>
    <w:p w:rsidR="003C1F02" w:rsidRDefault="003C1F02" w:rsidP="003C1F02">
      <w:pPr>
        <w:spacing w:line="238" w:lineRule="auto"/>
        <w:ind w:firstLine="284"/>
        <w:jc w:val="both"/>
        <w:rPr>
          <w:sz w:val="20"/>
          <w:szCs w:val="20"/>
        </w:rPr>
      </w:pPr>
      <w:r>
        <w:rPr>
          <w:rFonts w:eastAsia="Times New Roman"/>
          <w:sz w:val="24"/>
          <w:szCs w:val="24"/>
        </w:rPr>
        <w:t>Называние и выполнение основных технологических операций ручной обработки материалов: разметка деталей (на глаз, по шаблону, трафарету, лекалу, копированием, с помощью линейки, угольника, циркуля), выделение деталей (отрывание, резание ножницами, канцелярским ножом), формообразование деталей (сгибание, складывание и др.), сборка изделия (клеевое, ниточное, проволочное, винтовое и другие виды соединения), отделка изделия или его деталей (окрашивание, вышивка, аппликация и др.).</w:t>
      </w:r>
    </w:p>
    <w:p w:rsidR="003C1F02" w:rsidRDefault="003C1F02" w:rsidP="003C1F02">
      <w:pPr>
        <w:spacing w:line="14" w:lineRule="exact"/>
        <w:rPr>
          <w:sz w:val="20"/>
          <w:szCs w:val="20"/>
        </w:rPr>
      </w:pPr>
    </w:p>
    <w:p w:rsidR="003C1F02" w:rsidRDefault="003C1F02" w:rsidP="003C1F02">
      <w:pPr>
        <w:spacing w:line="234" w:lineRule="auto"/>
        <w:ind w:firstLine="284"/>
        <w:jc w:val="both"/>
        <w:rPr>
          <w:sz w:val="20"/>
          <w:szCs w:val="20"/>
        </w:rPr>
      </w:pPr>
      <w:r>
        <w:rPr>
          <w:rFonts w:eastAsia="Times New Roman"/>
          <w:sz w:val="24"/>
          <w:szCs w:val="24"/>
        </w:rPr>
        <w:t>Выполнение отделки в соответствии с особенностями декоративных орнаментов разных народов России (растительный, геометрический и другие орнаменты).</w:t>
      </w:r>
    </w:p>
    <w:p w:rsidR="003C1F02" w:rsidRDefault="003C1F02" w:rsidP="003C1F02">
      <w:pPr>
        <w:spacing w:line="2" w:lineRule="exact"/>
        <w:rPr>
          <w:sz w:val="20"/>
          <w:szCs w:val="20"/>
        </w:rPr>
      </w:pPr>
    </w:p>
    <w:p w:rsidR="003C1F02" w:rsidRDefault="003C1F02" w:rsidP="003C1F02">
      <w:pPr>
        <w:ind w:left="280"/>
        <w:rPr>
          <w:sz w:val="20"/>
          <w:szCs w:val="20"/>
        </w:rPr>
      </w:pPr>
      <w:r>
        <w:rPr>
          <w:rFonts w:eastAsia="Times New Roman"/>
          <w:sz w:val="24"/>
          <w:szCs w:val="24"/>
        </w:rPr>
        <w:t>Использование измерений и построений для решения практических задач.</w:t>
      </w:r>
    </w:p>
    <w:p w:rsidR="003C1F02" w:rsidRDefault="003C1F02" w:rsidP="003C1F02">
      <w:pPr>
        <w:ind w:left="280"/>
        <w:rPr>
          <w:sz w:val="20"/>
          <w:szCs w:val="20"/>
        </w:rPr>
      </w:pPr>
      <w:r>
        <w:rPr>
          <w:rFonts w:eastAsia="Times New Roman"/>
          <w:sz w:val="24"/>
          <w:szCs w:val="24"/>
        </w:rPr>
        <w:t>Изготовление изделий по рисунку, простейшему чертежу или эскизу, схеме.</w:t>
      </w:r>
    </w:p>
    <w:p w:rsidR="00CE7E68" w:rsidRDefault="003C1F02" w:rsidP="00CE7E68">
      <w:pPr>
        <w:ind w:left="280"/>
        <w:rPr>
          <w:sz w:val="20"/>
          <w:szCs w:val="20"/>
        </w:rPr>
      </w:pPr>
      <w:r>
        <w:rPr>
          <w:rFonts w:eastAsia="Times New Roman"/>
          <w:sz w:val="24"/>
          <w:szCs w:val="24"/>
        </w:rPr>
        <w:t>Разметка деталей с опорой на простейший чертеж, эскиз.</w:t>
      </w:r>
    </w:p>
    <w:p w:rsidR="003C1F02" w:rsidRDefault="003C1F02" w:rsidP="003C1F02">
      <w:pPr>
        <w:spacing w:line="234" w:lineRule="auto"/>
        <w:ind w:firstLine="284"/>
        <w:jc w:val="both"/>
        <w:rPr>
          <w:sz w:val="20"/>
          <w:szCs w:val="20"/>
        </w:rPr>
      </w:pPr>
      <w:r>
        <w:rPr>
          <w:rFonts w:eastAsia="Times New Roman"/>
          <w:sz w:val="24"/>
          <w:szCs w:val="24"/>
        </w:rPr>
        <w:t>Виды условных графических изображений: рисунок, простейший чертеж, эскиз, развертка, схема (их узнавание).</w:t>
      </w:r>
    </w:p>
    <w:p w:rsidR="003C1F02" w:rsidRDefault="003C1F02" w:rsidP="003C1F02">
      <w:pPr>
        <w:spacing w:line="14" w:lineRule="exact"/>
        <w:rPr>
          <w:sz w:val="20"/>
          <w:szCs w:val="20"/>
        </w:rPr>
      </w:pPr>
    </w:p>
    <w:p w:rsidR="003C1F02" w:rsidRDefault="003C1F02" w:rsidP="003C1F02">
      <w:pPr>
        <w:spacing w:line="234" w:lineRule="auto"/>
        <w:ind w:right="20" w:firstLine="284"/>
        <w:jc w:val="both"/>
        <w:rPr>
          <w:sz w:val="20"/>
          <w:szCs w:val="20"/>
        </w:rPr>
      </w:pPr>
      <w:r>
        <w:rPr>
          <w:rFonts w:eastAsia="Times New Roman"/>
          <w:sz w:val="24"/>
          <w:szCs w:val="24"/>
        </w:rPr>
        <w:lastRenderedPageBreak/>
        <w:t xml:space="preserve">Назначение линий чертежа (контур, линия надреза, сгиба, размерная, осевая, центровая, </w:t>
      </w:r>
      <w:r>
        <w:rPr>
          <w:rFonts w:eastAsia="Times New Roman"/>
          <w:i/>
          <w:iCs/>
          <w:sz w:val="24"/>
          <w:szCs w:val="24"/>
        </w:rPr>
        <w:t>разрыва</w:t>
      </w:r>
      <w:r>
        <w:rPr>
          <w:rFonts w:eastAsia="Times New Roman"/>
          <w:sz w:val="24"/>
          <w:szCs w:val="24"/>
        </w:rPr>
        <w:t>).</w:t>
      </w:r>
    </w:p>
    <w:p w:rsidR="003C1F02" w:rsidRDefault="003C1F02" w:rsidP="003C1F02">
      <w:pPr>
        <w:spacing w:line="2" w:lineRule="exact"/>
        <w:rPr>
          <w:sz w:val="20"/>
          <w:szCs w:val="20"/>
        </w:rPr>
      </w:pPr>
    </w:p>
    <w:p w:rsidR="003C1F02" w:rsidRDefault="003C1F02" w:rsidP="003C1F02">
      <w:pPr>
        <w:ind w:left="280"/>
        <w:rPr>
          <w:sz w:val="20"/>
          <w:szCs w:val="20"/>
        </w:rPr>
      </w:pPr>
      <w:r>
        <w:rPr>
          <w:rFonts w:eastAsia="Times New Roman"/>
          <w:sz w:val="24"/>
          <w:szCs w:val="24"/>
        </w:rPr>
        <w:t>Чтение условных графических изображений.</w:t>
      </w:r>
    </w:p>
    <w:p w:rsidR="003C1F02" w:rsidRDefault="003C1F02" w:rsidP="003C1F02">
      <w:pPr>
        <w:spacing w:line="5" w:lineRule="exact"/>
        <w:rPr>
          <w:sz w:val="20"/>
          <w:szCs w:val="20"/>
        </w:rPr>
      </w:pPr>
    </w:p>
    <w:p w:rsidR="003C1F02" w:rsidRDefault="003C1F02" w:rsidP="003C1F02">
      <w:pPr>
        <w:ind w:left="340"/>
        <w:rPr>
          <w:sz w:val="20"/>
          <w:szCs w:val="20"/>
        </w:rPr>
      </w:pPr>
      <w:r>
        <w:rPr>
          <w:rFonts w:eastAsia="Times New Roman"/>
          <w:b/>
          <w:bCs/>
          <w:sz w:val="24"/>
          <w:szCs w:val="24"/>
        </w:rPr>
        <w:t>Конструирование и моделирование.</w:t>
      </w:r>
    </w:p>
    <w:p w:rsidR="003C1F02" w:rsidRDefault="003C1F02" w:rsidP="003C1F02">
      <w:pPr>
        <w:spacing w:line="7" w:lineRule="exact"/>
        <w:rPr>
          <w:sz w:val="20"/>
          <w:szCs w:val="20"/>
        </w:rPr>
      </w:pPr>
    </w:p>
    <w:p w:rsidR="003C1F02" w:rsidRDefault="003C1F02" w:rsidP="003C1F02">
      <w:pPr>
        <w:spacing w:line="234" w:lineRule="auto"/>
        <w:ind w:firstLine="284"/>
        <w:jc w:val="both"/>
        <w:rPr>
          <w:sz w:val="20"/>
          <w:szCs w:val="20"/>
        </w:rPr>
      </w:pPr>
      <w:r>
        <w:rPr>
          <w:rFonts w:eastAsia="Times New Roman"/>
          <w:sz w:val="24"/>
          <w:szCs w:val="24"/>
        </w:rPr>
        <w:t>Общее представление о конструировании как создании конструкции каких-либо изделий (технических, бытовых, учебных и пр.).</w:t>
      </w:r>
    </w:p>
    <w:p w:rsidR="003C1F02" w:rsidRDefault="003C1F02" w:rsidP="003C1F02">
      <w:pPr>
        <w:spacing w:line="2" w:lineRule="exact"/>
        <w:rPr>
          <w:sz w:val="20"/>
          <w:szCs w:val="20"/>
        </w:rPr>
      </w:pPr>
    </w:p>
    <w:p w:rsidR="003C1F02" w:rsidRDefault="003C1F02" w:rsidP="003C1F02">
      <w:pPr>
        <w:ind w:left="280"/>
        <w:rPr>
          <w:sz w:val="20"/>
          <w:szCs w:val="20"/>
        </w:rPr>
      </w:pPr>
      <w:r>
        <w:rPr>
          <w:rFonts w:eastAsia="Times New Roman"/>
          <w:sz w:val="24"/>
          <w:szCs w:val="24"/>
        </w:rPr>
        <w:t xml:space="preserve">Понятие о конструкции изделия; </w:t>
      </w:r>
      <w:r>
        <w:rPr>
          <w:rFonts w:eastAsia="Times New Roman"/>
          <w:i/>
          <w:iCs/>
          <w:sz w:val="24"/>
          <w:szCs w:val="24"/>
        </w:rPr>
        <w:t>различные виды конструкций и способы их сборки</w:t>
      </w:r>
      <w:r>
        <w:rPr>
          <w:rFonts w:eastAsia="Times New Roman"/>
          <w:sz w:val="24"/>
          <w:szCs w:val="24"/>
        </w:rPr>
        <w:t>.</w:t>
      </w:r>
    </w:p>
    <w:p w:rsidR="003C1F02" w:rsidRDefault="003C1F02" w:rsidP="003C1F02">
      <w:pPr>
        <w:spacing w:line="237" w:lineRule="auto"/>
        <w:ind w:left="280"/>
        <w:rPr>
          <w:sz w:val="20"/>
          <w:szCs w:val="20"/>
        </w:rPr>
      </w:pPr>
      <w:r>
        <w:rPr>
          <w:rFonts w:eastAsia="Times New Roman"/>
          <w:sz w:val="24"/>
          <w:szCs w:val="24"/>
        </w:rPr>
        <w:t>Виды и способы соединения деталей.</w:t>
      </w:r>
    </w:p>
    <w:p w:rsidR="003C1F02" w:rsidRDefault="003C1F02" w:rsidP="003C1F02">
      <w:pPr>
        <w:spacing w:line="13" w:lineRule="exact"/>
        <w:rPr>
          <w:sz w:val="20"/>
          <w:szCs w:val="20"/>
        </w:rPr>
      </w:pPr>
    </w:p>
    <w:p w:rsidR="003C1F02" w:rsidRDefault="003C1F02" w:rsidP="003C1F02">
      <w:pPr>
        <w:spacing w:line="234" w:lineRule="auto"/>
        <w:ind w:right="20" w:firstLine="284"/>
        <w:jc w:val="both"/>
        <w:rPr>
          <w:sz w:val="20"/>
          <w:szCs w:val="20"/>
        </w:rPr>
      </w:pPr>
      <w:r>
        <w:rPr>
          <w:rFonts w:eastAsia="Times New Roman"/>
          <w:sz w:val="24"/>
          <w:szCs w:val="24"/>
        </w:rPr>
        <w:t>Основные требования к изделию (соответствие материала, конструкции и внешнего оформления назначению изделия).</w:t>
      </w:r>
    </w:p>
    <w:p w:rsidR="003C1F02" w:rsidRDefault="003C1F02" w:rsidP="003C1F02">
      <w:pPr>
        <w:spacing w:line="14" w:lineRule="exact"/>
        <w:rPr>
          <w:sz w:val="20"/>
          <w:szCs w:val="20"/>
        </w:rPr>
      </w:pPr>
    </w:p>
    <w:p w:rsidR="003C1F02" w:rsidRDefault="003C1F02" w:rsidP="003C1F02">
      <w:pPr>
        <w:spacing w:line="236" w:lineRule="auto"/>
        <w:ind w:right="20" w:firstLine="284"/>
        <w:jc w:val="both"/>
        <w:rPr>
          <w:sz w:val="20"/>
          <w:szCs w:val="20"/>
        </w:rPr>
      </w:pPr>
      <w:r>
        <w:rPr>
          <w:rFonts w:eastAsia="Times New Roman"/>
          <w:sz w:val="24"/>
          <w:szCs w:val="24"/>
        </w:rPr>
        <w:t xml:space="preserve">Конструирование и моделирование изделий из различных материалов по образцу, рисунку, простейшему </w:t>
      </w:r>
      <w:r>
        <w:rPr>
          <w:rFonts w:eastAsia="Times New Roman"/>
          <w:i/>
          <w:iCs/>
          <w:sz w:val="24"/>
          <w:szCs w:val="24"/>
        </w:rPr>
        <w:t>чертежу или эскизу и по заданным условиям(технико-технологическим,</w:t>
      </w:r>
      <w:r>
        <w:rPr>
          <w:rFonts w:eastAsia="Times New Roman"/>
          <w:sz w:val="24"/>
          <w:szCs w:val="24"/>
        </w:rPr>
        <w:t xml:space="preserve"> </w:t>
      </w:r>
      <w:r>
        <w:rPr>
          <w:rFonts w:eastAsia="Times New Roman"/>
          <w:i/>
          <w:iCs/>
          <w:sz w:val="24"/>
          <w:szCs w:val="24"/>
        </w:rPr>
        <w:t>функциональным, декоративно-художественным и пр</w:t>
      </w:r>
    </w:p>
    <w:p w:rsidR="003C1F02" w:rsidRDefault="003C1F02" w:rsidP="003C1F02">
      <w:pPr>
        <w:spacing w:line="7" w:lineRule="exact"/>
        <w:rPr>
          <w:sz w:val="20"/>
          <w:szCs w:val="20"/>
        </w:rPr>
      </w:pPr>
    </w:p>
    <w:p w:rsidR="003C1F02" w:rsidRDefault="003C1F02" w:rsidP="003C1F02">
      <w:pPr>
        <w:ind w:left="280"/>
        <w:rPr>
          <w:sz w:val="20"/>
          <w:szCs w:val="20"/>
        </w:rPr>
      </w:pPr>
      <w:r>
        <w:rPr>
          <w:rFonts w:eastAsia="Times New Roman"/>
          <w:b/>
          <w:bCs/>
          <w:sz w:val="24"/>
          <w:szCs w:val="24"/>
        </w:rPr>
        <w:t>Практика работы на компьютере.</w:t>
      </w:r>
    </w:p>
    <w:p w:rsidR="003C1F02" w:rsidRDefault="003C1F02" w:rsidP="003C1F02">
      <w:pPr>
        <w:spacing w:line="7" w:lineRule="exact"/>
        <w:rPr>
          <w:sz w:val="20"/>
          <w:szCs w:val="20"/>
        </w:rPr>
      </w:pPr>
    </w:p>
    <w:p w:rsidR="003C1F02" w:rsidRDefault="003C1F02" w:rsidP="003C1F02">
      <w:pPr>
        <w:spacing w:line="234" w:lineRule="auto"/>
        <w:ind w:right="20" w:firstLine="284"/>
        <w:jc w:val="both"/>
        <w:rPr>
          <w:sz w:val="20"/>
          <w:szCs w:val="20"/>
        </w:rPr>
      </w:pPr>
      <w:r>
        <w:rPr>
          <w:rFonts w:eastAsia="Times New Roman"/>
          <w:sz w:val="24"/>
          <w:szCs w:val="24"/>
        </w:rPr>
        <w:t>Конструирование и моделирование на компьютере и в интерактивном конструкторе информации.</w:t>
      </w:r>
    </w:p>
    <w:p w:rsidR="003C1F02" w:rsidRDefault="003C1F02" w:rsidP="003C1F02">
      <w:pPr>
        <w:spacing w:line="2" w:lineRule="exact"/>
        <w:rPr>
          <w:sz w:val="20"/>
          <w:szCs w:val="20"/>
        </w:rPr>
      </w:pPr>
    </w:p>
    <w:p w:rsidR="003C1F02" w:rsidRDefault="003C1F02" w:rsidP="003C1F02">
      <w:pPr>
        <w:ind w:left="280"/>
        <w:rPr>
          <w:sz w:val="20"/>
          <w:szCs w:val="20"/>
        </w:rPr>
      </w:pPr>
      <w:r>
        <w:rPr>
          <w:rFonts w:eastAsia="Times New Roman"/>
          <w:sz w:val="24"/>
          <w:szCs w:val="24"/>
        </w:rPr>
        <w:t>Назначение  основных  устройств  компьютера  для  ввода,  вывода,  обработки  информации.</w:t>
      </w:r>
    </w:p>
    <w:p w:rsidR="003C1F02" w:rsidRDefault="003C1F02" w:rsidP="003C1F02">
      <w:pPr>
        <w:rPr>
          <w:sz w:val="20"/>
          <w:szCs w:val="20"/>
        </w:rPr>
      </w:pPr>
      <w:r>
        <w:rPr>
          <w:rFonts w:eastAsia="Times New Roman"/>
          <w:i/>
          <w:iCs/>
          <w:sz w:val="24"/>
          <w:szCs w:val="24"/>
        </w:rPr>
        <w:t>Простейшие приемы поиска информации: по ключевым словам, каталогам</w:t>
      </w:r>
      <w:r>
        <w:rPr>
          <w:rFonts w:eastAsia="Times New Roman"/>
          <w:sz w:val="24"/>
          <w:szCs w:val="24"/>
        </w:rPr>
        <w:t>.</w:t>
      </w:r>
    </w:p>
    <w:p w:rsidR="003C1F02" w:rsidRDefault="003C1F02" w:rsidP="003C1F02">
      <w:pPr>
        <w:spacing w:line="12" w:lineRule="exact"/>
        <w:rPr>
          <w:sz w:val="20"/>
          <w:szCs w:val="20"/>
        </w:rPr>
      </w:pPr>
    </w:p>
    <w:p w:rsidR="003C1F02" w:rsidRDefault="003C1F02" w:rsidP="003C1F02">
      <w:pPr>
        <w:spacing w:line="234" w:lineRule="auto"/>
        <w:ind w:right="20" w:firstLine="284"/>
        <w:rPr>
          <w:sz w:val="20"/>
          <w:szCs w:val="20"/>
        </w:rPr>
      </w:pPr>
      <w:r>
        <w:rPr>
          <w:rFonts w:eastAsia="Times New Roman"/>
          <w:sz w:val="24"/>
          <w:szCs w:val="24"/>
        </w:rPr>
        <w:t>Соблюдение безопасных приемов труда при работе на компьютере; бережное отношение к техническим устройствам</w:t>
      </w:r>
    </w:p>
    <w:p w:rsidR="003C1F02" w:rsidRDefault="003C1F02" w:rsidP="003C1F02">
      <w:pPr>
        <w:spacing w:line="2" w:lineRule="exact"/>
        <w:rPr>
          <w:sz w:val="20"/>
          <w:szCs w:val="20"/>
        </w:rPr>
      </w:pPr>
    </w:p>
    <w:p w:rsidR="003C1F02" w:rsidRDefault="003C1F02" w:rsidP="003C1F02">
      <w:pPr>
        <w:ind w:left="340"/>
        <w:rPr>
          <w:sz w:val="20"/>
          <w:szCs w:val="20"/>
        </w:rPr>
      </w:pPr>
      <w:r>
        <w:rPr>
          <w:rFonts w:eastAsia="Times New Roman"/>
          <w:sz w:val="24"/>
          <w:szCs w:val="24"/>
        </w:rPr>
        <w:t>Включение и выключение компьютера и подключаемых к нему устройств..</w:t>
      </w:r>
    </w:p>
    <w:p w:rsidR="003C1F02" w:rsidRDefault="003C1F02" w:rsidP="003C1F02">
      <w:pPr>
        <w:spacing w:line="12" w:lineRule="exact"/>
        <w:rPr>
          <w:sz w:val="20"/>
          <w:szCs w:val="20"/>
        </w:rPr>
      </w:pPr>
    </w:p>
    <w:p w:rsidR="003C1F02" w:rsidRDefault="003C1F02" w:rsidP="003C1F02">
      <w:pPr>
        <w:spacing w:line="234" w:lineRule="auto"/>
        <w:ind w:right="20" w:firstLine="284"/>
        <w:rPr>
          <w:sz w:val="20"/>
          <w:szCs w:val="20"/>
        </w:rPr>
      </w:pPr>
      <w:r>
        <w:rPr>
          <w:rFonts w:eastAsia="Times New Roman"/>
          <w:sz w:val="24"/>
          <w:szCs w:val="24"/>
        </w:rPr>
        <w:t xml:space="preserve">Клавиатура, </w:t>
      </w:r>
      <w:r>
        <w:rPr>
          <w:rFonts w:eastAsia="Times New Roman"/>
          <w:i/>
          <w:iCs/>
          <w:sz w:val="24"/>
          <w:szCs w:val="24"/>
        </w:rPr>
        <w:t>общее представление о правилах клавиатурного письма</w:t>
      </w:r>
      <w:r>
        <w:rPr>
          <w:rFonts w:eastAsia="Times New Roman"/>
          <w:sz w:val="24"/>
          <w:szCs w:val="24"/>
        </w:rPr>
        <w:t>, пользование мышью, использование простейших средств текстового редактора.</w:t>
      </w:r>
    </w:p>
    <w:p w:rsidR="003C1F02" w:rsidRDefault="003C1F02" w:rsidP="003C1F02">
      <w:pPr>
        <w:spacing w:line="7" w:lineRule="exact"/>
        <w:rPr>
          <w:sz w:val="20"/>
          <w:szCs w:val="20"/>
        </w:rPr>
      </w:pPr>
    </w:p>
    <w:p w:rsidR="003C1F02" w:rsidRDefault="003C1F02" w:rsidP="00157AEF">
      <w:pPr>
        <w:numPr>
          <w:ilvl w:val="0"/>
          <w:numId w:val="10"/>
        </w:numPr>
        <w:tabs>
          <w:tab w:val="left" w:pos="460"/>
        </w:tabs>
        <w:ind w:left="460" w:hanging="183"/>
        <w:jc w:val="center"/>
        <w:rPr>
          <w:rFonts w:eastAsia="Times New Roman"/>
          <w:b/>
          <w:bCs/>
          <w:sz w:val="24"/>
          <w:szCs w:val="24"/>
        </w:rPr>
      </w:pPr>
      <w:r>
        <w:rPr>
          <w:rFonts w:eastAsia="Times New Roman"/>
          <w:b/>
          <w:bCs/>
          <w:sz w:val="24"/>
          <w:szCs w:val="24"/>
        </w:rPr>
        <w:t>класс</w:t>
      </w:r>
    </w:p>
    <w:p w:rsidR="003C1F02" w:rsidRDefault="003C1F02" w:rsidP="003C1F02">
      <w:pPr>
        <w:tabs>
          <w:tab w:val="left" w:pos="2400"/>
          <w:tab w:val="left" w:pos="2900"/>
          <w:tab w:val="left" w:pos="4840"/>
          <w:tab w:val="left" w:pos="6700"/>
          <w:tab w:val="left" w:pos="7920"/>
          <w:tab w:val="left" w:pos="9360"/>
        </w:tabs>
        <w:ind w:left="120"/>
        <w:rPr>
          <w:sz w:val="20"/>
          <w:szCs w:val="20"/>
        </w:rPr>
      </w:pPr>
      <w:r>
        <w:rPr>
          <w:rFonts w:eastAsia="Times New Roman"/>
          <w:b/>
          <w:bCs/>
          <w:sz w:val="24"/>
          <w:szCs w:val="24"/>
        </w:rPr>
        <w:t>Общекультурные</w:t>
      </w:r>
      <w:r>
        <w:rPr>
          <w:sz w:val="20"/>
          <w:szCs w:val="20"/>
        </w:rPr>
        <w:tab/>
      </w:r>
      <w:r>
        <w:rPr>
          <w:rFonts w:eastAsia="Times New Roman"/>
          <w:b/>
          <w:bCs/>
          <w:sz w:val="24"/>
          <w:szCs w:val="24"/>
        </w:rPr>
        <w:t>и</w:t>
      </w:r>
      <w:r>
        <w:rPr>
          <w:sz w:val="20"/>
          <w:szCs w:val="20"/>
        </w:rPr>
        <w:tab/>
      </w:r>
      <w:r>
        <w:rPr>
          <w:rFonts w:eastAsia="Times New Roman"/>
          <w:b/>
          <w:bCs/>
          <w:sz w:val="24"/>
          <w:szCs w:val="24"/>
        </w:rPr>
        <w:t>общетрудовые</w:t>
      </w:r>
      <w:r>
        <w:rPr>
          <w:sz w:val="20"/>
          <w:szCs w:val="20"/>
        </w:rPr>
        <w:tab/>
      </w:r>
      <w:r>
        <w:rPr>
          <w:rFonts w:eastAsia="Times New Roman"/>
          <w:b/>
          <w:bCs/>
          <w:sz w:val="24"/>
          <w:szCs w:val="24"/>
        </w:rPr>
        <w:t>компетенции.</w:t>
      </w:r>
      <w:r>
        <w:rPr>
          <w:sz w:val="20"/>
          <w:szCs w:val="20"/>
        </w:rPr>
        <w:tab/>
      </w:r>
      <w:r>
        <w:rPr>
          <w:rFonts w:eastAsia="Times New Roman"/>
          <w:b/>
          <w:bCs/>
          <w:sz w:val="24"/>
          <w:szCs w:val="24"/>
        </w:rPr>
        <w:t>Основы</w:t>
      </w:r>
      <w:r>
        <w:rPr>
          <w:sz w:val="20"/>
          <w:szCs w:val="20"/>
        </w:rPr>
        <w:tab/>
      </w:r>
      <w:r>
        <w:rPr>
          <w:rFonts w:eastAsia="Times New Roman"/>
          <w:b/>
          <w:bCs/>
          <w:sz w:val="24"/>
          <w:szCs w:val="24"/>
        </w:rPr>
        <w:t>культуры</w:t>
      </w:r>
      <w:r>
        <w:rPr>
          <w:sz w:val="20"/>
          <w:szCs w:val="20"/>
        </w:rPr>
        <w:tab/>
      </w:r>
      <w:r>
        <w:rPr>
          <w:rFonts w:eastAsia="Times New Roman"/>
          <w:b/>
          <w:bCs/>
          <w:sz w:val="24"/>
          <w:szCs w:val="24"/>
        </w:rPr>
        <w:t>труда,</w:t>
      </w:r>
    </w:p>
    <w:p w:rsidR="003C1F02" w:rsidRDefault="003C1F02" w:rsidP="003C1F02">
      <w:pPr>
        <w:rPr>
          <w:sz w:val="20"/>
          <w:szCs w:val="20"/>
        </w:rPr>
      </w:pPr>
      <w:r>
        <w:rPr>
          <w:rFonts w:eastAsia="Times New Roman"/>
          <w:b/>
          <w:bCs/>
          <w:sz w:val="24"/>
          <w:szCs w:val="24"/>
        </w:rPr>
        <w:t>самообслуживания</w:t>
      </w:r>
    </w:p>
    <w:p w:rsidR="003C1F02" w:rsidRDefault="003C1F02" w:rsidP="003C1F02">
      <w:pPr>
        <w:spacing w:line="7" w:lineRule="exact"/>
        <w:rPr>
          <w:sz w:val="20"/>
          <w:szCs w:val="20"/>
        </w:rPr>
      </w:pPr>
    </w:p>
    <w:p w:rsidR="003C1F02" w:rsidRDefault="003C1F02" w:rsidP="003C1F02">
      <w:pPr>
        <w:spacing w:line="237" w:lineRule="auto"/>
        <w:ind w:firstLine="120"/>
        <w:jc w:val="both"/>
        <w:rPr>
          <w:sz w:val="20"/>
          <w:szCs w:val="20"/>
        </w:rPr>
      </w:pPr>
      <w:r>
        <w:rPr>
          <w:rFonts w:eastAsia="Times New Roman"/>
          <w:sz w:val="24"/>
          <w:szCs w:val="24"/>
        </w:rPr>
        <w:t>Трудовая деятельность и ее значение в жизни человека. Рукотворный мир как результат труда человека; разнообразие предметов рукотворного мира (</w:t>
      </w:r>
      <w:r>
        <w:rPr>
          <w:rFonts w:eastAsia="Times New Roman"/>
          <w:i/>
          <w:iCs/>
          <w:sz w:val="24"/>
          <w:szCs w:val="24"/>
        </w:rPr>
        <w:t>архитектура</w:t>
      </w:r>
      <w:r>
        <w:rPr>
          <w:rFonts w:eastAsia="Times New Roman"/>
          <w:sz w:val="24"/>
          <w:szCs w:val="24"/>
        </w:rPr>
        <w:t>, техника, предметы быта и декоративно-прикладного искусства и т. д.) разных народов России (на примере 2–3 народов). Особенности тематики, материалов, внешнего вида изделий декоративного искусства разных народов, отражающие природные, географические и социальные условия конкретного народа.</w:t>
      </w:r>
    </w:p>
    <w:p w:rsidR="003C1F02" w:rsidRDefault="003C1F02" w:rsidP="003C1F02">
      <w:pPr>
        <w:spacing w:line="17" w:lineRule="exact"/>
        <w:rPr>
          <w:sz w:val="20"/>
          <w:szCs w:val="20"/>
        </w:rPr>
      </w:pPr>
    </w:p>
    <w:p w:rsidR="003C1F02" w:rsidRDefault="003C1F02" w:rsidP="003C1F02">
      <w:pPr>
        <w:spacing w:line="236" w:lineRule="auto"/>
        <w:ind w:firstLine="284"/>
        <w:jc w:val="both"/>
        <w:rPr>
          <w:sz w:val="20"/>
          <w:szCs w:val="20"/>
        </w:rPr>
      </w:pPr>
      <w:r>
        <w:rPr>
          <w:rFonts w:eastAsia="Times New Roman"/>
          <w:sz w:val="24"/>
          <w:szCs w:val="24"/>
        </w:rPr>
        <w:t>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Бережное отношение к природе как источнику сырьевых ресурсов.</w:t>
      </w:r>
    </w:p>
    <w:p w:rsidR="003C1F02" w:rsidRDefault="003C1F02" w:rsidP="003C1F02">
      <w:pPr>
        <w:spacing w:line="14" w:lineRule="exact"/>
        <w:rPr>
          <w:sz w:val="20"/>
          <w:szCs w:val="20"/>
        </w:rPr>
      </w:pPr>
    </w:p>
    <w:p w:rsidR="003C1F02" w:rsidRDefault="003C1F02" w:rsidP="003C1F02">
      <w:pPr>
        <w:spacing w:line="238" w:lineRule="auto"/>
        <w:ind w:firstLine="284"/>
        <w:jc w:val="both"/>
        <w:rPr>
          <w:sz w:val="20"/>
          <w:szCs w:val="20"/>
        </w:rPr>
      </w:pPr>
      <w:r>
        <w:rPr>
          <w:rFonts w:eastAsia="Times New Roman"/>
          <w:sz w:val="24"/>
          <w:szCs w:val="24"/>
        </w:rPr>
        <w:t xml:space="preserve">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w:t>
      </w:r>
      <w:r>
        <w:rPr>
          <w:rFonts w:eastAsia="Times New Roman"/>
          <w:i/>
          <w:iCs/>
          <w:sz w:val="24"/>
          <w:szCs w:val="24"/>
        </w:rPr>
        <w:t>распределение рабочего времени</w:t>
      </w:r>
      <w:r>
        <w:rPr>
          <w:rFonts w:eastAsia="Times New Roman"/>
          <w:sz w:val="24"/>
          <w:szCs w:val="24"/>
        </w:rPr>
        <w:t>.</w:t>
      </w:r>
      <w:r>
        <w:rPr>
          <w:rFonts w:eastAsia="Times New Roman"/>
          <w:i/>
          <w:iCs/>
          <w:sz w:val="24"/>
          <w:szCs w:val="24"/>
        </w:rPr>
        <w:t xml:space="preserve"> </w:t>
      </w:r>
      <w:r>
        <w:rPr>
          <w:rFonts w:eastAsia="Times New Roman"/>
          <w:sz w:val="24"/>
          <w:szCs w:val="24"/>
        </w:rPr>
        <w:t>Отбор и анализ информации</w:t>
      </w:r>
      <w:r>
        <w:rPr>
          <w:rFonts w:eastAsia="Times New Roman"/>
          <w:i/>
          <w:iCs/>
          <w:sz w:val="24"/>
          <w:szCs w:val="24"/>
        </w:rPr>
        <w:t xml:space="preserve"> </w:t>
      </w:r>
      <w:r>
        <w:rPr>
          <w:rFonts w:eastAsia="Times New Roman"/>
          <w:sz w:val="24"/>
          <w:szCs w:val="24"/>
        </w:rPr>
        <w:t>(из учебника и других</w:t>
      </w:r>
      <w:r>
        <w:rPr>
          <w:rFonts w:eastAsia="Times New Roman"/>
          <w:i/>
          <w:iCs/>
          <w:sz w:val="24"/>
          <w:szCs w:val="24"/>
        </w:rPr>
        <w:t xml:space="preserve"> </w:t>
      </w:r>
      <w:r>
        <w:rPr>
          <w:rFonts w:eastAsia="Times New Roman"/>
          <w:sz w:val="24"/>
          <w:szCs w:val="24"/>
        </w:rPr>
        <w:t>дидактических материалов), ее использование в организации работы. Контроль и корректировка хода работы. Работа в малых группах, осуществление сотрудничества, выполнение социальных ролей (руководитель и подчиненный).</w:t>
      </w:r>
    </w:p>
    <w:p w:rsidR="003C1F02" w:rsidRDefault="003C1F02" w:rsidP="003C1F02">
      <w:pPr>
        <w:spacing w:line="15" w:lineRule="exact"/>
        <w:rPr>
          <w:sz w:val="20"/>
          <w:szCs w:val="20"/>
        </w:rPr>
      </w:pPr>
    </w:p>
    <w:p w:rsidR="003C1F02" w:rsidRDefault="003C1F02" w:rsidP="003C1F02">
      <w:pPr>
        <w:spacing w:line="237" w:lineRule="auto"/>
        <w:ind w:firstLine="284"/>
        <w:jc w:val="both"/>
        <w:rPr>
          <w:sz w:val="20"/>
          <w:szCs w:val="20"/>
        </w:rPr>
      </w:pPr>
      <w:r>
        <w:rPr>
          <w:rFonts w:eastAsia="Times New Roman"/>
          <w:sz w:val="24"/>
          <w:szCs w:val="24"/>
        </w:rPr>
        <w:t>Элементарная творческая и проектная деятельность (создание замысла, его детализация и воплощение). Несложные коллективные, групповые и индивидуальные проекты. Результат проектной деятельности – изделия, услуги (например, помощь ветеранам, пенсионерам, инвалидам), праздники и т. п.</w:t>
      </w:r>
    </w:p>
    <w:p w:rsidR="003C1F02" w:rsidRDefault="003C1F02" w:rsidP="003C1F02">
      <w:pPr>
        <w:spacing w:line="14" w:lineRule="exact"/>
        <w:rPr>
          <w:sz w:val="20"/>
          <w:szCs w:val="20"/>
        </w:rPr>
      </w:pPr>
    </w:p>
    <w:p w:rsidR="003C1F02" w:rsidRDefault="003C1F02" w:rsidP="003C1F02">
      <w:pPr>
        <w:spacing w:line="227" w:lineRule="auto"/>
        <w:ind w:firstLine="284"/>
        <w:jc w:val="both"/>
        <w:rPr>
          <w:sz w:val="20"/>
          <w:szCs w:val="20"/>
        </w:rPr>
      </w:pPr>
      <w:r>
        <w:rPr>
          <w:rFonts w:eastAsia="Times New Roman"/>
          <w:sz w:val="24"/>
          <w:szCs w:val="24"/>
        </w:rPr>
        <w:t>Выполнение доступных видов работ по самообслуживанию, домашнему труду, оказание доступных видов помощи малышам, взрослым и сверстникам.</w:t>
      </w:r>
    </w:p>
    <w:p w:rsidR="003C1F02" w:rsidRDefault="003C1F02" w:rsidP="003C1F02">
      <w:pPr>
        <w:spacing w:line="2" w:lineRule="exact"/>
        <w:rPr>
          <w:sz w:val="20"/>
          <w:szCs w:val="20"/>
        </w:rPr>
      </w:pPr>
    </w:p>
    <w:p w:rsidR="003C1F02" w:rsidRDefault="003C1F02" w:rsidP="003C1F02">
      <w:pPr>
        <w:ind w:left="280"/>
        <w:rPr>
          <w:sz w:val="20"/>
          <w:szCs w:val="20"/>
        </w:rPr>
      </w:pPr>
      <w:r>
        <w:rPr>
          <w:rFonts w:eastAsia="Times New Roman"/>
          <w:b/>
          <w:bCs/>
          <w:sz w:val="24"/>
          <w:szCs w:val="24"/>
        </w:rPr>
        <w:t>Технология ручной обработки материалов</w:t>
      </w:r>
      <w:r>
        <w:rPr>
          <w:rFonts w:eastAsia="Times New Roman"/>
          <w:sz w:val="32"/>
          <w:szCs w:val="32"/>
          <w:vertAlign w:val="superscript"/>
        </w:rPr>
        <w:t>3</w:t>
      </w:r>
      <w:r>
        <w:rPr>
          <w:rFonts w:eastAsia="Times New Roman"/>
          <w:b/>
          <w:bCs/>
          <w:sz w:val="24"/>
          <w:szCs w:val="24"/>
        </w:rPr>
        <w:t>. Элементы графической грамоты</w:t>
      </w:r>
    </w:p>
    <w:p w:rsidR="003C1F02" w:rsidRDefault="00346907" w:rsidP="003E595F">
      <w:pPr>
        <w:spacing w:line="20" w:lineRule="exact"/>
        <w:rPr>
          <w:sz w:val="20"/>
          <w:szCs w:val="20"/>
        </w:rPr>
      </w:pPr>
      <w:r>
        <w:rPr>
          <w:noProof/>
          <w:sz w:val="20"/>
          <w:szCs w:val="20"/>
        </w:rPr>
        <mc:AlternateContent>
          <mc:Choice Requires="wps">
            <w:drawing>
              <wp:anchor distT="0" distB="0" distL="0" distR="0" simplePos="0" relativeHeight="251678208" behindDoc="0" locked="0" layoutInCell="0" allowOverlap="1">
                <wp:simplePos x="0" y="0"/>
                <wp:positionH relativeFrom="column">
                  <wp:posOffset>175895</wp:posOffset>
                </wp:positionH>
                <wp:positionV relativeFrom="paragraph">
                  <wp:posOffset>374650</wp:posOffset>
                </wp:positionV>
                <wp:extent cx="1828800" cy="0"/>
                <wp:effectExtent l="13970" t="12700" r="5080" b="6350"/>
                <wp:wrapNone/>
                <wp:docPr id="1" name="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1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hape 4" o:spid="_x0000_s1026" style="position:absolute;z-index:25167820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13.85pt,29.5pt" to="157.85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" o:allowincell="f" strokeweight=".21164mm"/>
            </w:pict>
          </mc:Fallback>
        </mc:AlternateContent>
      </w:r>
    </w:p>
    <w:p w:rsidR="003C1F02" w:rsidRDefault="003C1F02" w:rsidP="003C1F02">
      <w:pPr>
        <w:spacing w:line="236" w:lineRule="auto"/>
        <w:ind w:firstLine="284"/>
        <w:jc w:val="both"/>
        <w:rPr>
          <w:sz w:val="20"/>
          <w:szCs w:val="20"/>
        </w:rPr>
      </w:pPr>
      <w:r>
        <w:rPr>
          <w:rFonts w:eastAsia="Times New Roman"/>
          <w:sz w:val="24"/>
          <w:szCs w:val="24"/>
        </w:rPr>
        <w:t xml:space="preserve">Общее понятие о материалах, их происхождении. Исследование элементарных физических, механических и технологических свойств доступных материалов. </w:t>
      </w:r>
      <w:r>
        <w:rPr>
          <w:rFonts w:eastAsia="Times New Roman"/>
          <w:i/>
          <w:iCs/>
          <w:sz w:val="24"/>
          <w:szCs w:val="24"/>
        </w:rPr>
        <w:t>Многообразие материалов и их</w:t>
      </w:r>
      <w:r>
        <w:rPr>
          <w:rFonts w:eastAsia="Times New Roman"/>
          <w:sz w:val="24"/>
          <w:szCs w:val="24"/>
        </w:rPr>
        <w:t xml:space="preserve"> </w:t>
      </w:r>
      <w:r>
        <w:rPr>
          <w:rFonts w:eastAsia="Times New Roman"/>
          <w:i/>
          <w:iCs/>
          <w:sz w:val="24"/>
          <w:szCs w:val="24"/>
        </w:rPr>
        <w:t>практическое применение в жизни</w:t>
      </w:r>
      <w:r>
        <w:rPr>
          <w:rFonts w:eastAsia="Times New Roman"/>
          <w:sz w:val="24"/>
          <w:szCs w:val="24"/>
        </w:rPr>
        <w:t>.</w:t>
      </w:r>
    </w:p>
    <w:p w:rsidR="003C1F02" w:rsidRDefault="003C1F02" w:rsidP="003C1F02">
      <w:pPr>
        <w:spacing w:line="2" w:lineRule="exact"/>
        <w:rPr>
          <w:sz w:val="20"/>
          <w:szCs w:val="20"/>
        </w:rPr>
      </w:pPr>
    </w:p>
    <w:p w:rsidR="003C1F02" w:rsidRDefault="003C1F02" w:rsidP="003C1F02">
      <w:pPr>
        <w:ind w:left="280"/>
        <w:rPr>
          <w:sz w:val="20"/>
          <w:szCs w:val="20"/>
        </w:rPr>
      </w:pPr>
      <w:r>
        <w:rPr>
          <w:rFonts w:eastAsia="Times New Roman"/>
          <w:sz w:val="24"/>
          <w:szCs w:val="24"/>
        </w:rPr>
        <w:t xml:space="preserve">Подготовка материалов к работе. Экономное расходование материалов. </w:t>
      </w:r>
      <w:r>
        <w:rPr>
          <w:rFonts w:eastAsia="Times New Roman"/>
          <w:i/>
          <w:iCs/>
          <w:sz w:val="24"/>
          <w:szCs w:val="24"/>
        </w:rPr>
        <w:t>Выбор материалов по</w:t>
      </w:r>
    </w:p>
    <w:p w:rsidR="003C1F02" w:rsidRDefault="003C1F02" w:rsidP="003C1F02">
      <w:pPr>
        <w:spacing w:line="12" w:lineRule="exact"/>
        <w:rPr>
          <w:sz w:val="20"/>
          <w:szCs w:val="20"/>
        </w:rPr>
      </w:pPr>
    </w:p>
    <w:p w:rsidR="003C1F02" w:rsidRDefault="003C1F02" w:rsidP="003C1F02">
      <w:pPr>
        <w:spacing w:line="234" w:lineRule="auto"/>
        <w:jc w:val="both"/>
        <w:rPr>
          <w:sz w:val="20"/>
          <w:szCs w:val="20"/>
        </w:rPr>
      </w:pPr>
      <w:r>
        <w:rPr>
          <w:rFonts w:eastAsia="Times New Roman"/>
          <w:i/>
          <w:iCs/>
          <w:sz w:val="24"/>
          <w:szCs w:val="24"/>
        </w:rPr>
        <w:t>их декоративно-художественным и конструктивным свойствам, использование соответствующих способов обработки материалов в зависимости от назначения изделия</w:t>
      </w:r>
      <w:r>
        <w:rPr>
          <w:rFonts w:eastAsia="Times New Roman"/>
          <w:sz w:val="24"/>
          <w:szCs w:val="24"/>
        </w:rPr>
        <w:t>.</w:t>
      </w:r>
    </w:p>
    <w:p w:rsidR="003C1F02" w:rsidRDefault="003C1F02" w:rsidP="003C1F02">
      <w:pPr>
        <w:spacing w:line="14" w:lineRule="exact"/>
        <w:rPr>
          <w:sz w:val="20"/>
          <w:szCs w:val="20"/>
        </w:rPr>
      </w:pPr>
    </w:p>
    <w:p w:rsidR="003C1F02" w:rsidRDefault="003C1F02" w:rsidP="003C1F02">
      <w:pPr>
        <w:spacing w:line="234" w:lineRule="auto"/>
        <w:ind w:firstLine="284"/>
        <w:jc w:val="both"/>
        <w:rPr>
          <w:sz w:val="20"/>
          <w:szCs w:val="20"/>
        </w:rPr>
      </w:pPr>
      <w:r>
        <w:rPr>
          <w:rFonts w:eastAsia="Times New Roman"/>
          <w:sz w:val="24"/>
          <w:szCs w:val="24"/>
        </w:rPr>
        <w:t>Инструменты и приспособления для обработки материалов (знание названий используемых инструментов), выполнение приемов их рационального и безопасного использования.</w:t>
      </w:r>
    </w:p>
    <w:p w:rsidR="003C1F02" w:rsidRDefault="003C1F02" w:rsidP="003C1F02">
      <w:pPr>
        <w:spacing w:line="14" w:lineRule="exact"/>
        <w:rPr>
          <w:sz w:val="20"/>
          <w:szCs w:val="20"/>
        </w:rPr>
      </w:pPr>
    </w:p>
    <w:p w:rsidR="003C1F02" w:rsidRDefault="003C1F02" w:rsidP="003C1F02">
      <w:pPr>
        <w:spacing w:line="239" w:lineRule="auto"/>
        <w:ind w:firstLine="284"/>
        <w:jc w:val="both"/>
        <w:rPr>
          <w:sz w:val="20"/>
          <w:szCs w:val="20"/>
        </w:rPr>
      </w:pPr>
      <w:r>
        <w:rPr>
          <w:rFonts w:eastAsia="Times New Roman"/>
          <w:i/>
          <w:iCs/>
          <w:sz w:val="24"/>
          <w:szCs w:val="24"/>
        </w:rPr>
        <w:lastRenderedPageBreak/>
        <w:t>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w:t>
      </w:r>
      <w:r>
        <w:rPr>
          <w:rFonts w:eastAsia="Times New Roman"/>
          <w:sz w:val="24"/>
          <w:szCs w:val="24"/>
        </w:rPr>
        <w:t>.</w:t>
      </w:r>
      <w:r>
        <w:rPr>
          <w:rFonts w:eastAsia="Times New Roman"/>
          <w:i/>
          <w:iCs/>
          <w:sz w:val="24"/>
          <w:szCs w:val="24"/>
        </w:rPr>
        <w:t xml:space="preserve"> </w:t>
      </w:r>
      <w:r>
        <w:rPr>
          <w:rFonts w:eastAsia="Times New Roman"/>
          <w:sz w:val="24"/>
          <w:szCs w:val="24"/>
        </w:rPr>
        <w:t>Называние и выполнение основных технологических операций ручной обработки</w:t>
      </w:r>
      <w:r>
        <w:rPr>
          <w:rFonts w:eastAsia="Times New Roman"/>
          <w:i/>
          <w:iCs/>
          <w:sz w:val="24"/>
          <w:szCs w:val="24"/>
        </w:rPr>
        <w:t xml:space="preserve"> </w:t>
      </w:r>
      <w:r>
        <w:rPr>
          <w:rFonts w:eastAsia="Times New Roman"/>
          <w:sz w:val="24"/>
          <w:szCs w:val="24"/>
        </w:rPr>
        <w:t>материалов: разметка деталей (на глаз, по шаблону, трафарету, лекалу, копированием, с помощью линейки, угольника, циркуля), выделение деталей (отрывание, резание ножницами, канцелярским ножом), формообразование деталей (сгибание, складывание и др.), сборка изделия (клеевое, ниточное, проволочное, винтовое и другие виды соединения), отделка изделия или его деталей (окрашивание, вышивка, аппликация и др.). Выполнение отделки в соответствии с особенностями декоративных орнаментов разных народов России (растительный, геометрический и другие орнаменты).</w:t>
      </w:r>
    </w:p>
    <w:p w:rsidR="003C1F02" w:rsidRDefault="003C1F02" w:rsidP="003C1F02">
      <w:pPr>
        <w:spacing w:line="12" w:lineRule="exact"/>
        <w:rPr>
          <w:sz w:val="20"/>
          <w:szCs w:val="20"/>
        </w:rPr>
      </w:pPr>
    </w:p>
    <w:p w:rsidR="003C1F02" w:rsidRDefault="003C1F02" w:rsidP="003C1F02">
      <w:pPr>
        <w:spacing w:line="234" w:lineRule="auto"/>
        <w:ind w:right="20" w:firstLine="284"/>
        <w:jc w:val="both"/>
        <w:rPr>
          <w:sz w:val="20"/>
          <w:szCs w:val="20"/>
        </w:rPr>
      </w:pPr>
      <w:r>
        <w:rPr>
          <w:rFonts w:eastAsia="Times New Roman"/>
          <w:sz w:val="24"/>
          <w:szCs w:val="24"/>
        </w:rPr>
        <w:t>Использование измерений и построений для решения практических задач. Чтение условных графических изображений.</w:t>
      </w:r>
    </w:p>
    <w:p w:rsidR="003C1F02" w:rsidRDefault="003C1F02" w:rsidP="003C1F02">
      <w:pPr>
        <w:spacing w:line="6" w:lineRule="exact"/>
        <w:rPr>
          <w:sz w:val="20"/>
          <w:szCs w:val="20"/>
        </w:rPr>
      </w:pPr>
    </w:p>
    <w:p w:rsidR="003C1F02" w:rsidRDefault="003C1F02" w:rsidP="003C1F02">
      <w:pPr>
        <w:ind w:left="280"/>
        <w:rPr>
          <w:sz w:val="20"/>
          <w:szCs w:val="20"/>
        </w:rPr>
      </w:pPr>
      <w:r>
        <w:rPr>
          <w:rFonts w:eastAsia="Times New Roman"/>
          <w:b/>
          <w:bCs/>
          <w:sz w:val="24"/>
          <w:szCs w:val="24"/>
        </w:rPr>
        <w:t>Конструирование и моделирование</w:t>
      </w:r>
    </w:p>
    <w:p w:rsidR="003C1F02" w:rsidRDefault="003C1F02" w:rsidP="003C1F02">
      <w:pPr>
        <w:spacing w:line="7" w:lineRule="exact"/>
        <w:rPr>
          <w:sz w:val="20"/>
          <w:szCs w:val="20"/>
        </w:rPr>
      </w:pPr>
    </w:p>
    <w:p w:rsidR="003C1F02" w:rsidRDefault="003C1F02" w:rsidP="003C1F02">
      <w:pPr>
        <w:spacing w:line="236" w:lineRule="auto"/>
        <w:ind w:firstLine="284"/>
        <w:jc w:val="both"/>
        <w:rPr>
          <w:sz w:val="20"/>
          <w:szCs w:val="20"/>
        </w:rPr>
      </w:pPr>
      <w:r>
        <w:rPr>
          <w:rFonts w:eastAsia="Times New Roman"/>
          <w:sz w:val="24"/>
          <w:szCs w:val="24"/>
        </w:rPr>
        <w:t>Общее представление о конструировании как создании конструкции каких-либо изделий (технических, бытовых, учебных и пр.). Основные требования к изделию (соответствие материала, конструкции и внешнего оформления назначению изделия).</w:t>
      </w:r>
    </w:p>
    <w:p w:rsidR="003C1F02" w:rsidRDefault="003C1F02" w:rsidP="003C1F02">
      <w:pPr>
        <w:spacing w:line="14" w:lineRule="exact"/>
        <w:rPr>
          <w:sz w:val="20"/>
          <w:szCs w:val="20"/>
        </w:rPr>
      </w:pPr>
    </w:p>
    <w:p w:rsidR="003C1F02" w:rsidRDefault="003C1F02" w:rsidP="003C1F02">
      <w:pPr>
        <w:spacing w:line="237" w:lineRule="auto"/>
        <w:ind w:firstLine="284"/>
        <w:jc w:val="both"/>
        <w:rPr>
          <w:sz w:val="20"/>
          <w:szCs w:val="20"/>
        </w:rPr>
      </w:pPr>
      <w:r>
        <w:rPr>
          <w:rFonts w:eastAsia="Times New Roman"/>
          <w:sz w:val="24"/>
          <w:szCs w:val="24"/>
        </w:rPr>
        <w:t xml:space="preserve">Конструирование и моделирование изделий из различных материалов по образцу, рисунку, простейшему </w:t>
      </w:r>
      <w:r>
        <w:rPr>
          <w:rFonts w:eastAsia="Times New Roman"/>
          <w:i/>
          <w:iCs/>
          <w:sz w:val="24"/>
          <w:szCs w:val="24"/>
        </w:rPr>
        <w:t>чертежу или эскизу и по заданным условиям</w:t>
      </w:r>
      <w:r>
        <w:rPr>
          <w:rFonts w:eastAsia="Times New Roman"/>
          <w:sz w:val="24"/>
          <w:szCs w:val="24"/>
        </w:rPr>
        <w:t xml:space="preserve"> </w:t>
      </w:r>
      <w:r>
        <w:rPr>
          <w:rFonts w:eastAsia="Times New Roman"/>
          <w:i/>
          <w:iCs/>
          <w:sz w:val="24"/>
          <w:szCs w:val="24"/>
        </w:rPr>
        <w:t>(технико-технологическим,</w:t>
      </w:r>
      <w:r>
        <w:rPr>
          <w:rFonts w:eastAsia="Times New Roman"/>
          <w:sz w:val="24"/>
          <w:szCs w:val="24"/>
        </w:rPr>
        <w:t xml:space="preserve"> </w:t>
      </w:r>
      <w:r>
        <w:rPr>
          <w:rFonts w:eastAsia="Times New Roman"/>
          <w:i/>
          <w:iCs/>
          <w:sz w:val="24"/>
          <w:szCs w:val="24"/>
        </w:rPr>
        <w:t xml:space="preserve">функциональным, декоративно-художественным и пр.). </w:t>
      </w:r>
      <w:r>
        <w:rPr>
          <w:rFonts w:eastAsia="Times New Roman"/>
          <w:sz w:val="24"/>
          <w:szCs w:val="24"/>
        </w:rPr>
        <w:t>Конструирование и моделирование на</w:t>
      </w:r>
      <w:r>
        <w:rPr>
          <w:rFonts w:eastAsia="Times New Roman"/>
          <w:i/>
          <w:iCs/>
          <w:sz w:val="24"/>
          <w:szCs w:val="24"/>
        </w:rPr>
        <w:t xml:space="preserve"> </w:t>
      </w:r>
      <w:r>
        <w:rPr>
          <w:rFonts w:eastAsia="Times New Roman"/>
          <w:sz w:val="24"/>
          <w:szCs w:val="24"/>
        </w:rPr>
        <w:t>компьютере и в интерактивном конструкторе.</w:t>
      </w:r>
    </w:p>
    <w:p w:rsidR="003C1F02" w:rsidRDefault="003C1F02" w:rsidP="003C1F02">
      <w:pPr>
        <w:spacing w:line="6" w:lineRule="exact"/>
        <w:rPr>
          <w:sz w:val="20"/>
          <w:szCs w:val="20"/>
        </w:rPr>
      </w:pPr>
    </w:p>
    <w:p w:rsidR="003C1F02" w:rsidRDefault="003C1F02" w:rsidP="003C1F02">
      <w:pPr>
        <w:ind w:left="280"/>
        <w:rPr>
          <w:sz w:val="20"/>
          <w:szCs w:val="20"/>
        </w:rPr>
      </w:pPr>
      <w:r>
        <w:rPr>
          <w:rFonts w:eastAsia="Times New Roman"/>
          <w:b/>
          <w:bCs/>
          <w:sz w:val="24"/>
          <w:szCs w:val="24"/>
        </w:rPr>
        <w:t>Практика работы на компьютере</w:t>
      </w:r>
    </w:p>
    <w:p w:rsidR="003C1F02" w:rsidRDefault="003C1F02" w:rsidP="003C1F02">
      <w:pPr>
        <w:spacing w:line="7" w:lineRule="exact"/>
        <w:rPr>
          <w:sz w:val="20"/>
          <w:szCs w:val="20"/>
        </w:rPr>
      </w:pPr>
    </w:p>
    <w:p w:rsidR="003C1F02" w:rsidRDefault="003C1F02" w:rsidP="003C1F02">
      <w:pPr>
        <w:spacing w:line="237" w:lineRule="auto"/>
        <w:ind w:firstLine="284"/>
        <w:jc w:val="both"/>
        <w:rPr>
          <w:sz w:val="20"/>
          <w:szCs w:val="20"/>
        </w:rPr>
      </w:pPr>
      <w:r>
        <w:rPr>
          <w:rFonts w:eastAsia="Times New Roman"/>
          <w:sz w:val="24"/>
          <w:szCs w:val="24"/>
        </w:rPr>
        <w:t>Назначение основных устройств компьютера для ввода, вывода, обработки информации. Включение и выключение компьютера и подключаемых к нему устройств. Соблюдение безопасных приемов труда при работе на компьютере; бережное отношение к техническим устройствам. Работа с ЦОР (цифровыми образовательными ресурсами), готовыми материалами на электронных носителях.</w:t>
      </w:r>
    </w:p>
    <w:p w:rsidR="003C1F02" w:rsidRDefault="003C1F02" w:rsidP="003C1F02">
      <w:pPr>
        <w:spacing w:line="17" w:lineRule="exact"/>
        <w:rPr>
          <w:sz w:val="20"/>
          <w:szCs w:val="20"/>
        </w:rPr>
      </w:pPr>
    </w:p>
    <w:p w:rsidR="003C1F02" w:rsidRDefault="003C1F02" w:rsidP="003C1F02">
      <w:pPr>
        <w:spacing w:line="237" w:lineRule="auto"/>
        <w:ind w:firstLine="284"/>
        <w:jc w:val="both"/>
        <w:rPr>
          <w:sz w:val="20"/>
          <w:szCs w:val="20"/>
        </w:rPr>
      </w:pPr>
      <w:r>
        <w:rPr>
          <w:rFonts w:eastAsia="Times New Roman"/>
          <w:sz w:val="24"/>
          <w:szCs w:val="24"/>
        </w:rPr>
        <w:t>Работа с простыми информационными объектами (текст, таблица, схема, рисунок): преобразование, создание, сохранение, удаление. Создание небольшого текста по интересной детям тематике. Вывод текста на принтер. Использование рисунков из ресурса компьютера, программ Word и Power Point.</w:t>
      </w:r>
    </w:p>
    <w:p w:rsidR="003E595F" w:rsidRDefault="003E595F" w:rsidP="003E595F">
      <w:pPr>
        <w:numPr>
          <w:ilvl w:val="0"/>
          <w:numId w:val="11"/>
        </w:numPr>
        <w:tabs>
          <w:tab w:val="left" w:pos="849"/>
        </w:tabs>
        <w:spacing w:line="215" w:lineRule="auto"/>
        <w:ind w:left="280" w:firstLine="451"/>
        <w:jc w:val="both"/>
        <w:rPr>
          <w:rFonts w:eastAsia="Times New Roman"/>
          <w:sz w:val="26"/>
          <w:szCs w:val="26"/>
          <w:vertAlign w:val="superscript"/>
        </w:rPr>
      </w:pPr>
      <w:r>
        <w:rPr>
          <w:rFonts w:eastAsia="Times New Roman"/>
          <w:sz w:val="20"/>
          <w:szCs w:val="20"/>
        </w:rPr>
        <w:t>В начальной школе могут использоваться любые доступные в обработке учащимся экологически безопасные материалы (природные, бумажные, текстильные, синтетические и др.), материалы, используемые в декоративно-прикладном творчестве региона, в котором проживают школьники.</w:t>
      </w:r>
    </w:p>
    <w:p w:rsidR="003E595F" w:rsidRDefault="003E595F" w:rsidP="003E595F">
      <w:pPr>
        <w:sectPr w:rsidR="003E595F" w:rsidSect="003E595F">
          <w:type w:val="continuous"/>
          <w:pgSz w:w="11900" w:h="16838"/>
          <w:pgMar w:top="722" w:right="846" w:bottom="151" w:left="1000" w:header="0" w:footer="0" w:gutter="0"/>
          <w:cols w:space="720" w:equalWidth="0">
            <w:col w:w="10060"/>
          </w:cols>
        </w:sectPr>
      </w:pPr>
    </w:p>
    <w:p w:rsidR="003E595F" w:rsidRDefault="003E595F" w:rsidP="003C1F02">
      <w:pPr>
        <w:jc w:val="both"/>
        <w:rPr>
          <w:sz w:val="28"/>
          <w:szCs w:val="28"/>
          <w:lang w:eastAsia="en-US"/>
        </w:rPr>
      </w:pPr>
    </w:p>
    <w:p w:rsidR="0069760A" w:rsidRDefault="003C1F02" w:rsidP="0069760A">
      <w:pPr>
        <w:jc w:val="center"/>
        <w:rPr>
          <w:b/>
          <w:sz w:val="24"/>
          <w:szCs w:val="24"/>
        </w:rPr>
      </w:pPr>
      <w:r>
        <w:rPr>
          <w:b/>
          <w:sz w:val="24"/>
          <w:szCs w:val="24"/>
        </w:rPr>
        <w:t>2.2.2.12. Физическая культура</w:t>
      </w:r>
    </w:p>
    <w:p w:rsidR="00826F42" w:rsidRDefault="00826F42" w:rsidP="00826F42">
      <w:pPr>
        <w:autoSpaceDE w:val="0"/>
        <w:autoSpaceDN w:val="0"/>
        <w:adjustRightInd w:val="0"/>
        <w:ind w:firstLine="454"/>
        <w:jc w:val="center"/>
        <w:rPr>
          <w:rFonts w:eastAsia="Calibri"/>
          <w:b/>
          <w:bCs/>
          <w:iCs/>
          <w:sz w:val="24"/>
          <w:szCs w:val="24"/>
          <w:u w:val="single"/>
        </w:rPr>
      </w:pPr>
      <w:r>
        <w:rPr>
          <w:rFonts w:eastAsia="Times New Roman"/>
          <w:b/>
          <w:bCs/>
          <w:sz w:val="24"/>
          <w:szCs w:val="24"/>
        </w:rPr>
        <w:t>1 класс</w:t>
      </w:r>
    </w:p>
    <w:p w:rsidR="00826F42" w:rsidRPr="008F6D96" w:rsidRDefault="00826F42" w:rsidP="00826F42">
      <w:pPr>
        <w:autoSpaceDE w:val="0"/>
        <w:autoSpaceDN w:val="0"/>
        <w:adjustRightInd w:val="0"/>
        <w:ind w:firstLine="454"/>
        <w:rPr>
          <w:rFonts w:eastAsia="Calibri"/>
          <w:b/>
          <w:bCs/>
          <w:iCs/>
          <w:sz w:val="24"/>
          <w:szCs w:val="24"/>
          <w:u w:val="single"/>
        </w:rPr>
      </w:pPr>
      <w:r w:rsidRPr="008F6D96">
        <w:rPr>
          <w:rFonts w:eastAsia="Calibri"/>
          <w:b/>
          <w:bCs/>
          <w:iCs/>
          <w:sz w:val="24"/>
          <w:szCs w:val="24"/>
          <w:u w:val="single"/>
        </w:rPr>
        <w:t>Знания о физической культуре</w:t>
      </w:r>
    </w:p>
    <w:p w:rsidR="00826F42" w:rsidRPr="008F6D96" w:rsidRDefault="00826F42" w:rsidP="00826F42">
      <w:pPr>
        <w:autoSpaceDE w:val="0"/>
        <w:autoSpaceDN w:val="0"/>
        <w:adjustRightInd w:val="0"/>
        <w:ind w:firstLine="454"/>
        <w:rPr>
          <w:rFonts w:eastAsia="Calibri"/>
          <w:sz w:val="24"/>
          <w:szCs w:val="24"/>
        </w:rPr>
      </w:pPr>
      <w:r w:rsidRPr="008F6D96">
        <w:rPr>
          <w:rFonts w:eastAsia="Calibri"/>
          <w:b/>
          <w:bCs/>
          <w:sz w:val="24"/>
          <w:szCs w:val="24"/>
        </w:rPr>
        <w:t xml:space="preserve">Физическая культура. </w:t>
      </w:r>
      <w:r w:rsidRPr="008F6D96">
        <w:rPr>
          <w:rFonts w:eastAsia="Calibri"/>
          <w:sz w:val="24"/>
          <w:szCs w:val="24"/>
        </w:rPr>
        <w:t xml:space="preserve">Физическая культура как система </w:t>
      </w:r>
      <w:r w:rsidRPr="008F6D96">
        <w:rPr>
          <w:rFonts w:eastAsia="Calibri"/>
          <w:spacing w:val="2"/>
          <w:sz w:val="24"/>
          <w:szCs w:val="24"/>
        </w:rPr>
        <w:t xml:space="preserve">разнообразных форм занятий физическими упражнениями </w:t>
      </w:r>
      <w:r w:rsidRPr="008F6D96">
        <w:rPr>
          <w:rFonts w:eastAsia="Calibri"/>
          <w:sz w:val="24"/>
          <w:szCs w:val="24"/>
        </w:rPr>
        <w:t>по укреплению здоровья человека. Ходьба, бег, прыжки, лазанье, ползание, ходьба на лыжах, плавание как жизненно важные способы передвижения человека.</w:t>
      </w:r>
    </w:p>
    <w:p w:rsidR="00826F42" w:rsidRPr="008F6D96" w:rsidRDefault="00826F42" w:rsidP="00826F42">
      <w:pPr>
        <w:autoSpaceDE w:val="0"/>
        <w:autoSpaceDN w:val="0"/>
        <w:adjustRightInd w:val="0"/>
        <w:ind w:firstLine="454"/>
        <w:rPr>
          <w:rFonts w:eastAsia="Calibri"/>
          <w:b/>
          <w:bCs/>
          <w:sz w:val="24"/>
          <w:szCs w:val="24"/>
        </w:rPr>
      </w:pPr>
      <w:r w:rsidRPr="008F6D96">
        <w:rPr>
          <w:rFonts w:eastAsia="Calibri"/>
          <w:spacing w:val="2"/>
          <w:sz w:val="24"/>
          <w:szCs w:val="24"/>
        </w:rPr>
        <w:t xml:space="preserve">Правила предупреждения травматизма во время занятий </w:t>
      </w:r>
      <w:r w:rsidRPr="008F6D96">
        <w:rPr>
          <w:rFonts w:eastAsia="Calibri"/>
          <w:sz w:val="24"/>
          <w:szCs w:val="24"/>
        </w:rPr>
        <w:t>физическими упражнениями: организация мест занятий, подбор одежды, обуви и инвентаря.</w:t>
      </w:r>
    </w:p>
    <w:p w:rsidR="00826F42" w:rsidRPr="008F6D96" w:rsidRDefault="00826F42" w:rsidP="00826F42">
      <w:pPr>
        <w:autoSpaceDE w:val="0"/>
        <w:autoSpaceDN w:val="0"/>
        <w:adjustRightInd w:val="0"/>
        <w:ind w:firstLine="454"/>
        <w:rPr>
          <w:rFonts w:eastAsia="Calibri"/>
          <w:sz w:val="24"/>
          <w:szCs w:val="24"/>
        </w:rPr>
      </w:pPr>
      <w:r w:rsidRPr="008F6D96">
        <w:rPr>
          <w:rFonts w:eastAsia="Calibri"/>
          <w:b/>
          <w:bCs/>
          <w:spacing w:val="2"/>
          <w:sz w:val="24"/>
          <w:szCs w:val="24"/>
        </w:rPr>
        <w:t xml:space="preserve">Из истории физической культуры. </w:t>
      </w:r>
      <w:r w:rsidRPr="008F6D96">
        <w:rPr>
          <w:rFonts w:eastAsia="Calibri"/>
          <w:spacing w:val="2"/>
          <w:sz w:val="24"/>
          <w:szCs w:val="24"/>
        </w:rPr>
        <w:t xml:space="preserve">История развития </w:t>
      </w:r>
      <w:r w:rsidRPr="008F6D96">
        <w:rPr>
          <w:rFonts w:eastAsia="Calibri"/>
          <w:sz w:val="24"/>
          <w:szCs w:val="24"/>
        </w:rPr>
        <w:t>физической культуры и первых соревнований.</w:t>
      </w:r>
    </w:p>
    <w:p w:rsidR="00826F42" w:rsidRPr="008F6D96" w:rsidRDefault="00826F42" w:rsidP="00826F42">
      <w:pPr>
        <w:autoSpaceDE w:val="0"/>
        <w:autoSpaceDN w:val="0"/>
        <w:adjustRightInd w:val="0"/>
        <w:ind w:firstLine="454"/>
        <w:rPr>
          <w:rFonts w:eastAsia="Calibri"/>
          <w:sz w:val="24"/>
          <w:szCs w:val="24"/>
        </w:rPr>
      </w:pPr>
      <w:r w:rsidRPr="008F6D96">
        <w:rPr>
          <w:rFonts w:eastAsia="Calibri"/>
          <w:b/>
          <w:bCs/>
          <w:spacing w:val="-4"/>
          <w:sz w:val="24"/>
          <w:szCs w:val="24"/>
        </w:rPr>
        <w:t xml:space="preserve">Физические упражнения. </w:t>
      </w:r>
      <w:r w:rsidRPr="008F6D96">
        <w:rPr>
          <w:rFonts w:eastAsia="Calibri"/>
          <w:spacing w:val="-4"/>
          <w:sz w:val="24"/>
          <w:szCs w:val="24"/>
        </w:rPr>
        <w:t>Физические упражнения, их вли</w:t>
      </w:r>
      <w:r w:rsidRPr="008F6D96">
        <w:rPr>
          <w:rFonts w:eastAsia="Calibri"/>
          <w:spacing w:val="-2"/>
          <w:sz w:val="24"/>
          <w:szCs w:val="24"/>
        </w:rPr>
        <w:t xml:space="preserve">яние на физическое развитие и развитие физических качеств. </w:t>
      </w:r>
      <w:r w:rsidRPr="008F6D96">
        <w:rPr>
          <w:rFonts w:eastAsia="Calibri"/>
          <w:spacing w:val="-4"/>
          <w:sz w:val="24"/>
          <w:szCs w:val="24"/>
        </w:rPr>
        <w:t>Физическая подготовка и ее связь с развитием основных физи</w:t>
      </w:r>
      <w:r w:rsidRPr="008F6D96">
        <w:rPr>
          <w:rFonts w:eastAsia="Calibri"/>
          <w:spacing w:val="-2"/>
          <w:sz w:val="24"/>
          <w:szCs w:val="24"/>
        </w:rPr>
        <w:t xml:space="preserve">ческих качеств. </w:t>
      </w:r>
    </w:p>
    <w:p w:rsidR="00826F42" w:rsidRPr="008F6D96" w:rsidRDefault="00826F42" w:rsidP="00826F42">
      <w:pPr>
        <w:autoSpaceDE w:val="0"/>
        <w:autoSpaceDN w:val="0"/>
        <w:adjustRightInd w:val="0"/>
        <w:ind w:firstLine="454"/>
        <w:rPr>
          <w:rFonts w:eastAsia="Calibri"/>
          <w:b/>
          <w:bCs/>
          <w:iCs/>
          <w:sz w:val="24"/>
          <w:szCs w:val="24"/>
        </w:rPr>
      </w:pPr>
      <w:r w:rsidRPr="008F6D96">
        <w:rPr>
          <w:rFonts w:eastAsia="Calibri"/>
          <w:b/>
          <w:bCs/>
          <w:iCs/>
          <w:sz w:val="24"/>
          <w:szCs w:val="24"/>
        </w:rPr>
        <w:t>Способы физкультурной деятельности</w:t>
      </w:r>
    </w:p>
    <w:p w:rsidR="00826F42" w:rsidRPr="008F6D96" w:rsidRDefault="00826F42" w:rsidP="00826F42">
      <w:pPr>
        <w:autoSpaceDE w:val="0"/>
        <w:autoSpaceDN w:val="0"/>
        <w:adjustRightInd w:val="0"/>
        <w:ind w:firstLine="454"/>
        <w:rPr>
          <w:rFonts w:eastAsia="Calibri"/>
          <w:sz w:val="24"/>
          <w:szCs w:val="24"/>
        </w:rPr>
      </w:pPr>
      <w:r w:rsidRPr="008F6D96">
        <w:rPr>
          <w:rFonts w:eastAsia="Calibri"/>
          <w:b/>
          <w:bCs/>
          <w:spacing w:val="2"/>
          <w:sz w:val="24"/>
          <w:szCs w:val="24"/>
        </w:rPr>
        <w:t xml:space="preserve">Самостоятельные занятия. </w:t>
      </w:r>
      <w:r w:rsidRPr="008F6D96">
        <w:rPr>
          <w:rFonts w:eastAsia="Calibri"/>
          <w:spacing w:val="2"/>
          <w:sz w:val="24"/>
          <w:szCs w:val="24"/>
        </w:rPr>
        <w:t xml:space="preserve">Составление режима дня. </w:t>
      </w:r>
      <w:r w:rsidRPr="008F6D96">
        <w:rPr>
          <w:rFonts w:eastAsia="Calibri"/>
          <w:b/>
          <w:bCs/>
          <w:sz w:val="24"/>
          <w:szCs w:val="24"/>
        </w:rPr>
        <w:t xml:space="preserve">Самостоятельные игры и развлечения. </w:t>
      </w:r>
      <w:r w:rsidRPr="008F6D96">
        <w:rPr>
          <w:rFonts w:eastAsia="Calibri"/>
          <w:sz w:val="24"/>
          <w:szCs w:val="24"/>
        </w:rPr>
        <w:t>Организация и проведение подвижных игр (на спортивных площадках и в спортивных залах).</w:t>
      </w:r>
    </w:p>
    <w:p w:rsidR="00826F42" w:rsidRPr="008F6D96" w:rsidRDefault="00826F42" w:rsidP="00826F42">
      <w:pPr>
        <w:autoSpaceDE w:val="0"/>
        <w:autoSpaceDN w:val="0"/>
        <w:adjustRightInd w:val="0"/>
        <w:ind w:firstLine="454"/>
        <w:rPr>
          <w:rFonts w:eastAsia="Calibri"/>
          <w:b/>
          <w:bCs/>
          <w:iCs/>
          <w:sz w:val="24"/>
          <w:szCs w:val="24"/>
          <w:u w:val="single"/>
        </w:rPr>
      </w:pPr>
      <w:r w:rsidRPr="008F6D96">
        <w:rPr>
          <w:rFonts w:eastAsia="Calibri"/>
          <w:b/>
          <w:bCs/>
          <w:iCs/>
          <w:sz w:val="24"/>
          <w:szCs w:val="24"/>
          <w:u w:val="single"/>
        </w:rPr>
        <w:t>Физическое совершенствование</w:t>
      </w:r>
    </w:p>
    <w:p w:rsidR="00826F42" w:rsidRPr="008F6D96" w:rsidRDefault="00826F42" w:rsidP="00826F42">
      <w:pPr>
        <w:autoSpaceDE w:val="0"/>
        <w:autoSpaceDN w:val="0"/>
        <w:adjustRightInd w:val="0"/>
        <w:ind w:firstLine="454"/>
        <w:rPr>
          <w:rFonts w:eastAsia="Calibri"/>
          <w:sz w:val="24"/>
          <w:szCs w:val="24"/>
        </w:rPr>
      </w:pPr>
      <w:r w:rsidRPr="008F6D96">
        <w:rPr>
          <w:rFonts w:eastAsia="Calibri"/>
          <w:b/>
          <w:bCs/>
          <w:sz w:val="24"/>
          <w:szCs w:val="24"/>
        </w:rPr>
        <w:t>Физкультурно</w:t>
      </w:r>
      <w:r w:rsidRPr="008F6D96">
        <w:rPr>
          <w:rFonts w:eastAsia="Calibri"/>
          <w:b/>
          <w:bCs/>
          <w:sz w:val="24"/>
          <w:szCs w:val="24"/>
        </w:rPr>
        <w:softHyphen/>
      </w:r>
      <w:r>
        <w:rPr>
          <w:rFonts w:eastAsia="Calibri"/>
          <w:b/>
          <w:bCs/>
          <w:sz w:val="24"/>
          <w:szCs w:val="24"/>
        </w:rPr>
        <w:t>-</w:t>
      </w:r>
      <w:r w:rsidRPr="008F6D96">
        <w:rPr>
          <w:rFonts w:eastAsia="Calibri"/>
          <w:b/>
          <w:bCs/>
          <w:sz w:val="24"/>
          <w:szCs w:val="24"/>
        </w:rPr>
        <w:t xml:space="preserve">оздоровительная деятельность. </w:t>
      </w:r>
      <w:r w:rsidRPr="008F6D96">
        <w:rPr>
          <w:rFonts w:eastAsia="Calibri"/>
          <w:sz w:val="24"/>
          <w:szCs w:val="24"/>
        </w:rPr>
        <w:t>Комплексы физических упражнений для утренней зарядки, физкульт</w:t>
      </w:r>
      <w:r w:rsidRPr="008F6D96">
        <w:rPr>
          <w:rFonts w:eastAsia="Calibri"/>
          <w:sz w:val="24"/>
          <w:szCs w:val="24"/>
        </w:rPr>
        <w:softHyphen/>
        <w:t>минуток, занятий по профилактике и коррекции нарушений осанки.</w:t>
      </w:r>
    </w:p>
    <w:p w:rsidR="00826F42" w:rsidRPr="008F6D96" w:rsidRDefault="00826F42" w:rsidP="00826F42">
      <w:pPr>
        <w:tabs>
          <w:tab w:val="left" w:leader="dot" w:pos="624"/>
        </w:tabs>
        <w:jc w:val="both"/>
        <w:rPr>
          <w:rFonts w:eastAsia="@Arial Unicode MS"/>
          <w:b/>
          <w:sz w:val="24"/>
          <w:szCs w:val="24"/>
        </w:rPr>
      </w:pPr>
      <w:r w:rsidRPr="008F6D96">
        <w:rPr>
          <w:rFonts w:eastAsia="@Arial Unicode MS"/>
          <w:b/>
          <w:sz w:val="24"/>
          <w:szCs w:val="24"/>
        </w:rPr>
        <w:t>Спортивно-оздоровительная деятельность</w:t>
      </w:r>
    </w:p>
    <w:p w:rsidR="00826F42" w:rsidRPr="008F6D96" w:rsidRDefault="00826F42" w:rsidP="00826F42">
      <w:pPr>
        <w:autoSpaceDE w:val="0"/>
        <w:autoSpaceDN w:val="0"/>
        <w:adjustRightInd w:val="0"/>
        <w:ind w:firstLine="454"/>
        <w:rPr>
          <w:rFonts w:eastAsia="Calibri"/>
          <w:iCs/>
          <w:sz w:val="24"/>
          <w:szCs w:val="24"/>
        </w:rPr>
      </w:pPr>
      <w:r w:rsidRPr="008F6D96">
        <w:rPr>
          <w:rFonts w:eastAsia="Calibri"/>
          <w:b/>
          <w:bCs/>
          <w:iCs/>
          <w:spacing w:val="2"/>
          <w:sz w:val="24"/>
          <w:szCs w:val="24"/>
        </w:rPr>
        <w:lastRenderedPageBreak/>
        <w:t xml:space="preserve">Гимнастика с основами акробатики. </w:t>
      </w:r>
      <w:r w:rsidRPr="008F6D96">
        <w:rPr>
          <w:rFonts w:eastAsia="Calibri"/>
          <w:iCs/>
          <w:spacing w:val="2"/>
          <w:sz w:val="24"/>
          <w:szCs w:val="24"/>
        </w:rPr>
        <w:t xml:space="preserve">Организующие </w:t>
      </w:r>
      <w:r w:rsidRPr="008F6D96">
        <w:rPr>
          <w:rFonts w:eastAsia="Calibri"/>
          <w:iCs/>
          <w:sz w:val="24"/>
          <w:szCs w:val="24"/>
        </w:rPr>
        <w:t xml:space="preserve">команды и приемы. </w:t>
      </w:r>
      <w:r w:rsidRPr="008F6D96">
        <w:rPr>
          <w:rFonts w:eastAsia="Calibri"/>
          <w:sz w:val="24"/>
          <w:szCs w:val="24"/>
        </w:rPr>
        <w:t>Строевые действия в шеренге и колонне; выполнение строевых команд.</w:t>
      </w:r>
    </w:p>
    <w:p w:rsidR="00826F42" w:rsidRPr="008F6D96" w:rsidRDefault="00826F42" w:rsidP="00826F42">
      <w:pPr>
        <w:autoSpaceDE w:val="0"/>
        <w:autoSpaceDN w:val="0"/>
        <w:adjustRightInd w:val="0"/>
        <w:ind w:firstLine="454"/>
        <w:rPr>
          <w:rFonts w:eastAsia="Calibri"/>
          <w:iCs/>
          <w:sz w:val="24"/>
          <w:szCs w:val="24"/>
        </w:rPr>
      </w:pPr>
      <w:r w:rsidRPr="008F6D96">
        <w:rPr>
          <w:rFonts w:eastAsia="Calibri"/>
          <w:iCs/>
          <w:sz w:val="24"/>
          <w:szCs w:val="24"/>
        </w:rPr>
        <w:t>Акробатические упражнения.</w:t>
      </w:r>
      <w:r w:rsidRPr="008F6D96">
        <w:rPr>
          <w:rFonts w:eastAsia="Calibri"/>
          <w:sz w:val="24"/>
          <w:szCs w:val="24"/>
        </w:rPr>
        <w:t xml:space="preserve">упражнения в группировке; перекаты; </w:t>
      </w:r>
      <w:r w:rsidRPr="008F6D96">
        <w:rPr>
          <w:rFonts w:eastAsia="Calibri"/>
          <w:iCs/>
          <w:spacing w:val="-4"/>
          <w:sz w:val="24"/>
          <w:szCs w:val="24"/>
        </w:rPr>
        <w:t xml:space="preserve">Упражнения на низкой гимнастической перекладине: </w:t>
      </w:r>
      <w:r w:rsidRPr="008F6D96">
        <w:rPr>
          <w:rFonts w:eastAsia="Calibri"/>
          <w:spacing w:val="-4"/>
          <w:sz w:val="24"/>
          <w:szCs w:val="24"/>
        </w:rPr>
        <w:t xml:space="preserve">висы, </w:t>
      </w:r>
      <w:r w:rsidRPr="008F6D96">
        <w:rPr>
          <w:rFonts w:eastAsia="Calibri"/>
          <w:sz w:val="24"/>
          <w:szCs w:val="24"/>
        </w:rPr>
        <w:t>перемахи.</w:t>
      </w:r>
    </w:p>
    <w:p w:rsidR="00826F42" w:rsidRPr="008F6D96" w:rsidRDefault="00826F42" w:rsidP="00826F42">
      <w:pPr>
        <w:autoSpaceDE w:val="0"/>
        <w:autoSpaceDN w:val="0"/>
        <w:adjustRightInd w:val="0"/>
        <w:ind w:firstLine="454"/>
        <w:rPr>
          <w:rFonts w:eastAsia="Calibri"/>
          <w:b/>
          <w:bCs/>
          <w:iCs/>
          <w:sz w:val="24"/>
          <w:szCs w:val="24"/>
        </w:rPr>
      </w:pPr>
      <w:r w:rsidRPr="008F6D96">
        <w:rPr>
          <w:rFonts w:eastAsia="Calibri"/>
          <w:spacing w:val="2"/>
          <w:sz w:val="24"/>
          <w:szCs w:val="24"/>
        </w:rPr>
        <w:t xml:space="preserve">Прыжки со скакалкой. Передвижение по гимнастической </w:t>
      </w:r>
      <w:r w:rsidRPr="008F6D96">
        <w:rPr>
          <w:rFonts w:eastAsia="Calibri"/>
          <w:sz w:val="24"/>
          <w:szCs w:val="24"/>
        </w:rPr>
        <w:t>стенке. Преодоление полосы препятствий с элементами лазанья и перелезания, переползания, передвижение по наклонной гимнастической скамейке.</w:t>
      </w:r>
    </w:p>
    <w:p w:rsidR="00826F42" w:rsidRPr="008F6D96" w:rsidRDefault="00826F42" w:rsidP="00826F42">
      <w:pPr>
        <w:autoSpaceDE w:val="0"/>
        <w:autoSpaceDN w:val="0"/>
        <w:adjustRightInd w:val="0"/>
        <w:ind w:firstLine="454"/>
        <w:rPr>
          <w:rFonts w:eastAsia="Calibri"/>
          <w:iCs/>
          <w:sz w:val="24"/>
          <w:szCs w:val="24"/>
        </w:rPr>
      </w:pPr>
      <w:r w:rsidRPr="008F6D96">
        <w:rPr>
          <w:rFonts w:eastAsia="Calibri"/>
          <w:b/>
          <w:bCs/>
          <w:iCs/>
          <w:sz w:val="24"/>
          <w:szCs w:val="24"/>
        </w:rPr>
        <w:t xml:space="preserve">Легкая атлетика. </w:t>
      </w:r>
      <w:r w:rsidRPr="008F6D96">
        <w:rPr>
          <w:rFonts w:eastAsia="Calibri"/>
          <w:iCs/>
          <w:sz w:val="24"/>
          <w:szCs w:val="24"/>
        </w:rPr>
        <w:t xml:space="preserve">Беговые упражнения: </w:t>
      </w:r>
      <w:r w:rsidRPr="008F6D96">
        <w:rPr>
          <w:rFonts w:eastAsia="Calibri"/>
          <w:sz w:val="24"/>
          <w:szCs w:val="24"/>
        </w:rPr>
        <w:t>с высоким подниманием бедра, прыжками и с ускорением, с изменяющимся направлением движения, из разных исходных положений; челночный бег; высокий старт с последующим ускорением.</w:t>
      </w:r>
    </w:p>
    <w:p w:rsidR="00826F42" w:rsidRPr="008F6D96" w:rsidRDefault="00826F42" w:rsidP="00826F42">
      <w:pPr>
        <w:autoSpaceDE w:val="0"/>
        <w:autoSpaceDN w:val="0"/>
        <w:adjustRightInd w:val="0"/>
        <w:ind w:firstLine="454"/>
        <w:rPr>
          <w:rFonts w:eastAsia="Calibri"/>
          <w:iCs/>
          <w:sz w:val="24"/>
          <w:szCs w:val="24"/>
        </w:rPr>
      </w:pPr>
      <w:r w:rsidRPr="008F6D96">
        <w:rPr>
          <w:rFonts w:eastAsia="Calibri"/>
          <w:iCs/>
          <w:sz w:val="24"/>
          <w:szCs w:val="24"/>
        </w:rPr>
        <w:t xml:space="preserve">Прыжковые упражнения: </w:t>
      </w:r>
      <w:r w:rsidRPr="008F6D96">
        <w:rPr>
          <w:rFonts w:eastAsia="Calibri"/>
          <w:sz w:val="24"/>
          <w:szCs w:val="24"/>
        </w:rPr>
        <w:t>на одной ноге и двух ногах на месте и с продвижением; в длину и высоту; спрыгивание и запрыгивание.</w:t>
      </w:r>
    </w:p>
    <w:p w:rsidR="00826F42" w:rsidRPr="008F6D96" w:rsidRDefault="00826F42" w:rsidP="00826F42">
      <w:pPr>
        <w:autoSpaceDE w:val="0"/>
        <w:autoSpaceDN w:val="0"/>
        <w:adjustRightInd w:val="0"/>
        <w:ind w:firstLine="454"/>
        <w:rPr>
          <w:rFonts w:eastAsia="Calibri"/>
          <w:iCs/>
          <w:sz w:val="24"/>
          <w:szCs w:val="24"/>
        </w:rPr>
      </w:pPr>
      <w:r w:rsidRPr="008F6D96">
        <w:rPr>
          <w:rFonts w:eastAsia="Calibri"/>
          <w:iCs/>
          <w:sz w:val="24"/>
          <w:szCs w:val="24"/>
        </w:rPr>
        <w:t xml:space="preserve">Броски: </w:t>
      </w:r>
      <w:r w:rsidRPr="008F6D96">
        <w:rPr>
          <w:rFonts w:eastAsia="Calibri"/>
          <w:sz w:val="24"/>
          <w:szCs w:val="24"/>
        </w:rPr>
        <w:t>большого мяча (1 кг) на дальность разными способами.</w:t>
      </w:r>
    </w:p>
    <w:p w:rsidR="00826F42" w:rsidRPr="008F6D96" w:rsidRDefault="00826F42" w:rsidP="00826F42">
      <w:pPr>
        <w:autoSpaceDE w:val="0"/>
        <w:autoSpaceDN w:val="0"/>
        <w:adjustRightInd w:val="0"/>
        <w:ind w:firstLine="454"/>
        <w:rPr>
          <w:rFonts w:eastAsia="Calibri"/>
          <w:b/>
          <w:bCs/>
          <w:iCs/>
          <w:sz w:val="24"/>
          <w:szCs w:val="24"/>
        </w:rPr>
      </w:pPr>
      <w:r w:rsidRPr="008F6D96">
        <w:rPr>
          <w:rFonts w:eastAsia="Calibri"/>
          <w:iCs/>
          <w:sz w:val="24"/>
          <w:szCs w:val="24"/>
        </w:rPr>
        <w:t xml:space="preserve">Метание: </w:t>
      </w:r>
      <w:r w:rsidRPr="008F6D96">
        <w:rPr>
          <w:rFonts w:eastAsia="Calibri"/>
          <w:sz w:val="24"/>
          <w:szCs w:val="24"/>
        </w:rPr>
        <w:t>малого мяча в вертикальную цель и на дальность.</w:t>
      </w:r>
    </w:p>
    <w:p w:rsidR="00826F42" w:rsidRPr="008F6D96" w:rsidRDefault="00826F42" w:rsidP="00826F42">
      <w:pPr>
        <w:autoSpaceDE w:val="0"/>
        <w:autoSpaceDN w:val="0"/>
        <w:adjustRightInd w:val="0"/>
        <w:ind w:firstLine="454"/>
        <w:rPr>
          <w:rFonts w:eastAsia="Calibri"/>
          <w:b/>
          <w:bCs/>
          <w:iCs/>
          <w:sz w:val="24"/>
          <w:szCs w:val="24"/>
        </w:rPr>
      </w:pPr>
      <w:r w:rsidRPr="008F6D96">
        <w:rPr>
          <w:rFonts w:eastAsia="Calibri"/>
          <w:b/>
          <w:bCs/>
          <w:iCs/>
          <w:sz w:val="24"/>
          <w:szCs w:val="24"/>
        </w:rPr>
        <w:t xml:space="preserve">Лыжные гонки. </w:t>
      </w:r>
      <w:r w:rsidRPr="008F6D96">
        <w:rPr>
          <w:rFonts w:eastAsia="Calibri"/>
          <w:sz w:val="24"/>
          <w:szCs w:val="24"/>
        </w:rPr>
        <w:t>Передвижение на лыжах; повороты; спуски; подъемы; торможение.</w:t>
      </w:r>
    </w:p>
    <w:p w:rsidR="00826F42" w:rsidRPr="008F6D96" w:rsidRDefault="00826F42" w:rsidP="00826F42">
      <w:pPr>
        <w:autoSpaceDE w:val="0"/>
        <w:autoSpaceDN w:val="0"/>
        <w:adjustRightInd w:val="0"/>
        <w:ind w:firstLine="454"/>
        <w:rPr>
          <w:rFonts w:eastAsia="Calibri"/>
          <w:sz w:val="24"/>
          <w:szCs w:val="24"/>
        </w:rPr>
      </w:pPr>
      <w:r w:rsidRPr="008F6D96">
        <w:rPr>
          <w:rFonts w:eastAsia="Calibri"/>
          <w:b/>
          <w:bCs/>
          <w:iCs/>
          <w:sz w:val="24"/>
          <w:szCs w:val="24"/>
        </w:rPr>
        <w:t xml:space="preserve">Плавание. </w:t>
      </w:r>
      <w:r w:rsidRPr="008F6D96">
        <w:rPr>
          <w:rFonts w:eastAsia="Calibri"/>
          <w:iCs/>
          <w:sz w:val="24"/>
          <w:szCs w:val="24"/>
        </w:rPr>
        <w:t xml:space="preserve">Подводящие упражнения: </w:t>
      </w:r>
      <w:r w:rsidRPr="008F6D96">
        <w:rPr>
          <w:rFonts w:eastAsia="Calibri"/>
          <w:sz w:val="24"/>
          <w:szCs w:val="24"/>
        </w:rPr>
        <w:t xml:space="preserve">вхождение в воду; передвижение по дну бассейна; упражнения на всплывание; лежание и скольжение; упражнения на согласование работы рук и ног. </w:t>
      </w:r>
    </w:p>
    <w:p w:rsidR="00826F42" w:rsidRPr="008F6D96" w:rsidRDefault="00826F42" w:rsidP="00826F42">
      <w:pPr>
        <w:autoSpaceDE w:val="0"/>
        <w:autoSpaceDN w:val="0"/>
        <w:adjustRightInd w:val="0"/>
        <w:ind w:firstLine="454"/>
        <w:rPr>
          <w:rFonts w:eastAsia="Calibri"/>
          <w:iCs/>
          <w:sz w:val="24"/>
          <w:szCs w:val="24"/>
        </w:rPr>
      </w:pPr>
      <w:r w:rsidRPr="008F6D96">
        <w:rPr>
          <w:rFonts w:eastAsia="Calibri"/>
          <w:b/>
          <w:bCs/>
          <w:iCs/>
          <w:sz w:val="24"/>
          <w:szCs w:val="24"/>
        </w:rPr>
        <w:t xml:space="preserve">Подвижные и спортивные игры. </w:t>
      </w:r>
      <w:r w:rsidRPr="008F6D96">
        <w:rPr>
          <w:rFonts w:eastAsia="Calibri"/>
          <w:iCs/>
          <w:sz w:val="24"/>
          <w:szCs w:val="24"/>
        </w:rPr>
        <w:t xml:space="preserve">На материале гимнастики с основами акробатики: </w:t>
      </w:r>
      <w:r w:rsidRPr="008F6D96">
        <w:rPr>
          <w:rFonts w:eastAsia="Calibri"/>
          <w:sz w:val="24"/>
          <w:szCs w:val="24"/>
        </w:rPr>
        <w:t>игровые задания с исполь</w:t>
      </w:r>
      <w:r w:rsidRPr="008F6D96">
        <w:rPr>
          <w:rFonts w:eastAsia="Calibri"/>
          <w:spacing w:val="2"/>
          <w:sz w:val="24"/>
          <w:szCs w:val="24"/>
        </w:rPr>
        <w:t xml:space="preserve">зованием строевых упражнений, упражнений на внимание, </w:t>
      </w:r>
      <w:r w:rsidRPr="008F6D96">
        <w:rPr>
          <w:rFonts w:eastAsia="Calibri"/>
          <w:sz w:val="24"/>
          <w:szCs w:val="24"/>
        </w:rPr>
        <w:t>силу, ловкость и координацию.</w:t>
      </w:r>
    </w:p>
    <w:p w:rsidR="00826F42" w:rsidRPr="008F6D96" w:rsidRDefault="00826F42" w:rsidP="00826F42">
      <w:pPr>
        <w:autoSpaceDE w:val="0"/>
        <w:autoSpaceDN w:val="0"/>
        <w:adjustRightInd w:val="0"/>
        <w:ind w:firstLine="454"/>
        <w:rPr>
          <w:rFonts w:eastAsia="Calibri"/>
          <w:iCs/>
          <w:sz w:val="24"/>
          <w:szCs w:val="24"/>
        </w:rPr>
      </w:pPr>
      <w:r w:rsidRPr="008F6D96">
        <w:rPr>
          <w:rFonts w:eastAsia="Calibri"/>
          <w:iCs/>
          <w:sz w:val="24"/>
          <w:szCs w:val="24"/>
        </w:rPr>
        <w:t xml:space="preserve">На материале легкой атлетики: </w:t>
      </w:r>
      <w:r w:rsidRPr="008F6D96">
        <w:rPr>
          <w:rFonts w:eastAsia="Calibri"/>
          <w:sz w:val="24"/>
          <w:szCs w:val="24"/>
        </w:rPr>
        <w:t>прыжки, бег, метания и броски; упражнения на координацию, выносливость и быстроту.</w:t>
      </w:r>
    </w:p>
    <w:p w:rsidR="00826F42" w:rsidRPr="008F6D96" w:rsidRDefault="00826F42" w:rsidP="00826F42">
      <w:pPr>
        <w:autoSpaceDE w:val="0"/>
        <w:autoSpaceDN w:val="0"/>
        <w:adjustRightInd w:val="0"/>
        <w:ind w:firstLine="454"/>
        <w:rPr>
          <w:rFonts w:eastAsia="Calibri"/>
          <w:iCs/>
          <w:sz w:val="24"/>
          <w:szCs w:val="24"/>
        </w:rPr>
      </w:pPr>
      <w:r w:rsidRPr="008F6D96">
        <w:rPr>
          <w:rFonts w:eastAsia="Calibri"/>
          <w:iCs/>
          <w:spacing w:val="2"/>
          <w:sz w:val="24"/>
          <w:szCs w:val="24"/>
        </w:rPr>
        <w:t xml:space="preserve">На материале лыжной подготовки: </w:t>
      </w:r>
      <w:r w:rsidRPr="008F6D96">
        <w:rPr>
          <w:rFonts w:eastAsia="Calibri"/>
          <w:spacing w:val="2"/>
          <w:sz w:val="24"/>
          <w:szCs w:val="24"/>
        </w:rPr>
        <w:t>эстафеты в пере</w:t>
      </w:r>
      <w:r w:rsidRPr="008F6D96">
        <w:rPr>
          <w:rFonts w:eastAsia="Calibri"/>
          <w:sz w:val="24"/>
          <w:szCs w:val="24"/>
        </w:rPr>
        <w:t>движении на лыжах, упражнения на выносливость и координацию.</w:t>
      </w:r>
    </w:p>
    <w:p w:rsidR="00826F42" w:rsidRPr="008F6D96" w:rsidRDefault="00826F42" w:rsidP="00826F42">
      <w:pPr>
        <w:autoSpaceDE w:val="0"/>
        <w:autoSpaceDN w:val="0"/>
        <w:adjustRightInd w:val="0"/>
        <w:ind w:firstLine="454"/>
        <w:rPr>
          <w:rFonts w:eastAsia="Calibri"/>
          <w:b/>
          <w:bCs/>
          <w:iCs/>
          <w:sz w:val="24"/>
          <w:szCs w:val="24"/>
          <w:u w:val="single"/>
        </w:rPr>
      </w:pPr>
      <w:r w:rsidRPr="008F6D96">
        <w:rPr>
          <w:rFonts w:eastAsia="Calibri"/>
          <w:b/>
          <w:bCs/>
          <w:iCs/>
          <w:sz w:val="24"/>
          <w:szCs w:val="24"/>
          <w:u w:val="single"/>
        </w:rPr>
        <w:t>Общеразвивающие упражнения</w:t>
      </w:r>
    </w:p>
    <w:p w:rsidR="00826F42" w:rsidRPr="008F6D96" w:rsidRDefault="00826F42" w:rsidP="00826F42">
      <w:pPr>
        <w:autoSpaceDE w:val="0"/>
        <w:autoSpaceDN w:val="0"/>
        <w:adjustRightInd w:val="0"/>
        <w:ind w:firstLine="454"/>
        <w:rPr>
          <w:rFonts w:eastAsia="Calibri"/>
          <w:iCs/>
          <w:sz w:val="24"/>
          <w:szCs w:val="24"/>
        </w:rPr>
      </w:pPr>
      <w:r w:rsidRPr="008F6D96">
        <w:rPr>
          <w:rFonts w:eastAsia="Calibri"/>
          <w:b/>
          <w:bCs/>
          <w:sz w:val="24"/>
          <w:szCs w:val="24"/>
        </w:rPr>
        <w:t>На материале гимнастики с основами акробатики</w:t>
      </w:r>
    </w:p>
    <w:p w:rsidR="00826F42" w:rsidRPr="008F6D96" w:rsidRDefault="00826F42" w:rsidP="00826F42">
      <w:pPr>
        <w:autoSpaceDE w:val="0"/>
        <w:autoSpaceDN w:val="0"/>
        <w:adjustRightInd w:val="0"/>
        <w:ind w:firstLine="454"/>
        <w:rPr>
          <w:rFonts w:eastAsia="Calibri"/>
          <w:iCs/>
          <w:sz w:val="24"/>
          <w:szCs w:val="24"/>
        </w:rPr>
      </w:pPr>
      <w:r w:rsidRPr="008F6D96">
        <w:rPr>
          <w:rFonts w:eastAsia="Calibri"/>
          <w:iCs/>
          <w:spacing w:val="2"/>
          <w:sz w:val="24"/>
          <w:szCs w:val="24"/>
        </w:rPr>
        <w:t xml:space="preserve">Развитие гибкости: </w:t>
      </w:r>
      <w:r w:rsidRPr="008F6D96">
        <w:rPr>
          <w:rFonts w:eastAsia="Calibri"/>
          <w:spacing w:val="2"/>
          <w:sz w:val="24"/>
          <w:szCs w:val="24"/>
        </w:rPr>
        <w:t xml:space="preserve">широкие стойки на ногах; ходьба </w:t>
      </w:r>
      <w:r w:rsidRPr="008F6D96">
        <w:rPr>
          <w:rFonts w:eastAsia="Calibri"/>
          <w:sz w:val="24"/>
          <w:szCs w:val="24"/>
        </w:rPr>
        <w:t xml:space="preserve">с включением широкого шага, глубоких выпадов, в приседе, со взмахом ногами; наклоны вперед, назад, в сторону в стойках на ногах, в седах; выпады и полушпагаты на месте; «выкруты» с гимнастической палкой, скакалкой; высокие взмахи поочередно и попеременно правой и левой ногой, стоя у гимнастической стенки и при передвижениях; комплексы </w:t>
      </w:r>
      <w:r w:rsidRPr="008F6D96">
        <w:rPr>
          <w:rFonts w:eastAsia="Calibri"/>
          <w:spacing w:val="2"/>
          <w:sz w:val="24"/>
          <w:szCs w:val="24"/>
        </w:rPr>
        <w:t xml:space="preserve">упражнений, включающие в себя максимальное сгибание </w:t>
      </w:r>
      <w:r w:rsidRPr="008F6D96">
        <w:rPr>
          <w:rFonts w:eastAsia="Calibri"/>
          <w:sz w:val="24"/>
          <w:szCs w:val="24"/>
        </w:rPr>
        <w:t xml:space="preserve">и </w:t>
      </w:r>
      <w:r w:rsidRPr="008F6D96">
        <w:rPr>
          <w:rFonts w:eastAsia="Calibri"/>
          <w:spacing w:val="2"/>
          <w:sz w:val="24"/>
          <w:szCs w:val="24"/>
        </w:rPr>
        <w:t xml:space="preserve">прогибание туловища (в стойках и седах); индивидуальные </w:t>
      </w:r>
      <w:r w:rsidRPr="008F6D96">
        <w:rPr>
          <w:rFonts w:eastAsia="Calibri"/>
          <w:sz w:val="24"/>
          <w:szCs w:val="24"/>
        </w:rPr>
        <w:t>комплексы по развитию гибкости.</w:t>
      </w:r>
    </w:p>
    <w:p w:rsidR="00826F42" w:rsidRPr="008F6D96" w:rsidRDefault="00826F42" w:rsidP="00826F42">
      <w:pPr>
        <w:autoSpaceDE w:val="0"/>
        <w:autoSpaceDN w:val="0"/>
        <w:adjustRightInd w:val="0"/>
        <w:ind w:firstLine="454"/>
        <w:rPr>
          <w:rFonts w:eastAsia="Calibri"/>
          <w:iCs/>
          <w:sz w:val="24"/>
          <w:szCs w:val="24"/>
        </w:rPr>
      </w:pPr>
      <w:r w:rsidRPr="008F6D96">
        <w:rPr>
          <w:rFonts w:eastAsia="Calibri"/>
          <w:iCs/>
          <w:sz w:val="24"/>
          <w:szCs w:val="24"/>
        </w:rPr>
        <w:t xml:space="preserve">Развитие координации: </w:t>
      </w:r>
      <w:r w:rsidRPr="008F6D96">
        <w:rPr>
          <w:rFonts w:eastAsia="Calibri"/>
          <w:sz w:val="24"/>
          <w:szCs w:val="24"/>
        </w:rPr>
        <w:t>произвольное преодоление простых препятствий; передвижение с резко изменяющимся направлением и остановками в заданной позе; ходьба по гим</w:t>
      </w:r>
      <w:r w:rsidRPr="008F6D96">
        <w:rPr>
          <w:rFonts w:eastAsia="Calibri"/>
          <w:spacing w:val="2"/>
          <w:sz w:val="24"/>
          <w:szCs w:val="24"/>
        </w:rPr>
        <w:t xml:space="preserve">настической скамейке, низкому гимнастическому бревну с </w:t>
      </w:r>
      <w:r w:rsidRPr="008F6D96">
        <w:rPr>
          <w:rFonts w:eastAsia="Calibri"/>
          <w:sz w:val="24"/>
          <w:szCs w:val="24"/>
        </w:rPr>
        <w:t xml:space="preserve">меняющимся темпом и длиной шага, поворотами и приседаниями; воспроизведение заданной игровой позы; игры на </w:t>
      </w:r>
      <w:r w:rsidRPr="008F6D96">
        <w:rPr>
          <w:rFonts w:eastAsia="Calibri"/>
          <w:spacing w:val="2"/>
          <w:sz w:val="24"/>
          <w:szCs w:val="24"/>
        </w:rPr>
        <w:t xml:space="preserve">переключение внимания, на расслабление мышц рук, ног, </w:t>
      </w:r>
      <w:r w:rsidRPr="008F6D96">
        <w:rPr>
          <w:rFonts w:eastAsia="Calibri"/>
          <w:sz w:val="24"/>
          <w:szCs w:val="24"/>
        </w:rPr>
        <w:t>туловища (в положениях стоя и лежа, сидя); жонглирование малыми предметами; преодоление полос препятствий, включающее в себя висы, упоры, простые прыжки, перелезание через горку матов; комплексы упражнений на координацию с асимметрическими и последовательными движениями руками и ногами; равновесие типа «ласточка» на широкой опоре с фиксацией равновесия; упражнения на переключение внимания и контроля с одних звеньев тела на другие; упраж</w:t>
      </w:r>
      <w:r w:rsidRPr="008F6D96">
        <w:rPr>
          <w:rFonts w:eastAsia="Calibri"/>
          <w:spacing w:val="2"/>
          <w:sz w:val="24"/>
          <w:szCs w:val="24"/>
        </w:rPr>
        <w:t>нения на расслабление отдельных мышечных групп; пере</w:t>
      </w:r>
      <w:r w:rsidRPr="008F6D96">
        <w:rPr>
          <w:rFonts w:eastAsia="Calibri"/>
          <w:sz w:val="24"/>
          <w:szCs w:val="24"/>
        </w:rPr>
        <w:t>движение шагом, бегом, прыжками в разных направлениях по намеченным ориентирам и по сигналу.</w:t>
      </w:r>
    </w:p>
    <w:p w:rsidR="00826F42" w:rsidRPr="008F6D96" w:rsidRDefault="00826F42" w:rsidP="00826F42">
      <w:pPr>
        <w:autoSpaceDE w:val="0"/>
        <w:autoSpaceDN w:val="0"/>
        <w:adjustRightInd w:val="0"/>
        <w:ind w:firstLine="454"/>
        <w:rPr>
          <w:rFonts w:eastAsia="Calibri"/>
          <w:iCs/>
          <w:sz w:val="24"/>
          <w:szCs w:val="24"/>
        </w:rPr>
      </w:pPr>
      <w:r w:rsidRPr="008F6D96">
        <w:rPr>
          <w:rFonts w:eastAsia="Calibri"/>
          <w:iCs/>
          <w:sz w:val="24"/>
          <w:szCs w:val="24"/>
        </w:rPr>
        <w:t xml:space="preserve">Формирование осанки: </w:t>
      </w:r>
      <w:r w:rsidRPr="008F6D96">
        <w:rPr>
          <w:rFonts w:eastAsia="Calibri"/>
          <w:sz w:val="24"/>
          <w:szCs w:val="24"/>
        </w:rPr>
        <w:t>ходьба на носках, с предметами на голове, с заданной осанкой; виды стилизованной ходьбы под музыку; комплексы корригирующих упражнений на контроль ощущений (в постановке головы, плеч, позвоночного столба), на контроль осанки в движении, положений тела и его звеньев стоя, сидя, лежа; комплексы упражнений для укрепления мышечного корсета.</w:t>
      </w:r>
    </w:p>
    <w:p w:rsidR="00826F42" w:rsidRPr="008F6D96" w:rsidRDefault="00826F42" w:rsidP="00826F42">
      <w:pPr>
        <w:autoSpaceDE w:val="0"/>
        <w:autoSpaceDN w:val="0"/>
        <w:adjustRightInd w:val="0"/>
        <w:ind w:firstLine="454"/>
        <w:rPr>
          <w:rFonts w:eastAsia="Calibri"/>
          <w:iCs/>
          <w:sz w:val="24"/>
          <w:szCs w:val="24"/>
        </w:rPr>
      </w:pPr>
      <w:r w:rsidRPr="008F6D96">
        <w:rPr>
          <w:rFonts w:eastAsia="Calibri"/>
          <w:b/>
          <w:bCs/>
          <w:sz w:val="24"/>
          <w:szCs w:val="24"/>
        </w:rPr>
        <w:t>На материале легкой атлетики</w:t>
      </w:r>
    </w:p>
    <w:p w:rsidR="00826F42" w:rsidRPr="008F6D96" w:rsidRDefault="00826F42" w:rsidP="00826F42">
      <w:pPr>
        <w:autoSpaceDE w:val="0"/>
        <w:autoSpaceDN w:val="0"/>
        <w:adjustRightInd w:val="0"/>
        <w:ind w:firstLine="454"/>
        <w:rPr>
          <w:rFonts w:eastAsia="Calibri"/>
          <w:iCs/>
          <w:sz w:val="24"/>
          <w:szCs w:val="24"/>
        </w:rPr>
      </w:pPr>
      <w:r w:rsidRPr="008F6D96">
        <w:rPr>
          <w:rFonts w:eastAsia="Calibri"/>
          <w:iCs/>
          <w:spacing w:val="2"/>
          <w:sz w:val="24"/>
          <w:szCs w:val="24"/>
        </w:rPr>
        <w:t xml:space="preserve">Развитие координации: </w:t>
      </w:r>
      <w:r w:rsidRPr="008F6D96">
        <w:rPr>
          <w:rFonts w:eastAsia="Calibri"/>
          <w:spacing w:val="2"/>
          <w:sz w:val="24"/>
          <w:szCs w:val="24"/>
        </w:rPr>
        <w:t>бег с изменяющимся направле</w:t>
      </w:r>
      <w:r w:rsidRPr="008F6D96">
        <w:rPr>
          <w:rFonts w:eastAsia="Calibri"/>
          <w:sz w:val="24"/>
          <w:szCs w:val="24"/>
        </w:rPr>
        <w:t>нием по ограниченной опоре; пробегание коротких отрезков из разных исходных положений; прыжки через скакалку на месте на одной ноге и двух ногах поочередно.</w:t>
      </w:r>
    </w:p>
    <w:p w:rsidR="00826F42" w:rsidRPr="008F6D96" w:rsidRDefault="00826F42" w:rsidP="00826F42">
      <w:pPr>
        <w:autoSpaceDE w:val="0"/>
        <w:autoSpaceDN w:val="0"/>
        <w:adjustRightInd w:val="0"/>
        <w:ind w:firstLine="454"/>
        <w:rPr>
          <w:rFonts w:eastAsia="Calibri"/>
          <w:iCs/>
          <w:spacing w:val="2"/>
          <w:sz w:val="24"/>
          <w:szCs w:val="24"/>
        </w:rPr>
      </w:pPr>
      <w:r w:rsidRPr="008F6D96">
        <w:rPr>
          <w:rFonts w:eastAsia="Calibri"/>
          <w:iCs/>
          <w:spacing w:val="2"/>
          <w:sz w:val="24"/>
          <w:szCs w:val="24"/>
        </w:rPr>
        <w:t xml:space="preserve">Развитие быстроты: </w:t>
      </w:r>
      <w:r w:rsidRPr="008F6D96">
        <w:rPr>
          <w:rFonts w:eastAsia="Calibri"/>
          <w:spacing w:val="2"/>
          <w:sz w:val="24"/>
          <w:szCs w:val="24"/>
        </w:rPr>
        <w:t xml:space="preserve">повторное выполнение беговых упражнений с максимальной скоростью с высокого старта, из разных исходных положений; челночный бег; бег с горки в </w:t>
      </w:r>
      <w:r w:rsidRPr="008F6D96">
        <w:rPr>
          <w:rFonts w:eastAsia="Calibri"/>
          <w:spacing w:val="2"/>
          <w:sz w:val="24"/>
          <w:szCs w:val="24"/>
        </w:rPr>
        <w:lastRenderedPageBreak/>
        <w:t>максимальном темпе; ускорение из разных исходных</w:t>
      </w:r>
      <w:r w:rsidRPr="008F6D96">
        <w:rPr>
          <w:rFonts w:eastAsia="Calibri"/>
          <w:spacing w:val="2"/>
          <w:sz w:val="24"/>
          <w:szCs w:val="24"/>
        </w:rPr>
        <w:br/>
      </w:r>
      <w:r w:rsidRPr="008F6D96">
        <w:rPr>
          <w:rFonts w:eastAsia="Calibri"/>
          <w:sz w:val="24"/>
          <w:szCs w:val="24"/>
        </w:rPr>
        <w:t>положений; броски в стенку и ловля теннисного мяча в мак</w:t>
      </w:r>
      <w:r w:rsidRPr="008F6D96">
        <w:rPr>
          <w:rFonts w:eastAsia="Calibri"/>
          <w:spacing w:val="2"/>
          <w:sz w:val="24"/>
          <w:szCs w:val="24"/>
        </w:rPr>
        <w:t>симальном темпе, из разных исходных положений, с поворотами.</w:t>
      </w:r>
    </w:p>
    <w:p w:rsidR="00826F42" w:rsidRPr="008F6D96" w:rsidRDefault="00826F42" w:rsidP="00826F42">
      <w:pPr>
        <w:autoSpaceDE w:val="0"/>
        <w:autoSpaceDN w:val="0"/>
        <w:adjustRightInd w:val="0"/>
        <w:ind w:firstLine="454"/>
        <w:rPr>
          <w:rFonts w:eastAsia="Calibri"/>
          <w:sz w:val="24"/>
          <w:szCs w:val="24"/>
        </w:rPr>
      </w:pPr>
      <w:r w:rsidRPr="008F6D96">
        <w:rPr>
          <w:rFonts w:eastAsia="Calibri"/>
          <w:iCs/>
          <w:sz w:val="24"/>
          <w:szCs w:val="24"/>
        </w:rPr>
        <w:t xml:space="preserve">Развитие выносливости: </w:t>
      </w:r>
      <w:r w:rsidRPr="008F6D96">
        <w:rPr>
          <w:rFonts w:eastAsia="Calibri"/>
          <w:sz w:val="24"/>
          <w:szCs w:val="24"/>
        </w:rPr>
        <w:t xml:space="preserve">равномерный бег в режиме умеренной интенсивности, чередующийся с ходьбой, с бегом в режиме большой интенсивности, с ускорениями; повторный бег с максимальной скоростью на дистанцию 30 м (с сохраняющимся или изменяющимся интервалом отдыха); </w:t>
      </w:r>
    </w:p>
    <w:p w:rsidR="00826F42" w:rsidRPr="008F6D96" w:rsidRDefault="00826F42" w:rsidP="00826F42">
      <w:pPr>
        <w:autoSpaceDE w:val="0"/>
        <w:autoSpaceDN w:val="0"/>
        <w:adjustRightInd w:val="0"/>
        <w:ind w:firstLine="454"/>
        <w:rPr>
          <w:rFonts w:eastAsia="Calibri"/>
          <w:iCs/>
          <w:sz w:val="24"/>
          <w:szCs w:val="24"/>
        </w:rPr>
      </w:pPr>
      <w:r w:rsidRPr="008F6D96">
        <w:rPr>
          <w:rFonts w:eastAsia="Calibri"/>
          <w:b/>
          <w:bCs/>
          <w:sz w:val="24"/>
          <w:szCs w:val="24"/>
        </w:rPr>
        <w:t>На материале лыжных гонок</w:t>
      </w:r>
    </w:p>
    <w:p w:rsidR="00826F42" w:rsidRPr="008F6D96" w:rsidRDefault="00826F42" w:rsidP="00826F42">
      <w:pPr>
        <w:autoSpaceDE w:val="0"/>
        <w:autoSpaceDN w:val="0"/>
        <w:adjustRightInd w:val="0"/>
        <w:ind w:firstLine="454"/>
        <w:rPr>
          <w:rFonts w:eastAsia="Calibri"/>
          <w:iCs/>
          <w:sz w:val="24"/>
          <w:szCs w:val="24"/>
        </w:rPr>
      </w:pPr>
      <w:r w:rsidRPr="008F6D96">
        <w:rPr>
          <w:rFonts w:eastAsia="Calibri"/>
          <w:iCs/>
          <w:sz w:val="24"/>
          <w:szCs w:val="24"/>
        </w:rPr>
        <w:t xml:space="preserve">Развитие координации: </w:t>
      </w:r>
      <w:r w:rsidRPr="008F6D96">
        <w:rPr>
          <w:rFonts w:eastAsia="Calibri"/>
          <w:sz w:val="24"/>
          <w:szCs w:val="24"/>
        </w:rPr>
        <w:t>перенос тяжести тела с лыжи на лыжу (на месте, в движении, прыжком с опорой на палки); комплексы общеразвивающих упражнений с изменением поз тела, стоя на лыжах; скольжение на правой (левой) ноге после двух</w:t>
      </w:r>
      <w:r w:rsidRPr="008F6D96">
        <w:rPr>
          <w:rFonts w:eastAsia="Calibri"/>
          <w:sz w:val="24"/>
          <w:szCs w:val="24"/>
        </w:rPr>
        <w:softHyphen/>
        <w:t>трех шагов; спуск с горы с изменяющимися стой</w:t>
      </w:r>
      <w:r w:rsidRPr="008F6D96">
        <w:rPr>
          <w:rFonts w:eastAsia="Calibri"/>
          <w:spacing w:val="2"/>
          <w:sz w:val="24"/>
          <w:szCs w:val="24"/>
        </w:rPr>
        <w:t xml:space="preserve">ками на лыжах; подбирание предметов во время спуска в </w:t>
      </w:r>
      <w:r w:rsidRPr="008F6D96">
        <w:rPr>
          <w:rFonts w:eastAsia="Calibri"/>
          <w:sz w:val="24"/>
          <w:szCs w:val="24"/>
        </w:rPr>
        <w:t>низкой стойке.</w:t>
      </w:r>
    </w:p>
    <w:p w:rsidR="00826F42" w:rsidRPr="008F6D96" w:rsidRDefault="00826F42" w:rsidP="00826F42">
      <w:pPr>
        <w:autoSpaceDE w:val="0"/>
        <w:autoSpaceDN w:val="0"/>
        <w:adjustRightInd w:val="0"/>
        <w:ind w:firstLine="454"/>
        <w:rPr>
          <w:rFonts w:eastAsia="Calibri"/>
          <w:b/>
          <w:bCs/>
          <w:sz w:val="24"/>
          <w:szCs w:val="24"/>
        </w:rPr>
      </w:pPr>
      <w:r w:rsidRPr="008F6D96">
        <w:rPr>
          <w:rFonts w:eastAsia="Calibri"/>
          <w:iCs/>
          <w:sz w:val="24"/>
          <w:szCs w:val="24"/>
        </w:rPr>
        <w:t xml:space="preserve">Развитие выносливости: </w:t>
      </w:r>
      <w:r w:rsidRPr="008F6D96">
        <w:rPr>
          <w:rFonts w:eastAsia="Calibri"/>
          <w:sz w:val="24"/>
          <w:szCs w:val="24"/>
        </w:rPr>
        <w:t>передвижение на лыжах в режиме умеренной интенсивности, в чередовании с прохождением отрезков в режиме большой интенсивности, с ускорениями; прохождение тренировочных дистанций.</w:t>
      </w:r>
    </w:p>
    <w:p w:rsidR="00826F42" w:rsidRPr="008F6D96" w:rsidRDefault="00826F42" w:rsidP="00826F42">
      <w:pPr>
        <w:autoSpaceDE w:val="0"/>
        <w:autoSpaceDN w:val="0"/>
        <w:adjustRightInd w:val="0"/>
        <w:ind w:firstLine="454"/>
        <w:rPr>
          <w:rFonts w:eastAsia="Calibri"/>
          <w:iCs/>
          <w:sz w:val="24"/>
          <w:szCs w:val="24"/>
        </w:rPr>
      </w:pPr>
      <w:r w:rsidRPr="008F6D96">
        <w:rPr>
          <w:rFonts w:eastAsia="Calibri"/>
          <w:b/>
          <w:bCs/>
          <w:sz w:val="24"/>
          <w:szCs w:val="24"/>
        </w:rPr>
        <w:t>На материале плавания</w:t>
      </w:r>
    </w:p>
    <w:p w:rsidR="00826F42" w:rsidRPr="00CE7E68" w:rsidRDefault="00826F42" w:rsidP="00CE7E68">
      <w:pPr>
        <w:autoSpaceDE w:val="0"/>
        <w:autoSpaceDN w:val="0"/>
        <w:adjustRightInd w:val="0"/>
        <w:ind w:firstLine="454"/>
        <w:rPr>
          <w:rFonts w:eastAsia="Calibri"/>
          <w:sz w:val="24"/>
          <w:szCs w:val="24"/>
        </w:rPr>
      </w:pPr>
      <w:r w:rsidRPr="008F6D96">
        <w:rPr>
          <w:rFonts w:eastAsia="Calibri"/>
          <w:iCs/>
          <w:sz w:val="24"/>
          <w:szCs w:val="24"/>
        </w:rPr>
        <w:t xml:space="preserve">Развитие выносливости: </w:t>
      </w:r>
      <w:r w:rsidRPr="008F6D96">
        <w:rPr>
          <w:rFonts w:eastAsia="Calibri"/>
          <w:sz w:val="24"/>
          <w:szCs w:val="24"/>
        </w:rPr>
        <w:t>повторное проплывание отрез</w:t>
      </w:r>
      <w:r w:rsidRPr="008F6D96">
        <w:rPr>
          <w:rFonts w:eastAsia="Calibri"/>
          <w:spacing w:val="2"/>
          <w:sz w:val="24"/>
          <w:szCs w:val="24"/>
        </w:rPr>
        <w:t xml:space="preserve">ков на ногах, держась за доску; повторное скольжение на </w:t>
      </w:r>
      <w:r w:rsidRPr="008F6D96">
        <w:rPr>
          <w:rFonts w:eastAsia="Calibri"/>
          <w:sz w:val="24"/>
          <w:szCs w:val="24"/>
        </w:rPr>
        <w:t>груди с задержкой дыхания; повторное проплывание отрезков одним из способов плавания.</w:t>
      </w:r>
    </w:p>
    <w:p w:rsidR="00826F42" w:rsidRDefault="00826F42" w:rsidP="00157AEF">
      <w:pPr>
        <w:numPr>
          <w:ilvl w:val="0"/>
          <w:numId w:val="12"/>
        </w:numPr>
        <w:tabs>
          <w:tab w:val="left" w:pos="460"/>
        </w:tabs>
        <w:ind w:left="460" w:hanging="183"/>
        <w:jc w:val="center"/>
        <w:rPr>
          <w:rFonts w:eastAsia="Times New Roman"/>
          <w:b/>
          <w:bCs/>
          <w:sz w:val="24"/>
          <w:szCs w:val="24"/>
        </w:rPr>
      </w:pPr>
      <w:r>
        <w:rPr>
          <w:rFonts w:eastAsia="Times New Roman"/>
          <w:b/>
          <w:bCs/>
          <w:sz w:val="24"/>
          <w:szCs w:val="24"/>
        </w:rPr>
        <w:t>класс</w:t>
      </w:r>
    </w:p>
    <w:p w:rsidR="00826F42" w:rsidRPr="00826F42" w:rsidRDefault="00826F42" w:rsidP="00826F42">
      <w:pPr>
        <w:ind w:left="280"/>
        <w:rPr>
          <w:sz w:val="24"/>
          <w:szCs w:val="24"/>
        </w:rPr>
      </w:pPr>
      <w:r w:rsidRPr="00826F42">
        <w:rPr>
          <w:rFonts w:eastAsia="Times New Roman"/>
          <w:b/>
          <w:bCs/>
          <w:sz w:val="24"/>
          <w:szCs w:val="24"/>
        </w:rPr>
        <w:t>Знания о физической культуре</w:t>
      </w:r>
    </w:p>
    <w:p w:rsidR="00826F42" w:rsidRPr="00826F42" w:rsidRDefault="00826F42" w:rsidP="00826F42">
      <w:pPr>
        <w:ind w:firstLine="284"/>
        <w:jc w:val="both"/>
        <w:rPr>
          <w:sz w:val="24"/>
          <w:szCs w:val="24"/>
        </w:rPr>
      </w:pPr>
      <w:r w:rsidRPr="00826F42">
        <w:rPr>
          <w:rFonts w:eastAsia="Times New Roman"/>
          <w:b/>
          <w:bCs/>
          <w:sz w:val="24"/>
          <w:szCs w:val="24"/>
        </w:rPr>
        <w:t xml:space="preserve">Физическая культура. </w:t>
      </w:r>
      <w:r w:rsidRPr="00826F42">
        <w:rPr>
          <w:rFonts w:eastAsia="Times New Roman"/>
          <w:sz w:val="24"/>
          <w:szCs w:val="24"/>
        </w:rPr>
        <w:t>Ходьба,</w:t>
      </w:r>
      <w:r w:rsidRPr="00826F42">
        <w:rPr>
          <w:rFonts w:eastAsia="Times New Roman"/>
          <w:b/>
          <w:bCs/>
          <w:sz w:val="24"/>
          <w:szCs w:val="24"/>
        </w:rPr>
        <w:t xml:space="preserve"> </w:t>
      </w:r>
      <w:r w:rsidRPr="00826F42">
        <w:rPr>
          <w:rFonts w:eastAsia="Times New Roman"/>
          <w:sz w:val="24"/>
          <w:szCs w:val="24"/>
        </w:rPr>
        <w:t>бег,</w:t>
      </w:r>
      <w:r w:rsidRPr="00826F42">
        <w:rPr>
          <w:rFonts w:eastAsia="Times New Roman"/>
          <w:b/>
          <w:bCs/>
          <w:sz w:val="24"/>
          <w:szCs w:val="24"/>
        </w:rPr>
        <w:t xml:space="preserve"> </w:t>
      </w:r>
      <w:r w:rsidRPr="00826F42">
        <w:rPr>
          <w:rFonts w:eastAsia="Times New Roman"/>
          <w:sz w:val="24"/>
          <w:szCs w:val="24"/>
        </w:rPr>
        <w:t>прыжки,</w:t>
      </w:r>
      <w:r w:rsidRPr="00826F42">
        <w:rPr>
          <w:rFonts w:eastAsia="Times New Roman"/>
          <w:b/>
          <w:bCs/>
          <w:sz w:val="24"/>
          <w:szCs w:val="24"/>
        </w:rPr>
        <w:t xml:space="preserve"> </w:t>
      </w:r>
      <w:r w:rsidRPr="00826F42">
        <w:rPr>
          <w:rFonts w:eastAsia="Times New Roman"/>
          <w:sz w:val="24"/>
          <w:szCs w:val="24"/>
        </w:rPr>
        <w:t>лазанье,</w:t>
      </w:r>
      <w:r w:rsidRPr="00826F42">
        <w:rPr>
          <w:rFonts w:eastAsia="Times New Roman"/>
          <w:b/>
          <w:bCs/>
          <w:sz w:val="24"/>
          <w:szCs w:val="24"/>
        </w:rPr>
        <w:t xml:space="preserve"> </w:t>
      </w:r>
      <w:r w:rsidRPr="00826F42">
        <w:rPr>
          <w:rFonts w:eastAsia="Times New Roman"/>
          <w:sz w:val="24"/>
          <w:szCs w:val="24"/>
        </w:rPr>
        <w:t>ползание,</w:t>
      </w:r>
      <w:r w:rsidRPr="00826F42">
        <w:rPr>
          <w:rFonts w:eastAsia="Times New Roman"/>
          <w:b/>
          <w:bCs/>
          <w:sz w:val="24"/>
          <w:szCs w:val="24"/>
        </w:rPr>
        <w:t xml:space="preserve"> </w:t>
      </w:r>
      <w:r w:rsidRPr="00826F42">
        <w:rPr>
          <w:rFonts w:eastAsia="Times New Roman"/>
          <w:sz w:val="24"/>
          <w:szCs w:val="24"/>
        </w:rPr>
        <w:t>ходьба на лыжах</w:t>
      </w:r>
      <w:r w:rsidRPr="00826F42">
        <w:rPr>
          <w:rFonts w:eastAsia="Times New Roman"/>
          <w:b/>
          <w:bCs/>
          <w:sz w:val="24"/>
          <w:szCs w:val="24"/>
        </w:rPr>
        <w:t xml:space="preserve"> </w:t>
      </w:r>
      <w:r w:rsidRPr="00826F42">
        <w:rPr>
          <w:rFonts w:eastAsia="Times New Roman"/>
          <w:sz w:val="24"/>
          <w:szCs w:val="24"/>
        </w:rPr>
        <w:t>,</w:t>
      </w:r>
      <w:r w:rsidRPr="00826F42">
        <w:rPr>
          <w:rFonts w:eastAsia="Times New Roman"/>
          <w:b/>
          <w:bCs/>
          <w:sz w:val="24"/>
          <w:szCs w:val="24"/>
        </w:rPr>
        <w:t xml:space="preserve"> </w:t>
      </w:r>
      <w:r w:rsidRPr="00826F42">
        <w:rPr>
          <w:rFonts w:eastAsia="Times New Roman"/>
          <w:sz w:val="24"/>
          <w:szCs w:val="24"/>
        </w:rPr>
        <w:t>плавание как жизненно важные способы передвижения человека.</w:t>
      </w:r>
    </w:p>
    <w:p w:rsidR="00826F42" w:rsidRPr="00826F42" w:rsidRDefault="00826F42" w:rsidP="00826F42">
      <w:pPr>
        <w:ind w:firstLine="284"/>
        <w:jc w:val="both"/>
        <w:rPr>
          <w:sz w:val="24"/>
          <w:szCs w:val="24"/>
        </w:rPr>
      </w:pPr>
      <w:r w:rsidRPr="00826F42">
        <w:rPr>
          <w:rFonts w:eastAsia="Times New Roman"/>
          <w:b/>
          <w:bCs/>
          <w:sz w:val="24"/>
          <w:szCs w:val="24"/>
        </w:rPr>
        <w:t>Из истории физической культуры</w:t>
      </w:r>
      <w:r w:rsidRPr="00826F42">
        <w:rPr>
          <w:rFonts w:eastAsia="Times New Roman"/>
          <w:sz w:val="24"/>
          <w:szCs w:val="24"/>
        </w:rPr>
        <w:t>.</w:t>
      </w:r>
      <w:r w:rsidRPr="00826F42">
        <w:rPr>
          <w:rFonts w:eastAsia="Times New Roman"/>
          <w:b/>
          <w:bCs/>
          <w:sz w:val="24"/>
          <w:szCs w:val="24"/>
        </w:rPr>
        <w:t xml:space="preserve"> </w:t>
      </w:r>
      <w:r w:rsidRPr="00826F42">
        <w:rPr>
          <w:rFonts w:eastAsia="Times New Roman"/>
          <w:sz w:val="24"/>
          <w:szCs w:val="24"/>
        </w:rPr>
        <w:t>История развития физической культуры и первых</w:t>
      </w:r>
      <w:r w:rsidRPr="00826F42">
        <w:rPr>
          <w:rFonts w:eastAsia="Times New Roman"/>
          <w:b/>
          <w:bCs/>
          <w:sz w:val="24"/>
          <w:szCs w:val="24"/>
        </w:rPr>
        <w:t xml:space="preserve"> </w:t>
      </w:r>
      <w:r w:rsidRPr="00826F42">
        <w:rPr>
          <w:rFonts w:eastAsia="Times New Roman"/>
          <w:sz w:val="24"/>
          <w:szCs w:val="24"/>
        </w:rPr>
        <w:t>соревнований.</w:t>
      </w:r>
    </w:p>
    <w:p w:rsidR="00826F42" w:rsidRPr="00826F42" w:rsidRDefault="00826F42" w:rsidP="00826F42">
      <w:pPr>
        <w:jc w:val="both"/>
        <w:rPr>
          <w:sz w:val="24"/>
          <w:szCs w:val="24"/>
        </w:rPr>
      </w:pPr>
      <w:r>
        <w:rPr>
          <w:rFonts w:eastAsia="Times New Roman"/>
          <w:b/>
          <w:bCs/>
          <w:sz w:val="24"/>
          <w:szCs w:val="24"/>
        </w:rPr>
        <w:t xml:space="preserve">    </w:t>
      </w:r>
      <w:r w:rsidRPr="00826F42">
        <w:rPr>
          <w:rFonts w:eastAsia="Times New Roman"/>
          <w:b/>
          <w:bCs/>
          <w:sz w:val="24"/>
          <w:szCs w:val="24"/>
        </w:rPr>
        <w:t>Физические упражнения</w:t>
      </w:r>
      <w:r w:rsidRPr="00826F42">
        <w:rPr>
          <w:rFonts w:eastAsia="Times New Roman"/>
          <w:sz w:val="24"/>
          <w:szCs w:val="24"/>
        </w:rPr>
        <w:t>.</w:t>
      </w:r>
      <w:r w:rsidRPr="00826F42">
        <w:rPr>
          <w:rFonts w:eastAsia="Times New Roman"/>
          <w:b/>
          <w:bCs/>
          <w:sz w:val="24"/>
          <w:szCs w:val="24"/>
        </w:rPr>
        <w:t xml:space="preserve"> </w:t>
      </w:r>
      <w:r w:rsidRPr="00826F42">
        <w:rPr>
          <w:rFonts w:eastAsia="Times New Roman"/>
          <w:sz w:val="24"/>
          <w:szCs w:val="24"/>
        </w:rPr>
        <w:t>Физические упражнения,</w:t>
      </w:r>
      <w:r w:rsidRPr="00826F42">
        <w:rPr>
          <w:rFonts w:eastAsia="Times New Roman"/>
          <w:b/>
          <w:bCs/>
          <w:sz w:val="24"/>
          <w:szCs w:val="24"/>
        </w:rPr>
        <w:t xml:space="preserve"> </w:t>
      </w:r>
      <w:r w:rsidRPr="00826F42">
        <w:rPr>
          <w:rFonts w:eastAsia="Times New Roman"/>
          <w:sz w:val="24"/>
          <w:szCs w:val="24"/>
        </w:rPr>
        <w:t>их влияние на физическое развитие</w:t>
      </w:r>
      <w:r w:rsidRPr="00826F42">
        <w:rPr>
          <w:rFonts w:eastAsia="Times New Roman"/>
          <w:b/>
          <w:bCs/>
          <w:sz w:val="24"/>
          <w:szCs w:val="24"/>
        </w:rPr>
        <w:t xml:space="preserve"> </w:t>
      </w:r>
      <w:r w:rsidRPr="00826F42">
        <w:rPr>
          <w:rFonts w:eastAsia="Times New Roman"/>
          <w:sz w:val="24"/>
          <w:szCs w:val="24"/>
        </w:rPr>
        <w:t>физических качеств. Физическая подготовка и ее связь с развитием основных физических качеств.</w:t>
      </w:r>
    </w:p>
    <w:p w:rsidR="00826F42" w:rsidRDefault="00826F42" w:rsidP="00826F42">
      <w:pPr>
        <w:ind w:left="760" w:right="3600" w:hanging="479"/>
        <w:rPr>
          <w:rFonts w:eastAsia="Times New Roman"/>
          <w:b/>
          <w:bCs/>
          <w:sz w:val="24"/>
          <w:szCs w:val="24"/>
        </w:rPr>
      </w:pPr>
      <w:r w:rsidRPr="00826F42">
        <w:rPr>
          <w:rFonts w:eastAsia="Times New Roman"/>
          <w:b/>
          <w:bCs/>
          <w:sz w:val="24"/>
          <w:szCs w:val="24"/>
        </w:rPr>
        <w:t>Спо</w:t>
      </w:r>
      <w:r>
        <w:rPr>
          <w:rFonts w:eastAsia="Times New Roman"/>
          <w:b/>
          <w:bCs/>
          <w:sz w:val="24"/>
          <w:szCs w:val="24"/>
        </w:rPr>
        <w:t>собы физкультурной деятельности</w:t>
      </w:r>
    </w:p>
    <w:p w:rsidR="00826F42" w:rsidRPr="00826F42" w:rsidRDefault="00826F42" w:rsidP="00826F42">
      <w:pPr>
        <w:ind w:left="760" w:right="3600" w:hanging="479"/>
        <w:rPr>
          <w:sz w:val="24"/>
          <w:szCs w:val="24"/>
        </w:rPr>
      </w:pPr>
      <w:r w:rsidRPr="00826F42">
        <w:rPr>
          <w:rFonts w:eastAsia="Times New Roman"/>
          <w:b/>
          <w:bCs/>
          <w:sz w:val="24"/>
          <w:szCs w:val="24"/>
        </w:rPr>
        <w:t>Самостоятельные занятия</w:t>
      </w:r>
      <w:r w:rsidRPr="00826F42">
        <w:rPr>
          <w:rFonts w:eastAsia="Times New Roman"/>
          <w:sz w:val="24"/>
          <w:szCs w:val="24"/>
        </w:rPr>
        <w:t>.</w:t>
      </w:r>
      <w:r w:rsidRPr="00826F42">
        <w:rPr>
          <w:rFonts w:eastAsia="Times New Roman"/>
          <w:b/>
          <w:bCs/>
          <w:sz w:val="24"/>
          <w:szCs w:val="24"/>
        </w:rPr>
        <w:t xml:space="preserve"> </w:t>
      </w:r>
      <w:r w:rsidRPr="00826F42">
        <w:rPr>
          <w:rFonts w:eastAsia="Times New Roman"/>
          <w:sz w:val="24"/>
          <w:szCs w:val="24"/>
        </w:rPr>
        <w:t>Составление режима дня</w:t>
      </w:r>
      <w:r w:rsidRPr="00826F42">
        <w:rPr>
          <w:rFonts w:eastAsia="Times New Roman"/>
          <w:b/>
          <w:bCs/>
          <w:sz w:val="24"/>
          <w:szCs w:val="24"/>
        </w:rPr>
        <w:t xml:space="preserve"> </w:t>
      </w:r>
    </w:p>
    <w:p w:rsidR="00826F42" w:rsidRPr="00826F42" w:rsidRDefault="00826F42" w:rsidP="00826F42">
      <w:pPr>
        <w:jc w:val="both"/>
        <w:rPr>
          <w:sz w:val="24"/>
          <w:szCs w:val="24"/>
        </w:rPr>
      </w:pPr>
      <w:r>
        <w:rPr>
          <w:rFonts w:eastAsia="Times New Roman"/>
          <w:b/>
          <w:bCs/>
          <w:sz w:val="24"/>
          <w:szCs w:val="24"/>
        </w:rPr>
        <w:t xml:space="preserve">     </w:t>
      </w:r>
      <w:r w:rsidRPr="00826F42">
        <w:rPr>
          <w:rFonts w:eastAsia="Times New Roman"/>
          <w:b/>
          <w:bCs/>
          <w:sz w:val="24"/>
          <w:szCs w:val="24"/>
        </w:rPr>
        <w:t xml:space="preserve">Самостоятельные наблюдения за физическим развитием и физической подготовленностью. </w:t>
      </w:r>
      <w:r w:rsidRPr="00826F42">
        <w:rPr>
          <w:rFonts w:eastAsia="Times New Roman"/>
          <w:sz w:val="24"/>
          <w:szCs w:val="24"/>
        </w:rPr>
        <w:t>Измерение длины и массы тела,</w:t>
      </w:r>
      <w:r w:rsidRPr="00826F42">
        <w:rPr>
          <w:rFonts w:eastAsia="Times New Roman"/>
          <w:b/>
          <w:bCs/>
          <w:sz w:val="24"/>
          <w:szCs w:val="24"/>
        </w:rPr>
        <w:t xml:space="preserve"> </w:t>
      </w:r>
      <w:r w:rsidRPr="00826F42">
        <w:rPr>
          <w:rFonts w:eastAsia="Times New Roman"/>
          <w:sz w:val="24"/>
          <w:szCs w:val="24"/>
        </w:rPr>
        <w:t>показателей осанки и физических качеств.</w:t>
      </w:r>
      <w:r w:rsidRPr="00826F42">
        <w:rPr>
          <w:rFonts w:eastAsia="Times New Roman"/>
          <w:b/>
          <w:bCs/>
          <w:sz w:val="24"/>
          <w:szCs w:val="24"/>
        </w:rPr>
        <w:t xml:space="preserve"> </w:t>
      </w:r>
      <w:r w:rsidRPr="00826F42">
        <w:rPr>
          <w:rFonts w:eastAsia="Times New Roman"/>
          <w:sz w:val="24"/>
          <w:szCs w:val="24"/>
        </w:rPr>
        <w:t>Измерение частоты сердечных сокращений во время выполнения физических упражнений.</w:t>
      </w:r>
    </w:p>
    <w:p w:rsidR="00826F42" w:rsidRPr="00826F42" w:rsidRDefault="00826F42" w:rsidP="00826F42">
      <w:pPr>
        <w:ind w:left="280" w:right="4680"/>
        <w:rPr>
          <w:sz w:val="24"/>
          <w:szCs w:val="24"/>
        </w:rPr>
      </w:pPr>
      <w:r w:rsidRPr="00826F42">
        <w:rPr>
          <w:rFonts w:eastAsia="Times New Roman"/>
          <w:b/>
          <w:bCs/>
          <w:sz w:val="24"/>
          <w:szCs w:val="24"/>
        </w:rPr>
        <w:t>Физическое совершенствование Физкультурно-оздоровительная деятельность</w:t>
      </w:r>
      <w:r w:rsidRPr="00826F42">
        <w:rPr>
          <w:rFonts w:eastAsia="Times New Roman"/>
          <w:sz w:val="24"/>
          <w:szCs w:val="24"/>
        </w:rPr>
        <w:t>.</w:t>
      </w:r>
    </w:p>
    <w:p w:rsidR="00826F42" w:rsidRDefault="00826F42" w:rsidP="00826F42">
      <w:pPr>
        <w:ind w:right="20" w:firstLine="824"/>
        <w:rPr>
          <w:rFonts w:eastAsia="Times New Roman"/>
          <w:sz w:val="24"/>
          <w:szCs w:val="24"/>
        </w:rPr>
      </w:pPr>
      <w:r w:rsidRPr="00826F42">
        <w:rPr>
          <w:rFonts w:eastAsia="Times New Roman"/>
          <w:sz w:val="24"/>
          <w:szCs w:val="24"/>
        </w:rPr>
        <w:t>Комплексы физических упражнений для утренней зарядки, физкультминуток, занятий по профилактике и коррекции нарушений осанки.</w:t>
      </w:r>
    </w:p>
    <w:p w:rsidR="00826F42" w:rsidRDefault="00826F42" w:rsidP="00826F42">
      <w:pPr>
        <w:spacing w:line="234" w:lineRule="auto"/>
        <w:ind w:left="6" w:firstLine="284"/>
        <w:jc w:val="both"/>
        <w:rPr>
          <w:sz w:val="20"/>
          <w:szCs w:val="20"/>
        </w:rPr>
      </w:pPr>
      <w:r>
        <w:rPr>
          <w:rFonts w:eastAsia="Times New Roman"/>
          <w:b/>
          <w:bCs/>
          <w:i/>
          <w:iCs/>
          <w:sz w:val="24"/>
          <w:szCs w:val="24"/>
        </w:rPr>
        <w:t>Гимнастика с основами акробатики</w:t>
      </w:r>
      <w:r>
        <w:rPr>
          <w:rFonts w:eastAsia="Times New Roman"/>
          <w:sz w:val="24"/>
          <w:szCs w:val="24"/>
        </w:rPr>
        <w:t>.</w:t>
      </w:r>
      <w:r>
        <w:rPr>
          <w:rFonts w:eastAsia="Times New Roman"/>
          <w:b/>
          <w:bCs/>
          <w:i/>
          <w:iCs/>
          <w:sz w:val="24"/>
          <w:szCs w:val="24"/>
        </w:rPr>
        <w:t xml:space="preserve"> </w:t>
      </w:r>
      <w:r>
        <w:rPr>
          <w:rFonts w:eastAsia="Times New Roman"/>
          <w:sz w:val="24"/>
          <w:szCs w:val="24"/>
        </w:rPr>
        <w:t>Организующие команды и приемы</w:t>
      </w:r>
      <w:r>
        <w:rPr>
          <w:rFonts w:eastAsia="Times New Roman"/>
          <w:b/>
          <w:bCs/>
          <w:i/>
          <w:iCs/>
          <w:sz w:val="24"/>
          <w:szCs w:val="24"/>
        </w:rPr>
        <w:t xml:space="preserve"> </w:t>
      </w:r>
      <w:r>
        <w:rPr>
          <w:rFonts w:eastAsia="Times New Roman"/>
          <w:sz w:val="24"/>
          <w:szCs w:val="24"/>
        </w:rPr>
        <w:t>.Строевые</w:t>
      </w:r>
      <w:r>
        <w:rPr>
          <w:rFonts w:eastAsia="Times New Roman"/>
          <w:b/>
          <w:bCs/>
          <w:i/>
          <w:iCs/>
          <w:sz w:val="24"/>
          <w:szCs w:val="24"/>
        </w:rPr>
        <w:t xml:space="preserve"> </w:t>
      </w:r>
      <w:r>
        <w:rPr>
          <w:rFonts w:eastAsia="Times New Roman"/>
          <w:sz w:val="24"/>
          <w:szCs w:val="24"/>
        </w:rPr>
        <w:t>действия в шеренге и колонне; выполнение строевых команд.</w:t>
      </w:r>
    </w:p>
    <w:p w:rsidR="00826F42" w:rsidRDefault="00826F42" w:rsidP="00826F42">
      <w:pPr>
        <w:spacing w:line="14" w:lineRule="exact"/>
        <w:rPr>
          <w:sz w:val="20"/>
          <w:szCs w:val="20"/>
        </w:rPr>
      </w:pPr>
    </w:p>
    <w:p w:rsidR="00826F42" w:rsidRDefault="00826F42" w:rsidP="00826F42">
      <w:pPr>
        <w:spacing w:line="234" w:lineRule="auto"/>
        <w:ind w:left="6" w:firstLine="284"/>
        <w:jc w:val="both"/>
        <w:rPr>
          <w:sz w:val="20"/>
          <w:szCs w:val="20"/>
        </w:rPr>
      </w:pPr>
      <w:r>
        <w:rPr>
          <w:rFonts w:eastAsia="Times New Roman"/>
          <w:i/>
          <w:iCs/>
          <w:sz w:val="24"/>
          <w:szCs w:val="24"/>
        </w:rPr>
        <w:t>Акробатические упражнения</w:t>
      </w:r>
      <w:r>
        <w:rPr>
          <w:rFonts w:eastAsia="Times New Roman"/>
          <w:sz w:val="24"/>
          <w:szCs w:val="24"/>
        </w:rPr>
        <w:t>.</w:t>
      </w:r>
      <w:r>
        <w:rPr>
          <w:rFonts w:eastAsia="Times New Roman"/>
          <w:i/>
          <w:iCs/>
          <w:sz w:val="24"/>
          <w:szCs w:val="24"/>
        </w:rPr>
        <w:t xml:space="preserve"> </w:t>
      </w:r>
      <w:r>
        <w:rPr>
          <w:rFonts w:eastAsia="Times New Roman"/>
          <w:sz w:val="24"/>
          <w:szCs w:val="24"/>
        </w:rPr>
        <w:t>Упоры</w:t>
      </w:r>
      <w:r>
        <w:rPr>
          <w:rFonts w:eastAsia="Times New Roman"/>
          <w:i/>
          <w:iCs/>
          <w:sz w:val="24"/>
          <w:szCs w:val="24"/>
        </w:rPr>
        <w:t xml:space="preserve"> </w:t>
      </w:r>
      <w:r>
        <w:rPr>
          <w:rFonts w:eastAsia="Times New Roman"/>
          <w:sz w:val="24"/>
          <w:szCs w:val="24"/>
        </w:rPr>
        <w:t>;седы</w:t>
      </w:r>
      <w:r>
        <w:rPr>
          <w:rFonts w:eastAsia="Times New Roman"/>
          <w:i/>
          <w:iCs/>
          <w:sz w:val="24"/>
          <w:szCs w:val="24"/>
        </w:rPr>
        <w:t xml:space="preserve"> </w:t>
      </w:r>
      <w:r>
        <w:rPr>
          <w:rFonts w:eastAsia="Times New Roman"/>
          <w:sz w:val="24"/>
          <w:szCs w:val="24"/>
        </w:rPr>
        <w:t>;упражнения в группировке</w:t>
      </w:r>
      <w:r>
        <w:rPr>
          <w:rFonts w:eastAsia="Times New Roman"/>
          <w:i/>
          <w:iCs/>
          <w:sz w:val="24"/>
          <w:szCs w:val="24"/>
        </w:rPr>
        <w:t xml:space="preserve"> </w:t>
      </w:r>
      <w:r>
        <w:rPr>
          <w:rFonts w:eastAsia="Times New Roman"/>
          <w:sz w:val="24"/>
          <w:szCs w:val="24"/>
        </w:rPr>
        <w:t>;перекаты;</w:t>
      </w:r>
      <w:r>
        <w:rPr>
          <w:rFonts w:eastAsia="Times New Roman"/>
          <w:i/>
          <w:iCs/>
          <w:sz w:val="24"/>
          <w:szCs w:val="24"/>
        </w:rPr>
        <w:t xml:space="preserve"> </w:t>
      </w:r>
      <w:r>
        <w:rPr>
          <w:rFonts w:eastAsia="Times New Roman"/>
          <w:sz w:val="24"/>
          <w:szCs w:val="24"/>
        </w:rPr>
        <w:t>стойка на</w:t>
      </w:r>
      <w:r>
        <w:rPr>
          <w:rFonts w:eastAsia="Times New Roman"/>
          <w:i/>
          <w:iCs/>
          <w:sz w:val="24"/>
          <w:szCs w:val="24"/>
        </w:rPr>
        <w:t xml:space="preserve"> </w:t>
      </w:r>
      <w:r>
        <w:rPr>
          <w:rFonts w:eastAsia="Times New Roman"/>
          <w:sz w:val="24"/>
          <w:szCs w:val="24"/>
        </w:rPr>
        <w:t>лопатках; кувырки вперед и назад; гимнастический мост .</w:t>
      </w:r>
    </w:p>
    <w:p w:rsidR="00826F42" w:rsidRDefault="00826F42" w:rsidP="00826F42">
      <w:pPr>
        <w:spacing w:line="14" w:lineRule="exact"/>
        <w:rPr>
          <w:sz w:val="20"/>
          <w:szCs w:val="20"/>
        </w:rPr>
      </w:pPr>
    </w:p>
    <w:p w:rsidR="00826F42" w:rsidRDefault="00826F42" w:rsidP="00826F42">
      <w:pPr>
        <w:spacing w:line="236" w:lineRule="auto"/>
        <w:ind w:left="6" w:firstLine="824"/>
        <w:jc w:val="both"/>
        <w:rPr>
          <w:sz w:val="20"/>
          <w:szCs w:val="20"/>
        </w:rPr>
      </w:pPr>
      <w:r>
        <w:rPr>
          <w:rFonts w:eastAsia="Times New Roman"/>
          <w:i/>
          <w:iCs/>
          <w:sz w:val="24"/>
          <w:szCs w:val="24"/>
        </w:rPr>
        <w:t>Акробатические комбинации</w:t>
      </w:r>
      <w:r>
        <w:rPr>
          <w:rFonts w:eastAsia="Times New Roman"/>
          <w:sz w:val="24"/>
          <w:szCs w:val="24"/>
        </w:rPr>
        <w:t>.</w:t>
      </w:r>
      <w:r>
        <w:rPr>
          <w:rFonts w:eastAsia="Times New Roman"/>
          <w:i/>
          <w:iCs/>
          <w:sz w:val="24"/>
          <w:szCs w:val="24"/>
        </w:rPr>
        <w:t xml:space="preserve"> </w:t>
      </w:r>
      <w:r>
        <w:rPr>
          <w:rFonts w:eastAsia="Times New Roman"/>
          <w:sz w:val="24"/>
          <w:szCs w:val="24"/>
        </w:rPr>
        <w:t>Например: 1)</w:t>
      </w:r>
      <w:r>
        <w:rPr>
          <w:rFonts w:eastAsia="Times New Roman"/>
          <w:i/>
          <w:iCs/>
          <w:sz w:val="24"/>
          <w:szCs w:val="24"/>
        </w:rPr>
        <w:t xml:space="preserve"> </w:t>
      </w:r>
      <w:r>
        <w:rPr>
          <w:rFonts w:eastAsia="Times New Roman"/>
          <w:sz w:val="24"/>
          <w:szCs w:val="24"/>
        </w:rPr>
        <w:t>мост из положения лежа на спине,</w:t>
      </w:r>
      <w:r>
        <w:rPr>
          <w:rFonts w:eastAsia="Times New Roman"/>
          <w:i/>
          <w:iCs/>
          <w:sz w:val="24"/>
          <w:szCs w:val="24"/>
        </w:rPr>
        <w:t xml:space="preserve"> </w:t>
      </w:r>
      <w:r>
        <w:rPr>
          <w:rFonts w:eastAsia="Times New Roman"/>
          <w:sz w:val="24"/>
          <w:szCs w:val="24"/>
        </w:rPr>
        <w:t>прыжок с</w:t>
      </w:r>
      <w:r>
        <w:rPr>
          <w:rFonts w:eastAsia="Times New Roman"/>
          <w:i/>
          <w:iCs/>
          <w:sz w:val="24"/>
          <w:szCs w:val="24"/>
        </w:rPr>
        <w:t xml:space="preserve"> </w:t>
      </w:r>
      <w:r>
        <w:rPr>
          <w:rFonts w:eastAsia="Times New Roman"/>
          <w:sz w:val="24"/>
          <w:szCs w:val="24"/>
        </w:rPr>
        <w:t>опорой на руки в упор присев; 2) кувырок вперед в упор присев, кувырок назад в упор присев, из упора присев кувырок назад до упора на коленях с опорой на руки.</w:t>
      </w:r>
    </w:p>
    <w:p w:rsidR="00826F42" w:rsidRDefault="00826F42" w:rsidP="00826F42">
      <w:pPr>
        <w:spacing w:line="2" w:lineRule="exact"/>
        <w:rPr>
          <w:sz w:val="20"/>
          <w:szCs w:val="20"/>
        </w:rPr>
      </w:pPr>
    </w:p>
    <w:p w:rsidR="00826F42" w:rsidRDefault="00826F42" w:rsidP="00826F42">
      <w:pPr>
        <w:ind w:left="406"/>
        <w:rPr>
          <w:sz w:val="20"/>
          <w:szCs w:val="20"/>
        </w:rPr>
      </w:pPr>
      <w:r>
        <w:rPr>
          <w:rFonts w:eastAsia="Times New Roman"/>
          <w:i/>
          <w:iCs/>
          <w:sz w:val="24"/>
          <w:szCs w:val="24"/>
        </w:rPr>
        <w:t xml:space="preserve">Упражнения на низкой гимнастической перекладине; </w:t>
      </w:r>
      <w:r>
        <w:rPr>
          <w:rFonts w:eastAsia="Times New Roman"/>
          <w:sz w:val="24"/>
          <w:szCs w:val="24"/>
        </w:rPr>
        <w:t>висы,</w:t>
      </w:r>
      <w:r>
        <w:rPr>
          <w:rFonts w:eastAsia="Times New Roman"/>
          <w:i/>
          <w:iCs/>
          <w:sz w:val="24"/>
          <w:szCs w:val="24"/>
        </w:rPr>
        <w:t xml:space="preserve"> </w:t>
      </w:r>
      <w:r>
        <w:rPr>
          <w:rFonts w:eastAsia="Times New Roman"/>
          <w:sz w:val="24"/>
          <w:szCs w:val="24"/>
        </w:rPr>
        <w:t>перемахи.</w:t>
      </w:r>
    </w:p>
    <w:p w:rsidR="00826F42" w:rsidRDefault="00826F42" w:rsidP="00826F42">
      <w:pPr>
        <w:tabs>
          <w:tab w:val="left" w:pos="2766"/>
          <w:tab w:val="left" w:pos="5446"/>
        </w:tabs>
        <w:ind w:left="886"/>
        <w:rPr>
          <w:sz w:val="20"/>
          <w:szCs w:val="20"/>
        </w:rPr>
      </w:pPr>
      <w:r>
        <w:rPr>
          <w:rFonts w:eastAsia="Times New Roman"/>
          <w:i/>
          <w:iCs/>
          <w:sz w:val="24"/>
          <w:szCs w:val="24"/>
        </w:rPr>
        <w:t>Гимнастическая</w:t>
      </w:r>
      <w:r>
        <w:rPr>
          <w:rFonts w:eastAsia="Times New Roman"/>
          <w:i/>
          <w:iCs/>
          <w:sz w:val="24"/>
          <w:szCs w:val="24"/>
        </w:rPr>
        <w:tab/>
        <w:t>комбинация</w:t>
      </w:r>
      <w:r>
        <w:rPr>
          <w:rFonts w:eastAsia="Times New Roman"/>
          <w:sz w:val="24"/>
          <w:szCs w:val="24"/>
        </w:rPr>
        <w:t>.</w:t>
      </w:r>
      <w:r>
        <w:rPr>
          <w:rFonts w:eastAsia="Times New Roman"/>
          <w:i/>
          <w:iCs/>
          <w:sz w:val="24"/>
          <w:szCs w:val="24"/>
        </w:rPr>
        <w:t xml:space="preserve"> </w:t>
      </w:r>
      <w:r>
        <w:rPr>
          <w:rFonts w:eastAsia="Times New Roman"/>
          <w:sz w:val="24"/>
          <w:szCs w:val="24"/>
        </w:rPr>
        <w:t>Например,</w:t>
      </w:r>
      <w:r>
        <w:rPr>
          <w:sz w:val="20"/>
          <w:szCs w:val="20"/>
        </w:rPr>
        <w:tab/>
      </w:r>
      <w:r>
        <w:rPr>
          <w:rFonts w:eastAsia="Times New Roman"/>
          <w:sz w:val="24"/>
          <w:szCs w:val="24"/>
        </w:rPr>
        <w:t>из виса стоя присев толчком двумя ногами</w:t>
      </w:r>
    </w:p>
    <w:p w:rsidR="00826F42" w:rsidRDefault="00826F42" w:rsidP="00826F42">
      <w:pPr>
        <w:spacing w:line="237" w:lineRule="auto"/>
        <w:ind w:left="6"/>
        <w:rPr>
          <w:sz w:val="20"/>
          <w:szCs w:val="20"/>
        </w:rPr>
      </w:pPr>
      <w:r>
        <w:rPr>
          <w:rFonts w:eastAsia="Times New Roman"/>
          <w:sz w:val="24"/>
          <w:szCs w:val="24"/>
        </w:rPr>
        <w:t>перемах , согнув ноги.</w:t>
      </w:r>
    </w:p>
    <w:p w:rsidR="00826F42" w:rsidRDefault="00826F42" w:rsidP="00826F42">
      <w:pPr>
        <w:spacing w:line="1" w:lineRule="exact"/>
        <w:rPr>
          <w:sz w:val="20"/>
          <w:szCs w:val="20"/>
        </w:rPr>
      </w:pPr>
    </w:p>
    <w:p w:rsidR="00826F42" w:rsidRDefault="00826F42" w:rsidP="00826F42">
      <w:pPr>
        <w:ind w:left="886"/>
        <w:rPr>
          <w:sz w:val="20"/>
          <w:szCs w:val="20"/>
        </w:rPr>
      </w:pPr>
      <w:r>
        <w:rPr>
          <w:rFonts w:eastAsia="Times New Roman"/>
          <w:i/>
          <w:iCs/>
          <w:sz w:val="24"/>
          <w:szCs w:val="24"/>
        </w:rPr>
        <w:t>Опорный прыжок</w:t>
      </w:r>
      <w:r>
        <w:rPr>
          <w:rFonts w:eastAsia="Times New Roman"/>
          <w:sz w:val="24"/>
          <w:szCs w:val="24"/>
        </w:rPr>
        <w:t>:</w:t>
      </w:r>
      <w:r>
        <w:rPr>
          <w:rFonts w:eastAsia="Times New Roman"/>
          <w:i/>
          <w:iCs/>
          <w:sz w:val="24"/>
          <w:szCs w:val="24"/>
        </w:rPr>
        <w:t xml:space="preserve"> </w:t>
      </w:r>
      <w:r>
        <w:rPr>
          <w:rFonts w:eastAsia="Times New Roman"/>
          <w:sz w:val="24"/>
          <w:szCs w:val="24"/>
        </w:rPr>
        <w:t>с разбега через гимнастического козла.</w:t>
      </w:r>
    </w:p>
    <w:p w:rsidR="00826F42" w:rsidRDefault="00826F42" w:rsidP="00826F42">
      <w:pPr>
        <w:tabs>
          <w:tab w:val="left" w:pos="2806"/>
          <w:tab w:val="left" w:pos="4406"/>
          <w:tab w:val="left" w:pos="6186"/>
          <w:tab w:val="left" w:pos="7526"/>
          <w:tab w:val="left" w:pos="8546"/>
          <w:tab w:val="left" w:pos="8946"/>
        </w:tabs>
        <w:ind w:left="946"/>
        <w:rPr>
          <w:sz w:val="20"/>
          <w:szCs w:val="20"/>
        </w:rPr>
      </w:pPr>
      <w:r>
        <w:rPr>
          <w:rFonts w:eastAsia="Times New Roman"/>
          <w:i/>
          <w:iCs/>
          <w:sz w:val="24"/>
          <w:szCs w:val="24"/>
        </w:rPr>
        <w:t>Гимнастические</w:t>
      </w:r>
      <w:r>
        <w:rPr>
          <w:rFonts w:eastAsia="Times New Roman"/>
          <w:i/>
          <w:iCs/>
          <w:sz w:val="24"/>
          <w:szCs w:val="24"/>
        </w:rPr>
        <w:tab/>
        <w:t>упражнения</w:t>
      </w:r>
      <w:r>
        <w:rPr>
          <w:sz w:val="20"/>
          <w:szCs w:val="20"/>
        </w:rPr>
        <w:tab/>
      </w:r>
      <w:r>
        <w:rPr>
          <w:rFonts w:eastAsia="Times New Roman"/>
          <w:i/>
          <w:iCs/>
          <w:sz w:val="24"/>
          <w:szCs w:val="24"/>
        </w:rPr>
        <w:t>прикладного</w:t>
      </w:r>
      <w:r>
        <w:rPr>
          <w:sz w:val="20"/>
          <w:szCs w:val="20"/>
        </w:rPr>
        <w:tab/>
      </w:r>
      <w:r>
        <w:rPr>
          <w:rFonts w:eastAsia="Times New Roman"/>
          <w:i/>
          <w:iCs/>
          <w:sz w:val="24"/>
          <w:szCs w:val="24"/>
        </w:rPr>
        <w:t>характера</w:t>
      </w:r>
      <w:r>
        <w:rPr>
          <w:rFonts w:eastAsia="Times New Roman"/>
          <w:sz w:val="24"/>
          <w:szCs w:val="24"/>
        </w:rPr>
        <w:t>.</w:t>
      </w:r>
      <w:r>
        <w:rPr>
          <w:sz w:val="20"/>
          <w:szCs w:val="20"/>
        </w:rPr>
        <w:tab/>
      </w:r>
      <w:r>
        <w:rPr>
          <w:rFonts w:eastAsia="Times New Roman"/>
          <w:sz w:val="24"/>
          <w:szCs w:val="24"/>
        </w:rPr>
        <w:t>Прыжки</w:t>
      </w:r>
      <w:r>
        <w:rPr>
          <w:rFonts w:eastAsia="Times New Roman"/>
          <w:sz w:val="24"/>
          <w:szCs w:val="24"/>
        </w:rPr>
        <w:tab/>
        <w:t>со</w:t>
      </w:r>
      <w:r>
        <w:rPr>
          <w:rFonts w:eastAsia="Times New Roman"/>
          <w:sz w:val="24"/>
          <w:szCs w:val="24"/>
        </w:rPr>
        <w:tab/>
        <w:t>скакалкой.</w:t>
      </w:r>
    </w:p>
    <w:p w:rsidR="00826F42" w:rsidRDefault="00826F42" w:rsidP="00826F42">
      <w:pPr>
        <w:spacing w:line="12" w:lineRule="exact"/>
        <w:rPr>
          <w:sz w:val="20"/>
          <w:szCs w:val="20"/>
        </w:rPr>
      </w:pPr>
    </w:p>
    <w:p w:rsidR="00826F42" w:rsidRDefault="00826F42" w:rsidP="00826F42">
      <w:pPr>
        <w:spacing w:line="234" w:lineRule="auto"/>
        <w:ind w:left="6"/>
        <w:jc w:val="both"/>
        <w:rPr>
          <w:sz w:val="20"/>
          <w:szCs w:val="20"/>
        </w:rPr>
      </w:pPr>
      <w:r>
        <w:rPr>
          <w:rFonts w:eastAsia="Times New Roman"/>
          <w:sz w:val="24"/>
          <w:szCs w:val="24"/>
        </w:rPr>
        <w:t>Передвижение по гимнастической стенке. Преодоление полосы препятствий с элементами лазанья и перелезания , переползания , передвижение по наклонной гимнастической скамейке.</w:t>
      </w:r>
    </w:p>
    <w:p w:rsidR="00826F42" w:rsidRDefault="00826F42" w:rsidP="00826F42">
      <w:pPr>
        <w:spacing w:line="14" w:lineRule="exact"/>
        <w:rPr>
          <w:sz w:val="20"/>
          <w:szCs w:val="20"/>
        </w:rPr>
      </w:pPr>
    </w:p>
    <w:p w:rsidR="00826F42" w:rsidRDefault="00826F42" w:rsidP="00826F42">
      <w:pPr>
        <w:spacing w:line="236" w:lineRule="auto"/>
        <w:ind w:left="6" w:firstLine="824"/>
        <w:jc w:val="both"/>
        <w:rPr>
          <w:sz w:val="20"/>
          <w:szCs w:val="20"/>
        </w:rPr>
      </w:pPr>
      <w:r>
        <w:rPr>
          <w:rFonts w:eastAsia="Times New Roman"/>
          <w:b/>
          <w:bCs/>
          <w:sz w:val="24"/>
          <w:szCs w:val="24"/>
        </w:rPr>
        <w:t>Легкая атлетика</w:t>
      </w:r>
      <w:r>
        <w:rPr>
          <w:rFonts w:eastAsia="Times New Roman"/>
          <w:sz w:val="24"/>
          <w:szCs w:val="24"/>
        </w:rPr>
        <w:t>.</w:t>
      </w:r>
      <w:r>
        <w:rPr>
          <w:rFonts w:eastAsia="Times New Roman"/>
          <w:b/>
          <w:bCs/>
          <w:sz w:val="24"/>
          <w:szCs w:val="24"/>
        </w:rPr>
        <w:t xml:space="preserve"> </w:t>
      </w:r>
      <w:r>
        <w:rPr>
          <w:rFonts w:eastAsia="Times New Roman"/>
          <w:i/>
          <w:iCs/>
          <w:sz w:val="24"/>
          <w:szCs w:val="24"/>
        </w:rPr>
        <w:t>Беговые упражнения</w:t>
      </w:r>
      <w:r>
        <w:rPr>
          <w:rFonts w:eastAsia="Times New Roman"/>
          <w:sz w:val="24"/>
          <w:szCs w:val="24"/>
        </w:rPr>
        <w:t>:</w:t>
      </w:r>
      <w:r>
        <w:rPr>
          <w:rFonts w:eastAsia="Times New Roman"/>
          <w:b/>
          <w:bCs/>
          <w:sz w:val="24"/>
          <w:szCs w:val="24"/>
        </w:rPr>
        <w:t xml:space="preserve"> </w:t>
      </w:r>
      <w:r>
        <w:rPr>
          <w:rFonts w:eastAsia="Times New Roman"/>
          <w:sz w:val="24"/>
          <w:szCs w:val="24"/>
        </w:rPr>
        <w:t>с высоким подниманием бедра,</w:t>
      </w:r>
      <w:r>
        <w:rPr>
          <w:rFonts w:eastAsia="Times New Roman"/>
          <w:b/>
          <w:bCs/>
          <w:sz w:val="24"/>
          <w:szCs w:val="24"/>
        </w:rPr>
        <w:t xml:space="preserve"> </w:t>
      </w:r>
      <w:r>
        <w:rPr>
          <w:rFonts w:eastAsia="Times New Roman"/>
          <w:sz w:val="24"/>
          <w:szCs w:val="24"/>
        </w:rPr>
        <w:t>прыжками и с</w:t>
      </w:r>
      <w:r>
        <w:rPr>
          <w:rFonts w:eastAsia="Times New Roman"/>
          <w:b/>
          <w:bCs/>
          <w:sz w:val="24"/>
          <w:szCs w:val="24"/>
        </w:rPr>
        <w:t xml:space="preserve"> </w:t>
      </w:r>
      <w:r>
        <w:rPr>
          <w:rFonts w:eastAsia="Times New Roman"/>
          <w:sz w:val="24"/>
          <w:szCs w:val="24"/>
        </w:rPr>
        <w:t>ускорением, с изменяющимися направлением движения, из разных исходных положений; челночный бег; высокий старт с последующим ускорением.</w:t>
      </w:r>
    </w:p>
    <w:p w:rsidR="00826F42" w:rsidRDefault="00826F42" w:rsidP="00826F42">
      <w:pPr>
        <w:spacing w:line="14" w:lineRule="exact"/>
        <w:rPr>
          <w:sz w:val="20"/>
          <w:szCs w:val="20"/>
        </w:rPr>
      </w:pPr>
    </w:p>
    <w:p w:rsidR="00826F42" w:rsidRDefault="00826F42" w:rsidP="00826F42">
      <w:pPr>
        <w:spacing w:line="234" w:lineRule="auto"/>
        <w:ind w:left="6" w:firstLine="764"/>
        <w:jc w:val="both"/>
        <w:rPr>
          <w:sz w:val="20"/>
          <w:szCs w:val="20"/>
        </w:rPr>
      </w:pPr>
      <w:r>
        <w:rPr>
          <w:rFonts w:eastAsia="Times New Roman"/>
          <w:i/>
          <w:iCs/>
          <w:sz w:val="24"/>
          <w:szCs w:val="24"/>
        </w:rPr>
        <w:t>Прыжковые упражнения</w:t>
      </w:r>
      <w:r>
        <w:rPr>
          <w:rFonts w:eastAsia="Times New Roman"/>
          <w:sz w:val="24"/>
          <w:szCs w:val="24"/>
        </w:rPr>
        <w:t>:</w:t>
      </w:r>
      <w:r>
        <w:rPr>
          <w:rFonts w:eastAsia="Times New Roman"/>
          <w:i/>
          <w:iCs/>
          <w:sz w:val="24"/>
          <w:szCs w:val="24"/>
        </w:rPr>
        <w:t xml:space="preserve"> </w:t>
      </w:r>
      <w:r>
        <w:rPr>
          <w:rFonts w:eastAsia="Times New Roman"/>
          <w:sz w:val="24"/>
          <w:szCs w:val="24"/>
        </w:rPr>
        <w:t>на одной ноге и двух ногах на месте и с продвижением;</w:t>
      </w:r>
      <w:r>
        <w:rPr>
          <w:rFonts w:eastAsia="Times New Roman"/>
          <w:i/>
          <w:iCs/>
          <w:sz w:val="24"/>
          <w:szCs w:val="24"/>
        </w:rPr>
        <w:t xml:space="preserve"> </w:t>
      </w:r>
      <w:r>
        <w:rPr>
          <w:rFonts w:eastAsia="Times New Roman"/>
          <w:sz w:val="24"/>
          <w:szCs w:val="24"/>
        </w:rPr>
        <w:t>в</w:t>
      </w:r>
      <w:r>
        <w:rPr>
          <w:rFonts w:eastAsia="Times New Roman"/>
          <w:i/>
          <w:iCs/>
          <w:sz w:val="24"/>
          <w:szCs w:val="24"/>
        </w:rPr>
        <w:t xml:space="preserve"> </w:t>
      </w:r>
      <w:r>
        <w:rPr>
          <w:rFonts w:eastAsia="Times New Roman"/>
          <w:sz w:val="24"/>
          <w:szCs w:val="24"/>
        </w:rPr>
        <w:t>длину и высоту; спрыгивание и запрыгивание;</w:t>
      </w:r>
    </w:p>
    <w:p w:rsidR="00826F42" w:rsidRDefault="00826F42" w:rsidP="00826F42">
      <w:pPr>
        <w:spacing w:line="2" w:lineRule="exact"/>
        <w:rPr>
          <w:sz w:val="20"/>
          <w:szCs w:val="20"/>
        </w:rPr>
      </w:pPr>
    </w:p>
    <w:p w:rsidR="00826F42" w:rsidRDefault="00826F42" w:rsidP="00826F42">
      <w:pPr>
        <w:ind w:left="286"/>
        <w:rPr>
          <w:sz w:val="20"/>
          <w:szCs w:val="20"/>
        </w:rPr>
      </w:pPr>
      <w:r>
        <w:rPr>
          <w:rFonts w:eastAsia="Times New Roman"/>
          <w:i/>
          <w:iCs/>
          <w:sz w:val="24"/>
          <w:szCs w:val="24"/>
        </w:rPr>
        <w:lastRenderedPageBreak/>
        <w:t>Броски</w:t>
      </w:r>
      <w:r>
        <w:rPr>
          <w:rFonts w:eastAsia="Times New Roman"/>
          <w:sz w:val="24"/>
          <w:szCs w:val="24"/>
        </w:rPr>
        <w:t>:</w:t>
      </w:r>
      <w:r>
        <w:rPr>
          <w:rFonts w:eastAsia="Times New Roman"/>
          <w:i/>
          <w:iCs/>
          <w:sz w:val="24"/>
          <w:szCs w:val="24"/>
        </w:rPr>
        <w:t xml:space="preserve"> </w:t>
      </w:r>
      <w:r>
        <w:rPr>
          <w:rFonts w:eastAsia="Times New Roman"/>
          <w:sz w:val="24"/>
          <w:szCs w:val="24"/>
        </w:rPr>
        <w:t>большого мяча</w:t>
      </w:r>
      <w:r>
        <w:rPr>
          <w:rFonts w:eastAsia="Times New Roman"/>
          <w:i/>
          <w:iCs/>
          <w:sz w:val="24"/>
          <w:szCs w:val="24"/>
        </w:rPr>
        <w:t xml:space="preserve"> </w:t>
      </w:r>
      <w:r>
        <w:rPr>
          <w:rFonts w:eastAsia="Times New Roman"/>
          <w:sz w:val="24"/>
          <w:szCs w:val="24"/>
        </w:rPr>
        <w:t>(1</w:t>
      </w:r>
      <w:r>
        <w:rPr>
          <w:rFonts w:eastAsia="Times New Roman"/>
          <w:i/>
          <w:iCs/>
          <w:sz w:val="24"/>
          <w:szCs w:val="24"/>
        </w:rPr>
        <w:t xml:space="preserve"> </w:t>
      </w:r>
      <w:r>
        <w:rPr>
          <w:rFonts w:eastAsia="Times New Roman"/>
          <w:sz w:val="24"/>
          <w:szCs w:val="24"/>
        </w:rPr>
        <w:t>кг)</w:t>
      </w:r>
      <w:r>
        <w:rPr>
          <w:rFonts w:eastAsia="Times New Roman"/>
          <w:i/>
          <w:iCs/>
          <w:sz w:val="24"/>
          <w:szCs w:val="24"/>
        </w:rPr>
        <w:t xml:space="preserve"> </w:t>
      </w:r>
      <w:r>
        <w:rPr>
          <w:rFonts w:eastAsia="Times New Roman"/>
          <w:sz w:val="24"/>
          <w:szCs w:val="24"/>
        </w:rPr>
        <w:t>на дальность разными способами.</w:t>
      </w:r>
    </w:p>
    <w:p w:rsidR="00826F42" w:rsidRDefault="00826F42" w:rsidP="00826F42">
      <w:pPr>
        <w:ind w:left="286"/>
        <w:rPr>
          <w:sz w:val="20"/>
          <w:szCs w:val="20"/>
        </w:rPr>
      </w:pPr>
      <w:r>
        <w:rPr>
          <w:rFonts w:eastAsia="Times New Roman"/>
          <w:i/>
          <w:iCs/>
          <w:sz w:val="24"/>
          <w:szCs w:val="24"/>
        </w:rPr>
        <w:t xml:space="preserve">Метание: </w:t>
      </w:r>
      <w:r>
        <w:rPr>
          <w:rFonts w:eastAsia="Times New Roman"/>
          <w:sz w:val="24"/>
          <w:szCs w:val="24"/>
        </w:rPr>
        <w:t>малого мяча в цель  и на дальность.</w:t>
      </w:r>
    </w:p>
    <w:p w:rsidR="00826F42" w:rsidRDefault="00826F42" w:rsidP="00826F42">
      <w:pPr>
        <w:spacing w:line="12" w:lineRule="exact"/>
        <w:rPr>
          <w:sz w:val="20"/>
          <w:szCs w:val="20"/>
        </w:rPr>
      </w:pPr>
    </w:p>
    <w:p w:rsidR="00826F42" w:rsidRDefault="00826F42" w:rsidP="00826F42">
      <w:pPr>
        <w:spacing w:line="234" w:lineRule="auto"/>
        <w:ind w:left="766" w:hanging="479"/>
        <w:rPr>
          <w:sz w:val="20"/>
          <w:szCs w:val="20"/>
        </w:rPr>
      </w:pPr>
      <w:r>
        <w:rPr>
          <w:rFonts w:eastAsia="Times New Roman"/>
          <w:b/>
          <w:bCs/>
          <w:sz w:val="24"/>
          <w:szCs w:val="24"/>
        </w:rPr>
        <w:t xml:space="preserve">Лыжные гонки </w:t>
      </w:r>
      <w:r>
        <w:rPr>
          <w:rFonts w:eastAsia="Times New Roman"/>
          <w:sz w:val="24"/>
          <w:szCs w:val="24"/>
        </w:rPr>
        <w:t>.Передвижение на лыжах;</w:t>
      </w:r>
      <w:r>
        <w:rPr>
          <w:rFonts w:eastAsia="Times New Roman"/>
          <w:b/>
          <w:bCs/>
          <w:sz w:val="24"/>
          <w:szCs w:val="24"/>
        </w:rPr>
        <w:t xml:space="preserve"> </w:t>
      </w:r>
      <w:r>
        <w:rPr>
          <w:rFonts w:eastAsia="Times New Roman"/>
          <w:sz w:val="24"/>
          <w:szCs w:val="24"/>
        </w:rPr>
        <w:t>повороты;</w:t>
      </w:r>
      <w:r>
        <w:rPr>
          <w:rFonts w:eastAsia="Times New Roman"/>
          <w:b/>
          <w:bCs/>
          <w:sz w:val="24"/>
          <w:szCs w:val="24"/>
        </w:rPr>
        <w:t xml:space="preserve"> </w:t>
      </w:r>
      <w:r>
        <w:rPr>
          <w:rFonts w:eastAsia="Times New Roman"/>
          <w:sz w:val="24"/>
          <w:szCs w:val="24"/>
        </w:rPr>
        <w:t>спуски;</w:t>
      </w:r>
      <w:r>
        <w:rPr>
          <w:rFonts w:eastAsia="Times New Roman"/>
          <w:b/>
          <w:bCs/>
          <w:sz w:val="24"/>
          <w:szCs w:val="24"/>
        </w:rPr>
        <w:t xml:space="preserve"> </w:t>
      </w:r>
      <w:r>
        <w:rPr>
          <w:rFonts w:eastAsia="Times New Roman"/>
          <w:sz w:val="24"/>
          <w:szCs w:val="24"/>
        </w:rPr>
        <w:t>подъемы;</w:t>
      </w:r>
      <w:r>
        <w:rPr>
          <w:rFonts w:eastAsia="Times New Roman"/>
          <w:b/>
          <w:bCs/>
          <w:sz w:val="24"/>
          <w:szCs w:val="24"/>
        </w:rPr>
        <w:t xml:space="preserve"> </w:t>
      </w:r>
      <w:r>
        <w:rPr>
          <w:rFonts w:eastAsia="Times New Roman"/>
          <w:sz w:val="24"/>
          <w:szCs w:val="24"/>
        </w:rPr>
        <w:t>торможение.</w:t>
      </w:r>
      <w:r>
        <w:rPr>
          <w:rFonts w:eastAsia="Times New Roman"/>
          <w:b/>
          <w:bCs/>
          <w:sz w:val="24"/>
          <w:szCs w:val="24"/>
        </w:rPr>
        <w:t xml:space="preserve"> Плавание.</w:t>
      </w:r>
      <w:r>
        <w:rPr>
          <w:rFonts w:eastAsia="Times New Roman"/>
          <w:i/>
          <w:iCs/>
          <w:sz w:val="24"/>
          <w:szCs w:val="24"/>
        </w:rPr>
        <w:t>Подводящие упражнения</w:t>
      </w:r>
      <w:r>
        <w:rPr>
          <w:rFonts w:eastAsia="Times New Roman"/>
          <w:sz w:val="24"/>
          <w:szCs w:val="24"/>
        </w:rPr>
        <w:t>:</w:t>
      </w:r>
      <w:r>
        <w:rPr>
          <w:rFonts w:eastAsia="Times New Roman"/>
          <w:b/>
          <w:bCs/>
          <w:sz w:val="24"/>
          <w:szCs w:val="24"/>
        </w:rPr>
        <w:t xml:space="preserve"> </w:t>
      </w:r>
      <w:r>
        <w:rPr>
          <w:rFonts w:eastAsia="Times New Roman"/>
          <w:sz w:val="24"/>
          <w:szCs w:val="24"/>
        </w:rPr>
        <w:t>вхождение в воду;</w:t>
      </w:r>
      <w:r>
        <w:rPr>
          <w:rFonts w:eastAsia="Times New Roman"/>
          <w:b/>
          <w:bCs/>
          <w:sz w:val="24"/>
          <w:szCs w:val="24"/>
        </w:rPr>
        <w:t xml:space="preserve"> </w:t>
      </w:r>
      <w:r>
        <w:rPr>
          <w:rFonts w:eastAsia="Times New Roman"/>
          <w:sz w:val="24"/>
          <w:szCs w:val="24"/>
        </w:rPr>
        <w:t>передвижение по дну бассейна;</w:t>
      </w:r>
    </w:p>
    <w:p w:rsidR="00826F42" w:rsidRDefault="00826F42" w:rsidP="00826F42">
      <w:pPr>
        <w:spacing w:line="14" w:lineRule="exact"/>
        <w:rPr>
          <w:sz w:val="20"/>
          <w:szCs w:val="20"/>
        </w:rPr>
      </w:pPr>
    </w:p>
    <w:p w:rsidR="00826F42" w:rsidRDefault="00826F42" w:rsidP="00826F42">
      <w:pPr>
        <w:spacing w:line="234" w:lineRule="auto"/>
        <w:ind w:left="6" w:right="20"/>
        <w:jc w:val="both"/>
        <w:rPr>
          <w:sz w:val="20"/>
          <w:szCs w:val="20"/>
        </w:rPr>
      </w:pPr>
      <w:r>
        <w:rPr>
          <w:rFonts w:eastAsia="Times New Roman"/>
          <w:sz w:val="24"/>
          <w:szCs w:val="24"/>
        </w:rPr>
        <w:t>упражнения на всплывание; лежание и скольжение; упражнения на согласование работы рук и ног</w:t>
      </w:r>
      <w:r>
        <w:rPr>
          <w:rFonts w:eastAsia="Times New Roman"/>
          <w:i/>
          <w:iCs/>
          <w:sz w:val="24"/>
          <w:szCs w:val="24"/>
        </w:rPr>
        <w:t>.</w:t>
      </w:r>
    </w:p>
    <w:p w:rsidR="00826F42" w:rsidRDefault="00826F42" w:rsidP="00826F42">
      <w:pPr>
        <w:spacing w:line="14" w:lineRule="exact"/>
        <w:rPr>
          <w:sz w:val="20"/>
          <w:szCs w:val="20"/>
        </w:rPr>
      </w:pPr>
    </w:p>
    <w:p w:rsidR="00826F42" w:rsidRDefault="00826F42" w:rsidP="00826F42">
      <w:pPr>
        <w:spacing w:line="236" w:lineRule="auto"/>
        <w:ind w:left="6" w:firstLine="284"/>
        <w:jc w:val="both"/>
        <w:rPr>
          <w:sz w:val="20"/>
          <w:szCs w:val="20"/>
        </w:rPr>
      </w:pPr>
      <w:r>
        <w:rPr>
          <w:rFonts w:eastAsia="Times New Roman"/>
          <w:b/>
          <w:bCs/>
          <w:sz w:val="24"/>
          <w:szCs w:val="24"/>
        </w:rPr>
        <w:t>Подвижные и спортивные игры</w:t>
      </w:r>
      <w:r>
        <w:rPr>
          <w:rFonts w:eastAsia="Times New Roman"/>
          <w:sz w:val="24"/>
          <w:szCs w:val="24"/>
        </w:rPr>
        <w:t>.</w:t>
      </w:r>
      <w:r>
        <w:rPr>
          <w:rFonts w:eastAsia="Times New Roman"/>
          <w:b/>
          <w:bCs/>
          <w:sz w:val="24"/>
          <w:szCs w:val="24"/>
        </w:rPr>
        <w:t xml:space="preserve"> </w:t>
      </w:r>
      <w:r>
        <w:rPr>
          <w:rFonts w:eastAsia="Times New Roman"/>
          <w:sz w:val="24"/>
          <w:szCs w:val="24"/>
        </w:rPr>
        <w:t>На материале гимнастики с основами акробатики:</w:t>
      </w:r>
      <w:r>
        <w:rPr>
          <w:rFonts w:eastAsia="Times New Roman"/>
          <w:b/>
          <w:bCs/>
          <w:sz w:val="24"/>
          <w:szCs w:val="24"/>
        </w:rPr>
        <w:t xml:space="preserve"> </w:t>
      </w:r>
      <w:r>
        <w:rPr>
          <w:rFonts w:eastAsia="Times New Roman"/>
          <w:sz w:val="24"/>
          <w:szCs w:val="24"/>
        </w:rPr>
        <w:t>игровые задания с использованием строевых упражнений, упражнений на внимание, силу, ловкость и координацию.</w:t>
      </w:r>
    </w:p>
    <w:p w:rsidR="00826F42" w:rsidRDefault="00826F42" w:rsidP="00826F42">
      <w:pPr>
        <w:spacing w:line="14" w:lineRule="exact"/>
        <w:rPr>
          <w:sz w:val="20"/>
          <w:szCs w:val="20"/>
        </w:rPr>
      </w:pPr>
    </w:p>
    <w:p w:rsidR="00826F42" w:rsidRDefault="00826F42" w:rsidP="00826F42">
      <w:pPr>
        <w:spacing w:line="234" w:lineRule="auto"/>
        <w:ind w:left="6" w:firstLine="764"/>
        <w:jc w:val="both"/>
        <w:rPr>
          <w:sz w:val="20"/>
          <w:szCs w:val="20"/>
        </w:rPr>
      </w:pPr>
      <w:r>
        <w:rPr>
          <w:rFonts w:eastAsia="Times New Roman"/>
          <w:i/>
          <w:iCs/>
          <w:sz w:val="24"/>
          <w:szCs w:val="24"/>
        </w:rPr>
        <w:t>На материале легкой атлетики</w:t>
      </w:r>
      <w:r>
        <w:rPr>
          <w:rFonts w:eastAsia="Times New Roman"/>
          <w:sz w:val="24"/>
          <w:szCs w:val="24"/>
        </w:rPr>
        <w:t>:</w:t>
      </w:r>
      <w:r>
        <w:rPr>
          <w:rFonts w:eastAsia="Times New Roman"/>
          <w:i/>
          <w:iCs/>
          <w:sz w:val="24"/>
          <w:szCs w:val="24"/>
        </w:rPr>
        <w:t xml:space="preserve"> </w:t>
      </w:r>
      <w:r>
        <w:rPr>
          <w:rFonts w:eastAsia="Times New Roman"/>
          <w:sz w:val="24"/>
          <w:szCs w:val="24"/>
        </w:rPr>
        <w:t>прыжки,</w:t>
      </w:r>
      <w:r>
        <w:rPr>
          <w:rFonts w:eastAsia="Times New Roman"/>
          <w:i/>
          <w:iCs/>
          <w:sz w:val="24"/>
          <w:szCs w:val="24"/>
        </w:rPr>
        <w:t xml:space="preserve"> </w:t>
      </w:r>
      <w:r>
        <w:rPr>
          <w:rFonts w:eastAsia="Times New Roman"/>
          <w:sz w:val="24"/>
          <w:szCs w:val="24"/>
        </w:rPr>
        <w:t>бег,</w:t>
      </w:r>
      <w:r>
        <w:rPr>
          <w:rFonts w:eastAsia="Times New Roman"/>
          <w:i/>
          <w:iCs/>
          <w:sz w:val="24"/>
          <w:szCs w:val="24"/>
        </w:rPr>
        <w:t xml:space="preserve"> </w:t>
      </w:r>
      <w:r>
        <w:rPr>
          <w:rFonts w:eastAsia="Times New Roman"/>
          <w:sz w:val="24"/>
          <w:szCs w:val="24"/>
        </w:rPr>
        <w:t>метания и броски;</w:t>
      </w:r>
      <w:r>
        <w:rPr>
          <w:rFonts w:eastAsia="Times New Roman"/>
          <w:i/>
          <w:iCs/>
          <w:sz w:val="24"/>
          <w:szCs w:val="24"/>
        </w:rPr>
        <w:t xml:space="preserve"> </w:t>
      </w:r>
      <w:r>
        <w:rPr>
          <w:rFonts w:eastAsia="Times New Roman"/>
          <w:sz w:val="24"/>
          <w:szCs w:val="24"/>
        </w:rPr>
        <w:t>упражнения на</w:t>
      </w:r>
      <w:r>
        <w:rPr>
          <w:rFonts w:eastAsia="Times New Roman"/>
          <w:i/>
          <w:iCs/>
          <w:sz w:val="24"/>
          <w:szCs w:val="24"/>
        </w:rPr>
        <w:t xml:space="preserve"> </w:t>
      </w:r>
      <w:r>
        <w:rPr>
          <w:rFonts w:eastAsia="Times New Roman"/>
          <w:sz w:val="24"/>
          <w:szCs w:val="24"/>
        </w:rPr>
        <w:t>координацию, выносливость и быстроту.</w:t>
      </w:r>
    </w:p>
    <w:p w:rsidR="00826F42" w:rsidRDefault="00826F42" w:rsidP="00826F42">
      <w:pPr>
        <w:spacing w:line="14" w:lineRule="exact"/>
        <w:rPr>
          <w:sz w:val="20"/>
          <w:szCs w:val="20"/>
        </w:rPr>
      </w:pPr>
    </w:p>
    <w:p w:rsidR="00826F42" w:rsidRDefault="00826F42" w:rsidP="00826F42">
      <w:pPr>
        <w:spacing w:line="234" w:lineRule="auto"/>
        <w:ind w:left="6" w:firstLine="284"/>
        <w:jc w:val="both"/>
        <w:rPr>
          <w:sz w:val="20"/>
          <w:szCs w:val="20"/>
        </w:rPr>
      </w:pPr>
      <w:r>
        <w:rPr>
          <w:rFonts w:eastAsia="Times New Roman"/>
          <w:i/>
          <w:iCs/>
          <w:sz w:val="24"/>
          <w:szCs w:val="24"/>
        </w:rPr>
        <w:t>На материале лыжной подготовки</w:t>
      </w:r>
      <w:r>
        <w:rPr>
          <w:rFonts w:eastAsia="Times New Roman"/>
          <w:sz w:val="24"/>
          <w:szCs w:val="24"/>
        </w:rPr>
        <w:t>:</w:t>
      </w:r>
      <w:r>
        <w:rPr>
          <w:rFonts w:eastAsia="Times New Roman"/>
          <w:i/>
          <w:iCs/>
          <w:sz w:val="24"/>
          <w:szCs w:val="24"/>
        </w:rPr>
        <w:t xml:space="preserve"> </w:t>
      </w:r>
      <w:r>
        <w:rPr>
          <w:rFonts w:eastAsia="Times New Roman"/>
          <w:sz w:val="24"/>
          <w:szCs w:val="24"/>
        </w:rPr>
        <w:t>эстафеты в передвижении на лыжах,</w:t>
      </w:r>
      <w:r>
        <w:rPr>
          <w:rFonts w:eastAsia="Times New Roman"/>
          <w:i/>
          <w:iCs/>
          <w:sz w:val="24"/>
          <w:szCs w:val="24"/>
        </w:rPr>
        <w:t xml:space="preserve"> </w:t>
      </w:r>
      <w:r>
        <w:rPr>
          <w:rFonts w:eastAsia="Times New Roman"/>
          <w:sz w:val="24"/>
          <w:szCs w:val="24"/>
        </w:rPr>
        <w:t>упражнения на</w:t>
      </w:r>
      <w:r>
        <w:rPr>
          <w:rFonts w:eastAsia="Times New Roman"/>
          <w:i/>
          <w:iCs/>
          <w:sz w:val="24"/>
          <w:szCs w:val="24"/>
        </w:rPr>
        <w:t xml:space="preserve"> </w:t>
      </w:r>
      <w:r>
        <w:rPr>
          <w:rFonts w:eastAsia="Times New Roman"/>
          <w:sz w:val="24"/>
          <w:szCs w:val="24"/>
        </w:rPr>
        <w:t>выносливость и координацию.</w:t>
      </w:r>
    </w:p>
    <w:p w:rsidR="00826F42" w:rsidRDefault="00826F42" w:rsidP="00826F42">
      <w:pPr>
        <w:spacing w:line="2" w:lineRule="exact"/>
        <w:rPr>
          <w:sz w:val="20"/>
          <w:szCs w:val="20"/>
        </w:rPr>
      </w:pPr>
    </w:p>
    <w:p w:rsidR="00826F42" w:rsidRDefault="00826F42" w:rsidP="00826F42">
      <w:pPr>
        <w:ind w:left="766"/>
        <w:rPr>
          <w:sz w:val="20"/>
          <w:szCs w:val="20"/>
        </w:rPr>
      </w:pPr>
      <w:r>
        <w:rPr>
          <w:rFonts w:eastAsia="Times New Roman"/>
          <w:i/>
          <w:iCs/>
          <w:sz w:val="24"/>
          <w:szCs w:val="24"/>
        </w:rPr>
        <w:t>На материале спортивных игр.</w:t>
      </w:r>
    </w:p>
    <w:p w:rsidR="00826F42" w:rsidRDefault="00826F42" w:rsidP="00826F42">
      <w:pPr>
        <w:spacing w:line="12" w:lineRule="exact"/>
        <w:rPr>
          <w:sz w:val="20"/>
          <w:szCs w:val="20"/>
        </w:rPr>
      </w:pPr>
    </w:p>
    <w:p w:rsidR="00826F42" w:rsidRDefault="00826F42" w:rsidP="00826F42">
      <w:pPr>
        <w:spacing w:line="234" w:lineRule="auto"/>
        <w:ind w:left="6" w:firstLine="764"/>
        <w:jc w:val="both"/>
        <w:rPr>
          <w:sz w:val="20"/>
          <w:szCs w:val="20"/>
        </w:rPr>
      </w:pPr>
      <w:r>
        <w:rPr>
          <w:rFonts w:eastAsia="Times New Roman"/>
          <w:i/>
          <w:iCs/>
          <w:sz w:val="24"/>
          <w:szCs w:val="24"/>
        </w:rPr>
        <w:t>Футбол</w:t>
      </w:r>
      <w:r>
        <w:rPr>
          <w:rFonts w:eastAsia="Times New Roman"/>
          <w:sz w:val="24"/>
          <w:szCs w:val="24"/>
        </w:rPr>
        <w:t>:</w:t>
      </w:r>
      <w:r>
        <w:rPr>
          <w:rFonts w:eastAsia="Times New Roman"/>
          <w:i/>
          <w:iCs/>
          <w:sz w:val="24"/>
          <w:szCs w:val="24"/>
        </w:rPr>
        <w:t xml:space="preserve"> </w:t>
      </w:r>
      <w:r>
        <w:rPr>
          <w:rFonts w:eastAsia="Times New Roman"/>
          <w:sz w:val="24"/>
          <w:szCs w:val="24"/>
        </w:rPr>
        <w:t>удар по неподвижному и катящемуся мячу;</w:t>
      </w:r>
      <w:r>
        <w:rPr>
          <w:rFonts w:eastAsia="Times New Roman"/>
          <w:i/>
          <w:iCs/>
          <w:sz w:val="24"/>
          <w:szCs w:val="24"/>
        </w:rPr>
        <w:t xml:space="preserve"> </w:t>
      </w:r>
      <w:r>
        <w:rPr>
          <w:rFonts w:eastAsia="Times New Roman"/>
          <w:sz w:val="24"/>
          <w:szCs w:val="24"/>
        </w:rPr>
        <w:t>остановка мяча;</w:t>
      </w:r>
      <w:r>
        <w:rPr>
          <w:rFonts w:eastAsia="Times New Roman"/>
          <w:i/>
          <w:iCs/>
          <w:sz w:val="24"/>
          <w:szCs w:val="24"/>
        </w:rPr>
        <w:t xml:space="preserve"> </w:t>
      </w:r>
      <w:r>
        <w:rPr>
          <w:rFonts w:eastAsia="Times New Roman"/>
          <w:sz w:val="24"/>
          <w:szCs w:val="24"/>
        </w:rPr>
        <w:t>подвижные игры на</w:t>
      </w:r>
      <w:r>
        <w:rPr>
          <w:rFonts w:eastAsia="Times New Roman"/>
          <w:i/>
          <w:iCs/>
          <w:sz w:val="24"/>
          <w:szCs w:val="24"/>
        </w:rPr>
        <w:t xml:space="preserve"> </w:t>
      </w:r>
      <w:r>
        <w:rPr>
          <w:rFonts w:eastAsia="Times New Roman"/>
          <w:sz w:val="24"/>
          <w:szCs w:val="24"/>
        </w:rPr>
        <w:t>материале футбола.</w:t>
      </w:r>
    </w:p>
    <w:p w:rsidR="00826F42" w:rsidRDefault="00826F42" w:rsidP="00826F42">
      <w:pPr>
        <w:spacing w:line="14" w:lineRule="exact"/>
        <w:rPr>
          <w:sz w:val="20"/>
          <w:szCs w:val="20"/>
        </w:rPr>
      </w:pPr>
    </w:p>
    <w:p w:rsidR="00826F42" w:rsidRDefault="00826F42" w:rsidP="00826F42">
      <w:pPr>
        <w:spacing w:line="234" w:lineRule="auto"/>
        <w:ind w:left="6" w:firstLine="764"/>
        <w:jc w:val="both"/>
        <w:rPr>
          <w:sz w:val="20"/>
          <w:szCs w:val="20"/>
        </w:rPr>
      </w:pPr>
      <w:r>
        <w:rPr>
          <w:rFonts w:eastAsia="Times New Roman"/>
          <w:i/>
          <w:iCs/>
          <w:sz w:val="24"/>
          <w:szCs w:val="24"/>
        </w:rPr>
        <w:t xml:space="preserve">Баскетбол: </w:t>
      </w:r>
      <w:r>
        <w:rPr>
          <w:rFonts w:eastAsia="Times New Roman"/>
          <w:sz w:val="24"/>
          <w:szCs w:val="24"/>
        </w:rPr>
        <w:t>специальные передвижение без мяча;</w:t>
      </w:r>
      <w:r>
        <w:rPr>
          <w:rFonts w:eastAsia="Times New Roman"/>
          <w:i/>
          <w:iCs/>
          <w:sz w:val="24"/>
          <w:szCs w:val="24"/>
        </w:rPr>
        <w:t xml:space="preserve"> </w:t>
      </w:r>
      <w:r>
        <w:rPr>
          <w:rFonts w:eastAsia="Times New Roman"/>
          <w:sz w:val="24"/>
          <w:szCs w:val="24"/>
        </w:rPr>
        <w:t>ведение мяча;</w:t>
      </w:r>
      <w:r>
        <w:rPr>
          <w:rFonts w:eastAsia="Times New Roman"/>
          <w:i/>
          <w:iCs/>
          <w:sz w:val="24"/>
          <w:szCs w:val="24"/>
        </w:rPr>
        <w:t xml:space="preserve"> </w:t>
      </w:r>
      <w:r>
        <w:rPr>
          <w:rFonts w:eastAsia="Times New Roman"/>
          <w:sz w:val="24"/>
          <w:szCs w:val="24"/>
        </w:rPr>
        <w:t>броски мяча в корзину;</w:t>
      </w:r>
      <w:r>
        <w:rPr>
          <w:rFonts w:eastAsia="Times New Roman"/>
          <w:i/>
          <w:iCs/>
          <w:sz w:val="24"/>
          <w:szCs w:val="24"/>
        </w:rPr>
        <w:t xml:space="preserve"> </w:t>
      </w:r>
      <w:r>
        <w:rPr>
          <w:rFonts w:eastAsia="Times New Roman"/>
          <w:sz w:val="24"/>
          <w:szCs w:val="24"/>
        </w:rPr>
        <w:t>подвижные игры на материале баскетбола.</w:t>
      </w:r>
    </w:p>
    <w:p w:rsidR="00826F42" w:rsidRDefault="00826F42" w:rsidP="00826F42">
      <w:pPr>
        <w:spacing w:line="14" w:lineRule="exact"/>
        <w:rPr>
          <w:sz w:val="20"/>
          <w:szCs w:val="20"/>
        </w:rPr>
      </w:pPr>
    </w:p>
    <w:p w:rsidR="00826F42" w:rsidRDefault="00826F42" w:rsidP="00826F42">
      <w:pPr>
        <w:spacing w:line="234" w:lineRule="auto"/>
        <w:ind w:left="6" w:firstLine="704"/>
        <w:jc w:val="both"/>
        <w:rPr>
          <w:sz w:val="20"/>
          <w:szCs w:val="20"/>
        </w:rPr>
      </w:pPr>
      <w:r>
        <w:rPr>
          <w:rFonts w:eastAsia="Times New Roman"/>
          <w:i/>
          <w:iCs/>
          <w:sz w:val="24"/>
          <w:szCs w:val="24"/>
        </w:rPr>
        <w:t xml:space="preserve">Волейбол: </w:t>
      </w:r>
      <w:r>
        <w:rPr>
          <w:rFonts w:eastAsia="Times New Roman"/>
          <w:sz w:val="24"/>
          <w:szCs w:val="24"/>
        </w:rPr>
        <w:t>подбрасывание мяча;</w:t>
      </w:r>
      <w:r>
        <w:rPr>
          <w:rFonts w:eastAsia="Times New Roman"/>
          <w:i/>
          <w:iCs/>
          <w:sz w:val="24"/>
          <w:szCs w:val="24"/>
        </w:rPr>
        <w:t xml:space="preserve"> </w:t>
      </w:r>
      <w:r>
        <w:rPr>
          <w:rFonts w:eastAsia="Times New Roman"/>
          <w:sz w:val="24"/>
          <w:szCs w:val="24"/>
        </w:rPr>
        <w:t>прием и передача мяча;</w:t>
      </w:r>
      <w:r>
        <w:rPr>
          <w:rFonts w:eastAsia="Times New Roman"/>
          <w:i/>
          <w:iCs/>
          <w:sz w:val="24"/>
          <w:szCs w:val="24"/>
        </w:rPr>
        <w:t xml:space="preserve"> </w:t>
      </w:r>
      <w:r>
        <w:rPr>
          <w:rFonts w:eastAsia="Times New Roman"/>
          <w:sz w:val="24"/>
          <w:szCs w:val="24"/>
        </w:rPr>
        <w:t>подвижные игры на материале</w:t>
      </w:r>
      <w:r>
        <w:rPr>
          <w:rFonts w:eastAsia="Times New Roman"/>
          <w:i/>
          <w:iCs/>
          <w:sz w:val="24"/>
          <w:szCs w:val="24"/>
        </w:rPr>
        <w:t xml:space="preserve"> </w:t>
      </w:r>
      <w:r>
        <w:rPr>
          <w:rFonts w:eastAsia="Times New Roman"/>
          <w:sz w:val="24"/>
          <w:szCs w:val="24"/>
        </w:rPr>
        <w:t>волейбола.</w:t>
      </w:r>
    </w:p>
    <w:p w:rsidR="00826F42" w:rsidRDefault="00826F42" w:rsidP="00826F42">
      <w:pPr>
        <w:spacing w:line="6" w:lineRule="exact"/>
        <w:rPr>
          <w:sz w:val="20"/>
          <w:szCs w:val="20"/>
        </w:rPr>
      </w:pPr>
    </w:p>
    <w:p w:rsidR="00826F42" w:rsidRDefault="00826F42" w:rsidP="00826F42">
      <w:pPr>
        <w:ind w:left="286"/>
        <w:rPr>
          <w:sz w:val="20"/>
          <w:szCs w:val="20"/>
        </w:rPr>
      </w:pPr>
      <w:r>
        <w:rPr>
          <w:rFonts w:eastAsia="Times New Roman"/>
          <w:b/>
          <w:bCs/>
          <w:sz w:val="24"/>
          <w:szCs w:val="24"/>
        </w:rPr>
        <w:t>Общеразвивающие упражнения</w:t>
      </w:r>
    </w:p>
    <w:p w:rsidR="00826F42" w:rsidRDefault="00826F42" w:rsidP="00826F42">
      <w:pPr>
        <w:ind w:left="286"/>
        <w:rPr>
          <w:sz w:val="20"/>
          <w:szCs w:val="20"/>
        </w:rPr>
      </w:pPr>
      <w:r>
        <w:rPr>
          <w:rFonts w:eastAsia="Times New Roman"/>
          <w:b/>
          <w:bCs/>
          <w:sz w:val="24"/>
          <w:szCs w:val="24"/>
        </w:rPr>
        <w:t>На материале гимнастики с основами акробатики</w:t>
      </w:r>
    </w:p>
    <w:p w:rsidR="00826F42" w:rsidRDefault="00826F42" w:rsidP="00826F42">
      <w:pPr>
        <w:spacing w:line="7" w:lineRule="exact"/>
        <w:rPr>
          <w:sz w:val="20"/>
          <w:szCs w:val="20"/>
        </w:rPr>
      </w:pPr>
    </w:p>
    <w:p w:rsidR="00826F42" w:rsidRDefault="00826F42" w:rsidP="00826F42">
      <w:pPr>
        <w:spacing w:line="238" w:lineRule="auto"/>
        <w:ind w:left="6" w:firstLine="284"/>
        <w:jc w:val="both"/>
        <w:rPr>
          <w:sz w:val="20"/>
          <w:szCs w:val="20"/>
        </w:rPr>
      </w:pPr>
      <w:r>
        <w:rPr>
          <w:rFonts w:eastAsia="Times New Roman"/>
          <w:sz w:val="24"/>
          <w:szCs w:val="24"/>
        </w:rPr>
        <w:t>Развитие гибкости: широкие стойки на ногах; ходьба с включением широкого шага, глубоких выпадов, в приседе, со взмахом ногами; наклоны вперед, назад, в сторону в стойках на ногах, в седах; выпады и полушпагаты на месте; «выкруты» с гимнастической палкой, скакалкой; высокие взмахи поочередно и попеременно правой и левой ногой, стоя у гимнастической стенки и при передвижениях; комплексы упражнений, включающие в себя максимальное сгибание и прогибание туловища (в стойках и седах); индивидуальные комплексы по развитию гибкости.</w:t>
      </w:r>
    </w:p>
    <w:p w:rsidR="00826F42" w:rsidRDefault="00826F42" w:rsidP="00826F42">
      <w:pPr>
        <w:spacing w:line="14" w:lineRule="exact"/>
        <w:rPr>
          <w:sz w:val="20"/>
          <w:szCs w:val="20"/>
        </w:rPr>
      </w:pPr>
    </w:p>
    <w:p w:rsidR="00826F42" w:rsidRDefault="00826F42" w:rsidP="00826F42">
      <w:pPr>
        <w:spacing w:line="236" w:lineRule="auto"/>
        <w:ind w:left="6" w:firstLine="284"/>
        <w:jc w:val="both"/>
        <w:rPr>
          <w:sz w:val="20"/>
          <w:szCs w:val="20"/>
        </w:rPr>
      </w:pPr>
      <w:r>
        <w:rPr>
          <w:rFonts w:eastAsia="Times New Roman"/>
          <w:sz w:val="24"/>
          <w:szCs w:val="24"/>
        </w:rPr>
        <w:t>Развитие координации: произвольное преодоление простых препятствий; передвижение с резко изменяющимся направлением и остановками в заданной позе; ходьба по гимнастической скамейке, низкому гимнастическому бревну с меняющимся темпом и длиной шага, поворотами</w:t>
      </w:r>
    </w:p>
    <w:p w:rsidR="00826F42" w:rsidRDefault="00826F42" w:rsidP="00826F42">
      <w:pPr>
        <w:spacing w:line="14" w:lineRule="exact"/>
        <w:rPr>
          <w:sz w:val="20"/>
          <w:szCs w:val="20"/>
        </w:rPr>
      </w:pPr>
    </w:p>
    <w:p w:rsidR="00826F42" w:rsidRDefault="00826F42" w:rsidP="00157AEF">
      <w:pPr>
        <w:numPr>
          <w:ilvl w:val="0"/>
          <w:numId w:val="13"/>
        </w:numPr>
        <w:tabs>
          <w:tab w:val="left" w:pos="212"/>
        </w:tabs>
        <w:spacing w:line="237" w:lineRule="auto"/>
        <w:ind w:left="6" w:hanging="6"/>
        <w:jc w:val="both"/>
        <w:rPr>
          <w:rFonts w:eastAsia="Times New Roman"/>
          <w:sz w:val="24"/>
          <w:szCs w:val="24"/>
        </w:rPr>
      </w:pPr>
      <w:r>
        <w:rPr>
          <w:rFonts w:eastAsia="Times New Roman"/>
          <w:sz w:val="24"/>
          <w:szCs w:val="24"/>
        </w:rPr>
        <w:t>приседаниями; воспроизведение заданной игровой позы; игры на переключение внимания, на расслабление мышц рук, ног, туловища (в положениях стоя и лежа, сидя); жонглирование малыми предметами; преодоление полос препятствий, включающее в себя висы, упоры, простые прыжки, перелезание через горку матов; комплексы упражнений на координацию с</w:t>
      </w:r>
    </w:p>
    <w:p w:rsidR="00826F42" w:rsidRDefault="00826F42" w:rsidP="00826F42">
      <w:pPr>
        <w:spacing w:line="237" w:lineRule="auto"/>
        <w:ind w:left="6"/>
        <w:jc w:val="both"/>
        <w:rPr>
          <w:sz w:val="20"/>
          <w:szCs w:val="20"/>
        </w:rPr>
      </w:pPr>
      <w:r>
        <w:rPr>
          <w:rFonts w:eastAsia="Times New Roman"/>
          <w:sz w:val="24"/>
          <w:szCs w:val="24"/>
        </w:rPr>
        <w:t>асимметрическими и последовательными движениями руками и ногами; равновесие типа «ласточка» на широкой опоре с фиксацией равновесия; упражнения на переключение внимания и контроля с одних звеньев тела на другие; упражнения на расслабление отдельных мышечных групп; передвижение шагом, бегом, прыжками в разных направлениях по намеченным ориентирам и по сигналу.</w:t>
      </w:r>
    </w:p>
    <w:p w:rsidR="00826F42" w:rsidRDefault="00826F42" w:rsidP="00826F42">
      <w:pPr>
        <w:spacing w:line="18" w:lineRule="exact"/>
        <w:rPr>
          <w:sz w:val="20"/>
          <w:szCs w:val="20"/>
        </w:rPr>
      </w:pPr>
    </w:p>
    <w:p w:rsidR="00826F42" w:rsidRDefault="00826F42" w:rsidP="00826F42">
      <w:pPr>
        <w:spacing w:line="237" w:lineRule="auto"/>
        <w:ind w:left="6" w:firstLine="284"/>
        <w:jc w:val="both"/>
        <w:rPr>
          <w:sz w:val="20"/>
          <w:szCs w:val="20"/>
        </w:rPr>
      </w:pPr>
      <w:r>
        <w:rPr>
          <w:rFonts w:eastAsia="Times New Roman"/>
          <w:sz w:val="24"/>
          <w:szCs w:val="24"/>
        </w:rPr>
        <w:t>Формирование осанки: ходьба на носках, с предметами на голове, с заданной осанкой; виды стилизованной ходьбы под музыку; комплексы корригирующих упражнений на контроль ощущений (в постановке головы, плеч, позвоночного столба), на контроль осанки в движении, положений тела и его звеньев стоя, сидя, лежа; комплексы упражнений для укрепления мышечного корсета.</w:t>
      </w:r>
    </w:p>
    <w:p w:rsidR="00826F42" w:rsidRDefault="00826F42" w:rsidP="00826F42">
      <w:pPr>
        <w:spacing w:line="15" w:lineRule="exact"/>
        <w:rPr>
          <w:sz w:val="20"/>
          <w:szCs w:val="20"/>
        </w:rPr>
      </w:pPr>
    </w:p>
    <w:p w:rsidR="00826F42" w:rsidRDefault="00826F42" w:rsidP="00826F42">
      <w:pPr>
        <w:spacing w:line="238" w:lineRule="auto"/>
        <w:ind w:left="6" w:firstLine="284"/>
        <w:jc w:val="both"/>
        <w:rPr>
          <w:sz w:val="20"/>
          <w:szCs w:val="20"/>
        </w:rPr>
      </w:pPr>
      <w:r>
        <w:rPr>
          <w:rFonts w:eastAsia="Times New Roman"/>
          <w:sz w:val="24"/>
          <w:szCs w:val="24"/>
        </w:rPr>
        <w:t>Развитие силовых способностей: динамические упражнения с переменой опоры на руки и ноги, на локальное развитие мышц туловища с использованием веса тела и дополнительных отягощений (набивные мячи до 1 кг, гантели до 100 г, гимнастические палки и булавы), комплексы упражнений с постепенным включением в работу основных мышечных групп и увеличивающимся отягощением; лазанье с дополнительным отягощением на поясе (по гимнастической стенке и наклонной гимнастической скамейке в упоре на коленях и в упоре присев); перелазание и перепрыгивание через препятствия с опорой на руки; подтягивание в висе стоя и лежа; отжимание лежа с опорой на гимнастическую скамейку; прыжковые упражнения</w:t>
      </w:r>
    </w:p>
    <w:p w:rsidR="00826F42" w:rsidRDefault="00826F42" w:rsidP="00826F42">
      <w:pPr>
        <w:spacing w:line="19" w:lineRule="exact"/>
        <w:rPr>
          <w:sz w:val="20"/>
          <w:szCs w:val="20"/>
        </w:rPr>
      </w:pPr>
    </w:p>
    <w:p w:rsidR="00826F42" w:rsidRDefault="00826F42" w:rsidP="00157AEF">
      <w:pPr>
        <w:numPr>
          <w:ilvl w:val="0"/>
          <w:numId w:val="14"/>
        </w:numPr>
        <w:tabs>
          <w:tab w:val="left" w:pos="172"/>
        </w:tabs>
        <w:spacing w:line="236" w:lineRule="auto"/>
        <w:ind w:left="6" w:hanging="6"/>
        <w:jc w:val="both"/>
        <w:rPr>
          <w:rFonts w:eastAsia="Times New Roman"/>
          <w:sz w:val="24"/>
          <w:szCs w:val="24"/>
        </w:rPr>
      </w:pPr>
      <w:r>
        <w:rPr>
          <w:rFonts w:eastAsia="Times New Roman"/>
          <w:sz w:val="24"/>
          <w:szCs w:val="24"/>
        </w:rPr>
        <w:t>предметом в руках (с продвижением вперед поочередно на правой и левой ноге, на месте вверх и вверх с поворотами вправо и влево), прыжки вверхвперед толчком одной ногой и двумя ногами о гимнастический мостик; переноска партнера в парах.</w:t>
      </w:r>
    </w:p>
    <w:p w:rsidR="00826F42" w:rsidRDefault="00826F42" w:rsidP="00826F42">
      <w:pPr>
        <w:sectPr w:rsidR="00826F42" w:rsidSect="00826F42">
          <w:type w:val="continuous"/>
          <w:pgSz w:w="11900" w:h="16838"/>
          <w:pgMar w:top="722" w:right="846" w:bottom="151" w:left="994" w:header="0" w:footer="0" w:gutter="0"/>
          <w:cols w:space="720" w:equalWidth="0">
            <w:col w:w="10066"/>
          </w:cols>
        </w:sectPr>
      </w:pPr>
    </w:p>
    <w:p w:rsidR="00826F42" w:rsidRDefault="00826F42" w:rsidP="00826F42">
      <w:pPr>
        <w:ind w:left="286"/>
        <w:rPr>
          <w:rFonts w:eastAsia="Times New Roman"/>
          <w:sz w:val="24"/>
          <w:szCs w:val="24"/>
        </w:rPr>
      </w:pPr>
      <w:r>
        <w:rPr>
          <w:rFonts w:eastAsia="Times New Roman"/>
          <w:b/>
          <w:bCs/>
          <w:sz w:val="24"/>
          <w:szCs w:val="24"/>
        </w:rPr>
        <w:lastRenderedPageBreak/>
        <w:t>На материале легкой атлетики</w:t>
      </w:r>
    </w:p>
    <w:p w:rsidR="00826F42" w:rsidRDefault="00826F42" w:rsidP="00826F42">
      <w:pPr>
        <w:spacing w:line="7" w:lineRule="exact"/>
        <w:rPr>
          <w:rFonts w:eastAsia="Times New Roman"/>
          <w:sz w:val="24"/>
          <w:szCs w:val="24"/>
        </w:rPr>
      </w:pPr>
    </w:p>
    <w:p w:rsidR="00826F42" w:rsidRDefault="00826F42" w:rsidP="00826F42">
      <w:pPr>
        <w:spacing w:line="236" w:lineRule="auto"/>
        <w:ind w:left="6" w:firstLine="284"/>
        <w:jc w:val="both"/>
        <w:rPr>
          <w:rFonts w:eastAsia="Times New Roman"/>
          <w:sz w:val="24"/>
          <w:szCs w:val="24"/>
        </w:rPr>
      </w:pPr>
      <w:r>
        <w:rPr>
          <w:rFonts w:eastAsia="Times New Roman"/>
          <w:sz w:val="24"/>
          <w:szCs w:val="24"/>
        </w:rPr>
        <w:t>Развитие координации: бег с изменяющимся направлением по ограниченной опоре; пробегание коротких отрезков из разных исходных положений; прыжки через скакалку на месте на одной ноге и двух ногах поочередно.</w:t>
      </w:r>
    </w:p>
    <w:p w:rsidR="00826F42" w:rsidRDefault="00826F42" w:rsidP="00826F42">
      <w:pPr>
        <w:spacing w:line="2" w:lineRule="exact"/>
        <w:rPr>
          <w:rFonts w:eastAsia="Times New Roman"/>
          <w:sz w:val="24"/>
          <w:szCs w:val="24"/>
        </w:rPr>
      </w:pPr>
    </w:p>
    <w:p w:rsidR="00826F42" w:rsidRDefault="00826F42" w:rsidP="00826F42">
      <w:pPr>
        <w:ind w:left="286"/>
        <w:rPr>
          <w:rFonts w:eastAsia="Times New Roman"/>
          <w:sz w:val="24"/>
          <w:szCs w:val="24"/>
        </w:rPr>
      </w:pPr>
      <w:r>
        <w:rPr>
          <w:rFonts w:eastAsia="Times New Roman"/>
          <w:sz w:val="24"/>
          <w:szCs w:val="24"/>
        </w:rPr>
        <w:t>Развитие быстроты: повторное выполнение беговых упражнений с максимальной скоростью</w:t>
      </w:r>
    </w:p>
    <w:p w:rsidR="00826F42" w:rsidRDefault="00826F42" w:rsidP="00157AEF">
      <w:pPr>
        <w:numPr>
          <w:ilvl w:val="0"/>
          <w:numId w:val="14"/>
        </w:numPr>
        <w:tabs>
          <w:tab w:val="left" w:pos="166"/>
        </w:tabs>
        <w:ind w:left="166" w:hanging="166"/>
        <w:rPr>
          <w:rFonts w:eastAsia="Times New Roman"/>
          <w:sz w:val="24"/>
          <w:szCs w:val="24"/>
        </w:rPr>
      </w:pPr>
      <w:r>
        <w:rPr>
          <w:rFonts w:eastAsia="Times New Roman"/>
          <w:sz w:val="24"/>
          <w:szCs w:val="24"/>
        </w:rPr>
        <w:t>высокого старта, из разных исходных положений; челночный бег; бег с горки в максимальном</w:t>
      </w:r>
    </w:p>
    <w:p w:rsidR="00826F42" w:rsidRDefault="00826F42" w:rsidP="00826F42">
      <w:pPr>
        <w:spacing w:line="12" w:lineRule="exact"/>
        <w:rPr>
          <w:sz w:val="20"/>
          <w:szCs w:val="20"/>
        </w:rPr>
      </w:pPr>
    </w:p>
    <w:p w:rsidR="00826F42" w:rsidRDefault="00826F42" w:rsidP="00826F42">
      <w:pPr>
        <w:ind w:left="6"/>
        <w:jc w:val="both"/>
        <w:rPr>
          <w:sz w:val="20"/>
          <w:szCs w:val="20"/>
        </w:rPr>
      </w:pPr>
      <w:r>
        <w:rPr>
          <w:rFonts w:eastAsia="Times New Roman"/>
          <w:sz w:val="24"/>
          <w:szCs w:val="24"/>
        </w:rPr>
        <w:t>темпе; ускорение из разных исходных положений; броски в стенку и ловля теннисного мяча в максимальном темпе, из разных исходных положений, с поворотами.</w:t>
      </w:r>
    </w:p>
    <w:p w:rsidR="00826F42" w:rsidRDefault="00826F42" w:rsidP="00826F42">
      <w:pPr>
        <w:spacing w:line="237" w:lineRule="auto"/>
        <w:ind w:left="6" w:firstLine="284"/>
        <w:jc w:val="both"/>
        <w:rPr>
          <w:sz w:val="20"/>
          <w:szCs w:val="20"/>
        </w:rPr>
      </w:pPr>
      <w:r>
        <w:rPr>
          <w:rFonts w:eastAsia="Times New Roman"/>
          <w:sz w:val="24"/>
          <w:szCs w:val="24"/>
        </w:rPr>
        <w:t>Развитие выносливости: равномерный бег в режиме умеренной интенсивности, чередующийся с ходьбой, с бегом в режиме большой интенсивности, с ускорениями; повторный бег с максимальной скоростью на дистанцию 30 м (с сохраняющимся или изменяющимся интервалом отдыха); бег на дистанцию до 400 м; равномерный 6минутный бег.</w:t>
      </w:r>
    </w:p>
    <w:p w:rsidR="00826F42" w:rsidRDefault="00826F42" w:rsidP="00826F42">
      <w:pPr>
        <w:spacing w:line="14" w:lineRule="exact"/>
        <w:rPr>
          <w:sz w:val="20"/>
          <w:szCs w:val="20"/>
        </w:rPr>
      </w:pPr>
    </w:p>
    <w:p w:rsidR="00B82649" w:rsidRDefault="00826F42" w:rsidP="00B82649">
      <w:pPr>
        <w:ind w:left="286"/>
        <w:rPr>
          <w:rFonts w:eastAsia="Times New Roman"/>
          <w:b/>
          <w:bCs/>
          <w:sz w:val="24"/>
          <w:szCs w:val="24"/>
        </w:rPr>
      </w:pPr>
      <w:r>
        <w:rPr>
          <w:rFonts w:eastAsia="Times New Roman"/>
          <w:sz w:val="24"/>
          <w:szCs w:val="24"/>
        </w:rPr>
        <w:t>Развитие силовых способностей: повторное выполнение многоскоков; повторное преодоление препятствий (15—20 см);передача набивного мяча (1 кг) в максимальном темпе, по кругу, из разных исходных положений; метание набивных мячей (1—2 кг) одной рукой и двумя руками из разных исходных положений и различными способами (сверху, сбоку, снизу, от груди); повторное выполнение беговых нагрузок в горку; прыжки в высоту на месте с касанием рукой подвешенных ориентиров; прыжки с продвижением вперед (правым и левым боком), с доставанием ориентиров, расположенных на разной высоте; прыжки по разметкам в полуприседе и приседе; запрыгивание с последующим спрыгиванием.</w:t>
      </w:r>
      <w:r w:rsidR="00B82649" w:rsidRPr="00B82649">
        <w:rPr>
          <w:rFonts w:eastAsia="Times New Roman"/>
          <w:b/>
          <w:bCs/>
          <w:sz w:val="24"/>
          <w:szCs w:val="24"/>
        </w:rPr>
        <w:t xml:space="preserve"> </w:t>
      </w:r>
    </w:p>
    <w:p w:rsidR="00B82649" w:rsidRDefault="00B82649" w:rsidP="00B82649">
      <w:pPr>
        <w:ind w:left="286"/>
        <w:rPr>
          <w:sz w:val="20"/>
          <w:szCs w:val="20"/>
        </w:rPr>
      </w:pPr>
      <w:r>
        <w:rPr>
          <w:rFonts w:eastAsia="Times New Roman"/>
          <w:b/>
          <w:bCs/>
          <w:sz w:val="24"/>
          <w:szCs w:val="24"/>
        </w:rPr>
        <w:t>На материале лыжных гонок</w:t>
      </w:r>
    </w:p>
    <w:p w:rsidR="00B82649" w:rsidRDefault="00B82649" w:rsidP="00B82649">
      <w:pPr>
        <w:spacing w:line="7" w:lineRule="exact"/>
        <w:rPr>
          <w:sz w:val="20"/>
          <w:szCs w:val="20"/>
        </w:rPr>
      </w:pPr>
    </w:p>
    <w:p w:rsidR="00B82649" w:rsidRDefault="00B82649" w:rsidP="00B82649">
      <w:pPr>
        <w:spacing w:line="237" w:lineRule="auto"/>
        <w:ind w:left="6" w:firstLine="284"/>
        <w:jc w:val="both"/>
        <w:rPr>
          <w:sz w:val="20"/>
          <w:szCs w:val="20"/>
        </w:rPr>
      </w:pPr>
      <w:r>
        <w:rPr>
          <w:rFonts w:eastAsia="Times New Roman"/>
          <w:sz w:val="24"/>
          <w:szCs w:val="24"/>
        </w:rPr>
        <w:t>Развитие координации: перенос тяжести тела с лыжи на лыжу (на месте, в движении, прыжком с опорой на палки); комплексы общеразвивающих упражнений с изменением поз тела, стоя на лыжах; скольжение на правой (левой) ноге после двухтрех шагов; спуск с горы с изменяющимися стойками на лыжах; подбирание предметов во время спуска в низкой стойке.</w:t>
      </w:r>
    </w:p>
    <w:p w:rsidR="00B82649" w:rsidRDefault="00B82649" w:rsidP="00B82649">
      <w:pPr>
        <w:spacing w:line="14" w:lineRule="exact"/>
        <w:rPr>
          <w:sz w:val="20"/>
          <w:szCs w:val="20"/>
        </w:rPr>
      </w:pPr>
    </w:p>
    <w:p w:rsidR="00B82649" w:rsidRDefault="00B82649" w:rsidP="00B82649">
      <w:pPr>
        <w:spacing w:line="236" w:lineRule="auto"/>
        <w:ind w:left="6" w:firstLine="284"/>
        <w:jc w:val="both"/>
        <w:rPr>
          <w:sz w:val="20"/>
          <w:szCs w:val="20"/>
        </w:rPr>
      </w:pPr>
      <w:r>
        <w:rPr>
          <w:rFonts w:eastAsia="Times New Roman"/>
          <w:sz w:val="24"/>
          <w:szCs w:val="24"/>
        </w:rPr>
        <w:t>Развитие выносливости: передвижение на лыжах в режиме умеренной интенсивности, в чередовании с прохождением отрезков в режиме большой интенсивности, с ускорениями; прохождение тренировочных дистанций.</w:t>
      </w:r>
    </w:p>
    <w:p w:rsidR="00B82649" w:rsidRDefault="00B82649" w:rsidP="00B82649">
      <w:pPr>
        <w:spacing w:line="7" w:lineRule="exact"/>
        <w:rPr>
          <w:sz w:val="20"/>
          <w:szCs w:val="20"/>
        </w:rPr>
      </w:pPr>
    </w:p>
    <w:p w:rsidR="00B82649" w:rsidRDefault="00B82649" w:rsidP="00B82649">
      <w:pPr>
        <w:ind w:left="286"/>
        <w:rPr>
          <w:sz w:val="20"/>
          <w:szCs w:val="20"/>
        </w:rPr>
      </w:pPr>
      <w:r>
        <w:rPr>
          <w:rFonts w:eastAsia="Times New Roman"/>
          <w:b/>
          <w:bCs/>
          <w:sz w:val="24"/>
          <w:szCs w:val="24"/>
        </w:rPr>
        <w:t>На материале плавания</w:t>
      </w:r>
    </w:p>
    <w:p w:rsidR="00B82649" w:rsidRDefault="00B82649" w:rsidP="00B82649">
      <w:pPr>
        <w:spacing w:line="7" w:lineRule="exact"/>
        <w:rPr>
          <w:sz w:val="20"/>
          <w:szCs w:val="20"/>
        </w:rPr>
      </w:pPr>
    </w:p>
    <w:p w:rsidR="00B82649" w:rsidRDefault="00B82649" w:rsidP="00B82649">
      <w:pPr>
        <w:spacing w:line="236" w:lineRule="auto"/>
        <w:ind w:left="6" w:firstLine="284"/>
        <w:jc w:val="both"/>
        <w:rPr>
          <w:sz w:val="20"/>
          <w:szCs w:val="20"/>
        </w:rPr>
      </w:pPr>
      <w:r>
        <w:rPr>
          <w:rFonts w:eastAsia="Times New Roman"/>
          <w:sz w:val="24"/>
          <w:szCs w:val="24"/>
        </w:rPr>
        <w:t>Развитие выносливости: повторное проплывание отрезков на ногах, держась за доску; повторное скольжение на груди с задержкой дыхания; повторное проплывание отрезков одним из способов плавания.</w:t>
      </w:r>
    </w:p>
    <w:p w:rsidR="00B82649" w:rsidRDefault="00B82649" w:rsidP="00B82649">
      <w:pPr>
        <w:sectPr w:rsidR="00B82649" w:rsidSect="00B82649">
          <w:type w:val="continuous"/>
          <w:pgSz w:w="11900" w:h="16838"/>
          <w:pgMar w:top="722" w:right="846" w:bottom="151" w:left="994" w:header="0" w:footer="0" w:gutter="0"/>
          <w:cols w:space="720" w:equalWidth="0">
            <w:col w:w="10066"/>
          </w:cols>
        </w:sectPr>
      </w:pPr>
    </w:p>
    <w:p w:rsidR="00B82649" w:rsidRDefault="00B82649" w:rsidP="00B82649">
      <w:pPr>
        <w:sectPr w:rsidR="00B82649">
          <w:type w:val="continuous"/>
          <w:pgSz w:w="11900" w:h="16838"/>
          <w:pgMar w:top="722" w:right="846" w:bottom="151" w:left="994" w:header="0" w:footer="0" w:gutter="0"/>
          <w:cols w:space="720" w:equalWidth="0">
            <w:col w:w="10066"/>
          </w:cols>
        </w:sectPr>
      </w:pPr>
    </w:p>
    <w:p w:rsidR="00B82649" w:rsidRDefault="00B82649" w:rsidP="00B82649">
      <w:pPr>
        <w:spacing w:line="234" w:lineRule="auto"/>
        <w:ind w:firstLine="284"/>
        <w:jc w:val="both"/>
        <w:rPr>
          <w:rFonts w:eastAsia="Times New Roman"/>
          <w:sz w:val="24"/>
          <w:szCs w:val="24"/>
        </w:rPr>
      </w:pPr>
      <w:r>
        <w:rPr>
          <w:rFonts w:eastAsia="Times New Roman"/>
          <w:sz w:val="24"/>
          <w:szCs w:val="24"/>
        </w:rPr>
        <w:lastRenderedPageBreak/>
        <w:t>Подготовка к выполнению видов испытаний (тестов) и нормативов, предусмотренных Всероссийским физкультурно-спортивным комплексом «Готов к труду и обороне» (ГТО)</w:t>
      </w:r>
    </w:p>
    <w:p w:rsidR="00826F42" w:rsidRDefault="00826F42" w:rsidP="00826F42">
      <w:pPr>
        <w:sectPr w:rsidR="00826F42">
          <w:type w:val="continuous"/>
          <w:pgSz w:w="11900" w:h="16838"/>
          <w:pgMar w:top="722" w:right="846" w:bottom="151" w:left="994" w:header="0" w:footer="0" w:gutter="0"/>
          <w:cols w:space="720" w:equalWidth="0">
            <w:col w:w="10066"/>
          </w:cols>
        </w:sectPr>
      </w:pPr>
    </w:p>
    <w:p w:rsidR="00826F42" w:rsidRDefault="00826F42" w:rsidP="00826F42">
      <w:pPr>
        <w:spacing w:line="6" w:lineRule="exact"/>
        <w:rPr>
          <w:rFonts w:eastAsia="Times New Roman"/>
          <w:sz w:val="24"/>
          <w:szCs w:val="24"/>
        </w:rPr>
      </w:pPr>
    </w:p>
    <w:p w:rsidR="00826F42" w:rsidRDefault="00826F42" w:rsidP="00826F42">
      <w:pPr>
        <w:spacing w:line="12" w:lineRule="exact"/>
        <w:rPr>
          <w:sz w:val="20"/>
          <w:szCs w:val="20"/>
        </w:rPr>
      </w:pPr>
    </w:p>
    <w:p w:rsidR="00826F42" w:rsidRPr="00826F42" w:rsidRDefault="00826F42" w:rsidP="00E87A2E">
      <w:pPr>
        <w:ind w:right="20"/>
        <w:rPr>
          <w:sz w:val="24"/>
          <w:szCs w:val="24"/>
        </w:rPr>
      </w:pPr>
    </w:p>
    <w:p w:rsidR="00826F42" w:rsidRDefault="00826F42" w:rsidP="00826F42">
      <w:pPr>
        <w:spacing w:line="6" w:lineRule="exact"/>
        <w:rPr>
          <w:sz w:val="20"/>
          <w:szCs w:val="20"/>
        </w:rPr>
      </w:pPr>
    </w:p>
    <w:p w:rsidR="00826F42" w:rsidRDefault="00826F42" w:rsidP="00826F42">
      <w:pPr>
        <w:ind w:left="280"/>
        <w:jc w:val="center"/>
        <w:rPr>
          <w:sz w:val="20"/>
          <w:szCs w:val="20"/>
        </w:rPr>
      </w:pPr>
      <w:r>
        <w:rPr>
          <w:rFonts w:eastAsia="Times New Roman"/>
          <w:b/>
          <w:bCs/>
          <w:sz w:val="24"/>
          <w:szCs w:val="24"/>
        </w:rPr>
        <w:t>3 класс</w:t>
      </w:r>
    </w:p>
    <w:p w:rsidR="00826F42" w:rsidRDefault="00826F42" w:rsidP="00826F42">
      <w:pPr>
        <w:ind w:left="280"/>
        <w:rPr>
          <w:sz w:val="20"/>
          <w:szCs w:val="20"/>
        </w:rPr>
      </w:pPr>
      <w:r>
        <w:rPr>
          <w:rFonts w:eastAsia="Times New Roman"/>
          <w:b/>
          <w:bCs/>
          <w:sz w:val="24"/>
          <w:szCs w:val="24"/>
        </w:rPr>
        <w:t>Знания о физической культуре</w:t>
      </w:r>
    </w:p>
    <w:p w:rsidR="00826F42" w:rsidRDefault="00826F42" w:rsidP="00826F42">
      <w:pPr>
        <w:spacing w:line="7" w:lineRule="exact"/>
        <w:rPr>
          <w:sz w:val="20"/>
          <w:szCs w:val="20"/>
        </w:rPr>
      </w:pPr>
    </w:p>
    <w:p w:rsidR="00826F42" w:rsidRDefault="00826F42" w:rsidP="00826F42">
      <w:pPr>
        <w:spacing w:line="236" w:lineRule="auto"/>
        <w:ind w:firstLine="284"/>
        <w:jc w:val="both"/>
        <w:rPr>
          <w:sz w:val="20"/>
          <w:szCs w:val="20"/>
        </w:rPr>
      </w:pPr>
      <w:r>
        <w:rPr>
          <w:rFonts w:eastAsia="Times New Roman"/>
          <w:b/>
          <w:bCs/>
          <w:sz w:val="24"/>
          <w:szCs w:val="24"/>
        </w:rPr>
        <w:t xml:space="preserve">Физическая культура. </w:t>
      </w:r>
      <w:r>
        <w:rPr>
          <w:rFonts w:eastAsia="Times New Roman"/>
          <w:sz w:val="24"/>
          <w:szCs w:val="24"/>
        </w:rPr>
        <w:t>Физическая культура как система разнообразных форм занятий</w:t>
      </w:r>
      <w:r>
        <w:rPr>
          <w:rFonts w:eastAsia="Times New Roman"/>
          <w:b/>
          <w:bCs/>
          <w:sz w:val="24"/>
          <w:szCs w:val="24"/>
        </w:rPr>
        <w:t xml:space="preserve"> </w:t>
      </w:r>
      <w:r>
        <w:rPr>
          <w:rFonts w:eastAsia="Times New Roman"/>
          <w:sz w:val="24"/>
          <w:szCs w:val="24"/>
        </w:rPr>
        <w:t>физическими упражнениями по укреплению здоровья человека. Ходьба, бег, прыжки, лазанье, ползание, ходьба на лыжах , плавание как жизненно важные способы передвижения человека.</w:t>
      </w:r>
    </w:p>
    <w:p w:rsidR="00826F42" w:rsidRDefault="00826F42" w:rsidP="00826F42">
      <w:pPr>
        <w:spacing w:line="14" w:lineRule="exact"/>
        <w:rPr>
          <w:sz w:val="20"/>
          <w:szCs w:val="20"/>
        </w:rPr>
      </w:pPr>
    </w:p>
    <w:p w:rsidR="00826F42" w:rsidRDefault="00826F42" w:rsidP="00826F42">
      <w:pPr>
        <w:spacing w:line="234" w:lineRule="auto"/>
        <w:ind w:firstLine="284"/>
        <w:jc w:val="both"/>
        <w:rPr>
          <w:sz w:val="20"/>
          <w:szCs w:val="20"/>
        </w:rPr>
      </w:pPr>
      <w:r>
        <w:rPr>
          <w:rFonts w:eastAsia="Times New Roman"/>
          <w:b/>
          <w:bCs/>
          <w:sz w:val="24"/>
          <w:szCs w:val="24"/>
        </w:rPr>
        <w:t>Из истории физической культуры</w:t>
      </w:r>
      <w:r>
        <w:rPr>
          <w:rFonts w:eastAsia="Times New Roman"/>
          <w:sz w:val="24"/>
          <w:szCs w:val="24"/>
        </w:rPr>
        <w:t>.</w:t>
      </w:r>
      <w:r>
        <w:rPr>
          <w:rFonts w:eastAsia="Times New Roman"/>
          <w:b/>
          <w:bCs/>
          <w:sz w:val="24"/>
          <w:szCs w:val="24"/>
        </w:rPr>
        <w:t xml:space="preserve"> </w:t>
      </w:r>
      <w:r>
        <w:rPr>
          <w:rFonts w:eastAsia="Times New Roman"/>
          <w:sz w:val="24"/>
          <w:szCs w:val="24"/>
        </w:rPr>
        <w:t>История развития физической культуры и первых</w:t>
      </w:r>
      <w:r>
        <w:rPr>
          <w:rFonts w:eastAsia="Times New Roman"/>
          <w:b/>
          <w:bCs/>
          <w:sz w:val="24"/>
          <w:szCs w:val="24"/>
        </w:rPr>
        <w:t xml:space="preserve"> </w:t>
      </w:r>
      <w:r>
        <w:rPr>
          <w:rFonts w:eastAsia="Times New Roman"/>
          <w:sz w:val="24"/>
          <w:szCs w:val="24"/>
        </w:rPr>
        <w:t>соревнований. Связь физической культуры с трудовой и военной деятельностью</w:t>
      </w:r>
    </w:p>
    <w:p w:rsidR="00826F42" w:rsidRDefault="00826F42" w:rsidP="00826F42">
      <w:pPr>
        <w:spacing w:line="11" w:lineRule="exact"/>
        <w:rPr>
          <w:sz w:val="20"/>
          <w:szCs w:val="20"/>
        </w:rPr>
      </w:pPr>
    </w:p>
    <w:p w:rsidR="00826F42" w:rsidRDefault="00826F42" w:rsidP="00826F42">
      <w:pPr>
        <w:spacing w:line="237" w:lineRule="auto"/>
        <w:ind w:firstLine="704"/>
        <w:jc w:val="both"/>
        <w:rPr>
          <w:sz w:val="20"/>
          <w:szCs w:val="20"/>
        </w:rPr>
      </w:pPr>
      <w:r>
        <w:rPr>
          <w:rFonts w:eastAsia="Times New Roman"/>
          <w:b/>
          <w:bCs/>
          <w:sz w:val="24"/>
          <w:szCs w:val="24"/>
        </w:rPr>
        <w:t>Физические упражнения</w:t>
      </w:r>
      <w:r>
        <w:rPr>
          <w:rFonts w:eastAsia="Times New Roman"/>
          <w:sz w:val="24"/>
          <w:szCs w:val="24"/>
        </w:rPr>
        <w:t>.</w:t>
      </w:r>
      <w:r>
        <w:rPr>
          <w:rFonts w:eastAsia="Times New Roman"/>
          <w:b/>
          <w:bCs/>
          <w:sz w:val="24"/>
          <w:szCs w:val="24"/>
        </w:rPr>
        <w:t xml:space="preserve"> </w:t>
      </w:r>
      <w:r>
        <w:rPr>
          <w:rFonts w:eastAsia="Times New Roman"/>
          <w:sz w:val="24"/>
          <w:szCs w:val="24"/>
        </w:rPr>
        <w:t>Физические упражнения,</w:t>
      </w:r>
      <w:r>
        <w:rPr>
          <w:rFonts w:eastAsia="Times New Roman"/>
          <w:b/>
          <w:bCs/>
          <w:sz w:val="24"/>
          <w:szCs w:val="24"/>
        </w:rPr>
        <w:t xml:space="preserve"> </w:t>
      </w:r>
      <w:r>
        <w:rPr>
          <w:rFonts w:eastAsia="Times New Roman"/>
          <w:sz w:val="24"/>
          <w:szCs w:val="24"/>
        </w:rPr>
        <w:t>их влияние на физическое развитие</w:t>
      </w:r>
      <w:r>
        <w:rPr>
          <w:rFonts w:eastAsia="Times New Roman"/>
          <w:b/>
          <w:bCs/>
          <w:sz w:val="24"/>
          <w:szCs w:val="24"/>
        </w:rPr>
        <w:t xml:space="preserve"> </w:t>
      </w:r>
      <w:r>
        <w:rPr>
          <w:rFonts w:eastAsia="Times New Roman"/>
          <w:sz w:val="24"/>
          <w:szCs w:val="24"/>
        </w:rPr>
        <w:t>физических качеств. Физическая подготовка и ее связь с развитием основных физических качеств. Характеристика основных физических качеств : силы ,быстроты, выносливости, гибкости и равновесия .</w:t>
      </w:r>
    </w:p>
    <w:p w:rsidR="00826F42" w:rsidRDefault="00826F42" w:rsidP="00826F42">
      <w:pPr>
        <w:spacing w:line="6" w:lineRule="exact"/>
        <w:rPr>
          <w:sz w:val="20"/>
          <w:szCs w:val="20"/>
        </w:rPr>
      </w:pPr>
    </w:p>
    <w:p w:rsidR="00826F42" w:rsidRDefault="00826F42" w:rsidP="00826F42">
      <w:pPr>
        <w:ind w:left="280"/>
        <w:rPr>
          <w:sz w:val="20"/>
          <w:szCs w:val="20"/>
        </w:rPr>
      </w:pPr>
      <w:r>
        <w:rPr>
          <w:rFonts w:eastAsia="Times New Roman"/>
          <w:b/>
          <w:bCs/>
          <w:sz w:val="24"/>
          <w:szCs w:val="24"/>
        </w:rPr>
        <w:t>Способы физкультурной деятельности</w:t>
      </w:r>
    </w:p>
    <w:p w:rsidR="00826F42" w:rsidRDefault="00826F42" w:rsidP="00826F42">
      <w:pPr>
        <w:spacing w:line="8" w:lineRule="exact"/>
        <w:rPr>
          <w:sz w:val="20"/>
          <w:szCs w:val="20"/>
        </w:rPr>
      </w:pPr>
    </w:p>
    <w:p w:rsidR="00826F42" w:rsidRDefault="00826F42" w:rsidP="00826F42">
      <w:pPr>
        <w:spacing w:line="237" w:lineRule="auto"/>
        <w:ind w:firstLine="524"/>
        <w:jc w:val="both"/>
        <w:rPr>
          <w:sz w:val="20"/>
          <w:szCs w:val="20"/>
        </w:rPr>
      </w:pPr>
      <w:r>
        <w:rPr>
          <w:rFonts w:eastAsia="Times New Roman"/>
          <w:b/>
          <w:bCs/>
          <w:sz w:val="24"/>
          <w:szCs w:val="24"/>
        </w:rPr>
        <w:t xml:space="preserve">Самостоятельные занятия </w:t>
      </w:r>
      <w:r>
        <w:rPr>
          <w:rFonts w:eastAsia="Times New Roman"/>
          <w:sz w:val="24"/>
          <w:szCs w:val="24"/>
        </w:rPr>
        <w:t>.</w:t>
      </w:r>
      <w:r>
        <w:rPr>
          <w:rFonts w:eastAsia="Times New Roman"/>
          <w:b/>
          <w:bCs/>
          <w:sz w:val="24"/>
          <w:szCs w:val="24"/>
        </w:rPr>
        <w:t xml:space="preserve"> </w:t>
      </w:r>
      <w:r>
        <w:rPr>
          <w:rFonts w:eastAsia="Times New Roman"/>
          <w:sz w:val="24"/>
          <w:szCs w:val="24"/>
        </w:rPr>
        <w:t>Составление режима дня Выполнение простейших</w:t>
      </w:r>
      <w:r>
        <w:rPr>
          <w:rFonts w:eastAsia="Times New Roman"/>
          <w:b/>
          <w:bCs/>
          <w:sz w:val="24"/>
          <w:szCs w:val="24"/>
        </w:rPr>
        <w:t xml:space="preserve"> </w:t>
      </w:r>
      <w:r>
        <w:rPr>
          <w:rFonts w:eastAsia="Times New Roman"/>
          <w:sz w:val="24"/>
          <w:szCs w:val="24"/>
        </w:rPr>
        <w:t>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 ) .</w:t>
      </w:r>
    </w:p>
    <w:p w:rsidR="00826F42" w:rsidRDefault="00826F42" w:rsidP="00826F42">
      <w:pPr>
        <w:spacing w:line="19" w:lineRule="exact"/>
        <w:rPr>
          <w:sz w:val="20"/>
          <w:szCs w:val="20"/>
        </w:rPr>
      </w:pPr>
    </w:p>
    <w:p w:rsidR="00826F42" w:rsidRDefault="00826F42" w:rsidP="00826F42">
      <w:pPr>
        <w:spacing w:line="235" w:lineRule="auto"/>
        <w:ind w:firstLine="764"/>
        <w:jc w:val="both"/>
        <w:rPr>
          <w:sz w:val="20"/>
          <w:szCs w:val="20"/>
        </w:rPr>
      </w:pPr>
      <w:r>
        <w:rPr>
          <w:rFonts w:eastAsia="Times New Roman"/>
          <w:b/>
          <w:bCs/>
          <w:sz w:val="24"/>
          <w:szCs w:val="24"/>
        </w:rPr>
        <w:t xml:space="preserve">Самостоятельные наблюдения за физическим развитием и физической подготовленностью. </w:t>
      </w:r>
      <w:r>
        <w:rPr>
          <w:rFonts w:eastAsia="Times New Roman"/>
          <w:sz w:val="24"/>
          <w:szCs w:val="24"/>
        </w:rPr>
        <w:t>Измерение длины и массы тела,</w:t>
      </w:r>
      <w:r>
        <w:rPr>
          <w:rFonts w:eastAsia="Times New Roman"/>
          <w:b/>
          <w:bCs/>
          <w:sz w:val="24"/>
          <w:szCs w:val="24"/>
        </w:rPr>
        <w:t xml:space="preserve"> </w:t>
      </w:r>
      <w:r>
        <w:rPr>
          <w:rFonts w:eastAsia="Times New Roman"/>
          <w:sz w:val="24"/>
          <w:szCs w:val="24"/>
        </w:rPr>
        <w:t>показателей осанки и физических качеств.</w:t>
      </w:r>
      <w:r>
        <w:rPr>
          <w:rFonts w:eastAsia="Times New Roman"/>
          <w:b/>
          <w:bCs/>
          <w:sz w:val="24"/>
          <w:szCs w:val="24"/>
        </w:rPr>
        <w:t xml:space="preserve"> </w:t>
      </w:r>
      <w:r>
        <w:rPr>
          <w:rFonts w:eastAsia="Times New Roman"/>
          <w:sz w:val="24"/>
          <w:szCs w:val="24"/>
        </w:rPr>
        <w:t>Измерение частоты сердечных сокращений во время выполнения физических упражнений.</w:t>
      </w:r>
    </w:p>
    <w:p w:rsidR="00826F42" w:rsidRDefault="00826F42" w:rsidP="00826F42">
      <w:pPr>
        <w:spacing w:line="17" w:lineRule="exact"/>
        <w:rPr>
          <w:sz w:val="20"/>
          <w:szCs w:val="20"/>
        </w:rPr>
      </w:pPr>
    </w:p>
    <w:p w:rsidR="00826F42" w:rsidRDefault="00826F42" w:rsidP="00826F42">
      <w:pPr>
        <w:spacing w:line="232" w:lineRule="auto"/>
        <w:ind w:left="280" w:right="4680"/>
        <w:rPr>
          <w:sz w:val="20"/>
          <w:szCs w:val="20"/>
        </w:rPr>
      </w:pPr>
      <w:r>
        <w:rPr>
          <w:rFonts w:eastAsia="Times New Roman"/>
          <w:b/>
          <w:bCs/>
          <w:sz w:val="24"/>
          <w:szCs w:val="24"/>
        </w:rPr>
        <w:lastRenderedPageBreak/>
        <w:t>Физическое совершенствование Физкультурно-оздоровительная деятельность</w:t>
      </w:r>
      <w:r>
        <w:rPr>
          <w:rFonts w:eastAsia="Times New Roman"/>
          <w:sz w:val="24"/>
          <w:szCs w:val="24"/>
        </w:rPr>
        <w:t>.</w:t>
      </w:r>
    </w:p>
    <w:p w:rsidR="00826F42" w:rsidRDefault="00826F42" w:rsidP="00826F42">
      <w:pPr>
        <w:spacing w:line="14" w:lineRule="exact"/>
        <w:rPr>
          <w:sz w:val="20"/>
          <w:szCs w:val="20"/>
        </w:rPr>
      </w:pPr>
    </w:p>
    <w:p w:rsidR="00826F42" w:rsidRDefault="00826F42" w:rsidP="00826F42">
      <w:pPr>
        <w:spacing w:line="234" w:lineRule="auto"/>
        <w:ind w:firstLine="824"/>
        <w:jc w:val="both"/>
        <w:rPr>
          <w:sz w:val="20"/>
          <w:szCs w:val="20"/>
        </w:rPr>
      </w:pPr>
      <w:r>
        <w:rPr>
          <w:rFonts w:eastAsia="Times New Roman"/>
          <w:sz w:val="24"/>
          <w:szCs w:val="24"/>
        </w:rPr>
        <w:t>Комплексы физических упражнений для утренней зарядки, физкультминуток, занятий по профилактике и коррекции нарушений осанки.</w:t>
      </w:r>
    </w:p>
    <w:p w:rsidR="00826F42" w:rsidRDefault="00826F42" w:rsidP="00826F42">
      <w:pPr>
        <w:spacing w:line="2" w:lineRule="exact"/>
        <w:rPr>
          <w:sz w:val="20"/>
          <w:szCs w:val="20"/>
        </w:rPr>
      </w:pPr>
    </w:p>
    <w:p w:rsidR="00826F42" w:rsidRDefault="00826F42" w:rsidP="00826F42">
      <w:pPr>
        <w:ind w:left="820"/>
        <w:rPr>
          <w:sz w:val="20"/>
          <w:szCs w:val="20"/>
        </w:rPr>
      </w:pPr>
      <w:r>
        <w:rPr>
          <w:rFonts w:eastAsia="Times New Roman"/>
          <w:sz w:val="24"/>
          <w:szCs w:val="24"/>
        </w:rPr>
        <w:t>Комплексы упражнений на развитие физических качеств.</w:t>
      </w:r>
    </w:p>
    <w:p w:rsidR="00826F42" w:rsidRDefault="00826F42" w:rsidP="00826F42">
      <w:pPr>
        <w:spacing w:line="12" w:lineRule="exact"/>
        <w:rPr>
          <w:sz w:val="20"/>
          <w:szCs w:val="20"/>
        </w:rPr>
      </w:pPr>
    </w:p>
    <w:p w:rsidR="00826F42" w:rsidRDefault="00826F42" w:rsidP="00826F42">
      <w:pPr>
        <w:spacing w:line="234" w:lineRule="auto"/>
        <w:ind w:left="280"/>
        <w:rPr>
          <w:sz w:val="20"/>
          <w:szCs w:val="20"/>
        </w:rPr>
      </w:pPr>
      <w:r>
        <w:rPr>
          <w:rFonts w:eastAsia="Times New Roman"/>
          <w:b/>
          <w:bCs/>
          <w:i/>
          <w:iCs/>
          <w:sz w:val="24"/>
          <w:szCs w:val="24"/>
        </w:rPr>
        <w:t>Гимнастика с основами акробатики</w:t>
      </w:r>
      <w:r>
        <w:rPr>
          <w:rFonts w:eastAsia="Times New Roman"/>
          <w:sz w:val="24"/>
          <w:szCs w:val="24"/>
        </w:rPr>
        <w:t>.</w:t>
      </w:r>
      <w:r>
        <w:rPr>
          <w:rFonts w:eastAsia="Times New Roman"/>
          <w:b/>
          <w:bCs/>
          <w:i/>
          <w:iCs/>
          <w:sz w:val="24"/>
          <w:szCs w:val="24"/>
        </w:rPr>
        <w:t xml:space="preserve"> </w:t>
      </w:r>
      <w:r>
        <w:rPr>
          <w:rFonts w:eastAsia="Times New Roman"/>
          <w:sz w:val="24"/>
          <w:szCs w:val="24"/>
        </w:rPr>
        <w:t>Организующие команды и приемы</w:t>
      </w:r>
      <w:r>
        <w:rPr>
          <w:rFonts w:eastAsia="Times New Roman"/>
          <w:b/>
          <w:bCs/>
          <w:i/>
          <w:iCs/>
          <w:sz w:val="24"/>
          <w:szCs w:val="24"/>
        </w:rPr>
        <w:t xml:space="preserve"> </w:t>
      </w:r>
      <w:r>
        <w:rPr>
          <w:rFonts w:eastAsia="Times New Roman"/>
          <w:sz w:val="24"/>
          <w:szCs w:val="24"/>
        </w:rPr>
        <w:t>.Строевые</w:t>
      </w:r>
      <w:r>
        <w:rPr>
          <w:rFonts w:eastAsia="Times New Roman"/>
          <w:b/>
          <w:bCs/>
          <w:i/>
          <w:iCs/>
          <w:sz w:val="24"/>
          <w:szCs w:val="24"/>
        </w:rPr>
        <w:t xml:space="preserve"> </w:t>
      </w:r>
      <w:r>
        <w:rPr>
          <w:rFonts w:eastAsia="Times New Roman"/>
          <w:sz w:val="24"/>
          <w:szCs w:val="24"/>
        </w:rPr>
        <w:t>действия в шеренге и колонне; выполнение строевых команд.</w:t>
      </w:r>
    </w:p>
    <w:p w:rsidR="00826F42" w:rsidRDefault="00826F42" w:rsidP="00826F42">
      <w:pPr>
        <w:spacing w:line="14" w:lineRule="exact"/>
        <w:rPr>
          <w:sz w:val="20"/>
          <w:szCs w:val="20"/>
        </w:rPr>
      </w:pPr>
    </w:p>
    <w:p w:rsidR="00826F42" w:rsidRDefault="00826F42" w:rsidP="00826F42">
      <w:pPr>
        <w:spacing w:line="234" w:lineRule="auto"/>
        <w:ind w:firstLine="284"/>
        <w:jc w:val="both"/>
        <w:rPr>
          <w:sz w:val="20"/>
          <w:szCs w:val="20"/>
        </w:rPr>
      </w:pPr>
      <w:r>
        <w:rPr>
          <w:rFonts w:eastAsia="Times New Roman"/>
          <w:i/>
          <w:iCs/>
          <w:sz w:val="24"/>
          <w:szCs w:val="24"/>
        </w:rPr>
        <w:t>Акробатические упражнения</w:t>
      </w:r>
      <w:r>
        <w:rPr>
          <w:rFonts w:eastAsia="Times New Roman"/>
          <w:sz w:val="24"/>
          <w:szCs w:val="24"/>
        </w:rPr>
        <w:t>.</w:t>
      </w:r>
      <w:r>
        <w:rPr>
          <w:rFonts w:eastAsia="Times New Roman"/>
          <w:i/>
          <w:iCs/>
          <w:sz w:val="24"/>
          <w:szCs w:val="24"/>
        </w:rPr>
        <w:t xml:space="preserve"> </w:t>
      </w:r>
      <w:r>
        <w:rPr>
          <w:rFonts w:eastAsia="Times New Roman"/>
          <w:sz w:val="24"/>
          <w:szCs w:val="24"/>
        </w:rPr>
        <w:t>Упоры</w:t>
      </w:r>
      <w:r>
        <w:rPr>
          <w:rFonts w:eastAsia="Times New Roman"/>
          <w:i/>
          <w:iCs/>
          <w:sz w:val="24"/>
          <w:szCs w:val="24"/>
        </w:rPr>
        <w:t xml:space="preserve"> </w:t>
      </w:r>
      <w:r>
        <w:rPr>
          <w:rFonts w:eastAsia="Times New Roman"/>
          <w:sz w:val="24"/>
          <w:szCs w:val="24"/>
        </w:rPr>
        <w:t>;седы</w:t>
      </w:r>
      <w:r>
        <w:rPr>
          <w:rFonts w:eastAsia="Times New Roman"/>
          <w:i/>
          <w:iCs/>
          <w:sz w:val="24"/>
          <w:szCs w:val="24"/>
        </w:rPr>
        <w:t xml:space="preserve"> </w:t>
      </w:r>
      <w:r>
        <w:rPr>
          <w:rFonts w:eastAsia="Times New Roman"/>
          <w:sz w:val="24"/>
          <w:szCs w:val="24"/>
        </w:rPr>
        <w:t>;упражнения в группировке</w:t>
      </w:r>
      <w:r>
        <w:rPr>
          <w:rFonts w:eastAsia="Times New Roman"/>
          <w:i/>
          <w:iCs/>
          <w:sz w:val="24"/>
          <w:szCs w:val="24"/>
        </w:rPr>
        <w:t xml:space="preserve"> </w:t>
      </w:r>
      <w:r>
        <w:rPr>
          <w:rFonts w:eastAsia="Times New Roman"/>
          <w:sz w:val="24"/>
          <w:szCs w:val="24"/>
        </w:rPr>
        <w:t>;перекаты;</w:t>
      </w:r>
      <w:r>
        <w:rPr>
          <w:rFonts w:eastAsia="Times New Roman"/>
          <w:i/>
          <w:iCs/>
          <w:sz w:val="24"/>
          <w:szCs w:val="24"/>
        </w:rPr>
        <w:t xml:space="preserve"> </w:t>
      </w:r>
      <w:r>
        <w:rPr>
          <w:rFonts w:eastAsia="Times New Roman"/>
          <w:sz w:val="24"/>
          <w:szCs w:val="24"/>
        </w:rPr>
        <w:t>стойка на</w:t>
      </w:r>
      <w:r>
        <w:rPr>
          <w:rFonts w:eastAsia="Times New Roman"/>
          <w:i/>
          <w:iCs/>
          <w:sz w:val="24"/>
          <w:szCs w:val="24"/>
        </w:rPr>
        <w:t xml:space="preserve"> </w:t>
      </w:r>
      <w:r>
        <w:rPr>
          <w:rFonts w:eastAsia="Times New Roman"/>
          <w:sz w:val="24"/>
          <w:szCs w:val="24"/>
        </w:rPr>
        <w:t>лопатках; кувырки вперед и назад; гимнастический мост .</w:t>
      </w:r>
    </w:p>
    <w:p w:rsidR="00826F42" w:rsidRDefault="00826F42" w:rsidP="00826F42">
      <w:pPr>
        <w:spacing w:line="14" w:lineRule="exact"/>
        <w:rPr>
          <w:sz w:val="20"/>
          <w:szCs w:val="20"/>
        </w:rPr>
      </w:pPr>
    </w:p>
    <w:p w:rsidR="00826F42" w:rsidRDefault="00826F42" w:rsidP="00826F42">
      <w:pPr>
        <w:spacing w:line="237" w:lineRule="auto"/>
        <w:ind w:firstLine="824"/>
        <w:jc w:val="both"/>
        <w:rPr>
          <w:sz w:val="20"/>
          <w:szCs w:val="20"/>
        </w:rPr>
      </w:pPr>
      <w:r>
        <w:rPr>
          <w:rFonts w:eastAsia="Times New Roman"/>
          <w:i/>
          <w:iCs/>
          <w:sz w:val="24"/>
          <w:szCs w:val="24"/>
        </w:rPr>
        <w:t>Акробатические комбинации</w:t>
      </w:r>
      <w:r>
        <w:rPr>
          <w:rFonts w:eastAsia="Times New Roman"/>
          <w:sz w:val="24"/>
          <w:szCs w:val="24"/>
        </w:rPr>
        <w:t>.</w:t>
      </w:r>
      <w:r>
        <w:rPr>
          <w:rFonts w:eastAsia="Times New Roman"/>
          <w:i/>
          <w:iCs/>
          <w:sz w:val="24"/>
          <w:szCs w:val="24"/>
        </w:rPr>
        <w:t xml:space="preserve"> </w:t>
      </w:r>
      <w:r>
        <w:rPr>
          <w:rFonts w:eastAsia="Times New Roman"/>
          <w:sz w:val="24"/>
          <w:szCs w:val="24"/>
        </w:rPr>
        <w:t>Например: 1)</w:t>
      </w:r>
      <w:r>
        <w:rPr>
          <w:rFonts w:eastAsia="Times New Roman"/>
          <w:i/>
          <w:iCs/>
          <w:sz w:val="24"/>
          <w:szCs w:val="24"/>
        </w:rPr>
        <w:t xml:space="preserve"> </w:t>
      </w:r>
      <w:r>
        <w:rPr>
          <w:rFonts w:eastAsia="Times New Roman"/>
          <w:sz w:val="24"/>
          <w:szCs w:val="24"/>
        </w:rPr>
        <w:t>мост из положения лежа на спине,</w:t>
      </w:r>
      <w:r>
        <w:rPr>
          <w:rFonts w:eastAsia="Times New Roman"/>
          <w:i/>
          <w:iCs/>
          <w:sz w:val="24"/>
          <w:szCs w:val="24"/>
        </w:rPr>
        <w:t xml:space="preserve"> </w:t>
      </w:r>
      <w:r>
        <w:rPr>
          <w:rFonts w:eastAsia="Times New Roman"/>
          <w:sz w:val="24"/>
          <w:szCs w:val="24"/>
        </w:rPr>
        <w:t>прыжок с</w:t>
      </w:r>
      <w:r>
        <w:rPr>
          <w:rFonts w:eastAsia="Times New Roman"/>
          <w:i/>
          <w:iCs/>
          <w:sz w:val="24"/>
          <w:szCs w:val="24"/>
        </w:rPr>
        <w:t xml:space="preserve"> </w:t>
      </w:r>
      <w:r>
        <w:rPr>
          <w:rFonts w:eastAsia="Times New Roman"/>
          <w:sz w:val="24"/>
          <w:szCs w:val="24"/>
        </w:rPr>
        <w:t>опорой на руки в упор присев; 2) кувырок вперед в упор присев, кувырок назад в упор присев, из упора присев кувырок назад до упора на коленях с опорой на руки, прыжком переход в упор присев, кувырок вперед.</w:t>
      </w:r>
    </w:p>
    <w:p w:rsidR="00826F42" w:rsidRDefault="00826F42" w:rsidP="00826F42">
      <w:pPr>
        <w:spacing w:line="2" w:lineRule="exact"/>
        <w:rPr>
          <w:sz w:val="20"/>
          <w:szCs w:val="20"/>
        </w:rPr>
      </w:pPr>
    </w:p>
    <w:p w:rsidR="00826F42" w:rsidRDefault="00826F42" w:rsidP="00826F42">
      <w:pPr>
        <w:ind w:left="400"/>
        <w:rPr>
          <w:sz w:val="20"/>
          <w:szCs w:val="20"/>
        </w:rPr>
      </w:pPr>
      <w:r>
        <w:rPr>
          <w:rFonts w:eastAsia="Times New Roman"/>
          <w:i/>
          <w:iCs/>
          <w:sz w:val="24"/>
          <w:szCs w:val="24"/>
        </w:rPr>
        <w:t xml:space="preserve">Упражнения на низкой гимнастической перекладине; </w:t>
      </w:r>
      <w:r>
        <w:rPr>
          <w:rFonts w:eastAsia="Times New Roman"/>
          <w:sz w:val="24"/>
          <w:szCs w:val="24"/>
        </w:rPr>
        <w:t>висы,</w:t>
      </w:r>
      <w:r>
        <w:rPr>
          <w:rFonts w:eastAsia="Times New Roman"/>
          <w:i/>
          <w:iCs/>
          <w:sz w:val="24"/>
          <w:szCs w:val="24"/>
        </w:rPr>
        <w:t xml:space="preserve"> </w:t>
      </w:r>
      <w:r>
        <w:rPr>
          <w:rFonts w:eastAsia="Times New Roman"/>
          <w:sz w:val="24"/>
          <w:szCs w:val="24"/>
        </w:rPr>
        <w:t>перемахи.</w:t>
      </w:r>
    </w:p>
    <w:p w:rsidR="00826F42" w:rsidRDefault="00826F42" w:rsidP="00826F42">
      <w:pPr>
        <w:tabs>
          <w:tab w:val="left" w:pos="2760"/>
          <w:tab w:val="left" w:pos="5440"/>
        </w:tabs>
        <w:ind w:left="880"/>
        <w:rPr>
          <w:sz w:val="20"/>
          <w:szCs w:val="20"/>
        </w:rPr>
      </w:pPr>
      <w:r>
        <w:rPr>
          <w:rFonts w:eastAsia="Times New Roman"/>
          <w:i/>
          <w:iCs/>
          <w:sz w:val="24"/>
          <w:szCs w:val="24"/>
        </w:rPr>
        <w:t>Гимнастическая</w:t>
      </w:r>
      <w:r>
        <w:rPr>
          <w:rFonts w:eastAsia="Times New Roman"/>
          <w:i/>
          <w:iCs/>
          <w:sz w:val="24"/>
          <w:szCs w:val="24"/>
        </w:rPr>
        <w:tab/>
        <w:t>комбинация</w:t>
      </w:r>
      <w:r>
        <w:rPr>
          <w:rFonts w:eastAsia="Times New Roman"/>
          <w:sz w:val="24"/>
          <w:szCs w:val="24"/>
        </w:rPr>
        <w:t>.</w:t>
      </w:r>
      <w:r>
        <w:rPr>
          <w:rFonts w:eastAsia="Times New Roman"/>
          <w:i/>
          <w:iCs/>
          <w:sz w:val="24"/>
          <w:szCs w:val="24"/>
        </w:rPr>
        <w:t xml:space="preserve"> </w:t>
      </w:r>
      <w:r>
        <w:rPr>
          <w:rFonts w:eastAsia="Times New Roman"/>
          <w:sz w:val="24"/>
          <w:szCs w:val="24"/>
        </w:rPr>
        <w:t>Например,</w:t>
      </w:r>
      <w:r>
        <w:rPr>
          <w:sz w:val="20"/>
          <w:szCs w:val="20"/>
        </w:rPr>
        <w:tab/>
      </w:r>
      <w:r>
        <w:rPr>
          <w:rFonts w:eastAsia="Times New Roman"/>
          <w:sz w:val="24"/>
          <w:szCs w:val="24"/>
        </w:rPr>
        <w:t>из виса стоя присев толчком двумя ногами</w:t>
      </w:r>
    </w:p>
    <w:p w:rsidR="00826F42" w:rsidRDefault="00826F42" w:rsidP="00826F42">
      <w:pPr>
        <w:rPr>
          <w:sz w:val="20"/>
          <w:szCs w:val="20"/>
        </w:rPr>
      </w:pPr>
      <w:r>
        <w:rPr>
          <w:rFonts w:eastAsia="Times New Roman"/>
          <w:sz w:val="24"/>
          <w:szCs w:val="24"/>
        </w:rPr>
        <w:t>перемах , согнув ноги, в вис сзади согнувшись.</w:t>
      </w:r>
    </w:p>
    <w:p w:rsidR="00826F42" w:rsidRDefault="00826F42" w:rsidP="00826F42">
      <w:pPr>
        <w:spacing w:line="1" w:lineRule="exact"/>
        <w:rPr>
          <w:sz w:val="20"/>
          <w:szCs w:val="20"/>
        </w:rPr>
      </w:pPr>
    </w:p>
    <w:p w:rsidR="00826F42" w:rsidRDefault="00826F42" w:rsidP="00826F42">
      <w:pPr>
        <w:ind w:left="880"/>
        <w:rPr>
          <w:sz w:val="20"/>
          <w:szCs w:val="20"/>
        </w:rPr>
      </w:pPr>
      <w:r>
        <w:rPr>
          <w:rFonts w:eastAsia="Times New Roman"/>
          <w:i/>
          <w:iCs/>
          <w:sz w:val="24"/>
          <w:szCs w:val="24"/>
        </w:rPr>
        <w:t>Опорный прыжок</w:t>
      </w:r>
      <w:r>
        <w:rPr>
          <w:rFonts w:eastAsia="Times New Roman"/>
          <w:sz w:val="24"/>
          <w:szCs w:val="24"/>
        </w:rPr>
        <w:t>:</w:t>
      </w:r>
      <w:r>
        <w:rPr>
          <w:rFonts w:eastAsia="Times New Roman"/>
          <w:i/>
          <w:iCs/>
          <w:sz w:val="24"/>
          <w:szCs w:val="24"/>
        </w:rPr>
        <w:t xml:space="preserve"> </w:t>
      </w:r>
      <w:r>
        <w:rPr>
          <w:rFonts w:eastAsia="Times New Roman"/>
          <w:sz w:val="24"/>
          <w:szCs w:val="24"/>
        </w:rPr>
        <w:t>с разбега через гимнастического козла.</w:t>
      </w:r>
    </w:p>
    <w:p w:rsidR="00826F42" w:rsidRDefault="00826F42" w:rsidP="00826F42">
      <w:pPr>
        <w:tabs>
          <w:tab w:val="left" w:pos="2800"/>
          <w:tab w:val="left" w:pos="4400"/>
          <w:tab w:val="left" w:pos="6180"/>
          <w:tab w:val="left" w:pos="7520"/>
          <w:tab w:val="left" w:pos="8540"/>
          <w:tab w:val="left" w:pos="8940"/>
        </w:tabs>
        <w:ind w:left="940"/>
        <w:rPr>
          <w:sz w:val="20"/>
          <w:szCs w:val="20"/>
        </w:rPr>
      </w:pPr>
      <w:r>
        <w:rPr>
          <w:rFonts w:eastAsia="Times New Roman"/>
          <w:i/>
          <w:iCs/>
          <w:sz w:val="24"/>
          <w:szCs w:val="24"/>
        </w:rPr>
        <w:t>Гимнастические</w:t>
      </w:r>
      <w:r>
        <w:rPr>
          <w:rFonts w:eastAsia="Times New Roman"/>
          <w:i/>
          <w:iCs/>
          <w:sz w:val="24"/>
          <w:szCs w:val="24"/>
        </w:rPr>
        <w:tab/>
        <w:t>упражнения</w:t>
      </w:r>
      <w:r>
        <w:rPr>
          <w:sz w:val="20"/>
          <w:szCs w:val="20"/>
        </w:rPr>
        <w:tab/>
      </w:r>
      <w:r>
        <w:rPr>
          <w:rFonts w:eastAsia="Times New Roman"/>
          <w:i/>
          <w:iCs/>
          <w:sz w:val="24"/>
          <w:szCs w:val="24"/>
        </w:rPr>
        <w:t>прикладного</w:t>
      </w:r>
      <w:r>
        <w:rPr>
          <w:sz w:val="20"/>
          <w:szCs w:val="20"/>
        </w:rPr>
        <w:tab/>
      </w:r>
      <w:r>
        <w:rPr>
          <w:rFonts w:eastAsia="Times New Roman"/>
          <w:i/>
          <w:iCs/>
          <w:sz w:val="24"/>
          <w:szCs w:val="24"/>
        </w:rPr>
        <w:t>характера</w:t>
      </w:r>
      <w:r>
        <w:rPr>
          <w:rFonts w:eastAsia="Times New Roman"/>
          <w:sz w:val="24"/>
          <w:szCs w:val="24"/>
        </w:rPr>
        <w:t>.</w:t>
      </w:r>
      <w:r>
        <w:rPr>
          <w:sz w:val="20"/>
          <w:szCs w:val="20"/>
        </w:rPr>
        <w:tab/>
      </w:r>
      <w:r>
        <w:rPr>
          <w:rFonts w:eastAsia="Times New Roman"/>
          <w:sz w:val="24"/>
          <w:szCs w:val="24"/>
        </w:rPr>
        <w:t>Прыжки</w:t>
      </w:r>
      <w:r>
        <w:rPr>
          <w:rFonts w:eastAsia="Times New Roman"/>
          <w:sz w:val="24"/>
          <w:szCs w:val="24"/>
        </w:rPr>
        <w:tab/>
        <w:t>со</w:t>
      </w:r>
      <w:r>
        <w:rPr>
          <w:rFonts w:eastAsia="Times New Roman"/>
          <w:sz w:val="24"/>
          <w:szCs w:val="24"/>
        </w:rPr>
        <w:tab/>
        <w:t>скакалкой.</w:t>
      </w:r>
    </w:p>
    <w:p w:rsidR="00826F42" w:rsidRDefault="00826F42" w:rsidP="00826F42">
      <w:pPr>
        <w:spacing w:line="12" w:lineRule="exact"/>
        <w:rPr>
          <w:sz w:val="20"/>
          <w:szCs w:val="20"/>
        </w:rPr>
      </w:pPr>
    </w:p>
    <w:p w:rsidR="00826F42" w:rsidRDefault="00826F42" w:rsidP="00826F42">
      <w:pPr>
        <w:spacing w:line="234" w:lineRule="auto"/>
        <w:jc w:val="both"/>
        <w:rPr>
          <w:sz w:val="20"/>
          <w:szCs w:val="20"/>
        </w:rPr>
      </w:pPr>
      <w:r>
        <w:rPr>
          <w:rFonts w:eastAsia="Times New Roman"/>
          <w:sz w:val="24"/>
          <w:szCs w:val="24"/>
        </w:rPr>
        <w:t>Передвижение по гимнастической стенке. Преодоление полосы препятствий с элементами лазанья и перелезания , переползания , передвижение по наклонной гимнастической скамейке.</w:t>
      </w:r>
    </w:p>
    <w:p w:rsidR="00826F42" w:rsidRDefault="00B82649" w:rsidP="00B82649">
      <w:pPr>
        <w:spacing w:line="236" w:lineRule="auto"/>
        <w:jc w:val="both"/>
        <w:rPr>
          <w:sz w:val="20"/>
          <w:szCs w:val="20"/>
        </w:rPr>
      </w:pPr>
      <w:r>
        <w:rPr>
          <w:sz w:val="20"/>
          <w:szCs w:val="20"/>
        </w:rPr>
        <w:t xml:space="preserve">    </w:t>
      </w:r>
      <w:r w:rsidR="00826F42">
        <w:rPr>
          <w:rFonts w:eastAsia="Times New Roman"/>
          <w:b/>
          <w:bCs/>
          <w:sz w:val="24"/>
          <w:szCs w:val="24"/>
        </w:rPr>
        <w:t>Легкая атлетика</w:t>
      </w:r>
      <w:r w:rsidR="00826F42">
        <w:rPr>
          <w:rFonts w:eastAsia="Times New Roman"/>
          <w:sz w:val="24"/>
          <w:szCs w:val="24"/>
        </w:rPr>
        <w:t>.</w:t>
      </w:r>
      <w:r w:rsidR="00826F42">
        <w:rPr>
          <w:rFonts w:eastAsia="Times New Roman"/>
          <w:b/>
          <w:bCs/>
          <w:sz w:val="24"/>
          <w:szCs w:val="24"/>
        </w:rPr>
        <w:t xml:space="preserve"> </w:t>
      </w:r>
      <w:r w:rsidR="00826F42">
        <w:rPr>
          <w:rFonts w:eastAsia="Times New Roman"/>
          <w:i/>
          <w:iCs/>
          <w:sz w:val="24"/>
          <w:szCs w:val="24"/>
        </w:rPr>
        <w:t>Беговые упражнения</w:t>
      </w:r>
      <w:r w:rsidR="00826F42">
        <w:rPr>
          <w:rFonts w:eastAsia="Times New Roman"/>
          <w:sz w:val="24"/>
          <w:szCs w:val="24"/>
        </w:rPr>
        <w:t>:</w:t>
      </w:r>
      <w:r w:rsidR="00826F42">
        <w:rPr>
          <w:rFonts w:eastAsia="Times New Roman"/>
          <w:b/>
          <w:bCs/>
          <w:sz w:val="24"/>
          <w:szCs w:val="24"/>
        </w:rPr>
        <w:t xml:space="preserve"> </w:t>
      </w:r>
      <w:r w:rsidR="00826F42">
        <w:rPr>
          <w:rFonts w:eastAsia="Times New Roman"/>
          <w:sz w:val="24"/>
          <w:szCs w:val="24"/>
        </w:rPr>
        <w:t>с высоким подниманием бедра,</w:t>
      </w:r>
      <w:r w:rsidR="00826F42">
        <w:rPr>
          <w:rFonts w:eastAsia="Times New Roman"/>
          <w:b/>
          <w:bCs/>
          <w:sz w:val="24"/>
          <w:szCs w:val="24"/>
        </w:rPr>
        <w:t xml:space="preserve"> </w:t>
      </w:r>
      <w:r w:rsidR="00826F42">
        <w:rPr>
          <w:rFonts w:eastAsia="Times New Roman"/>
          <w:sz w:val="24"/>
          <w:szCs w:val="24"/>
        </w:rPr>
        <w:t>прыжками и с</w:t>
      </w:r>
      <w:r w:rsidR="00826F42">
        <w:rPr>
          <w:rFonts w:eastAsia="Times New Roman"/>
          <w:b/>
          <w:bCs/>
          <w:sz w:val="24"/>
          <w:szCs w:val="24"/>
        </w:rPr>
        <w:t xml:space="preserve"> </w:t>
      </w:r>
      <w:r w:rsidR="00826F42">
        <w:rPr>
          <w:rFonts w:eastAsia="Times New Roman"/>
          <w:sz w:val="24"/>
          <w:szCs w:val="24"/>
        </w:rPr>
        <w:t>ускорением, с изменяющимися направлением движения, из разных исходных положений; челночный бег; высокий старт с последующим ускорением.</w:t>
      </w:r>
    </w:p>
    <w:p w:rsidR="00826F42" w:rsidRDefault="00826F42" w:rsidP="00826F42">
      <w:pPr>
        <w:spacing w:line="14" w:lineRule="exact"/>
        <w:rPr>
          <w:sz w:val="20"/>
          <w:szCs w:val="20"/>
        </w:rPr>
      </w:pPr>
    </w:p>
    <w:p w:rsidR="00826F42" w:rsidRDefault="00826F42" w:rsidP="00826F42">
      <w:pPr>
        <w:spacing w:line="234" w:lineRule="auto"/>
        <w:ind w:firstLine="764"/>
        <w:jc w:val="both"/>
        <w:rPr>
          <w:sz w:val="20"/>
          <w:szCs w:val="20"/>
        </w:rPr>
      </w:pPr>
      <w:r>
        <w:rPr>
          <w:rFonts w:eastAsia="Times New Roman"/>
          <w:i/>
          <w:iCs/>
          <w:sz w:val="24"/>
          <w:szCs w:val="24"/>
        </w:rPr>
        <w:t>Прыжковые упражнения</w:t>
      </w:r>
      <w:r>
        <w:rPr>
          <w:rFonts w:eastAsia="Times New Roman"/>
          <w:sz w:val="24"/>
          <w:szCs w:val="24"/>
        </w:rPr>
        <w:t>:</w:t>
      </w:r>
      <w:r>
        <w:rPr>
          <w:rFonts w:eastAsia="Times New Roman"/>
          <w:i/>
          <w:iCs/>
          <w:sz w:val="24"/>
          <w:szCs w:val="24"/>
        </w:rPr>
        <w:t xml:space="preserve"> </w:t>
      </w:r>
      <w:r>
        <w:rPr>
          <w:rFonts w:eastAsia="Times New Roman"/>
          <w:sz w:val="24"/>
          <w:szCs w:val="24"/>
        </w:rPr>
        <w:t>на одной ноге и двух ногах на месте и с продвижением;</w:t>
      </w:r>
      <w:r>
        <w:rPr>
          <w:rFonts w:eastAsia="Times New Roman"/>
          <w:i/>
          <w:iCs/>
          <w:sz w:val="24"/>
          <w:szCs w:val="24"/>
        </w:rPr>
        <w:t xml:space="preserve"> </w:t>
      </w:r>
      <w:r>
        <w:rPr>
          <w:rFonts w:eastAsia="Times New Roman"/>
          <w:sz w:val="24"/>
          <w:szCs w:val="24"/>
        </w:rPr>
        <w:t>в</w:t>
      </w:r>
      <w:r>
        <w:rPr>
          <w:rFonts w:eastAsia="Times New Roman"/>
          <w:i/>
          <w:iCs/>
          <w:sz w:val="24"/>
          <w:szCs w:val="24"/>
        </w:rPr>
        <w:t xml:space="preserve"> </w:t>
      </w:r>
      <w:r>
        <w:rPr>
          <w:rFonts w:eastAsia="Times New Roman"/>
          <w:sz w:val="24"/>
          <w:szCs w:val="24"/>
        </w:rPr>
        <w:t>длину и высоту; спрыгивание и запрыгивание;</w:t>
      </w:r>
    </w:p>
    <w:p w:rsidR="00826F42" w:rsidRDefault="00826F42" w:rsidP="00826F42">
      <w:pPr>
        <w:spacing w:line="2" w:lineRule="exact"/>
        <w:rPr>
          <w:sz w:val="20"/>
          <w:szCs w:val="20"/>
        </w:rPr>
      </w:pPr>
    </w:p>
    <w:p w:rsidR="00826F42" w:rsidRDefault="00826F42" w:rsidP="00826F42">
      <w:pPr>
        <w:ind w:left="280"/>
        <w:rPr>
          <w:sz w:val="20"/>
          <w:szCs w:val="20"/>
        </w:rPr>
      </w:pPr>
      <w:r>
        <w:rPr>
          <w:rFonts w:eastAsia="Times New Roman"/>
          <w:i/>
          <w:iCs/>
          <w:sz w:val="24"/>
          <w:szCs w:val="24"/>
        </w:rPr>
        <w:t>Броски</w:t>
      </w:r>
      <w:r>
        <w:rPr>
          <w:rFonts w:eastAsia="Times New Roman"/>
          <w:sz w:val="24"/>
          <w:szCs w:val="24"/>
        </w:rPr>
        <w:t>:</w:t>
      </w:r>
      <w:r>
        <w:rPr>
          <w:rFonts w:eastAsia="Times New Roman"/>
          <w:i/>
          <w:iCs/>
          <w:sz w:val="24"/>
          <w:szCs w:val="24"/>
        </w:rPr>
        <w:t xml:space="preserve"> </w:t>
      </w:r>
      <w:r>
        <w:rPr>
          <w:rFonts w:eastAsia="Times New Roman"/>
          <w:sz w:val="24"/>
          <w:szCs w:val="24"/>
        </w:rPr>
        <w:t>большого мяча</w:t>
      </w:r>
      <w:r>
        <w:rPr>
          <w:rFonts w:eastAsia="Times New Roman"/>
          <w:i/>
          <w:iCs/>
          <w:sz w:val="24"/>
          <w:szCs w:val="24"/>
        </w:rPr>
        <w:t xml:space="preserve"> </w:t>
      </w:r>
      <w:r>
        <w:rPr>
          <w:rFonts w:eastAsia="Times New Roman"/>
          <w:sz w:val="24"/>
          <w:szCs w:val="24"/>
        </w:rPr>
        <w:t>(1</w:t>
      </w:r>
      <w:r>
        <w:rPr>
          <w:rFonts w:eastAsia="Times New Roman"/>
          <w:i/>
          <w:iCs/>
          <w:sz w:val="24"/>
          <w:szCs w:val="24"/>
        </w:rPr>
        <w:t xml:space="preserve"> </w:t>
      </w:r>
      <w:r>
        <w:rPr>
          <w:rFonts w:eastAsia="Times New Roman"/>
          <w:sz w:val="24"/>
          <w:szCs w:val="24"/>
        </w:rPr>
        <w:t>кг)</w:t>
      </w:r>
      <w:r>
        <w:rPr>
          <w:rFonts w:eastAsia="Times New Roman"/>
          <w:i/>
          <w:iCs/>
          <w:sz w:val="24"/>
          <w:szCs w:val="24"/>
        </w:rPr>
        <w:t xml:space="preserve"> </w:t>
      </w:r>
      <w:r>
        <w:rPr>
          <w:rFonts w:eastAsia="Times New Roman"/>
          <w:sz w:val="24"/>
          <w:szCs w:val="24"/>
        </w:rPr>
        <w:t>на дальность разными способами.</w:t>
      </w:r>
    </w:p>
    <w:p w:rsidR="00826F42" w:rsidRDefault="00826F42" w:rsidP="00826F42">
      <w:pPr>
        <w:tabs>
          <w:tab w:val="left" w:pos="2780"/>
        </w:tabs>
        <w:ind w:left="280"/>
        <w:rPr>
          <w:sz w:val="20"/>
          <w:szCs w:val="20"/>
        </w:rPr>
      </w:pPr>
      <w:r>
        <w:rPr>
          <w:rFonts w:eastAsia="Times New Roman"/>
          <w:i/>
          <w:iCs/>
          <w:sz w:val="24"/>
          <w:szCs w:val="24"/>
        </w:rPr>
        <w:t xml:space="preserve">Метание: </w:t>
      </w:r>
      <w:r>
        <w:rPr>
          <w:rFonts w:eastAsia="Times New Roman"/>
          <w:sz w:val="24"/>
          <w:szCs w:val="24"/>
        </w:rPr>
        <w:t>малого мяча</w:t>
      </w:r>
      <w:r>
        <w:rPr>
          <w:sz w:val="20"/>
          <w:szCs w:val="20"/>
        </w:rPr>
        <w:tab/>
      </w:r>
      <w:r>
        <w:rPr>
          <w:rFonts w:eastAsia="Times New Roman"/>
          <w:sz w:val="24"/>
          <w:szCs w:val="24"/>
        </w:rPr>
        <w:t>на дальность.</w:t>
      </w:r>
    </w:p>
    <w:p w:rsidR="00826F42" w:rsidRDefault="00826F42" w:rsidP="00826F42">
      <w:pPr>
        <w:spacing w:line="13" w:lineRule="exact"/>
        <w:rPr>
          <w:sz w:val="20"/>
          <w:szCs w:val="20"/>
        </w:rPr>
      </w:pPr>
    </w:p>
    <w:p w:rsidR="00B82649" w:rsidRDefault="00826F42" w:rsidP="00826F42">
      <w:pPr>
        <w:spacing w:line="234" w:lineRule="auto"/>
        <w:ind w:left="760" w:hanging="479"/>
        <w:rPr>
          <w:rFonts w:eastAsia="Times New Roman"/>
          <w:sz w:val="24"/>
          <w:szCs w:val="24"/>
        </w:rPr>
      </w:pPr>
      <w:r>
        <w:rPr>
          <w:rFonts w:eastAsia="Times New Roman"/>
          <w:b/>
          <w:bCs/>
          <w:sz w:val="24"/>
          <w:szCs w:val="24"/>
        </w:rPr>
        <w:t xml:space="preserve">Лыжные гонки </w:t>
      </w:r>
      <w:r>
        <w:rPr>
          <w:rFonts w:eastAsia="Times New Roman"/>
          <w:sz w:val="24"/>
          <w:szCs w:val="24"/>
        </w:rPr>
        <w:t>.Передвижение на лыжах;</w:t>
      </w:r>
      <w:r>
        <w:rPr>
          <w:rFonts w:eastAsia="Times New Roman"/>
          <w:b/>
          <w:bCs/>
          <w:sz w:val="24"/>
          <w:szCs w:val="24"/>
        </w:rPr>
        <w:t xml:space="preserve"> </w:t>
      </w:r>
      <w:r>
        <w:rPr>
          <w:rFonts w:eastAsia="Times New Roman"/>
          <w:sz w:val="24"/>
          <w:szCs w:val="24"/>
        </w:rPr>
        <w:t>повороты;</w:t>
      </w:r>
      <w:r>
        <w:rPr>
          <w:rFonts w:eastAsia="Times New Roman"/>
          <w:b/>
          <w:bCs/>
          <w:sz w:val="24"/>
          <w:szCs w:val="24"/>
        </w:rPr>
        <w:t xml:space="preserve"> </w:t>
      </w:r>
      <w:r>
        <w:rPr>
          <w:rFonts w:eastAsia="Times New Roman"/>
          <w:sz w:val="24"/>
          <w:szCs w:val="24"/>
        </w:rPr>
        <w:t>спуски;</w:t>
      </w:r>
      <w:r>
        <w:rPr>
          <w:rFonts w:eastAsia="Times New Roman"/>
          <w:b/>
          <w:bCs/>
          <w:sz w:val="24"/>
          <w:szCs w:val="24"/>
        </w:rPr>
        <w:t xml:space="preserve"> </w:t>
      </w:r>
      <w:r>
        <w:rPr>
          <w:rFonts w:eastAsia="Times New Roman"/>
          <w:sz w:val="24"/>
          <w:szCs w:val="24"/>
        </w:rPr>
        <w:t>подъемы;</w:t>
      </w:r>
      <w:r>
        <w:rPr>
          <w:rFonts w:eastAsia="Times New Roman"/>
          <w:b/>
          <w:bCs/>
          <w:sz w:val="24"/>
          <w:szCs w:val="24"/>
        </w:rPr>
        <w:t xml:space="preserve"> </w:t>
      </w:r>
      <w:r>
        <w:rPr>
          <w:rFonts w:eastAsia="Times New Roman"/>
          <w:sz w:val="24"/>
          <w:szCs w:val="24"/>
        </w:rPr>
        <w:t>торможение</w:t>
      </w:r>
    </w:p>
    <w:p w:rsidR="00826F42" w:rsidRDefault="00826F42" w:rsidP="00826F42">
      <w:pPr>
        <w:spacing w:line="234" w:lineRule="auto"/>
        <w:ind w:left="760" w:hanging="479"/>
        <w:rPr>
          <w:sz w:val="20"/>
          <w:szCs w:val="20"/>
        </w:rPr>
      </w:pPr>
      <w:r>
        <w:rPr>
          <w:rFonts w:eastAsia="Times New Roman"/>
          <w:b/>
          <w:bCs/>
          <w:sz w:val="24"/>
          <w:szCs w:val="24"/>
        </w:rPr>
        <w:t xml:space="preserve">Плавание. </w:t>
      </w:r>
      <w:r>
        <w:rPr>
          <w:rFonts w:eastAsia="Times New Roman"/>
          <w:i/>
          <w:iCs/>
          <w:sz w:val="24"/>
          <w:szCs w:val="24"/>
        </w:rPr>
        <w:t>Подводящие упражнения</w:t>
      </w:r>
      <w:r>
        <w:rPr>
          <w:rFonts w:eastAsia="Times New Roman"/>
          <w:sz w:val="24"/>
          <w:szCs w:val="24"/>
        </w:rPr>
        <w:t>:</w:t>
      </w:r>
      <w:r>
        <w:rPr>
          <w:rFonts w:eastAsia="Times New Roman"/>
          <w:b/>
          <w:bCs/>
          <w:sz w:val="24"/>
          <w:szCs w:val="24"/>
        </w:rPr>
        <w:t xml:space="preserve"> </w:t>
      </w:r>
      <w:r>
        <w:rPr>
          <w:rFonts w:eastAsia="Times New Roman"/>
          <w:sz w:val="24"/>
          <w:szCs w:val="24"/>
        </w:rPr>
        <w:t>вхождение в воду;</w:t>
      </w:r>
      <w:r>
        <w:rPr>
          <w:rFonts w:eastAsia="Times New Roman"/>
          <w:b/>
          <w:bCs/>
          <w:sz w:val="24"/>
          <w:szCs w:val="24"/>
        </w:rPr>
        <w:t xml:space="preserve"> </w:t>
      </w:r>
      <w:r>
        <w:rPr>
          <w:rFonts w:eastAsia="Times New Roman"/>
          <w:sz w:val="24"/>
          <w:szCs w:val="24"/>
        </w:rPr>
        <w:t>передвижение по дну бассейна;</w:t>
      </w:r>
    </w:p>
    <w:p w:rsidR="00826F42" w:rsidRDefault="00826F42" w:rsidP="00826F42">
      <w:pPr>
        <w:spacing w:line="14" w:lineRule="exact"/>
        <w:rPr>
          <w:sz w:val="20"/>
          <w:szCs w:val="20"/>
        </w:rPr>
      </w:pPr>
    </w:p>
    <w:p w:rsidR="00826F42" w:rsidRDefault="00826F42" w:rsidP="00826F42">
      <w:pPr>
        <w:spacing w:line="234" w:lineRule="auto"/>
        <w:ind w:right="20"/>
        <w:rPr>
          <w:sz w:val="20"/>
          <w:szCs w:val="20"/>
        </w:rPr>
      </w:pPr>
      <w:r>
        <w:rPr>
          <w:rFonts w:eastAsia="Times New Roman"/>
          <w:sz w:val="24"/>
          <w:szCs w:val="24"/>
        </w:rPr>
        <w:t>упражнения на всплывание; лежание и скольжение; упражнения на согласование работы рук и ног</w:t>
      </w:r>
      <w:r>
        <w:rPr>
          <w:rFonts w:eastAsia="Times New Roman"/>
          <w:i/>
          <w:iCs/>
          <w:sz w:val="24"/>
          <w:szCs w:val="24"/>
        </w:rPr>
        <w:t>.</w:t>
      </w:r>
    </w:p>
    <w:p w:rsidR="00826F42" w:rsidRDefault="00826F42" w:rsidP="00826F42">
      <w:pPr>
        <w:spacing w:line="236" w:lineRule="auto"/>
        <w:ind w:left="6" w:firstLine="284"/>
        <w:jc w:val="both"/>
        <w:rPr>
          <w:sz w:val="20"/>
          <w:szCs w:val="20"/>
        </w:rPr>
      </w:pPr>
      <w:r>
        <w:rPr>
          <w:rFonts w:eastAsia="Times New Roman"/>
          <w:b/>
          <w:bCs/>
          <w:sz w:val="24"/>
          <w:szCs w:val="24"/>
        </w:rPr>
        <w:t>Подвижные и спортивные игры</w:t>
      </w:r>
      <w:r>
        <w:rPr>
          <w:rFonts w:eastAsia="Times New Roman"/>
          <w:sz w:val="24"/>
          <w:szCs w:val="24"/>
        </w:rPr>
        <w:t>.</w:t>
      </w:r>
      <w:r>
        <w:rPr>
          <w:rFonts w:eastAsia="Times New Roman"/>
          <w:b/>
          <w:bCs/>
          <w:sz w:val="24"/>
          <w:szCs w:val="24"/>
        </w:rPr>
        <w:t xml:space="preserve"> </w:t>
      </w:r>
      <w:r>
        <w:rPr>
          <w:rFonts w:eastAsia="Times New Roman"/>
          <w:sz w:val="24"/>
          <w:szCs w:val="24"/>
        </w:rPr>
        <w:t>На материале гимнастики с основами акробатики:</w:t>
      </w:r>
      <w:r>
        <w:rPr>
          <w:rFonts w:eastAsia="Times New Roman"/>
          <w:b/>
          <w:bCs/>
          <w:sz w:val="24"/>
          <w:szCs w:val="24"/>
        </w:rPr>
        <w:t xml:space="preserve"> </w:t>
      </w:r>
      <w:r>
        <w:rPr>
          <w:rFonts w:eastAsia="Times New Roman"/>
          <w:sz w:val="24"/>
          <w:szCs w:val="24"/>
        </w:rPr>
        <w:t>игровые задания с использованием строевых упражнений, упражнений на внимание , силу, ловкость и координацию.</w:t>
      </w:r>
    </w:p>
    <w:p w:rsidR="00826F42" w:rsidRDefault="00826F42" w:rsidP="00826F42">
      <w:pPr>
        <w:spacing w:line="14" w:lineRule="exact"/>
        <w:rPr>
          <w:sz w:val="20"/>
          <w:szCs w:val="20"/>
        </w:rPr>
      </w:pPr>
    </w:p>
    <w:p w:rsidR="00826F42" w:rsidRDefault="00826F42" w:rsidP="00826F42">
      <w:pPr>
        <w:spacing w:line="234" w:lineRule="auto"/>
        <w:ind w:left="6" w:firstLine="764"/>
        <w:jc w:val="both"/>
        <w:rPr>
          <w:sz w:val="20"/>
          <w:szCs w:val="20"/>
        </w:rPr>
      </w:pPr>
      <w:r>
        <w:rPr>
          <w:rFonts w:eastAsia="Times New Roman"/>
          <w:i/>
          <w:iCs/>
          <w:sz w:val="24"/>
          <w:szCs w:val="24"/>
        </w:rPr>
        <w:t>На материале легкой атлетики</w:t>
      </w:r>
      <w:r>
        <w:rPr>
          <w:rFonts w:eastAsia="Times New Roman"/>
          <w:sz w:val="24"/>
          <w:szCs w:val="24"/>
        </w:rPr>
        <w:t>:</w:t>
      </w:r>
      <w:r>
        <w:rPr>
          <w:rFonts w:eastAsia="Times New Roman"/>
          <w:i/>
          <w:iCs/>
          <w:sz w:val="24"/>
          <w:szCs w:val="24"/>
        </w:rPr>
        <w:t xml:space="preserve"> </w:t>
      </w:r>
      <w:r>
        <w:rPr>
          <w:rFonts w:eastAsia="Times New Roman"/>
          <w:sz w:val="24"/>
          <w:szCs w:val="24"/>
        </w:rPr>
        <w:t>прыжки,</w:t>
      </w:r>
      <w:r>
        <w:rPr>
          <w:rFonts w:eastAsia="Times New Roman"/>
          <w:i/>
          <w:iCs/>
          <w:sz w:val="24"/>
          <w:szCs w:val="24"/>
        </w:rPr>
        <w:t xml:space="preserve"> </w:t>
      </w:r>
      <w:r>
        <w:rPr>
          <w:rFonts w:eastAsia="Times New Roman"/>
          <w:sz w:val="24"/>
          <w:szCs w:val="24"/>
        </w:rPr>
        <w:t>бег,</w:t>
      </w:r>
      <w:r>
        <w:rPr>
          <w:rFonts w:eastAsia="Times New Roman"/>
          <w:i/>
          <w:iCs/>
          <w:sz w:val="24"/>
          <w:szCs w:val="24"/>
        </w:rPr>
        <w:t xml:space="preserve"> </w:t>
      </w:r>
      <w:r>
        <w:rPr>
          <w:rFonts w:eastAsia="Times New Roman"/>
          <w:sz w:val="24"/>
          <w:szCs w:val="24"/>
        </w:rPr>
        <w:t>метания и броски;</w:t>
      </w:r>
      <w:r>
        <w:rPr>
          <w:rFonts w:eastAsia="Times New Roman"/>
          <w:i/>
          <w:iCs/>
          <w:sz w:val="24"/>
          <w:szCs w:val="24"/>
        </w:rPr>
        <w:t xml:space="preserve"> </w:t>
      </w:r>
      <w:r>
        <w:rPr>
          <w:rFonts w:eastAsia="Times New Roman"/>
          <w:sz w:val="24"/>
          <w:szCs w:val="24"/>
        </w:rPr>
        <w:t>упражнения на</w:t>
      </w:r>
      <w:r>
        <w:rPr>
          <w:rFonts w:eastAsia="Times New Roman"/>
          <w:i/>
          <w:iCs/>
          <w:sz w:val="24"/>
          <w:szCs w:val="24"/>
        </w:rPr>
        <w:t xml:space="preserve"> </w:t>
      </w:r>
      <w:r>
        <w:rPr>
          <w:rFonts w:eastAsia="Times New Roman"/>
          <w:sz w:val="24"/>
          <w:szCs w:val="24"/>
        </w:rPr>
        <w:t>координацию, выносливость и быстроту.</w:t>
      </w:r>
    </w:p>
    <w:p w:rsidR="00826F42" w:rsidRDefault="00826F42" w:rsidP="00826F42">
      <w:pPr>
        <w:spacing w:line="14" w:lineRule="exact"/>
        <w:rPr>
          <w:sz w:val="20"/>
          <w:szCs w:val="20"/>
        </w:rPr>
      </w:pPr>
    </w:p>
    <w:p w:rsidR="00826F42" w:rsidRDefault="00826F42" w:rsidP="00826F42">
      <w:pPr>
        <w:spacing w:line="234" w:lineRule="auto"/>
        <w:ind w:left="6" w:firstLine="284"/>
        <w:jc w:val="both"/>
        <w:rPr>
          <w:sz w:val="20"/>
          <w:szCs w:val="20"/>
        </w:rPr>
      </w:pPr>
      <w:r>
        <w:rPr>
          <w:rFonts w:eastAsia="Times New Roman"/>
          <w:i/>
          <w:iCs/>
          <w:sz w:val="24"/>
          <w:szCs w:val="24"/>
        </w:rPr>
        <w:t>На материале лыжной подготовки</w:t>
      </w:r>
      <w:r>
        <w:rPr>
          <w:rFonts w:eastAsia="Times New Roman"/>
          <w:sz w:val="24"/>
          <w:szCs w:val="24"/>
        </w:rPr>
        <w:t>:</w:t>
      </w:r>
      <w:r>
        <w:rPr>
          <w:rFonts w:eastAsia="Times New Roman"/>
          <w:i/>
          <w:iCs/>
          <w:sz w:val="24"/>
          <w:szCs w:val="24"/>
        </w:rPr>
        <w:t xml:space="preserve"> </w:t>
      </w:r>
      <w:r>
        <w:rPr>
          <w:rFonts w:eastAsia="Times New Roman"/>
          <w:sz w:val="24"/>
          <w:szCs w:val="24"/>
        </w:rPr>
        <w:t>эстафеты в передвижении на лыжах,</w:t>
      </w:r>
      <w:r>
        <w:rPr>
          <w:rFonts w:eastAsia="Times New Roman"/>
          <w:i/>
          <w:iCs/>
          <w:sz w:val="24"/>
          <w:szCs w:val="24"/>
        </w:rPr>
        <w:t xml:space="preserve"> </w:t>
      </w:r>
      <w:r>
        <w:rPr>
          <w:rFonts w:eastAsia="Times New Roman"/>
          <w:sz w:val="24"/>
          <w:szCs w:val="24"/>
        </w:rPr>
        <w:t>упражнения на</w:t>
      </w:r>
      <w:r>
        <w:rPr>
          <w:rFonts w:eastAsia="Times New Roman"/>
          <w:i/>
          <w:iCs/>
          <w:sz w:val="24"/>
          <w:szCs w:val="24"/>
        </w:rPr>
        <w:t xml:space="preserve"> </w:t>
      </w:r>
      <w:r>
        <w:rPr>
          <w:rFonts w:eastAsia="Times New Roman"/>
          <w:sz w:val="24"/>
          <w:szCs w:val="24"/>
        </w:rPr>
        <w:t>выносливость и координацию.</w:t>
      </w:r>
    </w:p>
    <w:p w:rsidR="00826F42" w:rsidRDefault="00826F42" w:rsidP="00826F42">
      <w:pPr>
        <w:spacing w:line="2" w:lineRule="exact"/>
        <w:rPr>
          <w:sz w:val="20"/>
          <w:szCs w:val="20"/>
        </w:rPr>
      </w:pPr>
    </w:p>
    <w:p w:rsidR="00826F42" w:rsidRDefault="00826F42" w:rsidP="00826F42">
      <w:pPr>
        <w:ind w:left="766"/>
        <w:rPr>
          <w:sz w:val="20"/>
          <w:szCs w:val="20"/>
        </w:rPr>
      </w:pPr>
      <w:r>
        <w:rPr>
          <w:rFonts w:eastAsia="Times New Roman"/>
          <w:i/>
          <w:iCs/>
          <w:sz w:val="24"/>
          <w:szCs w:val="24"/>
        </w:rPr>
        <w:t>На материале спортивных игр.</w:t>
      </w:r>
    </w:p>
    <w:p w:rsidR="00826F42" w:rsidRDefault="00826F42" w:rsidP="00826F42">
      <w:pPr>
        <w:spacing w:line="12" w:lineRule="exact"/>
        <w:rPr>
          <w:sz w:val="20"/>
          <w:szCs w:val="20"/>
        </w:rPr>
      </w:pPr>
    </w:p>
    <w:p w:rsidR="00826F42" w:rsidRDefault="00826F42" w:rsidP="00826F42">
      <w:pPr>
        <w:spacing w:line="233" w:lineRule="auto"/>
        <w:ind w:left="6" w:firstLine="764"/>
        <w:jc w:val="both"/>
        <w:rPr>
          <w:sz w:val="20"/>
          <w:szCs w:val="20"/>
        </w:rPr>
      </w:pPr>
      <w:r>
        <w:rPr>
          <w:rFonts w:eastAsia="Times New Roman"/>
          <w:i/>
          <w:iCs/>
          <w:sz w:val="24"/>
          <w:szCs w:val="24"/>
        </w:rPr>
        <w:t>Футбол</w:t>
      </w:r>
      <w:r>
        <w:rPr>
          <w:rFonts w:eastAsia="Times New Roman"/>
          <w:sz w:val="24"/>
          <w:szCs w:val="24"/>
        </w:rPr>
        <w:t>:</w:t>
      </w:r>
      <w:r>
        <w:rPr>
          <w:rFonts w:eastAsia="Times New Roman"/>
          <w:i/>
          <w:iCs/>
          <w:sz w:val="24"/>
          <w:szCs w:val="24"/>
        </w:rPr>
        <w:t xml:space="preserve"> </w:t>
      </w:r>
      <w:r>
        <w:rPr>
          <w:rFonts w:eastAsia="Times New Roman"/>
          <w:sz w:val="24"/>
          <w:szCs w:val="24"/>
        </w:rPr>
        <w:t>удар по неподвижному и катящемуся мячу;</w:t>
      </w:r>
      <w:r>
        <w:rPr>
          <w:rFonts w:eastAsia="Times New Roman"/>
          <w:i/>
          <w:iCs/>
          <w:sz w:val="24"/>
          <w:szCs w:val="24"/>
        </w:rPr>
        <w:t xml:space="preserve"> </w:t>
      </w:r>
      <w:r>
        <w:rPr>
          <w:rFonts w:eastAsia="Times New Roman"/>
          <w:sz w:val="24"/>
          <w:szCs w:val="24"/>
        </w:rPr>
        <w:t>остановка мяча;</w:t>
      </w:r>
      <w:r>
        <w:rPr>
          <w:rFonts w:eastAsia="Times New Roman"/>
          <w:i/>
          <w:iCs/>
          <w:sz w:val="24"/>
          <w:szCs w:val="24"/>
        </w:rPr>
        <w:t xml:space="preserve"> </w:t>
      </w:r>
      <w:r>
        <w:rPr>
          <w:rFonts w:eastAsia="Times New Roman"/>
          <w:sz w:val="24"/>
          <w:szCs w:val="24"/>
        </w:rPr>
        <w:t>ведение мяча;</w:t>
      </w:r>
      <w:r>
        <w:rPr>
          <w:rFonts w:eastAsia="Times New Roman"/>
          <w:i/>
          <w:iCs/>
          <w:sz w:val="24"/>
          <w:szCs w:val="24"/>
        </w:rPr>
        <w:t xml:space="preserve"> </w:t>
      </w:r>
      <w:r>
        <w:rPr>
          <w:rFonts w:eastAsia="Times New Roman"/>
          <w:sz w:val="24"/>
          <w:szCs w:val="24"/>
        </w:rPr>
        <w:t>подвижные игры на материале футбола.</w:t>
      </w:r>
    </w:p>
    <w:p w:rsidR="00826F42" w:rsidRDefault="00826F42" w:rsidP="00826F42">
      <w:pPr>
        <w:spacing w:line="14" w:lineRule="exact"/>
        <w:rPr>
          <w:sz w:val="20"/>
          <w:szCs w:val="20"/>
        </w:rPr>
      </w:pPr>
    </w:p>
    <w:p w:rsidR="00826F42" w:rsidRDefault="00826F42" w:rsidP="00826F42">
      <w:pPr>
        <w:spacing w:line="234" w:lineRule="auto"/>
        <w:ind w:left="6" w:right="20" w:firstLine="764"/>
        <w:jc w:val="both"/>
        <w:rPr>
          <w:sz w:val="20"/>
          <w:szCs w:val="20"/>
        </w:rPr>
      </w:pPr>
      <w:r>
        <w:rPr>
          <w:rFonts w:eastAsia="Times New Roman"/>
          <w:i/>
          <w:iCs/>
          <w:sz w:val="24"/>
          <w:szCs w:val="24"/>
        </w:rPr>
        <w:t xml:space="preserve">Баскетбол: </w:t>
      </w:r>
      <w:r>
        <w:rPr>
          <w:rFonts w:eastAsia="Times New Roman"/>
          <w:sz w:val="24"/>
          <w:szCs w:val="24"/>
        </w:rPr>
        <w:t>специальные передвижение без мяча;</w:t>
      </w:r>
      <w:r>
        <w:rPr>
          <w:rFonts w:eastAsia="Times New Roman"/>
          <w:i/>
          <w:iCs/>
          <w:sz w:val="24"/>
          <w:szCs w:val="24"/>
        </w:rPr>
        <w:t xml:space="preserve"> </w:t>
      </w:r>
      <w:r>
        <w:rPr>
          <w:rFonts w:eastAsia="Times New Roman"/>
          <w:sz w:val="24"/>
          <w:szCs w:val="24"/>
        </w:rPr>
        <w:t>ведение мяча;</w:t>
      </w:r>
      <w:r>
        <w:rPr>
          <w:rFonts w:eastAsia="Times New Roman"/>
          <w:i/>
          <w:iCs/>
          <w:sz w:val="24"/>
          <w:szCs w:val="24"/>
        </w:rPr>
        <w:t xml:space="preserve"> </w:t>
      </w:r>
      <w:r>
        <w:rPr>
          <w:rFonts w:eastAsia="Times New Roman"/>
          <w:sz w:val="24"/>
          <w:szCs w:val="24"/>
        </w:rPr>
        <w:t>броски мяча в корзину;</w:t>
      </w:r>
      <w:r>
        <w:rPr>
          <w:rFonts w:eastAsia="Times New Roman"/>
          <w:i/>
          <w:iCs/>
          <w:sz w:val="24"/>
          <w:szCs w:val="24"/>
        </w:rPr>
        <w:t xml:space="preserve"> </w:t>
      </w:r>
      <w:r>
        <w:rPr>
          <w:rFonts w:eastAsia="Times New Roman"/>
          <w:sz w:val="24"/>
          <w:szCs w:val="24"/>
        </w:rPr>
        <w:t>подвижные игры на материале баскетбола.</w:t>
      </w:r>
    </w:p>
    <w:p w:rsidR="00826F42" w:rsidRDefault="00826F42" w:rsidP="00826F42">
      <w:pPr>
        <w:spacing w:line="14" w:lineRule="exact"/>
        <w:rPr>
          <w:sz w:val="20"/>
          <w:szCs w:val="20"/>
        </w:rPr>
      </w:pPr>
    </w:p>
    <w:p w:rsidR="00826F42" w:rsidRDefault="00826F42" w:rsidP="00826F42">
      <w:pPr>
        <w:spacing w:line="234" w:lineRule="auto"/>
        <w:ind w:left="6" w:firstLine="704"/>
        <w:jc w:val="both"/>
        <w:rPr>
          <w:sz w:val="20"/>
          <w:szCs w:val="20"/>
        </w:rPr>
      </w:pPr>
      <w:r>
        <w:rPr>
          <w:rFonts w:eastAsia="Times New Roman"/>
          <w:i/>
          <w:iCs/>
          <w:sz w:val="24"/>
          <w:szCs w:val="24"/>
        </w:rPr>
        <w:t xml:space="preserve">Волейбол: </w:t>
      </w:r>
      <w:r>
        <w:rPr>
          <w:rFonts w:eastAsia="Times New Roman"/>
          <w:sz w:val="24"/>
          <w:szCs w:val="24"/>
        </w:rPr>
        <w:t>подбрасывание мяча;</w:t>
      </w:r>
      <w:r>
        <w:rPr>
          <w:rFonts w:eastAsia="Times New Roman"/>
          <w:i/>
          <w:iCs/>
          <w:sz w:val="24"/>
          <w:szCs w:val="24"/>
        </w:rPr>
        <w:t xml:space="preserve"> </w:t>
      </w:r>
      <w:r>
        <w:rPr>
          <w:rFonts w:eastAsia="Times New Roman"/>
          <w:sz w:val="24"/>
          <w:szCs w:val="24"/>
        </w:rPr>
        <w:t>прием и передача мяча;</w:t>
      </w:r>
      <w:r>
        <w:rPr>
          <w:rFonts w:eastAsia="Times New Roman"/>
          <w:i/>
          <w:iCs/>
          <w:sz w:val="24"/>
          <w:szCs w:val="24"/>
        </w:rPr>
        <w:t xml:space="preserve"> </w:t>
      </w:r>
      <w:r>
        <w:rPr>
          <w:rFonts w:eastAsia="Times New Roman"/>
          <w:sz w:val="24"/>
          <w:szCs w:val="24"/>
        </w:rPr>
        <w:t>подвижные игры на материале</w:t>
      </w:r>
      <w:r>
        <w:rPr>
          <w:rFonts w:eastAsia="Times New Roman"/>
          <w:i/>
          <w:iCs/>
          <w:sz w:val="24"/>
          <w:szCs w:val="24"/>
        </w:rPr>
        <w:t xml:space="preserve"> </w:t>
      </w:r>
      <w:r>
        <w:rPr>
          <w:rFonts w:eastAsia="Times New Roman"/>
          <w:sz w:val="24"/>
          <w:szCs w:val="24"/>
        </w:rPr>
        <w:t>волейбола.</w:t>
      </w:r>
    </w:p>
    <w:p w:rsidR="00826F42" w:rsidRDefault="00826F42" w:rsidP="00826F42">
      <w:pPr>
        <w:spacing w:line="7" w:lineRule="exact"/>
        <w:rPr>
          <w:sz w:val="20"/>
          <w:szCs w:val="20"/>
        </w:rPr>
      </w:pPr>
    </w:p>
    <w:p w:rsidR="00E87A2E" w:rsidRDefault="00E87A2E" w:rsidP="00826F42">
      <w:pPr>
        <w:ind w:left="286"/>
        <w:rPr>
          <w:rFonts w:eastAsia="Times New Roman"/>
          <w:b/>
          <w:bCs/>
          <w:sz w:val="24"/>
          <w:szCs w:val="24"/>
        </w:rPr>
      </w:pPr>
    </w:p>
    <w:p w:rsidR="00826F42" w:rsidRDefault="00826F42" w:rsidP="00826F42">
      <w:pPr>
        <w:ind w:left="286"/>
        <w:rPr>
          <w:sz w:val="20"/>
          <w:szCs w:val="20"/>
        </w:rPr>
      </w:pPr>
      <w:r>
        <w:rPr>
          <w:rFonts w:eastAsia="Times New Roman"/>
          <w:b/>
          <w:bCs/>
          <w:sz w:val="24"/>
          <w:szCs w:val="24"/>
        </w:rPr>
        <w:t>Общеразвивающие упражнения</w:t>
      </w:r>
    </w:p>
    <w:p w:rsidR="00826F42" w:rsidRDefault="00826F42" w:rsidP="00826F42">
      <w:pPr>
        <w:ind w:left="286"/>
        <w:rPr>
          <w:sz w:val="20"/>
          <w:szCs w:val="20"/>
        </w:rPr>
      </w:pPr>
      <w:r>
        <w:rPr>
          <w:rFonts w:eastAsia="Times New Roman"/>
          <w:b/>
          <w:bCs/>
          <w:sz w:val="24"/>
          <w:szCs w:val="24"/>
        </w:rPr>
        <w:t>На материале гимнастики с основами акробатики</w:t>
      </w:r>
    </w:p>
    <w:p w:rsidR="00826F42" w:rsidRDefault="00826F42" w:rsidP="00826F42">
      <w:pPr>
        <w:spacing w:line="7" w:lineRule="exact"/>
        <w:rPr>
          <w:sz w:val="20"/>
          <w:szCs w:val="20"/>
        </w:rPr>
      </w:pPr>
    </w:p>
    <w:p w:rsidR="00826F42" w:rsidRDefault="00826F42" w:rsidP="00826F42">
      <w:pPr>
        <w:spacing w:line="238" w:lineRule="auto"/>
        <w:ind w:left="6" w:firstLine="284"/>
        <w:jc w:val="both"/>
        <w:rPr>
          <w:sz w:val="20"/>
          <w:szCs w:val="20"/>
        </w:rPr>
      </w:pPr>
      <w:r>
        <w:rPr>
          <w:rFonts w:eastAsia="Times New Roman"/>
          <w:sz w:val="24"/>
          <w:szCs w:val="24"/>
        </w:rPr>
        <w:t>Развитие гибкости: широкие стойки на ногах; ходьба с включением широкого шага, глубоких выпадов, в приседе, со взмахом ногами; наклоны вперед, назад, в сторону в стойках на ногах, в седах; выпады и полушпагаты на месте; «выкруты» с гимнастической палкой, скакалкой; высокие взмахи поочередно и попеременно правой и левой ногой, стоя у гимнастической стенки и при передвижениях; комплексы упражнений, включающие в себя максимальное сгибание и прогибание туловища (в стойках и седах); индивидуальные комплексы по развитию гибкости.</w:t>
      </w:r>
    </w:p>
    <w:p w:rsidR="00826F42" w:rsidRDefault="00826F42" w:rsidP="00826F42">
      <w:pPr>
        <w:spacing w:line="14" w:lineRule="exact"/>
        <w:rPr>
          <w:sz w:val="20"/>
          <w:szCs w:val="20"/>
        </w:rPr>
      </w:pPr>
    </w:p>
    <w:p w:rsidR="00826F42" w:rsidRDefault="00826F42" w:rsidP="00826F42">
      <w:pPr>
        <w:spacing w:line="236" w:lineRule="auto"/>
        <w:ind w:left="6" w:firstLine="284"/>
        <w:jc w:val="both"/>
        <w:rPr>
          <w:sz w:val="20"/>
          <w:szCs w:val="20"/>
        </w:rPr>
      </w:pPr>
      <w:r>
        <w:rPr>
          <w:rFonts w:eastAsia="Times New Roman"/>
          <w:sz w:val="24"/>
          <w:szCs w:val="24"/>
        </w:rPr>
        <w:lastRenderedPageBreak/>
        <w:t>Развитие координации: произвольное преодоление простых препятствий; передвижение с резко изменяющимся направлением и остановками в заданной позе; ходьба по гимнастической скамейке, низкому гимнастическому бревну с меняющимся темпом и длиной шага, поворотами</w:t>
      </w:r>
    </w:p>
    <w:p w:rsidR="00826F42" w:rsidRDefault="00826F42" w:rsidP="00826F42">
      <w:pPr>
        <w:spacing w:line="14" w:lineRule="exact"/>
        <w:rPr>
          <w:sz w:val="20"/>
          <w:szCs w:val="20"/>
        </w:rPr>
      </w:pPr>
    </w:p>
    <w:p w:rsidR="00826F42" w:rsidRDefault="00826F42" w:rsidP="00157AEF">
      <w:pPr>
        <w:numPr>
          <w:ilvl w:val="0"/>
          <w:numId w:val="15"/>
        </w:numPr>
        <w:tabs>
          <w:tab w:val="left" w:pos="212"/>
        </w:tabs>
        <w:spacing w:line="238" w:lineRule="auto"/>
        <w:ind w:left="6" w:hanging="6"/>
        <w:jc w:val="both"/>
        <w:rPr>
          <w:rFonts w:eastAsia="Times New Roman"/>
          <w:sz w:val="24"/>
          <w:szCs w:val="24"/>
        </w:rPr>
      </w:pPr>
      <w:r>
        <w:rPr>
          <w:rFonts w:eastAsia="Times New Roman"/>
          <w:sz w:val="24"/>
          <w:szCs w:val="24"/>
        </w:rPr>
        <w:t>приседаниями; воспроизведение заданной игровой позы; игры на переключение внимания, на расслабление мышц рук, ног, туловища (в положениях стоя и лежа, сидя); жонглирование малыми предметами; преодоление полос препятствий, включающее в себя висы, упоры, простые прыжки, перелезание через горку матов; комплексы упражнений на координацию с асимметрическими и последовательными движениями руками и ногами; равновесие типа «ласточка» на широкой опоре с фиксацией равновесия; упражнения на переключение внимания и контроля с одних звеньев тела на другие; упражнения на расслабление отдельных мышечных групп; передвижение шагом, бегом, прыжками в разных направлениях по намеченным ориентирам и по сигналу.</w:t>
      </w:r>
    </w:p>
    <w:p w:rsidR="00826F42" w:rsidRDefault="00826F42" w:rsidP="00826F42">
      <w:pPr>
        <w:spacing w:line="20" w:lineRule="exact"/>
        <w:rPr>
          <w:rFonts w:eastAsia="Times New Roman"/>
          <w:sz w:val="24"/>
          <w:szCs w:val="24"/>
        </w:rPr>
      </w:pPr>
    </w:p>
    <w:p w:rsidR="00826F42" w:rsidRDefault="00826F42" w:rsidP="00826F42">
      <w:pPr>
        <w:spacing w:line="237" w:lineRule="auto"/>
        <w:ind w:left="6" w:firstLine="284"/>
        <w:jc w:val="both"/>
        <w:rPr>
          <w:rFonts w:eastAsia="Times New Roman"/>
          <w:sz w:val="24"/>
          <w:szCs w:val="24"/>
        </w:rPr>
      </w:pPr>
      <w:r>
        <w:rPr>
          <w:rFonts w:eastAsia="Times New Roman"/>
          <w:sz w:val="24"/>
          <w:szCs w:val="24"/>
        </w:rPr>
        <w:t>Формирование осанки: ходьба на носках, с предметами на голове, с заданной осанкой; виды стилизованной ходьбы под музыку; комплексы корригирующих упражнений на контроль ощущений (в постановке головы, плеч, позвоночного столба), на контроль осанки в движении, положений тела и его звеньев стоя, сидя, лежа; комплексы упражнений для укрепления мышечного корсета.</w:t>
      </w:r>
    </w:p>
    <w:p w:rsidR="00826F42" w:rsidRDefault="00826F42" w:rsidP="00826F42">
      <w:pPr>
        <w:spacing w:line="17" w:lineRule="exact"/>
        <w:rPr>
          <w:rFonts w:eastAsia="Times New Roman"/>
          <w:sz w:val="24"/>
          <w:szCs w:val="24"/>
        </w:rPr>
      </w:pPr>
    </w:p>
    <w:p w:rsidR="00826F42" w:rsidRDefault="00826F42" w:rsidP="00826F42">
      <w:pPr>
        <w:spacing w:line="239" w:lineRule="auto"/>
        <w:ind w:left="6" w:firstLine="284"/>
        <w:jc w:val="both"/>
        <w:rPr>
          <w:rFonts w:eastAsia="Times New Roman"/>
          <w:sz w:val="24"/>
          <w:szCs w:val="24"/>
        </w:rPr>
      </w:pPr>
      <w:r>
        <w:rPr>
          <w:rFonts w:eastAsia="Times New Roman"/>
          <w:sz w:val="24"/>
          <w:szCs w:val="24"/>
        </w:rPr>
        <w:t>Развитие силовых способностей: динамические упражнения с переменой опоры на руки и ноги, на локальное развитие мышц туловища с использованием веса тела и дополнительных отягощений (набивные мячи до 1 кг, гантели до 100 г, гимнастические палки и булавы), комплексы упражнений с постепенным включением в работу основных мышечных групп и увеличивающимся отягощением; лазанье с дополнительным отягощением на поясе (по гимнастической стенке и наклонной гимнастической скамейке в упоре на коленях и в упоре присев); перелезание и перепрыгивание через препятствия с опорой на руки; подтягивание в висе стоя и лежа; отжимание лежа с опорой на гимнастическую скамейку; прыжковые упражнения с предметом в руках (с продвижением вперед поочередно на правой и левой ноге, на месте вверх и вверх с поворотами вправо и влево), прыжки вверхвперед толчком одной ногой и двумя ногами о гимнастический мостик; переноска партнера в парах.</w:t>
      </w:r>
    </w:p>
    <w:p w:rsidR="00826F42" w:rsidRDefault="00826F42" w:rsidP="00826F42">
      <w:pPr>
        <w:spacing w:line="5" w:lineRule="exact"/>
        <w:rPr>
          <w:rFonts w:eastAsia="Times New Roman"/>
          <w:sz w:val="24"/>
          <w:szCs w:val="24"/>
        </w:rPr>
      </w:pPr>
    </w:p>
    <w:p w:rsidR="00826F42" w:rsidRDefault="00826F42" w:rsidP="00826F42">
      <w:pPr>
        <w:ind w:left="286"/>
        <w:rPr>
          <w:rFonts w:eastAsia="Times New Roman"/>
          <w:sz w:val="24"/>
          <w:szCs w:val="24"/>
        </w:rPr>
      </w:pPr>
      <w:r>
        <w:rPr>
          <w:rFonts w:eastAsia="Times New Roman"/>
          <w:b/>
          <w:bCs/>
          <w:sz w:val="24"/>
          <w:szCs w:val="24"/>
        </w:rPr>
        <w:t>На материале легкой атлетики</w:t>
      </w:r>
    </w:p>
    <w:p w:rsidR="00826F42" w:rsidRDefault="00826F42" w:rsidP="00826F42">
      <w:pPr>
        <w:spacing w:line="7" w:lineRule="exact"/>
        <w:rPr>
          <w:rFonts w:eastAsia="Times New Roman"/>
          <w:sz w:val="24"/>
          <w:szCs w:val="24"/>
        </w:rPr>
      </w:pPr>
    </w:p>
    <w:p w:rsidR="00826F42" w:rsidRDefault="00826F42" w:rsidP="00826F42">
      <w:pPr>
        <w:spacing w:line="236" w:lineRule="auto"/>
        <w:ind w:left="6" w:firstLine="284"/>
        <w:jc w:val="both"/>
        <w:rPr>
          <w:rFonts w:eastAsia="Times New Roman"/>
          <w:sz w:val="24"/>
          <w:szCs w:val="24"/>
        </w:rPr>
      </w:pPr>
      <w:r>
        <w:rPr>
          <w:rFonts w:eastAsia="Times New Roman"/>
          <w:sz w:val="24"/>
          <w:szCs w:val="24"/>
        </w:rPr>
        <w:t>Развитие координации: бег с изменяющимся направлением по ограниченной опоре; пробегание коротких отрезков из разных исходных положений; прыжки через скакалку на месте на одной ноге и двух ногах поочередно.</w:t>
      </w:r>
    </w:p>
    <w:p w:rsidR="00826F42" w:rsidRDefault="00826F42" w:rsidP="00826F42">
      <w:pPr>
        <w:sectPr w:rsidR="00826F42" w:rsidSect="00826F42">
          <w:type w:val="continuous"/>
          <w:pgSz w:w="11900" w:h="16838"/>
          <w:pgMar w:top="722" w:right="846" w:bottom="151" w:left="994" w:header="0" w:footer="0" w:gutter="0"/>
          <w:cols w:space="720" w:equalWidth="0">
            <w:col w:w="10066"/>
          </w:cols>
        </w:sectPr>
      </w:pPr>
    </w:p>
    <w:p w:rsidR="00826F42" w:rsidRDefault="00826F42" w:rsidP="00826F42">
      <w:pPr>
        <w:sectPr w:rsidR="00826F42">
          <w:type w:val="continuous"/>
          <w:pgSz w:w="11900" w:h="16838"/>
          <w:pgMar w:top="722" w:right="846" w:bottom="151" w:left="994" w:header="0" w:footer="0" w:gutter="0"/>
          <w:cols w:space="720" w:equalWidth="0">
            <w:col w:w="10066"/>
          </w:cols>
        </w:sectPr>
      </w:pPr>
    </w:p>
    <w:p w:rsidR="00826F42" w:rsidRDefault="00826F42" w:rsidP="00826F42">
      <w:pPr>
        <w:spacing w:line="234" w:lineRule="auto"/>
        <w:ind w:right="20" w:firstLine="284"/>
        <w:jc w:val="both"/>
        <w:rPr>
          <w:sz w:val="20"/>
          <w:szCs w:val="20"/>
        </w:rPr>
      </w:pPr>
      <w:r>
        <w:rPr>
          <w:rFonts w:eastAsia="Times New Roman"/>
          <w:sz w:val="24"/>
          <w:szCs w:val="24"/>
        </w:rPr>
        <w:lastRenderedPageBreak/>
        <w:t>Развитие быстроты: повторное выполнение беговых упражнений с максимальной скоростью с высокого старта, из разных исходных положений; челночный бег; бег с горки в максимальном</w:t>
      </w:r>
    </w:p>
    <w:p w:rsidR="00826F42" w:rsidRDefault="00826F42" w:rsidP="00826F42">
      <w:pPr>
        <w:spacing w:line="14" w:lineRule="exact"/>
        <w:rPr>
          <w:sz w:val="20"/>
          <w:szCs w:val="20"/>
        </w:rPr>
      </w:pPr>
    </w:p>
    <w:p w:rsidR="00826F42" w:rsidRDefault="00826F42" w:rsidP="00826F42">
      <w:pPr>
        <w:jc w:val="both"/>
        <w:rPr>
          <w:sz w:val="20"/>
          <w:szCs w:val="20"/>
        </w:rPr>
      </w:pPr>
      <w:r>
        <w:rPr>
          <w:rFonts w:eastAsia="Times New Roman"/>
          <w:sz w:val="24"/>
          <w:szCs w:val="24"/>
        </w:rPr>
        <w:t>темпе; ускорение из разных исходных положений; броски в стенку и ловля теннисного мяча в максимальном темпе, из разных исходных положений, с поворотами.</w:t>
      </w:r>
    </w:p>
    <w:p w:rsidR="00826F42" w:rsidRDefault="00826F42" w:rsidP="00826F42">
      <w:pPr>
        <w:spacing w:line="237" w:lineRule="auto"/>
        <w:ind w:firstLine="284"/>
        <w:jc w:val="both"/>
        <w:rPr>
          <w:sz w:val="20"/>
          <w:szCs w:val="20"/>
        </w:rPr>
      </w:pPr>
      <w:r>
        <w:rPr>
          <w:rFonts w:eastAsia="Times New Roman"/>
          <w:sz w:val="24"/>
          <w:szCs w:val="24"/>
        </w:rPr>
        <w:t>Развитие выносливости: равномерный бег в режиме умеренной интенсивности, чередующийся с ходьбой, с бегом в режиме большой интенсивности, с ускорениями; повторный бег с максимальной скоростью на дистанцию 30 м (с сохраняющимся или изменяющимся интервалом отдыха); бег на дистанцию до 400 м; равномерный 6минутный бег.</w:t>
      </w:r>
    </w:p>
    <w:p w:rsidR="00826F42" w:rsidRDefault="00826F42" w:rsidP="00826F42">
      <w:pPr>
        <w:spacing w:line="11" w:lineRule="exact"/>
        <w:rPr>
          <w:sz w:val="20"/>
          <w:szCs w:val="20"/>
        </w:rPr>
      </w:pPr>
    </w:p>
    <w:p w:rsidR="00826F42" w:rsidRDefault="00826F42" w:rsidP="00826F42">
      <w:pPr>
        <w:spacing w:line="238" w:lineRule="auto"/>
        <w:ind w:firstLine="284"/>
        <w:jc w:val="both"/>
        <w:rPr>
          <w:sz w:val="20"/>
          <w:szCs w:val="20"/>
        </w:rPr>
      </w:pPr>
      <w:r>
        <w:rPr>
          <w:rFonts w:eastAsia="Times New Roman"/>
          <w:sz w:val="24"/>
          <w:szCs w:val="24"/>
        </w:rPr>
        <w:t>Развитие силовых способностей: повторное выполнение многоскоков; повторное преодоление препятствий (15—20 см);передача набивного мяча (1 кг) в максимальном темпе, по кругу, из разных исходных положений; метание набивных мячей (1—2 кг) одной рукой и двумя руками из разных исходных положений и различными способами (сверху, сбоку, снизу, от груди); повторное выполнение беговых нагрузок в горку; прыжки в высоту на месте с касанием рукой подвешенных ориентиров; прыжки с продвижением вперед (правым и левым боком), с доставанием ориентиров, расположенных на разной высоте; прыжки по разметкам в полуприседе и приседе; запрыгивание с последующим спрыгиванием.</w:t>
      </w:r>
    </w:p>
    <w:p w:rsidR="00826F42" w:rsidRDefault="00826F42" w:rsidP="00826F42">
      <w:pPr>
        <w:spacing w:line="12" w:lineRule="exact"/>
        <w:rPr>
          <w:sz w:val="20"/>
          <w:szCs w:val="20"/>
        </w:rPr>
      </w:pPr>
    </w:p>
    <w:p w:rsidR="00826F42" w:rsidRDefault="00826F42" w:rsidP="00826F42">
      <w:pPr>
        <w:ind w:left="280"/>
        <w:rPr>
          <w:sz w:val="20"/>
          <w:szCs w:val="20"/>
        </w:rPr>
      </w:pPr>
      <w:r>
        <w:rPr>
          <w:rFonts w:eastAsia="Times New Roman"/>
          <w:b/>
          <w:bCs/>
          <w:sz w:val="24"/>
          <w:szCs w:val="24"/>
        </w:rPr>
        <w:t>На материале лыжных гонок</w:t>
      </w:r>
    </w:p>
    <w:p w:rsidR="00826F42" w:rsidRDefault="00826F42" w:rsidP="00826F42">
      <w:pPr>
        <w:spacing w:line="7" w:lineRule="exact"/>
        <w:rPr>
          <w:sz w:val="20"/>
          <w:szCs w:val="20"/>
        </w:rPr>
      </w:pPr>
    </w:p>
    <w:p w:rsidR="00826F42" w:rsidRDefault="00826F42" w:rsidP="00826F42">
      <w:pPr>
        <w:spacing w:line="237" w:lineRule="auto"/>
        <w:ind w:firstLine="284"/>
        <w:jc w:val="both"/>
        <w:rPr>
          <w:sz w:val="20"/>
          <w:szCs w:val="20"/>
        </w:rPr>
      </w:pPr>
      <w:r>
        <w:rPr>
          <w:rFonts w:eastAsia="Times New Roman"/>
          <w:sz w:val="24"/>
          <w:szCs w:val="24"/>
        </w:rPr>
        <w:t>Развитие координации: перенос тяжести тела с лыжи на лыжу (на месте, в движении, прыжком с опорой на палки); комплексы общеразвивающих упражнений с изменением поз тела, стоя на лыжах; скольжение на правой (левой) ноге после двухтрех шагов; спуск с горы с изменяющимися стойками на лыжах; подбирание предметов во время спуска в низкой стойке.</w:t>
      </w:r>
    </w:p>
    <w:p w:rsidR="00826F42" w:rsidRDefault="00826F42" w:rsidP="00826F42">
      <w:pPr>
        <w:spacing w:line="14" w:lineRule="exact"/>
        <w:rPr>
          <w:sz w:val="20"/>
          <w:szCs w:val="20"/>
        </w:rPr>
      </w:pPr>
    </w:p>
    <w:p w:rsidR="00826F42" w:rsidRDefault="00826F42" w:rsidP="00826F42">
      <w:pPr>
        <w:spacing w:line="236" w:lineRule="auto"/>
        <w:ind w:firstLine="284"/>
        <w:jc w:val="both"/>
        <w:rPr>
          <w:sz w:val="20"/>
          <w:szCs w:val="20"/>
        </w:rPr>
      </w:pPr>
      <w:r>
        <w:rPr>
          <w:rFonts w:eastAsia="Times New Roman"/>
          <w:sz w:val="24"/>
          <w:szCs w:val="24"/>
        </w:rPr>
        <w:lastRenderedPageBreak/>
        <w:t>Развитие выносливости: передвижение на лыжах в режиме умеренной интенсивности, в чередовании с прохождением отрезков в режиме большой интенсивности, с ускорениями; прохождение тренировочных дистанций.</w:t>
      </w:r>
    </w:p>
    <w:p w:rsidR="00826F42" w:rsidRDefault="00826F42" w:rsidP="00826F42">
      <w:pPr>
        <w:spacing w:line="7" w:lineRule="exact"/>
        <w:rPr>
          <w:sz w:val="20"/>
          <w:szCs w:val="20"/>
        </w:rPr>
      </w:pPr>
    </w:p>
    <w:p w:rsidR="00826F42" w:rsidRDefault="00826F42" w:rsidP="00826F42">
      <w:pPr>
        <w:ind w:left="280"/>
        <w:rPr>
          <w:sz w:val="20"/>
          <w:szCs w:val="20"/>
        </w:rPr>
      </w:pPr>
      <w:r>
        <w:rPr>
          <w:rFonts w:eastAsia="Times New Roman"/>
          <w:b/>
          <w:bCs/>
          <w:sz w:val="24"/>
          <w:szCs w:val="24"/>
        </w:rPr>
        <w:t>На материале плавания</w:t>
      </w:r>
    </w:p>
    <w:p w:rsidR="00826F42" w:rsidRDefault="00826F42" w:rsidP="00826F42">
      <w:pPr>
        <w:spacing w:line="7" w:lineRule="exact"/>
        <w:rPr>
          <w:sz w:val="20"/>
          <w:szCs w:val="20"/>
        </w:rPr>
      </w:pPr>
    </w:p>
    <w:p w:rsidR="00826F42" w:rsidRDefault="00826F42" w:rsidP="00826F42">
      <w:pPr>
        <w:spacing w:line="236" w:lineRule="auto"/>
        <w:ind w:firstLine="284"/>
        <w:jc w:val="both"/>
        <w:rPr>
          <w:sz w:val="20"/>
          <w:szCs w:val="20"/>
        </w:rPr>
      </w:pPr>
      <w:r>
        <w:rPr>
          <w:rFonts w:eastAsia="Times New Roman"/>
          <w:sz w:val="24"/>
          <w:szCs w:val="24"/>
        </w:rPr>
        <w:t>Развитие выносливости: повторное проплывание отрезков на ногах, держась за доску; повторное скольжение на груди с задержкой дыхания; повторное проплывание отрезков одним из способов плавания.</w:t>
      </w:r>
    </w:p>
    <w:p w:rsidR="00826F42" w:rsidRDefault="00826F42" w:rsidP="00826F42">
      <w:pPr>
        <w:spacing w:line="14" w:lineRule="exact"/>
        <w:rPr>
          <w:sz w:val="20"/>
          <w:szCs w:val="20"/>
        </w:rPr>
      </w:pPr>
    </w:p>
    <w:p w:rsidR="00826F42" w:rsidRDefault="00826F42" w:rsidP="00826F42">
      <w:pPr>
        <w:spacing w:line="234" w:lineRule="auto"/>
        <w:ind w:firstLine="284"/>
        <w:jc w:val="both"/>
        <w:rPr>
          <w:sz w:val="20"/>
          <w:szCs w:val="20"/>
        </w:rPr>
      </w:pPr>
      <w:r>
        <w:rPr>
          <w:rFonts w:eastAsia="Times New Roman"/>
          <w:sz w:val="24"/>
          <w:szCs w:val="24"/>
        </w:rPr>
        <w:t>Подготовка к выполнению видов испытаний (тестов) и нормативов, предусмотренных Всероссийским физкультурно-спортивным комплексом «Готов к труду и обороне» (ГТО)</w:t>
      </w:r>
    </w:p>
    <w:p w:rsidR="00826F42" w:rsidRDefault="00826F42" w:rsidP="00826F42">
      <w:pPr>
        <w:sectPr w:rsidR="00826F42" w:rsidSect="00826F42">
          <w:type w:val="continuous"/>
          <w:pgSz w:w="11900" w:h="16838"/>
          <w:pgMar w:top="722" w:right="846" w:bottom="151" w:left="1000" w:header="0" w:footer="0" w:gutter="0"/>
          <w:cols w:space="720" w:equalWidth="0">
            <w:col w:w="10060"/>
          </w:cols>
        </w:sectPr>
      </w:pPr>
    </w:p>
    <w:p w:rsidR="00826F42" w:rsidRDefault="00826F42" w:rsidP="00826F42">
      <w:pPr>
        <w:spacing w:line="200" w:lineRule="exact"/>
        <w:rPr>
          <w:sz w:val="20"/>
          <w:szCs w:val="20"/>
        </w:rPr>
      </w:pPr>
    </w:p>
    <w:p w:rsidR="00826F42" w:rsidRDefault="00826F42" w:rsidP="00826F42">
      <w:pPr>
        <w:spacing w:line="9" w:lineRule="exact"/>
        <w:rPr>
          <w:sz w:val="20"/>
          <w:szCs w:val="20"/>
        </w:rPr>
      </w:pPr>
    </w:p>
    <w:p w:rsidR="00826F42" w:rsidRDefault="00826F42" w:rsidP="00157AEF">
      <w:pPr>
        <w:numPr>
          <w:ilvl w:val="0"/>
          <w:numId w:val="16"/>
        </w:numPr>
        <w:tabs>
          <w:tab w:val="left" w:pos="460"/>
        </w:tabs>
        <w:ind w:left="460" w:hanging="183"/>
        <w:jc w:val="center"/>
        <w:rPr>
          <w:rFonts w:eastAsia="Times New Roman"/>
          <w:b/>
          <w:bCs/>
          <w:sz w:val="24"/>
          <w:szCs w:val="24"/>
        </w:rPr>
      </w:pPr>
      <w:r>
        <w:rPr>
          <w:rFonts w:eastAsia="Times New Roman"/>
          <w:b/>
          <w:bCs/>
          <w:sz w:val="24"/>
          <w:szCs w:val="24"/>
        </w:rPr>
        <w:t>класс</w:t>
      </w:r>
    </w:p>
    <w:p w:rsidR="00826F42" w:rsidRDefault="00826F42" w:rsidP="00826F42">
      <w:pPr>
        <w:spacing w:line="199" w:lineRule="exact"/>
        <w:jc w:val="center"/>
        <w:rPr>
          <w:sz w:val="20"/>
          <w:szCs w:val="20"/>
        </w:rPr>
      </w:pPr>
    </w:p>
    <w:p w:rsidR="00826F42" w:rsidRDefault="00826F42" w:rsidP="00826F42">
      <w:pPr>
        <w:ind w:left="280"/>
        <w:rPr>
          <w:sz w:val="20"/>
          <w:szCs w:val="20"/>
        </w:rPr>
      </w:pPr>
      <w:r>
        <w:rPr>
          <w:rFonts w:eastAsia="Times New Roman"/>
          <w:b/>
          <w:bCs/>
          <w:sz w:val="24"/>
          <w:szCs w:val="24"/>
        </w:rPr>
        <w:t>Знания о физической культуре</w:t>
      </w:r>
    </w:p>
    <w:p w:rsidR="00826F42" w:rsidRDefault="00826F42" w:rsidP="00826F42">
      <w:pPr>
        <w:spacing w:line="7" w:lineRule="exact"/>
        <w:rPr>
          <w:sz w:val="20"/>
          <w:szCs w:val="20"/>
        </w:rPr>
      </w:pPr>
    </w:p>
    <w:p w:rsidR="00826F42" w:rsidRDefault="00826F42" w:rsidP="00826F42">
      <w:pPr>
        <w:spacing w:line="236" w:lineRule="auto"/>
        <w:ind w:firstLine="142"/>
        <w:jc w:val="both"/>
        <w:rPr>
          <w:sz w:val="20"/>
          <w:szCs w:val="20"/>
        </w:rPr>
      </w:pPr>
      <w:r>
        <w:rPr>
          <w:rFonts w:eastAsia="Times New Roman"/>
          <w:b/>
          <w:bCs/>
          <w:sz w:val="24"/>
          <w:szCs w:val="24"/>
        </w:rPr>
        <w:t xml:space="preserve">Физическая культура. </w:t>
      </w:r>
      <w:r>
        <w:rPr>
          <w:rFonts w:eastAsia="Times New Roman"/>
          <w:sz w:val="24"/>
          <w:szCs w:val="24"/>
        </w:rPr>
        <w:t>Физическая культура как система разнообразных форм занятий</w:t>
      </w:r>
      <w:r>
        <w:rPr>
          <w:rFonts w:eastAsia="Times New Roman"/>
          <w:b/>
          <w:bCs/>
          <w:sz w:val="24"/>
          <w:szCs w:val="24"/>
        </w:rPr>
        <w:t xml:space="preserve"> </w:t>
      </w:r>
      <w:r>
        <w:rPr>
          <w:rFonts w:eastAsia="Times New Roman"/>
          <w:sz w:val="24"/>
          <w:szCs w:val="24"/>
        </w:rPr>
        <w:t>физическими упражнениями по укреплению здоровья человека. Ходьба, бег, прыжки, лазанье, ползание, ходьба на лыжах , плавание как жизненно важные способы передвижения человека.</w:t>
      </w:r>
    </w:p>
    <w:p w:rsidR="00826F42" w:rsidRDefault="00826F42" w:rsidP="00826F42">
      <w:pPr>
        <w:spacing w:line="14" w:lineRule="exact"/>
        <w:rPr>
          <w:sz w:val="20"/>
          <w:szCs w:val="20"/>
        </w:rPr>
      </w:pPr>
    </w:p>
    <w:p w:rsidR="00826F42" w:rsidRDefault="00826F42" w:rsidP="00826F42">
      <w:pPr>
        <w:spacing w:line="234" w:lineRule="auto"/>
        <w:ind w:firstLine="562"/>
        <w:jc w:val="both"/>
        <w:rPr>
          <w:sz w:val="20"/>
          <w:szCs w:val="20"/>
        </w:rPr>
      </w:pPr>
      <w:r>
        <w:rPr>
          <w:rFonts w:eastAsia="Times New Roman"/>
          <w:sz w:val="24"/>
          <w:szCs w:val="24"/>
        </w:rPr>
        <w:t>Правила предупреждения травматизма во время занятий физическими упражнениями; организации мест занятий, подбор одежды, обуви и инвентаря.</w:t>
      </w:r>
    </w:p>
    <w:p w:rsidR="00826F42" w:rsidRDefault="00826F42" w:rsidP="00826F42">
      <w:pPr>
        <w:spacing w:line="14" w:lineRule="exact"/>
        <w:rPr>
          <w:sz w:val="20"/>
          <w:szCs w:val="20"/>
        </w:rPr>
      </w:pPr>
    </w:p>
    <w:p w:rsidR="00826F42" w:rsidRDefault="00826F42" w:rsidP="00826F42">
      <w:pPr>
        <w:spacing w:line="234" w:lineRule="auto"/>
        <w:ind w:firstLine="284"/>
        <w:jc w:val="both"/>
        <w:rPr>
          <w:sz w:val="20"/>
          <w:szCs w:val="20"/>
        </w:rPr>
      </w:pPr>
      <w:r>
        <w:rPr>
          <w:rFonts w:eastAsia="Times New Roman"/>
          <w:b/>
          <w:bCs/>
          <w:sz w:val="24"/>
          <w:szCs w:val="24"/>
        </w:rPr>
        <w:t>Из истории физической культуры</w:t>
      </w:r>
      <w:r>
        <w:rPr>
          <w:rFonts w:eastAsia="Times New Roman"/>
          <w:sz w:val="24"/>
          <w:szCs w:val="24"/>
        </w:rPr>
        <w:t>.</w:t>
      </w:r>
      <w:r>
        <w:rPr>
          <w:rFonts w:eastAsia="Times New Roman"/>
          <w:b/>
          <w:bCs/>
          <w:sz w:val="24"/>
          <w:szCs w:val="24"/>
        </w:rPr>
        <w:t xml:space="preserve"> </w:t>
      </w:r>
      <w:r>
        <w:rPr>
          <w:rFonts w:eastAsia="Times New Roman"/>
          <w:sz w:val="24"/>
          <w:szCs w:val="24"/>
        </w:rPr>
        <w:t>История развития физической культуры и первых</w:t>
      </w:r>
      <w:r>
        <w:rPr>
          <w:rFonts w:eastAsia="Times New Roman"/>
          <w:b/>
          <w:bCs/>
          <w:sz w:val="24"/>
          <w:szCs w:val="24"/>
        </w:rPr>
        <w:t xml:space="preserve"> </w:t>
      </w:r>
      <w:r>
        <w:rPr>
          <w:rFonts w:eastAsia="Times New Roman"/>
          <w:sz w:val="24"/>
          <w:szCs w:val="24"/>
        </w:rPr>
        <w:t>соревнований. Связь физической культуры с трудовой и военной деятельностью</w:t>
      </w:r>
    </w:p>
    <w:p w:rsidR="00826F42" w:rsidRDefault="00826F42" w:rsidP="00826F42">
      <w:pPr>
        <w:spacing w:line="14" w:lineRule="exact"/>
        <w:rPr>
          <w:sz w:val="20"/>
          <w:szCs w:val="20"/>
        </w:rPr>
      </w:pPr>
    </w:p>
    <w:p w:rsidR="00826F42" w:rsidRDefault="00826F42" w:rsidP="00826F42">
      <w:pPr>
        <w:spacing w:line="236" w:lineRule="auto"/>
        <w:ind w:firstLine="704"/>
        <w:jc w:val="both"/>
        <w:rPr>
          <w:sz w:val="20"/>
          <w:szCs w:val="20"/>
        </w:rPr>
      </w:pPr>
      <w:r>
        <w:rPr>
          <w:rFonts w:eastAsia="Times New Roman"/>
          <w:b/>
          <w:bCs/>
          <w:sz w:val="24"/>
          <w:szCs w:val="24"/>
        </w:rPr>
        <w:t>Физические упражнения</w:t>
      </w:r>
      <w:r>
        <w:rPr>
          <w:rFonts w:eastAsia="Times New Roman"/>
          <w:sz w:val="24"/>
          <w:szCs w:val="24"/>
        </w:rPr>
        <w:t>.</w:t>
      </w:r>
      <w:r>
        <w:rPr>
          <w:rFonts w:eastAsia="Times New Roman"/>
          <w:b/>
          <w:bCs/>
          <w:sz w:val="24"/>
          <w:szCs w:val="24"/>
        </w:rPr>
        <w:t xml:space="preserve"> </w:t>
      </w:r>
      <w:r>
        <w:rPr>
          <w:rFonts w:eastAsia="Times New Roman"/>
          <w:sz w:val="24"/>
          <w:szCs w:val="24"/>
        </w:rPr>
        <w:t>Физические упражнения,</w:t>
      </w:r>
      <w:r>
        <w:rPr>
          <w:rFonts w:eastAsia="Times New Roman"/>
          <w:b/>
          <w:bCs/>
          <w:sz w:val="24"/>
          <w:szCs w:val="24"/>
        </w:rPr>
        <w:t xml:space="preserve"> </w:t>
      </w:r>
      <w:r>
        <w:rPr>
          <w:rFonts w:eastAsia="Times New Roman"/>
          <w:sz w:val="24"/>
          <w:szCs w:val="24"/>
        </w:rPr>
        <w:t>их влияние на физическое развитие</w:t>
      </w:r>
      <w:r>
        <w:rPr>
          <w:rFonts w:eastAsia="Times New Roman"/>
          <w:b/>
          <w:bCs/>
          <w:sz w:val="24"/>
          <w:szCs w:val="24"/>
        </w:rPr>
        <w:t xml:space="preserve"> </w:t>
      </w:r>
      <w:r>
        <w:rPr>
          <w:rFonts w:eastAsia="Times New Roman"/>
          <w:sz w:val="24"/>
          <w:szCs w:val="24"/>
        </w:rPr>
        <w:t>физических качеств. Физическая подготовка и ее связь с развитием основных физических качеств. Характеристика основных физических качеств : силы ,быстроты, выносливости, гибкости и равновесия .</w:t>
      </w:r>
    </w:p>
    <w:p w:rsidR="00826F42" w:rsidRDefault="00826F42" w:rsidP="00826F42">
      <w:pPr>
        <w:spacing w:line="16" w:lineRule="exact"/>
        <w:rPr>
          <w:sz w:val="20"/>
          <w:szCs w:val="20"/>
        </w:rPr>
      </w:pPr>
    </w:p>
    <w:p w:rsidR="00826F42" w:rsidRDefault="00826F42" w:rsidP="00826F42">
      <w:pPr>
        <w:spacing w:line="236" w:lineRule="auto"/>
        <w:ind w:left="280" w:right="860" w:firstLine="360"/>
        <w:rPr>
          <w:sz w:val="20"/>
          <w:szCs w:val="20"/>
        </w:rPr>
      </w:pPr>
      <w:r>
        <w:rPr>
          <w:rFonts w:eastAsia="Times New Roman"/>
          <w:sz w:val="24"/>
          <w:szCs w:val="24"/>
        </w:rPr>
        <w:t xml:space="preserve">Физическая нагрузка и ее влияние на повышение частоты сердечных сокращений . </w:t>
      </w:r>
      <w:r>
        <w:rPr>
          <w:rFonts w:eastAsia="Times New Roman"/>
          <w:b/>
          <w:bCs/>
          <w:sz w:val="24"/>
          <w:szCs w:val="24"/>
        </w:rPr>
        <w:t>Способы физкультурной деятельности</w:t>
      </w:r>
    </w:p>
    <w:p w:rsidR="00826F42" w:rsidRDefault="00826F42" w:rsidP="00826F42">
      <w:pPr>
        <w:spacing w:line="9" w:lineRule="exact"/>
        <w:rPr>
          <w:sz w:val="20"/>
          <w:szCs w:val="20"/>
        </w:rPr>
      </w:pPr>
    </w:p>
    <w:p w:rsidR="00826F42" w:rsidRDefault="00826F42" w:rsidP="00826F42">
      <w:pPr>
        <w:spacing w:line="237" w:lineRule="auto"/>
        <w:ind w:firstLine="284"/>
        <w:jc w:val="both"/>
        <w:rPr>
          <w:sz w:val="20"/>
          <w:szCs w:val="20"/>
        </w:rPr>
      </w:pPr>
      <w:r>
        <w:rPr>
          <w:rFonts w:eastAsia="Times New Roman"/>
          <w:b/>
          <w:bCs/>
          <w:sz w:val="24"/>
          <w:szCs w:val="24"/>
        </w:rPr>
        <w:t>Самостоятельные занятия</w:t>
      </w:r>
      <w:r>
        <w:rPr>
          <w:rFonts w:eastAsia="Times New Roman"/>
          <w:sz w:val="24"/>
          <w:szCs w:val="24"/>
        </w:rPr>
        <w:t>.</w:t>
      </w:r>
      <w:r>
        <w:rPr>
          <w:rFonts w:eastAsia="Times New Roman"/>
          <w:b/>
          <w:bCs/>
          <w:sz w:val="24"/>
          <w:szCs w:val="24"/>
        </w:rPr>
        <w:t xml:space="preserve"> </w:t>
      </w:r>
      <w:r>
        <w:rPr>
          <w:rFonts w:eastAsia="Times New Roman"/>
          <w:sz w:val="24"/>
          <w:szCs w:val="24"/>
        </w:rPr>
        <w:t>Составление режима дня Выполнение простейших</w:t>
      </w:r>
      <w:r>
        <w:rPr>
          <w:rFonts w:eastAsia="Times New Roman"/>
          <w:b/>
          <w:bCs/>
          <w:sz w:val="24"/>
          <w:szCs w:val="24"/>
        </w:rPr>
        <w:t xml:space="preserve"> </w:t>
      </w:r>
      <w:r>
        <w:rPr>
          <w:rFonts w:eastAsia="Times New Roman"/>
          <w:sz w:val="24"/>
          <w:szCs w:val="24"/>
        </w:rPr>
        <w:t>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 ) .</w:t>
      </w:r>
    </w:p>
    <w:p w:rsidR="00826F42" w:rsidRDefault="00826F42" w:rsidP="00826F42">
      <w:pPr>
        <w:spacing w:line="19" w:lineRule="exact"/>
        <w:rPr>
          <w:sz w:val="20"/>
          <w:szCs w:val="20"/>
        </w:rPr>
      </w:pPr>
    </w:p>
    <w:p w:rsidR="00826F42" w:rsidRDefault="00826F42" w:rsidP="00826F42">
      <w:pPr>
        <w:spacing w:line="235" w:lineRule="auto"/>
        <w:ind w:firstLine="284"/>
        <w:jc w:val="both"/>
        <w:rPr>
          <w:rFonts w:eastAsia="Times New Roman"/>
          <w:sz w:val="24"/>
          <w:szCs w:val="24"/>
        </w:rPr>
      </w:pPr>
      <w:r>
        <w:rPr>
          <w:rFonts w:eastAsia="Times New Roman"/>
          <w:b/>
          <w:bCs/>
          <w:sz w:val="24"/>
          <w:szCs w:val="24"/>
        </w:rPr>
        <w:t xml:space="preserve">Самостоятельные наблюдения за физическим развитием и физической подготовленностью. </w:t>
      </w:r>
      <w:r>
        <w:rPr>
          <w:rFonts w:eastAsia="Times New Roman"/>
          <w:sz w:val="24"/>
          <w:szCs w:val="24"/>
        </w:rPr>
        <w:t>Измерение длины и массы тела,</w:t>
      </w:r>
      <w:r>
        <w:rPr>
          <w:rFonts w:eastAsia="Times New Roman"/>
          <w:b/>
          <w:bCs/>
          <w:sz w:val="24"/>
          <w:szCs w:val="24"/>
        </w:rPr>
        <w:t xml:space="preserve"> </w:t>
      </w:r>
      <w:r>
        <w:rPr>
          <w:rFonts w:eastAsia="Times New Roman"/>
          <w:sz w:val="24"/>
          <w:szCs w:val="24"/>
        </w:rPr>
        <w:t>показателей осанки и физических качеств.</w:t>
      </w:r>
      <w:r>
        <w:rPr>
          <w:rFonts w:eastAsia="Times New Roman"/>
          <w:b/>
          <w:bCs/>
          <w:sz w:val="24"/>
          <w:szCs w:val="24"/>
        </w:rPr>
        <w:t xml:space="preserve"> </w:t>
      </w:r>
      <w:r>
        <w:rPr>
          <w:rFonts w:eastAsia="Times New Roman"/>
          <w:sz w:val="24"/>
          <w:szCs w:val="24"/>
        </w:rPr>
        <w:t>Измерение частоты сердечных сокращений во время выполнения физических упражнений.</w:t>
      </w:r>
    </w:p>
    <w:p w:rsidR="00826F42" w:rsidRDefault="00826F42" w:rsidP="00826F42">
      <w:pPr>
        <w:spacing w:line="234" w:lineRule="auto"/>
        <w:ind w:firstLine="704"/>
        <w:jc w:val="both"/>
        <w:rPr>
          <w:sz w:val="20"/>
          <w:szCs w:val="20"/>
        </w:rPr>
      </w:pPr>
      <w:r>
        <w:rPr>
          <w:rFonts w:eastAsia="Times New Roman"/>
          <w:sz w:val="24"/>
          <w:szCs w:val="24"/>
        </w:rPr>
        <w:t>Самостоятельные игры и развлечения. Организация и проведение подвижных игр ( на спортивных площадках и в спортивных залах ).</w:t>
      </w:r>
    </w:p>
    <w:p w:rsidR="00826F42" w:rsidRDefault="00826F42" w:rsidP="00826F42">
      <w:pPr>
        <w:spacing w:line="19" w:lineRule="exact"/>
        <w:rPr>
          <w:sz w:val="20"/>
          <w:szCs w:val="20"/>
        </w:rPr>
      </w:pPr>
    </w:p>
    <w:p w:rsidR="00826F42" w:rsidRDefault="00826F42" w:rsidP="00826F42">
      <w:pPr>
        <w:spacing w:line="232" w:lineRule="auto"/>
        <w:ind w:left="280" w:right="4680"/>
        <w:rPr>
          <w:sz w:val="20"/>
          <w:szCs w:val="20"/>
        </w:rPr>
      </w:pPr>
      <w:r>
        <w:rPr>
          <w:rFonts w:eastAsia="Times New Roman"/>
          <w:b/>
          <w:bCs/>
          <w:sz w:val="24"/>
          <w:szCs w:val="24"/>
        </w:rPr>
        <w:t>Физическое совершенствование Физкультурно-оздоровительная деятельность</w:t>
      </w:r>
      <w:r>
        <w:rPr>
          <w:rFonts w:eastAsia="Times New Roman"/>
          <w:sz w:val="24"/>
          <w:szCs w:val="24"/>
        </w:rPr>
        <w:t>.</w:t>
      </w:r>
    </w:p>
    <w:p w:rsidR="00826F42" w:rsidRDefault="00826F42" w:rsidP="00826F42">
      <w:pPr>
        <w:spacing w:line="14" w:lineRule="exact"/>
        <w:rPr>
          <w:sz w:val="20"/>
          <w:szCs w:val="20"/>
        </w:rPr>
      </w:pPr>
    </w:p>
    <w:p w:rsidR="00826F42" w:rsidRDefault="00826F42" w:rsidP="00826F42">
      <w:pPr>
        <w:spacing w:line="234" w:lineRule="auto"/>
        <w:ind w:right="20" w:firstLine="824"/>
        <w:jc w:val="both"/>
        <w:rPr>
          <w:sz w:val="20"/>
          <w:szCs w:val="20"/>
        </w:rPr>
      </w:pPr>
      <w:r>
        <w:rPr>
          <w:rFonts w:eastAsia="Times New Roman"/>
          <w:sz w:val="24"/>
          <w:szCs w:val="24"/>
        </w:rPr>
        <w:t>Комплексы физических упражнений для утренней зарядки, физкультминуток, занятий по профилактике и коррекции нарушений осанки.</w:t>
      </w:r>
    </w:p>
    <w:p w:rsidR="00826F42" w:rsidRDefault="00826F42" w:rsidP="00826F42">
      <w:pPr>
        <w:spacing w:line="2" w:lineRule="exact"/>
        <w:rPr>
          <w:sz w:val="20"/>
          <w:szCs w:val="20"/>
        </w:rPr>
      </w:pPr>
    </w:p>
    <w:p w:rsidR="00826F42" w:rsidRDefault="00826F42" w:rsidP="00826F42">
      <w:pPr>
        <w:ind w:left="820"/>
        <w:rPr>
          <w:sz w:val="20"/>
          <w:szCs w:val="20"/>
        </w:rPr>
      </w:pPr>
      <w:r>
        <w:rPr>
          <w:rFonts w:eastAsia="Times New Roman"/>
          <w:sz w:val="24"/>
          <w:szCs w:val="24"/>
        </w:rPr>
        <w:t>Комплексы упражнений на развитие физических качеств.</w:t>
      </w:r>
    </w:p>
    <w:p w:rsidR="00826F42" w:rsidRDefault="00826F42" w:rsidP="00826F42">
      <w:pPr>
        <w:ind w:left="820"/>
        <w:rPr>
          <w:sz w:val="20"/>
          <w:szCs w:val="20"/>
        </w:rPr>
      </w:pPr>
      <w:r>
        <w:rPr>
          <w:rFonts w:eastAsia="Times New Roman"/>
          <w:sz w:val="24"/>
          <w:szCs w:val="24"/>
        </w:rPr>
        <w:t>Комплексы дыхательных  упражнений. Гимнастика для глаз.</w:t>
      </w:r>
    </w:p>
    <w:p w:rsidR="00826F42" w:rsidRDefault="00826F42" w:rsidP="00826F42">
      <w:pPr>
        <w:spacing w:line="12" w:lineRule="exact"/>
        <w:rPr>
          <w:sz w:val="20"/>
          <w:szCs w:val="20"/>
        </w:rPr>
      </w:pPr>
    </w:p>
    <w:p w:rsidR="00826F42" w:rsidRDefault="00826F42" w:rsidP="00826F42">
      <w:pPr>
        <w:spacing w:line="233" w:lineRule="auto"/>
        <w:ind w:firstLine="284"/>
        <w:jc w:val="both"/>
        <w:rPr>
          <w:sz w:val="20"/>
          <w:szCs w:val="20"/>
        </w:rPr>
      </w:pPr>
      <w:r>
        <w:rPr>
          <w:rFonts w:eastAsia="Times New Roman"/>
          <w:b/>
          <w:bCs/>
          <w:i/>
          <w:iCs/>
          <w:sz w:val="24"/>
          <w:szCs w:val="24"/>
        </w:rPr>
        <w:t>Гимнастика с основами акробатики</w:t>
      </w:r>
      <w:r>
        <w:rPr>
          <w:rFonts w:eastAsia="Times New Roman"/>
          <w:sz w:val="24"/>
          <w:szCs w:val="24"/>
        </w:rPr>
        <w:t>.</w:t>
      </w:r>
      <w:r>
        <w:rPr>
          <w:rFonts w:eastAsia="Times New Roman"/>
          <w:b/>
          <w:bCs/>
          <w:i/>
          <w:iCs/>
          <w:sz w:val="24"/>
          <w:szCs w:val="24"/>
        </w:rPr>
        <w:t xml:space="preserve"> </w:t>
      </w:r>
      <w:r>
        <w:rPr>
          <w:rFonts w:eastAsia="Times New Roman"/>
          <w:sz w:val="24"/>
          <w:szCs w:val="24"/>
        </w:rPr>
        <w:t>Организующие команды и приемы</w:t>
      </w:r>
      <w:r>
        <w:rPr>
          <w:rFonts w:eastAsia="Times New Roman"/>
          <w:b/>
          <w:bCs/>
          <w:i/>
          <w:iCs/>
          <w:sz w:val="24"/>
          <w:szCs w:val="24"/>
        </w:rPr>
        <w:t xml:space="preserve"> </w:t>
      </w:r>
      <w:r>
        <w:rPr>
          <w:rFonts w:eastAsia="Times New Roman"/>
          <w:sz w:val="24"/>
          <w:szCs w:val="24"/>
        </w:rPr>
        <w:t>.Строевые</w:t>
      </w:r>
      <w:r>
        <w:rPr>
          <w:rFonts w:eastAsia="Times New Roman"/>
          <w:b/>
          <w:bCs/>
          <w:i/>
          <w:iCs/>
          <w:sz w:val="24"/>
          <w:szCs w:val="24"/>
        </w:rPr>
        <w:t xml:space="preserve"> </w:t>
      </w:r>
      <w:r>
        <w:rPr>
          <w:rFonts w:eastAsia="Times New Roman"/>
          <w:sz w:val="24"/>
          <w:szCs w:val="24"/>
        </w:rPr>
        <w:t>действия в шеренге и колонне; выполнение строевых команд.</w:t>
      </w:r>
    </w:p>
    <w:p w:rsidR="00826F42" w:rsidRDefault="00826F42" w:rsidP="00826F42">
      <w:pPr>
        <w:spacing w:line="14" w:lineRule="exact"/>
        <w:rPr>
          <w:sz w:val="20"/>
          <w:szCs w:val="20"/>
        </w:rPr>
      </w:pPr>
    </w:p>
    <w:p w:rsidR="00826F42" w:rsidRDefault="00826F42" w:rsidP="00826F42">
      <w:pPr>
        <w:spacing w:line="234" w:lineRule="auto"/>
        <w:ind w:firstLine="284"/>
        <w:jc w:val="both"/>
        <w:rPr>
          <w:sz w:val="20"/>
          <w:szCs w:val="20"/>
        </w:rPr>
      </w:pPr>
      <w:r>
        <w:rPr>
          <w:rFonts w:eastAsia="Times New Roman"/>
          <w:i/>
          <w:iCs/>
          <w:sz w:val="24"/>
          <w:szCs w:val="24"/>
        </w:rPr>
        <w:t>Акробатические упражнения</w:t>
      </w:r>
      <w:r>
        <w:rPr>
          <w:rFonts w:eastAsia="Times New Roman"/>
          <w:sz w:val="24"/>
          <w:szCs w:val="24"/>
        </w:rPr>
        <w:t>.</w:t>
      </w:r>
      <w:r>
        <w:rPr>
          <w:rFonts w:eastAsia="Times New Roman"/>
          <w:i/>
          <w:iCs/>
          <w:sz w:val="24"/>
          <w:szCs w:val="24"/>
        </w:rPr>
        <w:t xml:space="preserve"> </w:t>
      </w:r>
      <w:r>
        <w:rPr>
          <w:rFonts w:eastAsia="Times New Roman"/>
          <w:sz w:val="24"/>
          <w:szCs w:val="24"/>
        </w:rPr>
        <w:t>Упоры</w:t>
      </w:r>
      <w:r>
        <w:rPr>
          <w:rFonts w:eastAsia="Times New Roman"/>
          <w:i/>
          <w:iCs/>
          <w:sz w:val="24"/>
          <w:szCs w:val="24"/>
        </w:rPr>
        <w:t xml:space="preserve"> </w:t>
      </w:r>
      <w:r>
        <w:rPr>
          <w:rFonts w:eastAsia="Times New Roman"/>
          <w:sz w:val="24"/>
          <w:szCs w:val="24"/>
        </w:rPr>
        <w:t>;седы</w:t>
      </w:r>
      <w:r>
        <w:rPr>
          <w:rFonts w:eastAsia="Times New Roman"/>
          <w:i/>
          <w:iCs/>
          <w:sz w:val="24"/>
          <w:szCs w:val="24"/>
        </w:rPr>
        <w:t xml:space="preserve"> </w:t>
      </w:r>
      <w:r>
        <w:rPr>
          <w:rFonts w:eastAsia="Times New Roman"/>
          <w:sz w:val="24"/>
          <w:szCs w:val="24"/>
        </w:rPr>
        <w:t>;упражнения в группировке</w:t>
      </w:r>
      <w:r>
        <w:rPr>
          <w:rFonts w:eastAsia="Times New Roman"/>
          <w:i/>
          <w:iCs/>
          <w:sz w:val="24"/>
          <w:szCs w:val="24"/>
        </w:rPr>
        <w:t xml:space="preserve"> </w:t>
      </w:r>
      <w:r>
        <w:rPr>
          <w:rFonts w:eastAsia="Times New Roman"/>
          <w:sz w:val="24"/>
          <w:szCs w:val="24"/>
        </w:rPr>
        <w:t>;перекаты;</w:t>
      </w:r>
      <w:r>
        <w:rPr>
          <w:rFonts w:eastAsia="Times New Roman"/>
          <w:i/>
          <w:iCs/>
          <w:sz w:val="24"/>
          <w:szCs w:val="24"/>
        </w:rPr>
        <w:t xml:space="preserve"> </w:t>
      </w:r>
      <w:r>
        <w:rPr>
          <w:rFonts w:eastAsia="Times New Roman"/>
          <w:sz w:val="24"/>
          <w:szCs w:val="24"/>
        </w:rPr>
        <w:t>стойка на</w:t>
      </w:r>
      <w:r>
        <w:rPr>
          <w:rFonts w:eastAsia="Times New Roman"/>
          <w:i/>
          <w:iCs/>
          <w:sz w:val="24"/>
          <w:szCs w:val="24"/>
        </w:rPr>
        <w:t xml:space="preserve"> </w:t>
      </w:r>
      <w:r>
        <w:rPr>
          <w:rFonts w:eastAsia="Times New Roman"/>
          <w:sz w:val="24"/>
          <w:szCs w:val="24"/>
        </w:rPr>
        <w:t>лопатках; кувырки вперед и назад; гимнастический мост .</w:t>
      </w:r>
    </w:p>
    <w:p w:rsidR="00826F42" w:rsidRDefault="00826F42" w:rsidP="00826F42">
      <w:pPr>
        <w:spacing w:line="14" w:lineRule="exact"/>
        <w:rPr>
          <w:sz w:val="20"/>
          <w:szCs w:val="20"/>
        </w:rPr>
      </w:pPr>
    </w:p>
    <w:p w:rsidR="00826F42" w:rsidRDefault="00826F42" w:rsidP="00826F42">
      <w:pPr>
        <w:spacing w:line="237" w:lineRule="auto"/>
        <w:ind w:firstLine="824"/>
        <w:jc w:val="both"/>
        <w:rPr>
          <w:sz w:val="20"/>
          <w:szCs w:val="20"/>
        </w:rPr>
      </w:pPr>
      <w:r>
        <w:rPr>
          <w:rFonts w:eastAsia="Times New Roman"/>
          <w:i/>
          <w:iCs/>
          <w:sz w:val="24"/>
          <w:szCs w:val="24"/>
        </w:rPr>
        <w:t>Акробатические комбинации</w:t>
      </w:r>
      <w:r>
        <w:rPr>
          <w:rFonts w:eastAsia="Times New Roman"/>
          <w:sz w:val="24"/>
          <w:szCs w:val="24"/>
        </w:rPr>
        <w:t>.</w:t>
      </w:r>
      <w:r>
        <w:rPr>
          <w:rFonts w:eastAsia="Times New Roman"/>
          <w:i/>
          <w:iCs/>
          <w:sz w:val="24"/>
          <w:szCs w:val="24"/>
        </w:rPr>
        <w:t xml:space="preserve"> </w:t>
      </w:r>
      <w:r>
        <w:rPr>
          <w:rFonts w:eastAsia="Times New Roman"/>
          <w:sz w:val="24"/>
          <w:szCs w:val="24"/>
        </w:rPr>
        <w:t>Например: 1)</w:t>
      </w:r>
      <w:r>
        <w:rPr>
          <w:rFonts w:eastAsia="Times New Roman"/>
          <w:i/>
          <w:iCs/>
          <w:sz w:val="24"/>
          <w:szCs w:val="24"/>
        </w:rPr>
        <w:t xml:space="preserve"> </w:t>
      </w:r>
      <w:r>
        <w:rPr>
          <w:rFonts w:eastAsia="Times New Roman"/>
          <w:sz w:val="24"/>
          <w:szCs w:val="24"/>
        </w:rPr>
        <w:t>мост из положения лежа на спине,</w:t>
      </w:r>
      <w:r>
        <w:rPr>
          <w:rFonts w:eastAsia="Times New Roman"/>
          <w:i/>
          <w:iCs/>
          <w:sz w:val="24"/>
          <w:szCs w:val="24"/>
        </w:rPr>
        <w:t xml:space="preserve"> </w:t>
      </w:r>
      <w:r>
        <w:rPr>
          <w:rFonts w:eastAsia="Times New Roman"/>
          <w:sz w:val="24"/>
          <w:szCs w:val="24"/>
        </w:rPr>
        <w:t>прыжок с</w:t>
      </w:r>
      <w:r>
        <w:rPr>
          <w:rFonts w:eastAsia="Times New Roman"/>
          <w:i/>
          <w:iCs/>
          <w:sz w:val="24"/>
          <w:szCs w:val="24"/>
        </w:rPr>
        <w:t xml:space="preserve"> </w:t>
      </w:r>
      <w:r>
        <w:rPr>
          <w:rFonts w:eastAsia="Times New Roman"/>
          <w:sz w:val="24"/>
          <w:szCs w:val="24"/>
        </w:rPr>
        <w:t>опорой на руки в упор присев; 2) кувырок вперед в упор присев, кувырок назад в упор присев, из упора присев кувырок назад до упора на коленях с опорой на руки, прыжком переход в упор присев, кувырок вперед.</w:t>
      </w:r>
    </w:p>
    <w:p w:rsidR="00826F42" w:rsidRDefault="00826F42" w:rsidP="00826F42">
      <w:pPr>
        <w:spacing w:line="2" w:lineRule="exact"/>
        <w:rPr>
          <w:sz w:val="20"/>
          <w:szCs w:val="20"/>
        </w:rPr>
      </w:pPr>
    </w:p>
    <w:p w:rsidR="00826F42" w:rsidRDefault="00826F42" w:rsidP="00826F42">
      <w:pPr>
        <w:ind w:left="400"/>
        <w:rPr>
          <w:sz w:val="20"/>
          <w:szCs w:val="20"/>
        </w:rPr>
      </w:pPr>
      <w:r>
        <w:rPr>
          <w:rFonts w:eastAsia="Times New Roman"/>
          <w:i/>
          <w:iCs/>
          <w:sz w:val="24"/>
          <w:szCs w:val="24"/>
        </w:rPr>
        <w:t xml:space="preserve">Упражнения на низкой гимнастической перекладине; </w:t>
      </w:r>
      <w:r>
        <w:rPr>
          <w:rFonts w:eastAsia="Times New Roman"/>
          <w:sz w:val="24"/>
          <w:szCs w:val="24"/>
        </w:rPr>
        <w:t>висы,</w:t>
      </w:r>
      <w:r>
        <w:rPr>
          <w:rFonts w:eastAsia="Times New Roman"/>
          <w:i/>
          <w:iCs/>
          <w:sz w:val="24"/>
          <w:szCs w:val="24"/>
        </w:rPr>
        <w:t xml:space="preserve"> </w:t>
      </w:r>
      <w:r>
        <w:rPr>
          <w:rFonts w:eastAsia="Times New Roman"/>
          <w:sz w:val="24"/>
          <w:szCs w:val="24"/>
        </w:rPr>
        <w:t>перемахи.</w:t>
      </w:r>
    </w:p>
    <w:p w:rsidR="00826F42" w:rsidRDefault="00826F42" w:rsidP="00826F42">
      <w:pPr>
        <w:spacing w:line="12" w:lineRule="exact"/>
        <w:rPr>
          <w:sz w:val="20"/>
          <w:szCs w:val="20"/>
        </w:rPr>
      </w:pPr>
    </w:p>
    <w:p w:rsidR="00826F42" w:rsidRDefault="00826F42" w:rsidP="00826F42">
      <w:pPr>
        <w:spacing w:line="236" w:lineRule="auto"/>
        <w:ind w:firstLine="884"/>
        <w:jc w:val="both"/>
        <w:rPr>
          <w:sz w:val="20"/>
          <w:szCs w:val="20"/>
        </w:rPr>
      </w:pPr>
      <w:r>
        <w:rPr>
          <w:rFonts w:eastAsia="Times New Roman"/>
          <w:i/>
          <w:iCs/>
          <w:sz w:val="24"/>
          <w:szCs w:val="24"/>
        </w:rPr>
        <w:t>Гимнастическая комбинация</w:t>
      </w:r>
      <w:r>
        <w:rPr>
          <w:rFonts w:eastAsia="Times New Roman"/>
          <w:sz w:val="24"/>
          <w:szCs w:val="24"/>
        </w:rPr>
        <w:t>.</w:t>
      </w:r>
      <w:r>
        <w:rPr>
          <w:rFonts w:eastAsia="Times New Roman"/>
          <w:i/>
          <w:iCs/>
          <w:sz w:val="24"/>
          <w:szCs w:val="24"/>
        </w:rPr>
        <w:t xml:space="preserve"> </w:t>
      </w:r>
      <w:r>
        <w:rPr>
          <w:rFonts w:eastAsia="Times New Roman"/>
          <w:sz w:val="24"/>
          <w:szCs w:val="24"/>
        </w:rPr>
        <w:t>Например,</w:t>
      </w:r>
      <w:r>
        <w:rPr>
          <w:rFonts w:eastAsia="Times New Roman"/>
          <w:i/>
          <w:iCs/>
          <w:sz w:val="24"/>
          <w:szCs w:val="24"/>
        </w:rPr>
        <w:t xml:space="preserve"> </w:t>
      </w:r>
      <w:r>
        <w:rPr>
          <w:rFonts w:eastAsia="Times New Roman"/>
          <w:sz w:val="24"/>
          <w:szCs w:val="24"/>
        </w:rPr>
        <w:t>из виса стоя присев толчком двумя ногами</w:t>
      </w:r>
      <w:r>
        <w:rPr>
          <w:rFonts w:eastAsia="Times New Roman"/>
          <w:i/>
          <w:iCs/>
          <w:sz w:val="24"/>
          <w:szCs w:val="24"/>
        </w:rPr>
        <w:t xml:space="preserve"> </w:t>
      </w:r>
      <w:r>
        <w:rPr>
          <w:rFonts w:eastAsia="Times New Roman"/>
          <w:sz w:val="24"/>
          <w:szCs w:val="24"/>
        </w:rPr>
        <w:t>перемах , согнув ноги, в вис сзади согнувшись, опускание назад в вис стоя и обратное движение через вис сзади согнувшись со сходом вперед ноги.</w:t>
      </w:r>
    </w:p>
    <w:p w:rsidR="00826F42" w:rsidRDefault="00826F42" w:rsidP="00826F42">
      <w:pPr>
        <w:spacing w:line="2" w:lineRule="exact"/>
        <w:rPr>
          <w:sz w:val="20"/>
          <w:szCs w:val="20"/>
        </w:rPr>
      </w:pPr>
    </w:p>
    <w:p w:rsidR="00826F42" w:rsidRDefault="00826F42" w:rsidP="00826F42">
      <w:pPr>
        <w:ind w:left="880"/>
        <w:rPr>
          <w:sz w:val="20"/>
          <w:szCs w:val="20"/>
        </w:rPr>
      </w:pPr>
      <w:r>
        <w:rPr>
          <w:rFonts w:eastAsia="Times New Roman"/>
          <w:i/>
          <w:iCs/>
          <w:sz w:val="24"/>
          <w:szCs w:val="24"/>
        </w:rPr>
        <w:t>Опорный прыжок</w:t>
      </w:r>
      <w:r>
        <w:rPr>
          <w:rFonts w:eastAsia="Times New Roman"/>
          <w:sz w:val="24"/>
          <w:szCs w:val="24"/>
        </w:rPr>
        <w:t>:</w:t>
      </w:r>
      <w:r>
        <w:rPr>
          <w:rFonts w:eastAsia="Times New Roman"/>
          <w:i/>
          <w:iCs/>
          <w:sz w:val="24"/>
          <w:szCs w:val="24"/>
        </w:rPr>
        <w:t xml:space="preserve"> </w:t>
      </w:r>
      <w:r>
        <w:rPr>
          <w:rFonts w:eastAsia="Times New Roman"/>
          <w:sz w:val="24"/>
          <w:szCs w:val="24"/>
        </w:rPr>
        <w:t>с разбега через гимнастического козла.</w:t>
      </w:r>
    </w:p>
    <w:p w:rsidR="00826F42" w:rsidRDefault="00826F42" w:rsidP="00826F42">
      <w:pPr>
        <w:tabs>
          <w:tab w:val="left" w:pos="2800"/>
          <w:tab w:val="left" w:pos="4400"/>
          <w:tab w:val="left" w:pos="6180"/>
          <w:tab w:val="left" w:pos="7520"/>
          <w:tab w:val="left" w:pos="8540"/>
          <w:tab w:val="left" w:pos="8940"/>
        </w:tabs>
        <w:ind w:left="940"/>
        <w:rPr>
          <w:sz w:val="20"/>
          <w:szCs w:val="20"/>
        </w:rPr>
      </w:pPr>
      <w:r>
        <w:rPr>
          <w:rFonts w:eastAsia="Times New Roman"/>
          <w:i/>
          <w:iCs/>
          <w:sz w:val="24"/>
          <w:szCs w:val="24"/>
        </w:rPr>
        <w:t>Гимнастические</w:t>
      </w:r>
      <w:r>
        <w:rPr>
          <w:rFonts w:eastAsia="Times New Roman"/>
          <w:i/>
          <w:iCs/>
          <w:sz w:val="24"/>
          <w:szCs w:val="24"/>
        </w:rPr>
        <w:tab/>
        <w:t>упражнения</w:t>
      </w:r>
      <w:r>
        <w:rPr>
          <w:sz w:val="20"/>
          <w:szCs w:val="20"/>
        </w:rPr>
        <w:tab/>
      </w:r>
      <w:r>
        <w:rPr>
          <w:rFonts w:eastAsia="Times New Roman"/>
          <w:i/>
          <w:iCs/>
          <w:sz w:val="24"/>
          <w:szCs w:val="24"/>
        </w:rPr>
        <w:t>прикладного</w:t>
      </w:r>
      <w:r>
        <w:rPr>
          <w:sz w:val="20"/>
          <w:szCs w:val="20"/>
        </w:rPr>
        <w:tab/>
      </w:r>
      <w:r>
        <w:rPr>
          <w:rFonts w:eastAsia="Times New Roman"/>
          <w:i/>
          <w:iCs/>
          <w:sz w:val="24"/>
          <w:szCs w:val="24"/>
        </w:rPr>
        <w:t>характера</w:t>
      </w:r>
      <w:r>
        <w:rPr>
          <w:rFonts w:eastAsia="Times New Roman"/>
          <w:sz w:val="24"/>
          <w:szCs w:val="24"/>
        </w:rPr>
        <w:t>.</w:t>
      </w:r>
      <w:r>
        <w:rPr>
          <w:sz w:val="20"/>
          <w:szCs w:val="20"/>
        </w:rPr>
        <w:tab/>
      </w:r>
      <w:r>
        <w:rPr>
          <w:rFonts w:eastAsia="Times New Roman"/>
          <w:sz w:val="24"/>
          <w:szCs w:val="24"/>
        </w:rPr>
        <w:t>Прыжки</w:t>
      </w:r>
      <w:r>
        <w:rPr>
          <w:rFonts w:eastAsia="Times New Roman"/>
          <w:sz w:val="24"/>
          <w:szCs w:val="24"/>
        </w:rPr>
        <w:tab/>
        <w:t>со</w:t>
      </w:r>
      <w:r>
        <w:rPr>
          <w:rFonts w:eastAsia="Times New Roman"/>
          <w:sz w:val="24"/>
          <w:szCs w:val="24"/>
        </w:rPr>
        <w:tab/>
        <w:t>скакалкой.</w:t>
      </w:r>
    </w:p>
    <w:p w:rsidR="00826F42" w:rsidRDefault="00826F42" w:rsidP="00826F42">
      <w:pPr>
        <w:spacing w:line="12" w:lineRule="exact"/>
        <w:rPr>
          <w:sz w:val="20"/>
          <w:szCs w:val="20"/>
        </w:rPr>
      </w:pPr>
    </w:p>
    <w:p w:rsidR="00826F42" w:rsidRDefault="00826F42" w:rsidP="00826F42">
      <w:pPr>
        <w:spacing w:line="234" w:lineRule="auto"/>
        <w:jc w:val="both"/>
        <w:rPr>
          <w:sz w:val="20"/>
          <w:szCs w:val="20"/>
        </w:rPr>
      </w:pPr>
      <w:r>
        <w:rPr>
          <w:rFonts w:eastAsia="Times New Roman"/>
          <w:sz w:val="24"/>
          <w:szCs w:val="24"/>
        </w:rPr>
        <w:t>Передвижение по гимнастической стенке. Преодоление полосы препятствий с элементами лазанья и перелезания , переползания , передвижение по наклонной гимнастической скамейке.</w:t>
      </w:r>
    </w:p>
    <w:p w:rsidR="00826F42" w:rsidRDefault="00826F42" w:rsidP="00826F42">
      <w:pPr>
        <w:spacing w:line="14" w:lineRule="exact"/>
        <w:rPr>
          <w:sz w:val="20"/>
          <w:szCs w:val="20"/>
        </w:rPr>
      </w:pPr>
    </w:p>
    <w:p w:rsidR="00826F42" w:rsidRDefault="00826F42" w:rsidP="00826F42">
      <w:pPr>
        <w:spacing w:line="236" w:lineRule="auto"/>
        <w:ind w:firstLine="824"/>
        <w:jc w:val="both"/>
        <w:rPr>
          <w:sz w:val="20"/>
          <w:szCs w:val="20"/>
        </w:rPr>
      </w:pPr>
      <w:r>
        <w:rPr>
          <w:rFonts w:eastAsia="Times New Roman"/>
          <w:b/>
          <w:bCs/>
          <w:sz w:val="24"/>
          <w:szCs w:val="24"/>
        </w:rPr>
        <w:t>Легкая атлетика</w:t>
      </w:r>
      <w:r>
        <w:rPr>
          <w:rFonts w:eastAsia="Times New Roman"/>
          <w:sz w:val="24"/>
          <w:szCs w:val="24"/>
        </w:rPr>
        <w:t>.</w:t>
      </w:r>
      <w:r>
        <w:rPr>
          <w:rFonts w:eastAsia="Times New Roman"/>
          <w:b/>
          <w:bCs/>
          <w:sz w:val="24"/>
          <w:szCs w:val="24"/>
        </w:rPr>
        <w:t xml:space="preserve"> </w:t>
      </w:r>
      <w:r>
        <w:rPr>
          <w:rFonts w:eastAsia="Times New Roman"/>
          <w:i/>
          <w:iCs/>
          <w:sz w:val="24"/>
          <w:szCs w:val="24"/>
        </w:rPr>
        <w:t>Беговые упражнения</w:t>
      </w:r>
      <w:r>
        <w:rPr>
          <w:rFonts w:eastAsia="Times New Roman"/>
          <w:sz w:val="24"/>
          <w:szCs w:val="24"/>
        </w:rPr>
        <w:t>:</w:t>
      </w:r>
      <w:r>
        <w:rPr>
          <w:rFonts w:eastAsia="Times New Roman"/>
          <w:b/>
          <w:bCs/>
          <w:sz w:val="24"/>
          <w:szCs w:val="24"/>
        </w:rPr>
        <w:t xml:space="preserve"> </w:t>
      </w:r>
      <w:r>
        <w:rPr>
          <w:rFonts w:eastAsia="Times New Roman"/>
          <w:sz w:val="24"/>
          <w:szCs w:val="24"/>
        </w:rPr>
        <w:t>с высоким подниманием бедра,</w:t>
      </w:r>
      <w:r>
        <w:rPr>
          <w:rFonts w:eastAsia="Times New Roman"/>
          <w:b/>
          <w:bCs/>
          <w:sz w:val="24"/>
          <w:szCs w:val="24"/>
        </w:rPr>
        <w:t xml:space="preserve"> </w:t>
      </w:r>
      <w:r>
        <w:rPr>
          <w:rFonts w:eastAsia="Times New Roman"/>
          <w:sz w:val="24"/>
          <w:szCs w:val="24"/>
        </w:rPr>
        <w:t>прыжками и с</w:t>
      </w:r>
      <w:r>
        <w:rPr>
          <w:rFonts w:eastAsia="Times New Roman"/>
          <w:b/>
          <w:bCs/>
          <w:sz w:val="24"/>
          <w:szCs w:val="24"/>
        </w:rPr>
        <w:t xml:space="preserve"> </w:t>
      </w:r>
      <w:r>
        <w:rPr>
          <w:rFonts w:eastAsia="Times New Roman"/>
          <w:sz w:val="24"/>
          <w:szCs w:val="24"/>
        </w:rPr>
        <w:t>ускорением, с изменяющимися направлением движения, из разных исходных положений; челночный бег; высокий старт с последующим ускорением.</w:t>
      </w:r>
    </w:p>
    <w:p w:rsidR="00826F42" w:rsidRDefault="00826F42" w:rsidP="00826F42">
      <w:pPr>
        <w:spacing w:line="14" w:lineRule="exact"/>
        <w:rPr>
          <w:sz w:val="20"/>
          <w:szCs w:val="20"/>
        </w:rPr>
      </w:pPr>
    </w:p>
    <w:p w:rsidR="00826F42" w:rsidRDefault="00826F42" w:rsidP="00826F42">
      <w:pPr>
        <w:spacing w:line="234" w:lineRule="auto"/>
        <w:ind w:firstLine="764"/>
        <w:jc w:val="both"/>
        <w:rPr>
          <w:sz w:val="20"/>
          <w:szCs w:val="20"/>
        </w:rPr>
      </w:pPr>
      <w:r>
        <w:rPr>
          <w:rFonts w:eastAsia="Times New Roman"/>
          <w:i/>
          <w:iCs/>
          <w:sz w:val="24"/>
          <w:szCs w:val="24"/>
        </w:rPr>
        <w:t>Прыжковые упражнения</w:t>
      </w:r>
      <w:r>
        <w:rPr>
          <w:rFonts w:eastAsia="Times New Roman"/>
          <w:sz w:val="24"/>
          <w:szCs w:val="24"/>
        </w:rPr>
        <w:t>:</w:t>
      </w:r>
      <w:r>
        <w:rPr>
          <w:rFonts w:eastAsia="Times New Roman"/>
          <w:i/>
          <w:iCs/>
          <w:sz w:val="24"/>
          <w:szCs w:val="24"/>
        </w:rPr>
        <w:t xml:space="preserve"> </w:t>
      </w:r>
      <w:r>
        <w:rPr>
          <w:rFonts w:eastAsia="Times New Roman"/>
          <w:sz w:val="24"/>
          <w:szCs w:val="24"/>
        </w:rPr>
        <w:t>на одной ноге и двух ногах на месте и с продвижением;</w:t>
      </w:r>
      <w:r>
        <w:rPr>
          <w:rFonts w:eastAsia="Times New Roman"/>
          <w:i/>
          <w:iCs/>
          <w:sz w:val="24"/>
          <w:szCs w:val="24"/>
        </w:rPr>
        <w:t xml:space="preserve"> </w:t>
      </w:r>
      <w:r>
        <w:rPr>
          <w:rFonts w:eastAsia="Times New Roman"/>
          <w:sz w:val="24"/>
          <w:szCs w:val="24"/>
        </w:rPr>
        <w:t>в</w:t>
      </w:r>
      <w:r>
        <w:rPr>
          <w:rFonts w:eastAsia="Times New Roman"/>
          <w:i/>
          <w:iCs/>
          <w:sz w:val="24"/>
          <w:szCs w:val="24"/>
        </w:rPr>
        <w:t xml:space="preserve"> </w:t>
      </w:r>
      <w:r>
        <w:rPr>
          <w:rFonts w:eastAsia="Times New Roman"/>
          <w:sz w:val="24"/>
          <w:szCs w:val="24"/>
        </w:rPr>
        <w:t>длину и высоту; спрыгивание и запрыгивание;</w:t>
      </w:r>
    </w:p>
    <w:p w:rsidR="00826F42" w:rsidRDefault="00826F42" w:rsidP="00826F42">
      <w:pPr>
        <w:spacing w:line="2" w:lineRule="exact"/>
        <w:rPr>
          <w:sz w:val="20"/>
          <w:szCs w:val="20"/>
        </w:rPr>
      </w:pPr>
    </w:p>
    <w:p w:rsidR="00826F42" w:rsidRDefault="00826F42" w:rsidP="00826F42">
      <w:pPr>
        <w:ind w:left="280"/>
        <w:rPr>
          <w:sz w:val="20"/>
          <w:szCs w:val="20"/>
        </w:rPr>
      </w:pPr>
      <w:r>
        <w:rPr>
          <w:rFonts w:eastAsia="Times New Roman"/>
          <w:i/>
          <w:iCs/>
          <w:sz w:val="24"/>
          <w:szCs w:val="24"/>
        </w:rPr>
        <w:t>Броски</w:t>
      </w:r>
      <w:r>
        <w:rPr>
          <w:rFonts w:eastAsia="Times New Roman"/>
          <w:sz w:val="24"/>
          <w:szCs w:val="24"/>
        </w:rPr>
        <w:t>:</w:t>
      </w:r>
      <w:r>
        <w:rPr>
          <w:rFonts w:eastAsia="Times New Roman"/>
          <w:i/>
          <w:iCs/>
          <w:sz w:val="24"/>
          <w:szCs w:val="24"/>
        </w:rPr>
        <w:t xml:space="preserve"> </w:t>
      </w:r>
      <w:r>
        <w:rPr>
          <w:rFonts w:eastAsia="Times New Roman"/>
          <w:sz w:val="24"/>
          <w:szCs w:val="24"/>
        </w:rPr>
        <w:t>большого мяча</w:t>
      </w:r>
      <w:r>
        <w:rPr>
          <w:rFonts w:eastAsia="Times New Roman"/>
          <w:i/>
          <w:iCs/>
          <w:sz w:val="24"/>
          <w:szCs w:val="24"/>
        </w:rPr>
        <w:t xml:space="preserve"> </w:t>
      </w:r>
      <w:r>
        <w:rPr>
          <w:rFonts w:eastAsia="Times New Roman"/>
          <w:sz w:val="24"/>
          <w:szCs w:val="24"/>
        </w:rPr>
        <w:t>(1</w:t>
      </w:r>
      <w:r>
        <w:rPr>
          <w:rFonts w:eastAsia="Times New Roman"/>
          <w:i/>
          <w:iCs/>
          <w:sz w:val="24"/>
          <w:szCs w:val="24"/>
        </w:rPr>
        <w:t xml:space="preserve"> </w:t>
      </w:r>
      <w:r>
        <w:rPr>
          <w:rFonts w:eastAsia="Times New Roman"/>
          <w:sz w:val="24"/>
          <w:szCs w:val="24"/>
        </w:rPr>
        <w:t>кг)</w:t>
      </w:r>
      <w:r>
        <w:rPr>
          <w:rFonts w:eastAsia="Times New Roman"/>
          <w:i/>
          <w:iCs/>
          <w:sz w:val="24"/>
          <w:szCs w:val="24"/>
        </w:rPr>
        <w:t xml:space="preserve"> </w:t>
      </w:r>
      <w:r>
        <w:rPr>
          <w:rFonts w:eastAsia="Times New Roman"/>
          <w:sz w:val="24"/>
          <w:szCs w:val="24"/>
        </w:rPr>
        <w:t>на дальность разными способами.</w:t>
      </w:r>
    </w:p>
    <w:p w:rsidR="00826F42" w:rsidRDefault="00826F42" w:rsidP="00826F42">
      <w:pPr>
        <w:ind w:left="280"/>
        <w:rPr>
          <w:sz w:val="20"/>
          <w:szCs w:val="20"/>
        </w:rPr>
      </w:pPr>
      <w:r>
        <w:rPr>
          <w:rFonts w:eastAsia="Times New Roman"/>
          <w:i/>
          <w:iCs/>
          <w:sz w:val="24"/>
          <w:szCs w:val="24"/>
        </w:rPr>
        <w:lastRenderedPageBreak/>
        <w:t xml:space="preserve">Метание: </w:t>
      </w:r>
      <w:r>
        <w:rPr>
          <w:rFonts w:eastAsia="Times New Roman"/>
          <w:sz w:val="24"/>
          <w:szCs w:val="24"/>
        </w:rPr>
        <w:t>малого мяча  в вертикальную цель и на дальность.</w:t>
      </w:r>
    </w:p>
    <w:p w:rsidR="00826F42" w:rsidRDefault="00826F42" w:rsidP="00826F42">
      <w:pPr>
        <w:spacing w:line="12" w:lineRule="exact"/>
        <w:rPr>
          <w:sz w:val="20"/>
          <w:szCs w:val="20"/>
        </w:rPr>
      </w:pPr>
    </w:p>
    <w:p w:rsidR="00B82649" w:rsidRDefault="00826F42" w:rsidP="00826F42">
      <w:pPr>
        <w:spacing w:line="234" w:lineRule="auto"/>
        <w:ind w:left="760" w:hanging="479"/>
        <w:rPr>
          <w:rFonts w:eastAsia="Times New Roman"/>
          <w:b/>
          <w:bCs/>
          <w:sz w:val="24"/>
          <w:szCs w:val="24"/>
        </w:rPr>
      </w:pPr>
      <w:r>
        <w:rPr>
          <w:rFonts w:eastAsia="Times New Roman"/>
          <w:b/>
          <w:bCs/>
          <w:sz w:val="24"/>
          <w:szCs w:val="24"/>
        </w:rPr>
        <w:t>Лыжные гонки</w:t>
      </w:r>
      <w:r>
        <w:rPr>
          <w:rFonts w:eastAsia="Times New Roman"/>
          <w:sz w:val="24"/>
          <w:szCs w:val="24"/>
        </w:rPr>
        <w:t>.</w:t>
      </w:r>
      <w:r>
        <w:rPr>
          <w:rFonts w:eastAsia="Times New Roman"/>
          <w:b/>
          <w:bCs/>
          <w:sz w:val="24"/>
          <w:szCs w:val="24"/>
        </w:rPr>
        <w:t xml:space="preserve"> </w:t>
      </w:r>
      <w:r>
        <w:rPr>
          <w:rFonts w:eastAsia="Times New Roman"/>
          <w:sz w:val="24"/>
          <w:szCs w:val="24"/>
        </w:rPr>
        <w:t>Передвижение на лыжах;</w:t>
      </w:r>
      <w:r>
        <w:rPr>
          <w:rFonts w:eastAsia="Times New Roman"/>
          <w:b/>
          <w:bCs/>
          <w:sz w:val="24"/>
          <w:szCs w:val="24"/>
        </w:rPr>
        <w:t xml:space="preserve"> </w:t>
      </w:r>
      <w:r>
        <w:rPr>
          <w:rFonts w:eastAsia="Times New Roman"/>
          <w:sz w:val="24"/>
          <w:szCs w:val="24"/>
        </w:rPr>
        <w:t>повороты;</w:t>
      </w:r>
      <w:r>
        <w:rPr>
          <w:rFonts w:eastAsia="Times New Roman"/>
          <w:b/>
          <w:bCs/>
          <w:sz w:val="24"/>
          <w:szCs w:val="24"/>
        </w:rPr>
        <w:t xml:space="preserve"> </w:t>
      </w:r>
      <w:r>
        <w:rPr>
          <w:rFonts w:eastAsia="Times New Roman"/>
          <w:sz w:val="24"/>
          <w:szCs w:val="24"/>
        </w:rPr>
        <w:t>спуски;</w:t>
      </w:r>
      <w:r>
        <w:rPr>
          <w:rFonts w:eastAsia="Times New Roman"/>
          <w:b/>
          <w:bCs/>
          <w:sz w:val="24"/>
          <w:szCs w:val="24"/>
        </w:rPr>
        <w:t xml:space="preserve"> </w:t>
      </w:r>
      <w:r>
        <w:rPr>
          <w:rFonts w:eastAsia="Times New Roman"/>
          <w:sz w:val="24"/>
          <w:szCs w:val="24"/>
        </w:rPr>
        <w:t>подъемы;</w:t>
      </w:r>
      <w:r>
        <w:rPr>
          <w:rFonts w:eastAsia="Times New Roman"/>
          <w:b/>
          <w:bCs/>
          <w:sz w:val="24"/>
          <w:szCs w:val="24"/>
        </w:rPr>
        <w:t xml:space="preserve"> </w:t>
      </w:r>
      <w:r>
        <w:rPr>
          <w:rFonts w:eastAsia="Times New Roman"/>
          <w:sz w:val="24"/>
          <w:szCs w:val="24"/>
        </w:rPr>
        <w:t>торможение.</w:t>
      </w:r>
    </w:p>
    <w:p w:rsidR="00826F42" w:rsidRDefault="00826F42" w:rsidP="00826F42">
      <w:pPr>
        <w:spacing w:line="234" w:lineRule="auto"/>
        <w:ind w:left="760" w:hanging="479"/>
        <w:rPr>
          <w:sz w:val="20"/>
          <w:szCs w:val="20"/>
        </w:rPr>
      </w:pPr>
      <w:r>
        <w:rPr>
          <w:rFonts w:eastAsia="Times New Roman"/>
          <w:b/>
          <w:bCs/>
          <w:sz w:val="24"/>
          <w:szCs w:val="24"/>
        </w:rPr>
        <w:t>Плавание.</w:t>
      </w:r>
      <w:r w:rsidR="00B82649">
        <w:rPr>
          <w:rFonts w:eastAsia="Times New Roman"/>
          <w:b/>
          <w:bCs/>
          <w:sz w:val="24"/>
          <w:szCs w:val="24"/>
        </w:rPr>
        <w:t xml:space="preserve"> </w:t>
      </w:r>
      <w:r>
        <w:rPr>
          <w:rFonts w:eastAsia="Times New Roman"/>
          <w:i/>
          <w:iCs/>
          <w:sz w:val="24"/>
          <w:szCs w:val="24"/>
        </w:rPr>
        <w:t>Подводящие упражнения</w:t>
      </w:r>
      <w:r>
        <w:rPr>
          <w:rFonts w:eastAsia="Times New Roman"/>
          <w:sz w:val="24"/>
          <w:szCs w:val="24"/>
        </w:rPr>
        <w:t>:</w:t>
      </w:r>
      <w:r>
        <w:rPr>
          <w:rFonts w:eastAsia="Times New Roman"/>
          <w:b/>
          <w:bCs/>
          <w:sz w:val="24"/>
          <w:szCs w:val="24"/>
        </w:rPr>
        <w:t xml:space="preserve"> </w:t>
      </w:r>
      <w:r>
        <w:rPr>
          <w:rFonts w:eastAsia="Times New Roman"/>
          <w:sz w:val="24"/>
          <w:szCs w:val="24"/>
        </w:rPr>
        <w:t>вхождение в воду;</w:t>
      </w:r>
      <w:r>
        <w:rPr>
          <w:rFonts w:eastAsia="Times New Roman"/>
          <w:b/>
          <w:bCs/>
          <w:sz w:val="24"/>
          <w:szCs w:val="24"/>
        </w:rPr>
        <w:t xml:space="preserve"> </w:t>
      </w:r>
      <w:r>
        <w:rPr>
          <w:rFonts w:eastAsia="Times New Roman"/>
          <w:sz w:val="24"/>
          <w:szCs w:val="24"/>
        </w:rPr>
        <w:t>передвижение по дну бассейна;</w:t>
      </w:r>
    </w:p>
    <w:p w:rsidR="00826F42" w:rsidRDefault="00826F42" w:rsidP="00826F42">
      <w:pPr>
        <w:spacing w:line="14" w:lineRule="exact"/>
        <w:rPr>
          <w:sz w:val="20"/>
          <w:szCs w:val="20"/>
        </w:rPr>
      </w:pPr>
    </w:p>
    <w:p w:rsidR="00826F42" w:rsidRDefault="00826F42" w:rsidP="00826F42">
      <w:pPr>
        <w:spacing w:line="234" w:lineRule="auto"/>
        <w:rPr>
          <w:sz w:val="20"/>
          <w:szCs w:val="20"/>
        </w:rPr>
      </w:pPr>
      <w:r>
        <w:rPr>
          <w:rFonts w:eastAsia="Times New Roman"/>
          <w:sz w:val="24"/>
          <w:szCs w:val="24"/>
        </w:rPr>
        <w:t>упражнения на всплывание; лежание и скольжение; упражнения на согласование работы рук и ног</w:t>
      </w:r>
      <w:r>
        <w:rPr>
          <w:rFonts w:eastAsia="Times New Roman"/>
          <w:i/>
          <w:iCs/>
          <w:sz w:val="24"/>
          <w:szCs w:val="24"/>
        </w:rPr>
        <w:t>.</w:t>
      </w:r>
      <w:r>
        <w:rPr>
          <w:rFonts w:eastAsia="Times New Roman"/>
          <w:sz w:val="24"/>
          <w:szCs w:val="24"/>
        </w:rPr>
        <w:t xml:space="preserve"> </w:t>
      </w:r>
      <w:r>
        <w:rPr>
          <w:rFonts w:eastAsia="Times New Roman"/>
          <w:i/>
          <w:iCs/>
          <w:sz w:val="24"/>
          <w:szCs w:val="24"/>
        </w:rPr>
        <w:t>Проплывание учебных дистанций:</w:t>
      </w:r>
      <w:r>
        <w:rPr>
          <w:rFonts w:eastAsia="Times New Roman"/>
          <w:sz w:val="24"/>
          <w:szCs w:val="24"/>
        </w:rPr>
        <w:t xml:space="preserve"> </w:t>
      </w:r>
      <w:r>
        <w:rPr>
          <w:rFonts w:eastAsia="Times New Roman"/>
          <w:i/>
          <w:iCs/>
          <w:sz w:val="24"/>
          <w:szCs w:val="24"/>
        </w:rPr>
        <w:t>произвольным способом.</w:t>
      </w:r>
    </w:p>
    <w:p w:rsidR="00826F42" w:rsidRDefault="00826F42" w:rsidP="00826F42">
      <w:pPr>
        <w:spacing w:line="2" w:lineRule="exact"/>
        <w:rPr>
          <w:sz w:val="20"/>
          <w:szCs w:val="20"/>
        </w:rPr>
      </w:pPr>
    </w:p>
    <w:p w:rsidR="00826F42" w:rsidRDefault="00826F42" w:rsidP="00826F42">
      <w:pPr>
        <w:tabs>
          <w:tab w:val="left" w:pos="1980"/>
        </w:tabs>
        <w:ind w:left="280"/>
        <w:rPr>
          <w:sz w:val="20"/>
          <w:szCs w:val="20"/>
        </w:rPr>
      </w:pPr>
      <w:r>
        <w:rPr>
          <w:rFonts w:eastAsia="Times New Roman"/>
          <w:b/>
          <w:bCs/>
          <w:sz w:val="24"/>
          <w:szCs w:val="24"/>
        </w:rPr>
        <w:t>Подвижные</w:t>
      </w:r>
      <w:r>
        <w:rPr>
          <w:sz w:val="20"/>
          <w:szCs w:val="20"/>
        </w:rPr>
        <w:tab/>
      </w:r>
      <w:r>
        <w:rPr>
          <w:rFonts w:eastAsia="Times New Roman"/>
          <w:b/>
          <w:bCs/>
          <w:sz w:val="24"/>
          <w:szCs w:val="24"/>
        </w:rPr>
        <w:t>и  спортивные  игры</w:t>
      </w:r>
      <w:r>
        <w:rPr>
          <w:rFonts w:eastAsia="Times New Roman"/>
          <w:sz w:val="24"/>
          <w:szCs w:val="24"/>
        </w:rPr>
        <w:t>.</w:t>
      </w:r>
      <w:r>
        <w:rPr>
          <w:rFonts w:eastAsia="Times New Roman"/>
          <w:b/>
          <w:bCs/>
          <w:sz w:val="24"/>
          <w:szCs w:val="24"/>
        </w:rPr>
        <w:t xml:space="preserve">  </w:t>
      </w:r>
      <w:r>
        <w:rPr>
          <w:rFonts w:eastAsia="Times New Roman"/>
          <w:sz w:val="24"/>
          <w:szCs w:val="24"/>
        </w:rPr>
        <w:t>На  материале  гимнастики  с  основами  акробатики:</w:t>
      </w:r>
    </w:p>
    <w:p w:rsidR="00826F42" w:rsidRDefault="00826F42" w:rsidP="00826F42">
      <w:pPr>
        <w:spacing w:line="12" w:lineRule="exact"/>
        <w:rPr>
          <w:sz w:val="20"/>
          <w:szCs w:val="20"/>
        </w:rPr>
      </w:pPr>
    </w:p>
    <w:p w:rsidR="00826F42" w:rsidRDefault="00826F42" w:rsidP="00826F42">
      <w:pPr>
        <w:spacing w:line="234" w:lineRule="auto"/>
        <w:jc w:val="both"/>
        <w:rPr>
          <w:sz w:val="20"/>
          <w:szCs w:val="20"/>
        </w:rPr>
      </w:pPr>
      <w:r>
        <w:rPr>
          <w:rFonts w:eastAsia="Times New Roman"/>
          <w:sz w:val="24"/>
          <w:szCs w:val="24"/>
        </w:rPr>
        <w:t>игровые задания с использованием строевых упражнений, упражнений на внимани, силу, ловкость и координацию.</w:t>
      </w:r>
    </w:p>
    <w:p w:rsidR="00826F42" w:rsidRDefault="00826F42" w:rsidP="00826F42">
      <w:pPr>
        <w:spacing w:line="14" w:lineRule="exact"/>
        <w:rPr>
          <w:sz w:val="20"/>
          <w:szCs w:val="20"/>
        </w:rPr>
      </w:pPr>
    </w:p>
    <w:p w:rsidR="00826F42" w:rsidRDefault="00826F42" w:rsidP="00826F42">
      <w:pPr>
        <w:spacing w:line="234" w:lineRule="auto"/>
        <w:ind w:firstLine="764"/>
        <w:jc w:val="both"/>
        <w:rPr>
          <w:sz w:val="20"/>
          <w:szCs w:val="20"/>
        </w:rPr>
      </w:pPr>
      <w:r>
        <w:rPr>
          <w:rFonts w:eastAsia="Times New Roman"/>
          <w:i/>
          <w:iCs/>
          <w:sz w:val="24"/>
          <w:szCs w:val="24"/>
        </w:rPr>
        <w:t>На материале легкой атлетики</w:t>
      </w:r>
      <w:r>
        <w:rPr>
          <w:rFonts w:eastAsia="Times New Roman"/>
          <w:sz w:val="24"/>
          <w:szCs w:val="24"/>
        </w:rPr>
        <w:t>:</w:t>
      </w:r>
      <w:r>
        <w:rPr>
          <w:rFonts w:eastAsia="Times New Roman"/>
          <w:i/>
          <w:iCs/>
          <w:sz w:val="24"/>
          <w:szCs w:val="24"/>
        </w:rPr>
        <w:t xml:space="preserve"> </w:t>
      </w:r>
      <w:r>
        <w:rPr>
          <w:rFonts w:eastAsia="Times New Roman"/>
          <w:sz w:val="24"/>
          <w:szCs w:val="24"/>
        </w:rPr>
        <w:t>прыжки,</w:t>
      </w:r>
      <w:r>
        <w:rPr>
          <w:rFonts w:eastAsia="Times New Roman"/>
          <w:i/>
          <w:iCs/>
          <w:sz w:val="24"/>
          <w:szCs w:val="24"/>
        </w:rPr>
        <w:t xml:space="preserve"> </w:t>
      </w:r>
      <w:r>
        <w:rPr>
          <w:rFonts w:eastAsia="Times New Roman"/>
          <w:sz w:val="24"/>
          <w:szCs w:val="24"/>
        </w:rPr>
        <w:t>бег,</w:t>
      </w:r>
      <w:r>
        <w:rPr>
          <w:rFonts w:eastAsia="Times New Roman"/>
          <w:i/>
          <w:iCs/>
          <w:sz w:val="24"/>
          <w:szCs w:val="24"/>
        </w:rPr>
        <w:t xml:space="preserve"> </w:t>
      </w:r>
      <w:r>
        <w:rPr>
          <w:rFonts w:eastAsia="Times New Roman"/>
          <w:sz w:val="24"/>
          <w:szCs w:val="24"/>
        </w:rPr>
        <w:t>метания и броски;</w:t>
      </w:r>
      <w:r>
        <w:rPr>
          <w:rFonts w:eastAsia="Times New Roman"/>
          <w:i/>
          <w:iCs/>
          <w:sz w:val="24"/>
          <w:szCs w:val="24"/>
        </w:rPr>
        <w:t xml:space="preserve"> </w:t>
      </w:r>
      <w:r>
        <w:rPr>
          <w:rFonts w:eastAsia="Times New Roman"/>
          <w:sz w:val="24"/>
          <w:szCs w:val="24"/>
        </w:rPr>
        <w:t>упражнения на</w:t>
      </w:r>
      <w:r>
        <w:rPr>
          <w:rFonts w:eastAsia="Times New Roman"/>
          <w:i/>
          <w:iCs/>
          <w:sz w:val="24"/>
          <w:szCs w:val="24"/>
        </w:rPr>
        <w:t xml:space="preserve"> </w:t>
      </w:r>
      <w:r>
        <w:rPr>
          <w:rFonts w:eastAsia="Times New Roman"/>
          <w:sz w:val="24"/>
          <w:szCs w:val="24"/>
        </w:rPr>
        <w:t>координацию, выносливость и быстроту.</w:t>
      </w:r>
    </w:p>
    <w:p w:rsidR="00826F42" w:rsidRDefault="00826F42" w:rsidP="00826F42">
      <w:pPr>
        <w:spacing w:line="14" w:lineRule="exact"/>
        <w:rPr>
          <w:sz w:val="20"/>
          <w:szCs w:val="20"/>
        </w:rPr>
      </w:pPr>
    </w:p>
    <w:p w:rsidR="00826F42" w:rsidRDefault="00826F42" w:rsidP="00826F42">
      <w:pPr>
        <w:spacing w:line="234" w:lineRule="auto"/>
        <w:ind w:firstLine="284"/>
        <w:jc w:val="both"/>
        <w:rPr>
          <w:sz w:val="20"/>
          <w:szCs w:val="20"/>
        </w:rPr>
      </w:pPr>
      <w:r>
        <w:rPr>
          <w:rFonts w:eastAsia="Times New Roman"/>
          <w:i/>
          <w:iCs/>
          <w:sz w:val="24"/>
          <w:szCs w:val="24"/>
        </w:rPr>
        <w:t>На материале лыжной подготовки</w:t>
      </w:r>
      <w:r>
        <w:rPr>
          <w:rFonts w:eastAsia="Times New Roman"/>
          <w:sz w:val="24"/>
          <w:szCs w:val="24"/>
        </w:rPr>
        <w:t>:</w:t>
      </w:r>
      <w:r>
        <w:rPr>
          <w:rFonts w:eastAsia="Times New Roman"/>
          <w:i/>
          <w:iCs/>
          <w:sz w:val="24"/>
          <w:szCs w:val="24"/>
        </w:rPr>
        <w:t xml:space="preserve"> </w:t>
      </w:r>
      <w:r>
        <w:rPr>
          <w:rFonts w:eastAsia="Times New Roman"/>
          <w:sz w:val="24"/>
          <w:szCs w:val="24"/>
        </w:rPr>
        <w:t>эстафеты в передвижении на лыжах,</w:t>
      </w:r>
      <w:r>
        <w:rPr>
          <w:rFonts w:eastAsia="Times New Roman"/>
          <w:i/>
          <w:iCs/>
          <w:sz w:val="24"/>
          <w:szCs w:val="24"/>
        </w:rPr>
        <w:t xml:space="preserve"> </w:t>
      </w:r>
      <w:r>
        <w:rPr>
          <w:rFonts w:eastAsia="Times New Roman"/>
          <w:sz w:val="24"/>
          <w:szCs w:val="24"/>
        </w:rPr>
        <w:t>упражнения на</w:t>
      </w:r>
      <w:r>
        <w:rPr>
          <w:rFonts w:eastAsia="Times New Roman"/>
          <w:i/>
          <w:iCs/>
          <w:sz w:val="24"/>
          <w:szCs w:val="24"/>
        </w:rPr>
        <w:t xml:space="preserve"> </w:t>
      </w:r>
      <w:r>
        <w:rPr>
          <w:rFonts w:eastAsia="Times New Roman"/>
          <w:sz w:val="24"/>
          <w:szCs w:val="24"/>
        </w:rPr>
        <w:t>выносливость и координацию.</w:t>
      </w:r>
    </w:p>
    <w:p w:rsidR="00826F42" w:rsidRDefault="00826F42" w:rsidP="00826F42">
      <w:pPr>
        <w:spacing w:line="2" w:lineRule="exact"/>
        <w:rPr>
          <w:sz w:val="20"/>
          <w:szCs w:val="20"/>
        </w:rPr>
      </w:pPr>
    </w:p>
    <w:p w:rsidR="00826F42" w:rsidRDefault="00826F42" w:rsidP="00826F42">
      <w:pPr>
        <w:ind w:left="760"/>
        <w:rPr>
          <w:sz w:val="20"/>
          <w:szCs w:val="20"/>
        </w:rPr>
      </w:pPr>
      <w:r>
        <w:rPr>
          <w:rFonts w:eastAsia="Times New Roman"/>
          <w:i/>
          <w:iCs/>
          <w:sz w:val="24"/>
          <w:szCs w:val="24"/>
        </w:rPr>
        <w:t>На материале спортивных игр.</w:t>
      </w:r>
    </w:p>
    <w:p w:rsidR="00826F42" w:rsidRDefault="00826F42" w:rsidP="00826F42">
      <w:pPr>
        <w:spacing w:line="12" w:lineRule="exact"/>
        <w:rPr>
          <w:sz w:val="20"/>
          <w:szCs w:val="20"/>
        </w:rPr>
      </w:pPr>
    </w:p>
    <w:p w:rsidR="00826F42" w:rsidRDefault="00826F42" w:rsidP="00826F42">
      <w:pPr>
        <w:spacing w:line="234" w:lineRule="auto"/>
        <w:ind w:firstLine="764"/>
        <w:jc w:val="both"/>
        <w:rPr>
          <w:sz w:val="20"/>
          <w:szCs w:val="20"/>
        </w:rPr>
      </w:pPr>
      <w:r>
        <w:rPr>
          <w:rFonts w:eastAsia="Times New Roman"/>
          <w:i/>
          <w:iCs/>
          <w:sz w:val="24"/>
          <w:szCs w:val="24"/>
        </w:rPr>
        <w:t>Футбол</w:t>
      </w:r>
      <w:r>
        <w:rPr>
          <w:rFonts w:eastAsia="Times New Roman"/>
          <w:sz w:val="24"/>
          <w:szCs w:val="24"/>
        </w:rPr>
        <w:t>:</w:t>
      </w:r>
      <w:r>
        <w:rPr>
          <w:rFonts w:eastAsia="Times New Roman"/>
          <w:i/>
          <w:iCs/>
          <w:sz w:val="24"/>
          <w:szCs w:val="24"/>
        </w:rPr>
        <w:t xml:space="preserve"> </w:t>
      </w:r>
      <w:r>
        <w:rPr>
          <w:rFonts w:eastAsia="Times New Roman"/>
          <w:sz w:val="24"/>
          <w:szCs w:val="24"/>
        </w:rPr>
        <w:t>удар по неподвижному и катящемуся мячу;</w:t>
      </w:r>
      <w:r>
        <w:rPr>
          <w:rFonts w:eastAsia="Times New Roman"/>
          <w:i/>
          <w:iCs/>
          <w:sz w:val="24"/>
          <w:szCs w:val="24"/>
        </w:rPr>
        <w:t xml:space="preserve"> </w:t>
      </w:r>
      <w:r>
        <w:rPr>
          <w:rFonts w:eastAsia="Times New Roman"/>
          <w:sz w:val="24"/>
          <w:szCs w:val="24"/>
        </w:rPr>
        <w:t>остановка мяча;</w:t>
      </w:r>
      <w:r>
        <w:rPr>
          <w:rFonts w:eastAsia="Times New Roman"/>
          <w:i/>
          <w:iCs/>
          <w:sz w:val="24"/>
          <w:szCs w:val="24"/>
        </w:rPr>
        <w:t xml:space="preserve"> </w:t>
      </w:r>
      <w:r>
        <w:rPr>
          <w:rFonts w:eastAsia="Times New Roman"/>
          <w:sz w:val="24"/>
          <w:szCs w:val="24"/>
        </w:rPr>
        <w:t>ведение мяча;</w:t>
      </w:r>
      <w:r>
        <w:rPr>
          <w:rFonts w:eastAsia="Times New Roman"/>
          <w:i/>
          <w:iCs/>
          <w:sz w:val="24"/>
          <w:szCs w:val="24"/>
        </w:rPr>
        <w:t xml:space="preserve"> </w:t>
      </w:r>
      <w:r>
        <w:rPr>
          <w:rFonts w:eastAsia="Times New Roman"/>
          <w:sz w:val="24"/>
          <w:szCs w:val="24"/>
        </w:rPr>
        <w:t>подвижные игры на материале футбола.</w:t>
      </w:r>
    </w:p>
    <w:p w:rsidR="00826F42" w:rsidRDefault="00826F42" w:rsidP="00826F42">
      <w:pPr>
        <w:spacing w:line="14" w:lineRule="exact"/>
        <w:rPr>
          <w:sz w:val="20"/>
          <w:szCs w:val="20"/>
        </w:rPr>
      </w:pPr>
    </w:p>
    <w:p w:rsidR="00826F42" w:rsidRDefault="00826F42" w:rsidP="00826F42">
      <w:pPr>
        <w:spacing w:line="234" w:lineRule="auto"/>
        <w:ind w:right="20" w:firstLine="524"/>
        <w:jc w:val="both"/>
        <w:rPr>
          <w:sz w:val="20"/>
          <w:szCs w:val="20"/>
        </w:rPr>
      </w:pPr>
      <w:r>
        <w:rPr>
          <w:rFonts w:eastAsia="Times New Roman"/>
          <w:i/>
          <w:iCs/>
          <w:sz w:val="24"/>
          <w:szCs w:val="24"/>
        </w:rPr>
        <w:t xml:space="preserve">Баскетбол: </w:t>
      </w:r>
      <w:r>
        <w:rPr>
          <w:rFonts w:eastAsia="Times New Roman"/>
          <w:sz w:val="24"/>
          <w:szCs w:val="24"/>
        </w:rPr>
        <w:t>специальные передвижение без мяча;</w:t>
      </w:r>
      <w:r>
        <w:rPr>
          <w:rFonts w:eastAsia="Times New Roman"/>
          <w:i/>
          <w:iCs/>
          <w:sz w:val="24"/>
          <w:szCs w:val="24"/>
        </w:rPr>
        <w:t xml:space="preserve"> </w:t>
      </w:r>
      <w:r>
        <w:rPr>
          <w:rFonts w:eastAsia="Times New Roman"/>
          <w:sz w:val="24"/>
          <w:szCs w:val="24"/>
        </w:rPr>
        <w:t>ведение мяча;</w:t>
      </w:r>
      <w:r>
        <w:rPr>
          <w:rFonts w:eastAsia="Times New Roman"/>
          <w:i/>
          <w:iCs/>
          <w:sz w:val="24"/>
          <w:szCs w:val="24"/>
        </w:rPr>
        <w:t xml:space="preserve"> </w:t>
      </w:r>
      <w:r>
        <w:rPr>
          <w:rFonts w:eastAsia="Times New Roman"/>
          <w:sz w:val="24"/>
          <w:szCs w:val="24"/>
        </w:rPr>
        <w:t>броски мяча в корзину;</w:t>
      </w:r>
      <w:r>
        <w:rPr>
          <w:rFonts w:eastAsia="Times New Roman"/>
          <w:i/>
          <w:iCs/>
          <w:sz w:val="24"/>
          <w:szCs w:val="24"/>
        </w:rPr>
        <w:t xml:space="preserve"> </w:t>
      </w:r>
      <w:r>
        <w:rPr>
          <w:rFonts w:eastAsia="Times New Roman"/>
          <w:sz w:val="24"/>
          <w:szCs w:val="24"/>
        </w:rPr>
        <w:t>подвижные игры на материале баскетбола.</w:t>
      </w:r>
    </w:p>
    <w:p w:rsidR="00826F42" w:rsidRDefault="00826F42" w:rsidP="00826F42">
      <w:pPr>
        <w:spacing w:line="14" w:lineRule="exact"/>
        <w:rPr>
          <w:sz w:val="20"/>
          <w:szCs w:val="20"/>
        </w:rPr>
      </w:pPr>
    </w:p>
    <w:p w:rsidR="00826F42" w:rsidRDefault="00826F42" w:rsidP="00826F42">
      <w:pPr>
        <w:spacing w:line="234" w:lineRule="auto"/>
        <w:ind w:firstLine="704"/>
        <w:jc w:val="both"/>
        <w:rPr>
          <w:sz w:val="20"/>
          <w:szCs w:val="20"/>
        </w:rPr>
      </w:pPr>
      <w:r>
        <w:rPr>
          <w:rFonts w:eastAsia="Times New Roman"/>
          <w:i/>
          <w:iCs/>
          <w:sz w:val="24"/>
          <w:szCs w:val="24"/>
        </w:rPr>
        <w:t xml:space="preserve">Волейбол: </w:t>
      </w:r>
      <w:r>
        <w:rPr>
          <w:rFonts w:eastAsia="Times New Roman"/>
          <w:sz w:val="24"/>
          <w:szCs w:val="24"/>
        </w:rPr>
        <w:t>подбрасывание мяча;</w:t>
      </w:r>
      <w:r>
        <w:rPr>
          <w:rFonts w:eastAsia="Times New Roman"/>
          <w:i/>
          <w:iCs/>
          <w:sz w:val="24"/>
          <w:szCs w:val="24"/>
        </w:rPr>
        <w:t xml:space="preserve"> </w:t>
      </w:r>
      <w:r>
        <w:rPr>
          <w:rFonts w:eastAsia="Times New Roman"/>
          <w:sz w:val="24"/>
          <w:szCs w:val="24"/>
        </w:rPr>
        <w:t>подача мяча</w:t>
      </w:r>
      <w:r>
        <w:rPr>
          <w:rFonts w:eastAsia="Times New Roman"/>
          <w:i/>
          <w:iCs/>
          <w:sz w:val="24"/>
          <w:szCs w:val="24"/>
        </w:rPr>
        <w:t xml:space="preserve"> </w:t>
      </w:r>
      <w:r>
        <w:rPr>
          <w:rFonts w:eastAsia="Times New Roman"/>
          <w:sz w:val="24"/>
          <w:szCs w:val="24"/>
        </w:rPr>
        <w:t>;</w:t>
      </w:r>
      <w:r>
        <w:rPr>
          <w:rFonts w:eastAsia="Times New Roman"/>
          <w:i/>
          <w:iCs/>
          <w:sz w:val="24"/>
          <w:szCs w:val="24"/>
        </w:rPr>
        <w:t xml:space="preserve"> </w:t>
      </w:r>
      <w:r>
        <w:rPr>
          <w:rFonts w:eastAsia="Times New Roman"/>
          <w:sz w:val="24"/>
          <w:szCs w:val="24"/>
        </w:rPr>
        <w:t>прием и передача мяча;</w:t>
      </w:r>
      <w:r>
        <w:rPr>
          <w:rFonts w:eastAsia="Times New Roman"/>
          <w:i/>
          <w:iCs/>
          <w:sz w:val="24"/>
          <w:szCs w:val="24"/>
        </w:rPr>
        <w:t xml:space="preserve"> </w:t>
      </w:r>
      <w:r>
        <w:rPr>
          <w:rFonts w:eastAsia="Times New Roman"/>
          <w:sz w:val="24"/>
          <w:szCs w:val="24"/>
        </w:rPr>
        <w:t>подвижные игры на</w:t>
      </w:r>
      <w:r>
        <w:rPr>
          <w:rFonts w:eastAsia="Times New Roman"/>
          <w:i/>
          <w:iCs/>
          <w:sz w:val="24"/>
          <w:szCs w:val="24"/>
        </w:rPr>
        <w:t xml:space="preserve"> </w:t>
      </w:r>
      <w:r>
        <w:rPr>
          <w:rFonts w:eastAsia="Times New Roman"/>
          <w:sz w:val="24"/>
          <w:szCs w:val="24"/>
        </w:rPr>
        <w:t>материале волейбола.</w:t>
      </w:r>
    </w:p>
    <w:p w:rsidR="00826F42" w:rsidRDefault="00826F42" w:rsidP="00826F42">
      <w:pPr>
        <w:spacing w:line="7" w:lineRule="exact"/>
        <w:rPr>
          <w:sz w:val="20"/>
          <w:szCs w:val="20"/>
        </w:rPr>
      </w:pPr>
    </w:p>
    <w:p w:rsidR="00826F42" w:rsidRDefault="00826F42" w:rsidP="00826F42">
      <w:pPr>
        <w:ind w:left="280"/>
        <w:rPr>
          <w:sz w:val="20"/>
          <w:szCs w:val="20"/>
        </w:rPr>
      </w:pPr>
      <w:r>
        <w:rPr>
          <w:rFonts w:eastAsia="Times New Roman"/>
          <w:b/>
          <w:bCs/>
          <w:sz w:val="24"/>
          <w:szCs w:val="24"/>
        </w:rPr>
        <w:t>Общеразвивающие упражнения</w:t>
      </w:r>
    </w:p>
    <w:p w:rsidR="00171BF7" w:rsidRDefault="00826F42" w:rsidP="00171BF7">
      <w:pPr>
        <w:spacing w:line="236" w:lineRule="auto"/>
        <w:ind w:left="6"/>
        <w:jc w:val="both"/>
        <w:rPr>
          <w:rFonts w:eastAsia="Times New Roman"/>
          <w:sz w:val="24"/>
          <w:szCs w:val="24"/>
        </w:rPr>
      </w:pPr>
      <w:r>
        <w:rPr>
          <w:rFonts w:eastAsia="Times New Roman"/>
          <w:b/>
          <w:bCs/>
          <w:sz w:val="24"/>
          <w:szCs w:val="24"/>
        </w:rPr>
        <w:t>На материале гимнастики с основами акробатики</w:t>
      </w:r>
      <w:r w:rsidR="00171BF7" w:rsidRPr="00171BF7">
        <w:rPr>
          <w:rFonts w:eastAsia="Times New Roman"/>
          <w:sz w:val="24"/>
          <w:szCs w:val="24"/>
        </w:rPr>
        <w:t xml:space="preserve"> </w:t>
      </w:r>
    </w:p>
    <w:p w:rsidR="00171BF7" w:rsidRDefault="00171BF7" w:rsidP="00171BF7">
      <w:pPr>
        <w:spacing w:line="236" w:lineRule="auto"/>
        <w:ind w:left="6"/>
        <w:jc w:val="both"/>
        <w:rPr>
          <w:rFonts w:eastAsia="Times New Roman"/>
          <w:sz w:val="24"/>
          <w:szCs w:val="24"/>
        </w:rPr>
      </w:pPr>
      <w:r>
        <w:rPr>
          <w:rFonts w:eastAsia="Times New Roman"/>
          <w:sz w:val="24"/>
          <w:szCs w:val="24"/>
        </w:rPr>
        <w:t>Развитие гибкости: широкие стойки на ногах; ходьба с включением широкого шага, глубоких выпадов, в приседе, со взмахом ногами; наклоны вперед, назад, в сторону в стойках на ногах, в седах; выпады и полушпагаты на месте; «выкруты» с гимнастической палкой, скакалкой;</w:t>
      </w:r>
    </w:p>
    <w:p w:rsidR="00171BF7" w:rsidRDefault="00171BF7" w:rsidP="00171BF7">
      <w:pPr>
        <w:spacing w:line="236" w:lineRule="auto"/>
        <w:jc w:val="both"/>
        <w:rPr>
          <w:sz w:val="20"/>
          <w:szCs w:val="20"/>
        </w:rPr>
      </w:pPr>
      <w:r>
        <w:rPr>
          <w:rFonts w:eastAsia="Times New Roman"/>
          <w:sz w:val="24"/>
          <w:szCs w:val="24"/>
        </w:rPr>
        <w:t>высокие взмахи поочередно и попеременно правой и левой ногой, стоя у гимнастической стенки и при передвижениях; комплексы упражнений, включающие в себя максимальное сгибание и прогибание туловища (в стойках и седах); индивидуальные комплексы по развитию гибкости.</w:t>
      </w:r>
    </w:p>
    <w:p w:rsidR="00171BF7" w:rsidRDefault="00171BF7" w:rsidP="00171BF7">
      <w:pPr>
        <w:spacing w:line="14" w:lineRule="exact"/>
        <w:rPr>
          <w:sz w:val="20"/>
          <w:szCs w:val="20"/>
        </w:rPr>
      </w:pPr>
    </w:p>
    <w:p w:rsidR="00171BF7" w:rsidRDefault="00171BF7" w:rsidP="00171BF7">
      <w:pPr>
        <w:spacing w:line="236" w:lineRule="auto"/>
        <w:ind w:left="6" w:firstLine="284"/>
        <w:jc w:val="both"/>
        <w:rPr>
          <w:sz w:val="20"/>
          <w:szCs w:val="20"/>
        </w:rPr>
      </w:pPr>
      <w:r>
        <w:rPr>
          <w:rFonts w:eastAsia="Times New Roman"/>
          <w:sz w:val="24"/>
          <w:szCs w:val="24"/>
        </w:rPr>
        <w:t>Развитие координации: произвольное преодоление простых препятствий; передвижение с резко изменяющимся направлением и остановками в заданной позе; ходьба по гимнастической скамейке, низкому гимнастическому бревну с меняющимся темпом и длиной шага, поворотами</w:t>
      </w:r>
    </w:p>
    <w:p w:rsidR="00171BF7" w:rsidRDefault="00171BF7" w:rsidP="00171BF7">
      <w:pPr>
        <w:spacing w:line="14" w:lineRule="exact"/>
        <w:rPr>
          <w:sz w:val="20"/>
          <w:szCs w:val="20"/>
        </w:rPr>
      </w:pPr>
    </w:p>
    <w:p w:rsidR="00171BF7" w:rsidRDefault="00171BF7" w:rsidP="00157AEF">
      <w:pPr>
        <w:numPr>
          <w:ilvl w:val="0"/>
          <w:numId w:val="17"/>
        </w:numPr>
        <w:tabs>
          <w:tab w:val="left" w:pos="212"/>
        </w:tabs>
        <w:spacing w:line="238" w:lineRule="auto"/>
        <w:ind w:left="6" w:hanging="6"/>
        <w:jc w:val="both"/>
        <w:rPr>
          <w:rFonts w:eastAsia="Times New Roman"/>
          <w:sz w:val="24"/>
          <w:szCs w:val="24"/>
        </w:rPr>
      </w:pPr>
      <w:r>
        <w:rPr>
          <w:rFonts w:eastAsia="Times New Roman"/>
          <w:sz w:val="24"/>
          <w:szCs w:val="24"/>
        </w:rPr>
        <w:t>приседаниями; воспроизведение заданной игровой позы; игры на переключение внимания, на расслабление мышц рук, ног, туловища (в положениях стоя и лежа, сидя); жонглирование малыми предметами; преодоление полос препятствий, включающее в себя висы, упоры, простые прыжки, перелезание через горку матов; комплексы упражнений на координацию с асимметрическими и последовательными движениями руками и ногами; равновесие типа «ласточка» на широкой опоре с фиксацией равновесия; упражнения на переключение внимания и контроля с одних звеньев тела на другие; упражнения на расслабление отдельных мышечных групп; передвижение шагом, бегом, прыжками в разных направлениях по намеченным ориентирам и по сигналу.</w:t>
      </w:r>
    </w:p>
    <w:p w:rsidR="00171BF7" w:rsidRDefault="00171BF7" w:rsidP="00171BF7">
      <w:pPr>
        <w:spacing w:line="19" w:lineRule="exact"/>
        <w:rPr>
          <w:rFonts w:eastAsia="Times New Roman"/>
          <w:sz w:val="24"/>
          <w:szCs w:val="24"/>
        </w:rPr>
      </w:pPr>
    </w:p>
    <w:p w:rsidR="00171BF7" w:rsidRDefault="00171BF7" w:rsidP="00171BF7">
      <w:pPr>
        <w:spacing w:line="237" w:lineRule="auto"/>
        <w:ind w:left="6" w:firstLine="284"/>
        <w:jc w:val="both"/>
        <w:rPr>
          <w:rFonts w:eastAsia="Times New Roman"/>
          <w:sz w:val="24"/>
          <w:szCs w:val="24"/>
        </w:rPr>
      </w:pPr>
      <w:r>
        <w:rPr>
          <w:rFonts w:eastAsia="Times New Roman"/>
          <w:sz w:val="24"/>
          <w:szCs w:val="24"/>
        </w:rPr>
        <w:t>Формирование осанки: ходьба на носках, с предметами на голове, с заданной осанкой; виды стилизованной ходьбы под музыку; комплексы корригирующих упражнений на контроль ощущений (в постановке головы, плеч, позвоночного столба), на контроль осанки в движении, положений тела и его звеньев стоя, сидя, лежа; комплексы упражнений для укрепления мышечного корсета.</w:t>
      </w:r>
    </w:p>
    <w:p w:rsidR="00171BF7" w:rsidRDefault="00171BF7" w:rsidP="00171BF7">
      <w:pPr>
        <w:spacing w:line="17" w:lineRule="exact"/>
        <w:rPr>
          <w:rFonts w:eastAsia="Times New Roman"/>
          <w:sz w:val="24"/>
          <w:szCs w:val="24"/>
        </w:rPr>
      </w:pPr>
    </w:p>
    <w:p w:rsidR="00171BF7" w:rsidRDefault="00171BF7" w:rsidP="00171BF7">
      <w:pPr>
        <w:spacing w:line="239" w:lineRule="auto"/>
        <w:ind w:left="6" w:firstLine="284"/>
        <w:jc w:val="both"/>
        <w:rPr>
          <w:rFonts w:eastAsia="Times New Roman"/>
          <w:sz w:val="24"/>
          <w:szCs w:val="24"/>
        </w:rPr>
      </w:pPr>
      <w:r>
        <w:rPr>
          <w:rFonts w:eastAsia="Times New Roman"/>
          <w:sz w:val="24"/>
          <w:szCs w:val="24"/>
        </w:rPr>
        <w:t xml:space="preserve">Развитие силовых способностей: динамические упражнения с переменой опоры на руки и ноги, на локальное развитие мышц туловища с использованием веса тела и дополнительных отягощений (набивные мячи до 1 кг, гантели до 100 г, гимнастические палки и булавы), комплексы упражнений с постепенным включением в работу основных мышечных групп и увеличивающимся отягощением; лазанье с дополнительным отягощением на поясе (по гимнастической стенке и наклонной гимнастической скамейке в упоре на коленях и в упоре присев); перелезание и перепрыгивание через препятствия с опорой на руки; подтягивание в висе стоя и лежа; отжимание лежа с опорой на гимнастическую скамейку; прыжковые упражнения с предметом в руках (с продвижением вперед поочередно на правой и левой ноге, </w:t>
      </w:r>
      <w:r>
        <w:rPr>
          <w:rFonts w:eastAsia="Times New Roman"/>
          <w:sz w:val="24"/>
          <w:szCs w:val="24"/>
        </w:rPr>
        <w:lastRenderedPageBreak/>
        <w:t>на месте вверх и вверх с поворотами вправо и влево), прыжки вверхвперед толчком одной ногой и двумя ногами о гимнастический мостик; переноска партнера в парах.</w:t>
      </w:r>
    </w:p>
    <w:p w:rsidR="00171BF7" w:rsidRDefault="00171BF7" w:rsidP="00171BF7">
      <w:pPr>
        <w:spacing w:line="5" w:lineRule="exact"/>
        <w:rPr>
          <w:rFonts w:eastAsia="Times New Roman"/>
          <w:sz w:val="24"/>
          <w:szCs w:val="24"/>
        </w:rPr>
      </w:pPr>
    </w:p>
    <w:p w:rsidR="00171BF7" w:rsidRDefault="00171BF7" w:rsidP="00171BF7">
      <w:pPr>
        <w:ind w:left="286"/>
        <w:rPr>
          <w:rFonts w:eastAsia="Times New Roman"/>
          <w:sz w:val="24"/>
          <w:szCs w:val="24"/>
        </w:rPr>
      </w:pPr>
      <w:r>
        <w:rPr>
          <w:rFonts w:eastAsia="Times New Roman"/>
          <w:b/>
          <w:bCs/>
          <w:sz w:val="24"/>
          <w:szCs w:val="24"/>
        </w:rPr>
        <w:t>На материале легкой атлетики</w:t>
      </w:r>
    </w:p>
    <w:p w:rsidR="00171BF7" w:rsidRDefault="00171BF7" w:rsidP="00171BF7">
      <w:pPr>
        <w:spacing w:line="7" w:lineRule="exact"/>
        <w:rPr>
          <w:rFonts w:eastAsia="Times New Roman"/>
          <w:sz w:val="24"/>
          <w:szCs w:val="24"/>
        </w:rPr>
      </w:pPr>
    </w:p>
    <w:p w:rsidR="00171BF7" w:rsidRDefault="00171BF7" w:rsidP="00171BF7">
      <w:pPr>
        <w:spacing w:line="236" w:lineRule="auto"/>
        <w:ind w:left="6" w:firstLine="284"/>
        <w:jc w:val="both"/>
        <w:rPr>
          <w:rFonts w:eastAsia="Times New Roman"/>
          <w:sz w:val="24"/>
          <w:szCs w:val="24"/>
        </w:rPr>
      </w:pPr>
      <w:r>
        <w:rPr>
          <w:rFonts w:eastAsia="Times New Roman"/>
          <w:sz w:val="24"/>
          <w:szCs w:val="24"/>
        </w:rPr>
        <w:t>Развитие координации: бег с изменяющимся направлением по ограниченной опоре; пробегание коротких отрезков из разных исходных положений; прыжки через скакалку на месте на одной ноге и двух ногах поочередно.</w:t>
      </w:r>
    </w:p>
    <w:p w:rsidR="00171BF7" w:rsidRDefault="00171BF7" w:rsidP="00171BF7">
      <w:pPr>
        <w:spacing w:line="13" w:lineRule="exact"/>
        <w:rPr>
          <w:rFonts w:eastAsia="Times New Roman"/>
          <w:sz w:val="24"/>
          <w:szCs w:val="24"/>
        </w:rPr>
      </w:pPr>
    </w:p>
    <w:p w:rsidR="00171BF7" w:rsidRDefault="00171BF7" w:rsidP="00171BF7">
      <w:pPr>
        <w:spacing w:line="234" w:lineRule="auto"/>
        <w:ind w:left="6" w:right="20" w:firstLine="284"/>
        <w:jc w:val="both"/>
        <w:rPr>
          <w:rFonts w:eastAsia="Times New Roman"/>
          <w:sz w:val="24"/>
          <w:szCs w:val="24"/>
        </w:rPr>
      </w:pPr>
      <w:r>
        <w:rPr>
          <w:rFonts w:eastAsia="Times New Roman"/>
          <w:sz w:val="24"/>
          <w:szCs w:val="24"/>
        </w:rPr>
        <w:t>Развитие быстроты: повторное выполнение беговых упражнений с максимальной скоростью с высокого старта, из разных исходных положений; челночный бег; бег с горки в максимальном</w:t>
      </w:r>
    </w:p>
    <w:p w:rsidR="00171BF7" w:rsidRDefault="00171BF7" w:rsidP="00171BF7">
      <w:pPr>
        <w:spacing w:line="14" w:lineRule="exact"/>
        <w:rPr>
          <w:sz w:val="20"/>
          <w:szCs w:val="20"/>
        </w:rPr>
      </w:pPr>
    </w:p>
    <w:p w:rsidR="00171BF7" w:rsidRDefault="00171BF7" w:rsidP="00171BF7">
      <w:pPr>
        <w:ind w:left="6"/>
        <w:jc w:val="both"/>
        <w:rPr>
          <w:sz w:val="20"/>
          <w:szCs w:val="20"/>
        </w:rPr>
      </w:pPr>
      <w:r>
        <w:rPr>
          <w:rFonts w:eastAsia="Times New Roman"/>
          <w:sz w:val="24"/>
          <w:szCs w:val="24"/>
        </w:rPr>
        <w:t>темпе; ускорение из разных исходных положений; броски в стенку и ловля теннисного мяча в максимальном темпе, из разных исходных положений, с поворотами.</w:t>
      </w:r>
    </w:p>
    <w:p w:rsidR="00171BF7" w:rsidRDefault="00171BF7" w:rsidP="00171BF7">
      <w:pPr>
        <w:spacing w:line="237" w:lineRule="auto"/>
        <w:ind w:left="6" w:firstLine="284"/>
        <w:jc w:val="both"/>
        <w:rPr>
          <w:sz w:val="20"/>
          <w:szCs w:val="20"/>
        </w:rPr>
      </w:pPr>
      <w:r>
        <w:rPr>
          <w:rFonts w:eastAsia="Times New Roman"/>
          <w:sz w:val="24"/>
          <w:szCs w:val="24"/>
        </w:rPr>
        <w:t>Развитие выносливости: равномерный бег в режиме умеренной интенсивности, чередующийся с ходьбой, с бегом в режиме большой интенсивности, с ускорениями; повторный бег с максимальной скоростью на дистанцию 30 м (с сохраняющимся или изменяющимся интервалом отдыха); бег на дистанцию до 400 м; равномерный 6минутный бег.</w:t>
      </w:r>
    </w:p>
    <w:p w:rsidR="00171BF7" w:rsidRDefault="00171BF7" w:rsidP="00171BF7">
      <w:pPr>
        <w:spacing w:line="14" w:lineRule="exact"/>
        <w:rPr>
          <w:sz w:val="20"/>
          <w:szCs w:val="20"/>
        </w:rPr>
      </w:pPr>
    </w:p>
    <w:p w:rsidR="00171BF7" w:rsidRDefault="00171BF7" w:rsidP="00171BF7">
      <w:pPr>
        <w:spacing w:line="238" w:lineRule="auto"/>
        <w:ind w:left="6" w:firstLine="284"/>
        <w:jc w:val="both"/>
        <w:rPr>
          <w:sz w:val="20"/>
          <w:szCs w:val="20"/>
        </w:rPr>
      </w:pPr>
      <w:r>
        <w:rPr>
          <w:rFonts w:eastAsia="Times New Roman"/>
          <w:sz w:val="24"/>
          <w:szCs w:val="24"/>
        </w:rPr>
        <w:t>Развитие силовых способностей: повторное выполнение многоскоков; повторное преодоление препятствий (15—20 см);передача набивного мяча (1 кг) в максимальном темпе, по кругу, из разных исходных положений; метание набивных мячей (1—2 кг) одной рукой и двумя руками из разных исходных положений и различными способами (сверху, сбоку, снизу, от груди); повторное выполнение беговых нагрузок в горку; прыжки в высоту на месте с касанием рукой подвешенных ориентиров; прыжки с продвижением вперед (правым и левым боком), с доставанием ориентиров, расположенных на разной высоте; прыжки по разметкам в полуприседе и приседе; запрыгивание с последующим спрыгиванием.</w:t>
      </w:r>
    </w:p>
    <w:p w:rsidR="00171BF7" w:rsidRDefault="00171BF7" w:rsidP="00171BF7">
      <w:pPr>
        <w:ind w:left="280"/>
        <w:rPr>
          <w:sz w:val="20"/>
          <w:szCs w:val="20"/>
        </w:rPr>
      </w:pPr>
      <w:r>
        <w:rPr>
          <w:rFonts w:eastAsia="Times New Roman"/>
          <w:b/>
          <w:bCs/>
          <w:sz w:val="24"/>
          <w:szCs w:val="24"/>
        </w:rPr>
        <w:t>На материале лыжных гонок</w:t>
      </w:r>
    </w:p>
    <w:p w:rsidR="00171BF7" w:rsidRDefault="00171BF7" w:rsidP="00171BF7">
      <w:pPr>
        <w:spacing w:line="7" w:lineRule="exact"/>
        <w:rPr>
          <w:sz w:val="20"/>
          <w:szCs w:val="20"/>
        </w:rPr>
      </w:pPr>
    </w:p>
    <w:p w:rsidR="00171BF7" w:rsidRDefault="00171BF7" w:rsidP="00171BF7">
      <w:pPr>
        <w:spacing w:line="237" w:lineRule="auto"/>
        <w:ind w:firstLine="284"/>
        <w:jc w:val="both"/>
        <w:rPr>
          <w:sz w:val="20"/>
          <w:szCs w:val="20"/>
        </w:rPr>
      </w:pPr>
      <w:r>
        <w:rPr>
          <w:rFonts w:eastAsia="Times New Roman"/>
          <w:sz w:val="24"/>
          <w:szCs w:val="24"/>
        </w:rPr>
        <w:t>Развитие координации: перенос тяжести тела с лыжи на лыжу (на месте, в движении, прыжком с опорой на палки); комплексы общеразвивающих упражнений с изменением поз тела, стоя на лыжах; скольжение на правой (левой) ноге после двухтрех шагов; спуск с горы с изменяющимися стойками на лыжах; подбирание предметов во время спуска в низкой стойке.</w:t>
      </w:r>
    </w:p>
    <w:p w:rsidR="00171BF7" w:rsidRDefault="00171BF7" w:rsidP="00171BF7">
      <w:pPr>
        <w:spacing w:line="14" w:lineRule="exact"/>
        <w:rPr>
          <w:sz w:val="20"/>
          <w:szCs w:val="20"/>
        </w:rPr>
      </w:pPr>
    </w:p>
    <w:p w:rsidR="00171BF7" w:rsidRDefault="00171BF7" w:rsidP="00171BF7">
      <w:pPr>
        <w:spacing w:line="236" w:lineRule="auto"/>
        <w:ind w:firstLine="284"/>
        <w:jc w:val="both"/>
        <w:rPr>
          <w:sz w:val="20"/>
          <w:szCs w:val="20"/>
        </w:rPr>
      </w:pPr>
      <w:r>
        <w:rPr>
          <w:rFonts w:eastAsia="Times New Roman"/>
          <w:sz w:val="24"/>
          <w:szCs w:val="24"/>
        </w:rPr>
        <w:t>Развитие выносливости: передвижение на лыжах в режиме умеренной интенсивности, в чередовании с прохождением отрезков в режиме большой интенсивности, с ускорениями; прохождение тренировочных дистанций.</w:t>
      </w:r>
    </w:p>
    <w:p w:rsidR="00171BF7" w:rsidRDefault="00171BF7" w:rsidP="00171BF7">
      <w:pPr>
        <w:spacing w:line="6" w:lineRule="exact"/>
        <w:rPr>
          <w:sz w:val="20"/>
          <w:szCs w:val="20"/>
        </w:rPr>
      </w:pPr>
    </w:p>
    <w:p w:rsidR="00171BF7" w:rsidRDefault="00171BF7" w:rsidP="00171BF7">
      <w:pPr>
        <w:ind w:left="280"/>
        <w:rPr>
          <w:sz w:val="20"/>
          <w:szCs w:val="20"/>
        </w:rPr>
      </w:pPr>
      <w:r>
        <w:rPr>
          <w:rFonts w:eastAsia="Times New Roman"/>
          <w:b/>
          <w:bCs/>
          <w:sz w:val="24"/>
          <w:szCs w:val="24"/>
        </w:rPr>
        <w:t>На материале плавания</w:t>
      </w:r>
    </w:p>
    <w:p w:rsidR="00171BF7" w:rsidRDefault="00171BF7" w:rsidP="00171BF7">
      <w:pPr>
        <w:spacing w:line="5" w:lineRule="exact"/>
        <w:rPr>
          <w:sz w:val="20"/>
          <w:szCs w:val="20"/>
        </w:rPr>
      </w:pPr>
    </w:p>
    <w:p w:rsidR="00171BF7" w:rsidRDefault="00171BF7" w:rsidP="00171BF7">
      <w:pPr>
        <w:spacing w:line="236" w:lineRule="auto"/>
        <w:ind w:firstLine="284"/>
        <w:jc w:val="both"/>
        <w:rPr>
          <w:sz w:val="20"/>
          <w:szCs w:val="20"/>
        </w:rPr>
      </w:pPr>
      <w:r>
        <w:rPr>
          <w:rFonts w:eastAsia="Times New Roman"/>
          <w:sz w:val="24"/>
          <w:szCs w:val="24"/>
        </w:rPr>
        <w:t>Развитие выносливости: повторное проплывание отрезков на ногах, держась за доску; повторное скольжение на груди с задержкой дыхания; повторное проплывание отрезков одним из способов плавания.</w:t>
      </w:r>
    </w:p>
    <w:p w:rsidR="00171BF7" w:rsidRDefault="00171BF7" w:rsidP="00171BF7">
      <w:pPr>
        <w:spacing w:line="2" w:lineRule="exact"/>
        <w:rPr>
          <w:sz w:val="20"/>
          <w:szCs w:val="20"/>
        </w:rPr>
      </w:pPr>
    </w:p>
    <w:p w:rsidR="00171BF7" w:rsidRDefault="00171BF7" w:rsidP="00171BF7">
      <w:pPr>
        <w:ind w:left="580"/>
        <w:rPr>
          <w:sz w:val="20"/>
          <w:szCs w:val="20"/>
        </w:rPr>
      </w:pPr>
      <w:r>
        <w:rPr>
          <w:rFonts w:eastAsia="Times New Roman"/>
          <w:sz w:val="24"/>
          <w:szCs w:val="24"/>
        </w:rPr>
        <w:t>Изменение.</w:t>
      </w:r>
    </w:p>
    <w:p w:rsidR="00171BF7" w:rsidRDefault="00171BF7" w:rsidP="00171BF7">
      <w:pPr>
        <w:ind w:left="280"/>
        <w:rPr>
          <w:sz w:val="20"/>
          <w:szCs w:val="20"/>
        </w:rPr>
      </w:pPr>
      <w:r>
        <w:rPr>
          <w:rFonts w:eastAsia="Times New Roman"/>
          <w:sz w:val="24"/>
          <w:szCs w:val="24"/>
        </w:rPr>
        <w:t>Подготовка к выполненю видов испытаний(тестов) и нормативов, преду</w:t>
      </w:r>
    </w:p>
    <w:p w:rsidR="00171BF7" w:rsidRDefault="00171BF7" w:rsidP="00171BF7">
      <w:pPr>
        <w:spacing w:line="13" w:lineRule="exact"/>
        <w:rPr>
          <w:sz w:val="20"/>
          <w:szCs w:val="20"/>
        </w:rPr>
      </w:pPr>
    </w:p>
    <w:p w:rsidR="00171BF7" w:rsidRDefault="00171BF7" w:rsidP="00171BF7">
      <w:pPr>
        <w:spacing w:line="235" w:lineRule="auto"/>
        <w:ind w:firstLine="284"/>
        <w:jc w:val="both"/>
        <w:rPr>
          <w:rFonts w:eastAsia="Times New Roman"/>
          <w:sz w:val="24"/>
          <w:szCs w:val="24"/>
        </w:rPr>
      </w:pPr>
      <w:r>
        <w:rPr>
          <w:rFonts w:eastAsia="Times New Roman"/>
          <w:sz w:val="24"/>
          <w:szCs w:val="24"/>
        </w:rPr>
        <w:t>смотренных Всероссийским физкультурно-спортивным комплексом «Готов к труду и обороне» (ГТО)</w:t>
      </w:r>
      <w:r w:rsidR="003E595F">
        <w:rPr>
          <w:rFonts w:eastAsia="Times New Roman"/>
          <w:sz w:val="24"/>
          <w:szCs w:val="24"/>
        </w:rPr>
        <w:t>.</w:t>
      </w:r>
    </w:p>
    <w:p w:rsidR="00CE7E68" w:rsidRDefault="00CE7E68" w:rsidP="00171BF7">
      <w:pPr>
        <w:spacing w:line="235" w:lineRule="auto"/>
        <w:ind w:firstLine="284"/>
        <w:jc w:val="both"/>
        <w:rPr>
          <w:rFonts w:eastAsia="Times New Roman"/>
          <w:sz w:val="24"/>
          <w:szCs w:val="24"/>
        </w:rPr>
      </w:pPr>
    </w:p>
    <w:p w:rsidR="00826F42" w:rsidRDefault="00826F42" w:rsidP="00826F42">
      <w:pPr>
        <w:spacing w:line="9" w:lineRule="exact"/>
        <w:rPr>
          <w:sz w:val="20"/>
          <w:szCs w:val="20"/>
        </w:rPr>
      </w:pPr>
    </w:p>
    <w:p w:rsidR="005E7F22" w:rsidRDefault="005E7F22">
      <w:pPr>
        <w:spacing w:line="1" w:lineRule="exact"/>
        <w:rPr>
          <w:rFonts w:eastAsia="Times New Roman"/>
          <w:sz w:val="24"/>
          <w:szCs w:val="24"/>
        </w:rPr>
      </w:pPr>
    </w:p>
    <w:p w:rsidR="005E7F22" w:rsidRDefault="005E7F22">
      <w:pPr>
        <w:spacing w:line="4" w:lineRule="exact"/>
        <w:rPr>
          <w:rFonts w:eastAsia="Times New Roman"/>
          <w:b/>
          <w:bCs/>
          <w:sz w:val="24"/>
          <w:szCs w:val="24"/>
        </w:rPr>
      </w:pPr>
    </w:p>
    <w:p w:rsidR="005E7F22" w:rsidRDefault="005E7F22">
      <w:pPr>
        <w:spacing w:line="5" w:lineRule="exact"/>
        <w:rPr>
          <w:sz w:val="20"/>
          <w:szCs w:val="20"/>
        </w:rPr>
      </w:pPr>
    </w:p>
    <w:p w:rsidR="005E7F22" w:rsidRDefault="00E17555" w:rsidP="00CE7E68">
      <w:pPr>
        <w:ind w:left="280"/>
        <w:jc w:val="center"/>
        <w:rPr>
          <w:sz w:val="20"/>
          <w:szCs w:val="20"/>
        </w:rPr>
      </w:pPr>
      <w:r>
        <w:rPr>
          <w:rFonts w:eastAsia="Times New Roman"/>
          <w:b/>
          <w:bCs/>
          <w:sz w:val="24"/>
          <w:szCs w:val="24"/>
        </w:rPr>
        <w:t>2.3. Программа духовно-нравственного</w:t>
      </w:r>
    </w:p>
    <w:p w:rsidR="005E7F22" w:rsidRDefault="00E17555" w:rsidP="00CE7E68">
      <w:pPr>
        <w:ind w:left="280"/>
        <w:jc w:val="center"/>
        <w:rPr>
          <w:sz w:val="20"/>
          <w:szCs w:val="20"/>
        </w:rPr>
      </w:pPr>
      <w:r>
        <w:rPr>
          <w:rFonts w:eastAsia="Times New Roman"/>
          <w:b/>
          <w:bCs/>
          <w:sz w:val="24"/>
          <w:szCs w:val="24"/>
        </w:rPr>
        <w:t>развития и воспитания обучающихся</w:t>
      </w:r>
    </w:p>
    <w:p w:rsidR="005E7F22" w:rsidRDefault="005E7F22">
      <w:pPr>
        <w:spacing w:line="12" w:lineRule="exact"/>
        <w:rPr>
          <w:sz w:val="20"/>
          <w:szCs w:val="20"/>
        </w:rPr>
      </w:pPr>
    </w:p>
    <w:p w:rsidR="005E7F22" w:rsidRDefault="00E17555">
      <w:pPr>
        <w:spacing w:line="234" w:lineRule="auto"/>
        <w:ind w:firstLine="284"/>
        <w:jc w:val="both"/>
        <w:rPr>
          <w:sz w:val="20"/>
          <w:szCs w:val="20"/>
        </w:rPr>
      </w:pPr>
      <w:r>
        <w:rPr>
          <w:rFonts w:eastAsia="Times New Roman"/>
          <w:b/>
          <w:bCs/>
          <w:sz w:val="24"/>
          <w:szCs w:val="24"/>
        </w:rPr>
        <w:t>2.3.1.Цель и задачи духовно-нравственного развития, воспитания и социализации обучающихся</w:t>
      </w:r>
    </w:p>
    <w:p w:rsidR="005E7F22" w:rsidRDefault="005E7F22">
      <w:pPr>
        <w:spacing w:line="9" w:lineRule="exact"/>
        <w:rPr>
          <w:sz w:val="20"/>
          <w:szCs w:val="20"/>
        </w:rPr>
      </w:pPr>
    </w:p>
    <w:p w:rsidR="005E7F22" w:rsidRDefault="00E17555">
      <w:pPr>
        <w:spacing w:line="238" w:lineRule="auto"/>
        <w:ind w:firstLine="284"/>
        <w:jc w:val="both"/>
        <w:rPr>
          <w:sz w:val="20"/>
          <w:szCs w:val="20"/>
        </w:rPr>
      </w:pPr>
      <w:r>
        <w:rPr>
          <w:rFonts w:eastAsia="Times New Roman"/>
          <w:sz w:val="24"/>
          <w:szCs w:val="24"/>
        </w:rPr>
        <w:t>Целью духовно-нравственного развития, воспитания и социализации обучающихся на ступени начального общего образования является социально-педагогическая поддержка становления и развития высоконравственного, творческого,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Российской Федерации.</w:t>
      </w:r>
    </w:p>
    <w:p w:rsidR="005E7F22" w:rsidRDefault="005E7F22">
      <w:pPr>
        <w:spacing w:line="14" w:lineRule="exact"/>
        <w:rPr>
          <w:sz w:val="20"/>
          <w:szCs w:val="20"/>
        </w:rPr>
      </w:pPr>
    </w:p>
    <w:p w:rsidR="005E7F22" w:rsidRDefault="00E17555">
      <w:pPr>
        <w:spacing w:line="234" w:lineRule="auto"/>
        <w:ind w:right="20" w:firstLine="284"/>
        <w:jc w:val="both"/>
        <w:rPr>
          <w:sz w:val="20"/>
          <w:szCs w:val="20"/>
        </w:rPr>
      </w:pPr>
      <w:r>
        <w:rPr>
          <w:rFonts w:eastAsia="Times New Roman"/>
          <w:sz w:val="24"/>
          <w:szCs w:val="24"/>
        </w:rPr>
        <w:t>Задачи духовно-нравственного развития, воспитания и социализации обучающихся на уровне начального общего образования:</w:t>
      </w:r>
    </w:p>
    <w:p w:rsidR="005E7F22" w:rsidRDefault="005E7F22">
      <w:pPr>
        <w:spacing w:line="6" w:lineRule="exact"/>
        <w:rPr>
          <w:sz w:val="20"/>
          <w:szCs w:val="20"/>
        </w:rPr>
      </w:pPr>
    </w:p>
    <w:p w:rsidR="005E7F22" w:rsidRDefault="00E17555">
      <w:pPr>
        <w:ind w:left="280"/>
        <w:rPr>
          <w:sz w:val="20"/>
          <w:szCs w:val="20"/>
        </w:rPr>
      </w:pPr>
      <w:r>
        <w:rPr>
          <w:rFonts w:eastAsia="Times New Roman"/>
          <w:b/>
          <w:bCs/>
          <w:sz w:val="24"/>
          <w:szCs w:val="24"/>
        </w:rPr>
        <w:t>В области формирования нравственной культуры:</w:t>
      </w:r>
    </w:p>
    <w:p w:rsidR="005E7F22" w:rsidRDefault="005E7F22">
      <w:pPr>
        <w:spacing w:line="13" w:lineRule="exact"/>
        <w:rPr>
          <w:sz w:val="20"/>
          <w:szCs w:val="20"/>
        </w:rPr>
      </w:pPr>
    </w:p>
    <w:p w:rsidR="005E7F22" w:rsidRDefault="00E17555" w:rsidP="00157AEF">
      <w:pPr>
        <w:numPr>
          <w:ilvl w:val="0"/>
          <w:numId w:val="22"/>
        </w:numPr>
        <w:tabs>
          <w:tab w:val="left" w:pos="992"/>
        </w:tabs>
        <w:spacing w:line="233" w:lineRule="auto"/>
        <w:ind w:firstLine="277"/>
        <w:jc w:val="both"/>
        <w:rPr>
          <w:rFonts w:ascii="Symbol" w:eastAsia="Symbol" w:hAnsi="Symbol" w:cs="Symbol"/>
          <w:sz w:val="24"/>
          <w:szCs w:val="24"/>
        </w:rPr>
      </w:pPr>
      <w:r>
        <w:rPr>
          <w:rFonts w:eastAsia="Times New Roman"/>
          <w:sz w:val="24"/>
          <w:szCs w:val="24"/>
        </w:rPr>
        <w:t xml:space="preserve">- формирование способности к духовному развитию, реализации творческого потенциала в учебно-игровой, предметно-продуктивной, социально ориентированной </w:t>
      </w:r>
      <w:r>
        <w:rPr>
          <w:rFonts w:eastAsia="Times New Roman"/>
          <w:sz w:val="24"/>
          <w:szCs w:val="24"/>
        </w:rPr>
        <w:lastRenderedPageBreak/>
        <w:t>деятельности на основе нравственных установок и моральных норм, непрерывного образования, самовоспитания и стремления к нравственному совершенствованию;</w:t>
      </w:r>
    </w:p>
    <w:p w:rsidR="005E7F22" w:rsidRDefault="005E7F22">
      <w:pPr>
        <w:spacing w:line="20" w:lineRule="exact"/>
        <w:rPr>
          <w:rFonts w:ascii="Symbol" w:eastAsia="Symbol" w:hAnsi="Symbol" w:cs="Symbol"/>
          <w:sz w:val="24"/>
          <w:szCs w:val="24"/>
        </w:rPr>
      </w:pPr>
    </w:p>
    <w:p w:rsidR="005E7F22" w:rsidRDefault="00E17555" w:rsidP="00157AEF">
      <w:pPr>
        <w:numPr>
          <w:ilvl w:val="0"/>
          <w:numId w:val="22"/>
        </w:numPr>
        <w:tabs>
          <w:tab w:val="left" w:pos="992"/>
        </w:tabs>
        <w:spacing w:line="226" w:lineRule="auto"/>
        <w:ind w:firstLine="277"/>
        <w:rPr>
          <w:rFonts w:ascii="Symbol" w:eastAsia="Symbol" w:hAnsi="Symbol" w:cs="Symbol"/>
          <w:sz w:val="24"/>
          <w:szCs w:val="24"/>
        </w:rPr>
      </w:pPr>
      <w:r>
        <w:rPr>
          <w:rFonts w:eastAsia="Times New Roman"/>
          <w:sz w:val="24"/>
          <w:szCs w:val="24"/>
        </w:rPr>
        <w:t>укрепление нравственности, основанной на свободе воли и духовных отечественных традициях, внутренней установке личности школьника поступать согласно своей совести;</w:t>
      </w:r>
    </w:p>
    <w:p w:rsidR="005E7F22" w:rsidRDefault="005E7F22">
      <w:pPr>
        <w:spacing w:line="17" w:lineRule="exact"/>
        <w:rPr>
          <w:rFonts w:ascii="Symbol" w:eastAsia="Symbol" w:hAnsi="Symbol" w:cs="Symbol"/>
          <w:sz w:val="24"/>
          <w:szCs w:val="24"/>
        </w:rPr>
      </w:pPr>
    </w:p>
    <w:p w:rsidR="005E7F22" w:rsidRDefault="00E17555" w:rsidP="00157AEF">
      <w:pPr>
        <w:numPr>
          <w:ilvl w:val="0"/>
          <w:numId w:val="22"/>
        </w:numPr>
        <w:tabs>
          <w:tab w:val="left" w:pos="992"/>
        </w:tabs>
        <w:spacing w:line="233" w:lineRule="auto"/>
        <w:ind w:firstLine="277"/>
        <w:jc w:val="both"/>
        <w:rPr>
          <w:rFonts w:ascii="Symbol" w:eastAsia="Symbol" w:hAnsi="Symbol" w:cs="Symbol"/>
          <w:sz w:val="24"/>
          <w:szCs w:val="24"/>
        </w:rPr>
      </w:pPr>
      <w:r>
        <w:rPr>
          <w:rFonts w:eastAsia="Times New Roman"/>
          <w:sz w:val="24"/>
          <w:szCs w:val="24"/>
        </w:rPr>
        <w:t>формирование основ нравственного самосознания личности (совести) – способности младшего школьника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оценку своим и чужим поступкам;</w:t>
      </w:r>
    </w:p>
    <w:p w:rsidR="005E7F22" w:rsidRDefault="005E7F22">
      <w:pPr>
        <w:spacing w:line="2" w:lineRule="exact"/>
        <w:rPr>
          <w:rFonts w:ascii="Symbol" w:eastAsia="Symbol" w:hAnsi="Symbol" w:cs="Symbol"/>
          <w:sz w:val="24"/>
          <w:szCs w:val="24"/>
        </w:rPr>
      </w:pPr>
    </w:p>
    <w:p w:rsidR="005E7F22" w:rsidRDefault="00E17555" w:rsidP="00157AEF">
      <w:pPr>
        <w:numPr>
          <w:ilvl w:val="0"/>
          <w:numId w:val="22"/>
        </w:numPr>
        <w:tabs>
          <w:tab w:val="left" w:pos="980"/>
        </w:tabs>
        <w:spacing w:line="229" w:lineRule="auto"/>
        <w:ind w:left="980" w:hanging="703"/>
        <w:rPr>
          <w:rFonts w:ascii="Symbol" w:eastAsia="Symbol" w:hAnsi="Symbol" w:cs="Symbol"/>
          <w:sz w:val="24"/>
          <w:szCs w:val="24"/>
        </w:rPr>
      </w:pPr>
      <w:r>
        <w:rPr>
          <w:rFonts w:eastAsia="Times New Roman"/>
          <w:sz w:val="24"/>
          <w:szCs w:val="24"/>
        </w:rPr>
        <w:t>формирование нравственного смысла учения;</w:t>
      </w:r>
    </w:p>
    <w:p w:rsidR="005E7F22" w:rsidRDefault="005E7F22">
      <w:pPr>
        <w:spacing w:line="17" w:lineRule="exact"/>
        <w:rPr>
          <w:rFonts w:ascii="Symbol" w:eastAsia="Symbol" w:hAnsi="Symbol" w:cs="Symbol"/>
          <w:sz w:val="24"/>
          <w:szCs w:val="24"/>
        </w:rPr>
      </w:pPr>
    </w:p>
    <w:p w:rsidR="005E7F22" w:rsidRDefault="00E17555" w:rsidP="00157AEF">
      <w:pPr>
        <w:numPr>
          <w:ilvl w:val="0"/>
          <w:numId w:val="22"/>
        </w:numPr>
        <w:tabs>
          <w:tab w:val="left" w:pos="992"/>
        </w:tabs>
        <w:spacing w:line="233" w:lineRule="auto"/>
        <w:ind w:firstLine="277"/>
        <w:jc w:val="both"/>
        <w:rPr>
          <w:rFonts w:ascii="Symbol" w:eastAsia="Symbol" w:hAnsi="Symbol" w:cs="Symbol"/>
          <w:sz w:val="24"/>
          <w:szCs w:val="24"/>
        </w:rPr>
      </w:pPr>
      <w:r>
        <w:rPr>
          <w:rFonts w:eastAsia="Times New Roman"/>
          <w:sz w:val="24"/>
          <w:szCs w:val="24"/>
        </w:rPr>
        <w:t>формирование основ морали – осознанной обучающимся необходимости определенного поведения, обусловленного принятыми в обществе представлениями о добре и зле, должном и недопустимом, укрепление у обучающегося позитивной нравственной самооценки, самоуважения и жизненного оптимизма;</w:t>
      </w:r>
    </w:p>
    <w:p w:rsidR="005E7F22" w:rsidRDefault="005E7F22">
      <w:pPr>
        <w:spacing w:line="17" w:lineRule="exact"/>
        <w:rPr>
          <w:rFonts w:ascii="Symbol" w:eastAsia="Symbol" w:hAnsi="Symbol" w:cs="Symbol"/>
          <w:sz w:val="24"/>
          <w:szCs w:val="24"/>
        </w:rPr>
      </w:pPr>
    </w:p>
    <w:p w:rsidR="005E7F22" w:rsidRDefault="00E17555" w:rsidP="00157AEF">
      <w:pPr>
        <w:numPr>
          <w:ilvl w:val="0"/>
          <w:numId w:val="22"/>
        </w:numPr>
        <w:tabs>
          <w:tab w:val="left" w:pos="992"/>
        </w:tabs>
        <w:spacing w:line="227" w:lineRule="auto"/>
        <w:ind w:firstLine="277"/>
        <w:rPr>
          <w:rFonts w:ascii="Symbol" w:eastAsia="Symbol" w:hAnsi="Symbol" w:cs="Symbol"/>
          <w:sz w:val="24"/>
          <w:szCs w:val="24"/>
        </w:rPr>
      </w:pPr>
      <w:r>
        <w:rPr>
          <w:rFonts w:eastAsia="Times New Roman"/>
          <w:sz w:val="24"/>
          <w:szCs w:val="24"/>
        </w:rPr>
        <w:t>принятие обучающимся нравственных ценностей, национальных и этнических духовных традиций;</w:t>
      </w:r>
    </w:p>
    <w:p w:rsidR="005E7F22" w:rsidRDefault="00E17555" w:rsidP="00157AEF">
      <w:pPr>
        <w:numPr>
          <w:ilvl w:val="0"/>
          <w:numId w:val="22"/>
        </w:numPr>
        <w:tabs>
          <w:tab w:val="left" w:pos="980"/>
        </w:tabs>
        <w:spacing w:line="229" w:lineRule="auto"/>
        <w:ind w:left="980" w:hanging="703"/>
        <w:rPr>
          <w:rFonts w:ascii="Symbol" w:eastAsia="Symbol" w:hAnsi="Symbol" w:cs="Symbol"/>
          <w:sz w:val="24"/>
          <w:szCs w:val="24"/>
        </w:rPr>
      </w:pPr>
      <w:r>
        <w:rPr>
          <w:rFonts w:eastAsia="Times New Roman"/>
          <w:sz w:val="24"/>
          <w:szCs w:val="24"/>
        </w:rPr>
        <w:t>формирование эстетических потребностей, ценностей и чувств;</w:t>
      </w:r>
    </w:p>
    <w:p w:rsidR="005E7F22" w:rsidRDefault="005E7F22">
      <w:pPr>
        <w:spacing w:line="14" w:lineRule="exact"/>
        <w:rPr>
          <w:rFonts w:ascii="Symbol" w:eastAsia="Symbol" w:hAnsi="Symbol" w:cs="Symbol"/>
          <w:sz w:val="24"/>
          <w:szCs w:val="24"/>
        </w:rPr>
      </w:pPr>
    </w:p>
    <w:p w:rsidR="005E7F22" w:rsidRPr="00171BF7" w:rsidRDefault="00E17555" w:rsidP="00157AEF">
      <w:pPr>
        <w:numPr>
          <w:ilvl w:val="0"/>
          <w:numId w:val="22"/>
        </w:numPr>
        <w:tabs>
          <w:tab w:val="left" w:pos="992"/>
        </w:tabs>
        <w:spacing w:line="231" w:lineRule="auto"/>
        <w:ind w:firstLine="277"/>
        <w:jc w:val="both"/>
        <w:rPr>
          <w:rFonts w:ascii="Symbol" w:eastAsia="Symbol" w:hAnsi="Symbol" w:cs="Symbol"/>
          <w:sz w:val="24"/>
          <w:szCs w:val="24"/>
        </w:rPr>
      </w:pPr>
      <w:r>
        <w:rPr>
          <w:rFonts w:eastAsia="Times New Roman"/>
          <w:sz w:val="24"/>
          <w:szCs w:val="24"/>
        </w:rPr>
        <w:t>формирование способности открыто выражать и отстаивать свою нравственно оправданную позицию, проявлять критичность к собственным намерениям, мысля м и поступкам;</w:t>
      </w:r>
    </w:p>
    <w:p w:rsidR="00171BF7" w:rsidRDefault="00171BF7" w:rsidP="00171BF7">
      <w:pPr>
        <w:tabs>
          <w:tab w:val="left" w:pos="992"/>
        </w:tabs>
        <w:spacing w:line="226" w:lineRule="auto"/>
        <w:rPr>
          <w:rFonts w:ascii="Symbol" w:eastAsia="Symbol" w:hAnsi="Symbol" w:cs="Symbol"/>
          <w:sz w:val="24"/>
          <w:szCs w:val="24"/>
        </w:rPr>
      </w:pPr>
      <w:r>
        <w:rPr>
          <w:rFonts w:eastAsia="Times New Roman"/>
          <w:sz w:val="24"/>
          <w:szCs w:val="24"/>
        </w:rPr>
        <w:t>формирование способности к самостоятельным поступкам и действиям, совершаемым на основе морального выбора, к принятию ответственности за их результаты;</w:t>
      </w:r>
    </w:p>
    <w:p w:rsidR="00171BF7" w:rsidRDefault="00171BF7" w:rsidP="00171BF7">
      <w:pPr>
        <w:spacing w:line="17" w:lineRule="exact"/>
        <w:rPr>
          <w:rFonts w:ascii="Symbol" w:eastAsia="Symbol" w:hAnsi="Symbol" w:cs="Symbol"/>
          <w:sz w:val="24"/>
          <w:szCs w:val="24"/>
        </w:rPr>
      </w:pPr>
    </w:p>
    <w:p w:rsidR="00171BF7" w:rsidRDefault="00171BF7" w:rsidP="00157AEF">
      <w:pPr>
        <w:numPr>
          <w:ilvl w:val="0"/>
          <w:numId w:val="23"/>
        </w:numPr>
        <w:tabs>
          <w:tab w:val="left" w:pos="992"/>
        </w:tabs>
        <w:spacing w:line="227" w:lineRule="auto"/>
        <w:ind w:right="20" w:firstLine="277"/>
        <w:rPr>
          <w:rFonts w:ascii="Symbol" w:eastAsia="Symbol" w:hAnsi="Symbol" w:cs="Symbol"/>
          <w:sz w:val="24"/>
          <w:szCs w:val="24"/>
        </w:rPr>
      </w:pPr>
      <w:r>
        <w:rPr>
          <w:rFonts w:eastAsia="Times New Roman"/>
          <w:sz w:val="24"/>
          <w:szCs w:val="24"/>
        </w:rPr>
        <w:t>развитие трудолюбия, способности к преодолению трудностей, целеустремленности и настойчивости в достижении результата.</w:t>
      </w:r>
    </w:p>
    <w:p w:rsidR="00171BF7" w:rsidRDefault="00171BF7" w:rsidP="00171BF7">
      <w:pPr>
        <w:spacing w:line="5" w:lineRule="exact"/>
        <w:rPr>
          <w:rFonts w:ascii="Symbol" w:eastAsia="Symbol" w:hAnsi="Symbol" w:cs="Symbol"/>
          <w:sz w:val="24"/>
          <w:szCs w:val="24"/>
        </w:rPr>
      </w:pPr>
    </w:p>
    <w:p w:rsidR="00171BF7" w:rsidRDefault="00171BF7" w:rsidP="00171BF7">
      <w:pPr>
        <w:ind w:left="280"/>
        <w:rPr>
          <w:rFonts w:ascii="Symbol" w:eastAsia="Symbol" w:hAnsi="Symbol" w:cs="Symbol"/>
          <w:sz w:val="24"/>
          <w:szCs w:val="24"/>
        </w:rPr>
      </w:pPr>
      <w:r>
        <w:rPr>
          <w:rFonts w:eastAsia="Times New Roman"/>
          <w:b/>
          <w:bCs/>
          <w:sz w:val="24"/>
          <w:szCs w:val="24"/>
        </w:rPr>
        <w:t>В области формирования социальной культуры:</w:t>
      </w:r>
    </w:p>
    <w:p w:rsidR="00171BF7" w:rsidRDefault="00171BF7" w:rsidP="00171BF7">
      <w:pPr>
        <w:spacing w:line="12" w:lineRule="exact"/>
        <w:rPr>
          <w:rFonts w:ascii="Symbol" w:eastAsia="Symbol" w:hAnsi="Symbol" w:cs="Symbol"/>
          <w:sz w:val="24"/>
          <w:szCs w:val="24"/>
        </w:rPr>
      </w:pPr>
    </w:p>
    <w:p w:rsidR="00171BF7" w:rsidRDefault="00171BF7" w:rsidP="00157AEF">
      <w:pPr>
        <w:numPr>
          <w:ilvl w:val="0"/>
          <w:numId w:val="23"/>
        </w:numPr>
        <w:tabs>
          <w:tab w:val="left" w:pos="992"/>
        </w:tabs>
        <w:spacing w:line="226" w:lineRule="auto"/>
        <w:ind w:firstLine="277"/>
        <w:rPr>
          <w:rFonts w:ascii="Symbol" w:eastAsia="Symbol" w:hAnsi="Symbol" w:cs="Symbol"/>
          <w:sz w:val="24"/>
          <w:szCs w:val="24"/>
        </w:rPr>
      </w:pPr>
      <w:r>
        <w:rPr>
          <w:rFonts w:eastAsia="Times New Roman"/>
          <w:sz w:val="24"/>
          <w:szCs w:val="24"/>
        </w:rPr>
        <w:t>формирование основ российской культурной и гражданской идентичности (самобытности);</w:t>
      </w:r>
    </w:p>
    <w:p w:rsidR="00171BF7" w:rsidRDefault="00171BF7" w:rsidP="00171BF7">
      <w:pPr>
        <w:spacing w:line="17" w:lineRule="exact"/>
        <w:rPr>
          <w:rFonts w:ascii="Symbol" w:eastAsia="Symbol" w:hAnsi="Symbol" w:cs="Symbol"/>
          <w:sz w:val="24"/>
          <w:szCs w:val="24"/>
        </w:rPr>
      </w:pPr>
    </w:p>
    <w:p w:rsidR="00171BF7" w:rsidRDefault="00171BF7" w:rsidP="00157AEF">
      <w:pPr>
        <w:numPr>
          <w:ilvl w:val="0"/>
          <w:numId w:val="23"/>
        </w:numPr>
        <w:tabs>
          <w:tab w:val="left" w:pos="992"/>
        </w:tabs>
        <w:spacing w:line="227" w:lineRule="auto"/>
        <w:ind w:firstLine="277"/>
        <w:rPr>
          <w:rFonts w:ascii="Symbol" w:eastAsia="Symbol" w:hAnsi="Symbol" w:cs="Symbol"/>
          <w:sz w:val="24"/>
          <w:szCs w:val="24"/>
        </w:rPr>
      </w:pPr>
      <w:r>
        <w:rPr>
          <w:rFonts w:eastAsia="Times New Roman"/>
          <w:sz w:val="24"/>
          <w:szCs w:val="24"/>
        </w:rPr>
        <w:t>пробуждение веры в Россию, в свой народ, чувства личной ответственности за Отечество;</w:t>
      </w:r>
    </w:p>
    <w:p w:rsidR="00171BF7" w:rsidRDefault="00171BF7" w:rsidP="00157AEF">
      <w:pPr>
        <w:numPr>
          <w:ilvl w:val="0"/>
          <w:numId w:val="23"/>
        </w:numPr>
        <w:tabs>
          <w:tab w:val="left" w:pos="980"/>
        </w:tabs>
        <w:spacing w:line="229" w:lineRule="auto"/>
        <w:ind w:left="980" w:hanging="703"/>
        <w:rPr>
          <w:rFonts w:ascii="Symbol" w:eastAsia="Symbol" w:hAnsi="Symbol" w:cs="Symbol"/>
          <w:sz w:val="24"/>
          <w:szCs w:val="24"/>
        </w:rPr>
      </w:pPr>
      <w:r>
        <w:rPr>
          <w:rFonts w:eastAsia="Times New Roman"/>
          <w:sz w:val="24"/>
          <w:szCs w:val="24"/>
        </w:rPr>
        <w:t>воспитание ценностного отношения к своему национальному языку и культуре;</w:t>
      </w:r>
    </w:p>
    <w:p w:rsidR="00171BF7" w:rsidRDefault="00171BF7" w:rsidP="00171BF7">
      <w:pPr>
        <w:spacing w:line="14" w:lineRule="exact"/>
        <w:rPr>
          <w:rFonts w:ascii="Symbol" w:eastAsia="Symbol" w:hAnsi="Symbol" w:cs="Symbol"/>
          <w:sz w:val="24"/>
          <w:szCs w:val="24"/>
        </w:rPr>
      </w:pPr>
    </w:p>
    <w:p w:rsidR="00171BF7" w:rsidRDefault="00171BF7" w:rsidP="00157AEF">
      <w:pPr>
        <w:numPr>
          <w:ilvl w:val="0"/>
          <w:numId w:val="23"/>
        </w:numPr>
        <w:tabs>
          <w:tab w:val="left" w:pos="980"/>
        </w:tabs>
        <w:spacing w:line="217" w:lineRule="auto"/>
        <w:ind w:left="980" w:hanging="703"/>
        <w:rPr>
          <w:rFonts w:ascii="Symbol" w:eastAsia="Symbol" w:hAnsi="Symbol" w:cs="Symbol"/>
          <w:sz w:val="24"/>
          <w:szCs w:val="24"/>
        </w:rPr>
      </w:pPr>
      <w:r>
        <w:rPr>
          <w:rFonts w:eastAsia="Times New Roman"/>
          <w:sz w:val="24"/>
          <w:szCs w:val="24"/>
        </w:rPr>
        <w:t>формирование патриотизма и гражданской солидарности;</w:t>
      </w:r>
    </w:p>
    <w:p w:rsidR="00171BF7" w:rsidRDefault="00171BF7" w:rsidP="00171BF7">
      <w:pPr>
        <w:spacing w:line="15" w:lineRule="exact"/>
        <w:rPr>
          <w:rFonts w:ascii="Symbol" w:eastAsia="Symbol" w:hAnsi="Symbol" w:cs="Symbol"/>
          <w:sz w:val="24"/>
          <w:szCs w:val="24"/>
        </w:rPr>
      </w:pPr>
    </w:p>
    <w:p w:rsidR="00171BF7" w:rsidRDefault="00171BF7" w:rsidP="00157AEF">
      <w:pPr>
        <w:numPr>
          <w:ilvl w:val="0"/>
          <w:numId w:val="23"/>
        </w:numPr>
        <w:tabs>
          <w:tab w:val="left" w:pos="992"/>
        </w:tabs>
        <w:spacing w:line="227" w:lineRule="auto"/>
        <w:ind w:right="20" w:firstLine="277"/>
        <w:rPr>
          <w:rFonts w:ascii="Symbol" w:eastAsia="Symbol" w:hAnsi="Symbol" w:cs="Symbol"/>
          <w:sz w:val="24"/>
          <w:szCs w:val="24"/>
        </w:rPr>
      </w:pPr>
      <w:r>
        <w:rPr>
          <w:rFonts w:eastAsia="Times New Roman"/>
          <w:sz w:val="24"/>
          <w:szCs w:val="24"/>
        </w:rPr>
        <w:t>развитие навыков организации и осуществления сотрудничества с педагогами, сверстниками, родителями, старшими детьми в решении общих проблем;</w:t>
      </w:r>
    </w:p>
    <w:p w:rsidR="00171BF7" w:rsidRDefault="00171BF7" w:rsidP="00171BF7">
      <w:pPr>
        <w:spacing w:line="17" w:lineRule="exact"/>
        <w:rPr>
          <w:rFonts w:ascii="Symbol" w:eastAsia="Symbol" w:hAnsi="Symbol" w:cs="Symbol"/>
          <w:sz w:val="24"/>
          <w:szCs w:val="24"/>
        </w:rPr>
      </w:pPr>
    </w:p>
    <w:p w:rsidR="00171BF7" w:rsidRDefault="00171BF7" w:rsidP="00157AEF">
      <w:pPr>
        <w:numPr>
          <w:ilvl w:val="0"/>
          <w:numId w:val="23"/>
        </w:numPr>
        <w:tabs>
          <w:tab w:val="left" w:pos="992"/>
        </w:tabs>
        <w:spacing w:line="226" w:lineRule="auto"/>
        <w:ind w:firstLine="277"/>
        <w:rPr>
          <w:rFonts w:ascii="Symbol" w:eastAsia="Symbol" w:hAnsi="Symbol" w:cs="Symbol"/>
          <w:sz w:val="24"/>
          <w:szCs w:val="24"/>
        </w:rPr>
      </w:pPr>
      <w:r>
        <w:rPr>
          <w:rFonts w:eastAsia="Times New Roman"/>
          <w:sz w:val="24"/>
          <w:szCs w:val="24"/>
        </w:rPr>
        <w:t>развитие доброжелательности и эмоциональной отзывчивости, человеколюбия (гуманности) понимания других людей и сопереживания им;</w:t>
      </w:r>
    </w:p>
    <w:p w:rsidR="00171BF7" w:rsidRDefault="00171BF7" w:rsidP="00171BF7">
      <w:pPr>
        <w:spacing w:line="18" w:lineRule="exact"/>
        <w:rPr>
          <w:rFonts w:ascii="Symbol" w:eastAsia="Symbol" w:hAnsi="Symbol" w:cs="Symbol"/>
          <w:sz w:val="24"/>
          <w:szCs w:val="24"/>
        </w:rPr>
      </w:pPr>
    </w:p>
    <w:p w:rsidR="00171BF7" w:rsidRDefault="00171BF7" w:rsidP="00157AEF">
      <w:pPr>
        <w:numPr>
          <w:ilvl w:val="0"/>
          <w:numId w:val="23"/>
        </w:numPr>
        <w:tabs>
          <w:tab w:val="left" w:pos="992"/>
        </w:tabs>
        <w:spacing w:line="227" w:lineRule="auto"/>
        <w:ind w:firstLine="277"/>
        <w:rPr>
          <w:rFonts w:ascii="Symbol" w:eastAsia="Symbol" w:hAnsi="Symbol" w:cs="Symbol"/>
          <w:sz w:val="24"/>
          <w:szCs w:val="24"/>
        </w:rPr>
      </w:pPr>
      <w:r>
        <w:rPr>
          <w:rFonts w:eastAsia="Times New Roman"/>
          <w:sz w:val="24"/>
          <w:szCs w:val="24"/>
        </w:rPr>
        <w:t>становление гражданских качеств личности на основе демократических ценностных ориентаций;</w:t>
      </w:r>
    </w:p>
    <w:p w:rsidR="00171BF7" w:rsidRDefault="00171BF7" w:rsidP="00171BF7">
      <w:pPr>
        <w:spacing w:line="17" w:lineRule="exact"/>
        <w:rPr>
          <w:rFonts w:ascii="Symbol" w:eastAsia="Symbol" w:hAnsi="Symbol" w:cs="Symbol"/>
          <w:sz w:val="24"/>
          <w:szCs w:val="24"/>
        </w:rPr>
      </w:pPr>
    </w:p>
    <w:p w:rsidR="00171BF7" w:rsidRDefault="00171BF7" w:rsidP="00157AEF">
      <w:pPr>
        <w:numPr>
          <w:ilvl w:val="0"/>
          <w:numId w:val="23"/>
        </w:numPr>
        <w:tabs>
          <w:tab w:val="left" w:pos="992"/>
        </w:tabs>
        <w:spacing w:line="227" w:lineRule="auto"/>
        <w:ind w:firstLine="277"/>
        <w:rPr>
          <w:rFonts w:ascii="Symbol" w:eastAsia="Symbol" w:hAnsi="Symbol" w:cs="Symbol"/>
          <w:sz w:val="24"/>
          <w:szCs w:val="24"/>
        </w:rPr>
      </w:pPr>
      <w:r>
        <w:rPr>
          <w:rFonts w:eastAsia="Times New Roman"/>
          <w:sz w:val="24"/>
          <w:szCs w:val="24"/>
        </w:rPr>
        <w:t>формирование осознанного и уважительного отношения к традиционным российским религиям и религиозным организациям, к вере и религиозным убеждениям;</w:t>
      </w:r>
    </w:p>
    <w:p w:rsidR="00171BF7" w:rsidRDefault="00171BF7" w:rsidP="00171BF7">
      <w:pPr>
        <w:spacing w:line="17" w:lineRule="exact"/>
        <w:rPr>
          <w:rFonts w:ascii="Symbol" w:eastAsia="Symbol" w:hAnsi="Symbol" w:cs="Symbol"/>
          <w:sz w:val="24"/>
          <w:szCs w:val="24"/>
        </w:rPr>
      </w:pPr>
    </w:p>
    <w:p w:rsidR="00171BF7" w:rsidRDefault="00171BF7" w:rsidP="00157AEF">
      <w:pPr>
        <w:numPr>
          <w:ilvl w:val="0"/>
          <w:numId w:val="23"/>
        </w:numPr>
        <w:tabs>
          <w:tab w:val="left" w:pos="992"/>
        </w:tabs>
        <w:spacing w:line="230" w:lineRule="auto"/>
        <w:ind w:firstLine="277"/>
        <w:jc w:val="both"/>
        <w:rPr>
          <w:rFonts w:ascii="Symbol" w:eastAsia="Symbol" w:hAnsi="Symbol" w:cs="Symbol"/>
          <w:sz w:val="24"/>
          <w:szCs w:val="24"/>
        </w:rPr>
      </w:pPr>
      <w:r>
        <w:rPr>
          <w:rFonts w:eastAsia="Times New Roman"/>
          <w:sz w:val="24"/>
          <w:szCs w:val="24"/>
        </w:rPr>
        <w:t>формирование основ культуры межэтнического и межконфессионального общения, уважения к языку, культурным, религиозным традициям, истории и образу жизни представителей всех народов России.</w:t>
      </w:r>
    </w:p>
    <w:p w:rsidR="00171BF7" w:rsidRDefault="00171BF7" w:rsidP="00171BF7">
      <w:pPr>
        <w:spacing w:line="7" w:lineRule="exact"/>
        <w:rPr>
          <w:rFonts w:ascii="Symbol" w:eastAsia="Symbol" w:hAnsi="Symbol" w:cs="Symbol"/>
          <w:sz w:val="24"/>
          <w:szCs w:val="24"/>
        </w:rPr>
      </w:pPr>
    </w:p>
    <w:p w:rsidR="00171BF7" w:rsidRDefault="00171BF7" w:rsidP="00171BF7">
      <w:pPr>
        <w:ind w:left="280"/>
        <w:rPr>
          <w:rFonts w:eastAsia="Times New Roman"/>
          <w:b/>
          <w:bCs/>
          <w:sz w:val="24"/>
          <w:szCs w:val="24"/>
        </w:rPr>
      </w:pPr>
    </w:p>
    <w:p w:rsidR="00171BF7" w:rsidRDefault="00171BF7" w:rsidP="00171BF7">
      <w:pPr>
        <w:ind w:left="280"/>
        <w:rPr>
          <w:rFonts w:ascii="Symbol" w:eastAsia="Symbol" w:hAnsi="Symbol" w:cs="Symbol"/>
          <w:sz w:val="24"/>
          <w:szCs w:val="24"/>
        </w:rPr>
      </w:pPr>
      <w:r>
        <w:rPr>
          <w:rFonts w:eastAsia="Times New Roman"/>
          <w:b/>
          <w:bCs/>
          <w:sz w:val="24"/>
          <w:szCs w:val="24"/>
        </w:rPr>
        <w:t>В области формирования семейной культуры:</w:t>
      </w:r>
    </w:p>
    <w:p w:rsidR="00171BF7" w:rsidRDefault="00171BF7" w:rsidP="00157AEF">
      <w:pPr>
        <w:numPr>
          <w:ilvl w:val="0"/>
          <w:numId w:val="23"/>
        </w:numPr>
        <w:tabs>
          <w:tab w:val="left" w:pos="980"/>
        </w:tabs>
        <w:spacing w:line="225" w:lineRule="auto"/>
        <w:ind w:left="980" w:hanging="703"/>
        <w:rPr>
          <w:rFonts w:ascii="Symbol" w:eastAsia="Symbol" w:hAnsi="Symbol" w:cs="Symbol"/>
          <w:sz w:val="24"/>
          <w:szCs w:val="24"/>
        </w:rPr>
      </w:pPr>
      <w:r>
        <w:rPr>
          <w:rFonts w:eastAsia="Times New Roman"/>
          <w:sz w:val="24"/>
          <w:szCs w:val="24"/>
        </w:rPr>
        <w:t>формирование отношения к семье как основе российского общества;</w:t>
      </w:r>
    </w:p>
    <w:p w:rsidR="00171BF7" w:rsidRDefault="00171BF7" w:rsidP="00171BF7">
      <w:pPr>
        <w:spacing w:line="17" w:lineRule="exact"/>
        <w:rPr>
          <w:rFonts w:ascii="Symbol" w:eastAsia="Symbol" w:hAnsi="Symbol" w:cs="Symbol"/>
          <w:sz w:val="24"/>
          <w:szCs w:val="24"/>
        </w:rPr>
      </w:pPr>
    </w:p>
    <w:p w:rsidR="00171BF7" w:rsidRDefault="00171BF7" w:rsidP="00157AEF">
      <w:pPr>
        <w:numPr>
          <w:ilvl w:val="0"/>
          <w:numId w:val="23"/>
        </w:numPr>
        <w:tabs>
          <w:tab w:val="left" w:pos="992"/>
        </w:tabs>
        <w:spacing w:line="226" w:lineRule="auto"/>
        <w:ind w:firstLine="277"/>
        <w:rPr>
          <w:rFonts w:ascii="Symbol" w:eastAsia="Symbol" w:hAnsi="Symbol" w:cs="Symbol"/>
          <w:sz w:val="24"/>
          <w:szCs w:val="24"/>
        </w:rPr>
      </w:pPr>
      <w:r>
        <w:rPr>
          <w:rFonts w:eastAsia="Times New Roman"/>
          <w:sz w:val="24"/>
          <w:szCs w:val="24"/>
        </w:rPr>
        <w:t>формирование у обучающегося уважительного отношения к родителям, осознанного, заботливого отношения к старшим и младшим;</w:t>
      </w:r>
    </w:p>
    <w:p w:rsidR="00171BF7" w:rsidRDefault="00171BF7" w:rsidP="00171BF7">
      <w:pPr>
        <w:spacing w:line="18" w:lineRule="exact"/>
        <w:rPr>
          <w:rFonts w:ascii="Symbol" w:eastAsia="Symbol" w:hAnsi="Symbol" w:cs="Symbol"/>
          <w:sz w:val="24"/>
          <w:szCs w:val="24"/>
        </w:rPr>
      </w:pPr>
    </w:p>
    <w:p w:rsidR="00171BF7" w:rsidRDefault="00171BF7" w:rsidP="00157AEF">
      <w:pPr>
        <w:numPr>
          <w:ilvl w:val="0"/>
          <w:numId w:val="23"/>
        </w:numPr>
        <w:tabs>
          <w:tab w:val="left" w:pos="992"/>
        </w:tabs>
        <w:spacing w:line="227" w:lineRule="auto"/>
        <w:ind w:firstLine="277"/>
        <w:rPr>
          <w:rFonts w:ascii="Symbol" w:eastAsia="Symbol" w:hAnsi="Symbol" w:cs="Symbol"/>
          <w:sz w:val="24"/>
          <w:szCs w:val="24"/>
        </w:rPr>
      </w:pPr>
      <w:r>
        <w:rPr>
          <w:rFonts w:eastAsia="Times New Roman"/>
          <w:sz w:val="24"/>
          <w:szCs w:val="24"/>
        </w:rPr>
        <w:t>формирование представления о традиционных семейных ценностях народов России, семейных ролях и уважения к ним;</w:t>
      </w:r>
    </w:p>
    <w:p w:rsidR="00171BF7" w:rsidRDefault="00171BF7" w:rsidP="00171BF7">
      <w:pPr>
        <w:spacing w:line="17" w:lineRule="exact"/>
        <w:rPr>
          <w:rFonts w:ascii="Symbol" w:eastAsia="Symbol" w:hAnsi="Symbol" w:cs="Symbol"/>
          <w:sz w:val="24"/>
          <w:szCs w:val="24"/>
        </w:rPr>
      </w:pPr>
    </w:p>
    <w:p w:rsidR="00171BF7" w:rsidRDefault="00171BF7" w:rsidP="00157AEF">
      <w:pPr>
        <w:numPr>
          <w:ilvl w:val="0"/>
          <w:numId w:val="23"/>
        </w:numPr>
        <w:tabs>
          <w:tab w:val="left" w:pos="992"/>
        </w:tabs>
        <w:spacing w:line="226" w:lineRule="auto"/>
        <w:ind w:firstLine="277"/>
        <w:rPr>
          <w:rFonts w:ascii="Symbol" w:eastAsia="Symbol" w:hAnsi="Symbol" w:cs="Symbol"/>
          <w:sz w:val="24"/>
          <w:szCs w:val="24"/>
        </w:rPr>
      </w:pPr>
      <w:r>
        <w:rPr>
          <w:rFonts w:eastAsia="Times New Roman"/>
          <w:sz w:val="24"/>
          <w:szCs w:val="24"/>
        </w:rPr>
        <w:t>знакомство обучающегося с культурно-историческими и этническими традициями российской семьи.</w:t>
      </w:r>
    </w:p>
    <w:p w:rsidR="00171BF7" w:rsidRDefault="00171BF7" w:rsidP="00171BF7">
      <w:pPr>
        <w:spacing w:line="12" w:lineRule="exact"/>
        <w:rPr>
          <w:rFonts w:ascii="Symbol" w:eastAsia="Symbol" w:hAnsi="Symbol" w:cs="Symbol"/>
          <w:sz w:val="24"/>
          <w:szCs w:val="24"/>
        </w:rPr>
      </w:pPr>
    </w:p>
    <w:p w:rsidR="00171BF7" w:rsidRDefault="00171BF7" w:rsidP="00171BF7">
      <w:pPr>
        <w:spacing w:line="237" w:lineRule="auto"/>
        <w:ind w:firstLine="284"/>
        <w:jc w:val="both"/>
        <w:rPr>
          <w:rFonts w:eastAsia="Times New Roman"/>
          <w:sz w:val="24"/>
          <w:szCs w:val="24"/>
        </w:rPr>
      </w:pPr>
      <w:r>
        <w:rPr>
          <w:rFonts w:eastAsia="Times New Roman"/>
          <w:sz w:val="24"/>
          <w:szCs w:val="24"/>
        </w:rPr>
        <w:t>Образовательная организация может конкретизировать общие задачи духовно-нравственного развития, воспитания и социализации обучающихся с учетом национальных и региональных, местных условий и особенностей организации образовательной деятельности, потребностей обучающихся и их родителей (законных представителей).</w:t>
      </w:r>
    </w:p>
    <w:p w:rsidR="00171BF7" w:rsidRDefault="00171BF7" w:rsidP="00171BF7">
      <w:pPr>
        <w:ind w:left="280"/>
        <w:rPr>
          <w:sz w:val="20"/>
          <w:szCs w:val="20"/>
        </w:rPr>
      </w:pPr>
      <w:r>
        <w:rPr>
          <w:rFonts w:eastAsia="Times New Roman"/>
          <w:b/>
          <w:bCs/>
          <w:sz w:val="24"/>
          <w:szCs w:val="24"/>
        </w:rPr>
        <w:t>2.3.2. Основные направления и ценностные основы</w:t>
      </w:r>
    </w:p>
    <w:p w:rsidR="00171BF7" w:rsidRDefault="00171BF7" w:rsidP="00171BF7">
      <w:pPr>
        <w:ind w:left="280"/>
        <w:rPr>
          <w:sz w:val="20"/>
          <w:szCs w:val="20"/>
        </w:rPr>
      </w:pPr>
      <w:r>
        <w:rPr>
          <w:rFonts w:eastAsia="Times New Roman"/>
          <w:b/>
          <w:bCs/>
          <w:sz w:val="24"/>
          <w:szCs w:val="24"/>
        </w:rPr>
        <w:t>духовно­нравственного развития, воспитания и социализации обучающихся</w:t>
      </w:r>
    </w:p>
    <w:p w:rsidR="00171BF7" w:rsidRDefault="00171BF7" w:rsidP="00171BF7">
      <w:pPr>
        <w:spacing w:line="8" w:lineRule="exact"/>
        <w:rPr>
          <w:sz w:val="20"/>
          <w:szCs w:val="20"/>
        </w:rPr>
      </w:pPr>
    </w:p>
    <w:p w:rsidR="00171BF7" w:rsidRDefault="00171BF7" w:rsidP="00171BF7">
      <w:pPr>
        <w:spacing w:line="237" w:lineRule="auto"/>
        <w:ind w:firstLine="284"/>
        <w:jc w:val="both"/>
        <w:rPr>
          <w:sz w:val="20"/>
          <w:szCs w:val="20"/>
        </w:rPr>
      </w:pPr>
      <w:r>
        <w:rPr>
          <w:rFonts w:eastAsia="Times New Roman"/>
          <w:sz w:val="24"/>
          <w:szCs w:val="24"/>
        </w:rPr>
        <w:lastRenderedPageBreak/>
        <w:t>Общие задачи духовно-нравственного развития, воспитания и социализации обучающихся на уровне начального общего образования классифицированы по направлениям, каждое из которых, будучи тесно связанным с другими, раскрывает одну из существенных сторон духовно-нравственного развития личности гражданина России.</w:t>
      </w:r>
    </w:p>
    <w:p w:rsidR="00171BF7" w:rsidRDefault="00171BF7" w:rsidP="00171BF7">
      <w:pPr>
        <w:spacing w:line="14" w:lineRule="exact"/>
        <w:rPr>
          <w:sz w:val="20"/>
          <w:szCs w:val="20"/>
        </w:rPr>
      </w:pPr>
    </w:p>
    <w:p w:rsidR="00171BF7" w:rsidRDefault="00171BF7" w:rsidP="00171BF7">
      <w:pPr>
        <w:spacing w:line="236" w:lineRule="auto"/>
        <w:ind w:firstLine="284"/>
        <w:jc w:val="both"/>
        <w:rPr>
          <w:sz w:val="20"/>
          <w:szCs w:val="20"/>
        </w:rPr>
      </w:pPr>
      <w:r>
        <w:rPr>
          <w:rFonts w:eastAsia="Times New Roman"/>
          <w:sz w:val="24"/>
          <w:szCs w:val="24"/>
        </w:rPr>
        <w:t>Каждое из направлений духовно-нравственного развития, воспитания и социализации обучающихся основано на определенной системе базовых национальных ценностей и должно обеспечивать усвоение их обучающимися.</w:t>
      </w:r>
    </w:p>
    <w:p w:rsidR="00171BF7" w:rsidRDefault="00171BF7" w:rsidP="00171BF7">
      <w:pPr>
        <w:spacing w:line="14" w:lineRule="exact"/>
        <w:rPr>
          <w:sz w:val="20"/>
          <w:szCs w:val="20"/>
        </w:rPr>
      </w:pPr>
    </w:p>
    <w:p w:rsidR="00171BF7" w:rsidRDefault="00171BF7" w:rsidP="00171BF7">
      <w:pPr>
        <w:spacing w:line="234" w:lineRule="auto"/>
        <w:ind w:firstLine="284"/>
        <w:jc w:val="both"/>
        <w:rPr>
          <w:sz w:val="20"/>
          <w:szCs w:val="20"/>
        </w:rPr>
      </w:pPr>
      <w:r>
        <w:rPr>
          <w:rFonts w:eastAsia="Times New Roman"/>
          <w:sz w:val="24"/>
          <w:szCs w:val="24"/>
        </w:rPr>
        <w:t>Организация духовно-нравственного развития, воспитания и социализации обучающихся осуществляется по следующим направлениям:</w:t>
      </w:r>
    </w:p>
    <w:p w:rsidR="00171BF7" w:rsidRDefault="00171BF7" w:rsidP="00171BF7">
      <w:pPr>
        <w:spacing w:line="2" w:lineRule="exact"/>
        <w:rPr>
          <w:sz w:val="20"/>
          <w:szCs w:val="20"/>
        </w:rPr>
      </w:pPr>
    </w:p>
    <w:p w:rsidR="00171BF7" w:rsidRDefault="00171BF7" w:rsidP="00157AEF">
      <w:pPr>
        <w:numPr>
          <w:ilvl w:val="0"/>
          <w:numId w:val="24"/>
        </w:numPr>
        <w:tabs>
          <w:tab w:val="left" w:pos="520"/>
        </w:tabs>
        <w:ind w:left="520" w:hanging="243"/>
        <w:rPr>
          <w:rFonts w:eastAsia="Times New Roman"/>
          <w:i/>
          <w:iCs/>
          <w:sz w:val="24"/>
          <w:szCs w:val="24"/>
        </w:rPr>
      </w:pPr>
      <w:r>
        <w:rPr>
          <w:rFonts w:eastAsia="Times New Roman"/>
          <w:i/>
          <w:iCs/>
          <w:sz w:val="24"/>
          <w:szCs w:val="24"/>
        </w:rPr>
        <w:t>Гражданско-патриотическое воспитание</w:t>
      </w:r>
    </w:p>
    <w:p w:rsidR="00171BF7" w:rsidRDefault="00171BF7" w:rsidP="00171BF7">
      <w:pPr>
        <w:spacing w:line="12" w:lineRule="exact"/>
        <w:rPr>
          <w:sz w:val="20"/>
          <w:szCs w:val="20"/>
        </w:rPr>
      </w:pPr>
    </w:p>
    <w:p w:rsidR="00171BF7" w:rsidRDefault="00171BF7" w:rsidP="00171BF7">
      <w:pPr>
        <w:spacing w:line="236" w:lineRule="auto"/>
        <w:ind w:firstLine="284"/>
        <w:jc w:val="both"/>
        <w:rPr>
          <w:sz w:val="20"/>
          <w:szCs w:val="20"/>
        </w:rPr>
      </w:pPr>
      <w:r>
        <w:rPr>
          <w:rFonts w:eastAsia="Times New Roman"/>
          <w:sz w:val="24"/>
          <w:szCs w:val="24"/>
        </w:rPr>
        <w:t>Ценности: любовь к России, своему народу, своему краю; служение Отечеству; правовое государство; гражданское общество; закон и правопорядок; свобода личная и национальная; доверие к людям, институтам государства и гражданского общества</w:t>
      </w:r>
      <w:r>
        <w:rPr>
          <w:rFonts w:eastAsia="Times New Roman"/>
          <w:i/>
          <w:iCs/>
          <w:sz w:val="24"/>
          <w:szCs w:val="24"/>
        </w:rPr>
        <w:t>.</w:t>
      </w:r>
    </w:p>
    <w:p w:rsidR="00171BF7" w:rsidRDefault="00171BF7" w:rsidP="00171BF7">
      <w:pPr>
        <w:spacing w:line="2" w:lineRule="exact"/>
        <w:rPr>
          <w:sz w:val="20"/>
          <w:szCs w:val="20"/>
        </w:rPr>
      </w:pPr>
    </w:p>
    <w:p w:rsidR="00171BF7" w:rsidRDefault="00171BF7" w:rsidP="00157AEF">
      <w:pPr>
        <w:numPr>
          <w:ilvl w:val="0"/>
          <w:numId w:val="25"/>
        </w:numPr>
        <w:tabs>
          <w:tab w:val="left" w:pos="520"/>
        </w:tabs>
        <w:ind w:left="520" w:hanging="243"/>
        <w:rPr>
          <w:rFonts w:eastAsia="Times New Roman"/>
          <w:i/>
          <w:iCs/>
          <w:sz w:val="24"/>
          <w:szCs w:val="24"/>
        </w:rPr>
      </w:pPr>
      <w:r>
        <w:rPr>
          <w:rFonts w:eastAsia="Times New Roman"/>
          <w:i/>
          <w:iCs/>
          <w:sz w:val="24"/>
          <w:szCs w:val="24"/>
        </w:rPr>
        <w:t>Нравственное и духовное воспитание</w:t>
      </w:r>
    </w:p>
    <w:p w:rsidR="00171BF7" w:rsidRDefault="00171BF7" w:rsidP="00171BF7">
      <w:pPr>
        <w:spacing w:line="12" w:lineRule="exact"/>
        <w:rPr>
          <w:sz w:val="20"/>
          <w:szCs w:val="20"/>
        </w:rPr>
      </w:pPr>
    </w:p>
    <w:p w:rsidR="00171BF7" w:rsidRDefault="00171BF7" w:rsidP="00171BF7">
      <w:pPr>
        <w:spacing w:line="236" w:lineRule="auto"/>
        <w:ind w:firstLine="284"/>
        <w:jc w:val="both"/>
        <w:rPr>
          <w:rFonts w:eastAsia="Times New Roman"/>
          <w:sz w:val="24"/>
          <w:szCs w:val="24"/>
        </w:rPr>
      </w:pPr>
      <w:r>
        <w:rPr>
          <w:rFonts w:eastAsia="Times New Roman"/>
          <w:sz w:val="24"/>
          <w:szCs w:val="24"/>
        </w:rPr>
        <w:t>Ценности: духовный мир человека, нравственный выбор; жизнь и смысл жизни; справедливость; милосердие; честь; достоинство; уважение достоинства человека, равноправие, ответственность и чувство долга; забота и помощь, мораль, честность, щедрость, свобода совести</w:t>
      </w:r>
    </w:p>
    <w:p w:rsidR="00171BF7" w:rsidRDefault="00171BF7" w:rsidP="00157AEF">
      <w:pPr>
        <w:numPr>
          <w:ilvl w:val="0"/>
          <w:numId w:val="26"/>
        </w:numPr>
        <w:tabs>
          <w:tab w:val="left" w:pos="323"/>
        </w:tabs>
        <w:spacing w:line="234" w:lineRule="auto"/>
        <w:ind w:left="6" w:hanging="6"/>
        <w:rPr>
          <w:rFonts w:eastAsia="Times New Roman"/>
          <w:sz w:val="24"/>
          <w:szCs w:val="24"/>
        </w:rPr>
      </w:pPr>
      <w:r>
        <w:rPr>
          <w:rFonts w:eastAsia="Times New Roman"/>
          <w:sz w:val="24"/>
          <w:szCs w:val="24"/>
        </w:rPr>
        <w:t>вероисповедания; вера; традиционные религии и духовная культура народов России, российская светская (гражданская) этика.</w:t>
      </w:r>
    </w:p>
    <w:p w:rsidR="00171BF7" w:rsidRDefault="00171BF7" w:rsidP="00171BF7">
      <w:pPr>
        <w:spacing w:line="1" w:lineRule="exact"/>
        <w:rPr>
          <w:rFonts w:eastAsia="Times New Roman"/>
          <w:sz w:val="24"/>
          <w:szCs w:val="24"/>
        </w:rPr>
      </w:pPr>
    </w:p>
    <w:p w:rsidR="00171BF7" w:rsidRDefault="00171BF7" w:rsidP="00157AEF">
      <w:pPr>
        <w:numPr>
          <w:ilvl w:val="1"/>
          <w:numId w:val="26"/>
        </w:numPr>
        <w:tabs>
          <w:tab w:val="left" w:pos="526"/>
        </w:tabs>
        <w:ind w:left="526" w:hanging="243"/>
        <w:rPr>
          <w:rFonts w:eastAsia="Times New Roman"/>
          <w:i/>
          <w:iCs/>
          <w:sz w:val="24"/>
          <w:szCs w:val="24"/>
        </w:rPr>
      </w:pPr>
      <w:r>
        <w:rPr>
          <w:rFonts w:eastAsia="Times New Roman"/>
          <w:i/>
          <w:iCs/>
          <w:sz w:val="24"/>
          <w:szCs w:val="24"/>
        </w:rPr>
        <w:t>Воспитание положительного отношения к труду и творчеству</w:t>
      </w:r>
    </w:p>
    <w:p w:rsidR="00171BF7" w:rsidRDefault="00171BF7" w:rsidP="00171BF7">
      <w:pPr>
        <w:ind w:left="286"/>
        <w:rPr>
          <w:sz w:val="20"/>
          <w:szCs w:val="20"/>
        </w:rPr>
      </w:pPr>
      <w:r>
        <w:rPr>
          <w:rFonts w:eastAsia="Times New Roman"/>
          <w:sz w:val="24"/>
          <w:szCs w:val="24"/>
        </w:rPr>
        <w:t>Ценности: уважение к труду, человеку труда; творчество и созидание; стремление к познанию</w:t>
      </w:r>
    </w:p>
    <w:p w:rsidR="00171BF7" w:rsidRDefault="00171BF7" w:rsidP="00171BF7">
      <w:pPr>
        <w:spacing w:line="12" w:lineRule="exact"/>
        <w:rPr>
          <w:sz w:val="20"/>
          <w:szCs w:val="20"/>
        </w:rPr>
      </w:pPr>
    </w:p>
    <w:p w:rsidR="00171BF7" w:rsidRDefault="00171BF7" w:rsidP="00157AEF">
      <w:pPr>
        <w:numPr>
          <w:ilvl w:val="0"/>
          <w:numId w:val="27"/>
        </w:numPr>
        <w:tabs>
          <w:tab w:val="left" w:pos="200"/>
        </w:tabs>
        <w:spacing w:line="236" w:lineRule="auto"/>
        <w:ind w:left="6" w:hanging="6"/>
        <w:jc w:val="both"/>
        <w:rPr>
          <w:rFonts w:eastAsia="Times New Roman"/>
          <w:sz w:val="24"/>
          <w:szCs w:val="24"/>
        </w:rPr>
      </w:pPr>
      <w:r>
        <w:rPr>
          <w:rFonts w:eastAsia="Times New Roman"/>
          <w:sz w:val="24"/>
          <w:szCs w:val="24"/>
        </w:rPr>
        <w:t>истине; целеустремленность и настойчивость; бережливость; трудолюбие, работа в коллективе, ответственное отношение к труду и творчеству, активная жизненная позиция, самореализация в профессии.</w:t>
      </w:r>
    </w:p>
    <w:p w:rsidR="00171BF7" w:rsidRDefault="00171BF7" w:rsidP="00171BF7">
      <w:pPr>
        <w:spacing w:line="1" w:lineRule="exact"/>
        <w:rPr>
          <w:rFonts w:eastAsia="Times New Roman"/>
          <w:sz w:val="24"/>
          <w:szCs w:val="24"/>
        </w:rPr>
      </w:pPr>
    </w:p>
    <w:p w:rsidR="00171BF7" w:rsidRDefault="00171BF7" w:rsidP="00157AEF">
      <w:pPr>
        <w:numPr>
          <w:ilvl w:val="1"/>
          <w:numId w:val="27"/>
        </w:numPr>
        <w:tabs>
          <w:tab w:val="left" w:pos="526"/>
        </w:tabs>
        <w:ind w:left="526" w:hanging="243"/>
        <w:rPr>
          <w:rFonts w:eastAsia="Times New Roman"/>
          <w:i/>
          <w:iCs/>
          <w:sz w:val="24"/>
          <w:szCs w:val="24"/>
        </w:rPr>
      </w:pPr>
      <w:r>
        <w:rPr>
          <w:rFonts w:eastAsia="Times New Roman"/>
          <w:i/>
          <w:iCs/>
          <w:sz w:val="24"/>
          <w:szCs w:val="24"/>
        </w:rPr>
        <w:t>Интеллектуальное воспитание</w:t>
      </w:r>
    </w:p>
    <w:p w:rsidR="00171BF7" w:rsidRDefault="00171BF7" w:rsidP="00171BF7">
      <w:pPr>
        <w:spacing w:line="12" w:lineRule="exact"/>
        <w:rPr>
          <w:sz w:val="20"/>
          <w:szCs w:val="20"/>
        </w:rPr>
      </w:pPr>
    </w:p>
    <w:p w:rsidR="00171BF7" w:rsidRDefault="00171BF7" w:rsidP="00171BF7">
      <w:pPr>
        <w:spacing w:line="233" w:lineRule="auto"/>
        <w:ind w:left="6" w:firstLine="284"/>
        <w:rPr>
          <w:sz w:val="20"/>
          <w:szCs w:val="20"/>
        </w:rPr>
      </w:pPr>
      <w:r>
        <w:rPr>
          <w:rFonts w:eastAsia="Times New Roman"/>
          <w:sz w:val="24"/>
          <w:szCs w:val="24"/>
        </w:rPr>
        <w:t>Ценности: образование, истина, интеллект, наука, интеллектуальная деятельность, интеллектуальное развитие личности, знание, общество знаний.</w:t>
      </w:r>
    </w:p>
    <w:p w:rsidR="00171BF7" w:rsidRDefault="00171BF7" w:rsidP="00171BF7">
      <w:pPr>
        <w:spacing w:line="2" w:lineRule="exact"/>
        <w:rPr>
          <w:sz w:val="20"/>
          <w:szCs w:val="20"/>
        </w:rPr>
      </w:pPr>
    </w:p>
    <w:p w:rsidR="00171BF7" w:rsidRDefault="00171BF7" w:rsidP="00157AEF">
      <w:pPr>
        <w:numPr>
          <w:ilvl w:val="0"/>
          <w:numId w:val="28"/>
        </w:numPr>
        <w:tabs>
          <w:tab w:val="left" w:pos="526"/>
        </w:tabs>
        <w:ind w:left="526" w:hanging="243"/>
        <w:rPr>
          <w:rFonts w:eastAsia="Times New Roman"/>
          <w:i/>
          <w:iCs/>
          <w:sz w:val="24"/>
          <w:szCs w:val="24"/>
        </w:rPr>
      </w:pPr>
      <w:r>
        <w:rPr>
          <w:rFonts w:eastAsia="Times New Roman"/>
          <w:i/>
          <w:iCs/>
          <w:sz w:val="24"/>
          <w:szCs w:val="24"/>
        </w:rPr>
        <w:t>Здоровьесберегающее воспитание</w:t>
      </w:r>
    </w:p>
    <w:p w:rsidR="00171BF7" w:rsidRDefault="00171BF7" w:rsidP="00171BF7">
      <w:pPr>
        <w:spacing w:line="12" w:lineRule="exact"/>
        <w:rPr>
          <w:sz w:val="20"/>
          <w:szCs w:val="20"/>
        </w:rPr>
      </w:pPr>
    </w:p>
    <w:p w:rsidR="00171BF7" w:rsidRDefault="00171BF7" w:rsidP="00171BF7">
      <w:pPr>
        <w:spacing w:line="234" w:lineRule="auto"/>
        <w:ind w:left="6" w:firstLine="284"/>
        <w:rPr>
          <w:sz w:val="20"/>
          <w:szCs w:val="20"/>
        </w:rPr>
      </w:pPr>
      <w:r>
        <w:rPr>
          <w:rFonts w:eastAsia="Times New Roman"/>
          <w:sz w:val="24"/>
          <w:szCs w:val="24"/>
        </w:rPr>
        <w:t>Ценности: здоровье физическое, духовное и нравственное, здоровый образ жизни, здоровьесберегающие технологии, физическая культура и спорт</w:t>
      </w:r>
    </w:p>
    <w:p w:rsidR="00171BF7" w:rsidRDefault="00171BF7" w:rsidP="00171BF7">
      <w:pPr>
        <w:spacing w:line="2" w:lineRule="exact"/>
        <w:rPr>
          <w:sz w:val="20"/>
          <w:szCs w:val="20"/>
        </w:rPr>
      </w:pPr>
    </w:p>
    <w:p w:rsidR="00171BF7" w:rsidRDefault="00171BF7" w:rsidP="00157AEF">
      <w:pPr>
        <w:numPr>
          <w:ilvl w:val="0"/>
          <w:numId w:val="29"/>
        </w:numPr>
        <w:tabs>
          <w:tab w:val="left" w:pos="526"/>
        </w:tabs>
        <w:ind w:left="526" w:hanging="243"/>
        <w:rPr>
          <w:rFonts w:eastAsia="Times New Roman"/>
          <w:i/>
          <w:iCs/>
          <w:sz w:val="24"/>
          <w:szCs w:val="24"/>
        </w:rPr>
      </w:pPr>
      <w:r>
        <w:rPr>
          <w:rFonts w:eastAsia="Times New Roman"/>
          <w:i/>
          <w:iCs/>
          <w:sz w:val="24"/>
          <w:szCs w:val="24"/>
        </w:rPr>
        <w:t>Социокультурное и медиакультурное воспитание</w:t>
      </w:r>
    </w:p>
    <w:p w:rsidR="00171BF7" w:rsidRDefault="00171BF7" w:rsidP="00171BF7">
      <w:pPr>
        <w:spacing w:line="13" w:lineRule="exact"/>
        <w:rPr>
          <w:sz w:val="20"/>
          <w:szCs w:val="20"/>
        </w:rPr>
      </w:pPr>
    </w:p>
    <w:p w:rsidR="00171BF7" w:rsidRDefault="00171BF7" w:rsidP="00171BF7">
      <w:pPr>
        <w:spacing w:line="236" w:lineRule="auto"/>
        <w:ind w:left="6" w:firstLine="284"/>
        <w:jc w:val="both"/>
        <w:rPr>
          <w:sz w:val="20"/>
          <w:szCs w:val="20"/>
        </w:rPr>
      </w:pPr>
      <w:r>
        <w:rPr>
          <w:rFonts w:eastAsia="Times New Roman"/>
          <w:sz w:val="24"/>
          <w:szCs w:val="24"/>
        </w:rPr>
        <w:t>Ценности: миролюбие, гражданское согласие, социальное партнерство, межкультурное сотрудничество, культурное обогащение личности, духовная и культурная консолидация общества; поликультурный мир</w:t>
      </w:r>
      <w:r>
        <w:rPr>
          <w:rFonts w:eastAsia="Times New Roman"/>
          <w:i/>
          <w:iCs/>
          <w:sz w:val="24"/>
          <w:szCs w:val="24"/>
        </w:rPr>
        <w:t>.</w:t>
      </w:r>
    </w:p>
    <w:p w:rsidR="00171BF7" w:rsidRDefault="00171BF7" w:rsidP="00171BF7">
      <w:pPr>
        <w:spacing w:line="2" w:lineRule="exact"/>
        <w:rPr>
          <w:sz w:val="20"/>
          <w:szCs w:val="20"/>
        </w:rPr>
      </w:pPr>
    </w:p>
    <w:p w:rsidR="00171BF7" w:rsidRDefault="00171BF7" w:rsidP="00157AEF">
      <w:pPr>
        <w:numPr>
          <w:ilvl w:val="0"/>
          <w:numId w:val="30"/>
        </w:numPr>
        <w:tabs>
          <w:tab w:val="left" w:pos="526"/>
        </w:tabs>
        <w:ind w:left="526" w:hanging="243"/>
        <w:rPr>
          <w:rFonts w:eastAsia="Times New Roman"/>
          <w:i/>
          <w:iCs/>
          <w:sz w:val="24"/>
          <w:szCs w:val="24"/>
        </w:rPr>
      </w:pPr>
      <w:r>
        <w:rPr>
          <w:rFonts w:eastAsia="Times New Roman"/>
          <w:i/>
          <w:iCs/>
          <w:sz w:val="24"/>
          <w:szCs w:val="24"/>
        </w:rPr>
        <w:t>Культуротворческое и эстетическое воспитание</w:t>
      </w:r>
    </w:p>
    <w:p w:rsidR="00171BF7" w:rsidRDefault="00171BF7" w:rsidP="00171BF7">
      <w:pPr>
        <w:spacing w:line="12" w:lineRule="exact"/>
        <w:rPr>
          <w:sz w:val="20"/>
          <w:szCs w:val="20"/>
        </w:rPr>
      </w:pPr>
    </w:p>
    <w:p w:rsidR="00171BF7" w:rsidRDefault="00171BF7" w:rsidP="00171BF7">
      <w:pPr>
        <w:spacing w:line="249" w:lineRule="auto"/>
        <w:ind w:left="6" w:firstLine="284"/>
        <w:rPr>
          <w:sz w:val="20"/>
          <w:szCs w:val="20"/>
        </w:rPr>
      </w:pPr>
      <w:r>
        <w:rPr>
          <w:rFonts w:eastAsia="Times New Roman"/>
          <w:sz w:val="23"/>
          <w:szCs w:val="23"/>
        </w:rPr>
        <w:t>Ценности: красота; гармония; эстетическое развитие, самовыражение в творчестве и искусстве, культуросозидание, индивидуальные творческие способности, диалог культур и цивилизаций.</w:t>
      </w:r>
    </w:p>
    <w:p w:rsidR="00171BF7" w:rsidRDefault="00171BF7" w:rsidP="00157AEF">
      <w:pPr>
        <w:numPr>
          <w:ilvl w:val="0"/>
          <w:numId w:val="31"/>
        </w:numPr>
        <w:tabs>
          <w:tab w:val="left" w:pos="526"/>
        </w:tabs>
        <w:spacing w:line="232" w:lineRule="auto"/>
        <w:ind w:left="526" w:hanging="243"/>
        <w:rPr>
          <w:rFonts w:eastAsia="Times New Roman"/>
          <w:i/>
          <w:iCs/>
          <w:sz w:val="24"/>
          <w:szCs w:val="24"/>
        </w:rPr>
      </w:pPr>
      <w:r>
        <w:rPr>
          <w:rFonts w:eastAsia="Times New Roman"/>
          <w:i/>
          <w:iCs/>
          <w:sz w:val="24"/>
          <w:szCs w:val="24"/>
        </w:rPr>
        <w:t>Правовое воспитание и культура безопасности</w:t>
      </w:r>
    </w:p>
    <w:p w:rsidR="00171BF7" w:rsidRDefault="00171BF7" w:rsidP="00171BF7">
      <w:pPr>
        <w:spacing w:line="12" w:lineRule="exact"/>
        <w:rPr>
          <w:sz w:val="20"/>
          <w:szCs w:val="20"/>
        </w:rPr>
      </w:pPr>
    </w:p>
    <w:p w:rsidR="00171BF7" w:rsidRDefault="00171BF7" w:rsidP="00171BF7">
      <w:pPr>
        <w:spacing w:line="236" w:lineRule="auto"/>
        <w:ind w:left="6" w:firstLine="284"/>
        <w:jc w:val="both"/>
        <w:rPr>
          <w:sz w:val="20"/>
          <w:szCs w:val="20"/>
        </w:rPr>
      </w:pPr>
      <w:r>
        <w:rPr>
          <w:rFonts w:eastAsia="Times New Roman"/>
          <w:sz w:val="24"/>
          <w:szCs w:val="24"/>
        </w:rPr>
        <w:t>Ценности: правовая культура, права и обязанности человека, свобода личности, демократия, электоральная культура, безопасность, безопасная среда школы, безопасность информационного пространства, безопасное поведение в природной и техногенной среде</w:t>
      </w:r>
    </w:p>
    <w:p w:rsidR="00171BF7" w:rsidRDefault="00171BF7" w:rsidP="00171BF7">
      <w:pPr>
        <w:spacing w:line="2" w:lineRule="exact"/>
        <w:rPr>
          <w:sz w:val="20"/>
          <w:szCs w:val="20"/>
        </w:rPr>
      </w:pPr>
    </w:p>
    <w:p w:rsidR="00171BF7" w:rsidRDefault="00171BF7" w:rsidP="00157AEF">
      <w:pPr>
        <w:numPr>
          <w:ilvl w:val="0"/>
          <w:numId w:val="32"/>
        </w:numPr>
        <w:tabs>
          <w:tab w:val="left" w:pos="526"/>
        </w:tabs>
        <w:ind w:left="526" w:hanging="243"/>
        <w:rPr>
          <w:rFonts w:eastAsia="Times New Roman"/>
          <w:i/>
          <w:iCs/>
          <w:sz w:val="24"/>
          <w:szCs w:val="24"/>
        </w:rPr>
      </w:pPr>
      <w:r>
        <w:rPr>
          <w:rFonts w:eastAsia="Times New Roman"/>
          <w:i/>
          <w:iCs/>
          <w:sz w:val="24"/>
          <w:szCs w:val="24"/>
        </w:rPr>
        <w:t>Воспитание семейных ценностей</w:t>
      </w:r>
    </w:p>
    <w:p w:rsidR="00171BF7" w:rsidRDefault="00171BF7" w:rsidP="00171BF7">
      <w:pPr>
        <w:spacing w:line="13" w:lineRule="exact"/>
        <w:rPr>
          <w:sz w:val="20"/>
          <w:szCs w:val="20"/>
        </w:rPr>
      </w:pPr>
    </w:p>
    <w:p w:rsidR="00171BF7" w:rsidRDefault="00171BF7" w:rsidP="00171BF7">
      <w:pPr>
        <w:spacing w:line="236" w:lineRule="auto"/>
        <w:ind w:left="6" w:firstLine="284"/>
        <w:jc w:val="both"/>
        <w:rPr>
          <w:sz w:val="20"/>
          <w:szCs w:val="20"/>
        </w:rPr>
      </w:pPr>
      <w:r>
        <w:rPr>
          <w:rFonts w:eastAsia="Times New Roman"/>
          <w:sz w:val="24"/>
          <w:szCs w:val="24"/>
        </w:rPr>
        <w:t>Ценности: семья, семейные традиции, культура семейной жизни, этика и психология семейных отношений, любовь и уважение к родителям, прародителям; забота о старших и младших.</w:t>
      </w:r>
    </w:p>
    <w:p w:rsidR="00171BF7" w:rsidRDefault="00171BF7" w:rsidP="00171BF7">
      <w:pPr>
        <w:spacing w:line="2" w:lineRule="exact"/>
        <w:rPr>
          <w:sz w:val="20"/>
          <w:szCs w:val="20"/>
        </w:rPr>
      </w:pPr>
    </w:p>
    <w:p w:rsidR="00171BF7" w:rsidRDefault="00171BF7" w:rsidP="00157AEF">
      <w:pPr>
        <w:numPr>
          <w:ilvl w:val="0"/>
          <w:numId w:val="33"/>
        </w:numPr>
        <w:tabs>
          <w:tab w:val="left" w:pos="646"/>
        </w:tabs>
        <w:ind w:left="646" w:hanging="363"/>
        <w:rPr>
          <w:rFonts w:eastAsia="Times New Roman"/>
          <w:i/>
          <w:iCs/>
          <w:sz w:val="24"/>
          <w:szCs w:val="24"/>
        </w:rPr>
      </w:pPr>
      <w:r>
        <w:rPr>
          <w:rFonts w:eastAsia="Times New Roman"/>
          <w:i/>
          <w:iCs/>
          <w:sz w:val="24"/>
          <w:szCs w:val="24"/>
        </w:rPr>
        <w:t>Формирование коммуникативной культуры</w:t>
      </w:r>
    </w:p>
    <w:p w:rsidR="00171BF7" w:rsidRDefault="00171BF7" w:rsidP="00171BF7">
      <w:pPr>
        <w:spacing w:line="12" w:lineRule="exact"/>
        <w:rPr>
          <w:sz w:val="20"/>
          <w:szCs w:val="20"/>
        </w:rPr>
      </w:pPr>
    </w:p>
    <w:p w:rsidR="00171BF7" w:rsidRDefault="00171BF7" w:rsidP="00171BF7">
      <w:pPr>
        <w:spacing w:line="236" w:lineRule="auto"/>
        <w:ind w:left="6" w:firstLine="284"/>
        <w:jc w:val="both"/>
        <w:rPr>
          <w:sz w:val="20"/>
          <w:szCs w:val="20"/>
        </w:rPr>
      </w:pPr>
      <w:r>
        <w:rPr>
          <w:rFonts w:eastAsia="Times New Roman"/>
          <w:sz w:val="24"/>
          <w:szCs w:val="24"/>
        </w:rPr>
        <w:t>Ценности: русский язык, языки народов России, культура общения, межличностная и межкультурная коммуникация, ответственное отношение к слову как к поступку, продуктивное и безопасное общение.</w:t>
      </w:r>
    </w:p>
    <w:p w:rsidR="00171BF7" w:rsidRDefault="00171BF7" w:rsidP="00171BF7">
      <w:pPr>
        <w:spacing w:line="2" w:lineRule="exact"/>
        <w:rPr>
          <w:sz w:val="20"/>
          <w:szCs w:val="20"/>
        </w:rPr>
      </w:pPr>
    </w:p>
    <w:p w:rsidR="00171BF7" w:rsidRDefault="00171BF7" w:rsidP="00157AEF">
      <w:pPr>
        <w:numPr>
          <w:ilvl w:val="0"/>
          <w:numId w:val="34"/>
        </w:numPr>
        <w:tabs>
          <w:tab w:val="left" w:pos="646"/>
        </w:tabs>
        <w:ind w:left="646" w:hanging="363"/>
        <w:rPr>
          <w:rFonts w:eastAsia="Times New Roman"/>
          <w:i/>
          <w:iCs/>
          <w:sz w:val="24"/>
          <w:szCs w:val="24"/>
        </w:rPr>
      </w:pPr>
      <w:r>
        <w:rPr>
          <w:rFonts w:eastAsia="Times New Roman"/>
          <w:i/>
          <w:iCs/>
          <w:sz w:val="24"/>
          <w:szCs w:val="24"/>
        </w:rPr>
        <w:t>Экологическое воспитание</w:t>
      </w:r>
    </w:p>
    <w:p w:rsidR="00171BF7" w:rsidRDefault="00171BF7" w:rsidP="00171BF7">
      <w:pPr>
        <w:spacing w:line="12" w:lineRule="exact"/>
        <w:rPr>
          <w:sz w:val="20"/>
          <w:szCs w:val="20"/>
        </w:rPr>
      </w:pPr>
    </w:p>
    <w:p w:rsidR="00171BF7" w:rsidRDefault="00171BF7" w:rsidP="00171BF7">
      <w:pPr>
        <w:spacing w:line="236" w:lineRule="auto"/>
        <w:ind w:left="6" w:firstLine="284"/>
        <w:jc w:val="both"/>
        <w:rPr>
          <w:sz w:val="20"/>
          <w:szCs w:val="20"/>
        </w:rPr>
      </w:pPr>
      <w:r>
        <w:rPr>
          <w:rFonts w:eastAsia="Times New Roman"/>
          <w:sz w:val="24"/>
          <w:szCs w:val="24"/>
        </w:rPr>
        <w:t>Ценности: родная земля; заповедная природа; планета Земля; бережное освоение природных ресурсов региона, страны, планеты, экологическая культура, забота об окружающей среде, домашних животных.</w:t>
      </w:r>
    </w:p>
    <w:p w:rsidR="00171BF7" w:rsidRDefault="00171BF7" w:rsidP="00171BF7">
      <w:pPr>
        <w:spacing w:line="14" w:lineRule="exact"/>
        <w:rPr>
          <w:sz w:val="20"/>
          <w:szCs w:val="20"/>
        </w:rPr>
      </w:pPr>
    </w:p>
    <w:p w:rsidR="00171BF7" w:rsidRDefault="00171BF7" w:rsidP="00171BF7">
      <w:pPr>
        <w:spacing w:line="238" w:lineRule="auto"/>
        <w:ind w:left="6" w:firstLine="284"/>
        <w:jc w:val="both"/>
        <w:rPr>
          <w:rFonts w:eastAsia="Times New Roman"/>
          <w:sz w:val="24"/>
          <w:szCs w:val="24"/>
        </w:rPr>
      </w:pPr>
      <w:r>
        <w:rPr>
          <w:rFonts w:eastAsia="Times New Roman"/>
          <w:sz w:val="24"/>
          <w:szCs w:val="24"/>
        </w:rPr>
        <w:lastRenderedPageBreak/>
        <w:t>Все направления духовно-нравственного развития, воспитания и социализации важны, дополняют друг друга и обеспечивают развитие личности на основе отечественных духовных, нравственных и культурных традиций. Образовательная организация может отдавать приоритет тому или иному направлению духовно-нравственного развития, воспитания и социализации личности гражданина России, конкретизировать в соответствии с указанными основными направлениями и системой ценностей задачи, виды и формы деятельности на уровне начального общего образования.</w:t>
      </w:r>
    </w:p>
    <w:p w:rsidR="004A79C1" w:rsidRDefault="004A79C1" w:rsidP="00171BF7">
      <w:pPr>
        <w:spacing w:line="238" w:lineRule="auto"/>
        <w:ind w:left="6" w:firstLine="284"/>
        <w:jc w:val="both"/>
        <w:rPr>
          <w:sz w:val="20"/>
          <w:szCs w:val="20"/>
        </w:rPr>
      </w:pPr>
    </w:p>
    <w:p w:rsidR="005E7F22" w:rsidRDefault="005E7F22">
      <w:pPr>
        <w:spacing w:line="22" w:lineRule="exact"/>
        <w:rPr>
          <w:sz w:val="20"/>
          <w:szCs w:val="20"/>
        </w:rPr>
      </w:pPr>
    </w:p>
    <w:p w:rsidR="005E7F22" w:rsidRDefault="00E17555">
      <w:pPr>
        <w:spacing w:line="234" w:lineRule="auto"/>
        <w:ind w:left="6" w:firstLine="284"/>
        <w:jc w:val="both"/>
        <w:rPr>
          <w:sz w:val="20"/>
          <w:szCs w:val="20"/>
        </w:rPr>
      </w:pPr>
      <w:r>
        <w:rPr>
          <w:rFonts w:eastAsia="Times New Roman"/>
          <w:b/>
          <w:bCs/>
          <w:sz w:val="24"/>
          <w:szCs w:val="24"/>
        </w:rPr>
        <w:t>2.3.3. Принципы и особенности организации воспитания и социализации младших школьников</w:t>
      </w:r>
    </w:p>
    <w:p w:rsidR="005E7F22" w:rsidRDefault="005E7F22">
      <w:pPr>
        <w:spacing w:line="9" w:lineRule="exact"/>
        <w:rPr>
          <w:sz w:val="20"/>
          <w:szCs w:val="20"/>
        </w:rPr>
      </w:pPr>
    </w:p>
    <w:p w:rsidR="005E7F22" w:rsidRDefault="00E17555">
      <w:pPr>
        <w:spacing w:line="238" w:lineRule="auto"/>
        <w:ind w:left="6" w:firstLine="284"/>
        <w:jc w:val="both"/>
        <w:rPr>
          <w:sz w:val="20"/>
          <w:szCs w:val="20"/>
        </w:rPr>
      </w:pPr>
      <w:r>
        <w:rPr>
          <w:rFonts w:eastAsia="Times New Roman"/>
          <w:sz w:val="24"/>
          <w:szCs w:val="24"/>
        </w:rPr>
        <w:t>Принцип ориентации на идеал. Идеал – это высшая ценность, совершенное состояние человека, семьи, школьного коллектива, социальной группы, общества, высшая норма нравственных отношений, превосходная степень нравственного представления о должном. Идеалы определяют смыслы воспитания, то, ради чего оно организуется. Идеалы сохраняются в национальных культурных и религиозных традициях народов России и служат для новых поколений основными ориентирами человеческой жизни, духовно-нравственного и социального развития личности. В содержании программы духовно-нравственного развития, воспитания и социализации обучающихся должны быть актуализированы определенные идеалы, хранящиеся в истории нашей страны, в культурах народов России, в том числе в религиозных культурах, в</w:t>
      </w:r>
    </w:p>
    <w:p w:rsidR="00171BF7" w:rsidRDefault="00171BF7" w:rsidP="00171BF7">
      <w:pPr>
        <w:spacing w:line="236" w:lineRule="auto"/>
        <w:jc w:val="both"/>
        <w:rPr>
          <w:sz w:val="20"/>
          <w:szCs w:val="20"/>
        </w:rPr>
      </w:pPr>
      <w:r>
        <w:rPr>
          <w:rFonts w:eastAsia="Times New Roman"/>
          <w:sz w:val="24"/>
          <w:szCs w:val="24"/>
        </w:rPr>
        <w:t>культурных традициях народов мира. Воспитательные идеалы поддерживают единство уклада школьной жизни, придают ему нравственные измерения, обеспечивают возможность согласования деятельности различных субъектов воспитания и социализации.</w:t>
      </w:r>
    </w:p>
    <w:p w:rsidR="00171BF7" w:rsidRDefault="00171BF7" w:rsidP="00171BF7">
      <w:pPr>
        <w:spacing w:line="14" w:lineRule="exact"/>
        <w:rPr>
          <w:sz w:val="20"/>
          <w:szCs w:val="20"/>
        </w:rPr>
      </w:pPr>
    </w:p>
    <w:p w:rsidR="00171BF7" w:rsidRDefault="00171BF7" w:rsidP="00171BF7">
      <w:pPr>
        <w:spacing w:line="238" w:lineRule="auto"/>
        <w:ind w:firstLine="284"/>
        <w:jc w:val="both"/>
        <w:rPr>
          <w:sz w:val="20"/>
          <w:szCs w:val="20"/>
        </w:rPr>
      </w:pPr>
      <w:r>
        <w:rPr>
          <w:rFonts w:eastAsia="Times New Roman"/>
          <w:b/>
          <w:bCs/>
          <w:sz w:val="24"/>
          <w:szCs w:val="24"/>
        </w:rPr>
        <w:t>Аксиологический принцип</w:t>
      </w:r>
      <w:r>
        <w:rPr>
          <w:rFonts w:eastAsia="Times New Roman"/>
          <w:b/>
          <w:bCs/>
          <w:i/>
          <w:iCs/>
          <w:sz w:val="24"/>
          <w:szCs w:val="24"/>
        </w:rPr>
        <w:t>.</w:t>
      </w:r>
      <w:r>
        <w:rPr>
          <w:rFonts w:eastAsia="Times New Roman"/>
          <w:b/>
          <w:bCs/>
          <w:sz w:val="24"/>
          <w:szCs w:val="24"/>
        </w:rPr>
        <w:t xml:space="preserve"> </w:t>
      </w:r>
      <w:r>
        <w:rPr>
          <w:rFonts w:eastAsia="Times New Roman"/>
          <w:sz w:val="24"/>
          <w:szCs w:val="24"/>
        </w:rPr>
        <w:t>Ценности определяют основное содержание</w:t>
      </w:r>
      <w:r>
        <w:rPr>
          <w:rFonts w:eastAsia="Times New Roman"/>
          <w:b/>
          <w:bCs/>
          <w:sz w:val="24"/>
          <w:szCs w:val="24"/>
        </w:rPr>
        <w:t xml:space="preserve"> </w:t>
      </w:r>
      <w:r>
        <w:rPr>
          <w:rFonts w:eastAsia="Times New Roman"/>
          <w:sz w:val="24"/>
          <w:szCs w:val="24"/>
        </w:rPr>
        <w:t>духовно-нравственного развития, воспитания и социализации личности младшего школьника. Любое содержание обучения, общения, деятельности может стать содержанием воспитания, если оно отнесено к определенной ценности. Педагогическая организация нравственного уклада школьной жизни начинается с определения той системы ценностей, которая лежит в основе воспитательного процесса, раскрывается в его содержании и сознательное усвоение которой обучающимися осуществляется в процессе их духовно-нравственного развития.</w:t>
      </w:r>
    </w:p>
    <w:p w:rsidR="00171BF7" w:rsidRDefault="00171BF7" w:rsidP="00171BF7">
      <w:pPr>
        <w:spacing w:line="14" w:lineRule="exact"/>
        <w:rPr>
          <w:sz w:val="20"/>
          <w:szCs w:val="20"/>
        </w:rPr>
      </w:pPr>
    </w:p>
    <w:p w:rsidR="00171BF7" w:rsidRDefault="00171BF7" w:rsidP="00171BF7">
      <w:pPr>
        <w:ind w:right="20" w:firstLine="284"/>
        <w:jc w:val="both"/>
        <w:rPr>
          <w:sz w:val="20"/>
          <w:szCs w:val="20"/>
        </w:rPr>
      </w:pPr>
      <w:r>
        <w:rPr>
          <w:rFonts w:eastAsia="Times New Roman"/>
          <w:b/>
          <w:bCs/>
          <w:sz w:val="24"/>
          <w:szCs w:val="24"/>
        </w:rPr>
        <w:t xml:space="preserve">Принцип амплификации </w:t>
      </w:r>
      <w:r>
        <w:rPr>
          <w:rFonts w:eastAsia="Times New Roman"/>
          <w:sz w:val="24"/>
          <w:szCs w:val="24"/>
        </w:rPr>
        <w:t>–</w:t>
      </w:r>
      <w:r>
        <w:rPr>
          <w:rFonts w:eastAsia="Times New Roman"/>
          <w:b/>
          <w:bCs/>
          <w:sz w:val="24"/>
          <w:szCs w:val="24"/>
        </w:rPr>
        <w:t xml:space="preserve"> </w:t>
      </w:r>
      <w:r>
        <w:rPr>
          <w:rFonts w:eastAsia="Times New Roman"/>
          <w:sz w:val="24"/>
          <w:szCs w:val="24"/>
        </w:rPr>
        <w:t>признание уникальности и качественного своеобразия уровней</w:t>
      </w:r>
      <w:r>
        <w:rPr>
          <w:rFonts w:eastAsia="Times New Roman"/>
          <w:b/>
          <w:bCs/>
          <w:sz w:val="24"/>
          <w:szCs w:val="24"/>
        </w:rPr>
        <w:t xml:space="preserve"> </w:t>
      </w:r>
      <w:r>
        <w:rPr>
          <w:rFonts w:eastAsia="Times New Roman"/>
          <w:sz w:val="24"/>
          <w:szCs w:val="24"/>
        </w:rPr>
        <w:t>возрастного развития и их самостоятельной ценности для психического и личностного развития ребенка, утверждение непреходящего, абсолютного значения психологических новообразований, возникающих на определенной возрастной стадии детства для всего последующего развития личности. Обучающийся на уровне начального общего образования является одновременно и ребенком, и младшим подростком, причем часто приходящим в школу с нерешенными на предшествующих этапах возрастными задачами социализации. Обучающийся имеет право на детство, как особо значимый период в возрастном развитии, обладающий уникальными возможностями развития и особым набором видов деятельности, в первую очередь игровых.</w:t>
      </w:r>
    </w:p>
    <w:p w:rsidR="00171BF7" w:rsidRDefault="00171BF7" w:rsidP="00171BF7">
      <w:pPr>
        <w:spacing w:line="237" w:lineRule="auto"/>
        <w:ind w:right="20" w:firstLine="284"/>
        <w:jc w:val="both"/>
        <w:rPr>
          <w:sz w:val="20"/>
          <w:szCs w:val="20"/>
        </w:rPr>
      </w:pPr>
      <w:r>
        <w:rPr>
          <w:rFonts w:eastAsia="Times New Roman"/>
          <w:sz w:val="24"/>
          <w:szCs w:val="24"/>
        </w:rPr>
        <w:t>Организация воспитания и социализации в соответствии с принципом амплификации проявляется в том, что младшему школьнику со стороны образовательной организации и семьи, как основных социальных институтов, должна предоставляться возможность для свободной, спонтанной активности, свободного общения, творчества и игры.</w:t>
      </w:r>
    </w:p>
    <w:p w:rsidR="00171BF7" w:rsidRDefault="00171BF7" w:rsidP="00171BF7">
      <w:pPr>
        <w:spacing w:line="14" w:lineRule="exact"/>
        <w:rPr>
          <w:sz w:val="20"/>
          <w:szCs w:val="20"/>
        </w:rPr>
      </w:pPr>
    </w:p>
    <w:p w:rsidR="00171BF7" w:rsidRDefault="00171BF7" w:rsidP="00171BF7">
      <w:pPr>
        <w:spacing w:line="250" w:lineRule="auto"/>
        <w:ind w:firstLine="284"/>
        <w:jc w:val="both"/>
        <w:rPr>
          <w:sz w:val="20"/>
          <w:szCs w:val="20"/>
        </w:rPr>
      </w:pPr>
      <w:r>
        <w:rPr>
          <w:rFonts w:eastAsia="Times New Roman"/>
          <w:b/>
          <w:bCs/>
          <w:sz w:val="23"/>
          <w:szCs w:val="23"/>
        </w:rPr>
        <w:t>Принцип следования нравственному примеру</w:t>
      </w:r>
      <w:r>
        <w:rPr>
          <w:rFonts w:eastAsia="Times New Roman"/>
          <w:sz w:val="23"/>
          <w:szCs w:val="23"/>
        </w:rPr>
        <w:t>.</w:t>
      </w:r>
      <w:r>
        <w:rPr>
          <w:rFonts w:eastAsia="Times New Roman"/>
          <w:b/>
          <w:bCs/>
          <w:sz w:val="23"/>
          <w:szCs w:val="23"/>
        </w:rPr>
        <w:t xml:space="preserve"> </w:t>
      </w:r>
      <w:r>
        <w:rPr>
          <w:rFonts w:eastAsia="Times New Roman"/>
          <w:sz w:val="23"/>
          <w:szCs w:val="23"/>
        </w:rPr>
        <w:t>Следование примеру</w:t>
      </w:r>
      <w:r>
        <w:rPr>
          <w:rFonts w:eastAsia="Times New Roman"/>
          <w:b/>
          <w:bCs/>
          <w:sz w:val="23"/>
          <w:szCs w:val="23"/>
        </w:rPr>
        <w:t xml:space="preserve"> </w:t>
      </w:r>
      <w:r>
        <w:rPr>
          <w:rFonts w:eastAsia="Times New Roman"/>
          <w:sz w:val="23"/>
          <w:szCs w:val="23"/>
        </w:rPr>
        <w:t>–</w:t>
      </w:r>
      <w:r>
        <w:rPr>
          <w:rFonts w:eastAsia="Times New Roman"/>
          <w:b/>
          <w:bCs/>
          <w:sz w:val="23"/>
          <w:szCs w:val="23"/>
        </w:rPr>
        <w:t xml:space="preserve"> </w:t>
      </w:r>
      <w:r>
        <w:rPr>
          <w:rFonts w:eastAsia="Times New Roman"/>
          <w:sz w:val="23"/>
          <w:szCs w:val="23"/>
        </w:rPr>
        <w:t>ведущий метод</w:t>
      </w:r>
      <w:r>
        <w:rPr>
          <w:rFonts w:eastAsia="Times New Roman"/>
          <w:b/>
          <w:bCs/>
          <w:sz w:val="23"/>
          <w:szCs w:val="23"/>
        </w:rPr>
        <w:t xml:space="preserve"> </w:t>
      </w:r>
      <w:r>
        <w:rPr>
          <w:rFonts w:eastAsia="Times New Roman"/>
          <w:sz w:val="23"/>
          <w:szCs w:val="23"/>
        </w:rPr>
        <w:t>нравственного воспитания. Пример – это возможная модель выстраивания отношений ребенка с другими людьми и с самим собой, образец ценностного выбора, совершенного значимым другим. Содержание учебного процесса, внеучебной и внешкольной деятельности должно быть наполнено примерами нравственного поведения. Пример как метод воспитания позволяет расширить нравственный опыт ребенка, побудить его к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 В примерах демонстрируется устремленность людей к вершинам духа, персонифицируются, наполняются конкретным жизненным содержанием идеалы и ценности. Особое значение для духовно-нравственного развития обучающегося имеет пример учителя.</w:t>
      </w:r>
    </w:p>
    <w:p w:rsidR="00171BF7" w:rsidRDefault="00171BF7" w:rsidP="00171BF7">
      <w:pPr>
        <w:spacing w:line="6" w:lineRule="exact"/>
        <w:rPr>
          <w:sz w:val="20"/>
          <w:szCs w:val="20"/>
        </w:rPr>
      </w:pPr>
    </w:p>
    <w:p w:rsidR="00171BF7" w:rsidRDefault="00171BF7" w:rsidP="00171BF7">
      <w:pPr>
        <w:spacing w:line="238" w:lineRule="auto"/>
        <w:ind w:firstLine="284"/>
        <w:jc w:val="both"/>
        <w:rPr>
          <w:rFonts w:eastAsia="Times New Roman"/>
          <w:sz w:val="24"/>
          <w:szCs w:val="24"/>
        </w:rPr>
      </w:pPr>
      <w:r>
        <w:rPr>
          <w:rFonts w:eastAsia="Times New Roman"/>
          <w:b/>
          <w:bCs/>
          <w:sz w:val="24"/>
          <w:szCs w:val="24"/>
        </w:rPr>
        <w:lastRenderedPageBreak/>
        <w:t xml:space="preserve">Принцип идентификации (персонификации). </w:t>
      </w:r>
      <w:r>
        <w:rPr>
          <w:rFonts w:eastAsia="Times New Roman"/>
          <w:sz w:val="24"/>
          <w:szCs w:val="24"/>
        </w:rPr>
        <w:t>Идентификация</w:t>
      </w:r>
      <w:r>
        <w:rPr>
          <w:rFonts w:eastAsia="Times New Roman"/>
          <w:b/>
          <w:bCs/>
          <w:sz w:val="24"/>
          <w:szCs w:val="24"/>
        </w:rPr>
        <w:t xml:space="preserve"> </w:t>
      </w:r>
      <w:r>
        <w:rPr>
          <w:rFonts w:eastAsia="Times New Roman"/>
          <w:sz w:val="24"/>
          <w:szCs w:val="24"/>
        </w:rPr>
        <w:t>–</w:t>
      </w:r>
      <w:r>
        <w:rPr>
          <w:rFonts w:eastAsia="Times New Roman"/>
          <w:b/>
          <w:bCs/>
          <w:sz w:val="24"/>
          <w:szCs w:val="24"/>
        </w:rPr>
        <w:t xml:space="preserve"> </w:t>
      </w:r>
      <w:r>
        <w:rPr>
          <w:rFonts w:eastAsia="Times New Roman"/>
          <w:sz w:val="24"/>
          <w:szCs w:val="24"/>
        </w:rPr>
        <w:t>устойчивое</w:t>
      </w:r>
      <w:r>
        <w:rPr>
          <w:rFonts w:eastAsia="Times New Roman"/>
          <w:b/>
          <w:bCs/>
          <w:sz w:val="24"/>
          <w:szCs w:val="24"/>
        </w:rPr>
        <w:t xml:space="preserve"> </w:t>
      </w:r>
      <w:r>
        <w:rPr>
          <w:rFonts w:eastAsia="Times New Roman"/>
          <w:sz w:val="24"/>
          <w:szCs w:val="24"/>
        </w:rPr>
        <w:t>отождествление себя со значимым другим, стремление быть похожим на него. В младшем школьном возрасте преобладает образно-эмоциональное восприятие действительности, развиты механизмы подражания, эмпатии, способность к идентификации. В этом возрасте выражена ориентация на персонифицированные идеалы – яркие, эмоционально привлекательные образы людей (а также природных явлений, живых и неживых существ в образе человека), неразрывно связанные с той ситуацией, в которой они себя проявили. Персонифицированные идеалы являются действенным средством нравственного воспитания ребенка.</w:t>
      </w:r>
    </w:p>
    <w:p w:rsidR="004A79C1" w:rsidRDefault="004A79C1" w:rsidP="00171BF7">
      <w:pPr>
        <w:spacing w:line="238" w:lineRule="auto"/>
        <w:ind w:firstLine="284"/>
        <w:jc w:val="both"/>
        <w:rPr>
          <w:sz w:val="20"/>
          <w:szCs w:val="20"/>
        </w:rPr>
      </w:pPr>
    </w:p>
    <w:p w:rsidR="005E7F22" w:rsidRDefault="005E7F22">
      <w:pPr>
        <w:spacing w:line="19" w:lineRule="exact"/>
        <w:rPr>
          <w:sz w:val="20"/>
          <w:szCs w:val="20"/>
        </w:rPr>
      </w:pPr>
    </w:p>
    <w:p w:rsidR="005E7F22" w:rsidRDefault="00E17555">
      <w:pPr>
        <w:spacing w:line="239" w:lineRule="auto"/>
        <w:ind w:firstLine="284"/>
        <w:jc w:val="both"/>
        <w:rPr>
          <w:sz w:val="20"/>
          <w:szCs w:val="20"/>
        </w:rPr>
      </w:pPr>
      <w:r>
        <w:rPr>
          <w:rFonts w:eastAsia="Times New Roman"/>
          <w:b/>
          <w:bCs/>
          <w:sz w:val="24"/>
          <w:szCs w:val="24"/>
        </w:rPr>
        <w:t>Принцип диалогического общения</w:t>
      </w:r>
      <w:r>
        <w:rPr>
          <w:rFonts w:eastAsia="Times New Roman"/>
          <w:sz w:val="24"/>
          <w:szCs w:val="24"/>
        </w:rPr>
        <w:t>.</w:t>
      </w:r>
      <w:r>
        <w:rPr>
          <w:rFonts w:eastAsia="Times New Roman"/>
          <w:b/>
          <w:bCs/>
          <w:sz w:val="24"/>
          <w:szCs w:val="24"/>
        </w:rPr>
        <w:t xml:space="preserve"> </w:t>
      </w:r>
      <w:r>
        <w:rPr>
          <w:rFonts w:eastAsia="Times New Roman"/>
          <w:sz w:val="24"/>
          <w:szCs w:val="24"/>
        </w:rPr>
        <w:t>В формировании ценностных отношений большую</w:t>
      </w:r>
      <w:r>
        <w:rPr>
          <w:rFonts w:eastAsia="Times New Roman"/>
          <w:b/>
          <w:bCs/>
          <w:sz w:val="24"/>
          <w:szCs w:val="24"/>
        </w:rPr>
        <w:t xml:space="preserve"> </w:t>
      </w:r>
      <w:r>
        <w:rPr>
          <w:rFonts w:eastAsia="Times New Roman"/>
          <w:sz w:val="24"/>
          <w:szCs w:val="24"/>
        </w:rPr>
        <w:t>роль играет диалогическое общение младшего школьника со сверстниками, родителями (законными представителями), учителем и другими значимыми взрослыми. Наличие значимого другого в воспитательном процессе делает возможным его организацию на диалогической основе. Диалог исходит из признания и безусловного уважения права воспитанника свободно выбирать и сознательно присваивать ту ценность, которую он полагает как истинную. Диалог не допускает сведения нравственного воспитания к морализаторству и монологической проповеди, но предусматривает его организацию средствами свободного, равноправного межсубъектного общения. Организация диалогического общения должна учитывать объективно существующую степень развития субъектности ребенка, младшего подростка: очевидно, что педагог является более развитой личностью, чем его воспитанник, но это не должно приводить к отношению к</w:t>
      </w:r>
    </w:p>
    <w:p w:rsidR="00171BF7" w:rsidRDefault="00171BF7" w:rsidP="00171BF7">
      <w:pPr>
        <w:spacing w:line="236" w:lineRule="auto"/>
        <w:jc w:val="both"/>
        <w:rPr>
          <w:sz w:val="20"/>
          <w:szCs w:val="20"/>
        </w:rPr>
      </w:pPr>
      <w:r>
        <w:rPr>
          <w:rFonts w:eastAsia="Times New Roman"/>
          <w:sz w:val="24"/>
          <w:szCs w:val="24"/>
        </w:rPr>
        <w:t>ребенку как к «низшему» субъекту. Выработка личностью собственной системы ценностей, поиск смысла жизни невозможны вне диалогического общения человека с другим человеком, ребенка со значимым взрослым.</w:t>
      </w:r>
    </w:p>
    <w:p w:rsidR="00171BF7" w:rsidRDefault="00171BF7" w:rsidP="00171BF7">
      <w:pPr>
        <w:spacing w:line="14" w:lineRule="exact"/>
        <w:rPr>
          <w:sz w:val="20"/>
          <w:szCs w:val="20"/>
        </w:rPr>
      </w:pPr>
    </w:p>
    <w:p w:rsidR="00171BF7" w:rsidRDefault="00171BF7" w:rsidP="00171BF7">
      <w:pPr>
        <w:ind w:firstLine="284"/>
        <w:jc w:val="both"/>
        <w:rPr>
          <w:sz w:val="20"/>
          <w:szCs w:val="20"/>
        </w:rPr>
      </w:pPr>
      <w:r>
        <w:rPr>
          <w:rFonts w:eastAsia="Times New Roman"/>
          <w:b/>
          <w:bCs/>
          <w:sz w:val="24"/>
          <w:szCs w:val="24"/>
        </w:rPr>
        <w:t>Принцип полисубъектности воспитания</w:t>
      </w:r>
      <w:r>
        <w:rPr>
          <w:rFonts w:eastAsia="Times New Roman"/>
          <w:sz w:val="24"/>
          <w:szCs w:val="24"/>
        </w:rPr>
        <w:t>.</w:t>
      </w:r>
      <w:r>
        <w:rPr>
          <w:rFonts w:eastAsia="Times New Roman"/>
          <w:b/>
          <w:bCs/>
          <w:sz w:val="24"/>
          <w:szCs w:val="24"/>
        </w:rPr>
        <w:t xml:space="preserve"> </w:t>
      </w:r>
      <w:r>
        <w:rPr>
          <w:rFonts w:eastAsia="Times New Roman"/>
          <w:sz w:val="24"/>
          <w:szCs w:val="24"/>
        </w:rPr>
        <w:t>В современных условиях процесс развития и</w:t>
      </w:r>
      <w:r>
        <w:rPr>
          <w:rFonts w:eastAsia="Times New Roman"/>
          <w:b/>
          <w:bCs/>
          <w:sz w:val="24"/>
          <w:szCs w:val="24"/>
        </w:rPr>
        <w:t xml:space="preserve"> </w:t>
      </w:r>
      <w:r>
        <w:rPr>
          <w:rFonts w:eastAsia="Times New Roman"/>
          <w:sz w:val="24"/>
          <w:szCs w:val="24"/>
        </w:rPr>
        <w:t>воспитания личности имеет полисубъектный, многомерно-деятельностный характер. Младший школьник включен в различные виды социальной, информационной, коммуникативной активности, в содержании которых присутствуют разные, нередко противоречивые ценности и мировоззренческие установки. Деятельность различных субъектов духовно-нравственного развития, воспитания и социализации при ведущей роли образовательной организации должна быть по возможности согласована на основе цели, задач и ценностей программы духовно-нравственного развития, воспитания и социализации обучающихся на уровне начального общего образования. Согласование цели, задач и ценностей программы осуществляется педагогическими работниками, выполняющими обязанности классных руководителей.</w:t>
      </w:r>
    </w:p>
    <w:p w:rsidR="00171BF7" w:rsidRDefault="00171BF7" w:rsidP="00171BF7">
      <w:pPr>
        <w:spacing w:line="274" w:lineRule="exact"/>
        <w:rPr>
          <w:sz w:val="20"/>
          <w:szCs w:val="20"/>
        </w:rPr>
      </w:pPr>
    </w:p>
    <w:p w:rsidR="00171BF7" w:rsidRDefault="00171BF7" w:rsidP="00171BF7">
      <w:pPr>
        <w:spacing w:line="239" w:lineRule="auto"/>
        <w:ind w:firstLine="284"/>
        <w:jc w:val="both"/>
        <w:rPr>
          <w:sz w:val="20"/>
          <w:szCs w:val="20"/>
        </w:rPr>
      </w:pPr>
      <w:r>
        <w:rPr>
          <w:rFonts w:eastAsia="Times New Roman"/>
          <w:b/>
          <w:bCs/>
          <w:sz w:val="24"/>
          <w:szCs w:val="24"/>
        </w:rPr>
        <w:t>Принцип системно­деятельностной организации воспитания</w:t>
      </w:r>
      <w:r>
        <w:rPr>
          <w:rFonts w:eastAsia="Times New Roman"/>
          <w:i/>
          <w:iCs/>
          <w:sz w:val="24"/>
          <w:szCs w:val="24"/>
        </w:rPr>
        <w:t>.</w:t>
      </w:r>
      <w:r>
        <w:rPr>
          <w:rFonts w:eastAsia="Times New Roman"/>
          <w:b/>
          <w:bCs/>
          <w:sz w:val="24"/>
          <w:szCs w:val="24"/>
        </w:rPr>
        <w:t xml:space="preserve"> </w:t>
      </w:r>
      <w:r>
        <w:rPr>
          <w:rFonts w:eastAsia="Times New Roman"/>
          <w:sz w:val="24"/>
          <w:szCs w:val="24"/>
        </w:rPr>
        <w:t>Воспитание,</w:t>
      </w:r>
      <w:r>
        <w:rPr>
          <w:rFonts w:eastAsia="Times New Roman"/>
          <w:b/>
          <w:bCs/>
          <w:sz w:val="24"/>
          <w:szCs w:val="24"/>
        </w:rPr>
        <w:t xml:space="preserve"> </w:t>
      </w:r>
      <w:r>
        <w:rPr>
          <w:rFonts w:eastAsia="Times New Roman"/>
          <w:sz w:val="24"/>
          <w:szCs w:val="24"/>
        </w:rPr>
        <w:t>направленное</w:t>
      </w:r>
      <w:r>
        <w:rPr>
          <w:rFonts w:eastAsia="Times New Roman"/>
          <w:b/>
          <w:bCs/>
          <w:sz w:val="24"/>
          <w:szCs w:val="24"/>
        </w:rPr>
        <w:t xml:space="preserve"> </w:t>
      </w:r>
      <w:r>
        <w:rPr>
          <w:rFonts w:eastAsia="Times New Roman"/>
          <w:sz w:val="24"/>
          <w:szCs w:val="24"/>
        </w:rPr>
        <w:t>на духовно-нравственное развитие обучающихся и поддерживаемое всем укладом школьной жизни, включает в себя организацию учебной, внеучебной, общественно значимой деятельности младших школьников. Интеграция содержания различных видов деятельности обучающихся в рамках программы их воспитания и социализации осуществляется на основе воспитательных идеалов и ценностей. Каждая из ценностей педагогически определяется как вопрос, разрешение которого превращается в воспитательную задачу. Что есть Отечество? семья? милосердие? закон? честь? Понимание – это ответ на вопрос. Оно достигается через выяснение общественного значения ценностей и открытие их личностного смысла. Для решения воспитательных задач обучающиеся вместе с педагогами и родителями (законными представителями), иными субъектами воспитания и социализации обращаются к содержанию:</w:t>
      </w:r>
    </w:p>
    <w:p w:rsidR="00171BF7" w:rsidRDefault="00171BF7" w:rsidP="00171BF7">
      <w:pPr>
        <w:spacing w:line="1" w:lineRule="exact"/>
        <w:rPr>
          <w:sz w:val="20"/>
          <w:szCs w:val="20"/>
        </w:rPr>
      </w:pPr>
    </w:p>
    <w:p w:rsidR="00171BF7" w:rsidRPr="003E595F" w:rsidRDefault="00171BF7" w:rsidP="00171BF7">
      <w:pPr>
        <w:ind w:left="280"/>
        <w:rPr>
          <w:sz w:val="24"/>
          <w:szCs w:val="24"/>
        </w:rPr>
      </w:pPr>
      <w:r w:rsidRPr="003E595F">
        <w:rPr>
          <w:rFonts w:eastAsia="Times New Roman"/>
          <w:sz w:val="24"/>
          <w:szCs w:val="24"/>
        </w:rPr>
        <w:t>общеобразовательных дисциплин;</w:t>
      </w:r>
    </w:p>
    <w:p w:rsidR="00171BF7" w:rsidRPr="003E595F" w:rsidRDefault="00171BF7" w:rsidP="00171BF7">
      <w:pPr>
        <w:ind w:left="280"/>
        <w:rPr>
          <w:sz w:val="24"/>
          <w:szCs w:val="24"/>
        </w:rPr>
      </w:pPr>
      <w:r w:rsidRPr="003E595F">
        <w:rPr>
          <w:rFonts w:eastAsia="Times New Roman"/>
          <w:sz w:val="24"/>
          <w:szCs w:val="24"/>
        </w:rPr>
        <w:t>произведений искусства;</w:t>
      </w:r>
    </w:p>
    <w:p w:rsidR="00171BF7" w:rsidRPr="003E595F" w:rsidRDefault="00171BF7" w:rsidP="00171BF7">
      <w:pPr>
        <w:spacing w:line="12" w:lineRule="exact"/>
        <w:rPr>
          <w:sz w:val="24"/>
          <w:szCs w:val="24"/>
        </w:rPr>
      </w:pPr>
    </w:p>
    <w:p w:rsidR="00171BF7" w:rsidRPr="003E595F" w:rsidRDefault="00171BF7" w:rsidP="00171BF7">
      <w:pPr>
        <w:spacing w:line="234" w:lineRule="auto"/>
        <w:ind w:firstLine="284"/>
        <w:rPr>
          <w:sz w:val="24"/>
          <w:szCs w:val="24"/>
        </w:rPr>
      </w:pPr>
      <w:r w:rsidRPr="003E595F">
        <w:rPr>
          <w:rFonts w:eastAsia="Times New Roman"/>
          <w:sz w:val="24"/>
          <w:szCs w:val="24"/>
        </w:rPr>
        <w:t>периодической литературы, публикаций, радио- и телепередач, отражающих современную жизнь;</w:t>
      </w:r>
    </w:p>
    <w:p w:rsidR="00171BF7" w:rsidRPr="003E595F" w:rsidRDefault="00171BF7" w:rsidP="00171BF7">
      <w:pPr>
        <w:spacing w:line="2" w:lineRule="exact"/>
        <w:rPr>
          <w:sz w:val="24"/>
          <w:szCs w:val="24"/>
        </w:rPr>
      </w:pPr>
    </w:p>
    <w:p w:rsidR="00171BF7" w:rsidRPr="003E595F" w:rsidRDefault="00171BF7" w:rsidP="00171BF7">
      <w:pPr>
        <w:ind w:left="280"/>
        <w:rPr>
          <w:sz w:val="24"/>
          <w:szCs w:val="24"/>
        </w:rPr>
      </w:pPr>
      <w:r w:rsidRPr="003E595F">
        <w:rPr>
          <w:rFonts w:eastAsia="Times New Roman"/>
          <w:sz w:val="24"/>
          <w:szCs w:val="24"/>
        </w:rPr>
        <w:t>духовной культуры и фольклора народов России;</w:t>
      </w:r>
    </w:p>
    <w:p w:rsidR="00171BF7" w:rsidRPr="003E595F" w:rsidRDefault="00171BF7" w:rsidP="00171BF7">
      <w:pPr>
        <w:ind w:left="280"/>
        <w:rPr>
          <w:sz w:val="24"/>
          <w:szCs w:val="24"/>
        </w:rPr>
      </w:pPr>
      <w:r w:rsidRPr="003E595F">
        <w:rPr>
          <w:rFonts w:eastAsia="Times New Roman"/>
          <w:sz w:val="24"/>
          <w:szCs w:val="24"/>
        </w:rPr>
        <w:t>истории, традиций и современной жизни своей Родины, своего края, своей семьи;</w:t>
      </w:r>
    </w:p>
    <w:p w:rsidR="00171BF7" w:rsidRPr="003E595F" w:rsidRDefault="00171BF7" w:rsidP="00171BF7">
      <w:pPr>
        <w:ind w:left="280"/>
        <w:rPr>
          <w:sz w:val="24"/>
          <w:szCs w:val="24"/>
        </w:rPr>
      </w:pPr>
      <w:r w:rsidRPr="003E595F">
        <w:rPr>
          <w:rFonts w:eastAsia="Times New Roman"/>
          <w:sz w:val="24"/>
          <w:szCs w:val="24"/>
        </w:rPr>
        <w:t>жизненного опыта своих родителей (законных представителей) и прародителей;</w:t>
      </w:r>
    </w:p>
    <w:p w:rsidR="00171BF7" w:rsidRPr="003E595F" w:rsidRDefault="00171BF7" w:rsidP="00171BF7">
      <w:pPr>
        <w:tabs>
          <w:tab w:val="left" w:pos="1800"/>
          <w:tab w:val="left" w:pos="2960"/>
          <w:tab w:val="left" w:pos="3260"/>
          <w:tab w:val="left" w:pos="4540"/>
          <w:tab w:val="left" w:pos="5720"/>
          <w:tab w:val="left" w:pos="7300"/>
          <w:tab w:val="left" w:pos="7600"/>
          <w:tab w:val="left" w:pos="8520"/>
        </w:tabs>
        <w:ind w:left="280"/>
        <w:rPr>
          <w:sz w:val="24"/>
          <w:szCs w:val="24"/>
        </w:rPr>
      </w:pPr>
      <w:r w:rsidRPr="003E595F">
        <w:rPr>
          <w:rFonts w:eastAsia="Times New Roman"/>
          <w:sz w:val="24"/>
          <w:szCs w:val="24"/>
        </w:rPr>
        <w:lastRenderedPageBreak/>
        <w:t>общественно</w:t>
      </w:r>
      <w:r w:rsidRPr="003E595F">
        <w:rPr>
          <w:rFonts w:eastAsia="Times New Roman"/>
          <w:sz w:val="24"/>
          <w:szCs w:val="24"/>
        </w:rPr>
        <w:tab/>
        <w:t>полезной</w:t>
      </w:r>
      <w:r w:rsidRPr="003E595F">
        <w:rPr>
          <w:rFonts w:eastAsia="Times New Roman"/>
          <w:sz w:val="24"/>
          <w:szCs w:val="24"/>
        </w:rPr>
        <w:tab/>
        <w:t>и</w:t>
      </w:r>
      <w:r w:rsidRPr="003E595F">
        <w:rPr>
          <w:rFonts w:eastAsia="Times New Roman"/>
          <w:sz w:val="24"/>
          <w:szCs w:val="24"/>
        </w:rPr>
        <w:tab/>
        <w:t>личностно</w:t>
      </w:r>
      <w:r w:rsidRPr="003E595F">
        <w:rPr>
          <w:rFonts w:eastAsia="Times New Roman"/>
          <w:sz w:val="24"/>
          <w:szCs w:val="24"/>
        </w:rPr>
        <w:tab/>
        <w:t>значимой</w:t>
      </w:r>
      <w:r w:rsidRPr="003E595F">
        <w:rPr>
          <w:rFonts w:eastAsia="Times New Roman"/>
          <w:sz w:val="24"/>
          <w:szCs w:val="24"/>
        </w:rPr>
        <w:tab/>
        <w:t>деятельности</w:t>
      </w:r>
      <w:r w:rsidRPr="003E595F">
        <w:rPr>
          <w:rFonts w:eastAsia="Times New Roman"/>
          <w:sz w:val="24"/>
          <w:szCs w:val="24"/>
        </w:rPr>
        <w:tab/>
        <w:t>в</w:t>
      </w:r>
      <w:r w:rsidRPr="003E595F">
        <w:rPr>
          <w:rFonts w:eastAsia="Times New Roman"/>
          <w:sz w:val="24"/>
          <w:szCs w:val="24"/>
        </w:rPr>
        <w:tab/>
        <w:t>рамках</w:t>
      </w:r>
      <w:r w:rsidRPr="003E595F">
        <w:rPr>
          <w:rFonts w:eastAsia="Times New Roman"/>
          <w:sz w:val="24"/>
          <w:szCs w:val="24"/>
        </w:rPr>
        <w:tab/>
        <w:t>педагогически</w:t>
      </w:r>
    </w:p>
    <w:p w:rsidR="00171BF7" w:rsidRPr="003E595F" w:rsidRDefault="00171BF7" w:rsidP="00171BF7">
      <w:pPr>
        <w:spacing w:line="12" w:lineRule="exact"/>
        <w:rPr>
          <w:sz w:val="24"/>
          <w:szCs w:val="24"/>
        </w:rPr>
      </w:pPr>
    </w:p>
    <w:p w:rsidR="00171BF7" w:rsidRPr="003E595F" w:rsidRDefault="00171BF7" w:rsidP="006F4E8A">
      <w:pPr>
        <w:spacing w:line="249" w:lineRule="auto"/>
        <w:ind w:left="280" w:right="138" w:hanging="283"/>
        <w:jc w:val="both"/>
        <w:rPr>
          <w:sz w:val="24"/>
          <w:szCs w:val="24"/>
        </w:rPr>
      </w:pPr>
      <w:r w:rsidRPr="003E595F">
        <w:rPr>
          <w:rFonts w:eastAsia="Times New Roman"/>
          <w:sz w:val="24"/>
          <w:szCs w:val="24"/>
        </w:rPr>
        <w:t>организованных социальных и культурных практик; других источников информации и научного знания.</w:t>
      </w:r>
    </w:p>
    <w:p w:rsidR="00171BF7" w:rsidRPr="003E595F" w:rsidRDefault="00171BF7" w:rsidP="003E595F">
      <w:pPr>
        <w:spacing w:line="3" w:lineRule="exact"/>
        <w:jc w:val="both"/>
        <w:rPr>
          <w:sz w:val="24"/>
          <w:szCs w:val="24"/>
        </w:rPr>
      </w:pPr>
    </w:p>
    <w:p w:rsidR="00171BF7" w:rsidRPr="003E595F" w:rsidRDefault="006F4E8A" w:rsidP="006F4E8A">
      <w:pPr>
        <w:spacing w:line="236" w:lineRule="auto"/>
        <w:jc w:val="both"/>
        <w:rPr>
          <w:sz w:val="24"/>
          <w:szCs w:val="24"/>
        </w:rPr>
      </w:pPr>
      <w:r>
        <w:rPr>
          <w:rFonts w:eastAsia="Times New Roman"/>
          <w:sz w:val="24"/>
          <w:szCs w:val="24"/>
        </w:rPr>
        <w:t xml:space="preserve">  </w:t>
      </w:r>
      <w:r w:rsidR="00171BF7" w:rsidRPr="003E595F">
        <w:rPr>
          <w:rFonts w:eastAsia="Times New Roman"/>
          <w:sz w:val="24"/>
          <w:szCs w:val="24"/>
        </w:rPr>
        <w:t>Решение этих задач предполагает, что при разработке содержания образования в нем должны гармонично сочетаться специальные и культурологические знания, отражающие многонациональный характер российского народа.</w:t>
      </w:r>
    </w:p>
    <w:p w:rsidR="00171BF7" w:rsidRPr="003E595F" w:rsidRDefault="00171BF7" w:rsidP="00171BF7">
      <w:pPr>
        <w:spacing w:line="14" w:lineRule="exact"/>
        <w:rPr>
          <w:sz w:val="24"/>
          <w:szCs w:val="24"/>
        </w:rPr>
      </w:pPr>
    </w:p>
    <w:p w:rsidR="00171BF7" w:rsidRDefault="00171BF7" w:rsidP="00171BF7">
      <w:pPr>
        <w:spacing w:line="238" w:lineRule="auto"/>
        <w:ind w:firstLine="284"/>
        <w:jc w:val="both"/>
        <w:rPr>
          <w:sz w:val="20"/>
          <w:szCs w:val="20"/>
        </w:rPr>
      </w:pPr>
      <w:r w:rsidRPr="003E595F">
        <w:rPr>
          <w:rFonts w:eastAsia="Times New Roman"/>
          <w:sz w:val="24"/>
          <w:szCs w:val="24"/>
        </w:rPr>
        <w:t>Таким образом, содержание разных</w:t>
      </w:r>
      <w:r>
        <w:rPr>
          <w:rFonts w:eastAsia="Times New Roman"/>
          <w:sz w:val="24"/>
          <w:szCs w:val="24"/>
        </w:rPr>
        <w:t xml:space="preserve"> видов учебной, семейной, общественно значимой деятельности интегрируется вокруг сформулированной в виде вопроса-задачи ценности. В свою очередь, ценности последовательно раскрываются в содержании образовательной деятельности и всего уклада школьной жизни. Ценности не локализованы в содержании отдельного учебного предмета, формы или вида образовательной деятельности. Они пронизывают все содержание образования, весь уклад школьной жизни, всю многоплановую деятельность обучающегося как человека, личности, гражданина. Система идеалов и ценностей создает смысловую основу пространства духовно-нравственного развития личности. В этом пространстве снимаются барьеры между отдельными учебными предметами, между школой и семьей, школой и обществом, школой и жизнью.</w:t>
      </w:r>
    </w:p>
    <w:p w:rsidR="00171BF7" w:rsidRDefault="00171BF7" w:rsidP="00171BF7">
      <w:pPr>
        <w:spacing w:line="24" w:lineRule="exact"/>
        <w:rPr>
          <w:sz w:val="20"/>
          <w:szCs w:val="20"/>
        </w:rPr>
      </w:pPr>
    </w:p>
    <w:p w:rsidR="00171BF7" w:rsidRDefault="00171BF7" w:rsidP="00171BF7">
      <w:pPr>
        <w:spacing w:line="236" w:lineRule="auto"/>
        <w:ind w:firstLine="284"/>
        <w:jc w:val="both"/>
        <w:rPr>
          <w:sz w:val="20"/>
          <w:szCs w:val="20"/>
        </w:rPr>
      </w:pPr>
      <w:r>
        <w:rPr>
          <w:rFonts w:eastAsia="Times New Roman"/>
          <w:sz w:val="24"/>
          <w:szCs w:val="24"/>
        </w:rPr>
        <w:t>Перечисленные принципы определяют концептуальную основу уклада школьной жизни. Сам по себе этот уклад формален. Придает ему жизненную, социальную, культурную, нравственную силу педагог.</w:t>
      </w:r>
    </w:p>
    <w:p w:rsidR="00171BF7" w:rsidRDefault="00171BF7" w:rsidP="00171BF7">
      <w:pPr>
        <w:spacing w:line="14" w:lineRule="exact"/>
        <w:rPr>
          <w:sz w:val="20"/>
          <w:szCs w:val="20"/>
        </w:rPr>
      </w:pPr>
    </w:p>
    <w:p w:rsidR="00171BF7" w:rsidRDefault="00171BF7" w:rsidP="00171BF7">
      <w:pPr>
        <w:spacing w:line="236" w:lineRule="auto"/>
        <w:ind w:firstLine="284"/>
        <w:jc w:val="both"/>
        <w:rPr>
          <w:sz w:val="20"/>
          <w:szCs w:val="20"/>
        </w:rPr>
      </w:pPr>
      <w:r>
        <w:rPr>
          <w:rFonts w:eastAsia="Times New Roman"/>
          <w:sz w:val="24"/>
          <w:szCs w:val="24"/>
        </w:rPr>
        <w:t>Обучающийся испытывает большое доверие к учителю. Для него слова учителя, поступки, ценности и оценки имеют нравственное значение. Именно педагог не только словами, но и всем своим поведением, своей личностью формирует устойчивые представления ребенка о</w:t>
      </w:r>
    </w:p>
    <w:p w:rsidR="00171BF7" w:rsidRDefault="00171BF7" w:rsidP="00171BF7">
      <w:pPr>
        <w:spacing w:line="236" w:lineRule="auto"/>
        <w:jc w:val="both"/>
        <w:rPr>
          <w:sz w:val="20"/>
          <w:szCs w:val="20"/>
        </w:rPr>
      </w:pPr>
      <w:r>
        <w:rPr>
          <w:rFonts w:eastAsia="Times New Roman"/>
          <w:sz w:val="24"/>
          <w:szCs w:val="24"/>
        </w:rPr>
        <w:t>справедливости, человечности, нравственности, об отношениях между людьми. Характер отношений между педагогом и детьми во многом определяет качество духовно-нравственного развития и воспитания последних.</w:t>
      </w:r>
    </w:p>
    <w:p w:rsidR="00171BF7" w:rsidRDefault="00171BF7" w:rsidP="00171BF7">
      <w:pPr>
        <w:spacing w:line="14" w:lineRule="exact"/>
        <w:rPr>
          <w:sz w:val="20"/>
          <w:szCs w:val="20"/>
        </w:rPr>
      </w:pPr>
    </w:p>
    <w:p w:rsidR="00171BF7" w:rsidRDefault="00171BF7" w:rsidP="00171BF7">
      <w:pPr>
        <w:spacing w:line="236" w:lineRule="auto"/>
        <w:ind w:firstLine="284"/>
        <w:jc w:val="both"/>
        <w:rPr>
          <w:sz w:val="20"/>
          <w:szCs w:val="20"/>
        </w:rPr>
      </w:pPr>
      <w:r>
        <w:rPr>
          <w:rFonts w:eastAsia="Times New Roman"/>
          <w:sz w:val="24"/>
          <w:szCs w:val="24"/>
        </w:rPr>
        <w:t>Родители (законные представители), как и педагог, подают ребенку первый пример нравственности. Пример имеет огромное значение в духовно-нравственном развитии и воспитании личности.</w:t>
      </w:r>
    </w:p>
    <w:p w:rsidR="00171BF7" w:rsidRDefault="00171BF7" w:rsidP="00171BF7">
      <w:pPr>
        <w:spacing w:line="14" w:lineRule="exact"/>
        <w:rPr>
          <w:sz w:val="20"/>
          <w:szCs w:val="20"/>
        </w:rPr>
      </w:pPr>
    </w:p>
    <w:p w:rsidR="00171BF7" w:rsidRDefault="00171BF7" w:rsidP="00171BF7">
      <w:pPr>
        <w:spacing w:line="238" w:lineRule="auto"/>
        <w:ind w:firstLine="284"/>
        <w:jc w:val="both"/>
        <w:rPr>
          <w:sz w:val="20"/>
          <w:szCs w:val="20"/>
        </w:rPr>
      </w:pPr>
      <w:r>
        <w:rPr>
          <w:rFonts w:eastAsia="Times New Roman"/>
          <w:sz w:val="24"/>
          <w:szCs w:val="24"/>
        </w:rPr>
        <w:t>Необходимо обеспечивать наполнение всего уклада жизни обучающегося множеством примеров нравственного поведения, которые широко представлены в отечественной и мировой истории, истории и культуре традиционных религий, истории и духовно-нравственной культуре народов Российской Федерации, литературе и различных видах искусства, сказках, легендах и мифах. В содержании каждого из основных направлений духовно-нравственного развития, воспитания и социализации должны быть широко представлены примеры духовной, нравственной, ответственной жизни как из прошлого, так и из настоящего, в том числе получаемые при общении обучающихся с людьми, в жизни которых есть место духовному служению и моральному поступку.</w:t>
      </w:r>
    </w:p>
    <w:p w:rsidR="00171BF7" w:rsidRDefault="00171BF7" w:rsidP="00171BF7">
      <w:pPr>
        <w:spacing w:line="19" w:lineRule="exact"/>
        <w:rPr>
          <w:sz w:val="20"/>
          <w:szCs w:val="20"/>
        </w:rPr>
      </w:pPr>
    </w:p>
    <w:p w:rsidR="00171BF7" w:rsidRDefault="00171BF7" w:rsidP="00171BF7">
      <w:pPr>
        <w:spacing w:line="238" w:lineRule="auto"/>
        <w:ind w:firstLine="284"/>
        <w:jc w:val="both"/>
        <w:rPr>
          <w:sz w:val="20"/>
          <w:szCs w:val="20"/>
        </w:rPr>
      </w:pPr>
      <w:r>
        <w:rPr>
          <w:rFonts w:eastAsia="Times New Roman"/>
          <w:sz w:val="24"/>
          <w:szCs w:val="24"/>
        </w:rPr>
        <w:t>Уклад школьной жизни как система устоявшихся, привычных форм жизнедеятельности является носителем важных компонентов формируемой системы идентичностей обучающегося: идентичности ученика, гражданина, человека. Основа уклада образовательной организации – традиция, в свою очередь, опирающаяся на значимые события, привычные отношения в коллективе. Именно уклад школьной жизни конституирует определенную образовательную организацию как самостоятельный психолого-социально-педагогический феномен, дает возможность ему выступить координатором воспитательных влияний на обучающихся.</w:t>
      </w:r>
    </w:p>
    <w:p w:rsidR="00171BF7" w:rsidRDefault="00171BF7" w:rsidP="00171BF7">
      <w:pPr>
        <w:spacing w:line="16" w:lineRule="exact"/>
        <w:rPr>
          <w:sz w:val="20"/>
          <w:szCs w:val="20"/>
        </w:rPr>
      </w:pPr>
    </w:p>
    <w:p w:rsidR="00171BF7" w:rsidRDefault="00171BF7" w:rsidP="00171BF7">
      <w:pPr>
        <w:spacing w:line="238" w:lineRule="auto"/>
        <w:ind w:firstLine="284"/>
        <w:jc w:val="both"/>
        <w:rPr>
          <w:sz w:val="20"/>
          <w:szCs w:val="20"/>
        </w:rPr>
      </w:pPr>
      <w:r>
        <w:rPr>
          <w:rFonts w:eastAsia="Times New Roman"/>
          <w:sz w:val="24"/>
          <w:szCs w:val="24"/>
        </w:rPr>
        <w:t>Представление об эффективном регулировании работы по духовно-нравственному развитию, воспитанию и социализации младших школьников строится на идее цикличности: организация работы по духовно-нравственному развитию, воспитанию и социализации на уровне начального общего образования представляет собой завершенный четырехлетний цикл, состоящий из четырех годовых циклов. Календарное время в качестве фактора определяющего годовой порядок жизни коллектива младших школьников влияет через разделение времени на учебное и каникулярное, через размещение праздников и памятных дат.</w:t>
      </w:r>
    </w:p>
    <w:p w:rsidR="00171BF7" w:rsidRDefault="00171BF7" w:rsidP="00171BF7">
      <w:pPr>
        <w:spacing w:line="17" w:lineRule="exact"/>
        <w:rPr>
          <w:sz w:val="20"/>
          <w:szCs w:val="20"/>
        </w:rPr>
      </w:pPr>
    </w:p>
    <w:p w:rsidR="00171BF7" w:rsidRDefault="00171BF7" w:rsidP="00171BF7">
      <w:pPr>
        <w:spacing w:line="237" w:lineRule="auto"/>
        <w:ind w:firstLine="284"/>
        <w:jc w:val="both"/>
        <w:rPr>
          <w:sz w:val="20"/>
          <w:szCs w:val="20"/>
        </w:rPr>
      </w:pPr>
      <w:r>
        <w:rPr>
          <w:rFonts w:eastAsia="Times New Roman"/>
          <w:sz w:val="24"/>
          <w:szCs w:val="24"/>
        </w:rPr>
        <w:t xml:space="preserve">Важным условием духовно-нравственного развития и полноценного социального созревания является соблюдение равновесия между самоценностью детства и своевременной </w:t>
      </w:r>
      <w:r>
        <w:rPr>
          <w:rFonts w:eastAsia="Times New Roman"/>
          <w:sz w:val="24"/>
          <w:szCs w:val="24"/>
        </w:rPr>
        <w:lastRenderedPageBreak/>
        <w:t>социализацией. Первое раскрывает для человека его внутренний идеальный мир, второе – внешний, реальный. Соединение внутреннего и внешнего миров происходит через осознание и усвоение ребенком моральных норм, поддерживающих, с одной стороны, нравственное здоровье личности, с другой</w:t>
      </w:r>
    </w:p>
    <w:p w:rsidR="00171BF7" w:rsidRDefault="00171BF7" w:rsidP="00171BF7">
      <w:pPr>
        <w:spacing w:line="5" w:lineRule="exact"/>
        <w:rPr>
          <w:sz w:val="20"/>
          <w:szCs w:val="20"/>
        </w:rPr>
      </w:pPr>
    </w:p>
    <w:p w:rsidR="00171BF7" w:rsidRDefault="00171BF7" w:rsidP="00171BF7">
      <w:pPr>
        <w:rPr>
          <w:sz w:val="20"/>
          <w:szCs w:val="20"/>
        </w:rPr>
      </w:pPr>
      <w:r>
        <w:rPr>
          <w:rFonts w:eastAsia="Times New Roman"/>
          <w:sz w:val="24"/>
          <w:szCs w:val="24"/>
        </w:rPr>
        <w:t>– бесконфликтное, конструктивное взаимодействие человека с другими людьми.</w:t>
      </w:r>
    </w:p>
    <w:p w:rsidR="00171BF7" w:rsidRDefault="00171BF7" w:rsidP="00171BF7"/>
    <w:p w:rsidR="004A79C1" w:rsidRDefault="004A79C1" w:rsidP="004A79C1">
      <w:pPr>
        <w:spacing w:line="236" w:lineRule="auto"/>
        <w:ind w:left="120" w:right="20" w:firstLine="566"/>
        <w:jc w:val="both"/>
        <w:rPr>
          <w:sz w:val="20"/>
          <w:szCs w:val="20"/>
        </w:rPr>
      </w:pPr>
      <w:r>
        <w:rPr>
          <w:sz w:val="24"/>
          <w:szCs w:val="24"/>
        </w:rPr>
        <w:t>Программа духовно-нравственного развития и воспитания обучающихся на</w:t>
      </w:r>
      <w:r w:rsidR="00CC203A">
        <w:rPr>
          <w:sz w:val="24"/>
          <w:szCs w:val="24"/>
        </w:rPr>
        <w:t>чальной школы МБОУ «Бишевская С</w:t>
      </w:r>
      <w:r w:rsidR="003E595F">
        <w:rPr>
          <w:sz w:val="24"/>
          <w:szCs w:val="24"/>
        </w:rPr>
        <w:t>О</w:t>
      </w:r>
      <w:r>
        <w:rPr>
          <w:sz w:val="24"/>
          <w:szCs w:val="24"/>
        </w:rPr>
        <w:t>Ш» реализуется в рамках урочной, внеурочной, внешкольной деятельности.</w:t>
      </w:r>
    </w:p>
    <w:p w:rsidR="005E7F22" w:rsidRDefault="005E7F22">
      <w:pPr>
        <w:spacing w:line="5" w:lineRule="exact"/>
        <w:rPr>
          <w:sz w:val="20"/>
          <w:szCs w:val="20"/>
        </w:rPr>
      </w:pPr>
    </w:p>
    <w:p w:rsidR="005E7F22" w:rsidRDefault="00E17555">
      <w:pPr>
        <w:tabs>
          <w:tab w:val="left" w:pos="1060"/>
          <w:tab w:val="left" w:pos="2480"/>
          <w:tab w:val="left" w:pos="4060"/>
          <w:tab w:val="left" w:pos="6920"/>
          <w:tab w:val="left" w:pos="8300"/>
          <w:tab w:val="left" w:pos="9900"/>
        </w:tabs>
        <w:ind w:left="280"/>
        <w:rPr>
          <w:sz w:val="20"/>
          <w:szCs w:val="20"/>
        </w:rPr>
      </w:pPr>
      <w:r>
        <w:rPr>
          <w:rFonts w:eastAsia="Times New Roman"/>
          <w:b/>
          <w:bCs/>
          <w:sz w:val="24"/>
          <w:szCs w:val="24"/>
        </w:rPr>
        <w:t>2.3.4</w:t>
      </w:r>
      <w:r>
        <w:rPr>
          <w:sz w:val="20"/>
          <w:szCs w:val="20"/>
        </w:rPr>
        <w:tab/>
      </w:r>
      <w:r>
        <w:rPr>
          <w:rFonts w:eastAsia="Times New Roman"/>
          <w:b/>
          <w:bCs/>
          <w:sz w:val="24"/>
          <w:szCs w:val="24"/>
        </w:rPr>
        <w:t>Основное</w:t>
      </w:r>
      <w:r>
        <w:rPr>
          <w:sz w:val="20"/>
          <w:szCs w:val="20"/>
        </w:rPr>
        <w:tab/>
      </w:r>
      <w:r>
        <w:rPr>
          <w:rFonts w:eastAsia="Times New Roman"/>
          <w:b/>
          <w:bCs/>
          <w:sz w:val="24"/>
          <w:szCs w:val="24"/>
        </w:rPr>
        <w:t>содержание</w:t>
      </w:r>
      <w:r>
        <w:rPr>
          <w:sz w:val="20"/>
          <w:szCs w:val="20"/>
        </w:rPr>
        <w:tab/>
      </w:r>
      <w:r>
        <w:rPr>
          <w:rFonts w:eastAsia="Times New Roman"/>
          <w:b/>
          <w:bCs/>
          <w:sz w:val="24"/>
          <w:szCs w:val="24"/>
        </w:rPr>
        <w:t>духовно­нравственного</w:t>
      </w:r>
      <w:r>
        <w:rPr>
          <w:sz w:val="20"/>
          <w:szCs w:val="20"/>
        </w:rPr>
        <w:tab/>
      </w:r>
      <w:r>
        <w:rPr>
          <w:rFonts w:eastAsia="Times New Roman"/>
          <w:b/>
          <w:bCs/>
          <w:sz w:val="24"/>
          <w:szCs w:val="24"/>
        </w:rPr>
        <w:t>развития,</w:t>
      </w:r>
      <w:r>
        <w:rPr>
          <w:sz w:val="20"/>
          <w:szCs w:val="20"/>
        </w:rPr>
        <w:tab/>
      </w:r>
      <w:r>
        <w:rPr>
          <w:rFonts w:eastAsia="Times New Roman"/>
          <w:b/>
          <w:bCs/>
          <w:sz w:val="24"/>
          <w:szCs w:val="24"/>
        </w:rPr>
        <w:t>воспитания</w:t>
      </w:r>
      <w:r>
        <w:rPr>
          <w:sz w:val="20"/>
          <w:szCs w:val="20"/>
        </w:rPr>
        <w:tab/>
      </w:r>
      <w:r>
        <w:rPr>
          <w:rFonts w:eastAsia="Times New Roman"/>
          <w:b/>
          <w:bCs/>
          <w:sz w:val="24"/>
          <w:szCs w:val="24"/>
        </w:rPr>
        <w:t>и</w:t>
      </w:r>
    </w:p>
    <w:p w:rsidR="005E7F22" w:rsidRDefault="00E17555">
      <w:pPr>
        <w:ind w:left="280"/>
        <w:rPr>
          <w:sz w:val="20"/>
          <w:szCs w:val="20"/>
        </w:rPr>
      </w:pPr>
      <w:r>
        <w:rPr>
          <w:rFonts w:eastAsia="Times New Roman"/>
          <w:b/>
          <w:bCs/>
          <w:sz w:val="24"/>
          <w:szCs w:val="24"/>
        </w:rPr>
        <w:t>социализации обучающихся</w:t>
      </w:r>
    </w:p>
    <w:p w:rsidR="005E7F22" w:rsidRDefault="00E17555">
      <w:pPr>
        <w:ind w:left="280"/>
        <w:rPr>
          <w:sz w:val="20"/>
          <w:szCs w:val="20"/>
        </w:rPr>
      </w:pPr>
      <w:r>
        <w:rPr>
          <w:rFonts w:eastAsia="Times New Roman"/>
          <w:b/>
          <w:bCs/>
          <w:sz w:val="24"/>
          <w:szCs w:val="24"/>
        </w:rPr>
        <w:t>Гражданско-патриотическое воспитание:</w:t>
      </w:r>
    </w:p>
    <w:p w:rsidR="005E7F22" w:rsidRDefault="005E7F22">
      <w:pPr>
        <w:spacing w:line="13" w:lineRule="exact"/>
        <w:rPr>
          <w:sz w:val="20"/>
          <w:szCs w:val="20"/>
        </w:rPr>
      </w:pPr>
    </w:p>
    <w:p w:rsidR="005E7F22" w:rsidRDefault="00E17555" w:rsidP="00157AEF">
      <w:pPr>
        <w:numPr>
          <w:ilvl w:val="0"/>
          <w:numId w:val="35"/>
        </w:numPr>
        <w:tabs>
          <w:tab w:val="left" w:pos="992"/>
        </w:tabs>
        <w:spacing w:line="227" w:lineRule="auto"/>
        <w:ind w:right="20" w:firstLine="277"/>
        <w:rPr>
          <w:rFonts w:ascii="Symbol" w:eastAsia="Symbol" w:hAnsi="Symbol" w:cs="Symbol"/>
          <w:sz w:val="24"/>
          <w:szCs w:val="24"/>
        </w:rPr>
      </w:pPr>
      <w:r>
        <w:rPr>
          <w:rFonts w:eastAsia="Times New Roman"/>
          <w:sz w:val="24"/>
          <w:szCs w:val="24"/>
        </w:rPr>
        <w:t>ценностные представления о любви к России, народам Российской Федерации, к своей малой родине;</w:t>
      </w:r>
    </w:p>
    <w:p w:rsidR="005E7F22" w:rsidRDefault="005E7F22">
      <w:pPr>
        <w:spacing w:line="17" w:lineRule="exact"/>
        <w:rPr>
          <w:rFonts w:ascii="Symbol" w:eastAsia="Symbol" w:hAnsi="Symbol" w:cs="Symbol"/>
          <w:sz w:val="24"/>
          <w:szCs w:val="24"/>
        </w:rPr>
      </w:pPr>
    </w:p>
    <w:p w:rsidR="005E7F22" w:rsidRDefault="00E17555" w:rsidP="00157AEF">
      <w:pPr>
        <w:numPr>
          <w:ilvl w:val="0"/>
          <w:numId w:val="35"/>
        </w:numPr>
        <w:tabs>
          <w:tab w:val="left" w:pos="992"/>
        </w:tabs>
        <w:spacing w:line="226" w:lineRule="auto"/>
        <w:ind w:firstLine="277"/>
        <w:rPr>
          <w:rFonts w:ascii="Symbol" w:eastAsia="Symbol" w:hAnsi="Symbol" w:cs="Symbol"/>
          <w:sz w:val="24"/>
          <w:szCs w:val="24"/>
        </w:rPr>
      </w:pPr>
      <w:r>
        <w:rPr>
          <w:rFonts w:eastAsia="Times New Roman"/>
          <w:sz w:val="24"/>
          <w:szCs w:val="24"/>
        </w:rPr>
        <w:t>первоначальные нравственные представления о долге, чести и достоинстве в контексте отношения к Отечеству, к согражданам, к семье, школе, одноклассникам;</w:t>
      </w:r>
    </w:p>
    <w:p w:rsidR="005E7F22" w:rsidRDefault="005E7F22">
      <w:pPr>
        <w:spacing w:line="17" w:lineRule="exact"/>
        <w:rPr>
          <w:rFonts w:ascii="Symbol" w:eastAsia="Symbol" w:hAnsi="Symbol" w:cs="Symbol"/>
          <w:sz w:val="24"/>
          <w:szCs w:val="24"/>
        </w:rPr>
      </w:pPr>
    </w:p>
    <w:p w:rsidR="005E7F22" w:rsidRDefault="00E17555" w:rsidP="00157AEF">
      <w:pPr>
        <w:numPr>
          <w:ilvl w:val="0"/>
          <w:numId w:val="35"/>
        </w:numPr>
        <w:tabs>
          <w:tab w:val="left" w:pos="992"/>
        </w:tabs>
        <w:spacing w:line="227" w:lineRule="auto"/>
        <w:ind w:right="20" w:firstLine="277"/>
        <w:rPr>
          <w:rFonts w:ascii="Symbol" w:eastAsia="Symbol" w:hAnsi="Symbol" w:cs="Symbol"/>
          <w:sz w:val="24"/>
          <w:szCs w:val="24"/>
        </w:rPr>
      </w:pPr>
      <w:r>
        <w:rPr>
          <w:rFonts w:eastAsia="Times New Roman"/>
          <w:sz w:val="24"/>
          <w:szCs w:val="24"/>
        </w:rPr>
        <w:t>элементарные представления о политическом устройстве Российского государства, его институтах, их роли в жизни общества, важнейших законах государства;</w:t>
      </w:r>
    </w:p>
    <w:p w:rsidR="005E7F22" w:rsidRDefault="005E7F22">
      <w:pPr>
        <w:spacing w:line="17" w:lineRule="exact"/>
        <w:rPr>
          <w:rFonts w:ascii="Symbol" w:eastAsia="Symbol" w:hAnsi="Symbol" w:cs="Symbol"/>
          <w:sz w:val="24"/>
          <w:szCs w:val="24"/>
        </w:rPr>
      </w:pPr>
    </w:p>
    <w:p w:rsidR="005E7F22" w:rsidRDefault="00E17555" w:rsidP="00157AEF">
      <w:pPr>
        <w:numPr>
          <w:ilvl w:val="0"/>
          <w:numId w:val="35"/>
        </w:numPr>
        <w:tabs>
          <w:tab w:val="left" w:pos="992"/>
        </w:tabs>
        <w:spacing w:line="227" w:lineRule="auto"/>
        <w:ind w:firstLine="277"/>
        <w:rPr>
          <w:rFonts w:ascii="Symbol" w:eastAsia="Symbol" w:hAnsi="Symbol" w:cs="Symbol"/>
          <w:sz w:val="24"/>
          <w:szCs w:val="24"/>
        </w:rPr>
      </w:pPr>
      <w:r>
        <w:rPr>
          <w:rFonts w:eastAsia="Times New Roman"/>
          <w:sz w:val="24"/>
          <w:szCs w:val="24"/>
        </w:rPr>
        <w:t>представления о символах государства – Флаге, Гербе России, о флаге и гербе субъекта Российской Федерации, в котором находится образовательная организация;</w:t>
      </w:r>
    </w:p>
    <w:p w:rsidR="005E7F22" w:rsidRDefault="005E7F22">
      <w:pPr>
        <w:spacing w:line="17" w:lineRule="exact"/>
        <w:rPr>
          <w:rFonts w:ascii="Symbol" w:eastAsia="Symbol" w:hAnsi="Symbol" w:cs="Symbol"/>
          <w:sz w:val="24"/>
          <w:szCs w:val="24"/>
        </w:rPr>
      </w:pPr>
    </w:p>
    <w:p w:rsidR="005E7F22" w:rsidRDefault="00E17555" w:rsidP="00157AEF">
      <w:pPr>
        <w:numPr>
          <w:ilvl w:val="0"/>
          <w:numId w:val="35"/>
        </w:numPr>
        <w:tabs>
          <w:tab w:val="left" w:pos="992"/>
        </w:tabs>
        <w:spacing w:line="230" w:lineRule="auto"/>
        <w:ind w:firstLine="277"/>
        <w:jc w:val="both"/>
        <w:rPr>
          <w:rFonts w:ascii="Symbol" w:eastAsia="Symbol" w:hAnsi="Symbol" w:cs="Symbol"/>
          <w:sz w:val="24"/>
          <w:szCs w:val="24"/>
        </w:rPr>
      </w:pPr>
      <w:r>
        <w:rPr>
          <w:rFonts w:eastAsia="Times New Roman"/>
          <w:sz w:val="24"/>
          <w:szCs w:val="24"/>
        </w:rPr>
        <w:t>интерес к государственным праздникам и важнейшим событиям в жизни России, субъекта Российской Федерации, края (населенного пункта), в котором находится образовательная организация;</w:t>
      </w:r>
    </w:p>
    <w:p w:rsidR="005E7F22" w:rsidRDefault="005E7F22">
      <w:pPr>
        <w:spacing w:line="20" w:lineRule="exact"/>
        <w:rPr>
          <w:rFonts w:ascii="Symbol" w:eastAsia="Symbol" w:hAnsi="Symbol" w:cs="Symbol"/>
          <w:sz w:val="24"/>
          <w:szCs w:val="24"/>
        </w:rPr>
      </w:pPr>
    </w:p>
    <w:p w:rsidR="005E7F22" w:rsidRDefault="00E17555" w:rsidP="00157AEF">
      <w:pPr>
        <w:numPr>
          <w:ilvl w:val="0"/>
          <w:numId w:val="35"/>
        </w:numPr>
        <w:tabs>
          <w:tab w:val="left" w:pos="992"/>
        </w:tabs>
        <w:spacing w:line="227" w:lineRule="auto"/>
        <w:ind w:firstLine="277"/>
        <w:rPr>
          <w:rFonts w:ascii="Symbol" w:eastAsia="Symbol" w:hAnsi="Symbol" w:cs="Symbol"/>
          <w:sz w:val="24"/>
          <w:szCs w:val="24"/>
        </w:rPr>
      </w:pPr>
      <w:r>
        <w:rPr>
          <w:rFonts w:eastAsia="Times New Roman"/>
          <w:sz w:val="24"/>
          <w:szCs w:val="24"/>
        </w:rPr>
        <w:t>уважительное отношение к русскому языку как государственному, языку межнационального общения;</w:t>
      </w:r>
    </w:p>
    <w:p w:rsidR="005E7F22" w:rsidRDefault="00E17555" w:rsidP="00157AEF">
      <w:pPr>
        <w:numPr>
          <w:ilvl w:val="0"/>
          <w:numId w:val="35"/>
        </w:numPr>
        <w:tabs>
          <w:tab w:val="left" w:pos="980"/>
        </w:tabs>
        <w:spacing w:line="229" w:lineRule="auto"/>
        <w:ind w:left="980" w:hanging="703"/>
        <w:rPr>
          <w:rFonts w:ascii="Symbol" w:eastAsia="Symbol" w:hAnsi="Symbol" w:cs="Symbol"/>
          <w:sz w:val="24"/>
          <w:szCs w:val="24"/>
        </w:rPr>
      </w:pPr>
      <w:r>
        <w:rPr>
          <w:rFonts w:eastAsia="Times New Roman"/>
          <w:sz w:val="24"/>
          <w:szCs w:val="24"/>
        </w:rPr>
        <w:t>ценностное отношение к своему национальному языку и культуре;</w:t>
      </w:r>
    </w:p>
    <w:p w:rsidR="005E7F22" w:rsidRDefault="005E7F22">
      <w:pPr>
        <w:spacing w:line="14" w:lineRule="exact"/>
        <w:rPr>
          <w:rFonts w:ascii="Symbol" w:eastAsia="Symbol" w:hAnsi="Symbol" w:cs="Symbol"/>
          <w:sz w:val="24"/>
          <w:szCs w:val="24"/>
        </w:rPr>
      </w:pPr>
    </w:p>
    <w:p w:rsidR="005E7F22" w:rsidRDefault="00E17555" w:rsidP="00157AEF">
      <w:pPr>
        <w:numPr>
          <w:ilvl w:val="0"/>
          <w:numId w:val="35"/>
        </w:numPr>
        <w:tabs>
          <w:tab w:val="left" w:pos="992"/>
        </w:tabs>
        <w:spacing w:line="227" w:lineRule="auto"/>
        <w:ind w:firstLine="277"/>
        <w:rPr>
          <w:rFonts w:ascii="Symbol" w:eastAsia="Symbol" w:hAnsi="Symbol" w:cs="Symbol"/>
          <w:sz w:val="24"/>
          <w:szCs w:val="24"/>
        </w:rPr>
      </w:pPr>
      <w:r>
        <w:rPr>
          <w:rFonts w:eastAsia="Times New Roman"/>
          <w:sz w:val="24"/>
          <w:szCs w:val="24"/>
        </w:rPr>
        <w:t>первоначальные представления о народах России, об их общей исторической судьбе, о единстве народов нашей страны;</w:t>
      </w:r>
    </w:p>
    <w:p w:rsidR="005E7F22" w:rsidRDefault="005E7F22">
      <w:pPr>
        <w:spacing w:line="202" w:lineRule="exact"/>
        <w:rPr>
          <w:sz w:val="20"/>
          <w:szCs w:val="20"/>
        </w:rPr>
      </w:pPr>
    </w:p>
    <w:p w:rsidR="00171BF7" w:rsidRDefault="00171BF7" w:rsidP="00157AEF">
      <w:pPr>
        <w:numPr>
          <w:ilvl w:val="0"/>
          <w:numId w:val="36"/>
        </w:numPr>
        <w:tabs>
          <w:tab w:val="left" w:pos="714"/>
        </w:tabs>
        <w:spacing w:line="226" w:lineRule="auto"/>
        <w:ind w:left="-277" w:firstLine="277"/>
        <w:rPr>
          <w:rFonts w:ascii="Symbol" w:eastAsia="Symbol" w:hAnsi="Symbol" w:cs="Symbol"/>
          <w:sz w:val="24"/>
          <w:szCs w:val="24"/>
        </w:rPr>
      </w:pPr>
      <w:r>
        <w:rPr>
          <w:rFonts w:eastAsia="Times New Roman"/>
          <w:sz w:val="24"/>
          <w:szCs w:val="24"/>
        </w:rPr>
        <w:t>первоначальные представления о национальных героях и важнейших событиях истории России и ее народов;</w:t>
      </w:r>
    </w:p>
    <w:p w:rsidR="00171BF7" w:rsidRDefault="00171BF7" w:rsidP="00171BF7">
      <w:pPr>
        <w:spacing w:line="17" w:lineRule="exact"/>
        <w:rPr>
          <w:rFonts w:ascii="Symbol" w:eastAsia="Symbol" w:hAnsi="Symbol" w:cs="Symbol"/>
          <w:sz w:val="24"/>
          <w:szCs w:val="24"/>
        </w:rPr>
      </w:pPr>
    </w:p>
    <w:p w:rsidR="00171BF7" w:rsidRDefault="00171BF7" w:rsidP="00157AEF">
      <w:pPr>
        <w:numPr>
          <w:ilvl w:val="0"/>
          <w:numId w:val="36"/>
        </w:numPr>
        <w:tabs>
          <w:tab w:val="left" w:pos="714"/>
        </w:tabs>
        <w:spacing w:line="227" w:lineRule="auto"/>
        <w:ind w:left="-277" w:firstLine="277"/>
        <w:rPr>
          <w:rFonts w:ascii="Symbol" w:eastAsia="Symbol" w:hAnsi="Symbol" w:cs="Symbol"/>
          <w:sz w:val="24"/>
          <w:szCs w:val="24"/>
        </w:rPr>
      </w:pPr>
      <w:r>
        <w:rPr>
          <w:rFonts w:eastAsia="Times New Roman"/>
          <w:sz w:val="24"/>
          <w:szCs w:val="24"/>
        </w:rPr>
        <w:t>уважительное отношение к воинскому прошлому и настоящему нашей страны, уважение к защитникам Родины.</w:t>
      </w:r>
    </w:p>
    <w:p w:rsidR="00171BF7" w:rsidRDefault="00171BF7" w:rsidP="00171BF7">
      <w:pPr>
        <w:spacing w:line="5" w:lineRule="exact"/>
        <w:rPr>
          <w:rFonts w:ascii="Symbol" w:eastAsia="Symbol" w:hAnsi="Symbol" w:cs="Symbol"/>
          <w:sz w:val="24"/>
          <w:szCs w:val="24"/>
        </w:rPr>
      </w:pPr>
    </w:p>
    <w:p w:rsidR="00171BF7" w:rsidRDefault="00171BF7" w:rsidP="00171BF7">
      <w:pPr>
        <w:ind w:left="3"/>
        <w:rPr>
          <w:rFonts w:ascii="Symbol" w:eastAsia="Symbol" w:hAnsi="Symbol" w:cs="Symbol"/>
          <w:sz w:val="24"/>
          <w:szCs w:val="24"/>
        </w:rPr>
      </w:pPr>
      <w:r>
        <w:rPr>
          <w:rFonts w:eastAsia="Times New Roman"/>
          <w:b/>
          <w:bCs/>
          <w:sz w:val="24"/>
          <w:szCs w:val="24"/>
        </w:rPr>
        <w:t>Нравственное и духовное воспитание:</w:t>
      </w:r>
    </w:p>
    <w:p w:rsidR="00171BF7" w:rsidRDefault="00171BF7" w:rsidP="00171BF7">
      <w:pPr>
        <w:spacing w:line="12" w:lineRule="exact"/>
        <w:rPr>
          <w:rFonts w:ascii="Symbol" w:eastAsia="Symbol" w:hAnsi="Symbol" w:cs="Symbol"/>
          <w:sz w:val="24"/>
          <w:szCs w:val="24"/>
        </w:rPr>
      </w:pPr>
    </w:p>
    <w:p w:rsidR="00171BF7" w:rsidRDefault="00171BF7" w:rsidP="00157AEF">
      <w:pPr>
        <w:numPr>
          <w:ilvl w:val="0"/>
          <w:numId w:val="36"/>
        </w:numPr>
        <w:tabs>
          <w:tab w:val="left" w:pos="714"/>
        </w:tabs>
        <w:spacing w:line="230" w:lineRule="auto"/>
        <w:ind w:left="-277" w:firstLine="277"/>
        <w:jc w:val="both"/>
        <w:rPr>
          <w:rFonts w:ascii="Symbol" w:eastAsia="Symbol" w:hAnsi="Symbol" w:cs="Symbol"/>
          <w:sz w:val="24"/>
          <w:szCs w:val="24"/>
        </w:rPr>
      </w:pPr>
      <w:r>
        <w:rPr>
          <w:rFonts w:eastAsia="Times New Roman"/>
          <w:sz w:val="24"/>
          <w:szCs w:val="24"/>
        </w:rPr>
        <w:t>первоначальные представления о морали, об основных понятиях этики (добро и зло, истина и ложь, смысл и ценность жизни, справедливость, милосердие, нравственный выбор, достоинство, любовь и др.);</w:t>
      </w:r>
    </w:p>
    <w:p w:rsidR="00171BF7" w:rsidRDefault="00171BF7" w:rsidP="00171BF7">
      <w:pPr>
        <w:spacing w:line="19" w:lineRule="exact"/>
        <w:rPr>
          <w:rFonts w:ascii="Symbol" w:eastAsia="Symbol" w:hAnsi="Symbol" w:cs="Symbol"/>
          <w:sz w:val="24"/>
          <w:szCs w:val="24"/>
        </w:rPr>
      </w:pPr>
    </w:p>
    <w:p w:rsidR="00171BF7" w:rsidRDefault="00171BF7" w:rsidP="00157AEF">
      <w:pPr>
        <w:numPr>
          <w:ilvl w:val="0"/>
          <w:numId w:val="36"/>
        </w:numPr>
        <w:tabs>
          <w:tab w:val="left" w:pos="714"/>
        </w:tabs>
        <w:spacing w:line="233" w:lineRule="auto"/>
        <w:ind w:left="-277" w:firstLine="277"/>
        <w:jc w:val="both"/>
        <w:rPr>
          <w:rFonts w:ascii="Symbol" w:eastAsia="Symbol" w:hAnsi="Symbol" w:cs="Symbol"/>
          <w:sz w:val="24"/>
          <w:szCs w:val="24"/>
        </w:rPr>
      </w:pPr>
      <w:r>
        <w:rPr>
          <w:rFonts w:eastAsia="Times New Roman"/>
          <w:sz w:val="24"/>
          <w:szCs w:val="24"/>
        </w:rPr>
        <w:t>первоначальные представления о значении религиозной культуры в жизни человека и общества, связи религиозных культур народов России и российской гражданской (светской) этики, свободе совести и вероисповедания, роли традиционных религий в развитии Российского государства, в истории и культуре нашей страны;</w:t>
      </w:r>
    </w:p>
    <w:p w:rsidR="00171BF7" w:rsidRDefault="00171BF7" w:rsidP="00171BF7">
      <w:pPr>
        <w:spacing w:line="2" w:lineRule="exact"/>
        <w:rPr>
          <w:rFonts w:ascii="Symbol" w:eastAsia="Symbol" w:hAnsi="Symbol" w:cs="Symbol"/>
          <w:sz w:val="24"/>
          <w:szCs w:val="24"/>
        </w:rPr>
      </w:pPr>
    </w:p>
    <w:p w:rsidR="00171BF7" w:rsidRDefault="00171BF7" w:rsidP="00157AEF">
      <w:pPr>
        <w:numPr>
          <w:ilvl w:val="0"/>
          <w:numId w:val="36"/>
        </w:numPr>
        <w:tabs>
          <w:tab w:val="left" w:pos="703"/>
        </w:tabs>
        <w:spacing w:line="229" w:lineRule="auto"/>
        <w:ind w:left="703" w:hanging="703"/>
        <w:rPr>
          <w:rFonts w:ascii="Symbol" w:eastAsia="Symbol" w:hAnsi="Symbol" w:cs="Symbol"/>
          <w:sz w:val="24"/>
          <w:szCs w:val="24"/>
        </w:rPr>
      </w:pPr>
      <w:r>
        <w:rPr>
          <w:rFonts w:eastAsia="Times New Roman"/>
          <w:sz w:val="24"/>
          <w:szCs w:val="24"/>
        </w:rPr>
        <w:t>первоначальные представления о духовных ценностях народов России;</w:t>
      </w:r>
    </w:p>
    <w:p w:rsidR="00171BF7" w:rsidRDefault="00171BF7" w:rsidP="00171BF7">
      <w:pPr>
        <w:spacing w:line="17" w:lineRule="exact"/>
        <w:rPr>
          <w:rFonts w:ascii="Symbol" w:eastAsia="Symbol" w:hAnsi="Symbol" w:cs="Symbol"/>
          <w:sz w:val="24"/>
          <w:szCs w:val="24"/>
        </w:rPr>
      </w:pPr>
    </w:p>
    <w:p w:rsidR="00171BF7" w:rsidRDefault="00171BF7" w:rsidP="00157AEF">
      <w:pPr>
        <w:numPr>
          <w:ilvl w:val="0"/>
          <w:numId w:val="36"/>
        </w:numPr>
        <w:tabs>
          <w:tab w:val="left" w:pos="714"/>
        </w:tabs>
        <w:spacing w:line="226" w:lineRule="auto"/>
        <w:ind w:left="-277" w:right="20" w:firstLine="277"/>
        <w:rPr>
          <w:rFonts w:ascii="Symbol" w:eastAsia="Symbol" w:hAnsi="Symbol" w:cs="Symbol"/>
          <w:sz w:val="24"/>
          <w:szCs w:val="24"/>
        </w:rPr>
      </w:pPr>
      <w:r>
        <w:rPr>
          <w:rFonts w:eastAsia="Times New Roman"/>
          <w:sz w:val="24"/>
          <w:szCs w:val="24"/>
        </w:rPr>
        <w:t>уважительное отношение к традициям, культуре и языку своего народа и других народов России;</w:t>
      </w:r>
    </w:p>
    <w:p w:rsidR="00171BF7" w:rsidRDefault="00171BF7" w:rsidP="00171BF7">
      <w:pPr>
        <w:spacing w:line="18" w:lineRule="exact"/>
        <w:rPr>
          <w:rFonts w:ascii="Symbol" w:eastAsia="Symbol" w:hAnsi="Symbol" w:cs="Symbol"/>
          <w:sz w:val="24"/>
          <w:szCs w:val="24"/>
        </w:rPr>
      </w:pPr>
    </w:p>
    <w:p w:rsidR="00171BF7" w:rsidRDefault="00171BF7" w:rsidP="00157AEF">
      <w:pPr>
        <w:numPr>
          <w:ilvl w:val="0"/>
          <w:numId w:val="36"/>
        </w:numPr>
        <w:tabs>
          <w:tab w:val="left" w:pos="714"/>
        </w:tabs>
        <w:spacing w:line="227" w:lineRule="auto"/>
        <w:ind w:left="-277" w:firstLine="277"/>
        <w:rPr>
          <w:rFonts w:ascii="Symbol" w:eastAsia="Symbol" w:hAnsi="Symbol" w:cs="Symbol"/>
          <w:sz w:val="24"/>
          <w:szCs w:val="24"/>
        </w:rPr>
      </w:pPr>
      <w:r>
        <w:rPr>
          <w:rFonts w:eastAsia="Times New Roman"/>
          <w:sz w:val="24"/>
          <w:szCs w:val="24"/>
        </w:rPr>
        <w:t>знание и выполнение правил поведения в образовательной организации, дома, на улице, в населенном пункте, в общественных местах, на природе;</w:t>
      </w:r>
    </w:p>
    <w:p w:rsidR="00171BF7" w:rsidRDefault="00171BF7" w:rsidP="00171BF7">
      <w:pPr>
        <w:spacing w:line="17" w:lineRule="exact"/>
        <w:rPr>
          <w:rFonts w:ascii="Symbol" w:eastAsia="Symbol" w:hAnsi="Symbol" w:cs="Symbol"/>
          <w:sz w:val="24"/>
          <w:szCs w:val="24"/>
        </w:rPr>
      </w:pPr>
    </w:p>
    <w:p w:rsidR="00171BF7" w:rsidRDefault="00171BF7" w:rsidP="00157AEF">
      <w:pPr>
        <w:numPr>
          <w:ilvl w:val="0"/>
          <w:numId w:val="36"/>
        </w:numPr>
        <w:tabs>
          <w:tab w:val="left" w:pos="714"/>
        </w:tabs>
        <w:spacing w:line="226" w:lineRule="auto"/>
        <w:ind w:left="-277" w:firstLine="277"/>
        <w:rPr>
          <w:rFonts w:ascii="Symbol" w:eastAsia="Symbol" w:hAnsi="Symbol" w:cs="Symbol"/>
          <w:sz w:val="24"/>
          <w:szCs w:val="24"/>
        </w:rPr>
      </w:pPr>
      <w:r>
        <w:rPr>
          <w:rFonts w:eastAsia="Times New Roman"/>
          <w:sz w:val="24"/>
          <w:szCs w:val="24"/>
        </w:rPr>
        <w:t>уважительное отношение к старшим, доброжелательное отношение к сверстникам и младшим;</w:t>
      </w:r>
    </w:p>
    <w:p w:rsidR="00171BF7" w:rsidRDefault="00171BF7" w:rsidP="00171BF7">
      <w:pPr>
        <w:spacing w:line="17" w:lineRule="exact"/>
        <w:rPr>
          <w:rFonts w:ascii="Symbol" w:eastAsia="Symbol" w:hAnsi="Symbol" w:cs="Symbol"/>
          <w:sz w:val="24"/>
          <w:szCs w:val="24"/>
        </w:rPr>
      </w:pPr>
    </w:p>
    <w:p w:rsidR="00171BF7" w:rsidRDefault="00171BF7" w:rsidP="00157AEF">
      <w:pPr>
        <w:numPr>
          <w:ilvl w:val="0"/>
          <w:numId w:val="36"/>
        </w:numPr>
        <w:tabs>
          <w:tab w:val="left" w:pos="714"/>
        </w:tabs>
        <w:spacing w:line="227" w:lineRule="auto"/>
        <w:ind w:left="-277" w:firstLine="277"/>
        <w:rPr>
          <w:rFonts w:ascii="Symbol" w:eastAsia="Symbol" w:hAnsi="Symbol" w:cs="Symbol"/>
          <w:sz w:val="24"/>
          <w:szCs w:val="24"/>
        </w:rPr>
      </w:pPr>
      <w:r>
        <w:rPr>
          <w:rFonts w:eastAsia="Times New Roman"/>
          <w:sz w:val="24"/>
          <w:szCs w:val="24"/>
        </w:rPr>
        <w:t>установление дружеских взаимоотношений в коллективе, основанных на взаимопомощи и взаимной поддержке;</w:t>
      </w:r>
    </w:p>
    <w:p w:rsidR="00171BF7" w:rsidRDefault="00171BF7" w:rsidP="00157AEF">
      <w:pPr>
        <w:numPr>
          <w:ilvl w:val="0"/>
          <w:numId w:val="36"/>
        </w:numPr>
        <w:tabs>
          <w:tab w:val="left" w:pos="703"/>
        </w:tabs>
        <w:spacing w:line="229" w:lineRule="auto"/>
        <w:ind w:left="703" w:hanging="703"/>
        <w:rPr>
          <w:rFonts w:ascii="Symbol" w:eastAsia="Symbol" w:hAnsi="Symbol" w:cs="Symbol"/>
          <w:sz w:val="24"/>
          <w:szCs w:val="24"/>
        </w:rPr>
      </w:pPr>
      <w:r>
        <w:rPr>
          <w:rFonts w:eastAsia="Times New Roman"/>
          <w:sz w:val="24"/>
          <w:szCs w:val="24"/>
        </w:rPr>
        <w:t>бережное, гуманное отношение ко всему живому;</w:t>
      </w:r>
    </w:p>
    <w:p w:rsidR="00171BF7" w:rsidRDefault="00171BF7" w:rsidP="00171BF7">
      <w:pPr>
        <w:spacing w:line="14" w:lineRule="exact"/>
        <w:rPr>
          <w:rFonts w:ascii="Symbol" w:eastAsia="Symbol" w:hAnsi="Symbol" w:cs="Symbol"/>
          <w:sz w:val="24"/>
          <w:szCs w:val="24"/>
        </w:rPr>
      </w:pPr>
    </w:p>
    <w:p w:rsidR="00171BF7" w:rsidRDefault="00171BF7" w:rsidP="00157AEF">
      <w:pPr>
        <w:numPr>
          <w:ilvl w:val="0"/>
          <w:numId w:val="36"/>
        </w:numPr>
        <w:tabs>
          <w:tab w:val="left" w:pos="714"/>
        </w:tabs>
        <w:spacing w:line="227" w:lineRule="auto"/>
        <w:ind w:left="-277" w:right="20" w:firstLine="277"/>
        <w:rPr>
          <w:rFonts w:ascii="Symbol" w:eastAsia="Symbol" w:hAnsi="Symbol" w:cs="Symbol"/>
          <w:sz w:val="24"/>
          <w:szCs w:val="24"/>
        </w:rPr>
      </w:pPr>
      <w:r>
        <w:rPr>
          <w:rFonts w:eastAsia="Times New Roman"/>
          <w:sz w:val="24"/>
          <w:szCs w:val="24"/>
        </w:rPr>
        <w:t>стремление избегать плохих поступков, не капризничать, не быть упрямым; умение признаться в плохом поступке и проанализировать его;</w:t>
      </w:r>
    </w:p>
    <w:p w:rsidR="00171BF7" w:rsidRDefault="00171BF7" w:rsidP="00171BF7">
      <w:pPr>
        <w:spacing w:line="17" w:lineRule="exact"/>
        <w:rPr>
          <w:rFonts w:ascii="Symbol" w:eastAsia="Symbol" w:hAnsi="Symbol" w:cs="Symbol"/>
          <w:sz w:val="24"/>
          <w:szCs w:val="24"/>
        </w:rPr>
      </w:pPr>
    </w:p>
    <w:p w:rsidR="00171BF7" w:rsidRDefault="00171BF7" w:rsidP="00157AEF">
      <w:pPr>
        <w:numPr>
          <w:ilvl w:val="0"/>
          <w:numId w:val="36"/>
        </w:numPr>
        <w:tabs>
          <w:tab w:val="left" w:pos="714"/>
        </w:tabs>
        <w:spacing w:line="227" w:lineRule="auto"/>
        <w:ind w:left="-277" w:firstLine="277"/>
        <w:rPr>
          <w:rFonts w:ascii="Symbol" w:eastAsia="Symbol" w:hAnsi="Symbol" w:cs="Symbol"/>
          <w:sz w:val="24"/>
          <w:szCs w:val="24"/>
        </w:rPr>
      </w:pPr>
      <w:r>
        <w:rPr>
          <w:rFonts w:eastAsia="Times New Roman"/>
          <w:sz w:val="24"/>
          <w:szCs w:val="24"/>
        </w:rPr>
        <w:t>отрицательное отношение к аморальным поступкам, грубости, оскорбительным словам и действиям, в том числе в содержании художественных фильмов и телевизионных передач.</w:t>
      </w:r>
    </w:p>
    <w:p w:rsidR="00171BF7" w:rsidRDefault="00171BF7" w:rsidP="00171BF7">
      <w:pPr>
        <w:spacing w:line="5" w:lineRule="exact"/>
        <w:rPr>
          <w:rFonts w:ascii="Symbol" w:eastAsia="Symbol" w:hAnsi="Symbol" w:cs="Symbol"/>
          <w:sz w:val="24"/>
          <w:szCs w:val="24"/>
        </w:rPr>
      </w:pPr>
    </w:p>
    <w:p w:rsidR="00171BF7" w:rsidRDefault="00171BF7" w:rsidP="00171BF7">
      <w:pPr>
        <w:ind w:left="3"/>
        <w:rPr>
          <w:rFonts w:ascii="Symbol" w:eastAsia="Symbol" w:hAnsi="Symbol" w:cs="Symbol"/>
          <w:sz w:val="24"/>
          <w:szCs w:val="24"/>
        </w:rPr>
      </w:pPr>
      <w:r>
        <w:rPr>
          <w:rFonts w:eastAsia="Times New Roman"/>
          <w:b/>
          <w:bCs/>
          <w:sz w:val="24"/>
          <w:szCs w:val="24"/>
        </w:rPr>
        <w:t>Воспитание положительного отношения к труду и творчеству:</w:t>
      </w:r>
    </w:p>
    <w:p w:rsidR="00171BF7" w:rsidRDefault="00171BF7" w:rsidP="00171BF7">
      <w:pPr>
        <w:spacing w:line="12" w:lineRule="exact"/>
        <w:rPr>
          <w:rFonts w:ascii="Symbol" w:eastAsia="Symbol" w:hAnsi="Symbol" w:cs="Symbol"/>
          <w:sz w:val="24"/>
          <w:szCs w:val="24"/>
        </w:rPr>
      </w:pPr>
    </w:p>
    <w:p w:rsidR="00171BF7" w:rsidRDefault="00171BF7" w:rsidP="00157AEF">
      <w:pPr>
        <w:numPr>
          <w:ilvl w:val="0"/>
          <w:numId w:val="36"/>
        </w:numPr>
        <w:tabs>
          <w:tab w:val="left" w:pos="714"/>
        </w:tabs>
        <w:spacing w:line="226" w:lineRule="auto"/>
        <w:ind w:left="-277" w:firstLine="277"/>
        <w:rPr>
          <w:rFonts w:ascii="Symbol" w:eastAsia="Symbol" w:hAnsi="Symbol" w:cs="Symbol"/>
          <w:sz w:val="24"/>
          <w:szCs w:val="24"/>
        </w:rPr>
      </w:pPr>
      <w:r>
        <w:rPr>
          <w:rFonts w:eastAsia="Times New Roman"/>
          <w:sz w:val="24"/>
          <w:szCs w:val="24"/>
        </w:rPr>
        <w:lastRenderedPageBreak/>
        <w:t>первоначальные представления о нравственных основах учебы, ведущей роли образования, труда и значении творчества в жизни человека и общества;</w:t>
      </w:r>
    </w:p>
    <w:p w:rsidR="00171BF7" w:rsidRDefault="00171BF7" w:rsidP="00157AEF">
      <w:pPr>
        <w:numPr>
          <w:ilvl w:val="0"/>
          <w:numId w:val="36"/>
        </w:numPr>
        <w:tabs>
          <w:tab w:val="left" w:pos="703"/>
        </w:tabs>
        <w:spacing w:line="229" w:lineRule="auto"/>
        <w:ind w:left="703" w:hanging="703"/>
        <w:rPr>
          <w:rFonts w:ascii="Symbol" w:eastAsia="Symbol" w:hAnsi="Symbol" w:cs="Symbol"/>
          <w:sz w:val="24"/>
          <w:szCs w:val="24"/>
        </w:rPr>
      </w:pPr>
      <w:r>
        <w:rPr>
          <w:rFonts w:eastAsia="Times New Roman"/>
          <w:sz w:val="24"/>
          <w:szCs w:val="24"/>
        </w:rPr>
        <w:t>уважение к труду и творчеству старших и сверстников;</w:t>
      </w:r>
    </w:p>
    <w:p w:rsidR="00171BF7" w:rsidRDefault="00171BF7" w:rsidP="00171BF7">
      <w:pPr>
        <w:spacing w:line="14" w:lineRule="exact"/>
        <w:rPr>
          <w:rFonts w:ascii="Symbol" w:eastAsia="Symbol" w:hAnsi="Symbol" w:cs="Symbol"/>
          <w:sz w:val="24"/>
          <w:szCs w:val="24"/>
        </w:rPr>
      </w:pPr>
    </w:p>
    <w:p w:rsidR="00171BF7" w:rsidRDefault="00171BF7" w:rsidP="00157AEF">
      <w:pPr>
        <w:numPr>
          <w:ilvl w:val="0"/>
          <w:numId w:val="36"/>
        </w:numPr>
        <w:tabs>
          <w:tab w:val="left" w:pos="703"/>
        </w:tabs>
        <w:spacing w:line="217" w:lineRule="auto"/>
        <w:ind w:left="703" w:hanging="703"/>
        <w:rPr>
          <w:rFonts w:ascii="Symbol" w:eastAsia="Symbol" w:hAnsi="Symbol" w:cs="Symbol"/>
          <w:sz w:val="24"/>
          <w:szCs w:val="24"/>
        </w:rPr>
      </w:pPr>
      <w:r>
        <w:rPr>
          <w:rFonts w:eastAsia="Times New Roman"/>
          <w:sz w:val="24"/>
          <w:szCs w:val="24"/>
        </w:rPr>
        <w:t>элементарные представления об основных профессиях;</w:t>
      </w:r>
    </w:p>
    <w:p w:rsidR="00171BF7" w:rsidRDefault="00171BF7" w:rsidP="00171BF7">
      <w:pPr>
        <w:spacing w:line="14" w:lineRule="exact"/>
        <w:rPr>
          <w:rFonts w:ascii="Symbol" w:eastAsia="Symbol" w:hAnsi="Symbol" w:cs="Symbol"/>
          <w:sz w:val="24"/>
          <w:szCs w:val="24"/>
        </w:rPr>
      </w:pPr>
    </w:p>
    <w:p w:rsidR="00171BF7" w:rsidRDefault="00171BF7" w:rsidP="00157AEF">
      <w:pPr>
        <w:numPr>
          <w:ilvl w:val="0"/>
          <w:numId w:val="36"/>
        </w:numPr>
        <w:tabs>
          <w:tab w:val="left" w:pos="703"/>
        </w:tabs>
        <w:spacing w:line="215" w:lineRule="auto"/>
        <w:ind w:left="703" w:hanging="703"/>
        <w:rPr>
          <w:rFonts w:ascii="Symbol" w:eastAsia="Symbol" w:hAnsi="Symbol" w:cs="Symbol"/>
          <w:sz w:val="24"/>
          <w:szCs w:val="24"/>
        </w:rPr>
      </w:pPr>
      <w:r>
        <w:rPr>
          <w:rFonts w:eastAsia="Times New Roman"/>
          <w:sz w:val="24"/>
          <w:szCs w:val="24"/>
        </w:rPr>
        <w:t>ценностное отношение к учебе как виду творческой деятельности;</w:t>
      </w:r>
    </w:p>
    <w:p w:rsidR="00171BF7" w:rsidRDefault="00171BF7" w:rsidP="00171BF7">
      <w:pPr>
        <w:spacing w:line="15" w:lineRule="exact"/>
        <w:rPr>
          <w:rFonts w:ascii="Symbol" w:eastAsia="Symbol" w:hAnsi="Symbol" w:cs="Symbol"/>
          <w:sz w:val="24"/>
          <w:szCs w:val="24"/>
        </w:rPr>
      </w:pPr>
    </w:p>
    <w:p w:rsidR="00171BF7" w:rsidRDefault="00171BF7" w:rsidP="00157AEF">
      <w:pPr>
        <w:numPr>
          <w:ilvl w:val="0"/>
          <w:numId w:val="36"/>
        </w:numPr>
        <w:tabs>
          <w:tab w:val="left" w:pos="703"/>
        </w:tabs>
        <w:spacing w:line="217" w:lineRule="auto"/>
        <w:ind w:left="703" w:hanging="703"/>
        <w:rPr>
          <w:rFonts w:ascii="Symbol" w:eastAsia="Symbol" w:hAnsi="Symbol" w:cs="Symbol"/>
          <w:sz w:val="24"/>
          <w:szCs w:val="24"/>
        </w:rPr>
      </w:pPr>
      <w:r>
        <w:rPr>
          <w:rFonts w:eastAsia="Times New Roman"/>
          <w:sz w:val="24"/>
          <w:szCs w:val="24"/>
        </w:rPr>
        <w:t>элементарные представления о современной экономике;</w:t>
      </w:r>
    </w:p>
    <w:p w:rsidR="00171BF7" w:rsidRDefault="00171BF7" w:rsidP="00171BF7">
      <w:pPr>
        <w:spacing w:line="17" w:lineRule="exact"/>
        <w:rPr>
          <w:rFonts w:ascii="Symbol" w:eastAsia="Symbol" w:hAnsi="Symbol" w:cs="Symbol"/>
          <w:sz w:val="24"/>
          <w:szCs w:val="24"/>
        </w:rPr>
      </w:pPr>
    </w:p>
    <w:p w:rsidR="00171BF7" w:rsidRDefault="00171BF7" w:rsidP="00157AEF">
      <w:pPr>
        <w:numPr>
          <w:ilvl w:val="0"/>
          <w:numId w:val="36"/>
        </w:numPr>
        <w:tabs>
          <w:tab w:val="left" w:pos="714"/>
        </w:tabs>
        <w:spacing w:line="226" w:lineRule="auto"/>
        <w:ind w:left="-277" w:firstLine="277"/>
        <w:rPr>
          <w:rFonts w:ascii="Symbol" w:eastAsia="Symbol" w:hAnsi="Symbol" w:cs="Symbol"/>
          <w:sz w:val="24"/>
          <w:szCs w:val="24"/>
        </w:rPr>
      </w:pPr>
      <w:r>
        <w:rPr>
          <w:rFonts w:eastAsia="Times New Roman"/>
          <w:sz w:val="24"/>
          <w:szCs w:val="24"/>
        </w:rPr>
        <w:t>первоначальные навыки коллективной работы, в том числе при разработке и реализации учебных и учебно-трудовых проектов;</w:t>
      </w:r>
    </w:p>
    <w:p w:rsidR="00171BF7" w:rsidRDefault="00171BF7" w:rsidP="00171BF7">
      <w:pPr>
        <w:spacing w:line="17" w:lineRule="exact"/>
        <w:rPr>
          <w:rFonts w:ascii="Symbol" w:eastAsia="Symbol" w:hAnsi="Symbol" w:cs="Symbol"/>
          <w:sz w:val="24"/>
          <w:szCs w:val="24"/>
        </w:rPr>
      </w:pPr>
    </w:p>
    <w:p w:rsidR="00171BF7" w:rsidRDefault="00171BF7" w:rsidP="00157AEF">
      <w:pPr>
        <w:numPr>
          <w:ilvl w:val="0"/>
          <w:numId w:val="36"/>
        </w:numPr>
        <w:tabs>
          <w:tab w:val="left" w:pos="714"/>
        </w:tabs>
        <w:spacing w:line="227" w:lineRule="auto"/>
        <w:ind w:left="-277" w:firstLine="277"/>
        <w:rPr>
          <w:rFonts w:ascii="Symbol" w:eastAsia="Symbol" w:hAnsi="Symbol" w:cs="Symbol"/>
          <w:sz w:val="24"/>
          <w:szCs w:val="24"/>
        </w:rPr>
      </w:pPr>
      <w:r>
        <w:rPr>
          <w:rFonts w:eastAsia="Times New Roman"/>
          <w:sz w:val="24"/>
          <w:szCs w:val="24"/>
        </w:rPr>
        <w:t>умение проявлять дисциплинированность, последовательность и настойчивость в выполнении учебных и учебно-трудовых заданий;</w:t>
      </w:r>
    </w:p>
    <w:p w:rsidR="00171BF7" w:rsidRDefault="00171BF7" w:rsidP="00157AEF">
      <w:pPr>
        <w:numPr>
          <w:ilvl w:val="0"/>
          <w:numId w:val="36"/>
        </w:numPr>
        <w:tabs>
          <w:tab w:val="left" w:pos="703"/>
        </w:tabs>
        <w:spacing w:line="229" w:lineRule="auto"/>
        <w:ind w:left="703" w:hanging="703"/>
        <w:rPr>
          <w:rFonts w:ascii="Symbol" w:eastAsia="Symbol" w:hAnsi="Symbol" w:cs="Symbol"/>
          <w:sz w:val="24"/>
          <w:szCs w:val="24"/>
        </w:rPr>
      </w:pPr>
      <w:r>
        <w:rPr>
          <w:rFonts w:eastAsia="Times New Roman"/>
          <w:sz w:val="24"/>
          <w:szCs w:val="24"/>
        </w:rPr>
        <w:t>умение соблюдать порядок на рабочем месте;</w:t>
      </w:r>
    </w:p>
    <w:p w:rsidR="00171BF7" w:rsidRDefault="00171BF7" w:rsidP="00171BF7">
      <w:pPr>
        <w:spacing w:line="15" w:lineRule="exact"/>
        <w:rPr>
          <w:rFonts w:ascii="Symbol" w:eastAsia="Symbol" w:hAnsi="Symbol" w:cs="Symbol"/>
          <w:sz w:val="24"/>
          <w:szCs w:val="24"/>
        </w:rPr>
      </w:pPr>
    </w:p>
    <w:p w:rsidR="00171BF7" w:rsidRDefault="00171BF7" w:rsidP="00157AEF">
      <w:pPr>
        <w:numPr>
          <w:ilvl w:val="0"/>
          <w:numId w:val="36"/>
        </w:numPr>
        <w:tabs>
          <w:tab w:val="left" w:pos="714"/>
        </w:tabs>
        <w:spacing w:line="227" w:lineRule="auto"/>
        <w:ind w:left="-277" w:firstLine="277"/>
        <w:rPr>
          <w:rFonts w:ascii="Symbol" w:eastAsia="Symbol" w:hAnsi="Symbol" w:cs="Symbol"/>
          <w:sz w:val="24"/>
          <w:szCs w:val="24"/>
        </w:rPr>
      </w:pPr>
      <w:r>
        <w:rPr>
          <w:rFonts w:eastAsia="Times New Roman"/>
          <w:sz w:val="24"/>
          <w:szCs w:val="24"/>
        </w:rPr>
        <w:t>бережное отношение к результатам своего труда, труда других людей, к школьному имуществу, учебникам, личным вещам;</w:t>
      </w:r>
    </w:p>
    <w:p w:rsidR="00171BF7" w:rsidRDefault="00171BF7" w:rsidP="00171BF7">
      <w:pPr>
        <w:spacing w:line="17" w:lineRule="exact"/>
        <w:rPr>
          <w:rFonts w:ascii="Symbol" w:eastAsia="Symbol" w:hAnsi="Symbol" w:cs="Symbol"/>
          <w:sz w:val="24"/>
          <w:szCs w:val="24"/>
        </w:rPr>
      </w:pPr>
    </w:p>
    <w:p w:rsidR="00171BF7" w:rsidRDefault="00171BF7" w:rsidP="00157AEF">
      <w:pPr>
        <w:numPr>
          <w:ilvl w:val="0"/>
          <w:numId w:val="36"/>
        </w:numPr>
        <w:tabs>
          <w:tab w:val="left" w:pos="714"/>
        </w:tabs>
        <w:spacing w:line="227" w:lineRule="auto"/>
        <w:ind w:left="-277" w:firstLine="277"/>
        <w:rPr>
          <w:rFonts w:ascii="Symbol" w:eastAsia="Symbol" w:hAnsi="Symbol" w:cs="Symbol"/>
          <w:sz w:val="24"/>
          <w:szCs w:val="24"/>
        </w:rPr>
      </w:pPr>
      <w:r>
        <w:rPr>
          <w:rFonts w:eastAsia="Times New Roman"/>
          <w:sz w:val="24"/>
          <w:szCs w:val="24"/>
        </w:rPr>
        <w:t>отрицательное отношение к лени и небрежности в труде и учебе, небережливому отношению к результатам труда людей.</w:t>
      </w:r>
    </w:p>
    <w:p w:rsidR="00171BF7" w:rsidRDefault="00171BF7" w:rsidP="00171BF7">
      <w:pPr>
        <w:spacing w:line="5" w:lineRule="exact"/>
        <w:rPr>
          <w:rFonts w:ascii="Symbol" w:eastAsia="Symbol" w:hAnsi="Symbol" w:cs="Symbol"/>
          <w:sz w:val="24"/>
          <w:szCs w:val="24"/>
        </w:rPr>
      </w:pPr>
    </w:p>
    <w:p w:rsidR="00171BF7" w:rsidRDefault="00171BF7" w:rsidP="00171BF7">
      <w:pPr>
        <w:ind w:left="3"/>
        <w:rPr>
          <w:rFonts w:ascii="Symbol" w:eastAsia="Symbol" w:hAnsi="Symbol" w:cs="Symbol"/>
          <w:sz w:val="24"/>
          <w:szCs w:val="24"/>
        </w:rPr>
      </w:pPr>
      <w:r>
        <w:rPr>
          <w:rFonts w:eastAsia="Times New Roman"/>
          <w:b/>
          <w:bCs/>
          <w:sz w:val="24"/>
          <w:szCs w:val="24"/>
        </w:rPr>
        <w:t>Интеллектуальное воспитание:</w:t>
      </w:r>
    </w:p>
    <w:p w:rsidR="00171BF7" w:rsidRDefault="00171BF7" w:rsidP="00171BF7">
      <w:pPr>
        <w:spacing w:line="12" w:lineRule="exact"/>
        <w:rPr>
          <w:rFonts w:ascii="Symbol" w:eastAsia="Symbol" w:hAnsi="Symbol" w:cs="Symbol"/>
          <w:sz w:val="24"/>
          <w:szCs w:val="24"/>
        </w:rPr>
      </w:pPr>
    </w:p>
    <w:p w:rsidR="00171BF7" w:rsidRDefault="00171BF7" w:rsidP="00157AEF">
      <w:pPr>
        <w:numPr>
          <w:ilvl w:val="0"/>
          <w:numId w:val="36"/>
        </w:numPr>
        <w:tabs>
          <w:tab w:val="left" w:pos="714"/>
        </w:tabs>
        <w:spacing w:line="226" w:lineRule="auto"/>
        <w:ind w:left="-277" w:right="20" w:firstLine="277"/>
        <w:rPr>
          <w:rFonts w:ascii="Symbol" w:eastAsia="Symbol" w:hAnsi="Symbol" w:cs="Symbol"/>
          <w:sz w:val="24"/>
          <w:szCs w:val="24"/>
        </w:rPr>
      </w:pPr>
      <w:r>
        <w:rPr>
          <w:rFonts w:eastAsia="Times New Roman"/>
          <w:sz w:val="24"/>
          <w:szCs w:val="24"/>
        </w:rPr>
        <w:t>первоначальные представления о возможностях интеллектуальной деятельности, о ее значении для развития личности и общества;</w:t>
      </w:r>
    </w:p>
    <w:p w:rsidR="00171BF7" w:rsidRDefault="00171BF7" w:rsidP="00171BF7">
      <w:pPr>
        <w:spacing w:line="17" w:lineRule="exact"/>
        <w:rPr>
          <w:rFonts w:ascii="Symbol" w:eastAsia="Symbol" w:hAnsi="Symbol" w:cs="Symbol"/>
          <w:sz w:val="24"/>
          <w:szCs w:val="24"/>
        </w:rPr>
      </w:pPr>
    </w:p>
    <w:p w:rsidR="00171BF7" w:rsidRDefault="00171BF7" w:rsidP="00157AEF">
      <w:pPr>
        <w:numPr>
          <w:ilvl w:val="0"/>
          <w:numId w:val="36"/>
        </w:numPr>
        <w:tabs>
          <w:tab w:val="left" w:pos="714"/>
        </w:tabs>
        <w:spacing w:line="227" w:lineRule="auto"/>
        <w:ind w:left="-277" w:right="20" w:firstLine="277"/>
        <w:rPr>
          <w:rFonts w:ascii="Symbol" w:eastAsia="Symbol" w:hAnsi="Symbol" w:cs="Symbol"/>
          <w:sz w:val="24"/>
          <w:szCs w:val="24"/>
        </w:rPr>
      </w:pPr>
      <w:r>
        <w:rPr>
          <w:rFonts w:eastAsia="Times New Roman"/>
          <w:sz w:val="24"/>
          <w:szCs w:val="24"/>
        </w:rPr>
        <w:t>представление об образовании и самообразовании как общечеловеческой ценности, необходимом качестве современного человека, условии достижении личного успеха в жизни;</w:t>
      </w:r>
    </w:p>
    <w:p w:rsidR="00171BF7" w:rsidRDefault="00171BF7" w:rsidP="00171BF7">
      <w:pPr>
        <w:spacing w:line="17" w:lineRule="exact"/>
        <w:rPr>
          <w:rFonts w:ascii="Symbol" w:eastAsia="Symbol" w:hAnsi="Symbol" w:cs="Symbol"/>
          <w:sz w:val="24"/>
          <w:szCs w:val="24"/>
        </w:rPr>
      </w:pPr>
    </w:p>
    <w:p w:rsidR="00171BF7" w:rsidRDefault="00171BF7" w:rsidP="00157AEF">
      <w:pPr>
        <w:numPr>
          <w:ilvl w:val="0"/>
          <w:numId w:val="36"/>
        </w:numPr>
        <w:tabs>
          <w:tab w:val="left" w:pos="714"/>
        </w:tabs>
        <w:spacing w:line="230" w:lineRule="auto"/>
        <w:ind w:left="-277" w:firstLine="277"/>
        <w:jc w:val="both"/>
        <w:rPr>
          <w:rFonts w:ascii="Symbol" w:eastAsia="Symbol" w:hAnsi="Symbol" w:cs="Symbol"/>
          <w:sz w:val="24"/>
          <w:szCs w:val="24"/>
        </w:rPr>
      </w:pPr>
      <w:r>
        <w:rPr>
          <w:rFonts w:eastAsia="Times New Roman"/>
          <w:sz w:val="24"/>
          <w:szCs w:val="24"/>
        </w:rPr>
        <w:t>элементарные представления о роли знаний, науки в развитии современного производства, в жизни человека и общества, об инновациях, инновационном обществе, о знании как производительной силе, о связи науки и производства;</w:t>
      </w:r>
    </w:p>
    <w:p w:rsidR="00171BF7" w:rsidRDefault="00171BF7" w:rsidP="00171BF7">
      <w:pPr>
        <w:spacing w:line="20" w:lineRule="exact"/>
        <w:rPr>
          <w:rFonts w:ascii="Symbol" w:eastAsia="Symbol" w:hAnsi="Symbol" w:cs="Symbol"/>
          <w:sz w:val="24"/>
          <w:szCs w:val="24"/>
        </w:rPr>
      </w:pPr>
    </w:p>
    <w:p w:rsidR="00171BF7" w:rsidRDefault="00171BF7" w:rsidP="00157AEF">
      <w:pPr>
        <w:numPr>
          <w:ilvl w:val="0"/>
          <w:numId w:val="36"/>
        </w:numPr>
        <w:tabs>
          <w:tab w:val="left" w:pos="714"/>
        </w:tabs>
        <w:spacing w:line="227" w:lineRule="auto"/>
        <w:ind w:left="-277" w:right="20" w:firstLine="277"/>
        <w:rPr>
          <w:rFonts w:ascii="Symbol" w:eastAsia="Symbol" w:hAnsi="Symbol" w:cs="Symbol"/>
          <w:sz w:val="24"/>
          <w:szCs w:val="24"/>
        </w:rPr>
      </w:pPr>
      <w:r>
        <w:rPr>
          <w:rFonts w:eastAsia="Times New Roman"/>
          <w:sz w:val="24"/>
          <w:szCs w:val="24"/>
        </w:rPr>
        <w:t>первоначальные представления о содержании, ценности и безопасности современного информационного пространства;</w:t>
      </w:r>
    </w:p>
    <w:p w:rsidR="00171BF7" w:rsidRPr="00171BF7" w:rsidRDefault="00171BF7" w:rsidP="00157AEF">
      <w:pPr>
        <w:numPr>
          <w:ilvl w:val="0"/>
          <w:numId w:val="36"/>
        </w:numPr>
        <w:tabs>
          <w:tab w:val="left" w:pos="703"/>
        </w:tabs>
        <w:spacing w:line="229" w:lineRule="auto"/>
        <w:ind w:left="703" w:hanging="703"/>
        <w:rPr>
          <w:rFonts w:ascii="Symbol" w:eastAsia="Symbol" w:hAnsi="Symbol" w:cs="Symbol"/>
          <w:sz w:val="24"/>
          <w:szCs w:val="24"/>
        </w:rPr>
      </w:pPr>
      <w:r>
        <w:rPr>
          <w:rFonts w:eastAsia="Times New Roman"/>
          <w:sz w:val="24"/>
          <w:szCs w:val="24"/>
        </w:rPr>
        <w:t>интерес к познанию нового;</w:t>
      </w:r>
    </w:p>
    <w:p w:rsidR="00171BF7" w:rsidRDefault="00171BF7" w:rsidP="00157AEF">
      <w:pPr>
        <w:numPr>
          <w:ilvl w:val="0"/>
          <w:numId w:val="37"/>
        </w:numPr>
        <w:tabs>
          <w:tab w:val="left" w:pos="714"/>
        </w:tabs>
        <w:spacing w:line="226" w:lineRule="auto"/>
        <w:ind w:left="-277" w:right="20" w:firstLine="277"/>
        <w:rPr>
          <w:rFonts w:ascii="Symbol" w:eastAsia="Symbol" w:hAnsi="Symbol" w:cs="Symbol"/>
          <w:sz w:val="24"/>
          <w:szCs w:val="24"/>
        </w:rPr>
      </w:pPr>
      <w:r>
        <w:rPr>
          <w:rFonts w:eastAsia="Times New Roman"/>
          <w:sz w:val="24"/>
          <w:szCs w:val="24"/>
        </w:rPr>
        <w:t>уважение интеллектуального труда, людям науки, представителям творческих профессий;</w:t>
      </w:r>
    </w:p>
    <w:p w:rsidR="00171BF7" w:rsidRDefault="00171BF7" w:rsidP="00157AEF">
      <w:pPr>
        <w:numPr>
          <w:ilvl w:val="0"/>
          <w:numId w:val="37"/>
        </w:numPr>
        <w:tabs>
          <w:tab w:val="left" w:pos="703"/>
        </w:tabs>
        <w:spacing w:line="229" w:lineRule="auto"/>
        <w:ind w:left="703" w:hanging="703"/>
        <w:rPr>
          <w:rFonts w:ascii="Symbol" w:eastAsia="Symbol" w:hAnsi="Symbol" w:cs="Symbol"/>
          <w:sz w:val="24"/>
          <w:szCs w:val="24"/>
        </w:rPr>
      </w:pPr>
      <w:r>
        <w:rPr>
          <w:rFonts w:eastAsia="Times New Roman"/>
          <w:sz w:val="24"/>
          <w:szCs w:val="24"/>
        </w:rPr>
        <w:t>элементарные навыки работы с научной информацией;</w:t>
      </w:r>
    </w:p>
    <w:p w:rsidR="00171BF7" w:rsidRDefault="00171BF7" w:rsidP="00171BF7">
      <w:pPr>
        <w:spacing w:line="14" w:lineRule="exact"/>
        <w:rPr>
          <w:rFonts w:ascii="Symbol" w:eastAsia="Symbol" w:hAnsi="Symbol" w:cs="Symbol"/>
          <w:sz w:val="24"/>
          <w:szCs w:val="24"/>
        </w:rPr>
      </w:pPr>
    </w:p>
    <w:p w:rsidR="00171BF7" w:rsidRDefault="00171BF7" w:rsidP="00157AEF">
      <w:pPr>
        <w:numPr>
          <w:ilvl w:val="0"/>
          <w:numId w:val="37"/>
        </w:numPr>
        <w:tabs>
          <w:tab w:val="left" w:pos="703"/>
        </w:tabs>
        <w:spacing w:line="217" w:lineRule="auto"/>
        <w:ind w:left="703" w:hanging="703"/>
        <w:rPr>
          <w:rFonts w:ascii="Symbol" w:eastAsia="Symbol" w:hAnsi="Symbol" w:cs="Symbol"/>
          <w:sz w:val="24"/>
          <w:szCs w:val="24"/>
        </w:rPr>
      </w:pPr>
      <w:r>
        <w:rPr>
          <w:rFonts w:eastAsia="Times New Roman"/>
          <w:sz w:val="24"/>
          <w:szCs w:val="24"/>
        </w:rPr>
        <w:t>первоначальный опыт организации и реализации учебно-исследовательских проектов;</w:t>
      </w:r>
    </w:p>
    <w:p w:rsidR="00171BF7" w:rsidRDefault="00171BF7" w:rsidP="00171BF7">
      <w:pPr>
        <w:spacing w:line="15" w:lineRule="exact"/>
        <w:rPr>
          <w:rFonts w:ascii="Symbol" w:eastAsia="Symbol" w:hAnsi="Symbol" w:cs="Symbol"/>
          <w:sz w:val="24"/>
          <w:szCs w:val="24"/>
        </w:rPr>
      </w:pPr>
    </w:p>
    <w:p w:rsidR="00171BF7" w:rsidRDefault="00171BF7" w:rsidP="00157AEF">
      <w:pPr>
        <w:numPr>
          <w:ilvl w:val="0"/>
          <w:numId w:val="37"/>
        </w:numPr>
        <w:tabs>
          <w:tab w:val="left" w:pos="714"/>
        </w:tabs>
        <w:spacing w:line="227" w:lineRule="auto"/>
        <w:ind w:left="-277" w:firstLine="277"/>
        <w:rPr>
          <w:rFonts w:ascii="Symbol" w:eastAsia="Symbol" w:hAnsi="Symbol" w:cs="Symbol"/>
          <w:sz w:val="24"/>
          <w:szCs w:val="24"/>
        </w:rPr>
      </w:pPr>
      <w:r>
        <w:rPr>
          <w:rFonts w:eastAsia="Times New Roman"/>
          <w:sz w:val="24"/>
          <w:szCs w:val="24"/>
        </w:rPr>
        <w:t>первоначальные представления об ответственности за использование результатов научных открытий.</w:t>
      </w:r>
    </w:p>
    <w:p w:rsidR="00171BF7" w:rsidRDefault="00171BF7" w:rsidP="00171BF7">
      <w:pPr>
        <w:spacing w:line="5" w:lineRule="exact"/>
        <w:rPr>
          <w:rFonts w:ascii="Symbol" w:eastAsia="Symbol" w:hAnsi="Symbol" w:cs="Symbol"/>
          <w:sz w:val="24"/>
          <w:szCs w:val="24"/>
        </w:rPr>
      </w:pPr>
    </w:p>
    <w:p w:rsidR="00171BF7" w:rsidRDefault="00171BF7" w:rsidP="00171BF7">
      <w:pPr>
        <w:ind w:left="3"/>
        <w:rPr>
          <w:rFonts w:ascii="Symbol" w:eastAsia="Symbol" w:hAnsi="Symbol" w:cs="Symbol"/>
          <w:sz w:val="24"/>
          <w:szCs w:val="24"/>
        </w:rPr>
      </w:pPr>
      <w:r>
        <w:rPr>
          <w:rFonts w:eastAsia="Times New Roman"/>
          <w:b/>
          <w:bCs/>
          <w:sz w:val="24"/>
          <w:szCs w:val="24"/>
        </w:rPr>
        <w:t>Здоровьесберегающее воспитание</w:t>
      </w:r>
      <w:r>
        <w:rPr>
          <w:rFonts w:eastAsia="Times New Roman"/>
          <w:sz w:val="24"/>
          <w:szCs w:val="24"/>
        </w:rPr>
        <w:t>:</w:t>
      </w:r>
    </w:p>
    <w:p w:rsidR="00171BF7" w:rsidRDefault="00171BF7" w:rsidP="00171BF7">
      <w:pPr>
        <w:spacing w:line="12" w:lineRule="exact"/>
        <w:rPr>
          <w:rFonts w:ascii="Symbol" w:eastAsia="Symbol" w:hAnsi="Symbol" w:cs="Symbol"/>
          <w:sz w:val="24"/>
          <w:szCs w:val="24"/>
        </w:rPr>
      </w:pPr>
    </w:p>
    <w:p w:rsidR="00171BF7" w:rsidRDefault="00171BF7" w:rsidP="00157AEF">
      <w:pPr>
        <w:numPr>
          <w:ilvl w:val="0"/>
          <w:numId w:val="37"/>
        </w:numPr>
        <w:tabs>
          <w:tab w:val="left" w:pos="714"/>
        </w:tabs>
        <w:spacing w:line="231" w:lineRule="auto"/>
        <w:ind w:left="-277" w:right="20" w:firstLine="277"/>
        <w:jc w:val="both"/>
        <w:rPr>
          <w:rFonts w:ascii="Symbol" w:eastAsia="Symbol" w:hAnsi="Symbol" w:cs="Symbol"/>
          <w:sz w:val="24"/>
          <w:szCs w:val="24"/>
        </w:rPr>
      </w:pPr>
      <w:r>
        <w:rPr>
          <w:rFonts w:eastAsia="Times New Roman"/>
          <w:sz w:val="24"/>
          <w:szCs w:val="24"/>
        </w:rPr>
        <w:t>первоначальные представления о здоровье человека как абсолютной ценности, его значения для полноценной человеческой жизни, о физическом, духовном и нравственном здоровье;</w:t>
      </w:r>
    </w:p>
    <w:p w:rsidR="00171BF7" w:rsidRDefault="00171BF7" w:rsidP="00171BF7">
      <w:pPr>
        <w:spacing w:line="1" w:lineRule="exact"/>
        <w:rPr>
          <w:rFonts w:ascii="Symbol" w:eastAsia="Symbol" w:hAnsi="Symbol" w:cs="Symbol"/>
          <w:sz w:val="24"/>
          <w:szCs w:val="24"/>
        </w:rPr>
      </w:pPr>
    </w:p>
    <w:p w:rsidR="00171BF7" w:rsidRDefault="00171BF7" w:rsidP="00157AEF">
      <w:pPr>
        <w:numPr>
          <w:ilvl w:val="0"/>
          <w:numId w:val="37"/>
        </w:numPr>
        <w:tabs>
          <w:tab w:val="left" w:pos="703"/>
        </w:tabs>
        <w:spacing w:line="229" w:lineRule="auto"/>
        <w:ind w:left="703" w:hanging="703"/>
        <w:rPr>
          <w:rFonts w:ascii="Symbol" w:eastAsia="Symbol" w:hAnsi="Symbol" w:cs="Symbol"/>
          <w:sz w:val="24"/>
          <w:szCs w:val="24"/>
        </w:rPr>
      </w:pPr>
      <w:r>
        <w:rPr>
          <w:rFonts w:eastAsia="Times New Roman"/>
          <w:sz w:val="24"/>
          <w:szCs w:val="24"/>
        </w:rPr>
        <w:t>формирование начальных представлений о культуре здорового образа жизни;</w:t>
      </w:r>
    </w:p>
    <w:p w:rsidR="00171BF7" w:rsidRDefault="00171BF7" w:rsidP="00171BF7">
      <w:pPr>
        <w:spacing w:line="14" w:lineRule="exact"/>
        <w:rPr>
          <w:rFonts w:ascii="Symbol" w:eastAsia="Symbol" w:hAnsi="Symbol" w:cs="Symbol"/>
          <w:sz w:val="24"/>
          <w:szCs w:val="24"/>
        </w:rPr>
      </w:pPr>
    </w:p>
    <w:p w:rsidR="00171BF7" w:rsidRDefault="00171BF7" w:rsidP="00157AEF">
      <w:pPr>
        <w:numPr>
          <w:ilvl w:val="0"/>
          <w:numId w:val="37"/>
        </w:numPr>
        <w:tabs>
          <w:tab w:val="left" w:pos="714"/>
        </w:tabs>
        <w:spacing w:line="227" w:lineRule="auto"/>
        <w:ind w:left="-277" w:right="20" w:firstLine="277"/>
        <w:rPr>
          <w:rFonts w:ascii="Symbol" w:eastAsia="Symbol" w:hAnsi="Symbol" w:cs="Symbol"/>
          <w:sz w:val="24"/>
          <w:szCs w:val="24"/>
        </w:rPr>
      </w:pPr>
      <w:r>
        <w:rPr>
          <w:rFonts w:eastAsia="Times New Roman"/>
          <w:sz w:val="24"/>
          <w:szCs w:val="24"/>
        </w:rPr>
        <w:t>базовые навыки сохранения собственного здоровья, использования здоровьесберегающих технологий в процессе обучения и во внеурочное время;</w:t>
      </w:r>
    </w:p>
    <w:p w:rsidR="00171BF7" w:rsidRDefault="00171BF7" w:rsidP="00171BF7">
      <w:pPr>
        <w:spacing w:line="17" w:lineRule="exact"/>
        <w:rPr>
          <w:rFonts w:ascii="Symbol" w:eastAsia="Symbol" w:hAnsi="Symbol" w:cs="Symbol"/>
          <w:sz w:val="24"/>
          <w:szCs w:val="24"/>
        </w:rPr>
      </w:pPr>
    </w:p>
    <w:p w:rsidR="00171BF7" w:rsidRDefault="00171BF7" w:rsidP="00157AEF">
      <w:pPr>
        <w:numPr>
          <w:ilvl w:val="0"/>
          <w:numId w:val="37"/>
        </w:numPr>
        <w:tabs>
          <w:tab w:val="left" w:pos="714"/>
        </w:tabs>
        <w:spacing w:line="230" w:lineRule="auto"/>
        <w:ind w:left="-277" w:firstLine="277"/>
        <w:jc w:val="both"/>
        <w:rPr>
          <w:rFonts w:ascii="Symbol" w:eastAsia="Symbol" w:hAnsi="Symbol" w:cs="Symbol"/>
          <w:sz w:val="24"/>
          <w:szCs w:val="24"/>
        </w:rPr>
      </w:pPr>
      <w:r>
        <w:rPr>
          <w:rFonts w:eastAsia="Times New Roman"/>
          <w:sz w:val="24"/>
          <w:szCs w:val="24"/>
        </w:rPr>
        <w:t>первоначальные представления о ценности занятий физической культурой и спортом, понимание влияния этой деятельности на развитие личности человека, на процесс обучения и взрослой жизни;</w:t>
      </w:r>
    </w:p>
    <w:p w:rsidR="00171BF7" w:rsidRDefault="00171BF7" w:rsidP="00171BF7">
      <w:pPr>
        <w:spacing w:line="20" w:lineRule="exact"/>
        <w:rPr>
          <w:rFonts w:ascii="Symbol" w:eastAsia="Symbol" w:hAnsi="Symbol" w:cs="Symbol"/>
          <w:sz w:val="24"/>
          <w:szCs w:val="24"/>
        </w:rPr>
      </w:pPr>
    </w:p>
    <w:p w:rsidR="00171BF7" w:rsidRDefault="00171BF7" w:rsidP="00157AEF">
      <w:pPr>
        <w:numPr>
          <w:ilvl w:val="0"/>
          <w:numId w:val="37"/>
        </w:numPr>
        <w:tabs>
          <w:tab w:val="left" w:pos="714"/>
        </w:tabs>
        <w:spacing w:line="227" w:lineRule="auto"/>
        <w:ind w:left="-277" w:right="20" w:firstLine="277"/>
        <w:rPr>
          <w:rFonts w:ascii="Symbol" w:eastAsia="Symbol" w:hAnsi="Symbol" w:cs="Symbol"/>
          <w:sz w:val="24"/>
          <w:szCs w:val="24"/>
        </w:rPr>
      </w:pPr>
      <w:r>
        <w:rPr>
          <w:rFonts w:eastAsia="Times New Roman"/>
          <w:sz w:val="24"/>
          <w:szCs w:val="24"/>
        </w:rPr>
        <w:t>элементарные знания по истории российского и мирового спорта, уважение к спортсменам;</w:t>
      </w:r>
    </w:p>
    <w:p w:rsidR="00171BF7" w:rsidRDefault="00171BF7" w:rsidP="00171BF7">
      <w:pPr>
        <w:spacing w:line="17" w:lineRule="exact"/>
        <w:rPr>
          <w:rFonts w:ascii="Symbol" w:eastAsia="Symbol" w:hAnsi="Symbol" w:cs="Symbol"/>
          <w:sz w:val="24"/>
          <w:szCs w:val="24"/>
        </w:rPr>
      </w:pPr>
    </w:p>
    <w:p w:rsidR="00171BF7" w:rsidRDefault="00171BF7" w:rsidP="00157AEF">
      <w:pPr>
        <w:numPr>
          <w:ilvl w:val="0"/>
          <w:numId w:val="37"/>
        </w:numPr>
        <w:tabs>
          <w:tab w:val="left" w:pos="714"/>
        </w:tabs>
        <w:spacing w:line="227" w:lineRule="auto"/>
        <w:ind w:left="-277" w:firstLine="277"/>
        <w:rPr>
          <w:rFonts w:ascii="Symbol" w:eastAsia="Symbol" w:hAnsi="Symbol" w:cs="Symbol"/>
          <w:sz w:val="24"/>
          <w:szCs w:val="24"/>
        </w:rPr>
      </w:pPr>
      <w:r>
        <w:rPr>
          <w:rFonts w:eastAsia="Times New Roman"/>
          <w:sz w:val="24"/>
          <w:szCs w:val="24"/>
        </w:rPr>
        <w:t>отрицательное отношение к употреблению психоактивных веществ, к курению и алкоголю, избытку компьютерных игр и интернета;</w:t>
      </w:r>
    </w:p>
    <w:p w:rsidR="00171BF7" w:rsidRDefault="00171BF7" w:rsidP="00171BF7">
      <w:pPr>
        <w:spacing w:line="17" w:lineRule="exact"/>
        <w:rPr>
          <w:rFonts w:ascii="Symbol" w:eastAsia="Symbol" w:hAnsi="Symbol" w:cs="Symbol"/>
          <w:sz w:val="24"/>
          <w:szCs w:val="24"/>
        </w:rPr>
      </w:pPr>
    </w:p>
    <w:p w:rsidR="00171BF7" w:rsidRDefault="00171BF7" w:rsidP="00157AEF">
      <w:pPr>
        <w:numPr>
          <w:ilvl w:val="0"/>
          <w:numId w:val="37"/>
        </w:numPr>
        <w:tabs>
          <w:tab w:val="left" w:pos="714"/>
        </w:tabs>
        <w:spacing w:line="230" w:lineRule="auto"/>
        <w:ind w:left="-277" w:right="20" w:firstLine="277"/>
        <w:jc w:val="both"/>
        <w:rPr>
          <w:rFonts w:ascii="Symbol" w:eastAsia="Symbol" w:hAnsi="Symbol" w:cs="Symbol"/>
          <w:sz w:val="24"/>
          <w:szCs w:val="24"/>
        </w:rPr>
      </w:pPr>
      <w:r>
        <w:rPr>
          <w:rFonts w:eastAsia="Times New Roman"/>
          <w:sz w:val="24"/>
          <w:szCs w:val="24"/>
        </w:rPr>
        <w:t>понимание опасности, негативных последствий употребления психоактивных веществ, алкоголя, табака, наркотических веществ, бесконтрольного употребление лекарственных препаратов, возникновения суицидальных мыслей.</w:t>
      </w:r>
    </w:p>
    <w:p w:rsidR="00171BF7" w:rsidRDefault="00171BF7" w:rsidP="00171BF7">
      <w:pPr>
        <w:spacing w:line="7" w:lineRule="exact"/>
        <w:rPr>
          <w:rFonts w:ascii="Symbol" w:eastAsia="Symbol" w:hAnsi="Symbol" w:cs="Symbol"/>
          <w:sz w:val="24"/>
          <w:szCs w:val="24"/>
        </w:rPr>
      </w:pPr>
    </w:p>
    <w:p w:rsidR="00171BF7" w:rsidRDefault="00171BF7" w:rsidP="00171BF7">
      <w:pPr>
        <w:ind w:left="3"/>
        <w:rPr>
          <w:rFonts w:ascii="Symbol" w:eastAsia="Symbol" w:hAnsi="Symbol" w:cs="Symbol"/>
          <w:sz w:val="24"/>
          <w:szCs w:val="24"/>
        </w:rPr>
      </w:pPr>
      <w:r>
        <w:rPr>
          <w:rFonts w:eastAsia="Times New Roman"/>
          <w:b/>
          <w:bCs/>
          <w:sz w:val="24"/>
          <w:szCs w:val="24"/>
        </w:rPr>
        <w:t>Социокультурное и медиакультурное воспитание:</w:t>
      </w:r>
    </w:p>
    <w:p w:rsidR="00171BF7" w:rsidRDefault="00171BF7" w:rsidP="00171BF7">
      <w:pPr>
        <w:spacing w:line="12" w:lineRule="exact"/>
        <w:rPr>
          <w:rFonts w:ascii="Symbol" w:eastAsia="Symbol" w:hAnsi="Symbol" w:cs="Symbol"/>
          <w:sz w:val="24"/>
          <w:szCs w:val="24"/>
        </w:rPr>
      </w:pPr>
    </w:p>
    <w:p w:rsidR="00171BF7" w:rsidRDefault="00171BF7" w:rsidP="00157AEF">
      <w:pPr>
        <w:numPr>
          <w:ilvl w:val="0"/>
          <w:numId w:val="37"/>
        </w:numPr>
        <w:tabs>
          <w:tab w:val="left" w:pos="714"/>
        </w:tabs>
        <w:spacing w:line="231" w:lineRule="auto"/>
        <w:ind w:left="-277" w:right="20" w:firstLine="277"/>
        <w:jc w:val="both"/>
        <w:rPr>
          <w:rFonts w:ascii="Symbol" w:eastAsia="Symbol" w:hAnsi="Symbol" w:cs="Symbol"/>
          <w:sz w:val="24"/>
          <w:szCs w:val="24"/>
        </w:rPr>
      </w:pPr>
      <w:r>
        <w:rPr>
          <w:rFonts w:eastAsia="Times New Roman"/>
          <w:sz w:val="24"/>
          <w:szCs w:val="24"/>
        </w:rPr>
        <w:t>первоначальное понимание значений понятий «миролюбие», «гражданское согласие», «социальное партнерство», важности этих явлений для жизни и развития человека, сохранения мира в семье, обществе, государстве;</w:t>
      </w:r>
    </w:p>
    <w:p w:rsidR="00171BF7" w:rsidRDefault="00171BF7" w:rsidP="00171BF7">
      <w:pPr>
        <w:spacing w:line="18" w:lineRule="exact"/>
        <w:rPr>
          <w:rFonts w:ascii="Symbol" w:eastAsia="Symbol" w:hAnsi="Symbol" w:cs="Symbol"/>
          <w:sz w:val="24"/>
          <w:szCs w:val="24"/>
        </w:rPr>
      </w:pPr>
    </w:p>
    <w:p w:rsidR="00171BF7" w:rsidRPr="00171BF7" w:rsidRDefault="00171BF7" w:rsidP="00157AEF">
      <w:pPr>
        <w:numPr>
          <w:ilvl w:val="0"/>
          <w:numId w:val="37"/>
        </w:numPr>
        <w:tabs>
          <w:tab w:val="left" w:pos="714"/>
        </w:tabs>
        <w:ind w:left="-277" w:firstLine="277"/>
        <w:jc w:val="both"/>
        <w:rPr>
          <w:rFonts w:ascii="Symbol" w:eastAsia="Symbol" w:hAnsi="Symbol" w:cs="Symbol"/>
          <w:sz w:val="24"/>
          <w:szCs w:val="24"/>
        </w:rPr>
      </w:pPr>
      <w:r>
        <w:rPr>
          <w:rFonts w:eastAsia="Times New Roman"/>
          <w:sz w:val="24"/>
          <w:szCs w:val="24"/>
        </w:rPr>
        <w:t>первоначальное понимание значений понятий «социальная агрессия», «межнациональная рознь», «экстремизм», «терроризм», «фанатизм», формирование негативного отношения к этим явлениям, элементарные знания о возможностях противостояния им;</w:t>
      </w:r>
    </w:p>
    <w:p w:rsidR="00171BF7" w:rsidRDefault="00171BF7" w:rsidP="00157AEF">
      <w:pPr>
        <w:numPr>
          <w:ilvl w:val="0"/>
          <w:numId w:val="37"/>
        </w:numPr>
        <w:tabs>
          <w:tab w:val="left" w:pos="714"/>
        </w:tabs>
        <w:spacing w:line="227" w:lineRule="auto"/>
        <w:ind w:left="-277" w:right="20" w:firstLine="277"/>
        <w:rPr>
          <w:rFonts w:ascii="Symbol" w:eastAsia="Symbol" w:hAnsi="Symbol" w:cs="Symbol"/>
          <w:sz w:val="24"/>
          <w:szCs w:val="24"/>
        </w:rPr>
      </w:pPr>
      <w:r>
        <w:rPr>
          <w:rFonts w:eastAsia="Times New Roman"/>
          <w:sz w:val="24"/>
          <w:szCs w:val="24"/>
        </w:rPr>
        <w:lastRenderedPageBreak/>
        <w:t>первичный опыт межкультурного, межнационального, межконфессионального сотрудничества, диалогического общения;</w:t>
      </w:r>
    </w:p>
    <w:p w:rsidR="00171BF7" w:rsidRDefault="00171BF7" w:rsidP="00157AEF">
      <w:pPr>
        <w:numPr>
          <w:ilvl w:val="0"/>
          <w:numId w:val="37"/>
        </w:numPr>
        <w:tabs>
          <w:tab w:val="left" w:pos="703"/>
        </w:tabs>
        <w:spacing w:line="229" w:lineRule="auto"/>
        <w:ind w:left="703" w:hanging="703"/>
        <w:rPr>
          <w:rFonts w:ascii="Symbol" w:eastAsia="Symbol" w:hAnsi="Symbol" w:cs="Symbol"/>
          <w:sz w:val="24"/>
          <w:szCs w:val="24"/>
        </w:rPr>
      </w:pPr>
      <w:r>
        <w:rPr>
          <w:rFonts w:eastAsia="Times New Roman"/>
          <w:sz w:val="24"/>
          <w:szCs w:val="24"/>
        </w:rPr>
        <w:t>первичный опыт социального партнерства и межпоколенного диалога;</w:t>
      </w:r>
    </w:p>
    <w:p w:rsidR="00171BF7" w:rsidRDefault="00171BF7" w:rsidP="00171BF7">
      <w:pPr>
        <w:spacing w:line="14" w:lineRule="exact"/>
        <w:rPr>
          <w:rFonts w:ascii="Symbol" w:eastAsia="Symbol" w:hAnsi="Symbol" w:cs="Symbol"/>
          <w:sz w:val="24"/>
          <w:szCs w:val="24"/>
        </w:rPr>
      </w:pPr>
    </w:p>
    <w:p w:rsidR="00171BF7" w:rsidRDefault="00171BF7" w:rsidP="00157AEF">
      <w:pPr>
        <w:numPr>
          <w:ilvl w:val="0"/>
          <w:numId w:val="37"/>
        </w:numPr>
        <w:tabs>
          <w:tab w:val="left" w:pos="714"/>
        </w:tabs>
        <w:spacing w:line="227" w:lineRule="auto"/>
        <w:ind w:left="-277" w:right="20" w:firstLine="277"/>
        <w:jc w:val="both"/>
        <w:rPr>
          <w:rFonts w:ascii="Symbol" w:eastAsia="Symbol" w:hAnsi="Symbol" w:cs="Symbol"/>
          <w:sz w:val="24"/>
          <w:szCs w:val="24"/>
        </w:rPr>
      </w:pPr>
      <w:r>
        <w:rPr>
          <w:rFonts w:eastAsia="Times New Roman"/>
          <w:sz w:val="24"/>
          <w:szCs w:val="24"/>
        </w:rPr>
        <w:t>первичные навыки использования информационной среды, телекоммуникационных технологий для организации межкультурного сотрудничества, культурного взаимообогащения.</w:t>
      </w:r>
    </w:p>
    <w:p w:rsidR="00171BF7" w:rsidRDefault="00171BF7" w:rsidP="00171BF7">
      <w:pPr>
        <w:spacing w:line="5" w:lineRule="exact"/>
        <w:rPr>
          <w:rFonts w:ascii="Symbol" w:eastAsia="Symbol" w:hAnsi="Symbol" w:cs="Symbol"/>
          <w:sz w:val="24"/>
          <w:szCs w:val="24"/>
        </w:rPr>
      </w:pPr>
    </w:p>
    <w:p w:rsidR="00171BF7" w:rsidRDefault="00171BF7" w:rsidP="00171BF7">
      <w:pPr>
        <w:ind w:left="3"/>
        <w:rPr>
          <w:rFonts w:ascii="Symbol" w:eastAsia="Symbol" w:hAnsi="Symbol" w:cs="Symbol"/>
          <w:sz w:val="24"/>
          <w:szCs w:val="24"/>
        </w:rPr>
      </w:pPr>
      <w:r>
        <w:rPr>
          <w:rFonts w:eastAsia="Times New Roman"/>
          <w:b/>
          <w:bCs/>
          <w:sz w:val="24"/>
          <w:szCs w:val="24"/>
        </w:rPr>
        <w:t>Культуротворческое и эстетическое воспитание:</w:t>
      </w:r>
    </w:p>
    <w:p w:rsidR="00171BF7" w:rsidRDefault="00171BF7" w:rsidP="00157AEF">
      <w:pPr>
        <w:numPr>
          <w:ilvl w:val="0"/>
          <w:numId w:val="37"/>
        </w:numPr>
        <w:tabs>
          <w:tab w:val="left" w:pos="703"/>
        </w:tabs>
        <w:spacing w:line="225" w:lineRule="auto"/>
        <w:ind w:left="703" w:hanging="703"/>
        <w:rPr>
          <w:rFonts w:ascii="Symbol" w:eastAsia="Symbol" w:hAnsi="Symbol" w:cs="Symbol"/>
          <w:sz w:val="24"/>
          <w:szCs w:val="24"/>
        </w:rPr>
      </w:pPr>
      <w:r>
        <w:rPr>
          <w:rFonts w:eastAsia="Times New Roman"/>
          <w:sz w:val="24"/>
          <w:szCs w:val="24"/>
        </w:rPr>
        <w:t>первоначальные представления об эстетических идеалах и ценностях;</w:t>
      </w:r>
    </w:p>
    <w:p w:rsidR="00171BF7" w:rsidRDefault="00171BF7" w:rsidP="00171BF7">
      <w:pPr>
        <w:spacing w:line="17" w:lineRule="exact"/>
        <w:rPr>
          <w:rFonts w:ascii="Symbol" w:eastAsia="Symbol" w:hAnsi="Symbol" w:cs="Symbol"/>
          <w:sz w:val="24"/>
          <w:szCs w:val="24"/>
        </w:rPr>
      </w:pPr>
    </w:p>
    <w:p w:rsidR="00171BF7" w:rsidRDefault="00171BF7" w:rsidP="00157AEF">
      <w:pPr>
        <w:numPr>
          <w:ilvl w:val="0"/>
          <w:numId w:val="37"/>
        </w:numPr>
        <w:tabs>
          <w:tab w:val="left" w:pos="714"/>
        </w:tabs>
        <w:spacing w:line="226" w:lineRule="auto"/>
        <w:ind w:left="-277" w:firstLine="277"/>
        <w:rPr>
          <w:rFonts w:ascii="Symbol" w:eastAsia="Symbol" w:hAnsi="Symbol" w:cs="Symbol"/>
          <w:sz w:val="24"/>
          <w:szCs w:val="24"/>
        </w:rPr>
      </w:pPr>
      <w:r>
        <w:rPr>
          <w:rFonts w:eastAsia="Times New Roman"/>
          <w:sz w:val="24"/>
          <w:szCs w:val="24"/>
        </w:rPr>
        <w:t>первоначальные навыки культуроосвоения и культуросозидания, направленные на приобщение к достижениям общечеловеческой и национальной культуры;</w:t>
      </w:r>
    </w:p>
    <w:p w:rsidR="00171BF7" w:rsidRDefault="00171BF7" w:rsidP="00157AEF">
      <w:pPr>
        <w:numPr>
          <w:ilvl w:val="0"/>
          <w:numId w:val="37"/>
        </w:numPr>
        <w:tabs>
          <w:tab w:val="left" w:pos="703"/>
        </w:tabs>
        <w:spacing w:line="229" w:lineRule="auto"/>
        <w:ind w:left="703" w:hanging="703"/>
        <w:rPr>
          <w:rFonts w:ascii="Symbol" w:eastAsia="Symbol" w:hAnsi="Symbol" w:cs="Symbol"/>
          <w:sz w:val="24"/>
          <w:szCs w:val="24"/>
        </w:rPr>
      </w:pPr>
      <w:r>
        <w:rPr>
          <w:rFonts w:eastAsia="Times New Roman"/>
          <w:sz w:val="24"/>
          <w:szCs w:val="24"/>
        </w:rPr>
        <w:t>проявление и развитие индивидуальных творческих способностей;</w:t>
      </w:r>
    </w:p>
    <w:p w:rsidR="00171BF7" w:rsidRDefault="00171BF7" w:rsidP="00171BF7">
      <w:pPr>
        <w:spacing w:line="14" w:lineRule="exact"/>
        <w:rPr>
          <w:rFonts w:ascii="Symbol" w:eastAsia="Symbol" w:hAnsi="Symbol" w:cs="Symbol"/>
          <w:sz w:val="24"/>
          <w:szCs w:val="24"/>
        </w:rPr>
      </w:pPr>
    </w:p>
    <w:p w:rsidR="00171BF7" w:rsidRDefault="00171BF7" w:rsidP="00157AEF">
      <w:pPr>
        <w:numPr>
          <w:ilvl w:val="0"/>
          <w:numId w:val="37"/>
        </w:numPr>
        <w:tabs>
          <w:tab w:val="left" w:pos="703"/>
        </w:tabs>
        <w:spacing w:line="217" w:lineRule="auto"/>
        <w:ind w:left="703" w:hanging="703"/>
        <w:rPr>
          <w:rFonts w:ascii="Symbol" w:eastAsia="Symbol" w:hAnsi="Symbol" w:cs="Symbol"/>
          <w:sz w:val="24"/>
          <w:szCs w:val="24"/>
        </w:rPr>
      </w:pPr>
      <w:r>
        <w:rPr>
          <w:rFonts w:eastAsia="Times New Roman"/>
          <w:sz w:val="24"/>
          <w:szCs w:val="24"/>
        </w:rPr>
        <w:t>способность формулировать собственные эстетические предпочтения;</w:t>
      </w:r>
    </w:p>
    <w:p w:rsidR="00171BF7" w:rsidRDefault="00171BF7" w:rsidP="00171BF7">
      <w:pPr>
        <w:spacing w:line="14" w:lineRule="exact"/>
        <w:rPr>
          <w:rFonts w:ascii="Symbol" w:eastAsia="Symbol" w:hAnsi="Symbol" w:cs="Symbol"/>
          <w:sz w:val="24"/>
          <w:szCs w:val="24"/>
        </w:rPr>
      </w:pPr>
    </w:p>
    <w:p w:rsidR="00171BF7" w:rsidRDefault="00171BF7" w:rsidP="00157AEF">
      <w:pPr>
        <w:numPr>
          <w:ilvl w:val="0"/>
          <w:numId w:val="37"/>
        </w:numPr>
        <w:tabs>
          <w:tab w:val="left" w:pos="703"/>
        </w:tabs>
        <w:spacing w:line="215" w:lineRule="auto"/>
        <w:ind w:left="703" w:hanging="703"/>
        <w:rPr>
          <w:rFonts w:ascii="Symbol" w:eastAsia="Symbol" w:hAnsi="Symbol" w:cs="Symbol"/>
          <w:sz w:val="24"/>
          <w:szCs w:val="24"/>
        </w:rPr>
      </w:pPr>
      <w:r>
        <w:rPr>
          <w:rFonts w:eastAsia="Times New Roman"/>
          <w:sz w:val="24"/>
          <w:szCs w:val="24"/>
        </w:rPr>
        <w:t>представления о душевной и физической красоте человека;</w:t>
      </w:r>
    </w:p>
    <w:p w:rsidR="00171BF7" w:rsidRDefault="00171BF7" w:rsidP="00171BF7">
      <w:pPr>
        <w:spacing w:line="17" w:lineRule="exact"/>
        <w:rPr>
          <w:rFonts w:ascii="Symbol" w:eastAsia="Symbol" w:hAnsi="Symbol" w:cs="Symbol"/>
          <w:sz w:val="24"/>
          <w:szCs w:val="24"/>
        </w:rPr>
      </w:pPr>
    </w:p>
    <w:p w:rsidR="00171BF7" w:rsidRDefault="00171BF7" w:rsidP="00157AEF">
      <w:pPr>
        <w:numPr>
          <w:ilvl w:val="0"/>
          <w:numId w:val="37"/>
        </w:numPr>
        <w:tabs>
          <w:tab w:val="left" w:pos="714"/>
        </w:tabs>
        <w:spacing w:line="227" w:lineRule="auto"/>
        <w:ind w:left="-277" w:firstLine="277"/>
        <w:rPr>
          <w:rFonts w:ascii="Symbol" w:eastAsia="Symbol" w:hAnsi="Symbol" w:cs="Symbol"/>
          <w:sz w:val="24"/>
          <w:szCs w:val="24"/>
        </w:rPr>
      </w:pPr>
      <w:r>
        <w:rPr>
          <w:rFonts w:eastAsia="Times New Roman"/>
          <w:sz w:val="24"/>
          <w:szCs w:val="24"/>
        </w:rPr>
        <w:t>формирование эстетических идеалов, чувства прекрасного; умение видеть красоту природы, труда и творчества;</w:t>
      </w:r>
    </w:p>
    <w:p w:rsidR="00171BF7" w:rsidRDefault="00171BF7" w:rsidP="00157AEF">
      <w:pPr>
        <w:numPr>
          <w:ilvl w:val="0"/>
          <w:numId w:val="37"/>
        </w:numPr>
        <w:tabs>
          <w:tab w:val="left" w:pos="703"/>
        </w:tabs>
        <w:spacing w:line="229" w:lineRule="auto"/>
        <w:ind w:left="703" w:hanging="703"/>
        <w:rPr>
          <w:rFonts w:ascii="Symbol" w:eastAsia="Symbol" w:hAnsi="Symbol" w:cs="Symbol"/>
          <w:sz w:val="24"/>
          <w:szCs w:val="24"/>
        </w:rPr>
      </w:pPr>
      <w:r>
        <w:rPr>
          <w:rFonts w:eastAsia="Times New Roman"/>
          <w:sz w:val="24"/>
          <w:szCs w:val="24"/>
        </w:rPr>
        <w:t>начальные представления об искусстве народов России;</w:t>
      </w:r>
    </w:p>
    <w:p w:rsidR="00171BF7" w:rsidRDefault="00171BF7" w:rsidP="00171BF7">
      <w:pPr>
        <w:spacing w:line="14" w:lineRule="exact"/>
        <w:rPr>
          <w:rFonts w:ascii="Symbol" w:eastAsia="Symbol" w:hAnsi="Symbol" w:cs="Symbol"/>
          <w:sz w:val="24"/>
          <w:szCs w:val="24"/>
        </w:rPr>
      </w:pPr>
    </w:p>
    <w:p w:rsidR="00171BF7" w:rsidRDefault="00171BF7" w:rsidP="00157AEF">
      <w:pPr>
        <w:numPr>
          <w:ilvl w:val="0"/>
          <w:numId w:val="37"/>
        </w:numPr>
        <w:tabs>
          <w:tab w:val="left" w:pos="714"/>
        </w:tabs>
        <w:spacing w:line="227" w:lineRule="auto"/>
        <w:ind w:left="-277" w:firstLine="277"/>
        <w:rPr>
          <w:rFonts w:ascii="Symbol" w:eastAsia="Symbol" w:hAnsi="Symbol" w:cs="Symbol"/>
          <w:sz w:val="24"/>
          <w:szCs w:val="24"/>
        </w:rPr>
      </w:pPr>
      <w:r>
        <w:rPr>
          <w:rFonts w:eastAsia="Times New Roman"/>
          <w:sz w:val="24"/>
          <w:szCs w:val="24"/>
        </w:rPr>
        <w:t>интерес к чтению, произведениям искусства, детским спектаклям, концертам, выставкам, музыке;</w:t>
      </w:r>
    </w:p>
    <w:p w:rsidR="00171BF7" w:rsidRDefault="00171BF7" w:rsidP="00157AEF">
      <w:pPr>
        <w:numPr>
          <w:ilvl w:val="0"/>
          <w:numId w:val="37"/>
        </w:numPr>
        <w:tabs>
          <w:tab w:val="left" w:pos="703"/>
        </w:tabs>
        <w:spacing w:line="229" w:lineRule="auto"/>
        <w:ind w:left="703" w:hanging="703"/>
        <w:rPr>
          <w:rFonts w:ascii="Symbol" w:eastAsia="Symbol" w:hAnsi="Symbol" w:cs="Symbol"/>
          <w:sz w:val="24"/>
          <w:szCs w:val="24"/>
        </w:rPr>
      </w:pPr>
      <w:r>
        <w:rPr>
          <w:rFonts w:eastAsia="Times New Roman"/>
          <w:sz w:val="24"/>
          <w:szCs w:val="24"/>
        </w:rPr>
        <w:t>интерес к занятиям художественным творчеством;</w:t>
      </w:r>
    </w:p>
    <w:p w:rsidR="00171BF7" w:rsidRDefault="00171BF7" w:rsidP="00171BF7">
      <w:pPr>
        <w:spacing w:line="15" w:lineRule="exact"/>
        <w:rPr>
          <w:rFonts w:ascii="Symbol" w:eastAsia="Symbol" w:hAnsi="Symbol" w:cs="Symbol"/>
          <w:sz w:val="24"/>
          <w:szCs w:val="24"/>
        </w:rPr>
      </w:pPr>
    </w:p>
    <w:p w:rsidR="00171BF7" w:rsidRDefault="00171BF7" w:rsidP="00157AEF">
      <w:pPr>
        <w:numPr>
          <w:ilvl w:val="0"/>
          <w:numId w:val="37"/>
        </w:numPr>
        <w:tabs>
          <w:tab w:val="left" w:pos="703"/>
        </w:tabs>
        <w:spacing w:line="215" w:lineRule="auto"/>
        <w:ind w:left="703" w:hanging="703"/>
        <w:rPr>
          <w:rFonts w:ascii="Symbol" w:eastAsia="Symbol" w:hAnsi="Symbol" w:cs="Symbol"/>
          <w:sz w:val="24"/>
          <w:szCs w:val="24"/>
        </w:rPr>
      </w:pPr>
      <w:r>
        <w:rPr>
          <w:rFonts w:eastAsia="Times New Roman"/>
          <w:sz w:val="24"/>
          <w:szCs w:val="24"/>
        </w:rPr>
        <w:t>стремление к опрятному внешнему виду;</w:t>
      </w:r>
    </w:p>
    <w:p w:rsidR="00171BF7" w:rsidRDefault="00171BF7" w:rsidP="00171BF7">
      <w:pPr>
        <w:spacing w:line="15" w:lineRule="exact"/>
        <w:rPr>
          <w:rFonts w:ascii="Symbol" w:eastAsia="Symbol" w:hAnsi="Symbol" w:cs="Symbol"/>
          <w:sz w:val="24"/>
          <w:szCs w:val="24"/>
        </w:rPr>
      </w:pPr>
    </w:p>
    <w:p w:rsidR="00171BF7" w:rsidRDefault="00171BF7" w:rsidP="00157AEF">
      <w:pPr>
        <w:numPr>
          <w:ilvl w:val="0"/>
          <w:numId w:val="37"/>
        </w:numPr>
        <w:tabs>
          <w:tab w:val="left" w:pos="703"/>
        </w:tabs>
        <w:spacing w:line="217" w:lineRule="auto"/>
        <w:ind w:left="703" w:hanging="703"/>
        <w:rPr>
          <w:rFonts w:ascii="Symbol" w:eastAsia="Symbol" w:hAnsi="Symbol" w:cs="Symbol"/>
          <w:sz w:val="24"/>
          <w:szCs w:val="24"/>
        </w:rPr>
      </w:pPr>
      <w:r>
        <w:rPr>
          <w:rFonts w:eastAsia="Times New Roman"/>
          <w:sz w:val="24"/>
          <w:szCs w:val="24"/>
        </w:rPr>
        <w:t>отрицательное отношение к некрасивым поступкам и неряшливости.</w:t>
      </w:r>
    </w:p>
    <w:p w:rsidR="00171BF7" w:rsidRDefault="00171BF7" w:rsidP="00171BF7">
      <w:pPr>
        <w:spacing w:line="5" w:lineRule="exact"/>
        <w:rPr>
          <w:sz w:val="20"/>
          <w:szCs w:val="20"/>
        </w:rPr>
      </w:pPr>
    </w:p>
    <w:p w:rsidR="00171BF7" w:rsidRPr="00CC203A" w:rsidRDefault="00171BF7" w:rsidP="00CC203A">
      <w:pPr>
        <w:ind w:left="3"/>
        <w:rPr>
          <w:sz w:val="20"/>
          <w:szCs w:val="20"/>
        </w:rPr>
      </w:pPr>
      <w:r>
        <w:rPr>
          <w:rFonts w:eastAsia="Times New Roman"/>
          <w:b/>
          <w:bCs/>
          <w:sz w:val="24"/>
          <w:szCs w:val="24"/>
        </w:rPr>
        <w:t>Правовое воспитание и культура безопасности:</w:t>
      </w:r>
    </w:p>
    <w:p w:rsidR="00FE0970" w:rsidRDefault="00FE0970" w:rsidP="00157AEF">
      <w:pPr>
        <w:numPr>
          <w:ilvl w:val="0"/>
          <w:numId w:val="38"/>
        </w:numPr>
        <w:tabs>
          <w:tab w:val="left" w:pos="992"/>
        </w:tabs>
        <w:spacing w:line="226" w:lineRule="auto"/>
        <w:ind w:firstLine="277"/>
        <w:rPr>
          <w:rFonts w:ascii="Symbol" w:eastAsia="Symbol" w:hAnsi="Symbol" w:cs="Symbol"/>
          <w:sz w:val="24"/>
          <w:szCs w:val="24"/>
        </w:rPr>
      </w:pPr>
      <w:r>
        <w:rPr>
          <w:rFonts w:eastAsia="Times New Roman"/>
          <w:sz w:val="24"/>
          <w:szCs w:val="24"/>
        </w:rPr>
        <w:t>элементарные представления об институтах гражданского общества, о возможностях участия граждан в общественном управлении;</w:t>
      </w:r>
    </w:p>
    <w:p w:rsidR="00FE0970" w:rsidRDefault="00FE0970" w:rsidP="00157AEF">
      <w:pPr>
        <w:numPr>
          <w:ilvl w:val="0"/>
          <w:numId w:val="38"/>
        </w:numPr>
        <w:tabs>
          <w:tab w:val="left" w:pos="980"/>
        </w:tabs>
        <w:spacing w:line="229" w:lineRule="auto"/>
        <w:ind w:left="980" w:hanging="703"/>
        <w:rPr>
          <w:rFonts w:ascii="Symbol" w:eastAsia="Symbol" w:hAnsi="Symbol" w:cs="Symbol"/>
          <w:sz w:val="24"/>
          <w:szCs w:val="24"/>
        </w:rPr>
      </w:pPr>
      <w:r>
        <w:rPr>
          <w:rFonts w:eastAsia="Times New Roman"/>
          <w:sz w:val="24"/>
          <w:szCs w:val="24"/>
        </w:rPr>
        <w:t>первоначальные представления о правах, свободах и обязанностях человека;</w:t>
      </w:r>
    </w:p>
    <w:p w:rsidR="00FE0970" w:rsidRDefault="00FE0970" w:rsidP="00FE0970">
      <w:pPr>
        <w:spacing w:line="17" w:lineRule="exact"/>
        <w:rPr>
          <w:rFonts w:ascii="Symbol" w:eastAsia="Symbol" w:hAnsi="Symbol" w:cs="Symbol"/>
          <w:sz w:val="24"/>
          <w:szCs w:val="24"/>
        </w:rPr>
      </w:pPr>
    </w:p>
    <w:p w:rsidR="00FE0970" w:rsidRDefault="00FE0970" w:rsidP="00157AEF">
      <w:pPr>
        <w:numPr>
          <w:ilvl w:val="0"/>
          <w:numId w:val="38"/>
        </w:numPr>
        <w:tabs>
          <w:tab w:val="left" w:pos="992"/>
        </w:tabs>
        <w:spacing w:line="226" w:lineRule="auto"/>
        <w:ind w:firstLine="277"/>
        <w:rPr>
          <w:rFonts w:ascii="Symbol" w:eastAsia="Symbol" w:hAnsi="Symbol" w:cs="Symbol"/>
          <w:sz w:val="24"/>
          <w:szCs w:val="24"/>
        </w:rPr>
      </w:pPr>
      <w:r>
        <w:rPr>
          <w:rFonts w:eastAsia="Times New Roman"/>
          <w:sz w:val="24"/>
          <w:szCs w:val="24"/>
        </w:rPr>
        <w:t>элементарные представления о верховенстве закона и потребности в правопорядке, общественном согласии;</w:t>
      </w:r>
    </w:p>
    <w:p w:rsidR="00FE0970" w:rsidRDefault="00FE0970" w:rsidP="00157AEF">
      <w:pPr>
        <w:numPr>
          <w:ilvl w:val="0"/>
          <w:numId w:val="38"/>
        </w:numPr>
        <w:tabs>
          <w:tab w:val="left" w:pos="980"/>
        </w:tabs>
        <w:spacing w:line="229" w:lineRule="auto"/>
        <w:ind w:left="980" w:hanging="703"/>
        <w:rPr>
          <w:rFonts w:ascii="Symbol" w:eastAsia="Symbol" w:hAnsi="Symbol" w:cs="Symbol"/>
          <w:sz w:val="24"/>
          <w:szCs w:val="24"/>
        </w:rPr>
      </w:pPr>
      <w:r>
        <w:rPr>
          <w:rFonts w:eastAsia="Times New Roman"/>
          <w:sz w:val="24"/>
          <w:szCs w:val="24"/>
        </w:rPr>
        <w:t>интерес к общественным явлениям, понимание активной роли человека в обществе;</w:t>
      </w:r>
    </w:p>
    <w:p w:rsidR="00FE0970" w:rsidRDefault="00FE0970" w:rsidP="00FE0970">
      <w:pPr>
        <w:spacing w:line="14" w:lineRule="exact"/>
        <w:rPr>
          <w:rFonts w:ascii="Symbol" w:eastAsia="Symbol" w:hAnsi="Symbol" w:cs="Symbol"/>
          <w:sz w:val="24"/>
          <w:szCs w:val="24"/>
        </w:rPr>
      </w:pPr>
    </w:p>
    <w:p w:rsidR="00FE0970" w:rsidRDefault="00FE0970" w:rsidP="00157AEF">
      <w:pPr>
        <w:numPr>
          <w:ilvl w:val="0"/>
          <w:numId w:val="38"/>
        </w:numPr>
        <w:tabs>
          <w:tab w:val="left" w:pos="980"/>
        </w:tabs>
        <w:spacing w:line="217" w:lineRule="auto"/>
        <w:ind w:left="980" w:hanging="703"/>
        <w:rPr>
          <w:rFonts w:ascii="Symbol" w:eastAsia="Symbol" w:hAnsi="Symbol" w:cs="Symbol"/>
          <w:sz w:val="24"/>
          <w:szCs w:val="24"/>
        </w:rPr>
      </w:pPr>
      <w:r>
        <w:rPr>
          <w:rFonts w:eastAsia="Times New Roman"/>
          <w:sz w:val="24"/>
          <w:szCs w:val="24"/>
        </w:rPr>
        <w:t>стремление активно участвовать в делах класса, школы, семьи, своего села, города;</w:t>
      </w:r>
    </w:p>
    <w:p w:rsidR="00FE0970" w:rsidRDefault="00FE0970" w:rsidP="00FE0970">
      <w:pPr>
        <w:spacing w:line="14" w:lineRule="exact"/>
        <w:rPr>
          <w:rFonts w:ascii="Symbol" w:eastAsia="Symbol" w:hAnsi="Symbol" w:cs="Symbol"/>
          <w:sz w:val="24"/>
          <w:szCs w:val="24"/>
        </w:rPr>
      </w:pPr>
    </w:p>
    <w:p w:rsidR="00FE0970" w:rsidRDefault="00FE0970" w:rsidP="00157AEF">
      <w:pPr>
        <w:numPr>
          <w:ilvl w:val="0"/>
          <w:numId w:val="38"/>
        </w:numPr>
        <w:tabs>
          <w:tab w:val="left" w:pos="980"/>
        </w:tabs>
        <w:spacing w:line="217" w:lineRule="auto"/>
        <w:ind w:left="980" w:hanging="703"/>
        <w:rPr>
          <w:rFonts w:ascii="Symbol" w:eastAsia="Symbol" w:hAnsi="Symbol" w:cs="Symbol"/>
          <w:sz w:val="24"/>
          <w:szCs w:val="24"/>
        </w:rPr>
      </w:pPr>
      <w:r>
        <w:rPr>
          <w:rFonts w:eastAsia="Times New Roman"/>
          <w:sz w:val="24"/>
          <w:szCs w:val="24"/>
        </w:rPr>
        <w:t>умение отвечать за свои поступки;</w:t>
      </w:r>
    </w:p>
    <w:p w:rsidR="00FE0970" w:rsidRDefault="00FE0970" w:rsidP="00FE0970">
      <w:pPr>
        <w:spacing w:line="15" w:lineRule="exact"/>
        <w:rPr>
          <w:rFonts w:ascii="Symbol" w:eastAsia="Symbol" w:hAnsi="Symbol" w:cs="Symbol"/>
          <w:sz w:val="24"/>
          <w:szCs w:val="24"/>
        </w:rPr>
      </w:pPr>
    </w:p>
    <w:p w:rsidR="00FE0970" w:rsidRDefault="00FE0970" w:rsidP="00157AEF">
      <w:pPr>
        <w:numPr>
          <w:ilvl w:val="0"/>
          <w:numId w:val="38"/>
        </w:numPr>
        <w:tabs>
          <w:tab w:val="left" w:pos="992"/>
        </w:tabs>
        <w:spacing w:line="227" w:lineRule="auto"/>
        <w:ind w:firstLine="277"/>
        <w:rPr>
          <w:rFonts w:ascii="Symbol" w:eastAsia="Symbol" w:hAnsi="Symbol" w:cs="Symbol"/>
          <w:sz w:val="24"/>
          <w:szCs w:val="24"/>
        </w:rPr>
      </w:pPr>
      <w:r>
        <w:rPr>
          <w:rFonts w:eastAsia="Times New Roman"/>
          <w:sz w:val="24"/>
          <w:szCs w:val="24"/>
        </w:rPr>
        <w:t>негативное отношение к нарушениям порядка в классе, дома, на улице, к невыполнению человеком своих обязанностей;</w:t>
      </w:r>
    </w:p>
    <w:p w:rsidR="00FE0970" w:rsidRDefault="00FE0970" w:rsidP="00FE0970">
      <w:pPr>
        <w:spacing w:line="17" w:lineRule="exact"/>
        <w:rPr>
          <w:rFonts w:ascii="Symbol" w:eastAsia="Symbol" w:hAnsi="Symbol" w:cs="Symbol"/>
          <w:sz w:val="24"/>
          <w:szCs w:val="24"/>
        </w:rPr>
      </w:pPr>
    </w:p>
    <w:p w:rsidR="00FE0970" w:rsidRDefault="00FE0970" w:rsidP="00157AEF">
      <w:pPr>
        <w:numPr>
          <w:ilvl w:val="0"/>
          <w:numId w:val="38"/>
        </w:numPr>
        <w:tabs>
          <w:tab w:val="left" w:pos="992"/>
        </w:tabs>
        <w:spacing w:line="226" w:lineRule="auto"/>
        <w:ind w:firstLine="277"/>
        <w:rPr>
          <w:rFonts w:ascii="Symbol" w:eastAsia="Symbol" w:hAnsi="Symbol" w:cs="Symbol"/>
          <w:sz w:val="24"/>
          <w:szCs w:val="24"/>
        </w:rPr>
      </w:pPr>
      <w:r>
        <w:rPr>
          <w:rFonts w:eastAsia="Times New Roman"/>
          <w:sz w:val="24"/>
          <w:szCs w:val="24"/>
        </w:rPr>
        <w:t>знание правил безопасного поведения в школе, быту, на отдыхе, городской среде, понимание необходимости их выполнения;</w:t>
      </w:r>
    </w:p>
    <w:p w:rsidR="00FE0970" w:rsidRDefault="00FE0970" w:rsidP="00157AEF">
      <w:pPr>
        <w:numPr>
          <w:ilvl w:val="0"/>
          <w:numId w:val="38"/>
        </w:numPr>
        <w:tabs>
          <w:tab w:val="left" w:pos="980"/>
        </w:tabs>
        <w:spacing w:line="229" w:lineRule="auto"/>
        <w:ind w:left="980" w:hanging="703"/>
        <w:rPr>
          <w:rFonts w:ascii="Symbol" w:eastAsia="Symbol" w:hAnsi="Symbol" w:cs="Symbol"/>
          <w:sz w:val="24"/>
          <w:szCs w:val="24"/>
        </w:rPr>
      </w:pPr>
      <w:r>
        <w:rPr>
          <w:rFonts w:eastAsia="Times New Roman"/>
          <w:sz w:val="24"/>
          <w:szCs w:val="24"/>
        </w:rPr>
        <w:t>первоначальные представления об информационной безопасности;</w:t>
      </w:r>
    </w:p>
    <w:p w:rsidR="00FE0970" w:rsidRDefault="00FE0970" w:rsidP="00FE0970">
      <w:pPr>
        <w:spacing w:line="17" w:lineRule="exact"/>
        <w:rPr>
          <w:rFonts w:ascii="Symbol" w:eastAsia="Symbol" w:hAnsi="Symbol" w:cs="Symbol"/>
          <w:sz w:val="24"/>
          <w:szCs w:val="24"/>
        </w:rPr>
      </w:pPr>
    </w:p>
    <w:p w:rsidR="00FE0970" w:rsidRDefault="00FE0970" w:rsidP="00157AEF">
      <w:pPr>
        <w:numPr>
          <w:ilvl w:val="0"/>
          <w:numId w:val="38"/>
        </w:numPr>
        <w:tabs>
          <w:tab w:val="left" w:pos="992"/>
        </w:tabs>
        <w:spacing w:line="227" w:lineRule="auto"/>
        <w:ind w:firstLine="277"/>
        <w:rPr>
          <w:rFonts w:ascii="Symbol" w:eastAsia="Symbol" w:hAnsi="Symbol" w:cs="Symbol"/>
          <w:sz w:val="24"/>
          <w:szCs w:val="24"/>
        </w:rPr>
      </w:pPr>
      <w:r>
        <w:rPr>
          <w:rFonts w:eastAsia="Times New Roman"/>
          <w:sz w:val="24"/>
          <w:szCs w:val="24"/>
        </w:rPr>
        <w:t>представления о возможном негативном влиянии на морально-психологическое состояние человека компьютерных игр, кинофильмов, телевизионных передач, рекламы;</w:t>
      </w:r>
    </w:p>
    <w:p w:rsidR="00FE0970" w:rsidRDefault="00FE0970" w:rsidP="00FE0970">
      <w:pPr>
        <w:spacing w:line="1" w:lineRule="exact"/>
        <w:rPr>
          <w:rFonts w:ascii="Symbol" w:eastAsia="Symbol" w:hAnsi="Symbol" w:cs="Symbol"/>
          <w:sz w:val="24"/>
          <w:szCs w:val="24"/>
        </w:rPr>
      </w:pPr>
    </w:p>
    <w:p w:rsidR="00FE0970" w:rsidRDefault="00FE0970" w:rsidP="00157AEF">
      <w:pPr>
        <w:numPr>
          <w:ilvl w:val="0"/>
          <w:numId w:val="38"/>
        </w:numPr>
        <w:tabs>
          <w:tab w:val="left" w:pos="980"/>
        </w:tabs>
        <w:spacing w:line="229" w:lineRule="auto"/>
        <w:ind w:left="980" w:hanging="703"/>
        <w:rPr>
          <w:rFonts w:ascii="Symbol" w:eastAsia="Symbol" w:hAnsi="Symbol" w:cs="Symbol"/>
          <w:sz w:val="24"/>
          <w:szCs w:val="24"/>
        </w:rPr>
      </w:pPr>
      <w:r>
        <w:rPr>
          <w:rFonts w:eastAsia="Times New Roman"/>
          <w:sz w:val="24"/>
          <w:szCs w:val="24"/>
        </w:rPr>
        <w:t>элементарные представления о девиантном и делинквентном поведении.</w:t>
      </w:r>
    </w:p>
    <w:p w:rsidR="00FE0970" w:rsidRDefault="00FE0970" w:rsidP="00FE0970">
      <w:pPr>
        <w:spacing w:line="2" w:lineRule="exact"/>
        <w:rPr>
          <w:sz w:val="20"/>
          <w:szCs w:val="20"/>
        </w:rPr>
      </w:pPr>
    </w:p>
    <w:p w:rsidR="00FE0970" w:rsidRDefault="00FE0970" w:rsidP="00FE0970">
      <w:pPr>
        <w:ind w:left="280"/>
        <w:rPr>
          <w:sz w:val="20"/>
          <w:szCs w:val="20"/>
        </w:rPr>
      </w:pPr>
      <w:r>
        <w:rPr>
          <w:rFonts w:eastAsia="Times New Roman"/>
          <w:b/>
          <w:bCs/>
          <w:sz w:val="24"/>
          <w:szCs w:val="24"/>
        </w:rPr>
        <w:t>Воспитание семейных ценностей:</w:t>
      </w:r>
    </w:p>
    <w:p w:rsidR="00FE0970" w:rsidRDefault="00FE0970" w:rsidP="00FE0970">
      <w:pPr>
        <w:spacing w:line="13" w:lineRule="exact"/>
        <w:rPr>
          <w:sz w:val="20"/>
          <w:szCs w:val="20"/>
        </w:rPr>
      </w:pPr>
    </w:p>
    <w:p w:rsidR="00FE0970" w:rsidRDefault="00FE0970" w:rsidP="00157AEF">
      <w:pPr>
        <w:numPr>
          <w:ilvl w:val="0"/>
          <w:numId w:val="39"/>
        </w:numPr>
        <w:tabs>
          <w:tab w:val="left" w:pos="992"/>
        </w:tabs>
        <w:spacing w:line="227" w:lineRule="auto"/>
        <w:ind w:firstLine="277"/>
        <w:rPr>
          <w:rFonts w:ascii="Symbol" w:eastAsia="Symbol" w:hAnsi="Symbol" w:cs="Symbol"/>
          <w:sz w:val="24"/>
          <w:szCs w:val="24"/>
        </w:rPr>
      </w:pPr>
      <w:r>
        <w:rPr>
          <w:rFonts w:eastAsia="Times New Roman"/>
          <w:sz w:val="24"/>
          <w:szCs w:val="24"/>
        </w:rPr>
        <w:t>первоначальные представления о семье как социальном институте, о роли семьи в жизни человека и общества;</w:t>
      </w:r>
    </w:p>
    <w:p w:rsidR="00FE0970" w:rsidRDefault="00FE0970" w:rsidP="00157AEF">
      <w:pPr>
        <w:numPr>
          <w:ilvl w:val="0"/>
          <w:numId w:val="39"/>
        </w:numPr>
        <w:tabs>
          <w:tab w:val="left" w:pos="980"/>
        </w:tabs>
        <w:spacing w:line="229" w:lineRule="auto"/>
        <w:ind w:left="980" w:hanging="703"/>
        <w:rPr>
          <w:rFonts w:ascii="Symbol" w:eastAsia="Symbol" w:hAnsi="Symbol" w:cs="Symbol"/>
          <w:sz w:val="24"/>
          <w:szCs w:val="24"/>
        </w:rPr>
      </w:pPr>
      <w:r>
        <w:rPr>
          <w:rFonts w:eastAsia="Times New Roman"/>
          <w:sz w:val="24"/>
          <w:szCs w:val="24"/>
        </w:rPr>
        <w:t>знание правил поведение в семье, понимание необходимости их выполнения;</w:t>
      </w:r>
    </w:p>
    <w:p w:rsidR="00FE0970" w:rsidRDefault="00FE0970" w:rsidP="00FE0970">
      <w:pPr>
        <w:spacing w:line="14" w:lineRule="exact"/>
        <w:rPr>
          <w:rFonts w:ascii="Symbol" w:eastAsia="Symbol" w:hAnsi="Symbol" w:cs="Symbol"/>
          <w:sz w:val="24"/>
          <w:szCs w:val="24"/>
        </w:rPr>
      </w:pPr>
    </w:p>
    <w:p w:rsidR="00FE0970" w:rsidRDefault="00FE0970" w:rsidP="00157AEF">
      <w:pPr>
        <w:numPr>
          <w:ilvl w:val="0"/>
          <w:numId w:val="39"/>
        </w:numPr>
        <w:tabs>
          <w:tab w:val="left" w:pos="980"/>
        </w:tabs>
        <w:spacing w:line="215" w:lineRule="auto"/>
        <w:ind w:left="980" w:hanging="703"/>
        <w:rPr>
          <w:rFonts w:ascii="Symbol" w:eastAsia="Symbol" w:hAnsi="Symbol" w:cs="Symbol"/>
          <w:sz w:val="24"/>
          <w:szCs w:val="24"/>
        </w:rPr>
      </w:pPr>
      <w:r>
        <w:rPr>
          <w:rFonts w:eastAsia="Times New Roman"/>
          <w:sz w:val="24"/>
          <w:szCs w:val="24"/>
        </w:rPr>
        <w:t>представление о семейных ролях, правах и обязанностях членов семьи;</w:t>
      </w:r>
    </w:p>
    <w:p w:rsidR="00FE0970" w:rsidRDefault="00FE0970" w:rsidP="00FE0970">
      <w:pPr>
        <w:spacing w:line="15" w:lineRule="exact"/>
        <w:rPr>
          <w:rFonts w:ascii="Symbol" w:eastAsia="Symbol" w:hAnsi="Symbol" w:cs="Symbol"/>
          <w:sz w:val="24"/>
          <w:szCs w:val="24"/>
        </w:rPr>
      </w:pPr>
    </w:p>
    <w:p w:rsidR="00FE0970" w:rsidRDefault="00FE0970" w:rsidP="00157AEF">
      <w:pPr>
        <w:numPr>
          <w:ilvl w:val="0"/>
          <w:numId w:val="39"/>
        </w:numPr>
        <w:tabs>
          <w:tab w:val="left" w:pos="980"/>
        </w:tabs>
        <w:spacing w:line="217" w:lineRule="auto"/>
        <w:ind w:left="980" w:hanging="703"/>
        <w:rPr>
          <w:rFonts w:ascii="Symbol" w:eastAsia="Symbol" w:hAnsi="Symbol" w:cs="Symbol"/>
          <w:sz w:val="24"/>
          <w:szCs w:val="24"/>
        </w:rPr>
      </w:pPr>
      <w:r>
        <w:rPr>
          <w:rFonts w:eastAsia="Times New Roman"/>
          <w:sz w:val="24"/>
          <w:szCs w:val="24"/>
        </w:rPr>
        <w:t>знание истории, ценностей и традиций своей семьи;</w:t>
      </w:r>
    </w:p>
    <w:p w:rsidR="00FE0970" w:rsidRDefault="00FE0970" w:rsidP="00FE0970">
      <w:pPr>
        <w:spacing w:line="14" w:lineRule="exact"/>
        <w:rPr>
          <w:rFonts w:ascii="Symbol" w:eastAsia="Symbol" w:hAnsi="Symbol" w:cs="Symbol"/>
          <w:sz w:val="24"/>
          <w:szCs w:val="24"/>
        </w:rPr>
      </w:pPr>
    </w:p>
    <w:p w:rsidR="00FE0970" w:rsidRDefault="00FE0970" w:rsidP="00157AEF">
      <w:pPr>
        <w:numPr>
          <w:ilvl w:val="0"/>
          <w:numId w:val="39"/>
        </w:numPr>
        <w:tabs>
          <w:tab w:val="left" w:pos="980"/>
        </w:tabs>
        <w:spacing w:line="217" w:lineRule="auto"/>
        <w:ind w:left="980" w:hanging="703"/>
        <w:rPr>
          <w:rFonts w:ascii="Symbol" w:eastAsia="Symbol" w:hAnsi="Symbol" w:cs="Symbol"/>
          <w:sz w:val="24"/>
          <w:szCs w:val="24"/>
        </w:rPr>
      </w:pPr>
      <w:r>
        <w:rPr>
          <w:rFonts w:eastAsia="Times New Roman"/>
          <w:sz w:val="24"/>
          <w:szCs w:val="24"/>
        </w:rPr>
        <w:t>уважительное, заботливое отношение к родителям, прародителям, сестрам и братьям;</w:t>
      </w:r>
    </w:p>
    <w:p w:rsidR="00FE0970" w:rsidRDefault="00FE0970" w:rsidP="00FE0970">
      <w:pPr>
        <w:spacing w:line="15" w:lineRule="exact"/>
        <w:rPr>
          <w:rFonts w:ascii="Symbol" w:eastAsia="Symbol" w:hAnsi="Symbol" w:cs="Symbol"/>
          <w:sz w:val="24"/>
          <w:szCs w:val="24"/>
        </w:rPr>
      </w:pPr>
    </w:p>
    <w:p w:rsidR="00FE0970" w:rsidRDefault="00FE0970" w:rsidP="00157AEF">
      <w:pPr>
        <w:numPr>
          <w:ilvl w:val="0"/>
          <w:numId w:val="39"/>
        </w:numPr>
        <w:tabs>
          <w:tab w:val="left" w:pos="992"/>
        </w:tabs>
        <w:spacing w:line="227" w:lineRule="auto"/>
        <w:ind w:right="20" w:firstLine="277"/>
        <w:rPr>
          <w:rFonts w:ascii="Symbol" w:eastAsia="Symbol" w:hAnsi="Symbol" w:cs="Symbol"/>
          <w:sz w:val="24"/>
          <w:szCs w:val="24"/>
        </w:rPr>
      </w:pPr>
      <w:r>
        <w:rPr>
          <w:rFonts w:eastAsia="Times New Roman"/>
          <w:sz w:val="24"/>
          <w:szCs w:val="24"/>
        </w:rPr>
        <w:t>элементарные представления об этике и психологии семейных отношений, основанных на традиционных семейных ценностях народов России.</w:t>
      </w:r>
    </w:p>
    <w:p w:rsidR="00FE0970" w:rsidRDefault="00FE0970" w:rsidP="00FE0970">
      <w:pPr>
        <w:spacing w:line="5" w:lineRule="exact"/>
        <w:rPr>
          <w:rFonts w:ascii="Symbol" w:eastAsia="Symbol" w:hAnsi="Symbol" w:cs="Symbol"/>
          <w:sz w:val="24"/>
          <w:szCs w:val="24"/>
        </w:rPr>
      </w:pPr>
    </w:p>
    <w:p w:rsidR="00FE0970" w:rsidRDefault="00FE0970" w:rsidP="00FE0970">
      <w:pPr>
        <w:ind w:left="280"/>
        <w:rPr>
          <w:rFonts w:ascii="Symbol" w:eastAsia="Symbol" w:hAnsi="Symbol" w:cs="Symbol"/>
          <w:sz w:val="24"/>
          <w:szCs w:val="24"/>
        </w:rPr>
      </w:pPr>
      <w:r>
        <w:rPr>
          <w:rFonts w:eastAsia="Times New Roman"/>
          <w:b/>
          <w:bCs/>
          <w:sz w:val="24"/>
          <w:szCs w:val="24"/>
        </w:rPr>
        <w:t>Формирование коммуникативной культуры:</w:t>
      </w:r>
    </w:p>
    <w:p w:rsidR="00FE0970" w:rsidRDefault="00FE0970" w:rsidP="00FE0970">
      <w:pPr>
        <w:spacing w:line="12" w:lineRule="exact"/>
        <w:rPr>
          <w:rFonts w:ascii="Symbol" w:eastAsia="Symbol" w:hAnsi="Symbol" w:cs="Symbol"/>
          <w:sz w:val="24"/>
          <w:szCs w:val="24"/>
        </w:rPr>
      </w:pPr>
    </w:p>
    <w:p w:rsidR="00FE0970" w:rsidRDefault="00FE0970" w:rsidP="00157AEF">
      <w:pPr>
        <w:numPr>
          <w:ilvl w:val="0"/>
          <w:numId w:val="39"/>
        </w:numPr>
        <w:tabs>
          <w:tab w:val="left" w:pos="992"/>
        </w:tabs>
        <w:spacing w:line="226" w:lineRule="auto"/>
        <w:ind w:right="20" w:firstLine="277"/>
        <w:rPr>
          <w:rFonts w:ascii="Symbol" w:eastAsia="Symbol" w:hAnsi="Symbol" w:cs="Symbol"/>
          <w:sz w:val="24"/>
          <w:szCs w:val="24"/>
        </w:rPr>
      </w:pPr>
      <w:r>
        <w:rPr>
          <w:rFonts w:eastAsia="Times New Roman"/>
          <w:sz w:val="24"/>
          <w:szCs w:val="24"/>
        </w:rPr>
        <w:t>первоначальные представления о значении общения для жизни человека, развития личности, успешной учебы;</w:t>
      </w:r>
    </w:p>
    <w:p w:rsidR="00FE0970" w:rsidRDefault="00FE0970" w:rsidP="00FE0970">
      <w:pPr>
        <w:spacing w:line="17" w:lineRule="exact"/>
        <w:rPr>
          <w:rFonts w:ascii="Symbol" w:eastAsia="Symbol" w:hAnsi="Symbol" w:cs="Symbol"/>
          <w:sz w:val="24"/>
          <w:szCs w:val="24"/>
        </w:rPr>
      </w:pPr>
    </w:p>
    <w:p w:rsidR="00FE0970" w:rsidRDefault="00FE0970" w:rsidP="00157AEF">
      <w:pPr>
        <w:numPr>
          <w:ilvl w:val="0"/>
          <w:numId w:val="39"/>
        </w:numPr>
        <w:tabs>
          <w:tab w:val="left" w:pos="992"/>
        </w:tabs>
        <w:spacing w:line="227" w:lineRule="auto"/>
        <w:ind w:right="20" w:firstLine="277"/>
        <w:rPr>
          <w:rFonts w:ascii="Symbol" w:eastAsia="Symbol" w:hAnsi="Symbol" w:cs="Symbol"/>
          <w:sz w:val="24"/>
          <w:szCs w:val="24"/>
        </w:rPr>
      </w:pPr>
      <w:r>
        <w:rPr>
          <w:rFonts w:eastAsia="Times New Roman"/>
          <w:sz w:val="24"/>
          <w:szCs w:val="24"/>
        </w:rPr>
        <w:t>первоначальные знания правил эффективного, бесконфликтного, безопасного общения в классе, школе, семье, со сверстниками, старшими и младшими;</w:t>
      </w:r>
    </w:p>
    <w:p w:rsidR="00FE0970" w:rsidRDefault="00FE0970" w:rsidP="00157AEF">
      <w:pPr>
        <w:numPr>
          <w:ilvl w:val="0"/>
          <w:numId w:val="39"/>
        </w:numPr>
        <w:tabs>
          <w:tab w:val="left" w:pos="980"/>
        </w:tabs>
        <w:spacing w:line="229" w:lineRule="auto"/>
        <w:ind w:left="980" w:hanging="703"/>
        <w:rPr>
          <w:rFonts w:ascii="Symbol" w:eastAsia="Symbol" w:hAnsi="Symbol" w:cs="Symbol"/>
          <w:sz w:val="24"/>
          <w:szCs w:val="24"/>
        </w:rPr>
      </w:pPr>
      <w:r>
        <w:rPr>
          <w:rFonts w:eastAsia="Times New Roman"/>
          <w:sz w:val="24"/>
          <w:szCs w:val="24"/>
        </w:rPr>
        <w:t>понимание значимости ответственного отношения к слову как к поступку, действию;</w:t>
      </w:r>
    </w:p>
    <w:p w:rsidR="00FE0970" w:rsidRDefault="00FE0970" w:rsidP="00FE0970">
      <w:pPr>
        <w:spacing w:line="14" w:lineRule="exact"/>
        <w:rPr>
          <w:rFonts w:ascii="Symbol" w:eastAsia="Symbol" w:hAnsi="Symbol" w:cs="Symbol"/>
          <w:sz w:val="24"/>
          <w:szCs w:val="24"/>
        </w:rPr>
      </w:pPr>
    </w:p>
    <w:p w:rsidR="00FE0970" w:rsidRDefault="00FE0970" w:rsidP="00157AEF">
      <w:pPr>
        <w:numPr>
          <w:ilvl w:val="0"/>
          <w:numId w:val="39"/>
        </w:numPr>
        <w:tabs>
          <w:tab w:val="left" w:pos="980"/>
        </w:tabs>
        <w:spacing w:line="217" w:lineRule="auto"/>
        <w:ind w:left="980" w:hanging="703"/>
        <w:rPr>
          <w:rFonts w:ascii="Symbol" w:eastAsia="Symbol" w:hAnsi="Symbol" w:cs="Symbol"/>
          <w:sz w:val="24"/>
          <w:szCs w:val="24"/>
        </w:rPr>
      </w:pPr>
      <w:r>
        <w:rPr>
          <w:rFonts w:eastAsia="Times New Roman"/>
          <w:sz w:val="24"/>
          <w:szCs w:val="24"/>
        </w:rPr>
        <w:t>первоначальные знания о безопасном общении в Интернете;</w:t>
      </w:r>
    </w:p>
    <w:p w:rsidR="00FE0970" w:rsidRDefault="00FE0970" w:rsidP="00FE0970">
      <w:pPr>
        <w:spacing w:line="14" w:lineRule="exact"/>
        <w:rPr>
          <w:rFonts w:ascii="Symbol" w:eastAsia="Symbol" w:hAnsi="Symbol" w:cs="Symbol"/>
          <w:sz w:val="24"/>
          <w:szCs w:val="24"/>
        </w:rPr>
      </w:pPr>
    </w:p>
    <w:p w:rsidR="00FE0970" w:rsidRDefault="00FE0970" w:rsidP="00157AEF">
      <w:pPr>
        <w:numPr>
          <w:ilvl w:val="0"/>
          <w:numId w:val="39"/>
        </w:numPr>
        <w:tabs>
          <w:tab w:val="left" w:pos="980"/>
        </w:tabs>
        <w:spacing w:line="215" w:lineRule="auto"/>
        <w:ind w:left="980" w:hanging="703"/>
        <w:rPr>
          <w:rFonts w:ascii="Symbol" w:eastAsia="Symbol" w:hAnsi="Symbol" w:cs="Symbol"/>
          <w:sz w:val="24"/>
          <w:szCs w:val="24"/>
        </w:rPr>
      </w:pPr>
      <w:r>
        <w:rPr>
          <w:rFonts w:eastAsia="Times New Roman"/>
          <w:sz w:val="24"/>
          <w:szCs w:val="24"/>
        </w:rPr>
        <w:t>ценностные представления о родном языке;</w:t>
      </w:r>
    </w:p>
    <w:p w:rsidR="00FE0970" w:rsidRDefault="00FE0970" w:rsidP="00FE0970">
      <w:pPr>
        <w:spacing w:line="15" w:lineRule="exact"/>
        <w:rPr>
          <w:rFonts w:ascii="Symbol" w:eastAsia="Symbol" w:hAnsi="Symbol" w:cs="Symbol"/>
          <w:sz w:val="24"/>
          <w:szCs w:val="24"/>
        </w:rPr>
      </w:pPr>
    </w:p>
    <w:p w:rsidR="00FE0970" w:rsidRPr="00FE0970" w:rsidRDefault="00FE0970" w:rsidP="00157AEF">
      <w:pPr>
        <w:numPr>
          <w:ilvl w:val="0"/>
          <w:numId w:val="39"/>
        </w:numPr>
        <w:tabs>
          <w:tab w:val="left" w:pos="980"/>
        </w:tabs>
        <w:spacing w:line="217" w:lineRule="auto"/>
        <w:ind w:left="980" w:hanging="703"/>
        <w:rPr>
          <w:rFonts w:ascii="Symbol" w:eastAsia="Symbol" w:hAnsi="Symbol" w:cs="Symbol"/>
          <w:sz w:val="24"/>
          <w:szCs w:val="24"/>
        </w:rPr>
      </w:pPr>
      <w:r>
        <w:rPr>
          <w:rFonts w:eastAsia="Times New Roman"/>
          <w:sz w:val="24"/>
          <w:szCs w:val="24"/>
        </w:rPr>
        <w:lastRenderedPageBreak/>
        <w:t>первоначальные представления об истории родного языка, его особенностях и месте в</w:t>
      </w:r>
      <w:r>
        <w:rPr>
          <w:rFonts w:ascii="Symbol" w:eastAsia="Symbol" w:hAnsi="Symbol" w:cs="Symbol"/>
          <w:sz w:val="24"/>
          <w:szCs w:val="24"/>
        </w:rPr>
        <w:t></w:t>
      </w:r>
      <w:r w:rsidRPr="00FE0970">
        <w:rPr>
          <w:rFonts w:eastAsia="Times New Roman"/>
          <w:sz w:val="24"/>
          <w:szCs w:val="24"/>
        </w:rPr>
        <w:t>мире;</w:t>
      </w:r>
    </w:p>
    <w:p w:rsidR="00FE0970" w:rsidRDefault="00FE0970" w:rsidP="00157AEF">
      <w:pPr>
        <w:numPr>
          <w:ilvl w:val="0"/>
          <w:numId w:val="39"/>
        </w:numPr>
        <w:tabs>
          <w:tab w:val="left" w:pos="980"/>
        </w:tabs>
        <w:spacing w:line="229" w:lineRule="auto"/>
        <w:ind w:left="980" w:hanging="703"/>
        <w:rPr>
          <w:rFonts w:ascii="Symbol" w:eastAsia="Symbol" w:hAnsi="Symbol" w:cs="Symbol"/>
          <w:sz w:val="24"/>
          <w:szCs w:val="24"/>
        </w:rPr>
      </w:pPr>
      <w:r>
        <w:rPr>
          <w:rFonts w:eastAsia="Times New Roman"/>
          <w:sz w:val="24"/>
          <w:szCs w:val="24"/>
        </w:rPr>
        <w:t>элементарные представления о современных технологиях коммуникации;</w:t>
      </w:r>
    </w:p>
    <w:p w:rsidR="00FE0970" w:rsidRDefault="00FE0970" w:rsidP="00FE0970">
      <w:pPr>
        <w:spacing w:line="14" w:lineRule="exact"/>
        <w:rPr>
          <w:rFonts w:ascii="Symbol" w:eastAsia="Symbol" w:hAnsi="Symbol" w:cs="Symbol"/>
          <w:sz w:val="24"/>
          <w:szCs w:val="24"/>
        </w:rPr>
      </w:pPr>
    </w:p>
    <w:p w:rsidR="00FE0970" w:rsidRDefault="00FE0970" w:rsidP="00157AEF">
      <w:pPr>
        <w:numPr>
          <w:ilvl w:val="0"/>
          <w:numId w:val="39"/>
        </w:numPr>
        <w:tabs>
          <w:tab w:val="left" w:pos="980"/>
        </w:tabs>
        <w:spacing w:line="217" w:lineRule="auto"/>
        <w:ind w:left="980" w:hanging="703"/>
        <w:rPr>
          <w:rFonts w:ascii="Symbol" w:eastAsia="Symbol" w:hAnsi="Symbol" w:cs="Symbol"/>
          <w:sz w:val="24"/>
          <w:szCs w:val="24"/>
        </w:rPr>
      </w:pPr>
      <w:r>
        <w:rPr>
          <w:rFonts w:eastAsia="Times New Roman"/>
          <w:sz w:val="24"/>
          <w:szCs w:val="24"/>
        </w:rPr>
        <w:t>элементарные навыки межкультурной коммуникации;</w:t>
      </w:r>
    </w:p>
    <w:p w:rsidR="00FE0970" w:rsidRDefault="00FE0970" w:rsidP="00FE0970">
      <w:pPr>
        <w:spacing w:line="15" w:lineRule="exact"/>
        <w:rPr>
          <w:rFonts w:ascii="Symbol" w:eastAsia="Symbol" w:hAnsi="Symbol" w:cs="Symbol"/>
          <w:sz w:val="24"/>
          <w:szCs w:val="24"/>
        </w:rPr>
      </w:pPr>
    </w:p>
    <w:p w:rsidR="00FE0970" w:rsidRDefault="00FE0970" w:rsidP="00157AEF">
      <w:pPr>
        <w:numPr>
          <w:ilvl w:val="0"/>
          <w:numId w:val="39"/>
        </w:numPr>
        <w:tabs>
          <w:tab w:val="left" w:pos="980"/>
        </w:tabs>
        <w:spacing w:line="221" w:lineRule="auto"/>
        <w:ind w:left="980" w:hanging="703"/>
        <w:rPr>
          <w:rFonts w:ascii="Symbol" w:eastAsia="Symbol" w:hAnsi="Symbol" w:cs="Symbol"/>
          <w:sz w:val="24"/>
          <w:szCs w:val="24"/>
        </w:rPr>
      </w:pPr>
      <w:r>
        <w:rPr>
          <w:rFonts w:eastAsia="Times New Roman"/>
          <w:b/>
          <w:bCs/>
          <w:sz w:val="24"/>
          <w:szCs w:val="24"/>
        </w:rPr>
        <w:t>Экологическое воспитание:</w:t>
      </w:r>
    </w:p>
    <w:p w:rsidR="00FE0970" w:rsidRDefault="00FE0970" w:rsidP="00FE0970">
      <w:pPr>
        <w:spacing w:line="10" w:lineRule="exact"/>
        <w:rPr>
          <w:rFonts w:ascii="Symbol" w:eastAsia="Symbol" w:hAnsi="Symbol" w:cs="Symbol"/>
          <w:sz w:val="24"/>
          <w:szCs w:val="24"/>
        </w:rPr>
      </w:pPr>
    </w:p>
    <w:p w:rsidR="00FE0970" w:rsidRDefault="00FE0970" w:rsidP="00157AEF">
      <w:pPr>
        <w:numPr>
          <w:ilvl w:val="0"/>
          <w:numId w:val="39"/>
        </w:numPr>
        <w:tabs>
          <w:tab w:val="left" w:pos="992"/>
        </w:tabs>
        <w:spacing w:line="227" w:lineRule="auto"/>
        <w:ind w:firstLine="277"/>
        <w:rPr>
          <w:rFonts w:ascii="Symbol" w:eastAsia="Symbol" w:hAnsi="Symbol" w:cs="Symbol"/>
          <w:sz w:val="24"/>
          <w:szCs w:val="24"/>
        </w:rPr>
      </w:pPr>
      <w:r>
        <w:rPr>
          <w:rFonts w:eastAsia="Times New Roman"/>
          <w:sz w:val="24"/>
          <w:szCs w:val="24"/>
        </w:rPr>
        <w:t>развитие интереса к природе, природным явлениям и формам жизни, понимание активной роли человека в природе;</w:t>
      </w:r>
    </w:p>
    <w:p w:rsidR="00FE0970" w:rsidRDefault="00FE0970" w:rsidP="00157AEF">
      <w:pPr>
        <w:numPr>
          <w:ilvl w:val="0"/>
          <w:numId w:val="39"/>
        </w:numPr>
        <w:tabs>
          <w:tab w:val="left" w:pos="980"/>
        </w:tabs>
        <w:spacing w:line="229" w:lineRule="auto"/>
        <w:ind w:left="980" w:hanging="703"/>
        <w:rPr>
          <w:rFonts w:ascii="Symbol" w:eastAsia="Symbol" w:hAnsi="Symbol" w:cs="Symbol"/>
          <w:sz w:val="24"/>
          <w:szCs w:val="24"/>
        </w:rPr>
      </w:pPr>
      <w:r>
        <w:rPr>
          <w:rFonts w:eastAsia="Times New Roman"/>
          <w:sz w:val="24"/>
          <w:szCs w:val="24"/>
        </w:rPr>
        <w:t>ценностное отношение к природе и всем формам жизни;</w:t>
      </w:r>
    </w:p>
    <w:p w:rsidR="00FE0970" w:rsidRDefault="00FE0970" w:rsidP="00FE0970">
      <w:pPr>
        <w:spacing w:line="14" w:lineRule="exact"/>
        <w:rPr>
          <w:rFonts w:ascii="Symbol" w:eastAsia="Symbol" w:hAnsi="Symbol" w:cs="Symbol"/>
          <w:sz w:val="24"/>
          <w:szCs w:val="24"/>
        </w:rPr>
      </w:pPr>
    </w:p>
    <w:p w:rsidR="00FE0970" w:rsidRDefault="00FE0970" w:rsidP="00157AEF">
      <w:pPr>
        <w:numPr>
          <w:ilvl w:val="0"/>
          <w:numId w:val="39"/>
        </w:numPr>
        <w:tabs>
          <w:tab w:val="left" w:pos="980"/>
        </w:tabs>
        <w:spacing w:line="215" w:lineRule="auto"/>
        <w:ind w:left="980" w:hanging="703"/>
        <w:rPr>
          <w:rFonts w:ascii="Symbol" w:eastAsia="Symbol" w:hAnsi="Symbol" w:cs="Symbol"/>
          <w:sz w:val="24"/>
          <w:szCs w:val="24"/>
        </w:rPr>
      </w:pPr>
      <w:r>
        <w:rPr>
          <w:rFonts w:eastAsia="Times New Roman"/>
          <w:sz w:val="24"/>
          <w:szCs w:val="24"/>
        </w:rPr>
        <w:t>элементарный опыт природоохранительной деятельности;</w:t>
      </w:r>
    </w:p>
    <w:p w:rsidR="00FE0970" w:rsidRDefault="00FE0970" w:rsidP="00FE0970">
      <w:pPr>
        <w:spacing w:line="15" w:lineRule="exact"/>
        <w:rPr>
          <w:rFonts w:ascii="Symbol" w:eastAsia="Symbol" w:hAnsi="Symbol" w:cs="Symbol"/>
          <w:sz w:val="24"/>
          <w:szCs w:val="24"/>
        </w:rPr>
      </w:pPr>
    </w:p>
    <w:p w:rsidR="00FE0970" w:rsidRDefault="00FE0970" w:rsidP="00157AEF">
      <w:pPr>
        <w:numPr>
          <w:ilvl w:val="0"/>
          <w:numId w:val="39"/>
        </w:numPr>
        <w:tabs>
          <w:tab w:val="left" w:pos="980"/>
        </w:tabs>
        <w:spacing w:line="217" w:lineRule="auto"/>
        <w:ind w:left="980" w:hanging="703"/>
        <w:rPr>
          <w:rFonts w:ascii="Symbol" w:eastAsia="Symbol" w:hAnsi="Symbol" w:cs="Symbol"/>
          <w:sz w:val="24"/>
          <w:szCs w:val="24"/>
        </w:rPr>
      </w:pPr>
      <w:r>
        <w:rPr>
          <w:rFonts w:eastAsia="Times New Roman"/>
          <w:sz w:val="24"/>
          <w:szCs w:val="24"/>
        </w:rPr>
        <w:t>бережное отношение к растениям и животным;</w:t>
      </w:r>
    </w:p>
    <w:p w:rsidR="00FE0970" w:rsidRDefault="00FE0970" w:rsidP="00FE0970">
      <w:pPr>
        <w:spacing w:line="14" w:lineRule="exact"/>
        <w:rPr>
          <w:rFonts w:ascii="Symbol" w:eastAsia="Symbol" w:hAnsi="Symbol" w:cs="Symbol"/>
          <w:sz w:val="24"/>
          <w:szCs w:val="24"/>
        </w:rPr>
      </w:pPr>
    </w:p>
    <w:p w:rsidR="00FE0970" w:rsidRDefault="00FE0970" w:rsidP="00157AEF">
      <w:pPr>
        <w:numPr>
          <w:ilvl w:val="0"/>
          <w:numId w:val="39"/>
        </w:numPr>
        <w:tabs>
          <w:tab w:val="left" w:pos="980"/>
        </w:tabs>
        <w:spacing w:line="217" w:lineRule="auto"/>
        <w:ind w:left="980" w:hanging="703"/>
        <w:rPr>
          <w:rFonts w:ascii="Symbol" w:eastAsia="Symbol" w:hAnsi="Symbol" w:cs="Symbol"/>
          <w:sz w:val="24"/>
          <w:szCs w:val="24"/>
        </w:rPr>
      </w:pPr>
      <w:r>
        <w:rPr>
          <w:rFonts w:eastAsia="Times New Roman"/>
          <w:sz w:val="24"/>
          <w:szCs w:val="24"/>
        </w:rPr>
        <w:t>понимание взаимосвязи здоровья человека и экологической культуры;</w:t>
      </w:r>
    </w:p>
    <w:p w:rsidR="00FE0970" w:rsidRDefault="00FE0970" w:rsidP="00FE0970">
      <w:pPr>
        <w:spacing w:line="15" w:lineRule="exact"/>
        <w:rPr>
          <w:rFonts w:ascii="Symbol" w:eastAsia="Symbol" w:hAnsi="Symbol" w:cs="Symbol"/>
          <w:sz w:val="24"/>
          <w:szCs w:val="24"/>
        </w:rPr>
      </w:pPr>
    </w:p>
    <w:p w:rsidR="00FE0970" w:rsidRDefault="00FE0970" w:rsidP="00796231">
      <w:pPr>
        <w:numPr>
          <w:ilvl w:val="0"/>
          <w:numId w:val="186"/>
        </w:numPr>
        <w:tabs>
          <w:tab w:val="left" w:pos="992"/>
        </w:tabs>
        <w:spacing w:line="227" w:lineRule="auto"/>
        <w:rPr>
          <w:rFonts w:ascii="Symbol" w:eastAsia="Symbol" w:hAnsi="Symbol" w:cs="Symbol"/>
          <w:sz w:val="24"/>
          <w:szCs w:val="24"/>
        </w:rPr>
      </w:pPr>
      <w:r>
        <w:rPr>
          <w:rFonts w:eastAsia="Times New Roman"/>
          <w:sz w:val="24"/>
          <w:szCs w:val="24"/>
        </w:rPr>
        <w:t>первоначальные навыки определения экологического компонента в проектной и учебно-исследовательской деятельности, других формах образовательной деятельности;</w:t>
      </w:r>
    </w:p>
    <w:p w:rsidR="00FE0970" w:rsidRPr="00CC203A" w:rsidRDefault="00FE0970" w:rsidP="00796231">
      <w:pPr>
        <w:pStyle w:val="a4"/>
        <w:numPr>
          <w:ilvl w:val="0"/>
          <w:numId w:val="186"/>
        </w:numPr>
      </w:pPr>
      <w:r w:rsidRPr="004A79C1">
        <w:rPr>
          <w:rFonts w:eastAsia="Times New Roman"/>
          <w:sz w:val="24"/>
          <w:szCs w:val="24"/>
        </w:rPr>
        <w:t>элементарные знания законодательства в области защиты окружающей среды</w:t>
      </w:r>
      <w:r w:rsidR="00CC203A">
        <w:rPr>
          <w:rFonts w:eastAsia="Times New Roman"/>
          <w:sz w:val="24"/>
          <w:szCs w:val="24"/>
        </w:rPr>
        <w:t>.</w:t>
      </w:r>
    </w:p>
    <w:p w:rsidR="00FE0970" w:rsidRDefault="00FE0970" w:rsidP="00FE0970">
      <w:pPr>
        <w:spacing w:line="15" w:lineRule="exact"/>
        <w:rPr>
          <w:sz w:val="20"/>
          <w:szCs w:val="20"/>
        </w:rPr>
      </w:pPr>
    </w:p>
    <w:p w:rsidR="00FE0970" w:rsidRDefault="00FE0970" w:rsidP="00FE0970">
      <w:pPr>
        <w:spacing w:line="234" w:lineRule="auto"/>
        <w:ind w:left="280" w:right="3180"/>
        <w:rPr>
          <w:sz w:val="20"/>
          <w:szCs w:val="20"/>
        </w:rPr>
      </w:pPr>
      <w:r>
        <w:rPr>
          <w:rFonts w:eastAsia="Times New Roman"/>
          <w:b/>
          <w:bCs/>
          <w:sz w:val="24"/>
          <w:szCs w:val="24"/>
        </w:rPr>
        <w:t>2.3.5 Виды деятельности и формы занятий с обучающимися Гражданско-патриотическое воспитание:</w:t>
      </w:r>
    </w:p>
    <w:p w:rsidR="00FE0970" w:rsidRDefault="00FE0970" w:rsidP="00FE0970">
      <w:pPr>
        <w:spacing w:line="1" w:lineRule="exact"/>
        <w:rPr>
          <w:sz w:val="20"/>
          <w:szCs w:val="20"/>
        </w:rPr>
      </w:pPr>
    </w:p>
    <w:p w:rsidR="00FE0970" w:rsidRDefault="00FE0970" w:rsidP="00FE0970">
      <w:pPr>
        <w:spacing w:line="235" w:lineRule="auto"/>
        <w:ind w:firstLine="284"/>
        <w:jc w:val="both"/>
        <w:rPr>
          <w:sz w:val="20"/>
          <w:szCs w:val="20"/>
        </w:rPr>
      </w:pPr>
      <w:r>
        <w:rPr>
          <w:rFonts w:ascii="Symbol" w:eastAsia="Symbol" w:hAnsi="Symbol" w:cs="Symbol"/>
          <w:sz w:val="24"/>
          <w:szCs w:val="24"/>
        </w:rPr>
        <w:t></w:t>
      </w:r>
      <w:r>
        <w:rPr>
          <w:rFonts w:eastAsia="Times New Roman"/>
          <w:sz w:val="24"/>
          <w:szCs w:val="24"/>
        </w:rPr>
        <w:t xml:space="preserve"> получают первоначальные представления о Конституции Российской Федерации, знакомятся с государственной символикой – Гербом, Флагом Российской Федерации, гербом и флагом субъекта Российской Федерации, в котором находится</w:t>
      </w:r>
      <w:r>
        <w:rPr>
          <w:sz w:val="20"/>
          <w:szCs w:val="20"/>
        </w:rPr>
        <w:t xml:space="preserve"> </w:t>
      </w:r>
      <w:r>
        <w:rPr>
          <w:rFonts w:eastAsia="Times New Roman"/>
          <w:sz w:val="24"/>
          <w:szCs w:val="24"/>
        </w:rPr>
        <w:t>образовательная организация (на плакатах, картинах, в процессе бесед, чтения книг, изучения основных и вариативных учебных дисциплин);</w:t>
      </w:r>
    </w:p>
    <w:p w:rsidR="00FE0970" w:rsidRDefault="00FE0970" w:rsidP="00FE0970">
      <w:pPr>
        <w:spacing w:line="19" w:lineRule="exact"/>
        <w:rPr>
          <w:sz w:val="20"/>
          <w:szCs w:val="20"/>
        </w:rPr>
      </w:pPr>
    </w:p>
    <w:p w:rsidR="00FE0970" w:rsidRDefault="00FE0970" w:rsidP="00157AEF">
      <w:pPr>
        <w:numPr>
          <w:ilvl w:val="1"/>
          <w:numId w:val="40"/>
        </w:numPr>
        <w:tabs>
          <w:tab w:val="left" w:pos="992"/>
        </w:tabs>
        <w:spacing w:line="230" w:lineRule="auto"/>
        <w:ind w:firstLine="277"/>
        <w:jc w:val="both"/>
        <w:rPr>
          <w:rFonts w:ascii="Symbol" w:eastAsia="Symbol" w:hAnsi="Symbol" w:cs="Symbol"/>
          <w:sz w:val="24"/>
          <w:szCs w:val="24"/>
        </w:rPr>
      </w:pPr>
      <w:r>
        <w:rPr>
          <w:rFonts w:eastAsia="Times New Roman"/>
          <w:sz w:val="24"/>
          <w:szCs w:val="24"/>
        </w:rPr>
        <w:t>знакомятся с героическими страницами истории России, жизнью замечательных людей, явивших примеры гражданского служения, исполнения патриотического долга, с обязанностями гражданина (в процессе бесед, экскурсий, просмотра кинофильмов, экскурсий по историческим и</w:t>
      </w:r>
    </w:p>
    <w:p w:rsidR="00FE0970" w:rsidRDefault="00FE0970" w:rsidP="00FE0970">
      <w:pPr>
        <w:spacing w:line="15" w:lineRule="exact"/>
        <w:rPr>
          <w:rFonts w:ascii="Symbol" w:eastAsia="Symbol" w:hAnsi="Symbol" w:cs="Symbol"/>
          <w:sz w:val="24"/>
          <w:szCs w:val="24"/>
        </w:rPr>
      </w:pPr>
    </w:p>
    <w:p w:rsidR="00FE0970" w:rsidRDefault="00FE0970" w:rsidP="00FE0970">
      <w:pPr>
        <w:spacing w:line="234" w:lineRule="auto"/>
        <w:ind w:right="20"/>
        <w:rPr>
          <w:rFonts w:ascii="Symbol" w:eastAsia="Symbol" w:hAnsi="Symbol" w:cs="Symbol"/>
          <w:sz w:val="24"/>
          <w:szCs w:val="24"/>
        </w:rPr>
      </w:pPr>
      <w:r>
        <w:rPr>
          <w:rFonts w:eastAsia="Times New Roman"/>
          <w:sz w:val="24"/>
          <w:szCs w:val="24"/>
        </w:rPr>
        <w:t>памятным местам, сюжетно-ролевых игр гражданского и историко-патриотического содержания, изучения основных и вариативных учебных дисциплин);</w:t>
      </w:r>
    </w:p>
    <w:p w:rsidR="00FE0970" w:rsidRDefault="00FE0970" w:rsidP="00FE0970">
      <w:pPr>
        <w:spacing w:line="18" w:lineRule="exact"/>
        <w:rPr>
          <w:rFonts w:ascii="Symbol" w:eastAsia="Symbol" w:hAnsi="Symbol" w:cs="Symbol"/>
          <w:sz w:val="24"/>
          <w:szCs w:val="24"/>
        </w:rPr>
      </w:pPr>
    </w:p>
    <w:p w:rsidR="00FE0970" w:rsidRDefault="00FE0970" w:rsidP="00157AEF">
      <w:pPr>
        <w:numPr>
          <w:ilvl w:val="1"/>
          <w:numId w:val="40"/>
        </w:numPr>
        <w:tabs>
          <w:tab w:val="left" w:pos="992"/>
        </w:tabs>
        <w:spacing w:line="234" w:lineRule="auto"/>
        <w:ind w:firstLine="277"/>
        <w:jc w:val="both"/>
        <w:rPr>
          <w:rFonts w:ascii="Symbol" w:eastAsia="Symbol" w:hAnsi="Symbol" w:cs="Symbol"/>
          <w:sz w:val="24"/>
          <w:szCs w:val="24"/>
        </w:rPr>
      </w:pPr>
      <w:r>
        <w:rPr>
          <w:rFonts w:eastAsia="Times New Roman"/>
          <w:sz w:val="24"/>
          <w:szCs w:val="24"/>
        </w:rPr>
        <w:t>знакомятся с историей и культурой родного края, народным творчеством, этнокультурными традициями, фольклором, особенностями быта народов России (в процессе бесед, сюжетно-ролевых игр, просмотра кинофильмов, творческих конкурсов, фестивалей, праздников, экскурсий, путешествий, туристско-краеведческих экспедиций, изучения вариативных учебных дисциплин);</w:t>
      </w:r>
    </w:p>
    <w:p w:rsidR="00FE0970" w:rsidRDefault="00FE0970" w:rsidP="00FE0970">
      <w:pPr>
        <w:spacing w:line="21" w:lineRule="exact"/>
        <w:rPr>
          <w:rFonts w:ascii="Symbol" w:eastAsia="Symbol" w:hAnsi="Symbol" w:cs="Symbol"/>
          <w:sz w:val="24"/>
          <w:szCs w:val="24"/>
        </w:rPr>
      </w:pPr>
    </w:p>
    <w:p w:rsidR="00FE0970" w:rsidRDefault="00FE0970" w:rsidP="00157AEF">
      <w:pPr>
        <w:numPr>
          <w:ilvl w:val="1"/>
          <w:numId w:val="40"/>
        </w:numPr>
        <w:tabs>
          <w:tab w:val="left" w:pos="992"/>
        </w:tabs>
        <w:spacing w:line="233" w:lineRule="auto"/>
        <w:ind w:firstLine="277"/>
        <w:jc w:val="both"/>
        <w:rPr>
          <w:rFonts w:ascii="Symbol" w:eastAsia="Symbol" w:hAnsi="Symbol" w:cs="Symbol"/>
          <w:sz w:val="24"/>
          <w:szCs w:val="24"/>
        </w:rPr>
      </w:pPr>
      <w:r>
        <w:rPr>
          <w:rFonts w:eastAsia="Times New Roman"/>
          <w:sz w:val="24"/>
          <w:szCs w:val="24"/>
        </w:rPr>
        <w:t>знакомятся с важнейшими событиями в истории нашей страны, содержанием и значением государственных праздников (в процессе бесед, проведения классных часов, просмотра учебных фильмов, участия в подготовке и проведении мероприятий, пос вященных государственным праздникам);</w:t>
      </w:r>
    </w:p>
    <w:p w:rsidR="00FE0970" w:rsidRDefault="00FE0970" w:rsidP="00FE0970">
      <w:pPr>
        <w:spacing w:line="17" w:lineRule="exact"/>
        <w:rPr>
          <w:rFonts w:ascii="Symbol" w:eastAsia="Symbol" w:hAnsi="Symbol" w:cs="Symbol"/>
          <w:sz w:val="24"/>
          <w:szCs w:val="24"/>
        </w:rPr>
      </w:pPr>
    </w:p>
    <w:p w:rsidR="00FE0970" w:rsidRDefault="00FE0970" w:rsidP="00157AEF">
      <w:pPr>
        <w:numPr>
          <w:ilvl w:val="1"/>
          <w:numId w:val="40"/>
        </w:numPr>
        <w:tabs>
          <w:tab w:val="left" w:pos="992"/>
        </w:tabs>
        <w:spacing w:line="231" w:lineRule="auto"/>
        <w:ind w:firstLine="277"/>
        <w:jc w:val="both"/>
        <w:rPr>
          <w:rFonts w:ascii="Symbol" w:eastAsia="Symbol" w:hAnsi="Symbol" w:cs="Symbol"/>
          <w:sz w:val="24"/>
          <w:szCs w:val="24"/>
        </w:rPr>
      </w:pPr>
      <w:r>
        <w:rPr>
          <w:rFonts w:eastAsia="Times New Roman"/>
          <w:sz w:val="24"/>
          <w:szCs w:val="24"/>
        </w:rPr>
        <w:t>знакомятся с деятельностью общественных организаций патриотической и гражданской направленности (в процессе посильного участия в социальных проектах и мероприятиях, проводимых этими организациями, встреч с их представителями);</w:t>
      </w:r>
    </w:p>
    <w:p w:rsidR="00FE0970" w:rsidRDefault="00FE0970" w:rsidP="00FE0970">
      <w:pPr>
        <w:spacing w:line="18" w:lineRule="exact"/>
        <w:rPr>
          <w:rFonts w:ascii="Symbol" w:eastAsia="Symbol" w:hAnsi="Symbol" w:cs="Symbol"/>
          <w:sz w:val="24"/>
          <w:szCs w:val="24"/>
        </w:rPr>
      </w:pPr>
    </w:p>
    <w:p w:rsidR="00FE0970" w:rsidRDefault="00FE0970" w:rsidP="00157AEF">
      <w:pPr>
        <w:numPr>
          <w:ilvl w:val="1"/>
          <w:numId w:val="40"/>
        </w:numPr>
        <w:tabs>
          <w:tab w:val="left" w:pos="992"/>
        </w:tabs>
        <w:spacing w:line="233" w:lineRule="auto"/>
        <w:ind w:firstLine="277"/>
        <w:jc w:val="both"/>
        <w:rPr>
          <w:rFonts w:ascii="Symbol" w:eastAsia="Symbol" w:hAnsi="Symbol" w:cs="Symbol"/>
          <w:sz w:val="24"/>
          <w:szCs w:val="24"/>
        </w:rPr>
      </w:pPr>
      <w:r>
        <w:rPr>
          <w:rFonts w:eastAsia="Times New Roman"/>
          <w:sz w:val="24"/>
          <w:szCs w:val="24"/>
        </w:rPr>
        <w:t>участвуют в просмотре учебных фильмов, отрывков из художественных фильмов, проведении бесед о подвигах Российской армии, защитниках Отечества, подготовке и проведении игр военно-патриотического содержания, конкурсов и спортивных соревнований, сюжетно-ролевых игр на местности, встреч с ветеранами и военнослужащими;</w:t>
      </w:r>
    </w:p>
    <w:p w:rsidR="00FE0970" w:rsidRDefault="00FE0970" w:rsidP="00157AEF">
      <w:pPr>
        <w:numPr>
          <w:ilvl w:val="1"/>
          <w:numId w:val="40"/>
        </w:numPr>
        <w:tabs>
          <w:tab w:val="left" w:pos="980"/>
        </w:tabs>
        <w:spacing w:line="229" w:lineRule="auto"/>
        <w:ind w:left="980" w:hanging="703"/>
        <w:rPr>
          <w:rFonts w:ascii="Symbol" w:eastAsia="Symbol" w:hAnsi="Symbol" w:cs="Symbol"/>
          <w:sz w:val="24"/>
          <w:szCs w:val="24"/>
        </w:rPr>
      </w:pPr>
      <w:r>
        <w:rPr>
          <w:rFonts w:eastAsia="Times New Roman"/>
          <w:sz w:val="24"/>
          <w:szCs w:val="24"/>
        </w:rPr>
        <w:t>получают первоначальный опыт межкультурной коммуникации с детьми и взрослыми</w:t>
      </w:r>
    </w:p>
    <w:p w:rsidR="00FE0970" w:rsidRDefault="00FE0970" w:rsidP="00FE0970">
      <w:pPr>
        <w:spacing w:line="14" w:lineRule="exact"/>
        <w:rPr>
          <w:rFonts w:ascii="Symbol" w:eastAsia="Symbol" w:hAnsi="Symbol" w:cs="Symbol"/>
          <w:sz w:val="24"/>
          <w:szCs w:val="24"/>
        </w:rPr>
      </w:pPr>
    </w:p>
    <w:p w:rsidR="00FE0970" w:rsidRDefault="00FE0970" w:rsidP="00FE0970">
      <w:pPr>
        <w:spacing w:line="235" w:lineRule="auto"/>
        <w:jc w:val="both"/>
        <w:rPr>
          <w:rFonts w:ascii="Symbol" w:eastAsia="Symbol" w:hAnsi="Symbol" w:cs="Symbol"/>
          <w:sz w:val="24"/>
          <w:szCs w:val="24"/>
        </w:rPr>
      </w:pPr>
      <w:r>
        <w:rPr>
          <w:rFonts w:eastAsia="Times New Roman"/>
          <w:sz w:val="24"/>
          <w:szCs w:val="24"/>
        </w:rPr>
        <w:t>– представителями разных народов России, знакомятся с особенностями их культур и образа жизни (в процессе бесед, народных игр, организации и проведения национально-культурных праздников);</w:t>
      </w:r>
    </w:p>
    <w:p w:rsidR="00FE0970" w:rsidRDefault="00FE0970" w:rsidP="00FE0970">
      <w:pPr>
        <w:spacing w:line="20" w:lineRule="exact"/>
        <w:rPr>
          <w:rFonts w:ascii="Symbol" w:eastAsia="Symbol" w:hAnsi="Symbol" w:cs="Symbol"/>
          <w:sz w:val="24"/>
          <w:szCs w:val="24"/>
        </w:rPr>
      </w:pPr>
    </w:p>
    <w:p w:rsidR="00FE0970" w:rsidRDefault="00FE0970" w:rsidP="00157AEF">
      <w:pPr>
        <w:numPr>
          <w:ilvl w:val="1"/>
          <w:numId w:val="40"/>
        </w:numPr>
        <w:tabs>
          <w:tab w:val="left" w:pos="992"/>
        </w:tabs>
        <w:spacing w:line="231" w:lineRule="auto"/>
        <w:ind w:firstLine="277"/>
        <w:jc w:val="both"/>
        <w:rPr>
          <w:rFonts w:ascii="Symbol" w:eastAsia="Symbol" w:hAnsi="Symbol" w:cs="Symbol"/>
          <w:sz w:val="24"/>
          <w:szCs w:val="24"/>
        </w:rPr>
      </w:pPr>
      <w:r>
        <w:rPr>
          <w:rFonts w:eastAsia="Times New Roman"/>
          <w:sz w:val="24"/>
          <w:szCs w:val="24"/>
        </w:rPr>
        <w:t>участвуют во встречах и беседах с выпускниками своей школы, ознакомятся с биографиями выпускников, явивших собой достойные примеры гражданственности и патриотизма;</w:t>
      </w:r>
    </w:p>
    <w:p w:rsidR="00FE0970" w:rsidRDefault="00FE0970" w:rsidP="00FE0970">
      <w:pPr>
        <w:spacing w:line="18" w:lineRule="exact"/>
        <w:rPr>
          <w:rFonts w:ascii="Symbol" w:eastAsia="Symbol" w:hAnsi="Symbol" w:cs="Symbol"/>
          <w:sz w:val="24"/>
          <w:szCs w:val="24"/>
        </w:rPr>
      </w:pPr>
    </w:p>
    <w:p w:rsidR="00FE0970" w:rsidRDefault="00FE0970" w:rsidP="00157AEF">
      <w:pPr>
        <w:numPr>
          <w:ilvl w:val="1"/>
          <w:numId w:val="40"/>
        </w:numPr>
        <w:tabs>
          <w:tab w:val="left" w:pos="992"/>
        </w:tabs>
        <w:spacing w:line="226" w:lineRule="auto"/>
        <w:ind w:firstLine="277"/>
        <w:rPr>
          <w:rFonts w:ascii="Symbol" w:eastAsia="Symbol" w:hAnsi="Symbol" w:cs="Symbol"/>
          <w:sz w:val="24"/>
          <w:szCs w:val="24"/>
        </w:rPr>
      </w:pPr>
      <w:r>
        <w:rPr>
          <w:rFonts w:eastAsia="Times New Roman"/>
          <w:sz w:val="24"/>
          <w:szCs w:val="24"/>
        </w:rPr>
        <w:t>принимают посильное участие в школьных программах и мероприятиях по поддержке ветеранов войны;</w:t>
      </w:r>
    </w:p>
    <w:p w:rsidR="00FE0970" w:rsidRDefault="00FE0970" w:rsidP="00FE0970">
      <w:pPr>
        <w:spacing w:line="17" w:lineRule="exact"/>
        <w:rPr>
          <w:rFonts w:ascii="Symbol" w:eastAsia="Symbol" w:hAnsi="Symbol" w:cs="Symbol"/>
          <w:sz w:val="24"/>
          <w:szCs w:val="24"/>
        </w:rPr>
      </w:pPr>
    </w:p>
    <w:p w:rsidR="00FE0970" w:rsidRDefault="00FE0970" w:rsidP="00157AEF">
      <w:pPr>
        <w:numPr>
          <w:ilvl w:val="1"/>
          <w:numId w:val="40"/>
        </w:numPr>
        <w:tabs>
          <w:tab w:val="left" w:pos="992"/>
        </w:tabs>
        <w:spacing w:line="233" w:lineRule="auto"/>
        <w:ind w:firstLine="277"/>
        <w:jc w:val="both"/>
        <w:rPr>
          <w:rFonts w:ascii="Symbol" w:eastAsia="Symbol" w:hAnsi="Symbol" w:cs="Symbol"/>
          <w:sz w:val="24"/>
          <w:szCs w:val="24"/>
        </w:rPr>
      </w:pPr>
      <w:r>
        <w:rPr>
          <w:rFonts w:eastAsia="Times New Roman"/>
          <w:sz w:val="24"/>
          <w:szCs w:val="24"/>
        </w:rPr>
        <w:t xml:space="preserve">принимают посильное участие в программах и проектах, направленных на воспитание уважительного отношения к воинскому прошлому и настоящему нашей страны (в </w:t>
      </w:r>
      <w:r>
        <w:rPr>
          <w:rFonts w:eastAsia="Times New Roman"/>
          <w:sz w:val="24"/>
          <w:szCs w:val="24"/>
        </w:rPr>
        <w:lastRenderedPageBreak/>
        <w:t>рамках деятельности военно-исторических клубов, школьных музеев, детских военно-спортивных центров и т. д.);</w:t>
      </w:r>
    </w:p>
    <w:p w:rsidR="00FE0970" w:rsidRDefault="00FE0970" w:rsidP="00FE0970">
      <w:pPr>
        <w:spacing w:line="19" w:lineRule="exact"/>
        <w:rPr>
          <w:rFonts w:ascii="Symbol" w:eastAsia="Symbol" w:hAnsi="Symbol" w:cs="Symbol"/>
          <w:sz w:val="24"/>
          <w:szCs w:val="24"/>
        </w:rPr>
      </w:pPr>
    </w:p>
    <w:p w:rsidR="00FE0970" w:rsidRDefault="00FE0970" w:rsidP="00157AEF">
      <w:pPr>
        <w:numPr>
          <w:ilvl w:val="1"/>
          <w:numId w:val="40"/>
        </w:numPr>
        <w:tabs>
          <w:tab w:val="left" w:pos="992"/>
        </w:tabs>
        <w:spacing w:line="226" w:lineRule="auto"/>
        <w:ind w:firstLine="277"/>
        <w:rPr>
          <w:rFonts w:ascii="Symbol" w:eastAsia="Symbol" w:hAnsi="Symbol" w:cs="Symbol"/>
          <w:sz w:val="24"/>
          <w:szCs w:val="24"/>
        </w:rPr>
      </w:pPr>
      <w:r>
        <w:rPr>
          <w:rFonts w:eastAsia="Times New Roman"/>
          <w:sz w:val="24"/>
          <w:szCs w:val="24"/>
        </w:rPr>
        <w:t>участвуют в проектах, направленных на изучение истории своей семьи в контексте значимых событий истории родного края, страны.</w:t>
      </w:r>
    </w:p>
    <w:p w:rsidR="00FE0970" w:rsidRDefault="00FE0970" w:rsidP="00FE0970">
      <w:pPr>
        <w:spacing w:line="200" w:lineRule="exact"/>
        <w:rPr>
          <w:sz w:val="20"/>
          <w:szCs w:val="20"/>
        </w:rPr>
      </w:pPr>
    </w:p>
    <w:p w:rsidR="005E7F22" w:rsidRDefault="005E7F22">
      <w:pPr>
        <w:spacing w:line="6" w:lineRule="exact"/>
        <w:rPr>
          <w:rFonts w:ascii="Symbol" w:eastAsia="Symbol" w:hAnsi="Symbol" w:cs="Symbol"/>
          <w:sz w:val="24"/>
          <w:szCs w:val="24"/>
        </w:rPr>
      </w:pPr>
    </w:p>
    <w:p w:rsidR="005E7F22" w:rsidRDefault="00E17555">
      <w:pPr>
        <w:ind w:left="280"/>
        <w:rPr>
          <w:rFonts w:ascii="Symbol" w:eastAsia="Symbol" w:hAnsi="Symbol" w:cs="Symbol"/>
          <w:sz w:val="24"/>
          <w:szCs w:val="24"/>
        </w:rPr>
      </w:pPr>
      <w:r>
        <w:rPr>
          <w:rFonts w:eastAsia="Times New Roman"/>
          <w:b/>
          <w:bCs/>
          <w:sz w:val="24"/>
          <w:szCs w:val="24"/>
        </w:rPr>
        <w:t>Нравственное и духовное воспитание:</w:t>
      </w:r>
    </w:p>
    <w:p w:rsidR="005E7F22" w:rsidRDefault="005E7F22">
      <w:pPr>
        <w:spacing w:line="12" w:lineRule="exact"/>
        <w:rPr>
          <w:rFonts w:ascii="Symbol" w:eastAsia="Symbol" w:hAnsi="Symbol" w:cs="Symbol"/>
          <w:sz w:val="24"/>
          <w:szCs w:val="24"/>
        </w:rPr>
      </w:pPr>
    </w:p>
    <w:p w:rsidR="005E7F22" w:rsidRDefault="00E17555" w:rsidP="00157AEF">
      <w:pPr>
        <w:numPr>
          <w:ilvl w:val="1"/>
          <w:numId w:val="40"/>
        </w:numPr>
        <w:tabs>
          <w:tab w:val="left" w:pos="992"/>
        </w:tabs>
        <w:spacing w:line="231" w:lineRule="auto"/>
        <w:ind w:firstLine="277"/>
        <w:jc w:val="both"/>
        <w:rPr>
          <w:rFonts w:ascii="Symbol" w:eastAsia="Symbol" w:hAnsi="Symbol" w:cs="Symbol"/>
          <w:sz w:val="24"/>
          <w:szCs w:val="24"/>
        </w:rPr>
      </w:pPr>
      <w:r>
        <w:rPr>
          <w:rFonts w:eastAsia="Times New Roman"/>
          <w:sz w:val="24"/>
          <w:szCs w:val="24"/>
        </w:rPr>
        <w:t>получают первоначальные представления о базовых ценностях отечественной культуры, традиционных моральных нормах российских народов (в процессе изучения учебных инвариантных и вариативных предметов, бесед, экскурсий, заочных путешествий,</w:t>
      </w:r>
    </w:p>
    <w:p w:rsidR="005E7F22" w:rsidRDefault="005E7F22">
      <w:pPr>
        <w:spacing w:line="13" w:lineRule="exact"/>
        <w:rPr>
          <w:rFonts w:ascii="Symbol" w:eastAsia="Symbol" w:hAnsi="Symbol" w:cs="Symbol"/>
          <w:sz w:val="24"/>
          <w:szCs w:val="24"/>
        </w:rPr>
      </w:pPr>
    </w:p>
    <w:p w:rsidR="005E7F22" w:rsidRDefault="00E17555">
      <w:pPr>
        <w:spacing w:line="236" w:lineRule="auto"/>
        <w:jc w:val="both"/>
        <w:rPr>
          <w:rFonts w:ascii="Symbol" w:eastAsia="Symbol" w:hAnsi="Symbol" w:cs="Symbol"/>
          <w:sz w:val="24"/>
          <w:szCs w:val="24"/>
        </w:rPr>
      </w:pPr>
      <w:r>
        <w:rPr>
          <w:rFonts w:eastAsia="Times New Roman"/>
          <w:sz w:val="24"/>
          <w:szCs w:val="24"/>
        </w:rPr>
        <w:t>участия в творческой деятельности, такой, как театральные постановки, литературно-музыкальные композиции, художественные выставки и других мероприятий, отражающих культурные и духовные традиции народов России);</w:t>
      </w:r>
    </w:p>
    <w:p w:rsidR="005E7F22" w:rsidRDefault="005E7F22">
      <w:pPr>
        <w:spacing w:line="18" w:lineRule="exact"/>
        <w:rPr>
          <w:rFonts w:ascii="Symbol" w:eastAsia="Symbol" w:hAnsi="Symbol" w:cs="Symbol"/>
          <w:sz w:val="24"/>
          <w:szCs w:val="24"/>
        </w:rPr>
      </w:pPr>
    </w:p>
    <w:p w:rsidR="005E7F22" w:rsidRDefault="00E17555" w:rsidP="00157AEF">
      <w:pPr>
        <w:numPr>
          <w:ilvl w:val="1"/>
          <w:numId w:val="40"/>
        </w:numPr>
        <w:tabs>
          <w:tab w:val="left" w:pos="992"/>
        </w:tabs>
        <w:spacing w:line="233" w:lineRule="auto"/>
        <w:ind w:firstLine="277"/>
        <w:jc w:val="both"/>
        <w:rPr>
          <w:rFonts w:ascii="Symbol" w:eastAsia="Symbol" w:hAnsi="Symbol" w:cs="Symbol"/>
          <w:sz w:val="24"/>
          <w:szCs w:val="24"/>
        </w:rPr>
      </w:pPr>
      <w:r>
        <w:rPr>
          <w:rFonts w:eastAsia="Times New Roman"/>
          <w:sz w:val="24"/>
          <w:szCs w:val="24"/>
        </w:rPr>
        <w:t>участвуют в проведении уроков этики, внеурочных мероприятий, направленных на формирование представлений о нормах морально-нравственного поведения, игровых программах, позволяющих школьникам приобретать опыт ролевого нравственного взаимодействия;</w:t>
      </w:r>
    </w:p>
    <w:p w:rsidR="005E7F22" w:rsidRDefault="005E7F22">
      <w:pPr>
        <w:spacing w:line="17" w:lineRule="exact"/>
        <w:rPr>
          <w:rFonts w:ascii="Symbol" w:eastAsia="Symbol" w:hAnsi="Symbol" w:cs="Symbol"/>
          <w:sz w:val="24"/>
          <w:szCs w:val="24"/>
        </w:rPr>
      </w:pPr>
    </w:p>
    <w:p w:rsidR="005E7F22" w:rsidRDefault="00E17555" w:rsidP="00157AEF">
      <w:pPr>
        <w:numPr>
          <w:ilvl w:val="1"/>
          <w:numId w:val="40"/>
        </w:numPr>
        <w:tabs>
          <w:tab w:val="left" w:pos="992"/>
        </w:tabs>
        <w:spacing w:line="231" w:lineRule="auto"/>
        <w:ind w:firstLine="277"/>
        <w:jc w:val="both"/>
        <w:rPr>
          <w:rFonts w:ascii="Symbol" w:eastAsia="Symbol" w:hAnsi="Symbol" w:cs="Symbol"/>
          <w:sz w:val="24"/>
          <w:szCs w:val="24"/>
        </w:rPr>
      </w:pPr>
      <w:r>
        <w:rPr>
          <w:rFonts w:eastAsia="Times New Roman"/>
          <w:sz w:val="24"/>
          <w:szCs w:val="24"/>
        </w:rPr>
        <w:t>знакомятся с основными правилами поведения в школе, общественных местах (в процессе бесед, классных часов, просмотра учебных фильмов, наблюдения и обсуждения в педагогически организованной ситуации поступков, поведения разных людей);</w:t>
      </w:r>
    </w:p>
    <w:p w:rsidR="005E7F22" w:rsidRDefault="005E7F22">
      <w:pPr>
        <w:spacing w:line="18" w:lineRule="exact"/>
        <w:rPr>
          <w:rFonts w:ascii="Symbol" w:eastAsia="Symbol" w:hAnsi="Symbol" w:cs="Symbol"/>
          <w:sz w:val="24"/>
          <w:szCs w:val="24"/>
        </w:rPr>
      </w:pPr>
    </w:p>
    <w:p w:rsidR="005E7F22" w:rsidRDefault="00E17555" w:rsidP="00157AEF">
      <w:pPr>
        <w:numPr>
          <w:ilvl w:val="1"/>
          <w:numId w:val="40"/>
        </w:numPr>
        <w:tabs>
          <w:tab w:val="left" w:pos="992"/>
        </w:tabs>
        <w:spacing w:line="227" w:lineRule="auto"/>
        <w:ind w:firstLine="277"/>
        <w:jc w:val="both"/>
        <w:rPr>
          <w:rFonts w:ascii="Symbol" w:eastAsia="Symbol" w:hAnsi="Symbol" w:cs="Symbol"/>
          <w:sz w:val="24"/>
          <w:szCs w:val="24"/>
        </w:rPr>
      </w:pPr>
      <w:r>
        <w:rPr>
          <w:rFonts w:eastAsia="Times New Roman"/>
          <w:sz w:val="24"/>
          <w:szCs w:val="24"/>
        </w:rPr>
        <w:t>усваивают первоначальный опыт нравственных взаимоотношений в коллективе класса и образовательной организации – овладевают навыками вежливого, приветливого,</w:t>
      </w:r>
    </w:p>
    <w:p w:rsidR="00FE0970" w:rsidRDefault="00FE0970" w:rsidP="00FE0970">
      <w:pPr>
        <w:spacing w:line="236" w:lineRule="auto"/>
        <w:jc w:val="both"/>
        <w:rPr>
          <w:sz w:val="20"/>
          <w:szCs w:val="20"/>
        </w:rPr>
      </w:pPr>
      <w:r>
        <w:rPr>
          <w:rFonts w:eastAsia="Times New Roman"/>
          <w:sz w:val="24"/>
          <w:szCs w:val="24"/>
        </w:rPr>
        <w:t>внимательного отношения к сверстникам, старшим и младшим детям, взрослым, обучаются дружной игре, взаимной поддержке, участвуют в коллективных играх, приобретают опыта совместной деятельности;</w:t>
      </w:r>
    </w:p>
    <w:p w:rsidR="00FE0970" w:rsidRDefault="00FE0970" w:rsidP="00FE0970">
      <w:pPr>
        <w:spacing w:line="19" w:lineRule="exact"/>
        <w:rPr>
          <w:sz w:val="20"/>
          <w:szCs w:val="20"/>
        </w:rPr>
      </w:pPr>
    </w:p>
    <w:p w:rsidR="00FE0970" w:rsidRDefault="00FE0970" w:rsidP="00157AEF">
      <w:pPr>
        <w:numPr>
          <w:ilvl w:val="0"/>
          <w:numId w:val="41"/>
        </w:numPr>
        <w:tabs>
          <w:tab w:val="left" w:pos="992"/>
        </w:tabs>
        <w:spacing w:line="226" w:lineRule="auto"/>
        <w:ind w:firstLine="277"/>
        <w:rPr>
          <w:rFonts w:ascii="Symbol" w:eastAsia="Symbol" w:hAnsi="Symbol" w:cs="Symbol"/>
          <w:sz w:val="24"/>
          <w:szCs w:val="24"/>
        </w:rPr>
      </w:pPr>
      <w:r>
        <w:rPr>
          <w:rFonts w:eastAsia="Times New Roman"/>
          <w:sz w:val="24"/>
          <w:szCs w:val="24"/>
        </w:rPr>
        <w:t>принимают посильное участие в делах благотворительности, милосердия, в оказании помощи нуждающимся, заботе о животных, других живых существах, природе.</w:t>
      </w:r>
    </w:p>
    <w:p w:rsidR="00FE0970" w:rsidRDefault="00FE0970" w:rsidP="00FE0970">
      <w:pPr>
        <w:spacing w:line="5" w:lineRule="exact"/>
        <w:rPr>
          <w:rFonts w:ascii="Symbol" w:eastAsia="Symbol" w:hAnsi="Symbol" w:cs="Symbol"/>
          <w:sz w:val="24"/>
          <w:szCs w:val="24"/>
        </w:rPr>
      </w:pPr>
    </w:p>
    <w:p w:rsidR="00FE0970" w:rsidRDefault="00FE0970" w:rsidP="00FE0970">
      <w:pPr>
        <w:ind w:left="280"/>
        <w:rPr>
          <w:rFonts w:ascii="Symbol" w:eastAsia="Symbol" w:hAnsi="Symbol" w:cs="Symbol"/>
          <w:sz w:val="24"/>
          <w:szCs w:val="24"/>
        </w:rPr>
      </w:pPr>
      <w:r>
        <w:rPr>
          <w:rFonts w:eastAsia="Times New Roman"/>
          <w:b/>
          <w:bCs/>
          <w:sz w:val="24"/>
          <w:szCs w:val="24"/>
        </w:rPr>
        <w:t>Воспитание положительного отношения к труду и творчеству:</w:t>
      </w:r>
    </w:p>
    <w:p w:rsidR="00FE0970" w:rsidRDefault="00FE0970" w:rsidP="00FE0970">
      <w:pPr>
        <w:spacing w:line="12" w:lineRule="exact"/>
        <w:rPr>
          <w:rFonts w:ascii="Symbol" w:eastAsia="Symbol" w:hAnsi="Symbol" w:cs="Symbol"/>
          <w:sz w:val="24"/>
          <w:szCs w:val="24"/>
        </w:rPr>
      </w:pPr>
    </w:p>
    <w:p w:rsidR="00FE0970" w:rsidRDefault="00FE0970" w:rsidP="00157AEF">
      <w:pPr>
        <w:numPr>
          <w:ilvl w:val="0"/>
          <w:numId w:val="41"/>
        </w:numPr>
        <w:tabs>
          <w:tab w:val="left" w:pos="992"/>
        </w:tabs>
        <w:spacing w:line="231" w:lineRule="auto"/>
        <w:ind w:firstLine="277"/>
        <w:jc w:val="both"/>
        <w:rPr>
          <w:rFonts w:ascii="Symbol" w:eastAsia="Symbol" w:hAnsi="Symbol" w:cs="Symbol"/>
          <w:sz w:val="24"/>
          <w:szCs w:val="24"/>
        </w:rPr>
      </w:pPr>
      <w:r>
        <w:rPr>
          <w:rFonts w:eastAsia="Times New Roman"/>
          <w:sz w:val="24"/>
          <w:szCs w:val="24"/>
        </w:rPr>
        <w:t>получают первоначальные представления о роли труда и значении творчества в жизни человека и общества в процессе изучения учебных дисциплин и проведения внеурочных мероприятий;</w:t>
      </w:r>
    </w:p>
    <w:p w:rsidR="00FE0970" w:rsidRDefault="00FE0970" w:rsidP="00FE0970">
      <w:pPr>
        <w:spacing w:line="18" w:lineRule="exact"/>
        <w:rPr>
          <w:rFonts w:ascii="Symbol" w:eastAsia="Symbol" w:hAnsi="Symbol" w:cs="Symbol"/>
          <w:sz w:val="24"/>
          <w:szCs w:val="24"/>
        </w:rPr>
      </w:pPr>
    </w:p>
    <w:p w:rsidR="00FE0970" w:rsidRDefault="00FE0970" w:rsidP="00157AEF">
      <w:pPr>
        <w:numPr>
          <w:ilvl w:val="0"/>
          <w:numId w:val="41"/>
        </w:numPr>
        <w:tabs>
          <w:tab w:val="left" w:pos="992"/>
        </w:tabs>
        <w:spacing w:line="230" w:lineRule="auto"/>
        <w:ind w:firstLine="277"/>
        <w:jc w:val="both"/>
        <w:rPr>
          <w:rFonts w:ascii="Symbol" w:eastAsia="Symbol" w:hAnsi="Symbol" w:cs="Symbol"/>
          <w:sz w:val="24"/>
          <w:szCs w:val="24"/>
        </w:rPr>
      </w:pPr>
      <w:r>
        <w:rPr>
          <w:rFonts w:eastAsia="Times New Roman"/>
          <w:sz w:val="24"/>
          <w:szCs w:val="24"/>
        </w:rPr>
        <w:t>получают элементарные представления о современной инновационной экономике – экономике знаний, об инновациях в процессе изучения учебных дисциплин и проведения внеурочных мероприятий, выполнения учебно-исследовательских проектов;</w:t>
      </w:r>
    </w:p>
    <w:p w:rsidR="00FE0970" w:rsidRDefault="00FE0970" w:rsidP="00FE0970">
      <w:pPr>
        <w:spacing w:line="19" w:lineRule="exact"/>
        <w:rPr>
          <w:rFonts w:ascii="Symbol" w:eastAsia="Symbol" w:hAnsi="Symbol" w:cs="Symbol"/>
          <w:sz w:val="24"/>
          <w:szCs w:val="24"/>
        </w:rPr>
      </w:pPr>
    </w:p>
    <w:p w:rsidR="00FE0970" w:rsidRDefault="00FE0970" w:rsidP="00157AEF">
      <w:pPr>
        <w:numPr>
          <w:ilvl w:val="0"/>
          <w:numId w:val="41"/>
        </w:numPr>
        <w:tabs>
          <w:tab w:val="left" w:pos="992"/>
        </w:tabs>
        <w:spacing w:line="231" w:lineRule="auto"/>
        <w:ind w:firstLine="277"/>
        <w:jc w:val="both"/>
        <w:rPr>
          <w:rFonts w:ascii="Symbol" w:eastAsia="Symbol" w:hAnsi="Symbol" w:cs="Symbol"/>
          <w:sz w:val="24"/>
          <w:szCs w:val="24"/>
        </w:rPr>
      </w:pPr>
      <w:r>
        <w:rPr>
          <w:rFonts w:eastAsia="Times New Roman"/>
          <w:sz w:val="24"/>
          <w:szCs w:val="24"/>
        </w:rPr>
        <w:t>знакомятся с различными видами труда, профессиями (в ходе экскурсий на производственные предприятия, встреч с представителями разных профессий, изучения учебных предметов);</w:t>
      </w:r>
    </w:p>
    <w:p w:rsidR="00FE0970" w:rsidRDefault="00FE0970" w:rsidP="00FE0970">
      <w:pPr>
        <w:spacing w:line="19" w:lineRule="exact"/>
        <w:rPr>
          <w:rFonts w:ascii="Symbol" w:eastAsia="Symbol" w:hAnsi="Symbol" w:cs="Symbol"/>
          <w:sz w:val="24"/>
          <w:szCs w:val="24"/>
        </w:rPr>
      </w:pPr>
    </w:p>
    <w:p w:rsidR="00FE0970" w:rsidRDefault="00FE0970" w:rsidP="00157AEF">
      <w:pPr>
        <w:numPr>
          <w:ilvl w:val="0"/>
          <w:numId w:val="41"/>
        </w:numPr>
        <w:tabs>
          <w:tab w:val="left" w:pos="992"/>
        </w:tabs>
        <w:spacing w:line="226" w:lineRule="auto"/>
        <w:ind w:firstLine="277"/>
        <w:rPr>
          <w:rFonts w:ascii="Symbol" w:eastAsia="Symbol" w:hAnsi="Symbol" w:cs="Symbol"/>
          <w:sz w:val="24"/>
          <w:szCs w:val="24"/>
        </w:rPr>
      </w:pPr>
      <w:r>
        <w:rPr>
          <w:rFonts w:eastAsia="Times New Roman"/>
          <w:sz w:val="24"/>
          <w:szCs w:val="24"/>
        </w:rPr>
        <w:t>знакомятся с профессиями своих родителей (законных представителей) и прародителей, участвуют в организации и проведении презентаций «Труд наших родных»;</w:t>
      </w:r>
    </w:p>
    <w:p w:rsidR="00FE0970" w:rsidRDefault="00FE0970" w:rsidP="00FE0970">
      <w:pPr>
        <w:spacing w:line="17" w:lineRule="exact"/>
        <w:rPr>
          <w:rFonts w:ascii="Symbol" w:eastAsia="Symbol" w:hAnsi="Symbol" w:cs="Symbol"/>
          <w:sz w:val="24"/>
          <w:szCs w:val="24"/>
        </w:rPr>
      </w:pPr>
    </w:p>
    <w:p w:rsidR="00FE0970" w:rsidRDefault="00FE0970" w:rsidP="00157AEF">
      <w:pPr>
        <w:numPr>
          <w:ilvl w:val="0"/>
          <w:numId w:val="41"/>
        </w:numPr>
        <w:tabs>
          <w:tab w:val="left" w:pos="992"/>
        </w:tabs>
        <w:spacing w:line="235" w:lineRule="auto"/>
        <w:ind w:firstLine="277"/>
        <w:jc w:val="both"/>
        <w:rPr>
          <w:rFonts w:ascii="Symbol" w:eastAsia="Symbol" w:hAnsi="Symbol" w:cs="Symbol"/>
          <w:sz w:val="24"/>
          <w:szCs w:val="24"/>
        </w:rPr>
      </w:pPr>
      <w:r>
        <w:rPr>
          <w:rFonts w:eastAsia="Times New Roman"/>
          <w:sz w:val="24"/>
          <w:szCs w:val="24"/>
        </w:rPr>
        <w:t>получают первоначальные навыки сотрудничества, ролевого взаимодействия со сверстниками, старшими детьми, взрослыми в учебно-трудовой деятельности (в ходе сюжетно-ролевых экономических игр, посредством создания игровых ситуаций по мотивам различных профессий, проведения внеурочных мероприятий (праздники труда, ярмарки, конкурсы, города мастеров, организации детских фирм и т. д.), раскрывающих перед детьми широкий спектр профессиональной и трудовой деятельности);</w:t>
      </w:r>
    </w:p>
    <w:p w:rsidR="00FE0970" w:rsidRDefault="00FE0970" w:rsidP="00FE0970">
      <w:pPr>
        <w:spacing w:line="21" w:lineRule="exact"/>
        <w:rPr>
          <w:rFonts w:ascii="Symbol" w:eastAsia="Symbol" w:hAnsi="Symbol" w:cs="Symbol"/>
          <w:sz w:val="24"/>
          <w:szCs w:val="24"/>
        </w:rPr>
      </w:pPr>
    </w:p>
    <w:p w:rsidR="00FE0970" w:rsidRDefault="00FE0970" w:rsidP="00157AEF">
      <w:pPr>
        <w:numPr>
          <w:ilvl w:val="0"/>
          <w:numId w:val="41"/>
        </w:numPr>
        <w:tabs>
          <w:tab w:val="left" w:pos="992"/>
        </w:tabs>
        <w:spacing w:line="233" w:lineRule="auto"/>
        <w:ind w:firstLine="277"/>
        <w:jc w:val="both"/>
        <w:rPr>
          <w:rFonts w:ascii="Symbol" w:eastAsia="Symbol" w:hAnsi="Symbol" w:cs="Symbol"/>
          <w:sz w:val="24"/>
          <w:szCs w:val="24"/>
        </w:rPr>
      </w:pPr>
      <w:r>
        <w:rPr>
          <w:rFonts w:eastAsia="Times New Roman"/>
          <w:sz w:val="24"/>
          <w:szCs w:val="24"/>
        </w:rPr>
        <w:t>приобретают опыт уважительного и творческого отношения к учебному труду (посредством презентации учебных и творческих достижений, стимулирования творческого учебного труда, предоставления обучающимся возможностей творческой инициативы в учебном труде);</w:t>
      </w:r>
    </w:p>
    <w:p w:rsidR="00FE0970" w:rsidRDefault="00FE0970" w:rsidP="00FE0970">
      <w:pPr>
        <w:spacing w:line="19" w:lineRule="exact"/>
        <w:rPr>
          <w:rFonts w:ascii="Symbol" w:eastAsia="Symbol" w:hAnsi="Symbol" w:cs="Symbol"/>
          <w:sz w:val="24"/>
          <w:szCs w:val="24"/>
        </w:rPr>
      </w:pPr>
    </w:p>
    <w:p w:rsidR="00FE0970" w:rsidRDefault="00FE0970" w:rsidP="00157AEF">
      <w:pPr>
        <w:numPr>
          <w:ilvl w:val="0"/>
          <w:numId w:val="41"/>
        </w:numPr>
        <w:tabs>
          <w:tab w:val="left" w:pos="992"/>
        </w:tabs>
        <w:spacing w:line="230" w:lineRule="auto"/>
        <w:ind w:firstLine="277"/>
        <w:jc w:val="both"/>
        <w:rPr>
          <w:rFonts w:ascii="Symbol" w:eastAsia="Symbol" w:hAnsi="Symbol" w:cs="Symbol"/>
          <w:sz w:val="24"/>
          <w:szCs w:val="24"/>
        </w:rPr>
      </w:pPr>
      <w:r>
        <w:rPr>
          <w:rFonts w:eastAsia="Times New Roman"/>
          <w:sz w:val="24"/>
          <w:szCs w:val="24"/>
        </w:rPr>
        <w:t>осваивают навыки творческого применения знаний, полученных при изучении учебных предметов на практике (в рамках предмета «Технология», участия в разработке и реализации различных проектов);</w:t>
      </w:r>
    </w:p>
    <w:p w:rsidR="00FE0970" w:rsidRDefault="00FE0970" w:rsidP="00FE0970">
      <w:pPr>
        <w:spacing w:line="19" w:lineRule="exact"/>
        <w:rPr>
          <w:rFonts w:ascii="Symbol" w:eastAsia="Symbol" w:hAnsi="Symbol" w:cs="Symbol"/>
          <w:sz w:val="24"/>
          <w:szCs w:val="24"/>
        </w:rPr>
      </w:pPr>
    </w:p>
    <w:p w:rsidR="00FE0970" w:rsidRDefault="00FE0970" w:rsidP="00157AEF">
      <w:pPr>
        <w:numPr>
          <w:ilvl w:val="0"/>
          <w:numId w:val="41"/>
        </w:numPr>
        <w:tabs>
          <w:tab w:val="left" w:pos="992"/>
        </w:tabs>
        <w:spacing w:line="231" w:lineRule="auto"/>
        <w:ind w:firstLine="277"/>
        <w:jc w:val="both"/>
        <w:rPr>
          <w:rFonts w:ascii="Symbol" w:eastAsia="Symbol" w:hAnsi="Symbol" w:cs="Symbol"/>
          <w:sz w:val="24"/>
          <w:szCs w:val="24"/>
        </w:rPr>
      </w:pPr>
      <w:r>
        <w:rPr>
          <w:rFonts w:eastAsia="Times New Roman"/>
          <w:sz w:val="24"/>
          <w:szCs w:val="24"/>
        </w:rPr>
        <w:t>приобретают начальный опыт участия в различных видах общественно полезной деятельности на базе образовательной организации и взаимодействующих с ним организаций дополнительного образования, других социальных институтов (занятие народными</w:t>
      </w:r>
    </w:p>
    <w:p w:rsidR="00FE0970" w:rsidRDefault="00FE0970" w:rsidP="00FE0970">
      <w:pPr>
        <w:spacing w:line="1" w:lineRule="exact"/>
        <w:rPr>
          <w:rFonts w:ascii="Symbol" w:eastAsia="Symbol" w:hAnsi="Symbol" w:cs="Symbol"/>
          <w:sz w:val="24"/>
          <w:szCs w:val="24"/>
        </w:rPr>
      </w:pPr>
    </w:p>
    <w:p w:rsidR="00FE0970" w:rsidRDefault="00FE0970" w:rsidP="00FE0970">
      <w:pPr>
        <w:rPr>
          <w:rFonts w:ascii="Symbol" w:eastAsia="Symbol" w:hAnsi="Symbol" w:cs="Symbol"/>
          <w:sz w:val="24"/>
          <w:szCs w:val="24"/>
        </w:rPr>
      </w:pPr>
      <w:r>
        <w:rPr>
          <w:rFonts w:eastAsia="Times New Roman"/>
          <w:sz w:val="24"/>
          <w:szCs w:val="24"/>
        </w:rPr>
        <w:t>промыслами, природоохранительная деятельность, работа творческих и</w:t>
      </w:r>
    </w:p>
    <w:p w:rsidR="00FE0970" w:rsidRDefault="00FE0970" w:rsidP="00FE0970">
      <w:pPr>
        <w:spacing w:line="12" w:lineRule="exact"/>
        <w:rPr>
          <w:rFonts w:ascii="Symbol" w:eastAsia="Symbol" w:hAnsi="Symbol" w:cs="Symbol"/>
          <w:sz w:val="24"/>
          <w:szCs w:val="24"/>
        </w:rPr>
      </w:pPr>
    </w:p>
    <w:p w:rsidR="00FE0970" w:rsidRDefault="00FE0970" w:rsidP="00FE0970">
      <w:pPr>
        <w:spacing w:line="236" w:lineRule="auto"/>
        <w:ind w:right="20"/>
        <w:jc w:val="both"/>
        <w:rPr>
          <w:rFonts w:ascii="Symbol" w:eastAsia="Symbol" w:hAnsi="Symbol" w:cs="Symbol"/>
          <w:sz w:val="24"/>
          <w:szCs w:val="24"/>
        </w:rPr>
      </w:pPr>
      <w:r>
        <w:rPr>
          <w:rFonts w:eastAsia="Times New Roman"/>
          <w:sz w:val="24"/>
          <w:szCs w:val="24"/>
        </w:rPr>
        <w:lastRenderedPageBreak/>
        <w:t>учебно-производственных мастерских, трудовые акции, деятельность школьных производственных фирм, других трудовых и творческих общественных объединений как младших школьников, так и разновозрастных, как в учебное, так и в каникулярное время);</w:t>
      </w:r>
    </w:p>
    <w:p w:rsidR="00FE0970" w:rsidRDefault="00FE0970" w:rsidP="00FE0970">
      <w:pPr>
        <w:spacing w:line="1" w:lineRule="exact"/>
        <w:rPr>
          <w:rFonts w:ascii="Symbol" w:eastAsia="Symbol" w:hAnsi="Symbol" w:cs="Symbol"/>
          <w:sz w:val="24"/>
          <w:szCs w:val="24"/>
        </w:rPr>
      </w:pPr>
    </w:p>
    <w:p w:rsidR="00FE0970" w:rsidRDefault="00FE0970" w:rsidP="00157AEF">
      <w:pPr>
        <w:numPr>
          <w:ilvl w:val="0"/>
          <w:numId w:val="41"/>
        </w:numPr>
        <w:tabs>
          <w:tab w:val="left" w:pos="980"/>
        </w:tabs>
        <w:spacing w:line="229" w:lineRule="auto"/>
        <w:ind w:left="980" w:hanging="703"/>
        <w:rPr>
          <w:rFonts w:ascii="Symbol" w:eastAsia="Symbol" w:hAnsi="Symbol" w:cs="Symbol"/>
          <w:sz w:val="24"/>
          <w:szCs w:val="24"/>
        </w:rPr>
      </w:pPr>
      <w:r>
        <w:rPr>
          <w:rFonts w:eastAsia="Times New Roman"/>
          <w:sz w:val="24"/>
          <w:szCs w:val="24"/>
        </w:rPr>
        <w:t>приобретают умения и навыки самообслуживания в школе и дома;</w:t>
      </w:r>
    </w:p>
    <w:p w:rsidR="00FE0970" w:rsidRDefault="00FE0970" w:rsidP="00FE0970">
      <w:pPr>
        <w:spacing w:line="15" w:lineRule="exact"/>
        <w:rPr>
          <w:rFonts w:ascii="Symbol" w:eastAsia="Symbol" w:hAnsi="Symbol" w:cs="Symbol"/>
          <w:sz w:val="24"/>
          <w:szCs w:val="24"/>
        </w:rPr>
      </w:pPr>
    </w:p>
    <w:p w:rsidR="00FE0970" w:rsidRDefault="00FE0970" w:rsidP="00157AEF">
      <w:pPr>
        <w:numPr>
          <w:ilvl w:val="0"/>
          <w:numId w:val="41"/>
        </w:numPr>
        <w:tabs>
          <w:tab w:val="left" w:pos="992"/>
        </w:tabs>
        <w:spacing w:line="231" w:lineRule="auto"/>
        <w:ind w:firstLine="277"/>
        <w:jc w:val="both"/>
        <w:rPr>
          <w:rFonts w:ascii="Symbol" w:eastAsia="Symbol" w:hAnsi="Symbol" w:cs="Symbol"/>
          <w:sz w:val="24"/>
          <w:szCs w:val="24"/>
        </w:rPr>
      </w:pPr>
      <w:r>
        <w:rPr>
          <w:rFonts w:eastAsia="Times New Roman"/>
          <w:sz w:val="24"/>
          <w:szCs w:val="24"/>
        </w:rPr>
        <w:t>участвуют во встречах и беседах с выпускниками своей школы, знакомятся с биографиями выпускников, показавших достойные примеры высокого профессионализма, творческого отношения к труду и жизни.</w:t>
      </w:r>
    </w:p>
    <w:p w:rsidR="005E7F22" w:rsidRDefault="005E7F22">
      <w:pPr>
        <w:spacing w:line="6" w:lineRule="exact"/>
        <w:rPr>
          <w:rFonts w:ascii="Symbol" w:eastAsia="Symbol" w:hAnsi="Symbol" w:cs="Symbol"/>
          <w:sz w:val="24"/>
          <w:szCs w:val="24"/>
        </w:rPr>
      </w:pPr>
    </w:p>
    <w:p w:rsidR="005E7F22" w:rsidRDefault="00E17555">
      <w:pPr>
        <w:ind w:left="280"/>
        <w:rPr>
          <w:rFonts w:ascii="Symbol" w:eastAsia="Symbol" w:hAnsi="Symbol" w:cs="Symbol"/>
          <w:sz w:val="24"/>
          <w:szCs w:val="24"/>
        </w:rPr>
      </w:pPr>
      <w:r>
        <w:rPr>
          <w:rFonts w:eastAsia="Times New Roman"/>
          <w:b/>
          <w:bCs/>
          <w:sz w:val="24"/>
          <w:szCs w:val="24"/>
        </w:rPr>
        <w:t>Интеллектуальное воспитание:</w:t>
      </w:r>
    </w:p>
    <w:p w:rsidR="005E7F22" w:rsidRDefault="005E7F22">
      <w:pPr>
        <w:spacing w:line="12" w:lineRule="exact"/>
        <w:rPr>
          <w:rFonts w:ascii="Symbol" w:eastAsia="Symbol" w:hAnsi="Symbol" w:cs="Symbol"/>
          <w:sz w:val="24"/>
          <w:szCs w:val="24"/>
        </w:rPr>
      </w:pPr>
    </w:p>
    <w:p w:rsidR="005E7F22" w:rsidRDefault="00E17555" w:rsidP="00157AEF">
      <w:pPr>
        <w:numPr>
          <w:ilvl w:val="0"/>
          <w:numId w:val="41"/>
        </w:numPr>
        <w:tabs>
          <w:tab w:val="left" w:pos="992"/>
        </w:tabs>
        <w:spacing w:line="230" w:lineRule="auto"/>
        <w:ind w:firstLine="277"/>
        <w:jc w:val="both"/>
        <w:rPr>
          <w:rFonts w:ascii="Symbol" w:eastAsia="Symbol" w:hAnsi="Symbol" w:cs="Symbol"/>
          <w:sz w:val="24"/>
          <w:szCs w:val="24"/>
        </w:rPr>
      </w:pPr>
      <w:r>
        <w:rPr>
          <w:rFonts w:eastAsia="Times New Roman"/>
          <w:sz w:val="24"/>
          <w:szCs w:val="24"/>
        </w:rPr>
        <w:t>получают первоначальные представления о роли знаний, интеллектуального труда и творчества в жизни человека и общества в процессе изучения учебных дисциплин и проведения внеурочных мероприятий;</w:t>
      </w:r>
    </w:p>
    <w:p w:rsidR="005E7F22" w:rsidRDefault="005E7F22">
      <w:pPr>
        <w:spacing w:line="19" w:lineRule="exact"/>
        <w:rPr>
          <w:rFonts w:ascii="Symbol" w:eastAsia="Symbol" w:hAnsi="Symbol" w:cs="Symbol"/>
          <w:sz w:val="24"/>
          <w:szCs w:val="24"/>
        </w:rPr>
      </w:pPr>
    </w:p>
    <w:p w:rsidR="005E7F22" w:rsidRDefault="00E17555" w:rsidP="00157AEF">
      <w:pPr>
        <w:numPr>
          <w:ilvl w:val="0"/>
          <w:numId w:val="41"/>
        </w:numPr>
        <w:tabs>
          <w:tab w:val="left" w:pos="992"/>
        </w:tabs>
        <w:spacing w:line="233" w:lineRule="auto"/>
        <w:ind w:firstLine="277"/>
        <w:jc w:val="both"/>
        <w:rPr>
          <w:rFonts w:ascii="Symbol" w:eastAsia="Symbol" w:hAnsi="Symbol" w:cs="Symbol"/>
          <w:sz w:val="24"/>
          <w:szCs w:val="24"/>
        </w:rPr>
      </w:pPr>
      <w:r>
        <w:rPr>
          <w:rFonts w:eastAsia="Times New Roman"/>
          <w:sz w:val="24"/>
          <w:szCs w:val="24"/>
        </w:rPr>
        <w:t>получают элементарные представления о возможностях интеллектуальной деятельности и направлениях развития личности в рамках деятельности детских научных сообществ, кружков и центров интеллектуального развития, в ходе проведения интеллектуальных игр и т. д.;</w:t>
      </w:r>
    </w:p>
    <w:p w:rsidR="005E7F22" w:rsidRDefault="005E7F22">
      <w:pPr>
        <w:spacing w:line="19" w:lineRule="exact"/>
        <w:rPr>
          <w:rFonts w:ascii="Symbol" w:eastAsia="Symbol" w:hAnsi="Symbol" w:cs="Symbol"/>
          <w:sz w:val="24"/>
          <w:szCs w:val="24"/>
        </w:rPr>
      </w:pPr>
    </w:p>
    <w:p w:rsidR="005E7F22" w:rsidRDefault="00E17555" w:rsidP="00157AEF">
      <w:pPr>
        <w:numPr>
          <w:ilvl w:val="0"/>
          <w:numId w:val="41"/>
        </w:numPr>
        <w:tabs>
          <w:tab w:val="left" w:pos="992"/>
        </w:tabs>
        <w:spacing w:line="227" w:lineRule="auto"/>
        <w:ind w:firstLine="277"/>
        <w:rPr>
          <w:rFonts w:ascii="Symbol" w:eastAsia="Symbol" w:hAnsi="Symbol" w:cs="Symbol"/>
          <w:sz w:val="24"/>
          <w:szCs w:val="24"/>
        </w:rPr>
      </w:pPr>
      <w:r>
        <w:rPr>
          <w:rFonts w:eastAsia="Times New Roman"/>
          <w:sz w:val="24"/>
          <w:szCs w:val="24"/>
        </w:rPr>
        <w:t>получают первоначальные представления об образовании и интеллектуальном развитии как общечеловеческой ценности в процессе учебной и внеурочной деятельности;</w:t>
      </w:r>
    </w:p>
    <w:p w:rsidR="005E7F22" w:rsidRDefault="005E7F22">
      <w:pPr>
        <w:spacing w:line="17" w:lineRule="exact"/>
        <w:rPr>
          <w:rFonts w:ascii="Symbol" w:eastAsia="Symbol" w:hAnsi="Symbol" w:cs="Symbol"/>
          <w:sz w:val="24"/>
          <w:szCs w:val="24"/>
        </w:rPr>
      </w:pPr>
    </w:p>
    <w:p w:rsidR="005E7F22" w:rsidRDefault="00E17555" w:rsidP="00157AEF">
      <w:pPr>
        <w:numPr>
          <w:ilvl w:val="0"/>
          <w:numId w:val="41"/>
        </w:numPr>
        <w:tabs>
          <w:tab w:val="left" w:pos="992"/>
        </w:tabs>
        <w:spacing w:line="230" w:lineRule="auto"/>
        <w:ind w:firstLine="277"/>
        <w:jc w:val="both"/>
        <w:rPr>
          <w:rFonts w:ascii="Symbol" w:eastAsia="Symbol" w:hAnsi="Symbol" w:cs="Symbol"/>
          <w:sz w:val="24"/>
          <w:szCs w:val="24"/>
        </w:rPr>
      </w:pPr>
      <w:r>
        <w:rPr>
          <w:rFonts w:eastAsia="Times New Roman"/>
          <w:sz w:val="24"/>
          <w:szCs w:val="24"/>
        </w:rPr>
        <w:t>активно участвуют в олимпиадах, конкурсах, творческих лабораториях, интеллектуальных играх, деятельности детских научных сообществ, кружков и центров интеллектуальной направленности и т. д.;</w:t>
      </w:r>
    </w:p>
    <w:p w:rsidR="00FE0970" w:rsidRDefault="00FE0970" w:rsidP="00157AEF">
      <w:pPr>
        <w:numPr>
          <w:ilvl w:val="0"/>
          <w:numId w:val="41"/>
        </w:numPr>
        <w:tabs>
          <w:tab w:val="left" w:pos="714"/>
        </w:tabs>
        <w:spacing w:line="226" w:lineRule="auto"/>
        <w:ind w:left="-277" w:firstLine="277"/>
        <w:rPr>
          <w:rFonts w:ascii="Symbol" w:eastAsia="Symbol" w:hAnsi="Symbol" w:cs="Symbol"/>
          <w:sz w:val="24"/>
          <w:szCs w:val="24"/>
        </w:rPr>
      </w:pPr>
      <w:r>
        <w:rPr>
          <w:rFonts w:eastAsia="Times New Roman"/>
          <w:sz w:val="24"/>
          <w:szCs w:val="24"/>
        </w:rPr>
        <w:t>получают элементарные навыки научно-исследовательской работы в ходе реализации учебно-исследовательских проектов;</w:t>
      </w:r>
    </w:p>
    <w:p w:rsidR="00FE0970" w:rsidRDefault="00FE0970" w:rsidP="00FE0970">
      <w:pPr>
        <w:spacing w:line="17" w:lineRule="exact"/>
        <w:rPr>
          <w:rFonts w:ascii="Symbol" w:eastAsia="Symbol" w:hAnsi="Symbol" w:cs="Symbol"/>
          <w:sz w:val="24"/>
          <w:szCs w:val="24"/>
        </w:rPr>
      </w:pPr>
    </w:p>
    <w:p w:rsidR="00FE0970" w:rsidRDefault="00FE0970" w:rsidP="00157AEF">
      <w:pPr>
        <w:numPr>
          <w:ilvl w:val="0"/>
          <w:numId w:val="41"/>
        </w:numPr>
        <w:tabs>
          <w:tab w:val="left" w:pos="714"/>
        </w:tabs>
        <w:spacing w:line="234" w:lineRule="auto"/>
        <w:ind w:left="-277" w:firstLine="277"/>
        <w:jc w:val="both"/>
        <w:rPr>
          <w:rFonts w:ascii="Symbol" w:eastAsia="Symbol" w:hAnsi="Symbol" w:cs="Symbol"/>
          <w:sz w:val="24"/>
          <w:szCs w:val="24"/>
        </w:rPr>
      </w:pPr>
      <w:r>
        <w:rPr>
          <w:rFonts w:eastAsia="Times New Roman"/>
          <w:sz w:val="24"/>
          <w:szCs w:val="24"/>
        </w:rPr>
        <w:t>получают первоначальные навыки сотрудничества, ролевого взаимодействия со сверстниками, старшими детьми, взрослыми в творческой интеллектуальной деятельности (в ходе сюжетно-ролевых игр, посредством создания игровых ситуаций по мотивам различных интеллектуальных профессий, проведения внеурочных мероприятий, раскрывающих перед детьми широкий спектр интеллектуальной деятельности);</w:t>
      </w:r>
    </w:p>
    <w:p w:rsidR="00FE0970" w:rsidRDefault="00FE0970" w:rsidP="00FE0970">
      <w:pPr>
        <w:spacing w:line="22" w:lineRule="exact"/>
        <w:rPr>
          <w:rFonts w:ascii="Symbol" w:eastAsia="Symbol" w:hAnsi="Symbol" w:cs="Symbol"/>
          <w:sz w:val="24"/>
          <w:szCs w:val="24"/>
        </w:rPr>
      </w:pPr>
    </w:p>
    <w:p w:rsidR="00FE0970" w:rsidRDefault="00FE0970" w:rsidP="00157AEF">
      <w:pPr>
        <w:numPr>
          <w:ilvl w:val="0"/>
          <w:numId w:val="41"/>
        </w:numPr>
        <w:tabs>
          <w:tab w:val="left" w:pos="714"/>
        </w:tabs>
        <w:spacing w:line="230" w:lineRule="auto"/>
        <w:ind w:left="-277" w:firstLine="277"/>
        <w:jc w:val="both"/>
        <w:rPr>
          <w:rFonts w:ascii="Symbol" w:eastAsia="Symbol" w:hAnsi="Symbol" w:cs="Symbol"/>
          <w:sz w:val="24"/>
          <w:szCs w:val="24"/>
        </w:rPr>
      </w:pPr>
      <w:r>
        <w:rPr>
          <w:rFonts w:eastAsia="Times New Roman"/>
          <w:sz w:val="24"/>
          <w:szCs w:val="24"/>
        </w:rPr>
        <w:t>получают первоначальные представления об ответственности, возможных негативных последствиях интеллектуальной деятельности, знакомятся с этикой научной работы в процессе учебной и внеурочной деятельности, выполнения учебно-исследовательских проектов.</w:t>
      </w:r>
    </w:p>
    <w:p w:rsidR="005E7F22" w:rsidRDefault="005E7F22">
      <w:pPr>
        <w:spacing w:line="178" w:lineRule="exact"/>
        <w:rPr>
          <w:sz w:val="20"/>
          <w:szCs w:val="20"/>
        </w:rPr>
      </w:pPr>
    </w:p>
    <w:p w:rsidR="00FE0970" w:rsidRDefault="00FE0970" w:rsidP="00FE0970">
      <w:pPr>
        <w:ind w:left="3"/>
        <w:rPr>
          <w:rFonts w:ascii="Symbol" w:eastAsia="Symbol" w:hAnsi="Symbol" w:cs="Symbol"/>
          <w:sz w:val="24"/>
          <w:szCs w:val="24"/>
        </w:rPr>
      </w:pPr>
      <w:r>
        <w:rPr>
          <w:rFonts w:eastAsia="Times New Roman"/>
          <w:b/>
          <w:bCs/>
          <w:sz w:val="24"/>
          <w:szCs w:val="24"/>
        </w:rPr>
        <w:t>Здоровьесберегающее воспитание</w:t>
      </w:r>
      <w:r>
        <w:rPr>
          <w:rFonts w:eastAsia="Times New Roman"/>
          <w:sz w:val="24"/>
          <w:szCs w:val="24"/>
        </w:rPr>
        <w:t>:</w:t>
      </w:r>
    </w:p>
    <w:p w:rsidR="00FE0970" w:rsidRDefault="00FE0970" w:rsidP="00FE0970">
      <w:pPr>
        <w:spacing w:line="12" w:lineRule="exact"/>
        <w:rPr>
          <w:rFonts w:ascii="Symbol" w:eastAsia="Symbol" w:hAnsi="Symbol" w:cs="Symbol"/>
          <w:sz w:val="24"/>
          <w:szCs w:val="24"/>
        </w:rPr>
      </w:pPr>
    </w:p>
    <w:p w:rsidR="00FE0970" w:rsidRDefault="00FE0970" w:rsidP="00157AEF">
      <w:pPr>
        <w:numPr>
          <w:ilvl w:val="0"/>
          <w:numId w:val="42"/>
        </w:numPr>
        <w:tabs>
          <w:tab w:val="left" w:pos="714"/>
        </w:tabs>
        <w:spacing w:line="233" w:lineRule="auto"/>
        <w:ind w:left="-277" w:firstLine="277"/>
        <w:jc w:val="both"/>
        <w:rPr>
          <w:rFonts w:ascii="Symbol" w:eastAsia="Symbol" w:hAnsi="Symbol" w:cs="Symbol"/>
          <w:sz w:val="24"/>
          <w:szCs w:val="24"/>
        </w:rPr>
      </w:pPr>
      <w:r>
        <w:rPr>
          <w:rFonts w:eastAsia="Times New Roman"/>
          <w:sz w:val="24"/>
          <w:szCs w:val="24"/>
        </w:rPr>
        <w:t>получают первоначальные представления о здоровье человека как абсолютной ценности, его значении для полноценной человеческой жизни, о физическом, духовном и нравственном здоровье, о природных возможностях организма человека, о неразрывной связи здоровья человека с его образом жизни в процессе учебной и внеурочной деятельности;</w:t>
      </w:r>
    </w:p>
    <w:p w:rsidR="00FE0970" w:rsidRDefault="00FE0970" w:rsidP="00FE0970">
      <w:pPr>
        <w:spacing w:line="34" w:lineRule="exact"/>
        <w:rPr>
          <w:rFonts w:ascii="Symbol" w:eastAsia="Symbol" w:hAnsi="Symbol" w:cs="Symbol"/>
          <w:sz w:val="24"/>
          <w:szCs w:val="24"/>
        </w:rPr>
      </w:pPr>
    </w:p>
    <w:p w:rsidR="00FE0970" w:rsidRDefault="00FE0970" w:rsidP="00157AEF">
      <w:pPr>
        <w:numPr>
          <w:ilvl w:val="0"/>
          <w:numId w:val="42"/>
        </w:numPr>
        <w:tabs>
          <w:tab w:val="left" w:pos="714"/>
        </w:tabs>
        <w:spacing w:line="226" w:lineRule="auto"/>
        <w:ind w:left="-277" w:firstLine="277"/>
        <w:rPr>
          <w:rFonts w:ascii="Symbol" w:eastAsia="Symbol" w:hAnsi="Symbol" w:cs="Symbol"/>
          <w:sz w:val="24"/>
          <w:szCs w:val="24"/>
        </w:rPr>
      </w:pPr>
      <w:r>
        <w:rPr>
          <w:rFonts w:eastAsia="Times New Roman"/>
          <w:sz w:val="24"/>
          <w:szCs w:val="24"/>
        </w:rPr>
        <w:t>участвуют в пропаганде здорового образа жизни (в процессе бесед, тематических игр, театрализованных представлений, проектной деятельности);</w:t>
      </w:r>
    </w:p>
    <w:p w:rsidR="00FE0970" w:rsidRDefault="00FE0970" w:rsidP="00FE0970">
      <w:pPr>
        <w:spacing w:line="152" w:lineRule="exact"/>
        <w:rPr>
          <w:rFonts w:ascii="Symbol" w:eastAsia="Symbol" w:hAnsi="Symbol" w:cs="Symbol"/>
          <w:sz w:val="24"/>
          <w:szCs w:val="24"/>
        </w:rPr>
      </w:pPr>
    </w:p>
    <w:p w:rsidR="00FE0970" w:rsidRDefault="00FE0970" w:rsidP="00157AEF">
      <w:pPr>
        <w:numPr>
          <w:ilvl w:val="0"/>
          <w:numId w:val="42"/>
        </w:numPr>
        <w:tabs>
          <w:tab w:val="left" w:pos="714"/>
        </w:tabs>
        <w:spacing w:line="226" w:lineRule="auto"/>
        <w:ind w:left="-277" w:right="20" w:firstLine="277"/>
        <w:rPr>
          <w:rFonts w:ascii="Symbol" w:eastAsia="Symbol" w:hAnsi="Symbol" w:cs="Symbol"/>
          <w:sz w:val="24"/>
          <w:szCs w:val="24"/>
        </w:rPr>
      </w:pPr>
      <w:r>
        <w:rPr>
          <w:rFonts w:eastAsia="Times New Roman"/>
          <w:sz w:val="24"/>
          <w:szCs w:val="24"/>
        </w:rPr>
        <w:t>учатся организовывать правильный режим занятий физической культурой, спортом, туризмом, рацион здорового питания, режим дня, учебы и отдыха;</w:t>
      </w:r>
    </w:p>
    <w:p w:rsidR="00FE0970" w:rsidRDefault="00FE0970" w:rsidP="00FE0970">
      <w:pPr>
        <w:spacing w:line="121" w:lineRule="exact"/>
        <w:rPr>
          <w:rFonts w:ascii="Symbol" w:eastAsia="Symbol" w:hAnsi="Symbol" w:cs="Symbol"/>
          <w:sz w:val="24"/>
          <w:szCs w:val="24"/>
        </w:rPr>
      </w:pPr>
    </w:p>
    <w:p w:rsidR="00FE0970" w:rsidRDefault="00FE0970" w:rsidP="00157AEF">
      <w:pPr>
        <w:numPr>
          <w:ilvl w:val="0"/>
          <w:numId w:val="42"/>
        </w:numPr>
        <w:tabs>
          <w:tab w:val="left" w:pos="703"/>
        </w:tabs>
        <w:ind w:left="703" w:hanging="703"/>
        <w:rPr>
          <w:rFonts w:ascii="Symbol" w:eastAsia="Symbol" w:hAnsi="Symbol" w:cs="Symbol"/>
          <w:sz w:val="24"/>
          <w:szCs w:val="24"/>
        </w:rPr>
      </w:pPr>
      <w:r>
        <w:rPr>
          <w:rFonts w:eastAsia="Times New Roman"/>
          <w:sz w:val="24"/>
          <w:szCs w:val="24"/>
        </w:rPr>
        <w:t>получают элементарные представления о первой доврачебной помощи пострадавшим;</w:t>
      </w:r>
    </w:p>
    <w:p w:rsidR="00FE0970" w:rsidRDefault="00FE0970" w:rsidP="00FE0970">
      <w:pPr>
        <w:spacing w:line="149" w:lineRule="exact"/>
        <w:rPr>
          <w:rFonts w:ascii="Symbol" w:eastAsia="Symbol" w:hAnsi="Symbol" w:cs="Symbol"/>
          <w:sz w:val="24"/>
          <w:szCs w:val="24"/>
        </w:rPr>
      </w:pPr>
    </w:p>
    <w:p w:rsidR="00FE0970" w:rsidRDefault="00FE0970" w:rsidP="00157AEF">
      <w:pPr>
        <w:numPr>
          <w:ilvl w:val="0"/>
          <w:numId w:val="42"/>
        </w:numPr>
        <w:tabs>
          <w:tab w:val="left" w:pos="714"/>
        </w:tabs>
        <w:spacing w:line="234" w:lineRule="auto"/>
        <w:ind w:left="-277" w:firstLine="277"/>
        <w:jc w:val="both"/>
        <w:rPr>
          <w:rFonts w:ascii="Symbol" w:eastAsia="Symbol" w:hAnsi="Symbol" w:cs="Symbol"/>
          <w:sz w:val="24"/>
          <w:szCs w:val="24"/>
        </w:rPr>
      </w:pPr>
      <w:r>
        <w:rPr>
          <w:rFonts w:eastAsia="Times New Roman"/>
          <w:sz w:val="24"/>
          <w:szCs w:val="24"/>
        </w:rPr>
        <w:t>получают представление о возможном негативном влиянии компьютерных игр, телевидения, рекламы на здоровье человека (в рамках бесед с педагогами, школьными психологами, медицинскими работниками, родителями), в том числе об аддиктивных проявлениях различного рода - наркозависимости, игромании, табакокурении, интернет-зависимости, алкоголизме и др., как факторах, ограничивающих свободу личности;</w:t>
      </w:r>
    </w:p>
    <w:p w:rsidR="00FE0970" w:rsidRDefault="00FE0970" w:rsidP="00FE0970">
      <w:pPr>
        <w:spacing w:line="154" w:lineRule="exact"/>
        <w:rPr>
          <w:rFonts w:ascii="Symbol" w:eastAsia="Symbol" w:hAnsi="Symbol" w:cs="Symbol"/>
          <w:sz w:val="24"/>
          <w:szCs w:val="24"/>
        </w:rPr>
      </w:pPr>
    </w:p>
    <w:p w:rsidR="00FE0970" w:rsidRDefault="00FE0970" w:rsidP="00157AEF">
      <w:pPr>
        <w:numPr>
          <w:ilvl w:val="0"/>
          <w:numId w:val="42"/>
        </w:numPr>
        <w:tabs>
          <w:tab w:val="left" w:pos="714"/>
        </w:tabs>
        <w:spacing w:line="231" w:lineRule="auto"/>
        <w:ind w:left="-277" w:firstLine="277"/>
        <w:jc w:val="both"/>
        <w:rPr>
          <w:rFonts w:ascii="Symbol" w:eastAsia="Symbol" w:hAnsi="Symbol" w:cs="Symbol"/>
          <w:sz w:val="24"/>
          <w:szCs w:val="24"/>
        </w:rPr>
      </w:pPr>
      <w:r>
        <w:rPr>
          <w:rFonts w:eastAsia="Times New Roman"/>
          <w:sz w:val="24"/>
          <w:szCs w:val="24"/>
        </w:rPr>
        <w:t>получают элементарные знания и умения противостоять негативному влиянию открытой и скрытой рекламы ПАВ, алкоголя, табакокурения (учатся говорить «нет») (в ходе дискуссий, тренингов, ролевых игр, обсуждения видеосюжетов и др.);</w:t>
      </w:r>
    </w:p>
    <w:p w:rsidR="00FE0970" w:rsidRDefault="00FE0970" w:rsidP="00FE0970">
      <w:pPr>
        <w:spacing w:line="152" w:lineRule="exact"/>
        <w:rPr>
          <w:rFonts w:ascii="Symbol" w:eastAsia="Symbol" w:hAnsi="Symbol" w:cs="Symbol"/>
          <w:sz w:val="24"/>
          <w:szCs w:val="24"/>
        </w:rPr>
      </w:pPr>
    </w:p>
    <w:p w:rsidR="00FE0970" w:rsidRDefault="00FE0970" w:rsidP="00157AEF">
      <w:pPr>
        <w:numPr>
          <w:ilvl w:val="0"/>
          <w:numId w:val="42"/>
        </w:numPr>
        <w:tabs>
          <w:tab w:val="left" w:pos="714"/>
        </w:tabs>
        <w:spacing w:line="234" w:lineRule="auto"/>
        <w:ind w:left="-277" w:firstLine="277"/>
        <w:jc w:val="both"/>
        <w:rPr>
          <w:rFonts w:ascii="Symbol" w:eastAsia="Symbol" w:hAnsi="Symbol" w:cs="Symbol"/>
          <w:sz w:val="24"/>
          <w:szCs w:val="24"/>
        </w:rPr>
      </w:pPr>
      <w:r>
        <w:rPr>
          <w:rFonts w:eastAsia="Times New Roman"/>
          <w:sz w:val="24"/>
          <w:szCs w:val="24"/>
        </w:rPr>
        <w:t>участвуют в проектах и мероприятиях, направленных на воспитание ответственного отношения к своему здоровью, профилактику возникновения вредных привычек, различных форм асоциального поведения, оказывающих отрицательное воздействие на здоровье человека (лекции, встречи с медицинскими работниками, сотрудниками правоохранительных органов, детскими психологами, проведение дней здоровья, олимпиад, конкурсов и пр.);</w:t>
      </w:r>
    </w:p>
    <w:p w:rsidR="00FE0970" w:rsidRDefault="00FE0970" w:rsidP="00FE0970">
      <w:pPr>
        <w:spacing w:line="153" w:lineRule="exact"/>
        <w:rPr>
          <w:rFonts w:ascii="Symbol" w:eastAsia="Symbol" w:hAnsi="Symbol" w:cs="Symbol"/>
          <w:sz w:val="24"/>
          <w:szCs w:val="24"/>
        </w:rPr>
      </w:pPr>
    </w:p>
    <w:p w:rsidR="00FE0970" w:rsidRDefault="00FE0970" w:rsidP="00157AEF">
      <w:pPr>
        <w:numPr>
          <w:ilvl w:val="0"/>
          <w:numId w:val="42"/>
        </w:numPr>
        <w:tabs>
          <w:tab w:val="left" w:pos="714"/>
        </w:tabs>
        <w:spacing w:line="230" w:lineRule="auto"/>
        <w:ind w:left="-277" w:firstLine="277"/>
        <w:jc w:val="both"/>
        <w:rPr>
          <w:rFonts w:ascii="Symbol" w:eastAsia="Symbol" w:hAnsi="Symbol" w:cs="Symbol"/>
          <w:sz w:val="24"/>
          <w:szCs w:val="24"/>
        </w:rPr>
      </w:pPr>
      <w:r>
        <w:rPr>
          <w:rFonts w:eastAsia="Times New Roman"/>
          <w:sz w:val="24"/>
          <w:szCs w:val="24"/>
        </w:rPr>
        <w:t>разрабатывают и реализуют учебно-исследовательские и просветительские проекты по направлениям: здоровье, здоровый образ жизни, физическая культура и спорт, выдающиеся спортсмены;</w:t>
      </w:r>
    </w:p>
    <w:p w:rsidR="00FE0970" w:rsidRDefault="00FE0970" w:rsidP="00FE0970">
      <w:pPr>
        <w:spacing w:line="154" w:lineRule="exact"/>
        <w:rPr>
          <w:rFonts w:ascii="Symbol" w:eastAsia="Symbol" w:hAnsi="Symbol" w:cs="Symbol"/>
          <w:sz w:val="24"/>
          <w:szCs w:val="24"/>
        </w:rPr>
      </w:pPr>
    </w:p>
    <w:p w:rsidR="00FE0970" w:rsidRDefault="00FE0970" w:rsidP="00157AEF">
      <w:pPr>
        <w:numPr>
          <w:ilvl w:val="0"/>
          <w:numId w:val="42"/>
        </w:numPr>
        <w:tabs>
          <w:tab w:val="left" w:pos="714"/>
        </w:tabs>
        <w:spacing w:line="230" w:lineRule="auto"/>
        <w:ind w:left="-277" w:firstLine="277"/>
        <w:jc w:val="both"/>
        <w:rPr>
          <w:rFonts w:ascii="Symbol" w:eastAsia="Symbol" w:hAnsi="Symbol" w:cs="Symbol"/>
          <w:sz w:val="24"/>
          <w:szCs w:val="24"/>
        </w:rPr>
      </w:pPr>
      <w:r>
        <w:rPr>
          <w:rFonts w:eastAsia="Times New Roman"/>
          <w:sz w:val="24"/>
          <w:szCs w:val="24"/>
        </w:rPr>
        <w:t>регулярно занимаются физической культурой и спортом (в спортивных секциях и кружках, на спортивных площадках, в детских оздоровительных лагерях и лагерях отдыха), активно участвуют в школьных спортивных мероприятиях, соревнованиях.</w:t>
      </w:r>
    </w:p>
    <w:p w:rsidR="005E7F22" w:rsidRDefault="005E7F22">
      <w:pPr>
        <w:spacing w:line="7" w:lineRule="exact"/>
        <w:rPr>
          <w:rFonts w:ascii="Symbol" w:eastAsia="Symbol" w:hAnsi="Symbol" w:cs="Symbol"/>
          <w:sz w:val="24"/>
          <w:szCs w:val="24"/>
        </w:rPr>
      </w:pPr>
    </w:p>
    <w:p w:rsidR="005E7F22" w:rsidRDefault="005E7F22">
      <w:pPr>
        <w:spacing w:line="127" w:lineRule="exact"/>
        <w:rPr>
          <w:sz w:val="20"/>
          <w:szCs w:val="20"/>
        </w:rPr>
      </w:pPr>
    </w:p>
    <w:p w:rsidR="005E7F22" w:rsidRDefault="00E17555">
      <w:pPr>
        <w:ind w:left="3"/>
        <w:rPr>
          <w:sz w:val="20"/>
          <w:szCs w:val="20"/>
        </w:rPr>
      </w:pPr>
      <w:r>
        <w:rPr>
          <w:rFonts w:eastAsia="Times New Roman"/>
          <w:b/>
          <w:bCs/>
          <w:sz w:val="24"/>
          <w:szCs w:val="24"/>
        </w:rPr>
        <w:t>Социокультурное и медиакультурное воспитание:</w:t>
      </w:r>
    </w:p>
    <w:p w:rsidR="005E7F22" w:rsidRDefault="005E7F22">
      <w:pPr>
        <w:spacing w:line="13" w:lineRule="exact"/>
        <w:rPr>
          <w:sz w:val="20"/>
          <w:szCs w:val="20"/>
        </w:rPr>
      </w:pPr>
    </w:p>
    <w:p w:rsidR="005E7F22" w:rsidRDefault="00E17555" w:rsidP="00157AEF">
      <w:pPr>
        <w:numPr>
          <w:ilvl w:val="0"/>
          <w:numId w:val="43"/>
        </w:numPr>
        <w:tabs>
          <w:tab w:val="left" w:pos="714"/>
        </w:tabs>
        <w:spacing w:line="235" w:lineRule="auto"/>
        <w:ind w:left="-277" w:firstLine="277"/>
        <w:jc w:val="both"/>
        <w:rPr>
          <w:rFonts w:ascii="Symbol" w:eastAsia="Symbol" w:hAnsi="Symbol" w:cs="Symbol"/>
          <w:sz w:val="24"/>
          <w:szCs w:val="24"/>
        </w:rPr>
      </w:pPr>
      <w:r>
        <w:rPr>
          <w:rFonts w:eastAsia="Times New Roman"/>
          <w:sz w:val="24"/>
          <w:szCs w:val="24"/>
        </w:rPr>
        <w:t>получают первоначальное представление о значении понятий «миролюбие», «гражданское согласие», «социальное партнерство», осознают важности этих явлений для жизни и развития человека, сохранения мира в семье, обществе, государстве в процессе изучения учебных предметов, участия в проведении государственных и школьных праздников «Диалог культур во имя гражданского мира и согласия», выполнения проектов, тематических классных часов и др.;</w:t>
      </w:r>
    </w:p>
    <w:p w:rsidR="005E7F22" w:rsidRDefault="005E7F22">
      <w:pPr>
        <w:spacing w:line="22" w:lineRule="exact"/>
        <w:rPr>
          <w:rFonts w:ascii="Symbol" w:eastAsia="Symbol" w:hAnsi="Symbol" w:cs="Symbol"/>
          <w:sz w:val="24"/>
          <w:szCs w:val="24"/>
        </w:rPr>
      </w:pPr>
    </w:p>
    <w:p w:rsidR="00FE0970" w:rsidRPr="00FE0970" w:rsidRDefault="00E17555" w:rsidP="00157AEF">
      <w:pPr>
        <w:numPr>
          <w:ilvl w:val="0"/>
          <w:numId w:val="43"/>
        </w:numPr>
        <w:tabs>
          <w:tab w:val="left" w:pos="714"/>
        </w:tabs>
        <w:spacing w:line="230" w:lineRule="auto"/>
        <w:ind w:left="-277" w:firstLine="277"/>
        <w:jc w:val="both"/>
        <w:rPr>
          <w:rFonts w:ascii="Symbol" w:eastAsia="Symbol" w:hAnsi="Symbol" w:cs="Symbol"/>
          <w:sz w:val="24"/>
          <w:szCs w:val="24"/>
        </w:rPr>
      </w:pPr>
      <w:r>
        <w:rPr>
          <w:rFonts w:eastAsia="Times New Roman"/>
          <w:sz w:val="24"/>
          <w:szCs w:val="24"/>
        </w:rPr>
        <w:t>приобретают элементарный опыт, межкультурного, межнационального, межконфессионального сотрудничества, диалогического общения в ходе встреч с представителями различных традиционных конфессий, этнических групп, экскурсионных</w:t>
      </w:r>
      <w:r w:rsidR="00FE0970">
        <w:rPr>
          <w:rFonts w:ascii="Symbol" w:eastAsia="Symbol" w:hAnsi="Symbol" w:cs="Symbol"/>
          <w:sz w:val="24"/>
          <w:szCs w:val="24"/>
        </w:rPr>
        <w:t></w:t>
      </w:r>
      <w:r w:rsidR="00FE0970" w:rsidRPr="00FE0970">
        <w:rPr>
          <w:rFonts w:eastAsia="Times New Roman"/>
          <w:sz w:val="24"/>
          <w:szCs w:val="24"/>
        </w:rPr>
        <w:t xml:space="preserve">поездок, выполнения проектов социокультурной </w:t>
      </w:r>
      <w:r w:rsidR="00FE0970">
        <w:rPr>
          <w:rFonts w:eastAsia="Times New Roman"/>
          <w:sz w:val="24"/>
          <w:szCs w:val="24"/>
        </w:rPr>
        <w:t>направленности, отражающих куль</w:t>
      </w:r>
      <w:r w:rsidR="00FE0970" w:rsidRPr="00FE0970">
        <w:rPr>
          <w:rFonts w:eastAsia="Times New Roman"/>
          <w:sz w:val="24"/>
          <w:szCs w:val="24"/>
        </w:rPr>
        <w:t>турное разнообразие народов, проживающих на территории родного края, России;</w:t>
      </w:r>
    </w:p>
    <w:p w:rsidR="00FE0970" w:rsidRDefault="00FE0970" w:rsidP="00FE0970">
      <w:pPr>
        <w:spacing w:line="19" w:lineRule="exact"/>
        <w:rPr>
          <w:sz w:val="20"/>
          <w:szCs w:val="20"/>
        </w:rPr>
      </w:pPr>
    </w:p>
    <w:p w:rsidR="00FE0970" w:rsidRDefault="00FE0970" w:rsidP="00157AEF">
      <w:pPr>
        <w:numPr>
          <w:ilvl w:val="1"/>
          <w:numId w:val="44"/>
        </w:numPr>
        <w:tabs>
          <w:tab w:val="left" w:pos="998"/>
        </w:tabs>
        <w:spacing w:line="230" w:lineRule="auto"/>
        <w:ind w:left="6" w:right="20" w:firstLine="277"/>
        <w:jc w:val="both"/>
        <w:rPr>
          <w:rFonts w:ascii="Symbol" w:eastAsia="Symbol" w:hAnsi="Symbol" w:cs="Symbol"/>
          <w:sz w:val="24"/>
          <w:szCs w:val="24"/>
        </w:rPr>
      </w:pPr>
      <w:r>
        <w:rPr>
          <w:rFonts w:eastAsia="Times New Roman"/>
          <w:sz w:val="24"/>
          <w:szCs w:val="24"/>
        </w:rPr>
        <w:t>приобретают первичный опыт социального партнерства и межпоколенного диалога в процессе посильного участия в деятельности детско-юношеских организаций, школьных дискуссионных клубов, школ юного педагога, юного психолога, юного социолога и т. д.;</w:t>
      </w:r>
    </w:p>
    <w:p w:rsidR="00FE0970" w:rsidRDefault="00FE0970" w:rsidP="00FE0970">
      <w:pPr>
        <w:spacing w:line="34" w:lineRule="exact"/>
        <w:rPr>
          <w:rFonts w:ascii="Symbol" w:eastAsia="Symbol" w:hAnsi="Symbol" w:cs="Symbol"/>
          <w:sz w:val="24"/>
          <w:szCs w:val="24"/>
        </w:rPr>
      </w:pPr>
    </w:p>
    <w:p w:rsidR="00FE0970" w:rsidRDefault="00FE0970" w:rsidP="00157AEF">
      <w:pPr>
        <w:numPr>
          <w:ilvl w:val="1"/>
          <w:numId w:val="44"/>
        </w:numPr>
        <w:tabs>
          <w:tab w:val="left" w:pos="998"/>
        </w:tabs>
        <w:spacing w:line="230" w:lineRule="auto"/>
        <w:ind w:left="6" w:firstLine="277"/>
        <w:jc w:val="both"/>
        <w:rPr>
          <w:rFonts w:ascii="Symbol" w:eastAsia="Symbol" w:hAnsi="Symbol" w:cs="Symbol"/>
          <w:sz w:val="24"/>
          <w:szCs w:val="24"/>
        </w:rPr>
      </w:pPr>
      <w:r>
        <w:rPr>
          <w:rFonts w:eastAsia="Times New Roman"/>
          <w:sz w:val="24"/>
          <w:szCs w:val="24"/>
        </w:rPr>
        <w:t>моделируют (в виде презентаций, описаний, фото и видеоматериалов и др.) различные ситуации, имитирующие социальные отношения в семье и школе в ходе выполнения ролевых проектов;</w:t>
      </w:r>
    </w:p>
    <w:p w:rsidR="00FE0970" w:rsidRDefault="00FE0970" w:rsidP="00FE0970">
      <w:pPr>
        <w:spacing w:line="154" w:lineRule="exact"/>
        <w:rPr>
          <w:rFonts w:ascii="Symbol" w:eastAsia="Symbol" w:hAnsi="Symbol" w:cs="Symbol"/>
          <w:sz w:val="24"/>
          <w:szCs w:val="24"/>
        </w:rPr>
      </w:pPr>
    </w:p>
    <w:p w:rsidR="00FE0970" w:rsidRDefault="00FE0970" w:rsidP="00157AEF">
      <w:pPr>
        <w:numPr>
          <w:ilvl w:val="1"/>
          <w:numId w:val="44"/>
        </w:numPr>
        <w:tabs>
          <w:tab w:val="left" w:pos="998"/>
        </w:tabs>
        <w:spacing w:line="230" w:lineRule="auto"/>
        <w:ind w:left="6" w:firstLine="277"/>
        <w:jc w:val="both"/>
        <w:rPr>
          <w:rFonts w:ascii="Symbol" w:eastAsia="Symbol" w:hAnsi="Symbol" w:cs="Symbol"/>
          <w:sz w:val="24"/>
          <w:szCs w:val="24"/>
        </w:rPr>
      </w:pPr>
      <w:r>
        <w:rPr>
          <w:rFonts w:eastAsia="Times New Roman"/>
          <w:sz w:val="24"/>
          <w:szCs w:val="24"/>
        </w:rPr>
        <w:t>принимают посильное участие в разработке и реализации разовых мероприятий или программ добровольческой деятельности, направленных на решение конкретной социальной проблемы класса, школы, прилегающей к школе территории;</w:t>
      </w:r>
    </w:p>
    <w:p w:rsidR="00FE0970" w:rsidRDefault="00FE0970" w:rsidP="00FE0970">
      <w:pPr>
        <w:spacing w:line="139" w:lineRule="exact"/>
        <w:rPr>
          <w:rFonts w:ascii="Symbol" w:eastAsia="Symbol" w:hAnsi="Symbol" w:cs="Symbol"/>
          <w:sz w:val="24"/>
          <w:szCs w:val="24"/>
        </w:rPr>
      </w:pPr>
    </w:p>
    <w:p w:rsidR="00FE0970" w:rsidRDefault="00FE0970" w:rsidP="00157AEF">
      <w:pPr>
        <w:numPr>
          <w:ilvl w:val="1"/>
          <w:numId w:val="44"/>
        </w:numPr>
        <w:tabs>
          <w:tab w:val="left" w:pos="998"/>
        </w:tabs>
        <w:spacing w:line="234" w:lineRule="auto"/>
        <w:ind w:left="6" w:firstLine="277"/>
        <w:jc w:val="both"/>
        <w:rPr>
          <w:rFonts w:ascii="Symbol" w:eastAsia="Symbol" w:hAnsi="Symbol" w:cs="Symbol"/>
          <w:sz w:val="24"/>
          <w:szCs w:val="24"/>
        </w:rPr>
      </w:pPr>
      <w:r>
        <w:rPr>
          <w:rFonts w:eastAsia="Times New Roman"/>
          <w:sz w:val="24"/>
          <w:szCs w:val="24"/>
        </w:rPr>
        <w:t>приобретают первичные навыки использования информационной среды, телекоммуникационных технологий для организации межкультурного сотрудничества, культурного взаимообогащения в рамках деятельности кружков информатики, деятельности школьных дискуссионных клубов, интерактивного общения со сверстниками из друг их регионов России.</w:t>
      </w:r>
    </w:p>
    <w:p w:rsidR="005E7F22" w:rsidRDefault="005E7F22"/>
    <w:p w:rsidR="00FE0970" w:rsidRDefault="00FE0970">
      <w:pPr>
        <w:sectPr w:rsidR="00FE0970" w:rsidSect="006F4E8A">
          <w:pgSz w:w="11900" w:h="16838"/>
          <w:pgMar w:top="727" w:right="843" w:bottom="151" w:left="1277" w:header="0" w:footer="0" w:gutter="0"/>
          <w:cols w:space="720" w:equalWidth="0">
            <w:col w:w="9780"/>
          </w:cols>
        </w:sectPr>
      </w:pPr>
    </w:p>
    <w:p w:rsidR="00FE0970" w:rsidRDefault="00FE0970" w:rsidP="00FE0970">
      <w:pPr>
        <w:ind w:left="286"/>
        <w:rPr>
          <w:rFonts w:ascii="Symbol" w:eastAsia="Symbol" w:hAnsi="Symbol" w:cs="Symbol"/>
          <w:sz w:val="24"/>
          <w:szCs w:val="24"/>
        </w:rPr>
      </w:pPr>
      <w:r>
        <w:rPr>
          <w:rFonts w:eastAsia="Times New Roman"/>
          <w:b/>
          <w:bCs/>
          <w:sz w:val="24"/>
          <w:szCs w:val="24"/>
        </w:rPr>
        <w:lastRenderedPageBreak/>
        <w:t>Культуротворческое и эстетическое воспитание:</w:t>
      </w:r>
    </w:p>
    <w:p w:rsidR="00FE0970" w:rsidRDefault="00FE0970" w:rsidP="00FE0970">
      <w:pPr>
        <w:spacing w:line="12" w:lineRule="exact"/>
        <w:rPr>
          <w:rFonts w:ascii="Symbol" w:eastAsia="Symbol" w:hAnsi="Symbol" w:cs="Symbol"/>
          <w:sz w:val="24"/>
          <w:szCs w:val="24"/>
        </w:rPr>
      </w:pPr>
    </w:p>
    <w:p w:rsidR="00FE0970" w:rsidRDefault="00FE0970" w:rsidP="00157AEF">
      <w:pPr>
        <w:numPr>
          <w:ilvl w:val="1"/>
          <w:numId w:val="44"/>
        </w:numPr>
        <w:tabs>
          <w:tab w:val="left" w:pos="998"/>
        </w:tabs>
        <w:spacing w:line="234" w:lineRule="auto"/>
        <w:ind w:left="6" w:firstLine="277"/>
        <w:jc w:val="both"/>
        <w:rPr>
          <w:rFonts w:ascii="Symbol" w:eastAsia="Symbol" w:hAnsi="Symbol" w:cs="Symbol"/>
          <w:sz w:val="24"/>
          <w:szCs w:val="24"/>
        </w:rPr>
      </w:pPr>
      <w:r>
        <w:rPr>
          <w:rFonts w:eastAsia="Times New Roman"/>
          <w:sz w:val="24"/>
          <w:szCs w:val="24"/>
        </w:rPr>
        <w:t>получают элементарные представления об эстетических идеалах и художественных ценностях культур народов России (в ходе изучения инвариантных и вариативных учебных дисциплин, посредством встреч с представителями творческих профессий, экскурсий на художественные производства, к памятникам зодчества и на объекты современной архитектуры, ландшафтного дизайна и парковых ансамблей, знакомства с лучшими произведениями искусства</w:t>
      </w:r>
    </w:p>
    <w:p w:rsidR="00FE0970" w:rsidRDefault="00FE0970" w:rsidP="00FE0970">
      <w:pPr>
        <w:spacing w:line="4" w:lineRule="exact"/>
        <w:rPr>
          <w:rFonts w:ascii="Symbol" w:eastAsia="Symbol" w:hAnsi="Symbol" w:cs="Symbol"/>
          <w:sz w:val="24"/>
          <w:szCs w:val="24"/>
        </w:rPr>
      </w:pPr>
    </w:p>
    <w:p w:rsidR="00FE0970" w:rsidRDefault="00FE0970" w:rsidP="00157AEF">
      <w:pPr>
        <w:numPr>
          <w:ilvl w:val="0"/>
          <w:numId w:val="44"/>
        </w:numPr>
        <w:tabs>
          <w:tab w:val="left" w:pos="166"/>
        </w:tabs>
        <w:ind w:left="166" w:hanging="166"/>
        <w:rPr>
          <w:rFonts w:eastAsia="Times New Roman"/>
          <w:sz w:val="24"/>
          <w:szCs w:val="24"/>
        </w:rPr>
      </w:pPr>
      <w:r>
        <w:rPr>
          <w:rFonts w:eastAsia="Times New Roman"/>
          <w:sz w:val="24"/>
          <w:szCs w:val="24"/>
        </w:rPr>
        <w:t>музеях, на выставках, по репродукциям, учебным фильмам);</w:t>
      </w:r>
    </w:p>
    <w:p w:rsidR="00FE0970" w:rsidRDefault="00FE0970" w:rsidP="00FE0970">
      <w:pPr>
        <w:spacing w:line="17" w:lineRule="exact"/>
        <w:rPr>
          <w:rFonts w:eastAsia="Times New Roman"/>
          <w:sz w:val="24"/>
          <w:szCs w:val="24"/>
        </w:rPr>
      </w:pPr>
    </w:p>
    <w:p w:rsidR="00FE0970" w:rsidRDefault="00FE0970" w:rsidP="00157AEF">
      <w:pPr>
        <w:numPr>
          <w:ilvl w:val="1"/>
          <w:numId w:val="44"/>
        </w:numPr>
        <w:tabs>
          <w:tab w:val="left" w:pos="998"/>
        </w:tabs>
        <w:spacing w:line="236" w:lineRule="auto"/>
        <w:ind w:left="6" w:firstLine="277"/>
        <w:jc w:val="both"/>
        <w:rPr>
          <w:rFonts w:ascii="Symbol" w:eastAsia="Symbol" w:hAnsi="Symbol" w:cs="Symbol"/>
          <w:sz w:val="24"/>
          <w:szCs w:val="24"/>
        </w:rPr>
      </w:pPr>
      <w:r>
        <w:rPr>
          <w:rFonts w:eastAsia="Times New Roman"/>
          <w:sz w:val="24"/>
          <w:szCs w:val="24"/>
        </w:rPr>
        <w:t>знакомятся с эстетическими идеалами, традициями художественной культуры родного края, с фольклором и народными художественными промыслами (в ходе изучения вариативных дисциплин, в системе экскурсионно-краеведческой деятельности, внеклассных мероприятий, включая шефство над памятниками культуры вблизи образовательной организации, посещение конкурсов и фестивалей исполнителей народной музыки, художественных мастерских, театрализованных народных ярмарок, фестивалей народного творчества, тематических выставок);</w:t>
      </w:r>
    </w:p>
    <w:p w:rsidR="00FE0970" w:rsidRDefault="00FE0970" w:rsidP="00FE0970">
      <w:pPr>
        <w:spacing w:line="17" w:lineRule="exact"/>
        <w:rPr>
          <w:rFonts w:ascii="Symbol" w:eastAsia="Symbol" w:hAnsi="Symbol" w:cs="Symbol"/>
          <w:sz w:val="24"/>
          <w:szCs w:val="24"/>
        </w:rPr>
      </w:pPr>
    </w:p>
    <w:p w:rsidR="00FE0970" w:rsidRDefault="00FE0970" w:rsidP="00157AEF">
      <w:pPr>
        <w:numPr>
          <w:ilvl w:val="1"/>
          <w:numId w:val="44"/>
        </w:numPr>
        <w:tabs>
          <w:tab w:val="left" w:pos="998"/>
        </w:tabs>
        <w:spacing w:line="235" w:lineRule="auto"/>
        <w:ind w:left="6" w:firstLine="277"/>
        <w:jc w:val="both"/>
        <w:rPr>
          <w:rFonts w:ascii="Symbol" w:eastAsia="Symbol" w:hAnsi="Symbol" w:cs="Symbol"/>
          <w:sz w:val="24"/>
          <w:szCs w:val="24"/>
        </w:rPr>
      </w:pPr>
      <w:r>
        <w:rPr>
          <w:rFonts w:eastAsia="Times New Roman"/>
          <w:sz w:val="24"/>
          <w:szCs w:val="24"/>
        </w:rPr>
        <w:t>осваивают навыки видеть прекрасное в окружающем мире, природе родного края, в том, что окружает обучающихся в пространстве образовательной организации и дома, сельском и городском ландшафте, в природе в разное время суток и года, в различную погоду; разучивают стихотворения, знакомятся с картинами, участвуют в просмотре учебных фильмов, фрагментов художественных фильмов о природе, городских и сельских ландшафтах; развивают умения понимать красоту окружающего мира через художественные образы;</w:t>
      </w:r>
    </w:p>
    <w:p w:rsidR="00FE0970" w:rsidRDefault="00FE0970" w:rsidP="00FE0970">
      <w:pPr>
        <w:spacing w:line="22" w:lineRule="exact"/>
        <w:rPr>
          <w:rFonts w:ascii="Symbol" w:eastAsia="Symbol" w:hAnsi="Symbol" w:cs="Symbol"/>
          <w:sz w:val="24"/>
          <w:szCs w:val="24"/>
        </w:rPr>
      </w:pPr>
    </w:p>
    <w:p w:rsidR="00FE0970" w:rsidRDefault="00FE0970" w:rsidP="00157AEF">
      <w:pPr>
        <w:numPr>
          <w:ilvl w:val="1"/>
          <w:numId w:val="44"/>
        </w:numPr>
        <w:tabs>
          <w:tab w:val="left" w:pos="998"/>
        </w:tabs>
        <w:spacing w:line="235" w:lineRule="auto"/>
        <w:ind w:left="6" w:firstLine="277"/>
        <w:jc w:val="both"/>
        <w:rPr>
          <w:rFonts w:ascii="Symbol" w:eastAsia="Symbol" w:hAnsi="Symbol" w:cs="Symbol"/>
          <w:sz w:val="24"/>
          <w:szCs w:val="24"/>
        </w:rPr>
      </w:pPr>
      <w:r>
        <w:rPr>
          <w:rFonts w:eastAsia="Times New Roman"/>
          <w:sz w:val="24"/>
          <w:szCs w:val="24"/>
        </w:rPr>
        <w:t>осваивают навыки видеть прекрасное в поведении, отношениях и труде людей, развивают умения различать добро и зло, красивое и безобразное, плохое и хорошее, созидательное и разрушительное (знакомятся с местными мастерами прикладного искусства, наблюдают за их работой, участвуют в беседах «Красивые и некрасивые поступки», «Чем красивы люди вокруг нас», в беседах о прочитанных книгах, художественных фильмах, телевизионных передачах, компьютерных играх и т. д.);</w:t>
      </w:r>
    </w:p>
    <w:p w:rsidR="00FE0970" w:rsidRDefault="00FE0970" w:rsidP="00FE0970">
      <w:pPr>
        <w:spacing w:line="19" w:lineRule="exact"/>
        <w:rPr>
          <w:rFonts w:ascii="Symbol" w:eastAsia="Symbol" w:hAnsi="Symbol" w:cs="Symbol"/>
          <w:sz w:val="24"/>
          <w:szCs w:val="24"/>
        </w:rPr>
      </w:pPr>
    </w:p>
    <w:p w:rsidR="00FE0970" w:rsidRDefault="00FE0970" w:rsidP="00157AEF">
      <w:pPr>
        <w:numPr>
          <w:ilvl w:val="1"/>
          <w:numId w:val="44"/>
        </w:numPr>
        <w:tabs>
          <w:tab w:val="left" w:pos="998"/>
        </w:tabs>
        <w:spacing w:line="234" w:lineRule="auto"/>
        <w:ind w:left="6" w:firstLine="277"/>
        <w:jc w:val="both"/>
        <w:rPr>
          <w:rFonts w:ascii="Symbol" w:eastAsia="Symbol" w:hAnsi="Symbol" w:cs="Symbol"/>
          <w:sz w:val="24"/>
          <w:szCs w:val="24"/>
        </w:rPr>
      </w:pPr>
      <w:r>
        <w:rPr>
          <w:rFonts w:eastAsia="Times New Roman"/>
          <w:sz w:val="24"/>
          <w:szCs w:val="24"/>
        </w:rPr>
        <w:t>получают первичный опыт самореализации в различных видах творческой деятельности, выражения себя в доступных видах и формах художественного творчества (на уроках художественного труда, школьных кружков и творческих объединений, литературных и художественных салонов, в процессе проведения творческих конкурсов, детских фестивалей искусств и т. д.);</w:t>
      </w:r>
    </w:p>
    <w:p w:rsidR="00FE0970" w:rsidRDefault="00FE0970" w:rsidP="00FE0970">
      <w:pPr>
        <w:spacing w:line="22" w:lineRule="exact"/>
        <w:rPr>
          <w:rFonts w:ascii="Symbol" w:eastAsia="Symbol" w:hAnsi="Symbol" w:cs="Symbol"/>
          <w:sz w:val="24"/>
          <w:szCs w:val="24"/>
        </w:rPr>
      </w:pPr>
    </w:p>
    <w:p w:rsidR="00FE0970" w:rsidRDefault="00FE0970" w:rsidP="00157AEF">
      <w:pPr>
        <w:numPr>
          <w:ilvl w:val="0"/>
          <w:numId w:val="45"/>
        </w:numPr>
        <w:tabs>
          <w:tab w:val="left" w:pos="714"/>
        </w:tabs>
        <w:ind w:left="-277" w:firstLine="277"/>
        <w:rPr>
          <w:rFonts w:ascii="Symbol" w:eastAsia="Symbol" w:hAnsi="Symbol" w:cs="Symbol"/>
          <w:sz w:val="24"/>
          <w:szCs w:val="24"/>
        </w:rPr>
      </w:pPr>
      <w:r>
        <w:rPr>
          <w:rFonts w:eastAsia="Times New Roman"/>
          <w:sz w:val="24"/>
          <w:szCs w:val="24"/>
        </w:rPr>
        <w:t>участвуют вместе с родителями (законными представителями) в проведении выставок семейного художественного творчества, музыкальных вечеров, в экскурсионно-краеведческой деятельности, реализации культурно-досуговых программ, включая посещение объектов художественной культуры с последующим представлением в образовательной организации своих впечатлений и созданных по мотивам экскурсий творческих работ;</w:t>
      </w:r>
      <w:r w:rsidRPr="00FE0970">
        <w:rPr>
          <w:rFonts w:eastAsia="Times New Roman"/>
          <w:sz w:val="24"/>
          <w:szCs w:val="24"/>
        </w:rPr>
        <w:t xml:space="preserve"> </w:t>
      </w:r>
      <w:r>
        <w:rPr>
          <w:rFonts w:eastAsia="Times New Roman"/>
          <w:sz w:val="24"/>
          <w:szCs w:val="24"/>
        </w:rPr>
        <w:t>получают элементарные представления о стиле одежды как способе выражения душевного состояния человека;</w:t>
      </w:r>
    </w:p>
    <w:p w:rsidR="00FE0970" w:rsidRDefault="00FE0970" w:rsidP="00157AEF">
      <w:pPr>
        <w:numPr>
          <w:ilvl w:val="0"/>
          <w:numId w:val="45"/>
        </w:numPr>
        <w:tabs>
          <w:tab w:val="left" w:pos="703"/>
        </w:tabs>
        <w:ind w:left="703" w:hanging="703"/>
        <w:rPr>
          <w:rFonts w:ascii="Symbol" w:eastAsia="Symbol" w:hAnsi="Symbol" w:cs="Symbol"/>
          <w:sz w:val="24"/>
          <w:szCs w:val="24"/>
        </w:rPr>
      </w:pPr>
      <w:r>
        <w:rPr>
          <w:rFonts w:eastAsia="Times New Roman"/>
          <w:sz w:val="24"/>
          <w:szCs w:val="24"/>
        </w:rPr>
        <w:t>участвуют в художественном оформлении помещений.</w:t>
      </w:r>
    </w:p>
    <w:p w:rsidR="00FE0970" w:rsidRDefault="00FE0970" w:rsidP="00FE0970">
      <w:pPr>
        <w:spacing w:line="5" w:lineRule="exact"/>
        <w:rPr>
          <w:sz w:val="20"/>
          <w:szCs w:val="20"/>
        </w:rPr>
      </w:pPr>
    </w:p>
    <w:p w:rsidR="00FE0970" w:rsidRDefault="00FE0970" w:rsidP="00FE0970">
      <w:pPr>
        <w:ind w:left="3"/>
        <w:rPr>
          <w:sz w:val="20"/>
          <w:szCs w:val="20"/>
        </w:rPr>
      </w:pPr>
      <w:r>
        <w:rPr>
          <w:rFonts w:eastAsia="Times New Roman"/>
          <w:b/>
          <w:bCs/>
          <w:sz w:val="24"/>
          <w:szCs w:val="24"/>
        </w:rPr>
        <w:t>Правовое воспитание и культура безопасности:</w:t>
      </w:r>
    </w:p>
    <w:p w:rsidR="00FE0970" w:rsidRDefault="00FE0970" w:rsidP="00FE0970">
      <w:pPr>
        <w:spacing w:line="13" w:lineRule="exact"/>
        <w:rPr>
          <w:sz w:val="20"/>
          <w:szCs w:val="20"/>
        </w:rPr>
      </w:pPr>
    </w:p>
    <w:p w:rsidR="00FE0970" w:rsidRDefault="00FE0970" w:rsidP="00157AEF">
      <w:pPr>
        <w:numPr>
          <w:ilvl w:val="0"/>
          <w:numId w:val="46"/>
        </w:numPr>
        <w:tabs>
          <w:tab w:val="left" w:pos="714"/>
        </w:tabs>
        <w:spacing w:line="234" w:lineRule="auto"/>
        <w:ind w:left="-277" w:firstLine="277"/>
        <w:jc w:val="both"/>
        <w:rPr>
          <w:rFonts w:ascii="Symbol" w:eastAsia="Symbol" w:hAnsi="Symbol" w:cs="Symbol"/>
          <w:sz w:val="24"/>
          <w:szCs w:val="24"/>
        </w:rPr>
      </w:pPr>
      <w:r>
        <w:rPr>
          <w:rFonts w:eastAsia="Times New Roman"/>
          <w:sz w:val="24"/>
          <w:szCs w:val="24"/>
        </w:rPr>
        <w:t>получают элементарные представления о политическом устройстве России, об институтах гражданского общества, о законах страны, о возможностях участия граждан в общественном управлении, о верховенстве закона и потребности в правопорядке, общественном согласии (в процессе изучения учебных предметов, бесед, тематических классных часов, встреч с представителями органов государственной власти, общественными деятелями и др.);</w:t>
      </w:r>
    </w:p>
    <w:p w:rsidR="00FE0970" w:rsidRDefault="00FE0970" w:rsidP="00FE0970">
      <w:pPr>
        <w:spacing w:line="19" w:lineRule="exact"/>
        <w:rPr>
          <w:rFonts w:ascii="Symbol" w:eastAsia="Symbol" w:hAnsi="Symbol" w:cs="Symbol"/>
          <w:sz w:val="24"/>
          <w:szCs w:val="24"/>
        </w:rPr>
      </w:pPr>
    </w:p>
    <w:p w:rsidR="00FE0970" w:rsidRDefault="00FE0970" w:rsidP="00157AEF">
      <w:pPr>
        <w:numPr>
          <w:ilvl w:val="0"/>
          <w:numId w:val="46"/>
        </w:numPr>
        <w:tabs>
          <w:tab w:val="left" w:pos="714"/>
        </w:tabs>
        <w:spacing w:line="233" w:lineRule="auto"/>
        <w:ind w:left="-277" w:firstLine="277"/>
        <w:jc w:val="both"/>
        <w:rPr>
          <w:rFonts w:ascii="Symbol" w:eastAsia="Symbol" w:hAnsi="Symbol" w:cs="Symbol"/>
          <w:sz w:val="24"/>
          <w:szCs w:val="24"/>
        </w:rPr>
      </w:pPr>
      <w:r>
        <w:rPr>
          <w:rFonts w:eastAsia="Times New Roman"/>
          <w:sz w:val="24"/>
          <w:szCs w:val="24"/>
        </w:rPr>
        <w:t>получают первоначальные представления о правах, свободах и обязанностях человека, учатся отвечать за свои поступки, достигать общественного согласия по вопросам школьной жизни (в процессе бесед, тематических классных часов, в рамках участия в школьных органах самоуправления и др.);</w:t>
      </w:r>
    </w:p>
    <w:p w:rsidR="00FE0970" w:rsidRDefault="00FE0970" w:rsidP="00FE0970">
      <w:pPr>
        <w:spacing w:line="19" w:lineRule="exact"/>
        <w:rPr>
          <w:rFonts w:ascii="Symbol" w:eastAsia="Symbol" w:hAnsi="Symbol" w:cs="Symbol"/>
          <w:sz w:val="24"/>
          <w:szCs w:val="24"/>
        </w:rPr>
      </w:pPr>
    </w:p>
    <w:p w:rsidR="00FE0970" w:rsidRDefault="00FE0970" w:rsidP="00157AEF">
      <w:pPr>
        <w:numPr>
          <w:ilvl w:val="0"/>
          <w:numId w:val="46"/>
        </w:numPr>
        <w:tabs>
          <w:tab w:val="left" w:pos="714"/>
        </w:tabs>
        <w:spacing w:line="233" w:lineRule="auto"/>
        <w:ind w:left="-277" w:firstLine="277"/>
        <w:jc w:val="both"/>
        <w:rPr>
          <w:rFonts w:ascii="Symbol" w:eastAsia="Symbol" w:hAnsi="Symbol" w:cs="Symbol"/>
          <w:sz w:val="24"/>
          <w:szCs w:val="24"/>
        </w:rPr>
      </w:pPr>
      <w:r>
        <w:rPr>
          <w:rFonts w:eastAsia="Times New Roman"/>
          <w:sz w:val="24"/>
          <w:szCs w:val="24"/>
        </w:rPr>
        <w:t>получают элементарный опыт ответственного социального поведения, реализации прав гражданина (в процессе знакомства с деятельностью детско-юношеских движений, организаций, сообществ, посильного участия в социальных проектах и мероприятиях, проводимых детско-юношескими организациями);</w:t>
      </w:r>
    </w:p>
    <w:p w:rsidR="00FE0970" w:rsidRDefault="00FE0970" w:rsidP="00FE0970">
      <w:pPr>
        <w:spacing w:line="17" w:lineRule="exact"/>
        <w:rPr>
          <w:rFonts w:ascii="Symbol" w:eastAsia="Symbol" w:hAnsi="Symbol" w:cs="Symbol"/>
          <w:sz w:val="24"/>
          <w:szCs w:val="24"/>
        </w:rPr>
      </w:pPr>
    </w:p>
    <w:p w:rsidR="00FE0970" w:rsidRDefault="00FE0970" w:rsidP="00157AEF">
      <w:pPr>
        <w:numPr>
          <w:ilvl w:val="0"/>
          <w:numId w:val="46"/>
        </w:numPr>
        <w:tabs>
          <w:tab w:val="left" w:pos="714"/>
        </w:tabs>
        <w:spacing w:line="234" w:lineRule="auto"/>
        <w:ind w:left="-277" w:firstLine="277"/>
        <w:jc w:val="both"/>
        <w:rPr>
          <w:rFonts w:ascii="Symbol" w:eastAsia="Symbol" w:hAnsi="Symbol" w:cs="Symbol"/>
          <w:sz w:val="24"/>
          <w:szCs w:val="24"/>
        </w:rPr>
      </w:pPr>
      <w:r>
        <w:rPr>
          <w:rFonts w:eastAsia="Times New Roman"/>
          <w:sz w:val="24"/>
          <w:szCs w:val="24"/>
        </w:rPr>
        <w:t xml:space="preserve">получают первоначальный опыт общественного самоуправления в рамках участия в школьных органах самоуправления (решают вопросы, связанные с поддержанием порядка, </w:t>
      </w:r>
      <w:r>
        <w:rPr>
          <w:rFonts w:eastAsia="Times New Roman"/>
          <w:sz w:val="24"/>
          <w:szCs w:val="24"/>
        </w:rPr>
        <w:lastRenderedPageBreak/>
        <w:t>дежурства и работы в школе, дисциплины, самообслуживанием; участвуют в принятии решений руководства образовательной организацией; контролируют выполнение основных прав и обязанностей; обеспечивают защиту прав на всех уровнях управления школой и т. д.);</w:t>
      </w:r>
    </w:p>
    <w:p w:rsidR="00FE0970" w:rsidRDefault="00FE0970" w:rsidP="00FE0970">
      <w:pPr>
        <w:spacing w:line="21" w:lineRule="exact"/>
        <w:rPr>
          <w:rFonts w:ascii="Symbol" w:eastAsia="Symbol" w:hAnsi="Symbol" w:cs="Symbol"/>
          <w:sz w:val="24"/>
          <w:szCs w:val="24"/>
        </w:rPr>
      </w:pPr>
    </w:p>
    <w:p w:rsidR="00FE0970" w:rsidRDefault="00FE0970" w:rsidP="00157AEF">
      <w:pPr>
        <w:numPr>
          <w:ilvl w:val="0"/>
          <w:numId w:val="46"/>
        </w:numPr>
        <w:tabs>
          <w:tab w:val="left" w:pos="714"/>
        </w:tabs>
        <w:spacing w:line="234" w:lineRule="auto"/>
        <w:ind w:left="-277" w:firstLine="277"/>
        <w:jc w:val="both"/>
        <w:rPr>
          <w:rFonts w:ascii="Symbol" w:eastAsia="Symbol" w:hAnsi="Symbol" w:cs="Symbol"/>
          <w:sz w:val="24"/>
          <w:szCs w:val="24"/>
        </w:rPr>
      </w:pPr>
      <w:r>
        <w:rPr>
          <w:rFonts w:eastAsia="Times New Roman"/>
          <w:sz w:val="24"/>
          <w:szCs w:val="24"/>
        </w:rPr>
        <w:t>получают элементарные представления об информационной безопасности, о девиантном и делинквентном поведении, о влиянии на безопасность детей отдельных молодежных субкультур (в процессе, бесед, тематических классных часов, встреч с представителями органов государственной власти, общественными деятелями, специалистами и др.);</w:t>
      </w:r>
    </w:p>
    <w:p w:rsidR="00FE0970" w:rsidRDefault="00FE0970" w:rsidP="00FE0970">
      <w:pPr>
        <w:spacing w:line="22" w:lineRule="exact"/>
        <w:rPr>
          <w:rFonts w:ascii="Symbol" w:eastAsia="Symbol" w:hAnsi="Symbol" w:cs="Symbol"/>
          <w:sz w:val="24"/>
          <w:szCs w:val="24"/>
        </w:rPr>
      </w:pPr>
    </w:p>
    <w:p w:rsidR="00FE0970" w:rsidRDefault="00FE0970" w:rsidP="00157AEF">
      <w:pPr>
        <w:numPr>
          <w:ilvl w:val="0"/>
          <w:numId w:val="46"/>
        </w:numPr>
        <w:tabs>
          <w:tab w:val="left" w:pos="714"/>
        </w:tabs>
        <w:spacing w:line="234" w:lineRule="auto"/>
        <w:ind w:left="-277" w:firstLine="277"/>
        <w:jc w:val="both"/>
        <w:rPr>
          <w:rFonts w:ascii="Symbol" w:eastAsia="Symbol" w:hAnsi="Symbol" w:cs="Symbol"/>
          <w:sz w:val="24"/>
          <w:szCs w:val="24"/>
        </w:rPr>
      </w:pPr>
      <w:r>
        <w:rPr>
          <w:rFonts w:eastAsia="Times New Roman"/>
          <w:sz w:val="24"/>
          <w:szCs w:val="24"/>
        </w:rPr>
        <w:t>получают первоначальные представления о правилах безопасного поведения в школе, семье, на улице, общественных местах (в процессе изучения учебных предметов, бесед, тематических классных часов, проведения игр по основам безопасности, участия в деятельности клубов юных инспекторов дорожного движения, юных пожарных, юных миротворцев, юных спасателей и т. д.);</w:t>
      </w:r>
    </w:p>
    <w:p w:rsidR="00FE0970" w:rsidRDefault="00FE0970" w:rsidP="00FE0970">
      <w:pPr>
        <w:ind w:left="3"/>
        <w:rPr>
          <w:rFonts w:ascii="Symbol" w:eastAsia="Symbol" w:hAnsi="Symbol" w:cs="Symbol"/>
          <w:sz w:val="24"/>
          <w:szCs w:val="24"/>
        </w:rPr>
      </w:pPr>
      <w:r>
        <w:rPr>
          <w:rFonts w:eastAsia="Times New Roman"/>
          <w:b/>
          <w:bCs/>
          <w:sz w:val="24"/>
          <w:szCs w:val="24"/>
        </w:rPr>
        <w:t>Воспитание семейных ценностей:</w:t>
      </w:r>
    </w:p>
    <w:p w:rsidR="00FE0970" w:rsidRDefault="00FE0970" w:rsidP="00FE0970">
      <w:pPr>
        <w:spacing w:line="12" w:lineRule="exact"/>
        <w:rPr>
          <w:rFonts w:ascii="Symbol" w:eastAsia="Symbol" w:hAnsi="Symbol" w:cs="Symbol"/>
          <w:sz w:val="24"/>
          <w:szCs w:val="24"/>
        </w:rPr>
      </w:pPr>
    </w:p>
    <w:p w:rsidR="00FE0970" w:rsidRDefault="00FE0970" w:rsidP="00157AEF">
      <w:pPr>
        <w:numPr>
          <w:ilvl w:val="0"/>
          <w:numId w:val="46"/>
        </w:numPr>
        <w:tabs>
          <w:tab w:val="left" w:pos="714"/>
        </w:tabs>
        <w:spacing w:line="242" w:lineRule="auto"/>
        <w:ind w:left="-277" w:firstLine="277"/>
        <w:jc w:val="both"/>
        <w:rPr>
          <w:rFonts w:ascii="Symbol" w:eastAsia="Symbol" w:hAnsi="Symbol" w:cs="Symbol"/>
          <w:sz w:val="23"/>
          <w:szCs w:val="23"/>
        </w:rPr>
      </w:pPr>
      <w:r>
        <w:rPr>
          <w:rFonts w:eastAsia="Times New Roman"/>
          <w:sz w:val="23"/>
          <w:szCs w:val="23"/>
        </w:rPr>
        <w:t>получают элементарные представления о семье как социальном институте, о роли семьи в жизни человека и общества (в процессе изучения учебных предметов, бесед, тематических классных часов, встреч с представителями органов государственной власти, общественными деятелями и др.);</w:t>
      </w:r>
    </w:p>
    <w:p w:rsidR="00FE0970" w:rsidRDefault="00FE0970" w:rsidP="00FE0970">
      <w:pPr>
        <w:spacing w:line="15" w:lineRule="exact"/>
        <w:rPr>
          <w:rFonts w:ascii="Symbol" w:eastAsia="Symbol" w:hAnsi="Symbol" w:cs="Symbol"/>
          <w:sz w:val="23"/>
          <w:szCs w:val="23"/>
        </w:rPr>
      </w:pPr>
    </w:p>
    <w:p w:rsidR="00FE0970" w:rsidRDefault="00FE0970" w:rsidP="00157AEF">
      <w:pPr>
        <w:numPr>
          <w:ilvl w:val="0"/>
          <w:numId w:val="46"/>
        </w:numPr>
        <w:tabs>
          <w:tab w:val="left" w:pos="714"/>
        </w:tabs>
        <w:spacing w:line="234" w:lineRule="auto"/>
        <w:ind w:left="-277" w:firstLine="277"/>
        <w:jc w:val="both"/>
        <w:rPr>
          <w:rFonts w:ascii="Symbol" w:eastAsia="Symbol" w:hAnsi="Symbol" w:cs="Symbol"/>
          <w:sz w:val="24"/>
          <w:szCs w:val="24"/>
        </w:rPr>
      </w:pPr>
      <w:r>
        <w:rPr>
          <w:rFonts w:eastAsia="Times New Roman"/>
          <w:sz w:val="24"/>
          <w:szCs w:val="24"/>
        </w:rPr>
        <w:t>получают первоначальные представления о семейных ценностях, традициях, культуре семейной жизни, этике и психологии семейных отношений, основанных на традиционных семейных ценностях народов России, нравственных взаимоотношениях в семье (в процессе бесед, тематических классных часов, проведения школьно-семейных праздников, выполнения и презентации проектов «История моей семьи», «Наши семейные традиции» и др.);</w:t>
      </w:r>
    </w:p>
    <w:p w:rsidR="00FE0970" w:rsidRDefault="00FE0970" w:rsidP="00FE0970">
      <w:pPr>
        <w:spacing w:line="20" w:lineRule="exact"/>
        <w:rPr>
          <w:rFonts w:ascii="Symbol" w:eastAsia="Symbol" w:hAnsi="Symbol" w:cs="Symbol"/>
          <w:sz w:val="24"/>
          <w:szCs w:val="24"/>
        </w:rPr>
      </w:pPr>
    </w:p>
    <w:p w:rsidR="00FE0970" w:rsidRDefault="00FE0970" w:rsidP="00157AEF">
      <w:pPr>
        <w:numPr>
          <w:ilvl w:val="0"/>
          <w:numId w:val="46"/>
        </w:numPr>
        <w:tabs>
          <w:tab w:val="left" w:pos="714"/>
        </w:tabs>
        <w:spacing w:line="234" w:lineRule="auto"/>
        <w:ind w:left="-277" w:firstLine="277"/>
        <w:jc w:val="both"/>
        <w:rPr>
          <w:rFonts w:ascii="Symbol" w:eastAsia="Symbol" w:hAnsi="Symbol" w:cs="Symbol"/>
          <w:sz w:val="24"/>
          <w:szCs w:val="24"/>
        </w:rPr>
      </w:pPr>
      <w:r>
        <w:rPr>
          <w:rFonts w:eastAsia="Times New Roman"/>
          <w:sz w:val="24"/>
          <w:szCs w:val="24"/>
        </w:rPr>
        <w:t>расширят опыт позитивного взаимодействия в семье (в процессе проведения открытых семейных праздников, выполнения и презентации совместно с родителями (законными представителями) творческих проектов, проведения других мероприятий, раскрывающих историю семьи, воспитывающих уважение к старшему поколению, укрепляющих преемственность между поколениями);</w:t>
      </w:r>
    </w:p>
    <w:p w:rsidR="00FE0970" w:rsidRDefault="00FE0970" w:rsidP="00FE0970">
      <w:pPr>
        <w:spacing w:line="21" w:lineRule="exact"/>
        <w:rPr>
          <w:rFonts w:ascii="Symbol" w:eastAsia="Symbol" w:hAnsi="Symbol" w:cs="Symbol"/>
          <w:sz w:val="24"/>
          <w:szCs w:val="24"/>
        </w:rPr>
      </w:pPr>
    </w:p>
    <w:p w:rsidR="00FE0970" w:rsidRDefault="00FE0970" w:rsidP="00157AEF">
      <w:pPr>
        <w:numPr>
          <w:ilvl w:val="0"/>
          <w:numId w:val="46"/>
        </w:numPr>
        <w:tabs>
          <w:tab w:val="left" w:pos="714"/>
        </w:tabs>
        <w:spacing w:line="235" w:lineRule="auto"/>
        <w:ind w:left="-277" w:firstLine="277"/>
        <w:jc w:val="both"/>
        <w:rPr>
          <w:rFonts w:ascii="Symbol" w:eastAsia="Symbol" w:hAnsi="Symbol" w:cs="Symbol"/>
          <w:sz w:val="24"/>
          <w:szCs w:val="24"/>
        </w:rPr>
      </w:pPr>
      <w:r>
        <w:rPr>
          <w:rFonts w:eastAsia="Times New Roman"/>
          <w:sz w:val="24"/>
          <w:szCs w:val="24"/>
        </w:rPr>
        <w:t>участвуют в школьных программах и проектах, направленных на повышение авторитета семейных отношений, на развитие диалога поколений (в рамках деятельности школьных клубов «мам и пап», «бабушек и дедушек», проведения дней семьи, дней национально-культурных традиций семей обучающихся, детско-родительских школьных спортивных и культурных мероприятий, совместного благоустройства школьных территорий и др.).</w:t>
      </w:r>
    </w:p>
    <w:p w:rsidR="00CC203A" w:rsidRDefault="00CC203A" w:rsidP="00603069">
      <w:pPr>
        <w:ind w:left="3"/>
        <w:rPr>
          <w:rFonts w:eastAsia="Times New Roman"/>
          <w:b/>
          <w:bCs/>
          <w:sz w:val="24"/>
          <w:szCs w:val="24"/>
        </w:rPr>
      </w:pPr>
    </w:p>
    <w:p w:rsidR="00CC203A" w:rsidRDefault="00CC203A" w:rsidP="00603069">
      <w:pPr>
        <w:ind w:left="3"/>
        <w:rPr>
          <w:rFonts w:eastAsia="Times New Roman"/>
          <w:b/>
          <w:bCs/>
          <w:sz w:val="24"/>
          <w:szCs w:val="24"/>
        </w:rPr>
      </w:pPr>
    </w:p>
    <w:p w:rsidR="00603069" w:rsidRDefault="00603069" w:rsidP="00603069">
      <w:pPr>
        <w:ind w:left="3"/>
        <w:rPr>
          <w:sz w:val="20"/>
          <w:szCs w:val="20"/>
        </w:rPr>
      </w:pPr>
      <w:r>
        <w:rPr>
          <w:rFonts w:eastAsia="Times New Roman"/>
          <w:b/>
          <w:bCs/>
          <w:sz w:val="24"/>
          <w:szCs w:val="24"/>
        </w:rPr>
        <w:t>Формирование коммуникативной культуры:</w:t>
      </w:r>
    </w:p>
    <w:p w:rsidR="00603069" w:rsidRDefault="00603069" w:rsidP="00603069">
      <w:pPr>
        <w:spacing w:line="13" w:lineRule="exact"/>
        <w:rPr>
          <w:sz w:val="20"/>
          <w:szCs w:val="20"/>
        </w:rPr>
      </w:pPr>
    </w:p>
    <w:p w:rsidR="00603069" w:rsidRDefault="00603069" w:rsidP="00157AEF">
      <w:pPr>
        <w:numPr>
          <w:ilvl w:val="0"/>
          <w:numId w:val="47"/>
        </w:numPr>
        <w:tabs>
          <w:tab w:val="left" w:pos="714"/>
        </w:tabs>
        <w:spacing w:line="233" w:lineRule="auto"/>
        <w:ind w:left="-277" w:firstLine="277"/>
        <w:jc w:val="both"/>
        <w:rPr>
          <w:rFonts w:ascii="Symbol" w:eastAsia="Symbol" w:hAnsi="Symbol" w:cs="Symbol"/>
          <w:sz w:val="24"/>
          <w:szCs w:val="24"/>
        </w:rPr>
      </w:pPr>
      <w:r>
        <w:rPr>
          <w:rFonts w:eastAsia="Times New Roman"/>
          <w:sz w:val="24"/>
          <w:szCs w:val="24"/>
        </w:rPr>
        <w:t>получают первоначальные представления о значении общения для жизни человека, развития личности, успешной учебы, о правилах эффективного, бесконфликтного, безопасного общения в классе, школе, семье, со сверстниками, старшими и младшими (в процессе изучения учебных предметов, бесед, тематических классных часов, встреч со специалистами и др.);</w:t>
      </w:r>
    </w:p>
    <w:p w:rsidR="00603069" w:rsidRDefault="00603069" w:rsidP="00603069">
      <w:pPr>
        <w:spacing w:line="17" w:lineRule="exact"/>
        <w:rPr>
          <w:rFonts w:ascii="Symbol" w:eastAsia="Symbol" w:hAnsi="Symbol" w:cs="Symbol"/>
          <w:sz w:val="24"/>
          <w:szCs w:val="24"/>
        </w:rPr>
      </w:pPr>
    </w:p>
    <w:p w:rsidR="00603069" w:rsidRDefault="00603069" w:rsidP="00157AEF">
      <w:pPr>
        <w:numPr>
          <w:ilvl w:val="0"/>
          <w:numId w:val="47"/>
        </w:numPr>
        <w:tabs>
          <w:tab w:val="left" w:pos="714"/>
        </w:tabs>
        <w:spacing w:line="233" w:lineRule="auto"/>
        <w:ind w:left="-277" w:firstLine="277"/>
        <w:jc w:val="both"/>
        <w:rPr>
          <w:rFonts w:ascii="Symbol" w:eastAsia="Symbol" w:hAnsi="Symbol" w:cs="Symbol"/>
          <w:sz w:val="24"/>
          <w:szCs w:val="24"/>
        </w:rPr>
      </w:pPr>
      <w:r>
        <w:rPr>
          <w:rFonts w:eastAsia="Times New Roman"/>
          <w:sz w:val="24"/>
          <w:szCs w:val="24"/>
        </w:rPr>
        <w:t>развивают свои речевые способности, осваивают азы риторической компетентности (в процессе изучения учебных предметов, участия в деятельности школьных кружков и клубов юного филолога, юного ритора, школьных дискуссионных клубов, презентации выполненных проектов и др.);</w:t>
      </w:r>
    </w:p>
    <w:p w:rsidR="00603069" w:rsidRDefault="00603069" w:rsidP="00603069">
      <w:pPr>
        <w:spacing w:line="19" w:lineRule="exact"/>
        <w:rPr>
          <w:rFonts w:ascii="Symbol" w:eastAsia="Symbol" w:hAnsi="Symbol" w:cs="Symbol"/>
          <w:sz w:val="24"/>
          <w:szCs w:val="24"/>
        </w:rPr>
      </w:pPr>
    </w:p>
    <w:p w:rsidR="00603069" w:rsidRDefault="00603069" w:rsidP="00157AEF">
      <w:pPr>
        <w:numPr>
          <w:ilvl w:val="0"/>
          <w:numId w:val="47"/>
        </w:numPr>
        <w:tabs>
          <w:tab w:val="left" w:pos="714"/>
        </w:tabs>
        <w:spacing w:line="226" w:lineRule="auto"/>
        <w:ind w:left="-277" w:firstLine="277"/>
        <w:rPr>
          <w:rFonts w:ascii="Symbol" w:eastAsia="Symbol" w:hAnsi="Symbol" w:cs="Symbol"/>
          <w:sz w:val="24"/>
          <w:szCs w:val="24"/>
        </w:rPr>
      </w:pPr>
      <w:r>
        <w:rPr>
          <w:rFonts w:eastAsia="Times New Roman"/>
          <w:sz w:val="24"/>
          <w:szCs w:val="24"/>
        </w:rPr>
        <w:t>участвуют в развитии школьных средств массовой информации (школьные газеты, сайты, радио-, теле-, видеостудии);</w:t>
      </w:r>
    </w:p>
    <w:p w:rsidR="00603069" w:rsidRDefault="00603069" w:rsidP="00603069">
      <w:pPr>
        <w:spacing w:line="17" w:lineRule="exact"/>
        <w:rPr>
          <w:rFonts w:ascii="Symbol" w:eastAsia="Symbol" w:hAnsi="Symbol" w:cs="Symbol"/>
          <w:sz w:val="24"/>
          <w:szCs w:val="24"/>
        </w:rPr>
      </w:pPr>
    </w:p>
    <w:p w:rsidR="00603069" w:rsidRDefault="00603069" w:rsidP="00157AEF">
      <w:pPr>
        <w:numPr>
          <w:ilvl w:val="0"/>
          <w:numId w:val="47"/>
        </w:numPr>
        <w:tabs>
          <w:tab w:val="left" w:pos="714"/>
        </w:tabs>
        <w:spacing w:line="231" w:lineRule="auto"/>
        <w:ind w:left="-277" w:firstLine="277"/>
        <w:jc w:val="both"/>
        <w:rPr>
          <w:rFonts w:ascii="Symbol" w:eastAsia="Symbol" w:hAnsi="Symbol" w:cs="Symbol"/>
          <w:sz w:val="24"/>
          <w:szCs w:val="24"/>
        </w:rPr>
      </w:pPr>
      <w:r>
        <w:rPr>
          <w:rFonts w:eastAsia="Times New Roman"/>
          <w:sz w:val="24"/>
          <w:szCs w:val="24"/>
        </w:rPr>
        <w:t>получают первоначальные представления о безопасном общении в интернете, о современных технологиях коммуникации (в процессе изучения учебных предметов, бесед, тематических классных часов, встреч со специалистами и др.);</w:t>
      </w:r>
    </w:p>
    <w:p w:rsidR="00603069" w:rsidRDefault="00603069" w:rsidP="00603069">
      <w:pPr>
        <w:spacing w:line="19" w:lineRule="exact"/>
        <w:rPr>
          <w:rFonts w:ascii="Symbol" w:eastAsia="Symbol" w:hAnsi="Symbol" w:cs="Symbol"/>
          <w:sz w:val="24"/>
          <w:szCs w:val="24"/>
        </w:rPr>
      </w:pPr>
    </w:p>
    <w:p w:rsidR="00603069" w:rsidRDefault="00603069" w:rsidP="00157AEF">
      <w:pPr>
        <w:numPr>
          <w:ilvl w:val="0"/>
          <w:numId w:val="47"/>
        </w:numPr>
        <w:tabs>
          <w:tab w:val="left" w:pos="714"/>
        </w:tabs>
        <w:spacing w:line="233" w:lineRule="auto"/>
        <w:ind w:left="-277" w:firstLine="277"/>
        <w:jc w:val="both"/>
        <w:rPr>
          <w:rFonts w:ascii="Symbol" w:eastAsia="Symbol" w:hAnsi="Symbol" w:cs="Symbol"/>
          <w:sz w:val="24"/>
          <w:szCs w:val="24"/>
        </w:rPr>
      </w:pPr>
      <w:r>
        <w:rPr>
          <w:rFonts w:eastAsia="Times New Roman"/>
          <w:sz w:val="24"/>
          <w:szCs w:val="24"/>
        </w:rPr>
        <w:t>получают первоначальные представления о ценности и возможностях родного языка, об истории родного языка, его особенностях и месте в мире (в процессе изучения учебных предметов, бесед, тематических классных часов, участия в деятельности школьных кружков и клубов юного филолога и др.);</w:t>
      </w:r>
    </w:p>
    <w:p w:rsidR="00603069" w:rsidRDefault="00603069" w:rsidP="00603069">
      <w:pPr>
        <w:spacing w:line="31" w:lineRule="exact"/>
        <w:rPr>
          <w:rFonts w:ascii="Symbol" w:eastAsia="Symbol" w:hAnsi="Symbol" w:cs="Symbol"/>
          <w:sz w:val="24"/>
          <w:szCs w:val="24"/>
        </w:rPr>
      </w:pPr>
    </w:p>
    <w:p w:rsidR="00603069" w:rsidRDefault="00603069" w:rsidP="00157AEF">
      <w:pPr>
        <w:numPr>
          <w:ilvl w:val="0"/>
          <w:numId w:val="47"/>
        </w:numPr>
        <w:tabs>
          <w:tab w:val="left" w:pos="714"/>
        </w:tabs>
        <w:spacing w:line="233" w:lineRule="auto"/>
        <w:ind w:left="-277" w:firstLine="277"/>
        <w:jc w:val="both"/>
        <w:rPr>
          <w:rFonts w:ascii="Symbol" w:eastAsia="Symbol" w:hAnsi="Symbol" w:cs="Symbol"/>
          <w:sz w:val="24"/>
          <w:szCs w:val="24"/>
        </w:rPr>
      </w:pPr>
      <w:r>
        <w:rPr>
          <w:rFonts w:eastAsia="Times New Roman"/>
          <w:sz w:val="24"/>
          <w:szCs w:val="24"/>
        </w:rPr>
        <w:t xml:space="preserve">осваивают элементарные навыки межкультурной коммуникации, общаются со сверстниками – представителями разных народов, знакомятся с особенностями их языка, </w:t>
      </w:r>
      <w:r>
        <w:rPr>
          <w:rFonts w:eastAsia="Times New Roman"/>
          <w:sz w:val="24"/>
          <w:szCs w:val="24"/>
        </w:rPr>
        <w:lastRenderedPageBreak/>
        <w:t>культуры и образа жизни (в процессе бесед, народных игр, организации и проведения национально-культурных праздников и др.).</w:t>
      </w:r>
    </w:p>
    <w:p w:rsidR="00603069" w:rsidRDefault="00603069" w:rsidP="00603069">
      <w:pPr>
        <w:spacing w:line="127" w:lineRule="exact"/>
        <w:rPr>
          <w:sz w:val="20"/>
          <w:szCs w:val="20"/>
        </w:rPr>
      </w:pPr>
    </w:p>
    <w:p w:rsidR="00603069" w:rsidRDefault="00603069" w:rsidP="00603069">
      <w:pPr>
        <w:ind w:left="3"/>
        <w:rPr>
          <w:sz w:val="20"/>
          <w:szCs w:val="20"/>
        </w:rPr>
      </w:pPr>
      <w:r>
        <w:rPr>
          <w:rFonts w:eastAsia="Times New Roman"/>
          <w:b/>
          <w:bCs/>
          <w:sz w:val="24"/>
          <w:szCs w:val="24"/>
        </w:rPr>
        <w:t>Экологическое воспитание:</w:t>
      </w:r>
    </w:p>
    <w:p w:rsidR="00603069" w:rsidRDefault="00603069" w:rsidP="00603069">
      <w:pPr>
        <w:spacing w:line="13" w:lineRule="exact"/>
        <w:rPr>
          <w:sz w:val="20"/>
          <w:szCs w:val="20"/>
        </w:rPr>
      </w:pPr>
    </w:p>
    <w:p w:rsidR="00603069" w:rsidRDefault="00603069" w:rsidP="00157AEF">
      <w:pPr>
        <w:numPr>
          <w:ilvl w:val="0"/>
          <w:numId w:val="48"/>
        </w:numPr>
        <w:tabs>
          <w:tab w:val="left" w:pos="714"/>
        </w:tabs>
        <w:spacing w:line="234" w:lineRule="auto"/>
        <w:ind w:left="-277" w:firstLine="277"/>
        <w:jc w:val="both"/>
        <w:rPr>
          <w:rFonts w:ascii="Symbol" w:eastAsia="Symbol" w:hAnsi="Symbol" w:cs="Symbol"/>
          <w:sz w:val="24"/>
          <w:szCs w:val="24"/>
        </w:rPr>
      </w:pPr>
      <w:r>
        <w:rPr>
          <w:rFonts w:eastAsia="Times New Roman"/>
          <w:sz w:val="24"/>
          <w:szCs w:val="24"/>
        </w:rPr>
        <w:t>усваивают элементарные представления об экокультурных ценностях, о законодательстве в области защиты окружающей среды, о традициях этического отношения к природе в культуре народов России, других стран, нормах экологической этики, об экологически грамотном взаимодействии человека с природой (в ходе изучения учебных предметов, тематических классных часов, бесед, просмотра учебных фильмов и др.);</w:t>
      </w:r>
    </w:p>
    <w:p w:rsidR="00603069" w:rsidRDefault="00603069" w:rsidP="00603069">
      <w:pPr>
        <w:spacing w:line="19" w:lineRule="exact"/>
        <w:rPr>
          <w:rFonts w:ascii="Symbol" w:eastAsia="Symbol" w:hAnsi="Symbol" w:cs="Symbol"/>
          <w:sz w:val="24"/>
          <w:szCs w:val="24"/>
        </w:rPr>
      </w:pPr>
    </w:p>
    <w:p w:rsidR="00603069" w:rsidRDefault="00603069" w:rsidP="00157AEF">
      <w:pPr>
        <w:numPr>
          <w:ilvl w:val="0"/>
          <w:numId w:val="48"/>
        </w:numPr>
        <w:tabs>
          <w:tab w:val="left" w:pos="714"/>
        </w:tabs>
        <w:spacing w:line="231" w:lineRule="auto"/>
        <w:ind w:left="-277" w:firstLine="277"/>
        <w:jc w:val="both"/>
        <w:rPr>
          <w:rFonts w:ascii="Symbol" w:eastAsia="Symbol" w:hAnsi="Symbol" w:cs="Symbol"/>
          <w:sz w:val="24"/>
          <w:szCs w:val="24"/>
        </w:rPr>
      </w:pPr>
      <w:r>
        <w:rPr>
          <w:rFonts w:eastAsia="Times New Roman"/>
          <w:sz w:val="24"/>
          <w:szCs w:val="24"/>
        </w:rPr>
        <w:t>получают первоначальный опыт эмоционально-чувственного непосредственного взаимодействия с природой, экологически грамотного поведения в природе (в ходе экскурсий, прогулок, туристических походов и путешествий по родному краю и др.);</w:t>
      </w:r>
    </w:p>
    <w:p w:rsidR="00603069" w:rsidRDefault="00603069" w:rsidP="00603069">
      <w:pPr>
        <w:spacing w:line="18" w:lineRule="exact"/>
        <w:rPr>
          <w:rFonts w:ascii="Symbol" w:eastAsia="Symbol" w:hAnsi="Symbol" w:cs="Symbol"/>
          <w:sz w:val="24"/>
          <w:szCs w:val="24"/>
        </w:rPr>
      </w:pPr>
    </w:p>
    <w:p w:rsidR="00603069" w:rsidRDefault="00603069" w:rsidP="00157AEF">
      <w:pPr>
        <w:numPr>
          <w:ilvl w:val="0"/>
          <w:numId w:val="48"/>
        </w:numPr>
        <w:tabs>
          <w:tab w:val="left" w:pos="714"/>
        </w:tabs>
        <w:spacing w:line="245" w:lineRule="auto"/>
        <w:ind w:left="-277" w:firstLine="277"/>
        <w:jc w:val="both"/>
        <w:rPr>
          <w:rFonts w:ascii="Symbol" w:eastAsia="Symbol" w:hAnsi="Symbol" w:cs="Symbol"/>
          <w:sz w:val="23"/>
          <w:szCs w:val="23"/>
        </w:rPr>
      </w:pPr>
      <w:r>
        <w:rPr>
          <w:rFonts w:eastAsia="Times New Roman"/>
          <w:sz w:val="23"/>
          <w:szCs w:val="23"/>
        </w:rPr>
        <w:t>получают первоначальный опыт участия в природоохранной деятельности (экологические акции, десанты, высадка растений, создание цветочных клумб, очистка доступных территорий от мусора, подкормка птиц, участие в деятельности школьных экологических центров, лесничеств, экологических патрулей, в создании и реализации коллективных природоохранных проектов, посильное участие в деятельности детско-юношеских организаций);</w:t>
      </w:r>
    </w:p>
    <w:p w:rsidR="00603069" w:rsidRDefault="00603069" w:rsidP="00603069">
      <w:pPr>
        <w:spacing w:line="15" w:lineRule="exact"/>
        <w:rPr>
          <w:rFonts w:ascii="Symbol" w:eastAsia="Symbol" w:hAnsi="Symbol" w:cs="Symbol"/>
          <w:sz w:val="23"/>
          <w:szCs w:val="23"/>
        </w:rPr>
      </w:pPr>
    </w:p>
    <w:p w:rsidR="00603069" w:rsidRDefault="00603069" w:rsidP="00157AEF">
      <w:pPr>
        <w:numPr>
          <w:ilvl w:val="0"/>
          <w:numId w:val="48"/>
        </w:numPr>
        <w:tabs>
          <w:tab w:val="left" w:pos="714"/>
        </w:tabs>
        <w:spacing w:line="233" w:lineRule="auto"/>
        <w:ind w:left="-277" w:firstLine="277"/>
        <w:jc w:val="both"/>
        <w:rPr>
          <w:rFonts w:ascii="Symbol" w:eastAsia="Symbol" w:hAnsi="Symbol" w:cs="Symbol"/>
          <w:sz w:val="24"/>
          <w:szCs w:val="24"/>
        </w:rPr>
      </w:pPr>
      <w:r>
        <w:rPr>
          <w:rFonts w:eastAsia="Times New Roman"/>
          <w:sz w:val="24"/>
          <w:szCs w:val="24"/>
        </w:rPr>
        <w:t>при поддержке школы усваивают в семье позитивные образцы взаимодействия с природой: совместно с родителями (законными представителями) расширяют опыт общения с природой, заботятся о животных и растениях, участвуют вместе с родителями (законными представителями) в экологических мероприятиях по месту жительства;</w:t>
      </w:r>
    </w:p>
    <w:p w:rsidR="00603069" w:rsidRDefault="00603069" w:rsidP="00603069">
      <w:pPr>
        <w:spacing w:line="33" w:lineRule="exact"/>
        <w:rPr>
          <w:rFonts w:ascii="Symbol" w:eastAsia="Symbol" w:hAnsi="Symbol" w:cs="Symbol"/>
          <w:sz w:val="24"/>
          <w:szCs w:val="24"/>
        </w:rPr>
      </w:pPr>
    </w:p>
    <w:p w:rsidR="00603069" w:rsidRDefault="00603069" w:rsidP="00157AEF">
      <w:pPr>
        <w:numPr>
          <w:ilvl w:val="0"/>
          <w:numId w:val="48"/>
        </w:numPr>
        <w:tabs>
          <w:tab w:val="left" w:pos="714"/>
        </w:tabs>
        <w:spacing w:line="230" w:lineRule="auto"/>
        <w:ind w:left="-277" w:firstLine="277"/>
        <w:jc w:val="both"/>
        <w:rPr>
          <w:rFonts w:ascii="Symbol" w:eastAsia="Symbol" w:hAnsi="Symbol" w:cs="Symbol"/>
          <w:sz w:val="24"/>
          <w:szCs w:val="24"/>
        </w:rPr>
      </w:pPr>
      <w:r>
        <w:rPr>
          <w:rFonts w:eastAsia="Times New Roman"/>
          <w:sz w:val="24"/>
          <w:szCs w:val="24"/>
        </w:rPr>
        <w:t>учатся вести экологически грамотный образ жизни в школе, дома, в природной и городской среде (выбрасывать мусор в специально отведенных местах, экономно использовать воду, электроэнергию, оберегать растения и животных и т. д.).</w:t>
      </w:r>
    </w:p>
    <w:p w:rsidR="00603069" w:rsidRDefault="00603069" w:rsidP="00603069">
      <w:pPr>
        <w:spacing w:line="200" w:lineRule="exact"/>
        <w:rPr>
          <w:sz w:val="20"/>
          <w:szCs w:val="20"/>
        </w:rPr>
      </w:pPr>
    </w:p>
    <w:p w:rsidR="0057309C" w:rsidRDefault="0057309C" w:rsidP="0057309C">
      <w:pPr>
        <w:spacing w:line="234" w:lineRule="auto"/>
        <w:ind w:left="3" w:firstLine="720"/>
        <w:rPr>
          <w:sz w:val="20"/>
          <w:szCs w:val="20"/>
        </w:rPr>
      </w:pPr>
      <w:r>
        <w:rPr>
          <w:rFonts w:eastAsia="Times New Roman"/>
          <w:b/>
          <w:bCs/>
          <w:sz w:val="24"/>
          <w:szCs w:val="24"/>
        </w:rPr>
        <w:t>2.3.6.Совместная деятельность образовательного учреждения, семьи и общественности по духовно-нравственному развитию и воспитанию обучающихся.</w:t>
      </w:r>
    </w:p>
    <w:p w:rsidR="0057309C" w:rsidRDefault="0057309C" w:rsidP="0057309C">
      <w:pPr>
        <w:tabs>
          <w:tab w:val="left" w:pos="3822"/>
        </w:tabs>
        <w:spacing w:line="237" w:lineRule="auto"/>
        <w:ind w:left="723"/>
        <w:rPr>
          <w:sz w:val="20"/>
          <w:szCs w:val="20"/>
        </w:rPr>
      </w:pPr>
      <w:r>
        <w:rPr>
          <w:rFonts w:eastAsia="Times New Roman"/>
          <w:sz w:val="24"/>
          <w:szCs w:val="24"/>
        </w:rPr>
        <w:t>Программа предусматривает</w:t>
      </w:r>
      <w:r>
        <w:rPr>
          <w:rFonts w:eastAsia="Times New Roman"/>
          <w:sz w:val="24"/>
          <w:szCs w:val="24"/>
        </w:rPr>
        <w:tab/>
        <w:t>следующие виды и формы работы с семьей:</w:t>
      </w:r>
    </w:p>
    <w:p w:rsidR="0057309C" w:rsidRDefault="0057309C" w:rsidP="0057309C">
      <w:pPr>
        <w:spacing w:line="13" w:lineRule="exact"/>
        <w:rPr>
          <w:sz w:val="20"/>
          <w:szCs w:val="20"/>
        </w:rPr>
      </w:pPr>
    </w:p>
    <w:p w:rsidR="0057309C" w:rsidRDefault="0057309C" w:rsidP="00157AEF">
      <w:pPr>
        <w:numPr>
          <w:ilvl w:val="0"/>
          <w:numId w:val="49"/>
        </w:numPr>
        <w:tabs>
          <w:tab w:val="left" w:pos="430"/>
        </w:tabs>
        <w:spacing w:line="234" w:lineRule="auto"/>
        <w:ind w:left="3" w:hanging="3"/>
        <w:rPr>
          <w:rFonts w:eastAsia="Times New Roman"/>
          <w:sz w:val="24"/>
          <w:szCs w:val="24"/>
        </w:rPr>
      </w:pPr>
      <w:r>
        <w:rPr>
          <w:rFonts w:eastAsia="Times New Roman"/>
          <w:sz w:val="24"/>
          <w:szCs w:val="24"/>
        </w:rPr>
        <w:t>день открытых дверей для родителей, общешкольные и классные родительские собрания (лекции, беседы, диспуты, круглые столы);</w:t>
      </w:r>
    </w:p>
    <w:p w:rsidR="0057309C" w:rsidRDefault="0057309C" w:rsidP="0057309C">
      <w:pPr>
        <w:spacing w:line="13" w:lineRule="exact"/>
        <w:rPr>
          <w:rFonts w:eastAsia="Times New Roman"/>
          <w:sz w:val="24"/>
          <w:szCs w:val="24"/>
        </w:rPr>
      </w:pPr>
    </w:p>
    <w:p w:rsidR="0057309C" w:rsidRDefault="0057309C" w:rsidP="00157AEF">
      <w:pPr>
        <w:numPr>
          <w:ilvl w:val="0"/>
          <w:numId w:val="49"/>
        </w:numPr>
        <w:tabs>
          <w:tab w:val="left" w:pos="430"/>
        </w:tabs>
        <w:spacing w:line="236" w:lineRule="auto"/>
        <w:ind w:left="3" w:hanging="3"/>
        <w:jc w:val="both"/>
        <w:rPr>
          <w:rFonts w:eastAsia="Times New Roman"/>
          <w:sz w:val="24"/>
          <w:szCs w:val="24"/>
        </w:rPr>
      </w:pPr>
      <w:r>
        <w:rPr>
          <w:rFonts w:eastAsia="Times New Roman"/>
          <w:sz w:val="24"/>
          <w:szCs w:val="24"/>
        </w:rPr>
        <w:t>благотворительная акция «Помоги семье», акции «Рождественская», «Подарок воину», интеллектуальные и спортивные конкурсы «Папа, мама, я – спортивная семья», «Папа, мама, я интеллектуальная семья»;</w:t>
      </w:r>
    </w:p>
    <w:p w:rsidR="0057309C" w:rsidRDefault="0057309C" w:rsidP="0057309C">
      <w:pPr>
        <w:spacing w:line="1" w:lineRule="exact"/>
        <w:rPr>
          <w:rFonts w:eastAsia="Times New Roman"/>
          <w:sz w:val="24"/>
          <w:szCs w:val="24"/>
        </w:rPr>
      </w:pPr>
    </w:p>
    <w:p w:rsidR="00603069" w:rsidRPr="006F4E8A" w:rsidRDefault="0057309C" w:rsidP="006F4E8A">
      <w:pPr>
        <w:numPr>
          <w:ilvl w:val="0"/>
          <w:numId w:val="49"/>
        </w:numPr>
        <w:tabs>
          <w:tab w:val="left" w:pos="423"/>
        </w:tabs>
        <w:ind w:left="423" w:hanging="423"/>
        <w:rPr>
          <w:rFonts w:eastAsia="Times New Roman"/>
          <w:sz w:val="24"/>
          <w:szCs w:val="24"/>
        </w:rPr>
      </w:pPr>
      <w:r>
        <w:rPr>
          <w:rFonts w:eastAsia="Times New Roman"/>
          <w:sz w:val="24"/>
          <w:szCs w:val="24"/>
        </w:rPr>
        <w:t>индивидуальные  консультации,  оказываемые  психологами,  социальными  педагогами,</w:t>
      </w:r>
    </w:p>
    <w:p w:rsidR="0057309C" w:rsidRDefault="0057309C" w:rsidP="0057309C">
      <w:pPr>
        <w:ind w:left="280"/>
        <w:rPr>
          <w:sz w:val="20"/>
          <w:szCs w:val="20"/>
        </w:rPr>
      </w:pPr>
      <w:r>
        <w:rPr>
          <w:rFonts w:eastAsia="Times New Roman"/>
          <w:sz w:val="24"/>
          <w:szCs w:val="24"/>
        </w:rPr>
        <w:t>классными руководителями по вопросам воспитания;</w:t>
      </w:r>
    </w:p>
    <w:p w:rsidR="0057309C" w:rsidRDefault="0057309C" w:rsidP="0057309C">
      <w:pPr>
        <w:spacing w:line="12" w:lineRule="exact"/>
        <w:rPr>
          <w:sz w:val="20"/>
          <w:szCs w:val="20"/>
        </w:rPr>
      </w:pPr>
    </w:p>
    <w:p w:rsidR="0057309C" w:rsidRDefault="0057309C" w:rsidP="00157AEF">
      <w:pPr>
        <w:numPr>
          <w:ilvl w:val="0"/>
          <w:numId w:val="50"/>
        </w:numPr>
        <w:tabs>
          <w:tab w:val="left" w:pos="707"/>
        </w:tabs>
        <w:spacing w:line="234" w:lineRule="auto"/>
        <w:ind w:left="280" w:hanging="3"/>
        <w:rPr>
          <w:rFonts w:eastAsia="Times New Roman"/>
          <w:sz w:val="24"/>
          <w:szCs w:val="24"/>
        </w:rPr>
      </w:pPr>
      <w:r>
        <w:rPr>
          <w:rFonts w:eastAsia="Times New Roman"/>
          <w:sz w:val="24"/>
          <w:szCs w:val="24"/>
        </w:rPr>
        <w:t>общешкольная родительская конференция, издание памяток для родителей по вопросам тематических классных и общешкольных собраний;</w:t>
      </w:r>
    </w:p>
    <w:p w:rsidR="0057309C" w:rsidRDefault="0057309C" w:rsidP="0057309C">
      <w:pPr>
        <w:spacing w:line="14" w:lineRule="exact"/>
        <w:rPr>
          <w:sz w:val="20"/>
          <w:szCs w:val="20"/>
        </w:rPr>
      </w:pPr>
    </w:p>
    <w:p w:rsidR="0057309C" w:rsidRDefault="0057309C" w:rsidP="0057309C">
      <w:pPr>
        <w:spacing w:line="237" w:lineRule="auto"/>
        <w:ind w:left="280"/>
        <w:jc w:val="both"/>
        <w:rPr>
          <w:sz w:val="20"/>
          <w:szCs w:val="20"/>
        </w:rPr>
      </w:pPr>
      <w:r>
        <w:rPr>
          <w:rFonts w:eastAsia="Times New Roman"/>
          <w:sz w:val="24"/>
          <w:szCs w:val="24"/>
        </w:rPr>
        <w:t>• родительский всеобуч в форме родительских собраний, направленных на обсуждение с родителями актуальных вопросов воспитания детей в семье и образовательном учреждении, знакомство родителей с задачами и итогами работы школы; родительские конференции, посвященные обмену опытом семейного воспитания, в форме организационно-деятельностной</w:t>
      </w:r>
    </w:p>
    <w:p w:rsidR="0057309C" w:rsidRDefault="0057309C" w:rsidP="0057309C">
      <w:pPr>
        <w:spacing w:line="14" w:lineRule="exact"/>
        <w:rPr>
          <w:sz w:val="20"/>
          <w:szCs w:val="20"/>
        </w:rPr>
      </w:pPr>
    </w:p>
    <w:p w:rsidR="0057309C" w:rsidRDefault="0057309C" w:rsidP="00157AEF">
      <w:pPr>
        <w:numPr>
          <w:ilvl w:val="0"/>
          <w:numId w:val="51"/>
        </w:numPr>
        <w:tabs>
          <w:tab w:val="left" w:pos="582"/>
        </w:tabs>
        <w:spacing w:line="235" w:lineRule="auto"/>
        <w:ind w:left="280" w:hanging="3"/>
        <w:jc w:val="both"/>
        <w:rPr>
          <w:rFonts w:eastAsia="Times New Roman"/>
          <w:sz w:val="24"/>
          <w:szCs w:val="24"/>
        </w:rPr>
      </w:pPr>
      <w:r>
        <w:rPr>
          <w:rFonts w:eastAsia="Times New Roman"/>
          <w:sz w:val="24"/>
          <w:szCs w:val="24"/>
        </w:rPr>
        <w:t>психологической игры, собрание-диспут, родительский лекторий, семейная гостиная, встреча за круглым столом, вечер вопросов и ответов, семинар, педагогический практикум, тренинг для родителей и другие.</w:t>
      </w:r>
    </w:p>
    <w:p w:rsidR="0057309C" w:rsidRDefault="0057309C" w:rsidP="0057309C">
      <w:pPr>
        <w:spacing w:line="14" w:lineRule="exact"/>
        <w:rPr>
          <w:rFonts w:eastAsia="Times New Roman"/>
          <w:sz w:val="24"/>
          <w:szCs w:val="24"/>
        </w:rPr>
      </w:pPr>
    </w:p>
    <w:p w:rsidR="0057309C" w:rsidRDefault="0057309C" w:rsidP="0057309C">
      <w:pPr>
        <w:spacing w:line="234" w:lineRule="auto"/>
        <w:ind w:left="280" w:firstLine="720"/>
        <w:rPr>
          <w:rFonts w:eastAsia="Times New Roman"/>
          <w:sz w:val="24"/>
          <w:szCs w:val="24"/>
        </w:rPr>
      </w:pPr>
      <w:r>
        <w:rPr>
          <w:rFonts w:eastAsia="Times New Roman"/>
          <w:sz w:val="24"/>
          <w:szCs w:val="24"/>
        </w:rPr>
        <w:t>Просвещение родителей через размещение информации на сайте школы, создание информационных стендов, книжных выставок:</w:t>
      </w:r>
    </w:p>
    <w:p w:rsidR="0057309C" w:rsidRDefault="0057309C" w:rsidP="0057309C">
      <w:pPr>
        <w:spacing w:line="5" w:lineRule="exact"/>
        <w:rPr>
          <w:rFonts w:eastAsia="Times New Roman"/>
          <w:sz w:val="24"/>
          <w:szCs w:val="24"/>
        </w:rPr>
      </w:pPr>
    </w:p>
    <w:p w:rsidR="0057309C" w:rsidRDefault="0057309C" w:rsidP="0057309C">
      <w:pPr>
        <w:spacing w:line="247" w:lineRule="auto"/>
        <w:ind w:left="280" w:right="1280"/>
        <w:rPr>
          <w:rFonts w:eastAsia="Times New Roman"/>
          <w:sz w:val="24"/>
          <w:szCs w:val="24"/>
        </w:rPr>
      </w:pPr>
      <w:r>
        <w:rPr>
          <w:rFonts w:ascii="Symbol" w:eastAsia="Symbol" w:hAnsi="Symbol" w:cs="Symbol"/>
          <w:sz w:val="24"/>
          <w:szCs w:val="24"/>
        </w:rPr>
        <w:t></w:t>
      </w:r>
      <w:r>
        <w:rPr>
          <w:rFonts w:eastAsia="Times New Roman"/>
          <w:sz w:val="24"/>
          <w:szCs w:val="24"/>
        </w:rPr>
        <w:t xml:space="preserve"> о нормативно – правовой базе по воспитанию ребенка, правовыми аспектами; </w:t>
      </w:r>
      <w:r>
        <w:rPr>
          <w:rFonts w:ascii="Symbol" w:eastAsia="Symbol" w:hAnsi="Symbol" w:cs="Symbol"/>
          <w:sz w:val="24"/>
          <w:szCs w:val="24"/>
        </w:rPr>
        <w:t></w:t>
      </w:r>
      <w:r>
        <w:rPr>
          <w:rFonts w:eastAsia="Times New Roman"/>
          <w:sz w:val="24"/>
          <w:szCs w:val="24"/>
        </w:rPr>
        <w:t xml:space="preserve"> связанными с ответственностью родителей за воспитание детей: статьями;</w:t>
      </w:r>
    </w:p>
    <w:p w:rsidR="0057309C" w:rsidRDefault="0057309C" w:rsidP="0057309C">
      <w:pPr>
        <w:spacing w:line="1" w:lineRule="exact"/>
        <w:rPr>
          <w:rFonts w:eastAsia="Times New Roman"/>
          <w:sz w:val="24"/>
          <w:szCs w:val="24"/>
        </w:rPr>
      </w:pPr>
    </w:p>
    <w:p w:rsidR="0057309C" w:rsidRDefault="0057309C" w:rsidP="0057309C">
      <w:pPr>
        <w:ind w:left="280" w:right="800"/>
        <w:rPr>
          <w:rFonts w:eastAsia="Times New Roman"/>
          <w:sz w:val="24"/>
          <w:szCs w:val="24"/>
        </w:rPr>
      </w:pPr>
      <w:r>
        <w:rPr>
          <w:rFonts w:ascii="Symbol" w:eastAsia="Symbol" w:hAnsi="Symbol" w:cs="Symbol"/>
          <w:sz w:val="24"/>
          <w:szCs w:val="24"/>
        </w:rPr>
        <w:t></w:t>
      </w:r>
      <w:r>
        <w:rPr>
          <w:rFonts w:eastAsia="Times New Roman"/>
          <w:sz w:val="24"/>
          <w:szCs w:val="24"/>
        </w:rPr>
        <w:t xml:space="preserve"> Конституции Российской Федерации; Семейного кодекса Российской Федерации; </w:t>
      </w:r>
      <w:r>
        <w:rPr>
          <w:rFonts w:ascii="Symbol" w:eastAsia="Symbol" w:hAnsi="Symbol" w:cs="Symbol"/>
          <w:sz w:val="24"/>
          <w:szCs w:val="24"/>
        </w:rPr>
        <w:t></w:t>
      </w:r>
      <w:r>
        <w:rPr>
          <w:rFonts w:eastAsia="Times New Roman"/>
          <w:sz w:val="24"/>
          <w:szCs w:val="24"/>
        </w:rPr>
        <w:t xml:space="preserve"> Закона «Об образовании», Устава школы (права и обязанности родителей); </w:t>
      </w:r>
      <w:r>
        <w:rPr>
          <w:rFonts w:ascii="Symbol" w:eastAsia="Symbol" w:hAnsi="Symbol" w:cs="Symbol"/>
          <w:sz w:val="24"/>
          <w:szCs w:val="24"/>
        </w:rPr>
        <w:t></w:t>
      </w:r>
      <w:r>
        <w:rPr>
          <w:rFonts w:eastAsia="Times New Roman"/>
          <w:sz w:val="24"/>
          <w:szCs w:val="24"/>
        </w:rPr>
        <w:t xml:space="preserve"> о социально-психологической службе; </w:t>
      </w:r>
      <w:r>
        <w:rPr>
          <w:rFonts w:ascii="Symbol" w:eastAsia="Symbol" w:hAnsi="Symbol" w:cs="Symbol"/>
          <w:sz w:val="24"/>
          <w:szCs w:val="24"/>
        </w:rPr>
        <w:t></w:t>
      </w:r>
      <w:r>
        <w:rPr>
          <w:rFonts w:eastAsia="Times New Roman"/>
          <w:sz w:val="24"/>
          <w:szCs w:val="24"/>
        </w:rPr>
        <w:t xml:space="preserve"> о литературе для родителей в библиотеке школы; </w:t>
      </w:r>
      <w:r>
        <w:rPr>
          <w:rFonts w:ascii="Symbol" w:eastAsia="Symbol" w:hAnsi="Symbol" w:cs="Symbol"/>
          <w:sz w:val="24"/>
          <w:szCs w:val="24"/>
        </w:rPr>
        <w:t></w:t>
      </w:r>
      <w:r>
        <w:rPr>
          <w:rFonts w:eastAsia="Times New Roman"/>
          <w:sz w:val="24"/>
          <w:szCs w:val="24"/>
        </w:rPr>
        <w:t xml:space="preserve"> о подготовке ребенка к школе; </w:t>
      </w:r>
      <w:r>
        <w:rPr>
          <w:rFonts w:ascii="Symbol" w:eastAsia="Symbol" w:hAnsi="Symbol" w:cs="Symbol"/>
          <w:sz w:val="24"/>
          <w:szCs w:val="24"/>
        </w:rPr>
        <w:t></w:t>
      </w:r>
      <w:r>
        <w:rPr>
          <w:rFonts w:eastAsia="Times New Roman"/>
          <w:sz w:val="24"/>
          <w:szCs w:val="24"/>
        </w:rPr>
        <w:t xml:space="preserve"> о режиме работы школы;</w:t>
      </w:r>
    </w:p>
    <w:p w:rsidR="0057309C" w:rsidRDefault="0057309C" w:rsidP="0057309C">
      <w:pPr>
        <w:spacing w:line="250" w:lineRule="auto"/>
        <w:ind w:left="280" w:right="1480"/>
        <w:rPr>
          <w:rFonts w:eastAsia="Times New Roman"/>
          <w:sz w:val="24"/>
          <w:szCs w:val="24"/>
        </w:rPr>
      </w:pPr>
      <w:r>
        <w:rPr>
          <w:rFonts w:ascii="Symbol" w:eastAsia="Symbol" w:hAnsi="Symbol" w:cs="Symbol"/>
          <w:sz w:val="24"/>
          <w:szCs w:val="24"/>
        </w:rPr>
        <w:t></w:t>
      </w:r>
      <w:r>
        <w:rPr>
          <w:rFonts w:eastAsia="Times New Roman"/>
          <w:sz w:val="24"/>
          <w:szCs w:val="24"/>
        </w:rPr>
        <w:t xml:space="preserve"> книжные выставки в библиотеке школы по вопросам семейного воспитания; </w:t>
      </w:r>
      <w:r>
        <w:rPr>
          <w:rFonts w:ascii="Symbol" w:eastAsia="Symbol" w:hAnsi="Symbol" w:cs="Symbol"/>
          <w:sz w:val="24"/>
          <w:szCs w:val="24"/>
        </w:rPr>
        <w:t></w:t>
      </w:r>
      <w:r>
        <w:rPr>
          <w:rFonts w:eastAsia="Times New Roman"/>
          <w:sz w:val="24"/>
          <w:szCs w:val="24"/>
        </w:rPr>
        <w:t xml:space="preserve"> индивидуальные консультации по подбору литературы.</w:t>
      </w:r>
    </w:p>
    <w:p w:rsidR="0057309C" w:rsidRDefault="0057309C" w:rsidP="0057309C">
      <w:pPr>
        <w:spacing w:line="237" w:lineRule="auto"/>
        <w:ind w:left="280" w:firstLine="720"/>
        <w:jc w:val="both"/>
        <w:rPr>
          <w:rFonts w:eastAsia="Times New Roman"/>
          <w:sz w:val="24"/>
          <w:szCs w:val="24"/>
        </w:rPr>
      </w:pPr>
      <w:r>
        <w:rPr>
          <w:rFonts w:eastAsia="Times New Roman"/>
          <w:sz w:val="24"/>
          <w:szCs w:val="24"/>
        </w:rPr>
        <w:lastRenderedPageBreak/>
        <w:t>Распространение лучшего опыта семейного воспитания через: обсуждение вопросов на классных родительских собраниях по темам «Истоки глубинной привязанности в детско-родительских отношениях», «Иерархия отношений в семье и особенности семейного воспитания», «Типичные недостатки семейного воспитания и пути их преодоления», «Способы общения и методы педагогического воздействия на ребенка в семье».</w:t>
      </w:r>
    </w:p>
    <w:p w:rsidR="0057309C" w:rsidRDefault="0057309C" w:rsidP="0057309C">
      <w:pPr>
        <w:spacing w:line="17" w:lineRule="exact"/>
        <w:rPr>
          <w:rFonts w:eastAsia="Times New Roman"/>
          <w:sz w:val="24"/>
          <w:szCs w:val="24"/>
        </w:rPr>
      </w:pPr>
    </w:p>
    <w:p w:rsidR="0057309C" w:rsidRDefault="0057309C" w:rsidP="0057309C">
      <w:pPr>
        <w:spacing w:line="234" w:lineRule="auto"/>
        <w:ind w:left="280" w:firstLine="720"/>
        <w:rPr>
          <w:rFonts w:eastAsia="Times New Roman"/>
          <w:sz w:val="24"/>
          <w:szCs w:val="24"/>
        </w:rPr>
      </w:pPr>
      <w:r>
        <w:rPr>
          <w:rFonts w:eastAsia="Times New Roman"/>
          <w:sz w:val="24"/>
          <w:szCs w:val="24"/>
        </w:rPr>
        <w:t>Участие родителей в управлении школой учебно-воспитательным процессом, в организации деятельности общественных родительских формирований через :</w:t>
      </w:r>
    </w:p>
    <w:p w:rsidR="0057309C" w:rsidRDefault="0057309C" w:rsidP="0057309C">
      <w:pPr>
        <w:spacing w:line="5" w:lineRule="exact"/>
        <w:rPr>
          <w:rFonts w:eastAsia="Times New Roman"/>
          <w:sz w:val="24"/>
          <w:szCs w:val="24"/>
        </w:rPr>
      </w:pPr>
    </w:p>
    <w:p w:rsidR="0057309C" w:rsidRDefault="0057309C" w:rsidP="0057309C">
      <w:pPr>
        <w:ind w:left="280"/>
        <w:rPr>
          <w:rFonts w:eastAsia="Times New Roman"/>
          <w:sz w:val="24"/>
          <w:szCs w:val="24"/>
        </w:rPr>
      </w:pPr>
      <w:r>
        <w:rPr>
          <w:rFonts w:ascii="Symbol" w:eastAsia="Symbol" w:hAnsi="Symbol" w:cs="Symbol"/>
          <w:sz w:val="24"/>
          <w:szCs w:val="24"/>
        </w:rPr>
        <w:t></w:t>
      </w:r>
      <w:r>
        <w:rPr>
          <w:rFonts w:eastAsia="Times New Roman"/>
          <w:sz w:val="24"/>
          <w:szCs w:val="24"/>
        </w:rPr>
        <w:t xml:space="preserve"> работу Управляющего Совета, классные родительские комитеты; деятельность инициативных родителей; </w:t>
      </w:r>
      <w:r>
        <w:rPr>
          <w:rFonts w:ascii="Symbol" w:eastAsia="Symbol" w:hAnsi="Symbol" w:cs="Symbol"/>
          <w:sz w:val="24"/>
          <w:szCs w:val="24"/>
        </w:rPr>
        <w:t></w:t>
      </w:r>
      <w:r>
        <w:rPr>
          <w:rFonts w:eastAsia="Times New Roman"/>
          <w:sz w:val="24"/>
          <w:szCs w:val="24"/>
        </w:rPr>
        <w:t xml:space="preserve"> участие в обсуждении Публичного отчета директора школы,</w:t>
      </w:r>
    </w:p>
    <w:p w:rsidR="0057309C" w:rsidRDefault="0057309C" w:rsidP="0057309C">
      <w:pPr>
        <w:spacing w:line="239" w:lineRule="auto"/>
        <w:ind w:left="280"/>
        <w:rPr>
          <w:rFonts w:eastAsia="Times New Roman"/>
          <w:sz w:val="24"/>
          <w:szCs w:val="24"/>
        </w:rPr>
      </w:pPr>
      <w:r>
        <w:rPr>
          <w:rFonts w:ascii="Symbol" w:eastAsia="Symbol" w:hAnsi="Symbol" w:cs="Symbol"/>
          <w:sz w:val="24"/>
          <w:szCs w:val="24"/>
        </w:rPr>
        <w:t></w:t>
      </w:r>
      <w:r>
        <w:rPr>
          <w:rFonts w:eastAsia="Times New Roman"/>
          <w:sz w:val="24"/>
          <w:szCs w:val="24"/>
        </w:rPr>
        <w:t xml:space="preserve">  обсуждение разделов новой редакции Устава школы.</w:t>
      </w:r>
    </w:p>
    <w:p w:rsidR="0057309C" w:rsidRDefault="0057309C" w:rsidP="0057309C">
      <w:pPr>
        <w:spacing w:line="12" w:lineRule="exact"/>
        <w:rPr>
          <w:rFonts w:eastAsia="Times New Roman"/>
          <w:sz w:val="24"/>
          <w:szCs w:val="24"/>
        </w:rPr>
      </w:pPr>
    </w:p>
    <w:p w:rsidR="0057309C" w:rsidRPr="00CC203A" w:rsidRDefault="0057309C" w:rsidP="00CC203A">
      <w:pPr>
        <w:spacing w:line="234" w:lineRule="auto"/>
        <w:ind w:left="280" w:firstLine="720"/>
        <w:rPr>
          <w:rFonts w:eastAsia="Times New Roman"/>
          <w:sz w:val="24"/>
          <w:szCs w:val="24"/>
        </w:rPr>
      </w:pPr>
      <w:r>
        <w:rPr>
          <w:rFonts w:eastAsia="Times New Roman"/>
          <w:sz w:val="24"/>
          <w:szCs w:val="24"/>
        </w:rPr>
        <w:t>Поощрение родителей, активно участвующих в жизни школы, по итогам года, итогам проведения акций, различных мероприятий.</w:t>
      </w:r>
    </w:p>
    <w:p w:rsidR="0057309C" w:rsidRDefault="0057309C" w:rsidP="0057309C">
      <w:pPr>
        <w:ind w:left="1000"/>
        <w:rPr>
          <w:sz w:val="20"/>
          <w:szCs w:val="20"/>
        </w:rPr>
      </w:pPr>
      <w:r>
        <w:rPr>
          <w:rFonts w:eastAsia="Times New Roman"/>
          <w:b/>
          <w:bCs/>
          <w:sz w:val="24"/>
          <w:szCs w:val="24"/>
        </w:rPr>
        <w:t>Взаимодействие с службами и организациями.</w:t>
      </w:r>
    </w:p>
    <w:p w:rsidR="0057309C" w:rsidRDefault="0057309C" w:rsidP="00284158">
      <w:pPr>
        <w:spacing w:line="235" w:lineRule="auto"/>
        <w:ind w:firstLine="426"/>
        <w:rPr>
          <w:sz w:val="20"/>
          <w:szCs w:val="20"/>
        </w:rPr>
      </w:pPr>
      <w:r>
        <w:rPr>
          <w:rFonts w:eastAsia="Times New Roman"/>
          <w:sz w:val="24"/>
          <w:szCs w:val="24"/>
        </w:rPr>
        <w:t>Совместная деятельность с ГИБДД, КДН, ПДН..</w:t>
      </w:r>
    </w:p>
    <w:p w:rsidR="0057309C" w:rsidRDefault="0057309C" w:rsidP="00284158">
      <w:pPr>
        <w:spacing w:line="1" w:lineRule="exact"/>
        <w:ind w:firstLine="426"/>
        <w:rPr>
          <w:sz w:val="20"/>
          <w:szCs w:val="20"/>
        </w:rPr>
      </w:pPr>
    </w:p>
    <w:p w:rsidR="0057309C" w:rsidRDefault="0057309C" w:rsidP="00284158">
      <w:pPr>
        <w:ind w:firstLine="426"/>
        <w:rPr>
          <w:sz w:val="20"/>
          <w:szCs w:val="20"/>
        </w:rPr>
      </w:pPr>
      <w:r>
        <w:rPr>
          <w:rFonts w:eastAsia="Times New Roman"/>
          <w:sz w:val="24"/>
          <w:szCs w:val="24"/>
        </w:rPr>
        <w:t>Встречи с инспекторами ГИБДД по вопросам профилактики ДТП с участием детей;</w:t>
      </w:r>
    </w:p>
    <w:p w:rsidR="0057309C" w:rsidRDefault="0057309C" w:rsidP="00284158">
      <w:pPr>
        <w:spacing w:line="12" w:lineRule="exact"/>
        <w:ind w:firstLine="426"/>
        <w:rPr>
          <w:sz w:val="20"/>
          <w:szCs w:val="20"/>
        </w:rPr>
      </w:pPr>
    </w:p>
    <w:p w:rsidR="0057309C" w:rsidRDefault="0057309C" w:rsidP="00284158">
      <w:pPr>
        <w:spacing w:line="234" w:lineRule="auto"/>
        <w:ind w:firstLine="426"/>
        <w:rPr>
          <w:sz w:val="20"/>
          <w:szCs w:val="20"/>
        </w:rPr>
      </w:pPr>
      <w:r>
        <w:rPr>
          <w:rFonts w:eastAsia="Times New Roman"/>
          <w:sz w:val="24"/>
          <w:szCs w:val="24"/>
        </w:rPr>
        <w:t>беседы с работниками комиссии по делам несовершеннолетних по профилактике правонарушений;</w:t>
      </w:r>
    </w:p>
    <w:p w:rsidR="0057309C" w:rsidRDefault="0057309C" w:rsidP="00284158">
      <w:pPr>
        <w:spacing w:line="11" w:lineRule="exact"/>
        <w:ind w:firstLine="426"/>
        <w:rPr>
          <w:sz w:val="20"/>
          <w:szCs w:val="20"/>
        </w:rPr>
      </w:pPr>
    </w:p>
    <w:p w:rsidR="00FE0970" w:rsidRDefault="0057309C" w:rsidP="00284158">
      <w:pPr>
        <w:spacing w:line="234" w:lineRule="auto"/>
        <w:ind w:firstLine="426"/>
        <w:rPr>
          <w:rFonts w:eastAsia="Times New Roman"/>
          <w:sz w:val="24"/>
          <w:szCs w:val="24"/>
        </w:rPr>
      </w:pPr>
      <w:r>
        <w:rPr>
          <w:rFonts w:eastAsia="Times New Roman"/>
          <w:sz w:val="24"/>
          <w:szCs w:val="24"/>
        </w:rPr>
        <w:t>практические занятия, психологические тренинги со специалистами ДГБ по профилактике межличностных отношений.</w:t>
      </w:r>
    </w:p>
    <w:p w:rsidR="00284158" w:rsidRDefault="00284158" w:rsidP="00284158">
      <w:pPr>
        <w:spacing w:line="234" w:lineRule="auto"/>
        <w:ind w:left="120" w:right="20" w:firstLine="566"/>
        <w:rPr>
          <w:rFonts w:ascii="Wingdings" w:eastAsia="Wingdings" w:hAnsi="Wingdings" w:cs="Wingdings"/>
          <w:sz w:val="48"/>
          <w:szCs w:val="48"/>
          <w:vertAlign w:val="superscript"/>
        </w:rPr>
      </w:pPr>
      <w:r>
        <w:rPr>
          <w:b/>
          <w:bCs/>
          <w:sz w:val="24"/>
          <w:szCs w:val="24"/>
        </w:rPr>
        <w:t>2.3.7. Повышение педагогической культуры родителей (законных представителей) обучающихся</w:t>
      </w:r>
    </w:p>
    <w:p w:rsidR="00284158" w:rsidRDefault="00284158" w:rsidP="00284158">
      <w:pPr>
        <w:spacing w:line="9" w:lineRule="exact"/>
        <w:rPr>
          <w:rFonts w:ascii="Wingdings" w:eastAsia="Wingdings" w:hAnsi="Wingdings" w:cs="Wingdings"/>
          <w:sz w:val="48"/>
          <w:szCs w:val="48"/>
          <w:vertAlign w:val="superscript"/>
        </w:rPr>
      </w:pPr>
    </w:p>
    <w:p w:rsidR="00284158" w:rsidRDefault="00284158" w:rsidP="00284158">
      <w:pPr>
        <w:spacing w:line="237" w:lineRule="auto"/>
        <w:ind w:left="120" w:firstLine="566"/>
        <w:jc w:val="both"/>
        <w:rPr>
          <w:rFonts w:ascii="Wingdings" w:eastAsia="Wingdings" w:hAnsi="Wingdings" w:cs="Wingdings"/>
          <w:sz w:val="48"/>
          <w:szCs w:val="48"/>
          <w:vertAlign w:val="superscript"/>
        </w:rPr>
      </w:pPr>
      <w:r>
        <w:rPr>
          <w:sz w:val="24"/>
          <w:szCs w:val="24"/>
        </w:rPr>
        <w:t>Педагогическая культура родителей (законных представителей) обучающихся - один из самых действенных факторов их духовно-нравственного развития, воспитания, поскольку уклад семейной жизни представляет собой один из важнейших компонентов, формирующих нравственный уклад жизни обучающегося.</w:t>
      </w:r>
    </w:p>
    <w:p w:rsidR="00284158" w:rsidRDefault="00284158" w:rsidP="00284158">
      <w:pPr>
        <w:spacing w:line="13" w:lineRule="exact"/>
        <w:rPr>
          <w:rFonts w:ascii="Wingdings" w:eastAsia="Wingdings" w:hAnsi="Wingdings" w:cs="Wingdings"/>
          <w:sz w:val="48"/>
          <w:szCs w:val="48"/>
          <w:vertAlign w:val="superscript"/>
        </w:rPr>
      </w:pPr>
    </w:p>
    <w:p w:rsidR="00284158" w:rsidRDefault="00284158" w:rsidP="00284158">
      <w:pPr>
        <w:spacing w:line="237" w:lineRule="auto"/>
        <w:ind w:left="120" w:firstLine="566"/>
        <w:jc w:val="both"/>
        <w:rPr>
          <w:rFonts w:ascii="Wingdings" w:eastAsia="Wingdings" w:hAnsi="Wingdings" w:cs="Wingdings"/>
          <w:sz w:val="48"/>
          <w:szCs w:val="48"/>
          <w:vertAlign w:val="superscript"/>
        </w:rPr>
      </w:pPr>
      <w:r>
        <w:rPr>
          <w:sz w:val="24"/>
          <w:szCs w:val="24"/>
        </w:rPr>
        <w:t>Повышение педагогической культуры родителей (законных представителей) рассматривается как одно из ключевых направлений реализации программы духовно-нравственного развития, воспитания обучающихся при получении начального общего образования.</w:t>
      </w:r>
    </w:p>
    <w:p w:rsidR="00284158" w:rsidRDefault="00284158" w:rsidP="00284158">
      <w:pPr>
        <w:spacing w:line="14" w:lineRule="exact"/>
        <w:rPr>
          <w:rFonts w:ascii="Wingdings" w:eastAsia="Wingdings" w:hAnsi="Wingdings" w:cs="Wingdings"/>
          <w:sz w:val="48"/>
          <w:szCs w:val="48"/>
          <w:vertAlign w:val="superscript"/>
        </w:rPr>
      </w:pPr>
    </w:p>
    <w:p w:rsidR="00284158" w:rsidRDefault="00284158" w:rsidP="00284158">
      <w:pPr>
        <w:spacing w:line="237" w:lineRule="auto"/>
        <w:ind w:left="120" w:right="20" w:firstLine="566"/>
        <w:jc w:val="both"/>
        <w:rPr>
          <w:rFonts w:ascii="Wingdings" w:eastAsia="Wingdings" w:hAnsi="Wingdings" w:cs="Wingdings"/>
          <w:sz w:val="48"/>
          <w:szCs w:val="48"/>
          <w:vertAlign w:val="superscript"/>
        </w:rPr>
      </w:pPr>
      <w:r>
        <w:rPr>
          <w:sz w:val="24"/>
          <w:szCs w:val="24"/>
        </w:rPr>
        <w:t>Права и обязанности родителей (законных представителей) в современных условиях определены в статьях 38, 43 Конституции Российской Федерации, главе 12 Семейного кодекса Российской Федерации, статьях 44, 45 Закона Российской Федерации «Об образовании».</w:t>
      </w:r>
    </w:p>
    <w:p w:rsidR="00284158" w:rsidRDefault="00284158" w:rsidP="00284158">
      <w:pPr>
        <w:spacing w:line="13" w:lineRule="exact"/>
        <w:rPr>
          <w:rFonts w:ascii="Wingdings" w:eastAsia="Wingdings" w:hAnsi="Wingdings" w:cs="Wingdings"/>
          <w:sz w:val="48"/>
          <w:szCs w:val="48"/>
          <w:vertAlign w:val="superscript"/>
        </w:rPr>
      </w:pPr>
    </w:p>
    <w:p w:rsidR="00284158" w:rsidRDefault="00284158" w:rsidP="00284158">
      <w:pPr>
        <w:spacing w:line="236" w:lineRule="auto"/>
        <w:ind w:left="120" w:firstLine="566"/>
        <w:jc w:val="both"/>
        <w:rPr>
          <w:rFonts w:ascii="Wingdings" w:eastAsia="Wingdings" w:hAnsi="Wingdings" w:cs="Wingdings"/>
          <w:sz w:val="48"/>
          <w:szCs w:val="48"/>
          <w:vertAlign w:val="superscript"/>
        </w:rPr>
      </w:pPr>
      <w:r>
        <w:rPr>
          <w:sz w:val="24"/>
          <w:szCs w:val="24"/>
        </w:rPr>
        <w:t>Система работы школы по повышению педагогической культуры родителей (законных представителей) в обеспечении духовно-нравственного развития, воспитания обучающихся младшего школьного возраста основана на следующих принципах:</w:t>
      </w:r>
    </w:p>
    <w:p w:rsidR="00284158" w:rsidRDefault="00284158" w:rsidP="00284158">
      <w:pPr>
        <w:spacing w:line="13" w:lineRule="exact"/>
        <w:rPr>
          <w:rFonts w:ascii="Wingdings" w:eastAsia="Wingdings" w:hAnsi="Wingdings" w:cs="Wingdings"/>
          <w:sz w:val="48"/>
          <w:szCs w:val="48"/>
          <w:vertAlign w:val="superscript"/>
        </w:rPr>
      </w:pPr>
    </w:p>
    <w:p w:rsidR="00284158" w:rsidRDefault="00284158" w:rsidP="00284158">
      <w:pPr>
        <w:spacing w:line="237" w:lineRule="auto"/>
        <w:ind w:left="120" w:firstLine="566"/>
        <w:jc w:val="both"/>
        <w:rPr>
          <w:rFonts w:ascii="Wingdings" w:eastAsia="Wingdings" w:hAnsi="Wingdings" w:cs="Wingdings"/>
          <w:sz w:val="48"/>
          <w:szCs w:val="48"/>
          <w:vertAlign w:val="superscript"/>
        </w:rPr>
      </w:pPr>
      <w:r>
        <w:rPr>
          <w:sz w:val="24"/>
          <w:szCs w:val="24"/>
        </w:rPr>
        <w:t>• совместная педагогическая деятельность семьи и образовательной организации, в том числе в определении основных направлений, ценностей и приоритетов деятельности образовательной организации по духовно-нравственному развитию, воспитанию обучающихся, в разработке содержания и реализации программ духовно-нравственного развития, воспитания обучающихся, оценке эффективности этих программ;</w:t>
      </w:r>
    </w:p>
    <w:p w:rsidR="00284158" w:rsidRDefault="00284158" w:rsidP="00284158">
      <w:pPr>
        <w:spacing w:line="17" w:lineRule="exact"/>
        <w:rPr>
          <w:rFonts w:ascii="Wingdings" w:eastAsia="Wingdings" w:hAnsi="Wingdings" w:cs="Wingdings"/>
          <w:sz w:val="48"/>
          <w:szCs w:val="48"/>
          <w:vertAlign w:val="superscript"/>
        </w:rPr>
      </w:pPr>
    </w:p>
    <w:p w:rsidR="00284158" w:rsidRDefault="00284158" w:rsidP="00284158">
      <w:pPr>
        <w:spacing w:line="234" w:lineRule="auto"/>
        <w:ind w:left="120" w:right="20" w:firstLine="566"/>
        <w:rPr>
          <w:rFonts w:ascii="Wingdings" w:eastAsia="Wingdings" w:hAnsi="Wingdings" w:cs="Wingdings"/>
          <w:sz w:val="48"/>
          <w:szCs w:val="48"/>
          <w:vertAlign w:val="superscript"/>
        </w:rPr>
      </w:pPr>
      <w:r>
        <w:rPr>
          <w:sz w:val="24"/>
          <w:szCs w:val="24"/>
        </w:rPr>
        <w:t>• сочетание педагогического просвещения с педагогическим самообразованием родителей (законных представителей);</w:t>
      </w:r>
    </w:p>
    <w:p w:rsidR="00284158" w:rsidRDefault="00284158" w:rsidP="00284158">
      <w:pPr>
        <w:spacing w:line="13" w:lineRule="exact"/>
        <w:rPr>
          <w:rFonts w:ascii="Wingdings" w:eastAsia="Wingdings" w:hAnsi="Wingdings" w:cs="Wingdings"/>
          <w:sz w:val="48"/>
          <w:szCs w:val="48"/>
          <w:vertAlign w:val="superscript"/>
        </w:rPr>
      </w:pPr>
    </w:p>
    <w:p w:rsidR="00284158" w:rsidRDefault="00284158" w:rsidP="00284158">
      <w:pPr>
        <w:spacing w:line="234" w:lineRule="auto"/>
        <w:ind w:left="120" w:firstLine="566"/>
        <w:rPr>
          <w:rFonts w:ascii="Wingdings" w:eastAsia="Wingdings" w:hAnsi="Wingdings" w:cs="Wingdings"/>
          <w:sz w:val="48"/>
          <w:szCs w:val="48"/>
          <w:vertAlign w:val="superscript"/>
        </w:rPr>
      </w:pPr>
      <w:r>
        <w:rPr>
          <w:sz w:val="24"/>
          <w:szCs w:val="24"/>
        </w:rPr>
        <w:t>• педагогическое внимание, уважение и требовательность к родителям (законным представителям);</w:t>
      </w:r>
    </w:p>
    <w:p w:rsidR="00284158" w:rsidRDefault="00284158" w:rsidP="00284158">
      <w:pPr>
        <w:spacing w:line="13" w:lineRule="exact"/>
        <w:rPr>
          <w:rFonts w:ascii="Wingdings" w:eastAsia="Wingdings" w:hAnsi="Wingdings" w:cs="Wingdings"/>
          <w:sz w:val="48"/>
          <w:szCs w:val="48"/>
          <w:vertAlign w:val="superscript"/>
        </w:rPr>
      </w:pPr>
    </w:p>
    <w:p w:rsidR="00284158" w:rsidRDefault="00284158" w:rsidP="00284158">
      <w:pPr>
        <w:spacing w:line="234" w:lineRule="auto"/>
        <w:ind w:left="120" w:firstLine="566"/>
        <w:rPr>
          <w:rFonts w:ascii="Wingdings" w:eastAsia="Wingdings" w:hAnsi="Wingdings" w:cs="Wingdings"/>
          <w:sz w:val="48"/>
          <w:szCs w:val="48"/>
          <w:vertAlign w:val="superscript"/>
        </w:rPr>
      </w:pPr>
      <w:r>
        <w:rPr>
          <w:sz w:val="24"/>
          <w:szCs w:val="24"/>
        </w:rPr>
        <w:t>• поддержка и индивидуальное сопровождение становления и развития педагогической культуры каждого из родителей (законных представителей);</w:t>
      </w:r>
    </w:p>
    <w:p w:rsidR="00284158" w:rsidRDefault="00284158" w:rsidP="00284158">
      <w:pPr>
        <w:spacing w:line="13" w:lineRule="exact"/>
        <w:rPr>
          <w:rFonts w:ascii="Wingdings" w:eastAsia="Wingdings" w:hAnsi="Wingdings" w:cs="Wingdings"/>
          <w:sz w:val="48"/>
          <w:szCs w:val="48"/>
          <w:vertAlign w:val="superscript"/>
        </w:rPr>
      </w:pPr>
    </w:p>
    <w:p w:rsidR="00284158" w:rsidRDefault="00284158" w:rsidP="00284158">
      <w:pPr>
        <w:spacing w:line="234" w:lineRule="auto"/>
        <w:ind w:left="120" w:right="20" w:firstLine="566"/>
        <w:rPr>
          <w:rFonts w:ascii="Wingdings" w:eastAsia="Wingdings" w:hAnsi="Wingdings" w:cs="Wingdings"/>
          <w:sz w:val="48"/>
          <w:szCs w:val="48"/>
          <w:vertAlign w:val="superscript"/>
        </w:rPr>
      </w:pPr>
      <w:r>
        <w:rPr>
          <w:sz w:val="24"/>
          <w:szCs w:val="24"/>
        </w:rPr>
        <w:t>• содействие родителям (законным представителям) в решении индивидуальных проблем воспитания детей;</w:t>
      </w:r>
    </w:p>
    <w:p w:rsidR="00284158" w:rsidRDefault="00284158" w:rsidP="00284158">
      <w:pPr>
        <w:spacing w:line="1" w:lineRule="exact"/>
        <w:rPr>
          <w:rFonts w:ascii="Wingdings" w:eastAsia="Wingdings" w:hAnsi="Wingdings" w:cs="Wingdings"/>
          <w:sz w:val="48"/>
          <w:szCs w:val="48"/>
          <w:vertAlign w:val="superscript"/>
        </w:rPr>
      </w:pPr>
    </w:p>
    <w:p w:rsidR="00284158" w:rsidRDefault="00284158" w:rsidP="00284158">
      <w:pPr>
        <w:ind w:left="680"/>
        <w:rPr>
          <w:rFonts w:ascii="Wingdings" w:eastAsia="Wingdings" w:hAnsi="Wingdings" w:cs="Wingdings"/>
          <w:sz w:val="48"/>
          <w:szCs w:val="48"/>
          <w:vertAlign w:val="superscript"/>
        </w:rPr>
      </w:pPr>
      <w:r>
        <w:rPr>
          <w:sz w:val="24"/>
          <w:szCs w:val="24"/>
        </w:rPr>
        <w:t>• опора на положительный опыт семейного воспитания.</w:t>
      </w:r>
    </w:p>
    <w:p w:rsidR="00284158" w:rsidRDefault="00284158" w:rsidP="00284158">
      <w:pPr>
        <w:spacing w:line="12" w:lineRule="exact"/>
        <w:rPr>
          <w:rFonts w:ascii="Wingdings" w:eastAsia="Wingdings" w:hAnsi="Wingdings" w:cs="Wingdings"/>
          <w:sz w:val="48"/>
          <w:szCs w:val="48"/>
          <w:vertAlign w:val="superscript"/>
        </w:rPr>
      </w:pPr>
    </w:p>
    <w:p w:rsidR="00284158" w:rsidRDefault="00284158" w:rsidP="00284158">
      <w:pPr>
        <w:spacing w:line="236" w:lineRule="auto"/>
        <w:ind w:left="120" w:firstLine="566"/>
        <w:jc w:val="both"/>
        <w:rPr>
          <w:rFonts w:ascii="Wingdings" w:eastAsia="Wingdings" w:hAnsi="Wingdings" w:cs="Wingdings"/>
          <w:sz w:val="48"/>
          <w:szCs w:val="48"/>
          <w:vertAlign w:val="superscript"/>
        </w:rPr>
      </w:pPr>
      <w:r>
        <w:rPr>
          <w:sz w:val="24"/>
          <w:szCs w:val="24"/>
        </w:rPr>
        <w:t>Знания, полученные родителями (законными представителями), позволят им активно, квалифицированно, ответственно, свободно участвовать в воспитательных программах и мероприятиях.</w:t>
      </w:r>
    </w:p>
    <w:p w:rsidR="00284158" w:rsidRDefault="00284158" w:rsidP="00284158">
      <w:pPr>
        <w:spacing w:line="1" w:lineRule="exact"/>
        <w:rPr>
          <w:rFonts w:ascii="Wingdings" w:eastAsia="Wingdings" w:hAnsi="Wingdings" w:cs="Wingdings"/>
          <w:sz w:val="48"/>
          <w:szCs w:val="48"/>
          <w:vertAlign w:val="superscript"/>
        </w:rPr>
      </w:pPr>
    </w:p>
    <w:p w:rsidR="00284158" w:rsidRDefault="00284158" w:rsidP="00284158">
      <w:pPr>
        <w:ind w:left="680"/>
        <w:rPr>
          <w:rFonts w:ascii="Wingdings" w:eastAsia="Wingdings" w:hAnsi="Wingdings" w:cs="Wingdings"/>
          <w:sz w:val="48"/>
          <w:szCs w:val="48"/>
          <w:vertAlign w:val="superscript"/>
        </w:rPr>
      </w:pPr>
      <w:r>
        <w:rPr>
          <w:sz w:val="24"/>
          <w:szCs w:val="24"/>
        </w:rPr>
        <w:t>В системе повышения педагогической культуры родителей (законных представителей)</w:t>
      </w:r>
    </w:p>
    <w:p w:rsidR="00284158" w:rsidRDefault="00284158" w:rsidP="00796231">
      <w:pPr>
        <w:numPr>
          <w:ilvl w:val="0"/>
          <w:numId w:val="187"/>
        </w:numPr>
        <w:tabs>
          <w:tab w:val="left" w:pos="300"/>
        </w:tabs>
        <w:ind w:left="300" w:hanging="180"/>
        <w:rPr>
          <w:sz w:val="24"/>
          <w:szCs w:val="24"/>
        </w:rPr>
      </w:pPr>
      <w:r>
        <w:rPr>
          <w:sz w:val="24"/>
          <w:szCs w:val="24"/>
        </w:rPr>
        <w:t xml:space="preserve">МБОУ «Бишевская СОШ» используются следующие </w:t>
      </w:r>
      <w:r>
        <w:rPr>
          <w:b/>
          <w:bCs/>
          <w:sz w:val="24"/>
          <w:szCs w:val="24"/>
        </w:rPr>
        <w:t>формы работы:</w:t>
      </w:r>
    </w:p>
    <w:p w:rsidR="00284158" w:rsidRDefault="00284158" w:rsidP="00796231">
      <w:pPr>
        <w:numPr>
          <w:ilvl w:val="0"/>
          <w:numId w:val="188"/>
        </w:numPr>
        <w:tabs>
          <w:tab w:val="left" w:pos="820"/>
        </w:tabs>
        <w:ind w:left="820" w:hanging="133"/>
        <w:rPr>
          <w:sz w:val="24"/>
          <w:szCs w:val="24"/>
        </w:rPr>
      </w:pPr>
      <w:r>
        <w:rPr>
          <w:sz w:val="24"/>
          <w:szCs w:val="24"/>
        </w:rPr>
        <w:t>родительское собрание;</w:t>
      </w:r>
    </w:p>
    <w:p w:rsidR="00284158" w:rsidRDefault="00284158" w:rsidP="00796231">
      <w:pPr>
        <w:numPr>
          <w:ilvl w:val="0"/>
          <w:numId w:val="189"/>
        </w:numPr>
        <w:tabs>
          <w:tab w:val="left" w:pos="820"/>
        </w:tabs>
        <w:ind w:left="820" w:hanging="133"/>
        <w:rPr>
          <w:sz w:val="24"/>
          <w:szCs w:val="24"/>
        </w:rPr>
      </w:pPr>
      <w:r>
        <w:rPr>
          <w:sz w:val="24"/>
          <w:szCs w:val="24"/>
        </w:rPr>
        <w:lastRenderedPageBreak/>
        <w:t>организационно-деятельностная и психологическая игра;</w:t>
      </w:r>
    </w:p>
    <w:p w:rsidR="00284158" w:rsidRDefault="00284158" w:rsidP="00796231">
      <w:pPr>
        <w:numPr>
          <w:ilvl w:val="0"/>
          <w:numId w:val="189"/>
        </w:numPr>
        <w:tabs>
          <w:tab w:val="left" w:pos="820"/>
        </w:tabs>
        <w:ind w:left="820" w:hanging="133"/>
        <w:rPr>
          <w:sz w:val="24"/>
          <w:szCs w:val="24"/>
        </w:rPr>
      </w:pPr>
      <w:r>
        <w:rPr>
          <w:sz w:val="24"/>
          <w:szCs w:val="24"/>
        </w:rPr>
        <w:t>родительский лекторий;</w:t>
      </w:r>
    </w:p>
    <w:p w:rsidR="00284158" w:rsidRDefault="00284158" w:rsidP="00796231">
      <w:pPr>
        <w:numPr>
          <w:ilvl w:val="0"/>
          <w:numId w:val="189"/>
        </w:numPr>
        <w:tabs>
          <w:tab w:val="left" w:pos="820"/>
        </w:tabs>
        <w:ind w:left="820" w:hanging="133"/>
        <w:rPr>
          <w:sz w:val="24"/>
          <w:szCs w:val="24"/>
        </w:rPr>
      </w:pPr>
      <w:r>
        <w:rPr>
          <w:sz w:val="24"/>
          <w:szCs w:val="24"/>
        </w:rPr>
        <w:t>семинар;</w:t>
      </w:r>
    </w:p>
    <w:p w:rsidR="00284158" w:rsidRDefault="00284158" w:rsidP="00796231">
      <w:pPr>
        <w:numPr>
          <w:ilvl w:val="0"/>
          <w:numId w:val="189"/>
        </w:numPr>
        <w:tabs>
          <w:tab w:val="left" w:pos="820"/>
        </w:tabs>
        <w:ind w:left="820" w:hanging="133"/>
        <w:rPr>
          <w:sz w:val="24"/>
          <w:szCs w:val="24"/>
        </w:rPr>
      </w:pPr>
      <w:r>
        <w:rPr>
          <w:sz w:val="24"/>
          <w:szCs w:val="24"/>
        </w:rPr>
        <w:t>педагогический практикум;</w:t>
      </w:r>
    </w:p>
    <w:p w:rsidR="00284158" w:rsidRDefault="00284158" w:rsidP="00796231">
      <w:pPr>
        <w:numPr>
          <w:ilvl w:val="0"/>
          <w:numId w:val="189"/>
        </w:numPr>
        <w:tabs>
          <w:tab w:val="left" w:pos="820"/>
        </w:tabs>
        <w:ind w:left="820" w:hanging="133"/>
        <w:rPr>
          <w:sz w:val="24"/>
          <w:szCs w:val="24"/>
        </w:rPr>
      </w:pPr>
      <w:r>
        <w:rPr>
          <w:sz w:val="24"/>
          <w:szCs w:val="24"/>
        </w:rPr>
        <w:t>тренинг для родителей и др.</w:t>
      </w:r>
    </w:p>
    <w:p w:rsidR="00284158" w:rsidRPr="0057309C" w:rsidRDefault="00284158" w:rsidP="00284158">
      <w:pPr>
        <w:spacing w:line="234" w:lineRule="auto"/>
        <w:ind w:firstLine="426"/>
        <w:rPr>
          <w:sz w:val="20"/>
          <w:szCs w:val="20"/>
        </w:rPr>
      </w:pPr>
    </w:p>
    <w:p w:rsidR="0057309C" w:rsidRDefault="0057309C" w:rsidP="0057309C">
      <w:pPr>
        <w:spacing w:line="234" w:lineRule="auto"/>
        <w:ind w:left="280" w:right="2620"/>
        <w:rPr>
          <w:sz w:val="20"/>
          <w:szCs w:val="20"/>
        </w:rPr>
      </w:pPr>
      <w:r>
        <w:rPr>
          <w:rFonts w:eastAsia="Times New Roman"/>
          <w:b/>
          <w:bCs/>
          <w:sz w:val="24"/>
          <w:szCs w:val="24"/>
        </w:rPr>
        <w:t>2.3.8. Планируемые результаты духовно­нравственного развития и воспитания обучающихся</w:t>
      </w:r>
    </w:p>
    <w:p w:rsidR="0057309C" w:rsidRDefault="0057309C" w:rsidP="0057309C">
      <w:pPr>
        <w:spacing w:line="9" w:lineRule="exact"/>
        <w:rPr>
          <w:sz w:val="20"/>
          <w:szCs w:val="20"/>
        </w:rPr>
      </w:pPr>
    </w:p>
    <w:p w:rsidR="0057309C" w:rsidRDefault="0057309C" w:rsidP="0057309C">
      <w:pPr>
        <w:spacing w:line="237" w:lineRule="auto"/>
        <w:ind w:firstLine="284"/>
        <w:jc w:val="both"/>
        <w:rPr>
          <w:sz w:val="20"/>
          <w:szCs w:val="20"/>
        </w:rPr>
      </w:pPr>
      <w:r>
        <w:rPr>
          <w:rFonts w:eastAsia="Times New Roman"/>
          <w:sz w:val="24"/>
          <w:szCs w:val="24"/>
        </w:rPr>
        <w:t>Каждое из основных направлений духовно-нравственного развития, воспитания и социализации обучающихся должно обеспечивать присвоение ими соответствующих ценностей, формирование знаний, начальных представлений, опыта эмоционально-ценностного постижения действительности и общественного действия в контексте становления российской культурной и гражданской идентичности, самосознания гражданина России.</w:t>
      </w:r>
    </w:p>
    <w:p w:rsidR="0057309C" w:rsidRDefault="0057309C" w:rsidP="0057309C">
      <w:pPr>
        <w:spacing w:line="18" w:lineRule="exact"/>
        <w:jc w:val="both"/>
        <w:rPr>
          <w:sz w:val="20"/>
          <w:szCs w:val="20"/>
        </w:rPr>
      </w:pPr>
    </w:p>
    <w:p w:rsidR="0057309C" w:rsidRDefault="0057309C" w:rsidP="00157AEF">
      <w:pPr>
        <w:numPr>
          <w:ilvl w:val="0"/>
          <w:numId w:val="52"/>
        </w:numPr>
        <w:tabs>
          <w:tab w:val="left" w:pos="564"/>
        </w:tabs>
        <w:spacing w:line="234" w:lineRule="auto"/>
        <w:ind w:firstLine="277"/>
        <w:jc w:val="both"/>
        <w:rPr>
          <w:rFonts w:eastAsia="Times New Roman"/>
          <w:sz w:val="24"/>
          <w:szCs w:val="24"/>
        </w:rPr>
      </w:pPr>
      <w:r>
        <w:rPr>
          <w:rFonts w:eastAsia="Times New Roman"/>
          <w:sz w:val="24"/>
          <w:szCs w:val="24"/>
        </w:rPr>
        <w:t>результате реализации программы воспитания и социализации обучающихся на уровне начального общего образования должно обеспечиваться достижение обучающимися:</w:t>
      </w:r>
    </w:p>
    <w:p w:rsidR="00682BEC" w:rsidRDefault="00682BEC" w:rsidP="00682BEC">
      <w:pPr>
        <w:spacing w:line="236" w:lineRule="auto"/>
        <w:ind w:left="6" w:firstLine="284"/>
        <w:jc w:val="both"/>
        <w:rPr>
          <w:sz w:val="20"/>
          <w:szCs w:val="20"/>
        </w:rPr>
      </w:pPr>
      <w:r>
        <w:rPr>
          <w:rFonts w:eastAsia="Times New Roman"/>
          <w:sz w:val="24"/>
          <w:szCs w:val="24"/>
        </w:rPr>
        <w:t>воспитательных результатов – тех духовно-нравственных приобретений, которые получил обучающийся вследствие участия в той или иной деятельности (например, приобрел, участвуя в каком-либо мероприятии, опыт самостоятельного действия);</w:t>
      </w:r>
    </w:p>
    <w:p w:rsidR="00682BEC" w:rsidRDefault="00682BEC" w:rsidP="00682BEC">
      <w:pPr>
        <w:spacing w:line="14" w:lineRule="exact"/>
        <w:rPr>
          <w:sz w:val="20"/>
          <w:szCs w:val="20"/>
        </w:rPr>
      </w:pPr>
    </w:p>
    <w:p w:rsidR="00682BEC" w:rsidRDefault="00682BEC" w:rsidP="00682BEC">
      <w:pPr>
        <w:spacing w:line="234" w:lineRule="auto"/>
        <w:ind w:left="6" w:firstLine="284"/>
        <w:jc w:val="both"/>
        <w:rPr>
          <w:sz w:val="20"/>
          <w:szCs w:val="20"/>
        </w:rPr>
      </w:pPr>
      <w:r>
        <w:rPr>
          <w:rFonts w:eastAsia="Times New Roman"/>
          <w:sz w:val="24"/>
          <w:szCs w:val="24"/>
        </w:rPr>
        <w:t>эффекта – последствий результата, того, к чему привело достижение результата (развитие обучающегося как личности, формирование его компетентности, идентичности и т. д.).</w:t>
      </w:r>
    </w:p>
    <w:p w:rsidR="00682BEC" w:rsidRDefault="00682BEC" w:rsidP="00682BEC">
      <w:pPr>
        <w:spacing w:line="14" w:lineRule="exact"/>
        <w:rPr>
          <w:sz w:val="20"/>
          <w:szCs w:val="20"/>
        </w:rPr>
      </w:pPr>
    </w:p>
    <w:p w:rsidR="00682BEC" w:rsidRDefault="00682BEC" w:rsidP="00682BEC">
      <w:pPr>
        <w:spacing w:line="237" w:lineRule="auto"/>
        <w:ind w:left="6" w:firstLine="284"/>
        <w:jc w:val="both"/>
        <w:rPr>
          <w:sz w:val="20"/>
          <w:szCs w:val="20"/>
        </w:rPr>
      </w:pPr>
      <w:r>
        <w:rPr>
          <w:rFonts w:eastAsia="Times New Roman"/>
          <w:sz w:val="24"/>
          <w:szCs w:val="24"/>
        </w:rPr>
        <w:t>При этом учитывается, что достижение эффекта – развитие личности обучающегося, формирование его социальных компетенций и т. д. – становится возможным благодаря деятельности педагога, других субъектов духовно-нравственного воспитания (семьи, друзей, ближайшего окружения, общественности, СМИ и т. п.), а также собственным усилиям обучающегося.</w:t>
      </w:r>
    </w:p>
    <w:p w:rsidR="00682BEC" w:rsidRDefault="00682BEC" w:rsidP="00682BEC">
      <w:pPr>
        <w:spacing w:line="3" w:lineRule="exact"/>
        <w:rPr>
          <w:sz w:val="20"/>
          <w:szCs w:val="20"/>
        </w:rPr>
      </w:pPr>
    </w:p>
    <w:p w:rsidR="00682BEC" w:rsidRDefault="00682BEC" w:rsidP="00682BEC">
      <w:pPr>
        <w:ind w:left="286"/>
        <w:rPr>
          <w:sz w:val="20"/>
          <w:szCs w:val="20"/>
        </w:rPr>
      </w:pPr>
      <w:r>
        <w:rPr>
          <w:rFonts w:eastAsia="Times New Roman"/>
          <w:sz w:val="24"/>
          <w:szCs w:val="24"/>
        </w:rPr>
        <w:t>Воспитательные результаты могут быть распределены по трем уровням.</w:t>
      </w:r>
    </w:p>
    <w:p w:rsidR="00682BEC" w:rsidRDefault="00682BEC" w:rsidP="00682BEC">
      <w:pPr>
        <w:spacing w:line="12" w:lineRule="exact"/>
        <w:rPr>
          <w:sz w:val="20"/>
          <w:szCs w:val="20"/>
        </w:rPr>
      </w:pPr>
    </w:p>
    <w:p w:rsidR="00682BEC" w:rsidRDefault="00682BEC" w:rsidP="00682BEC">
      <w:pPr>
        <w:spacing w:line="238" w:lineRule="auto"/>
        <w:ind w:left="6" w:firstLine="284"/>
        <w:jc w:val="both"/>
        <w:rPr>
          <w:sz w:val="20"/>
          <w:szCs w:val="20"/>
        </w:rPr>
      </w:pPr>
      <w:r>
        <w:rPr>
          <w:rFonts w:eastAsia="Times New Roman"/>
          <w:b/>
          <w:bCs/>
          <w:sz w:val="24"/>
          <w:szCs w:val="24"/>
        </w:rPr>
        <w:t xml:space="preserve">Первый уровень результатов </w:t>
      </w:r>
      <w:r>
        <w:rPr>
          <w:rFonts w:eastAsia="Times New Roman"/>
          <w:sz w:val="24"/>
          <w:szCs w:val="24"/>
        </w:rPr>
        <w:t>–</w:t>
      </w:r>
      <w:r>
        <w:rPr>
          <w:rFonts w:eastAsia="Times New Roman"/>
          <w:b/>
          <w:bCs/>
          <w:sz w:val="24"/>
          <w:szCs w:val="24"/>
        </w:rPr>
        <w:t xml:space="preserve"> </w:t>
      </w:r>
      <w:r>
        <w:rPr>
          <w:rFonts w:eastAsia="Times New Roman"/>
          <w:sz w:val="24"/>
          <w:szCs w:val="24"/>
        </w:rPr>
        <w:t>приобретение обучающимися социальных знаний</w:t>
      </w:r>
      <w:r>
        <w:rPr>
          <w:rFonts w:eastAsia="Times New Roman"/>
          <w:b/>
          <w:bCs/>
          <w:sz w:val="24"/>
          <w:szCs w:val="24"/>
        </w:rPr>
        <w:t xml:space="preserve"> </w:t>
      </w:r>
      <w:r>
        <w:rPr>
          <w:rFonts w:eastAsia="Times New Roman"/>
          <w:sz w:val="24"/>
          <w:szCs w:val="24"/>
        </w:rPr>
        <w:t>(об</w:t>
      </w:r>
      <w:r>
        <w:rPr>
          <w:rFonts w:eastAsia="Times New Roman"/>
          <w:b/>
          <w:bCs/>
          <w:sz w:val="24"/>
          <w:szCs w:val="24"/>
        </w:rPr>
        <w:t xml:space="preserve"> </w:t>
      </w:r>
      <w:r>
        <w:rPr>
          <w:rFonts w:eastAsia="Times New Roman"/>
          <w:sz w:val="24"/>
          <w:szCs w:val="24"/>
        </w:rPr>
        <w:t>общественных нормах, устройстве общества, социально одобряемых и не одобряемых формах поведения в обществе и т. п.), первичного понимания социальной реальности и повседневной жизни. Для достижения данного уровня результатов особое значение имеет взаимодействие обучающегося со своими учителями (в урочной и внеурочной деятельности) как значимыми для него носителями положительного социального знания и повседневного опыта.</w:t>
      </w:r>
    </w:p>
    <w:p w:rsidR="00682BEC" w:rsidRDefault="00682BEC" w:rsidP="00682BEC">
      <w:pPr>
        <w:spacing w:line="15" w:lineRule="exact"/>
        <w:rPr>
          <w:sz w:val="20"/>
          <w:szCs w:val="20"/>
        </w:rPr>
      </w:pPr>
    </w:p>
    <w:p w:rsidR="00682BEC" w:rsidRDefault="00682BEC" w:rsidP="00682BEC">
      <w:pPr>
        <w:spacing w:line="238" w:lineRule="auto"/>
        <w:ind w:left="6" w:firstLine="284"/>
        <w:jc w:val="both"/>
        <w:rPr>
          <w:sz w:val="20"/>
          <w:szCs w:val="20"/>
        </w:rPr>
      </w:pPr>
      <w:r>
        <w:rPr>
          <w:rFonts w:eastAsia="Times New Roman"/>
          <w:b/>
          <w:bCs/>
          <w:sz w:val="24"/>
          <w:szCs w:val="24"/>
        </w:rPr>
        <w:t xml:space="preserve">Второй уровень результатов </w:t>
      </w:r>
      <w:r>
        <w:rPr>
          <w:rFonts w:eastAsia="Times New Roman"/>
          <w:sz w:val="24"/>
          <w:szCs w:val="24"/>
        </w:rPr>
        <w:t>–</w:t>
      </w:r>
      <w:r>
        <w:rPr>
          <w:rFonts w:eastAsia="Times New Roman"/>
          <w:b/>
          <w:bCs/>
          <w:sz w:val="24"/>
          <w:szCs w:val="24"/>
        </w:rPr>
        <w:t xml:space="preserve"> </w:t>
      </w:r>
      <w:r>
        <w:rPr>
          <w:rFonts w:eastAsia="Times New Roman"/>
          <w:sz w:val="24"/>
          <w:szCs w:val="24"/>
        </w:rPr>
        <w:t>получение обучающимися опыта переживания и позитивного</w:t>
      </w:r>
      <w:r>
        <w:rPr>
          <w:rFonts w:eastAsia="Times New Roman"/>
          <w:b/>
          <w:bCs/>
          <w:sz w:val="24"/>
          <w:szCs w:val="24"/>
        </w:rPr>
        <w:t xml:space="preserve"> </w:t>
      </w:r>
      <w:r>
        <w:rPr>
          <w:rFonts w:eastAsia="Times New Roman"/>
          <w:sz w:val="24"/>
          <w:szCs w:val="24"/>
        </w:rPr>
        <w:t>отношения к базовым ценностям общества, ценностного отношения к социальной реальности в целом. Для достижения данного уровня результатов особое значение имеет взаимодействие обучающихся между собой на уровне класса, образовательной организации, т. е. в защищенной среде, в которой ребенок получает (или не получает) первое практическое подтверждение приобретенных социальных знаний, начинает их ценить (или отвергает).</w:t>
      </w:r>
    </w:p>
    <w:p w:rsidR="00682BEC" w:rsidRDefault="00682BEC" w:rsidP="00682BEC">
      <w:pPr>
        <w:spacing w:line="14" w:lineRule="exact"/>
        <w:rPr>
          <w:sz w:val="20"/>
          <w:szCs w:val="20"/>
        </w:rPr>
      </w:pPr>
    </w:p>
    <w:p w:rsidR="00682BEC" w:rsidRDefault="00682BEC" w:rsidP="00682BEC">
      <w:pPr>
        <w:spacing w:line="238" w:lineRule="auto"/>
        <w:ind w:left="6" w:firstLine="284"/>
        <w:jc w:val="both"/>
        <w:rPr>
          <w:sz w:val="20"/>
          <w:szCs w:val="20"/>
        </w:rPr>
      </w:pPr>
      <w:r>
        <w:rPr>
          <w:rFonts w:eastAsia="Times New Roman"/>
          <w:b/>
          <w:bCs/>
          <w:sz w:val="24"/>
          <w:szCs w:val="24"/>
        </w:rPr>
        <w:t xml:space="preserve">Третий уровень результатов </w:t>
      </w:r>
      <w:r>
        <w:rPr>
          <w:rFonts w:eastAsia="Times New Roman"/>
          <w:sz w:val="24"/>
          <w:szCs w:val="24"/>
        </w:rPr>
        <w:t>–</w:t>
      </w:r>
      <w:r>
        <w:rPr>
          <w:rFonts w:eastAsia="Times New Roman"/>
          <w:b/>
          <w:bCs/>
          <w:sz w:val="24"/>
          <w:szCs w:val="24"/>
        </w:rPr>
        <w:t xml:space="preserve"> </w:t>
      </w:r>
      <w:r>
        <w:rPr>
          <w:rFonts w:eastAsia="Times New Roman"/>
          <w:sz w:val="24"/>
          <w:szCs w:val="24"/>
        </w:rPr>
        <w:t>получение обучающимся начального опыта самостоятельного</w:t>
      </w:r>
      <w:r>
        <w:rPr>
          <w:rFonts w:eastAsia="Times New Roman"/>
          <w:b/>
          <w:bCs/>
          <w:sz w:val="24"/>
          <w:szCs w:val="24"/>
        </w:rPr>
        <w:t xml:space="preserve"> </w:t>
      </w:r>
      <w:r>
        <w:rPr>
          <w:rFonts w:eastAsia="Times New Roman"/>
          <w:sz w:val="24"/>
          <w:szCs w:val="24"/>
        </w:rPr>
        <w:t>общественного действия, формирование у младшего школьника социально приемлемых моделей поведения. Только в самостоятельном общественном действии человек действительно становится (а не просто узнает о том, как стать) гражданином, социальным деятелем, свободным человеком. Для достижения данного уровня результатов особое значение имеет взаимодействие обучающегося с представителями различных социальных субъектов за пределами образовательной организации, в открытой общественной среде.</w:t>
      </w:r>
    </w:p>
    <w:p w:rsidR="00682BEC" w:rsidRDefault="00682BEC" w:rsidP="00682BEC">
      <w:pPr>
        <w:spacing w:line="17" w:lineRule="exact"/>
        <w:rPr>
          <w:sz w:val="20"/>
          <w:szCs w:val="20"/>
        </w:rPr>
      </w:pPr>
    </w:p>
    <w:p w:rsidR="00682BEC" w:rsidRDefault="00682BEC" w:rsidP="00157AEF">
      <w:pPr>
        <w:numPr>
          <w:ilvl w:val="1"/>
          <w:numId w:val="53"/>
        </w:numPr>
        <w:tabs>
          <w:tab w:val="left" w:pos="695"/>
        </w:tabs>
        <w:spacing w:line="234" w:lineRule="auto"/>
        <w:ind w:left="6" w:firstLine="277"/>
        <w:rPr>
          <w:rFonts w:eastAsia="Times New Roman"/>
          <w:sz w:val="24"/>
          <w:szCs w:val="24"/>
        </w:rPr>
      </w:pPr>
      <w:r>
        <w:rPr>
          <w:rFonts w:eastAsia="Times New Roman"/>
          <w:sz w:val="24"/>
          <w:szCs w:val="24"/>
        </w:rPr>
        <w:t>переходом от одного уровня результатов к другому существенно возрастают воспитательные эффекты:</w:t>
      </w:r>
    </w:p>
    <w:p w:rsidR="00682BEC" w:rsidRDefault="00682BEC" w:rsidP="00682BEC">
      <w:pPr>
        <w:spacing w:line="13" w:lineRule="exact"/>
        <w:rPr>
          <w:rFonts w:eastAsia="Times New Roman"/>
          <w:sz w:val="24"/>
          <w:szCs w:val="24"/>
        </w:rPr>
      </w:pPr>
    </w:p>
    <w:p w:rsidR="00682BEC" w:rsidRDefault="00682BEC" w:rsidP="00682BEC">
      <w:pPr>
        <w:spacing w:line="234" w:lineRule="auto"/>
        <w:ind w:left="6" w:firstLine="284"/>
        <w:rPr>
          <w:rFonts w:eastAsia="Times New Roman"/>
          <w:sz w:val="24"/>
          <w:szCs w:val="24"/>
        </w:rPr>
      </w:pPr>
      <w:r>
        <w:rPr>
          <w:rFonts w:eastAsia="Times New Roman"/>
          <w:sz w:val="24"/>
          <w:szCs w:val="24"/>
        </w:rPr>
        <w:t>на первом уровне воспитание приближено к обучению, при этом предметом воспитания как учения являются не столько научные знания, сколько знания о ценностях;</w:t>
      </w:r>
    </w:p>
    <w:p w:rsidR="00682BEC" w:rsidRDefault="00682BEC" w:rsidP="00682BEC">
      <w:pPr>
        <w:spacing w:line="13" w:lineRule="exact"/>
        <w:rPr>
          <w:rFonts w:eastAsia="Times New Roman"/>
          <w:sz w:val="24"/>
          <w:szCs w:val="24"/>
        </w:rPr>
      </w:pPr>
    </w:p>
    <w:p w:rsidR="00682BEC" w:rsidRDefault="00682BEC" w:rsidP="00682BEC">
      <w:pPr>
        <w:spacing w:line="234" w:lineRule="auto"/>
        <w:ind w:left="6" w:firstLine="284"/>
        <w:rPr>
          <w:rFonts w:eastAsia="Times New Roman"/>
          <w:sz w:val="24"/>
          <w:szCs w:val="24"/>
        </w:rPr>
      </w:pPr>
      <w:r>
        <w:rPr>
          <w:rFonts w:eastAsia="Times New Roman"/>
          <w:sz w:val="24"/>
          <w:szCs w:val="24"/>
        </w:rPr>
        <w:t>на втором уровне воспитание осуществляется в контексте жизнедеятельности школьников и ценности могут усваиваться ими в форме отдельных нравственно ориентированных поступков;</w:t>
      </w:r>
    </w:p>
    <w:p w:rsidR="00682BEC" w:rsidRDefault="00682BEC" w:rsidP="00682BEC">
      <w:pPr>
        <w:spacing w:line="13" w:lineRule="exact"/>
        <w:rPr>
          <w:rFonts w:eastAsia="Times New Roman"/>
          <w:sz w:val="24"/>
          <w:szCs w:val="24"/>
        </w:rPr>
      </w:pPr>
    </w:p>
    <w:p w:rsidR="00682BEC" w:rsidRDefault="00682BEC" w:rsidP="00682BEC">
      <w:pPr>
        <w:spacing w:line="236" w:lineRule="auto"/>
        <w:ind w:left="6" w:firstLine="284"/>
        <w:jc w:val="both"/>
        <w:rPr>
          <w:rFonts w:eastAsia="Times New Roman"/>
          <w:sz w:val="24"/>
          <w:szCs w:val="24"/>
        </w:rPr>
      </w:pPr>
      <w:r>
        <w:rPr>
          <w:rFonts w:eastAsia="Times New Roman"/>
          <w:sz w:val="24"/>
          <w:szCs w:val="24"/>
        </w:rPr>
        <w:lastRenderedPageBreak/>
        <w:t>на третьем уровне создаются необходимые условия для участия обучающихся в нравственно ориентированной социально значимой деятельности и приобретения ими элементов опыта нравственного поведения и жизни.</w:t>
      </w:r>
    </w:p>
    <w:p w:rsidR="00682BEC" w:rsidRDefault="00682BEC" w:rsidP="00682BEC">
      <w:pPr>
        <w:spacing w:line="14" w:lineRule="exact"/>
        <w:rPr>
          <w:rFonts w:eastAsia="Times New Roman"/>
          <w:sz w:val="24"/>
          <w:szCs w:val="24"/>
        </w:rPr>
      </w:pPr>
    </w:p>
    <w:p w:rsidR="00682BEC" w:rsidRDefault="00682BEC" w:rsidP="00682BEC">
      <w:pPr>
        <w:spacing w:line="236" w:lineRule="auto"/>
        <w:ind w:left="6" w:firstLine="284"/>
        <w:jc w:val="both"/>
        <w:rPr>
          <w:rFonts w:eastAsia="Times New Roman"/>
          <w:sz w:val="24"/>
          <w:szCs w:val="24"/>
        </w:rPr>
      </w:pPr>
      <w:r>
        <w:rPr>
          <w:rFonts w:eastAsia="Times New Roman"/>
          <w:sz w:val="24"/>
          <w:szCs w:val="24"/>
        </w:rPr>
        <w:t>Таким образом, знания о ценностях переводятся в реально действующие, осознанные мотивы поведения, значения ценностей присваиваются обучающимися и становятся их личностными смыслами, духовно-нравственное развитие обучающихся достигает относительной полноты.</w:t>
      </w:r>
    </w:p>
    <w:p w:rsidR="00682BEC" w:rsidRDefault="00682BEC" w:rsidP="00682BEC">
      <w:pPr>
        <w:spacing w:line="13" w:lineRule="exact"/>
        <w:rPr>
          <w:rFonts w:eastAsia="Times New Roman"/>
          <w:sz w:val="24"/>
          <w:szCs w:val="24"/>
        </w:rPr>
      </w:pPr>
    </w:p>
    <w:p w:rsidR="00682BEC" w:rsidRDefault="00682BEC" w:rsidP="00682BEC">
      <w:pPr>
        <w:spacing w:line="238" w:lineRule="auto"/>
        <w:ind w:left="6" w:firstLine="284"/>
        <w:jc w:val="both"/>
        <w:rPr>
          <w:rFonts w:eastAsia="Times New Roman"/>
          <w:sz w:val="24"/>
          <w:szCs w:val="24"/>
        </w:rPr>
      </w:pPr>
      <w:r>
        <w:rPr>
          <w:rFonts w:eastAsia="Times New Roman"/>
          <w:sz w:val="24"/>
          <w:szCs w:val="24"/>
        </w:rPr>
        <w:t>Несмотря на это разделение уровней результатов возможно только в теории, на уровне целей, а практической деятельности они могут смешиваются, реализуясь как последовательность педагогических ситуаций. Например, сложно представить, что сообщение знаний о ценностях, характерное для первого уровня, не формирует никакого отношения к ним, в то же время участие в социально-значимой деятельности может решать все основные задачи по воспитанию обучающихся.</w:t>
      </w:r>
    </w:p>
    <w:p w:rsidR="00682BEC" w:rsidRDefault="00682BEC" w:rsidP="00682BEC">
      <w:pPr>
        <w:spacing w:line="14" w:lineRule="exact"/>
        <w:rPr>
          <w:rFonts w:eastAsia="Times New Roman"/>
          <w:sz w:val="24"/>
          <w:szCs w:val="24"/>
        </w:rPr>
      </w:pPr>
    </w:p>
    <w:p w:rsidR="00682BEC" w:rsidRDefault="00682BEC" w:rsidP="00682BEC">
      <w:pPr>
        <w:spacing w:line="250" w:lineRule="auto"/>
        <w:ind w:left="6" w:firstLine="284"/>
        <w:jc w:val="both"/>
        <w:rPr>
          <w:rFonts w:eastAsia="Times New Roman"/>
          <w:sz w:val="24"/>
          <w:szCs w:val="24"/>
        </w:rPr>
      </w:pPr>
      <w:r>
        <w:rPr>
          <w:rFonts w:eastAsia="Times New Roman"/>
          <w:sz w:val="23"/>
          <w:szCs w:val="23"/>
        </w:rPr>
        <w:t>Образовательная организация, педагог могут выбрать различные концепции, методы и технологии воспитания, не противоречащие принципам программы воспитания и социализации младших школьников, основанные на других логиках построения воспитательной деятельности, в том числе и не использующие понятие воспитательного эффекта. Возможен, например, последовательный, постепенный переход от одного уровня воспитательных результатов к другому.</w:t>
      </w:r>
    </w:p>
    <w:p w:rsidR="00682BEC" w:rsidRDefault="00682BEC" w:rsidP="00157AEF">
      <w:pPr>
        <w:numPr>
          <w:ilvl w:val="0"/>
          <w:numId w:val="53"/>
        </w:numPr>
        <w:tabs>
          <w:tab w:val="left" w:pos="246"/>
        </w:tabs>
        <w:ind w:left="246" w:hanging="246"/>
        <w:rPr>
          <w:rFonts w:eastAsia="Times New Roman"/>
          <w:sz w:val="24"/>
          <w:szCs w:val="24"/>
        </w:rPr>
      </w:pPr>
      <w:r>
        <w:rPr>
          <w:rFonts w:eastAsia="Times New Roman"/>
          <w:sz w:val="24"/>
          <w:szCs w:val="24"/>
        </w:rPr>
        <w:t>то же время возможно комплексное решение воспитательных задач за счет того, что участие</w:t>
      </w:r>
    </w:p>
    <w:p w:rsidR="00682BEC" w:rsidRDefault="00682BEC" w:rsidP="00682BEC">
      <w:pPr>
        <w:spacing w:line="236" w:lineRule="auto"/>
        <w:ind w:left="6"/>
        <w:jc w:val="both"/>
        <w:rPr>
          <w:sz w:val="20"/>
          <w:szCs w:val="20"/>
        </w:rPr>
      </w:pPr>
      <w:r>
        <w:rPr>
          <w:rFonts w:eastAsia="Times New Roman"/>
          <w:sz w:val="24"/>
          <w:szCs w:val="24"/>
        </w:rPr>
        <w:t>обучающихся в нравственно ориентированной социально значимой деятельности и приобретение ими элементов опыта нравственного поведения и жизни позволяет одновременно решать все воспитательные задачи.</w:t>
      </w:r>
    </w:p>
    <w:p w:rsidR="00682BEC" w:rsidRDefault="00682BEC" w:rsidP="00682BEC">
      <w:pPr>
        <w:spacing w:line="14" w:lineRule="exact"/>
        <w:rPr>
          <w:sz w:val="20"/>
          <w:szCs w:val="20"/>
        </w:rPr>
      </w:pPr>
    </w:p>
    <w:p w:rsidR="00682BEC" w:rsidRDefault="00682BEC" w:rsidP="00682BEC">
      <w:pPr>
        <w:spacing w:line="234" w:lineRule="auto"/>
        <w:ind w:left="6" w:firstLine="284"/>
        <w:jc w:val="both"/>
        <w:rPr>
          <w:sz w:val="20"/>
          <w:szCs w:val="20"/>
        </w:rPr>
      </w:pPr>
      <w:r>
        <w:rPr>
          <w:rFonts w:eastAsia="Times New Roman"/>
          <w:sz w:val="24"/>
          <w:szCs w:val="24"/>
        </w:rPr>
        <w:t>Переход от одного уровня воспитательных результатов к другому должен быть последовательным, постепенным.</w:t>
      </w:r>
    </w:p>
    <w:p w:rsidR="00682BEC" w:rsidRDefault="00682BEC" w:rsidP="00682BEC">
      <w:pPr>
        <w:spacing w:line="14" w:lineRule="exact"/>
        <w:rPr>
          <w:sz w:val="20"/>
          <w:szCs w:val="20"/>
        </w:rPr>
      </w:pPr>
    </w:p>
    <w:p w:rsidR="00682BEC" w:rsidRDefault="00682BEC" w:rsidP="00682BEC">
      <w:pPr>
        <w:spacing w:line="237" w:lineRule="auto"/>
        <w:ind w:left="6" w:firstLine="284"/>
        <w:jc w:val="both"/>
        <w:rPr>
          <w:sz w:val="20"/>
          <w:szCs w:val="20"/>
        </w:rPr>
      </w:pPr>
      <w:r>
        <w:rPr>
          <w:rFonts w:eastAsia="Times New Roman"/>
          <w:sz w:val="24"/>
          <w:szCs w:val="24"/>
        </w:rPr>
        <w:t>Достижение трех уровней воспитательных результатов обеспечивает появление значимых эффектов духовно-нравственного развития, воспитания и социализации обучающихся – формирование основ российской идентичности, присвоение базовых национальных ценностей, развитие нравственного самосознания, укрепление духовного и социально-психологического здоровья, позитивного отношения к жизни, доверия к людям и обществу и т. д.</w:t>
      </w:r>
    </w:p>
    <w:p w:rsidR="00682BEC" w:rsidRDefault="00682BEC" w:rsidP="00682BEC">
      <w:pPr>
        <w:spacing w:line="15" w:lineRule="exact"/>
        <w:rPr>
          <w:sz w:val="20"/>
          <w:szCs w:val="20"/>
        </w:rPr>
      </w:pPr>
    </w:p>
    <w:p w:rsidR="00682BEC" w:rsidRDefault="00682BEC" w:rsidP="00682BEC">
      <w:pPr>
        <w:spacing w:line="236" w:lineRule="auto"/>
        <w:ind w:left="6" w:firstLine="284"/>
        <w:jc w:val="both"/>
        <w:rPr>
          <w:sz w:val="20"/>
          <w:szCs w:val="20"/>
        </w:rPr>
      </w:pPr>
      <w:r>
        <w:rPr>
          <w:rFonts w:eastAsia="Times New Roman"/>
          <w:sz w:val="24"/>
          <w:szCs w:val="24"/>
        </w:rPr>
        <w:t>По каждому из направлений духовно-нравственного развития, воспитания и социализации обучающихся на уровне начального общего образования должны быть предусмотрены и могут быть достигнуты обучающимися следующие воспитательные результаты.</w:t>
      </w:r>
    </w:p>
    <w:p w:rsidR="00682BEC" w:rsidRDefault="00682BEC" w:rsidP="00682BEC">
      <w:pPr>
        <w:spacing w:line="6" w:lineRule="exact"/>
        <w:rPr>
          <w:sz w:val="20"/>
          <w:szCs w:val="20"/>
        </w:rPr>
      </w:pPr>
    </w:p>
    <w:p w:rsidR="00682BEC" w:rsidRDefault="00682BEC" w:rsidP="00682BEC">
      <w:pPr>
        <w:ind w:left="286"/>
        <w:rPr>
          <w:sz w:val="20"/>
          <w:szCs w:val="20"/>
        </w:rPr>
      </w:pPr>
      <w:r>
        <w:rPr>
          <w:rFonts w:eastAsia="Times New Roman"/>
          <w:b/>
          <w:bCs/>
          <w:sz w:val="24"/>
          <w:szCs w:val="24"/>
        </w:rPr>
        <w:t>Гражданско-патриотическое воспитание:</w:t>
      </w:r>
    </w:p>
    <w:p w:rsidR="00682BEC" w:rsidRDefault="00682BEC" w:rsidP="00682BEC">
      <w:pPr>
        <w:spacing w:line="8" w:lineRule="exact"/>
        <w:rPr>
          <w:sz w:val="20"/>
          <w:szCs w:val="20"/>
        </w:rPr>
      </w:pPr>
    </w:p>
    <w:p w:rsidR="00682BEC" w:rsidRDefault="00682BEC" w:rsidP="00682BEC">
      <w:pPr>
        <w:spacing w:line="236" w:lineRule="auto"/>
        <w:ind w:left="6" w:firstLine="284"/>
        <w:jc w:val="both"/>
        <w:rPr>
          <w:sz w:val="20"/>
          <w:szCs w:val="20"/>
        </w:rPr>
      </w:pPr>
      <w:r>
        <w:rPr>
          <w:rFonts w:eastAsia="Times New Roman"/>
          <w:sz w:val="24"/>
          <w:szCs w:val="24"/>
        </w:rPr>
        <w:t>– ценностное отношение к России, своему народу, своему краю, отечественному культурно-историческому наследию, государственной символике, законам Российской Федерации, русскому и родному языку, народным традициям, старшему поколению;</w:t>
      </w:r>
    </w:p>
    <w:p w:rsidR="00682BEC" w:rsidRDefault="00682BEC" w:rsidP="00682BEC">
      <w:pPr>
        <w:spacing w:line="13" w:lineRule="exact"/>
        <w:rPr>
          <w:sz w:val="20"/>
          <w:szCs w:val="20"/>
        </w:rPr>
      </w:pPr>
    </w:p>
    <w:p w:rsidR="00682BEC" w:rsidRDefault="00682BEC" w:rsidP="00682BEC">
      <w:pPr>
        <w:spacing w:line="234" w:lineRule="auto"/>
        <w:ind w:left="6" w:firstLine="284"/>
        <w:jc w:val="both"/>
        <w:rPr>
          <w:sz w:val="20"/>
          <w:szCs w:val="20"/>
        </w:rPr>
      </w:pPr>
      <w:r>
        <w:rPr>
          <w:rFonts w:eastAsia="Times New Roman"/>
          <w:sz w:val="24"/>
          <w:szCs w:val="24"/>
        </w:rPr>
        <w:t>– элементарные представления о государственном устройстве и социальной структуре российского общества, наиболее значимых страницах истории страны, об этнических традициях</w:t>
      </w:r>
    </w:p>
    <w:p w:rsidR="00682BEC" w:rsidRDefault="00682BEC" w:rsidP="00682BEC">
      <w:pPr>
        <w:spacing w:line="13" w:lineRule="exact"/>
        <w:rPr>
          <w:sz w:val="20"/>
          <w:szCs w:val="20"/>
        </w:rPr>
      </w:pPr>
    </w:p>
    <w:p w:rsidR="00682BEC" w:rsidRDefault="00682BEC" w:rsidP="00157AEF">
      <w:pPr>
        <w:numPr>
          <w:ilvl w:val="0"/>
          <w:numId w:val="54"/>
        </w:numPr>
        <w:tabs>
          <w:tab w:val="left" w:pos="227"/>
        </w:tabs>
        <w:spacing w:line="234" w:lineRule="auto"/>
        <w:ind w:left="6" w:hanging="6"/>
        <w:rPr>
          <w:rFonts w:eastAsia="Times New Roman"/>
          <w:sz w:val="24"/>
          <w:szCs w:val="24"/>
        </w:rPr>
      </w:pPr>
      <w:r>
        <w:rPr>
          <w:rFonts w:eastAsia="Times New Roman"/>
          <w:sz w:val="24"/>
          <w:szCs w:val="24"/>
        </w:rPr>
        <w:t>культурном достоянии своего края, о примерах исполнения гражданского и патриотического долга;</w:t>
      </w:r>
    </w:p>
    <w:p w:rsidR="00682BEC" w:rsidRDefault="00682BEC" w:rsidP="00682BEC">
      <w:pPr>
        <w:spacing w:line="13" w:lineRule="exact"/>
        <w:rPr>
          <w:rFonts w:eastAsia="Times New Roman"/>
          <w:sz w:val="24"/>
          <w:szCs w:val="24"/>
        </w:rPr>
      </w:pPr>
    </w:p>
    <w:p w:rsidR="00682BEC" w:rsidRDefault="00682BEC" w:rsidP="00682BEC">
      <w:pPr>
        <w:spacing w:line="234" w:lineRule="auto"/>
        <w:ind w:left="6" w:firstLine="284"/>
        <w:rPr>
          <w:rFonts w:eastAsia="Times New Roman"/>
          <w:sz w:val="24"/>
          <w:szCs w:val="24"/>
        </w:rPr>
      </w:pPr>
      <w:r>
        <w:rPr>
          <w:rFonts w:eastAsia="Times New Roman"/>
          <w:sz w:val="24"/>
          <w:szCs w:val="24"/>
        </w:rPr>
        <w:t>– первоначальный опыт ролевого взаимодействия и реализации гражданской, патриотической позиции;</w:t>
      </w:r>
    </w:p>
    <w:p w:rsidR="00682BEC" w:rsidRDefault="00682BEC" w:rsidP="00682BEC">
      <w:pPr>
        <w:spacing w:line="13" w:lineRule="exact"/>
        <w:rPr>
          <w:rFonts w:eastAsia="Times New Roman"/>
          <w:sz w:val="24"/>
          <w:szCs w:val="24"/>
        </w:rPr>
      </w:pPr>
    </w:p>
    <w:p w:rsidR="00682BEC" w:rsidRDefault="00682BEC" w:rsidP="00682BEC">
      <w:pPr>
        <w:spacing w:line="234" w:lineRule="auto"/>
        <w:ind w:left="6" w:firstLine="284"/>
        <w:rPr>
          <w:rFonts w:eastAsia="Times New Roman"/>
          <w:sz w:val="24"/>
          <w:szCs w:val="24"/>
        </w:rPr>
      </w:pPr>
      <w:r>
        <w:rPr>
          <w:rFonts w:eastAsia="Times New Roman"/>
          <w:sz w:val="24"/>
          <w:szCs w:val="24"/>
        </w:rPr>
        <w:t>– первоначальный опыт межкультурной коммуникации с детьми и взрослыми – представителями разных народов России;</w:t>
      </w:r>
    </w:p>
    <w:p w:rsidR="00682BEC" w:rsidRDefault="00682BEC" w:rsidP="00682BEC">
      <w:pPr>
        <w:spacing w:line="14" w:lineRule="exact"/>
        <w:rPr>
          <w:rFonts w:eastAsia="Times New Roman"/>
          <w:sz w:val="24"/>
          <w:szCs w:val="24"/>
        </w:rPr>
      </w:pPr>
    </w:p>
    <w:p w:rsidR="00682BEC" w:rsidRDefault="00682BEC" w:rsidP="00682BEC">
      <w:pPr>
        <w:spacing w:line="234" w:lineRule="auto"/>
        <w:ind w:left="6" w:firstLine="284"/>
        <w:rPr>
          <w:rFonts w:eastAsia="Times New Roman"/>
          <w:sz w:val="24"/>
          <w:szCs w:val="24"/>
        </w:rPr>
      </w:pPr>
      <w:r>
        <w:rPr>
          <w:rFonts w:eastAsia="Times New Roman"/>
          <w:sz w:val="24"/>
          <w:szCs w:val="24"/>
        </w:rPr>
        <w:t>– уважительное отношение к воинскому прошлому и настоящему нашей страны, уважение к защитникам Родины.</w:t>
      </w:r>
    </w:p>
    <w:p w:rsidR="00682BEC" w:rsidRDefault="00682BEC" w:rsidP="00682BEC">
      <w:pPr>
        <w:spacing w:line="6" w:lineRule="exact"/>
        <w:rPr>
          <w:rFonts w:eastAsia="Times New Roman"/>
          <w:sz w:val="24"/>
          <w:szCs w:val="24"/>
        </w:rPr>
      </w:pPr>
    </w:p>
    <w:p w:rsidR="00682BEC" w:rsidRDefault="00682BEC" w:rsidP="00682BEC">
      <w:pPr>
        <w:ind w:left="286"/>
        <w:rPr>
          <w:rFonts w:eastAsia="Times New Roman"/>
          <w:sz w:val="24"/>
          <w:szCs w:val="24"/>
        </w:rPr>
      </w:pPr>
      <w:r>
        <w:rPr>
          <w:rFonts w:eastAsia="Times New Roman"/>
          <w:b/>
          <w:bCs/>
          <w:sz w:val="24"/>
          <w:szCs w:val="24"/>
        </w:rPr>
        <w:t>Нравственное и духовное воспитание:</w:t>
      </w:r>
    </w:p>
    <w:p w:rsidR="00682BEC" w:rsidRDefault="00682BEC" w:rsidP="00682BEC">
      <w:pPr>
        <w:spacing w:line="7" w:lineRule="exact"/>
        <w:rPr>
          <w:rFonts w:eastAsia="Times New Roman"/>
          <w:sz w:val="24"/>
          <w:szCs w:val="24"/>
        </w:rPr>
      </w:pPr>
    </w:p>
    <w:p w:rsidR="00682BEC" w:rsidRDefault="00682BEC" w:rsidP="00682BEC">
      <w:pPr>
        <w:spacing w:line="237" w:lineRule="auto"/>
        <w:ind w:left="6" w:firstLine="284"/>
        <w:jc w:val="both"/>
        <w:rPr>
          <w:rFonts w:eastAsia="Times New Roman"/>
          <w:sz w:val="24"/>
          <w:szCs w:val="24"/>
        </w:rPr>
      </w:pPr>
      <w:r>
        <w:rPr>
          <w:rFonts w:eastAsia="Times New Roman"/>
          <w:sz w:val="24"/>
          <w:szCs w:val="24"/>
        </w:rPr>
        <w:t>– начальные представления о традиционных для российского общества моральных нормах и правилах нравственного поведения, в том числе об этических нормах взаимоотношений в семье, между поколениями, этносами, носителями разных убеждений, представителями различных социальных групп;</w:t>
      </w:r>
    </w:p>
    <w:p w:rsidR="00682BEC" w:rsidRDefault="00682BEC" w:rsidP="00682BEC">
      <w:pPr>
        <w:spacing w:line="13" w:lineRule="exact"/>
        <w:rPr>
          <w:rFonts w:eastAsia="Times New Roman"/>
          <w:sz w:val="24"/>
          <w:szCs w:val="24"/>
        </w:rPr>
      </w:pPr>
    </w:p>
    <w:p w:rsidR="00682BEC" w:rsidRDefault="00682BEC" w:rsidP="00682BEC">
      <w:pPr>
        <w:spacing w:line="234" w:lineRule="auto"/>
        <w:ind w:left="6" w:firstLine="284"/>
        <w:rPr>
          <w:rFonts w:eastAsia="Times New Roman"/>
          <w:sz w:val="24"/>
          <w:szCs w:val="24"/>
        </w:rPr>
      </w:pPr>
      <w:r>
        <w:rPr>
          <w:rFonts w:eastAsia="Times New Roman"/>
          <w:sz w:val="24"/>
          <w:szCs w:val="24"/>
        </w:rPr>
        <w:t>– нравственно-этический опыт взаимодействия со сверстниками, старшими и младшими детьми, взрослыми в соответствии с традиционными нравственными нормами;</w:t>
      </w:r>
    </w:p>
    <w:p w:rsidR="00682BEC" w:rsidRDefault="00682BEC" w:rsidP="00682BEC">
      <w:pPr>
        <w:spacing w:line="1" w:lineRule="exact"/>
        <w:rPr>
          <w:rFonts w:eastAsia="Times New Roman"/>
          <w:sz w:val="24"/>
          <w:szCs w:val="24"/>
        </w:rPr>
      </w:pPr>
    </w:p>
    <w:p w:rsidR="00682BEC" w:rsidRDefault="00682BEC" w:rsidP="00682BEC">
      <w:pPr>
        <w:ind w:left="286"/>
        <w:rPr>
          <w:rFonts w:eastAsia="Times New Roman"/>
          <w:sz w:val="24"/>
          <w:szCs w:val="24"/>
        </w:rPr>
      </w:pPr>
      <w:r>
        <w:rPr>
          <w:rFonts w:eastAsia="Times New Roman"/>
          <w:sz w:val="24"/>
          <w:szCs w:val="24"/>
        </w:rPr>
        <w:lastRenderedPageBreak/>
        <w:t>–</w:t>
      </w:r>
      <w:r>
        <w:rPr>
          <w:rFonts w:eastAsia="Times New Roman"/>
          <w:sz w:val="23"/>
          <w:szCs w:val="23"/>
        </w:rPr>
        <w:t>уважительное отношение к традиционным религиям народов России;</w:t>
      </w:r>
    </w:p>
    <w:p w:rsidR="00682BEC" w:rsidRDefault="00682BEC" w:rsidP="00682BEC">
      <w:pPr>
        <w:spacing w:line="12" w:lineRule="exact"/>
        <w:rPr>
          <w:rFonts w:eastAsia="Times New Roman"/>
          <w:sz w:val="24"/>
          <w:szCs w:val="24"/>
        </w:rPr>
      </w:pPr>
    </w:p>
    <w:p w:rsidR="00682BEC" w:rsidRDefault="00682BEC" w:rsidP="00682BEC">
      <w:pPr>
        <w:spacing w:line="234" w:lineRule="auto"/>
        <w:ind w:left="6" w:firstLine="284"/>
        <w:rPr>
          <w:rFonts w:eastAsia="Times New Roman"/>
          <w:sz w:val="24"/>
          <w:szCs w:val="24"/>
        </w:rPr>
      </w:pPr>
      <w:r>
        <w:rPr>
          <w:rFonts w:eastAsia="Times New Roman"/>
          <w:sz w:val="24"/>
          <w:szCs w:val="24"/>
        </w:rPr>
        <w:t>– неравнодушие к жизненным проблемам других людей, сочувствие к человеку, находящемуся в трудной ситуации;</w:t>
      </w:r>
    </w:p>
    <w:p w:rsidR="00682BEC" w:rsidRDefault="00682BEC" w:rsidP="00682BEC">
      <w:pPr>
        <w:spacing w:line="14" w:lineRule="exact"/>
        <w:rPr>
          <w:rFonts w:eastAsia="Times New Roman"/>
          <w:sz w:val="24"/>
          <w:szCs w:val="24"/>
        </w:rPr>
      </w:pPr>
    </w:p>
    <w:p w:rsidR="00682BEC" w:rsidRDefault="00682BEC" w:rsidP="00682BEC">
      <w:pPr>
        <w:spacing w:line="236" w:lineRule="auto"/>
        <w:ind w:left="6" w:firstLine="284"/>
        <w:jc w:val="both"/>
        <w:rPr>
          <w:rFonts w:eastAsia="Times New Roman"/>
          <w:sz w:val="24"/>
          <w:szCs w:val="24"/>
        </w:rPr>
      </w:pPr>
      <w:r>
        <w:rPr>
          <w:rFonts w:eastAsia="Times New Roman"/>
          <w:sz w:val="24"/>
          <w:szCs w:val="24"/>
        </w:rPr>
        <w:t>– способность эмоционально реагировать на негативные проявления в детском обществе и обществе в целом, анализировать нравственную сторону своих поступков и поступков других людей;</w:t>
      </w:r>
    </w:p>
    <w:p w:rsidR="00682BEC" w:rsidRDefault="00682BEC" w:rsidP="00682BEC">
      <w:pPr>
        <w:spacing w:line="13" w:lineRule="exact"/>
        <w:rPr>
          <w:rFonts w:eastAsia="Times New Roman"/>
          <w:sz w:val="24"/>
          <w:szCs w:val="24"/>
        </w:rPr>
      </w:pPr>
    </w:p>
    <w:p w:rsidR="00682BEC" w:rsidRDefault="00682BEC" w:rsidP="00682BEC">
      <w:pPr>
        <w:spacing w:line="234" w:lineRule="auto"/>
        <w:ind w:left="6" w:firstLine="284"/>
        <w:rPr>
          <w:rFonts w:eastAsia="Times New Roman"/>
          <w:sz w:val="24"/>
          <w:szCs w:val="24"/>
        </w:rPr>
      </w:pPr>
      <w:r>
        <w:rPr>
          <w:rFonts w:eastAsia="Times New Roman"/>
          <w:sz w:val="24"/>
          <w:szCs w:val="24"/>
        </w:rPr>
        <w:t>– уважительное отношение к родителям (законным представителям), к старшим, заботливое отношение к младшим;</w:t>
      </w:r>
    </w:p>
    <w:p w:rsidR="00682BEC" w:rsidRDefault="00682BEC" w:rsidP="00682BEC">
      <w:pPr>
        <w:spacing w:line="13" w:lineRule="exact"/>
        <w:rPr>
          <w:rFonts w:eastAsia="Times New Roman"/>
          <w:sz w:val="24"/>
          <w:szCs w:val="24"/>
        </w:rPr>
      </w:pPr>
    </w:p>
    <w:p w:rsidR="00682BEC" w:rsidRDefault="00682BEC" w:rsidP="00CC203A">
      <w:pPr>
        <w:ind w:left="6" w:firstLine="284"/>
        <w:rPr>
          <w:rFonts w:eastAsia="Times New Roman"/>
          <w:sz w:val="24"/>
          <w:szCs w:val="24"/>
        </w:rPr>
      </w:pPr>
      <w:r>
        <w:rPr>
          <w:rFonts w:eastAsia="Times New Roman"/>
          <w:sz w:val="24"/>
          <w:szCs w:val="24"/>
        </w:rPr>
        <w:t>– знание традиций своей семьи и образовательной организации, бережное отношение к ним.</w:t>
      </w:r>
    </w:p>
    <w:p w:rsidR="00682BEC" w:rsidRDefault="00682BEC" w:rsidP="00682BEC">
      <w:pPr>
        <w:ind w:left="286"/>
        <w:rPr>
          <w:rFonts w:eastAsia="Times New Roman"/>
          <w:sz w:val="24"/>
          <w:szCs w:val="24"/>
        </w:rPr>
      </w:pPr>
      <w:r>
        <w:rPr>
          <w:rFonts w:eastAsia="Times New Roman"/>
          <w:b/>
          <w:bCs/>
          <w:sz w:val="24"/>
          <w:szCs w:val="24"/>
        </w:rPr>
        <w:t>Воспитание положительного отношения к труду и творчеству:</w:t>
      </w:r>
    </w:p>
    <w:p w:rsidR="00682BEC" w:rsidRDefault="00682BEC" w:rsidP="00682BEC">
      <w:pPr>
        <w:spacing w:line="7" w:lineRule="exact"/>
        <w:rPr>
          <w:rFonts w:eastAsia="Times New Roman"/>
          <w:sz w:val="24"/>
          <w:szCs w:val="24"/>
        </w:rPr>
      </w:pPr>
    </w:p>
    <w:p w:rsidR="00682BEC" w:rsidRDefault="00682BEC" w:rsidP="00682BEC">
      <w:pPr>
        <w:spacing w:line="234" w:lineRule="auto"/>
        <w:ind w:left="6" w:firstLine="284"/>
        <w:rPr>
          <w:rFonts w:eastAsia="Times New Roman"/>
          <w:sz w:val="24"/>
          <w:szCs w:val="24"/>
        </w:rPr>
      </w:pPr>
      <w:r>
        <w:rPr>
          <w:rFonts w:eastAsia="Times New Roman"/>
          <w:sz w:val="24"/>
          <w:szCs w:val="24"/>
        </w:rPr>
        <w:t>– ценностное отношение к труду и творчеству, человеку труда, трудовым достижениям России и человечества, трудолюбие;</w:t>
      </w:r>
    </w:p>
    <w:p w:rsidR="00682BEC" w:rsidRDefault="00682BEC" w:rsidP="00682BEC">
      <w:pPr>
        <w:spacing w:line="13" w:lineRule="exact"/>
        <w:rPr>
          <w:rFonts w:eastAsia="Times New Roman"/>
          <w:sz w:val="24"/>
          <w:szCs w:val="24"/>
        </w:rPr>
      </w:pPr>
    </w:p>
    <w:p w:rsidR="00682BEC" w:rsidRDefault="00682BEC" w:rsidP="00682BEC">
      <w:pPr>
        <w:spacing w:line="234" w:lineRule="auto"/>
        <w:ind w:left="6" w:firstLine="284"/>
        <w:rPr>
          <w:rFonts w:eastAsia="Times New Roman"/>
          <w:sz w:val="24"/>
          <w:szCs w:val="24"/>
        </w:rPr>
      </w:pPr>
      <w:r>
        <w:rPr>
          <w:rFonts w:eastAsia="Times New Roman"/>
          <w:sz w:val="24"/>
          <w:szCs w:val="24"/>
        </w:rPr>
        <w:t>– ценностное и творческое отношение к учебному труду, понимание важности образования для жизни человека;</w:t>
      </w:r>
    </w:p>
    <w:p w:rsidR="00682BEC" w:rsidRDefault="00682BEC" w:rsidP="00682BEC">
      <w:pPr>
        <w:spacing w:line="2" w:lineRule="exact"/>
        <w:rPr>
          <w:rFonts w:eastAsia="Times New Roman"/>
          <w:sz w:val="24"/>
          <w:szCs w:val="24"/>
        </w:rPr>
      </w:pPr>
    </w:p>
    <w:p w:rsidR="00682BEC" w:rsidRDefault="00682BEC" w:rsidP="00682BEC">
      <w:pPr>
        <w:ind w:left="286"/>
        <w:rPr>
          <w:rFonts w:eastAsia="Times New Roman"/>
          <w:sz w:val="24"/>
          <w:szCs w:val="24"/>
        </w:rPr>
      </w:pPr>
      <w:r>
        <w:rPr>
          <w:rFonts w:eastAsia="Times New Roman"/>
          <w:sz w:val="24"/>
          <w:szCs w:val="24"/>
        </w:rPr>
        <w:t>–</w:t>
      </w:r>
      <w:r>
        <w:rPr>
          <w:rFonts w:eastAsia="Times New Roman"/>
          <w:sz w:val="23"/>
          <w:szCs w:val="23"/>
        </w:rPr>
        <w:t>элементарные представления о различных профессиях;</w:t>
      </w:r>
    </w:p>
    <w:p w:rsidR="00682BEC" w:rsidRDefault="00682BEC" w:rsidP="00682BEC">
      <w:pPr>
        <w:spacing w:line="12" w:lineRule="exact"/>
        <w:rPr>
          <w:rFonts w:eastAsia="Times New Roman"/>
          <w:sz w:val="24"/>
          <w:szCs w:val="24"/>
        </w:rPr>
      </w:pPr>
    </w:p>
    <w:p w:rsidR="00682BEC" w:rsidRDefault="00682BEC" w:rsidP="00682BEC">
      <w:pPr>
        <w:spacing w:line="234" w:lineRule="auto"/>
        <w:ind w:left="6" w:firstLine="284"/>
        <w:rPr>
          <w:rFonts w:eastAsia="Times New Roman"/>
          <w:sz w:val="24"/>
          <w:szCs w:val="24"/>
        </w:rPr>
      </w:pPr>
      <w:r>
        <w:rPr>
          <w:rFonts w:eastAsia="Times New Roman"/>
          <w:sz w:val="24"/>
          <w:szCs w:val="24"/>
        </w:rPr>
        <w:t>– первоначальные навыки трудового, творческого сотрудничества со сверстниками, старшими детьми и взрослыми;</w:t>
      </w:r>
    </w:p>
    <w:p w:rsidR="00682BEC" w:rsidRDefault="00682BEC" w:rsidP="00682BEC">
      <w:pPr>
        <w:spacing w:line="1" w:lineRule="exact"/>
        <w:rPr>
          <w:rFonts w:eastAsia="Times New Roman"/>
          <w:sz w:val="24"/>
          <w:szCs w:val="24"/>
        </w:rPr>
      </w:pPr>
    </w:p>
    <w:p w:rsidR="00682BEC" w:rsidRPr="00CC203A" w:rsidRDefault="00682BEC" w:rsidP="00CC203A">
      <w:pPr>
        <w:ind w:left="286"/>
        <w:rPr>
          <w:rFonts w:eastAsia="Times New Roman"/>
          <w:sz w:val="24"/>
          <w:szCs w:val="24"/>
        </w:rPr>
      </w:pPr>
      <w:r>
        <w:rPr>
          <w:rFonts w:eastAsia="Times New Roman"/>
          <w:sz w:val="24"/>
          <w:szCs w:val="24"/>
        </w:rPr>
        <w:t>–</w:t>
      </w:r>
      <w:r>
        <w:rPr>
          <w:rFonts w:eastAsia="Times New Roman"/>
          <w:sz w:val="23"/>
          <w:szCs w:val="23"/>
        </w:rPr>
        <w:t>осознание приоритета нравственных основ труда, творчества, создания нового;</w:t>
      </w:r>
    </w:p>
    <w:p w:rsidR="00682BEC" w:rsidRDefault="00682BEC" w:rsidP="00682BEC">
      <w:pPr>
        <w:spacing w:line="234" w:lineRule="auto"/>
        <w:ind w:firstLine="284"/>
        <w:rPr>
          <w:sz w:val="20"/>
          <w:szCs w:val="20"/>
        </w:rPr>
      </w:pPr>
      <w:r>
        <w:rPr>
          <w:rFonts w:eastAsia="Times New Roman"/>
          <w:sz w:val="24"/>
          <w:szCs w:val="24"/>
        </w:rPr>
        <w:t>– первоначальный опыт участия в различных видах общественно полезной и личностно значимой деятельности;</w:t>
      </w:r>
    </w:p>
    <w:p w:rsidR="00682BEC" w:rsidRDefault="00682BEC" w:rsidP="00682BEC">
      <w:pPr>
        <w:spacing w:line="13" w:lineRule="exact"/>
        <w:rPr>
          <w:sz w:val="20"/>
          <w:szCs w:val="20"/>
        </w:rPr>
      </w:pPr>
    </w:p>
    <w:p w:rsidR="00682BEC" w:rsidRDefault="00682BEC" w:rsidP="00682BEC">
      <w:pPr>
        <w:spacing w:line="234" w:lineRule="auto"/>
        <w:ind w:firstLine="284"/>
        <w:rPr>
          <w:sz w:val="20"/>
          <w:szCs w:val="20"/>
        </w:rPr>
      </w:pPr>
      <w:r>
        <w:rPr>
          <w:rFonts w:eastAsia="Times New Roman"/>
          <w:sz w:val="24"/>
          <w:szCs w:val="24"/>
        </w:rPr>
        <w:t>– потребности и начальные умения выражать себя в различных доступных и наиболее привлекательных для ребенка видах творческой деятельности;</w:t>
      </w:r>
    </w:p>
    <w:p w:rsidR="00682BEC" w:rsidRDefault="00682BEC" w:rsidP="00682BEC">
      <w:pPr>
        <w:spacing w:line="14" w:lineRule="exact"/>
        <w:rPr>
          <w:sz w:val="20"/>
          <w:szCs w:val="20"/>
        </w:rPr>
      </w:pPr>
    </w:p>
    <w:p w:rsidR="00682BEC" w:rsidRDefault="00682BEC" w:rsidP="00682BEC">
      <w:pPr>
        <w:spacing w:line="234" w:lineRule="auto"/>
        <w:ind w:firstLine="284"/>
        <w:rPr>
          <w:sz w:val="20"/>
          <w:szCs w:val="20"/>
        </w:rPr>
      </w:pPr>
      <w:r>
        <w:rPr>
          <w:rFonts w:eastAsia="Times New Roman"/>
          <w:sz w:val="24"/>
          <w:szCs w:val="24"/>
        </w:rPr>
        <w:t>– осознание важности самореализации в социальном творчестве, познавательной и практической, общественно полезной деятельности;</w:t>
      </w:r>
    </w:p>
    <w:p w:rsidR="00682BEC" w:rsidRDefault="00682BEC" w:rsidP="00682BEC">
      <w:pPr>
        <w:spacing w:line="1" w:lineRule="exact"/>
        <w:rPr>
          <w:sz w:val="20"/>
          <w:szCs w:val="20"/>
        </w:rPr>
      </w:pPr>
    </w:p>
    <w:p w:rsidR="00682BEC" w:rsidRDefault="00682BEC" w:rsidP="00682BEC">
      <w:pPr>
        <w:ind w:left="280"/>
        <w:rPr>
          <w:sz w:val="20"/>
          <w:szCs w:val="20"/>
        </w:rPr>
      </w:pPr>
      <w:r>
        <w:rPr>
          <w:rFonts w:eastAsia="Times New Roman"/>
          <w:sz w:val="24"/>
          <w:szCs w:val="24"/>
        </w:rPr>
        <w:t>–</w:t>
      </w:r>
      <w:r>
        <w:rPr>
          <w:rFonts w:eastAsia="Times New Roman"/>
          <w:sz w:val="23"/>
          <w:szCs w:val="23"/>
        </w:rPr>
        <w:t>умения и навыки самообслуживания в школе и дома.</w:t>
      </w:r>
    </w:p>
    <w:p w:rsidR="00682BEC" w:rsidRDefault="00682BEC" w:rsidP="00682BEC">
      <w:pPr>
        <w:spacing w:line="5" w:lineRule="exact"/>
        <w:rPr>
          <w:sz w:val="20"/>
          <w:szCs w:val="20"/>
        </w:rPr>
      </w:pPr>
    </w:p>
    <w:p w:rsidR="00682BEC" w:rsidRDefault="00682BEC" w:rsidP="00682BEC">
      <w:pPr>
        <w:ind w:left="280"/>
        <w:rPr>
          <w:sz w:val="20"/>
          <w:szCs w:val="20"/>
        </w:rPr>
      </w:pPr>
      <w:r>
        <w:rPr>
          <w:rFonts w:eastAsia="Times New Roman"/>
          <w:b/>
          <w:bCs/>
          <w:sz w:val="24"/>
          <w:szCs w:val="24"/>
        </w:rPr>
        <w:t>Интеллектуальное воспитание:</w:t>
      </w:r>
    </w:p>
    <w:p w:rsidR="00682BEC" w:rsidRDefault="00682BEC" w:rsidP="00682BEC">
      <w:pPr>
        <w:spacing w:line="7" w:lineRule="exact"/>
        <w:rPr>
          <w:sz w:val="20"/>
          <w:szCs w:val="20"/>
        </w:rPr>
      </w:pPr>
    </w:p>
    <w:p w:rsidR="00682BEC" w:rsidRDefault="00682BEC" w:rsidP="00682BEC">
      <w:pPr>
        <w:spacing w:line="235" w:lineRule="auto"/>
        <w:ind w:right="20" w:firstLine="284"/>
        <w:jc w:val="both"/>
        <w:rPr>
          <w:sz w:val="20"/>
          <w:szCs w:val="20"/>
        </w:rPr>
      </w:pPr>
      <w:r>
        <w:rPr>
          <w:rFonts w:eastAsia="Times New Roman"/>
          <w:sz w:val="24"/>
          <w:szCs w:val="24"/>
        </w:rPr>
        <w:t>– первоначальные представления о роли знаний, интеллектуального труда и творчества в жизни человека и общества, возможностях интеллектуальной деятельности и направлениях развития личности;</w:t>
      </w:r>
    </w:p>
    <w:p w:rsidR="00682BEC" w:rsidRDefault="00682BEC" w:rsidP="00682BEC">
      <w:pPr>
        <w:spacing w:line="2" w:lineRule="exact"/>
        <w:rPr>
          <w:sz w:val="20"/>
          <w:szCs w:val="20"/>
        </w:rPr>
      </w:pPr>
    </w:p>
    <w:p w:rsidR="00682BEC" w:rsidRDefault="00682BEC" w:rsidP="00682BEC">
      <w:pPr>
        <w:ind w:left="280"/>
        <w:rPr>
          <w:sz w:val="20"/>
          <w:szCs w:val="20"/>
        </w:rPr>
      </w:pPr>
      <w:r>
        <w:rPr>
          <w:rFonts w:eastAsia="Times New Roman"/>
          <w:sz w:val="24"/>
          <w:szCs w:val="24"/>
        </w:rPr>
        <w:t>–элементарные навыки учебно-исследовательской работы;</w:t>
      </w:r>
    </w:p>
    <w:p w:rsidR="00682BEC" w:rsidRDefault="00682BEC" w:rsidP="00682BEC">
      <w:pPr>
        <w:spacing w:line="12" w:lineRule="exact"/>
        <w:rPr>
          <w:sz w:val="20"/>
          <w:szCs w:val="20"/>
        </w:rPr>
      </w:pPr>
    </w:p>
    <w:p w:rsidR="00682BEC" w:rsidRDefault="00682BEC" w:rsidP="00682BEC">
      <w:pPr>
        <w:spacing w:line="234" w:lineRule="auto"/>
        <w:ind w:firstLine="284"/>
        <w:rPr>
          <w:sz w:val="20"/>
          <w:szCs w:val="20"/>
        </w:rPr>
      </w:pPr>
      <w:r>
        <w:rPr>
          <w:rFonts w:eastAsia="Times New Roman"/>
          <w:sz w:val="24"/>
          <w:szCs w:val="24"/>
        </w:rPr>
        <w:t>– первоначальные навыки сотрудничества, ролевого взаимодействия со сверстниками, старшими детьми, взрослыми в творческой интеллектуальной деятельности;</w:t>
      </w:r>
    </w:p>
    <w:p w:rsidR="00682BEC" w:rsidRDefault="00682BEC" w:rsidP="00682BEC">
      <w:pPr>
        <w:spacing w:line="2" w:lineRule="exact"/>
        <w:rPr>
          <w:sz w:val="20"/>
          <w:szCs w:val="20"/>
        </w:rPr>
      </w:pPr>
    </w:p>
    <w:p w:rsidR="00682BEC" w:rsidRDefault="00682BEC" w:rsidP="00682BEC">
      <w:pPr>
        <w:ind w:left="280"/>
        <w:rPr>
          <w:sz w:val="20"/>
          <w:szCs w:val="20"/>
        </w:rPr>
      </w:pPr>
      <w:r>
        <w:rPr>
          <w:rFonts w:eastAsia="Times New Roman"/>
          <w:sz w:val="24"/>
          <w:szCs w:val="24"/>
        </w:rPr>
        <w:t>–</w:t>
      </w:r>
      <w:r>
        <w:rPr>
          <w:rFonts w:eastAsia="Times New Roman"/>
          <w:sz w:val="23"/>
          <w:szCs w:val="23"/>
        </w:rPr>
        <w:t>элементарные представления об этике интеллектуальной деятельности.</w:t>
      </w:r>
    </w:p>
    <w:p w:rsidR="00682BEC" w:rsidRDefault="00682BEC" w:rsidP="00682BEC">
      <w:pPr>
        <w:spacing w:line="4" w:lineRule="exact"/>
        <w:rPr>
          <w:sz w:val="20"/>
          <w:szCs w:val="20"/>
        </w:rPr>
      </w:pPr>
    </w:p>
    <w:p w:rsidR="00682BEC" w:rsidRDefault="00682BEC" w:rsidP="00682BEC">
      <w:pPr>
        <w:ind w:left="280"/>
        <w:rPr>
          <w:sz w:val="20"/>
          <w:szCs w:val="20"/>
        </w:rPr>
      </w:pPr>
      <w:r>
        <w:rPr>
          <w:rFonts w:eastAsia="Times New Roman"/>
          <w:b/>
          <w:bCs/>
          <w:sz w:val="24"/>
          <w:szCs w:val="24"/>
        </w:rPr>
        <w:t>Здоровьесберегающее воспитание</w:t>
      </w:r>
      <w:r>
        <w:rPr>
          <w:rFonts w:eastAsia="Times New Roman"/>
          <w:sz w:val="24"/>
          <w:szCs w:val="24"/>
        </w:rPr>
        <w:t>:</w:t>
      </w:r>
    </w:p>
    <w:p w:rsidR="00682BEC" w:rsidRDefault="00682BEC" w:rsidP="00682BEC">
      <w:pPr>
        <w:spacing w:line="7" w:lineRule="exact"/>
        <w:rPr>
          <w:sz w:val="20"/>
          <w:szCs w:val="20"/>
        </w:rPr>
      </w:pPr>
    </w:p>
    <w:p w:rsidR="00682BEC" w:rsidRDefault="00682BEC" w:rsidP="00682BEC">
      <w:pPr>
        <w:spacing w:line="236" w:lineRule="auto"/>
        <w:ind w:firstLine="284"/>
        <w:jc w:val="both"/>
        <w:rPr>
          <w:sz w:val="20"/>
          <w:szCs w:val="20"/>
        </w:rPr>
      </w:pPr>
      <w:r>
        <w:rPr>
          <w:rFonts w:eastAsia="Times New Roman"/>
          <w:sz w:val="24"/>
          <w:szCs w:val="24"/>
        </w:rPr>
        <w:t>– первоначальные представления о здоровье человека как абсолютной ценности, о физическом, духовном и нравственном здоровье, о неразрывной связи здоровья человека с его образом жизни;</w:t>
      </w:r>
    </w:p>
    <w:p w:rsidR="00682BEC" w:rsidRDefault="00682BEC" w:rsidP="00682BEC">
      <w:pPr>
        <w:spacing w:line="1" w:lineRule="exact"/>
        <w:rPr>
          <w:sz w:val="20"/>
          <w:szCs w:val="20"/>
        </w:rPr>
      </w:pPr>
    </w:p>
    <w:p w:rsidR="00682BEC" w:rsidRDefault="00682BEC" w:rsidP="00682BEC">
      <w:pPr>
        <w:ind w:left="280"/>
        <w:rPr>
          <w:sz w:val="20"/>
          <w:szCs w:val="20"/>
        </w:rPr>
      </w:pPr>
      <w:r>
        <w:rPr>
          <w:rFonts w:eastAsia="Times New Roman"/>
          <w:sz w:val="24"/>
          <w:szCs w:val="24"/>
        </w:rPr>
        <w:t>–</w:t>
      </w:r>
      <w:r>
        <w:rPr>
          <w:rFonts w:eastAsia="Times New Roman"/>
          <w:sz w:val="23"/>
          <w:szCs w:val="23"/>
        </w:rPr>
        <w:t>элементарный опыт пропаганды здорового образа жизни;</w:t>
      </w:r>
    </w:p>
    <w:p w:rsidR="00682BEC" w:rsidRDefault="00682BEC" w:rsidP="00682BEC">
      <w:pPr>
        <w:ind w:left="280"/>
        <w:rPr>
          <w:sz w:val="20"/>
          <w:szCs w:val="20"/>
        </w:rPr>
      </w:pPr>
      <w:r>
        <w:rPr>
          <w:rFonts w:eastAsia="Times New Roman"/>
          <w:sz w:val="24"/>
          <w:szCs w:val="24"/>
        </w:rPr>
        <w:t>–</w:t>
      </w:r>
      <w:r>
        <w:rPr>
          <w:rFonts w:eastAsia="Times New Roman"/>
          <w:sz w:val="23"/>
          <w:szCs w:val="23"/>
        </w:rPr>
        <w:t>элементарный опыт организации здорового образа жизни;</w:t>
      </w:r>
    </w:p>
    <w:p w:rsidR="00682BEC" w:rsidRDefault="00682BEC" w:rsidP="00682BEC">
      <w:pPr>
        <w:spacing w:line="12" w:lineRule="exact"/>
        <w:rPr>
          <w:sz w:val="20"/>
          <w:szCs w:val="20"/>
        </w:rPr>
      </w:pPr>
    </w:p>
    <w:p w:rsidR="00682BEC" w:rsidRDefault="00682BEC" w:rsidP="00682BEC">
      <w:pPr>
        <w:spacing w:line="234" w:lineRule="auto"/>
        <w:ind w:firstLine="284"/>
        <w:rPr>
          <w:sz w:val="20"/>
          <w:szCs w:val="20"/>
        </w:rPr>
      </w:pPr>
      <w:r>
        <w:rPr>
          <w:rFonts w:eastAsia="Times New Roman"/>
          <w:sz w:val="24"/>
          <w:szCs w:val="24"/>
        </w:rPr>
        <w:t>– представление о возможном негативном влиянии компьютерных игр, телевидения, рекламы на здоровье человека;</w:t>
      </w:r>
    </w:p>
    <w:p w:rsidR="00682BEC" w:rsidRDefault="00682BEC" w:rsidP="00682BEC">
      <w:pPr>
        <w:spacing w:line="13" w:lineRule="exact"/>
        <w:rPr>
          <w:sz w:val="20"/>
          <w:szCs w:val="20"/>
        </w:rPr>
      </w:pPr>
    </w:p>
    <w:p w:rsidR="00682BEC" w:rsidRDefault="00682BEC" w:rsidP="00682BEC">
      <w:pPr>
        <w:spacing w:line="234" w:lineRule="auto"/>
        <w:ind w:firstLine="284"/>
        <w:rPr>
          <w:sz w:val="20"/>
          <w:szCs w:val="20"/>
        </w:rPr>
      </w:pPr>
      <w:r>
        <w:rPr>
          <w:rFonts w:eastAsia="Times New Roman"/>
          <w:sz w:val="24"/>
          <w:szCs w:val="24"/>
        </w:rPr>
        <w:t>– представление о негативном влиянии психоактивных веществ, алкоголя, табакокурения на здоровье человека;</w:t>
      </w:r>
    </w:p>
    <w:p w:rsidR="00682BEC" w:rsidRDefault="00682BEC" w:rsidP="00682BEC">
      <w:pPr>
        <w:spacing w:line="14" w:lineRule="exact"/>
        <w:rPr>
          <w:sz w:val="20"/>
          <w:szCs w:val="20"/>
        </w:rPr>
      </w:pPr>
    </w:p>
    <w:p w:rsidR="00682BEC" w:rsidRDefault="00682BEC" w:rsidP="00CC203A">
      <w:pPr>
        <w:ind w:firstLine="284"/>
        <w:rPr>
          <w:sz w:val="20"/>
          <w:szCs w:val="20"/>
        </w:rPr>
      </w:pPr>
      <w:r>
        <w:rPr>
          <w:rFonts w:eastAsia="Times New Roman"/>
          <w:sz w:val="24"/>
          <w:szCs w:val="24"/>
        </w:rPr>
        <w:t>– регулярные занятия физической культурой и спортом и осознанное к ним отношение.</w:t>
      </w:r>
    </w:p>
    <w:p w:rsidR="00682BEC" w:rsidRDefault="00682BEC" w:rsidP="00682BEC">
      <w:pPr>
        <w:ind w:left="280"/>
        <w:rPr>
          <w:sz w:val="20"/>
          <w:szCs w:val="20"/>
        </w:rPr>
      </w:pPr>
      <w:r>
        <w:rPr>
          <w:rFonts w:eastAsia="Times New Roman"/>
          <w:b/>
          <w:bCs/>
          <w:sz w:val="24"/>
          <w:szCs w:val="24"/>
        </w:rPr>
        <w:t>Социокультурное и медиакультурное воспитание:</w:t>
      </w:r>
    </w:p>
    <w:p w:rsidR="00682BEC" w:rsidRDefault="00682BEC" w:rsidP="00682BEC">
      <w:pPr>
        <w:spacing w:line="7" w:lineRule="exact"/>
        <w:rPr>
          <w:sz w:val="20"/>
          <w:szCs w:val="20"/>
        </w:rPr>
      </w:pPr>
    </w:p>
    <w:p w:rsidR="00682BEC" w:rsidRDefault="00682BEC" w:rsidP="00682BEC">
      <w:pPr>
        <w:spacing w:line="234" w:lineRule="auto"/>
        <w:ind w:right="20" w:firstLine="284"/>
        <w:rPr>
          <w:sz w:val="20"/>
          <w:szCs w:val="20"/>
        </w:rPr>
      </w:pPr>
      <w:r>
        <w:rPr>
          <w:rFonts w:eastAsia="Times New Roman"/>
          <w:sz w:val="24"/>
          <w:szCs w:val="24"/>
        </w:rPr>
        <w:t>– первоначальное представление о значении понятий «миролюбие», «гражданское согласие», «социальное партнерство»;</w:t>
      </w:r>
    </w:p>
    <w:p w:rsidR="00682BEC" w:rsidRDefault="00682BEC" w:rsidP="00682BEC">
      <w:pPr>
        <w:spacing w:line="13" w:lineRule="exact"/>
        <w:rPr>
          <w:sz w:val="20"/>
          <w:szCs w:val="20"/>
        </w:rPr>
      </w:pPr>
    </w:p>
    <w:p w:rsidR="00682BEC" w:rsidRDefault="00682BEC" w:rsidP="00682BEC">
      <w:pPr>
        <w:spacing w:line="234" w:lineRule="auto"/>
        <w:ind w:right="20" w:firstLine="284"/>
        <w:rPr>
          <w:sz w:val="20"/>
          <w:szCs w:val="20"/>
        </w:rPr>
      </w:pPr>
      <w:r>
        <w:rPr>
          <w:rFonts w:eastAsia="Times New Roman"/>
          <w:sz w:val="24"/>
          <w:szCs w:val="24"/>
        </w:rPr>
        <w:t>– элементарный опыт, межкультурного, межнационального, межконфессионального сотрудничества, диалогического общения;</w:t>
      </w:r>
    </w:p>
    <w:p w:rsidR="00682BEC" w:rsidRDefault="00682BEC" w:rsidP="00682BEC">
      <w:pPr>
        <w:spacing w:line="1" w:lineRule="exact"/>
        <w:rPr>
          <w:sz w:val="20"/>
          <w:szCs w:val="20"/>
        </w:rPr>
      </w:pPr>
    </w:p>
    <w:p w:rsidR="00682BEC" w:rsidRDefault="00682BEC" w:rsidP="00682BEC">
      <w:pPr>
        <w:ind w:left="280"/>
        <w:rPr>
          <w:sz w:val="20"/>
          <w:szCs w:val="20"/>
        </w:rPr>
      </w:pPr>
      <w:r>
        <w:rPr>
          <w:rFonts w:eastAsia="Times New Roman"/>
          <w:sz w:val="24"/>
          <w:szCs w:val="24"/>
        </w:rPr>
        <w:t>–первичный опыт социального партнерства и диалога поколений;</w:t>
      </w:r>
    </w:p>
    <w:p w:rsidR="00682BEC" w:rsidRDefault="00682BEC" w:rsidP="00682BEC">
      <w:pPr>
        <w:spacing w:line="12" w:lineRule="exact"/>
        <w:rPr>
          <w:sz w:val="20"/>
          <w:szCs w:val="20"/>
        </w:rPr>
      </w:pPr>
    </w:p>
    <w:p w:rsidR="00682BEC" w:rsidRDefault="00682BEC" w:rsidP="00682BEC">
      <w:pPr>
        <w:spacing w:line="234" w:lineRule="auto"/>
        <w:ind w:firstLine="284"/>
        <w:rPr>
          <w:sz w:val="20"/>
          <w:szCs w:val="20"/>
        </w:rPr>
      </w:pPr>
      <w:r>
        <w:rPr>
          <w:rFonts w:eastAsia="Times New Roman"/>
          <w:sz w:val="24"/>
          <w:szCs w:val="24"/>
        </w:rPr>
        <w:t>– первичный опыт добровольческой деятельности, направленной на решение конкретной социальной проблемы класса, школы, прилегающей к школе территории;</w:t>
      </w:r>
    </w:p>
    <w:p w:rsidR="00682BEC" w:rsidRDefault="00682BEC" w:rsidP="00682BEC">
      <w:pPr>
        <w:spacing w:line="13" w:lineRule="exact"/>
        <w:rPr>
          <w:sz w:val="20"/>
          <w:szCs w:val="20"/>
        </w:rPr>
      </w:pPr>
    </w:p>
    <w:p w:rsidR="00682BEC" w:rsidRDefault="00682BEC" w:rsidP="00682BEC">
      <w:pPr>
        <w:spacing w:line="234" w:lineRule="auto"/>
        <w:ind w:right="20" w:firstLine="284"/>
        <w:rPr>
          <w:sz w:val="20"/>
          <w:szCs w:val="20"/>
        </w:rPr>
      </w:pPr>
      <w:r>
        <w:rPr>
          <w:rFonts w:eastAsia="Times New Roman"/>
          <w:sz w:val="24"/>
          <w:szCs w:val="24"/>
        </w:rPr>
        <w:t>– первичные навыки использования информационной среды, телекоммуникационных технологий для организации межкультурного сотрудничества.</w:t>
      </w:r>
    </w:p>
    <w:p w:rsidR="00682BEC" w:rsidRDefault="00682BEC" w:rsidP="00682BEC">
      <w:pPr>
        <w:spacing w:line="7" w:lineRule="exact"/>
        <w:rPr>
          <w:sz w:val="20"/>
          <w:szCs w:val="20"/>
        </w:rPr>
      </w:pPr>
    </w:p>
    <w:p w:rsidR="00682BEC" w:rsidRDefault="00682BEC" w:rsidP="00682BEC">
      <w:pPr>
        <w:ind w:left="280"/>
        <w:rPr>
          <w:sz w:val="20"/>
          <w:szCs w:val="20"/>
        </w:rPr>
      </w:pPr>
      <w:r>
        <w:rPr>
          <w:rFonts w:eastAsia="Times New Roman"/>
          <w:b/>
          <w:bCs/>
          <w:sz w:val="24"/>
          <w:szCs w:val="24"/>
        </w:rPr>
        <w:t>Культуротворческое и эстетическое воспитание:</w:t>
      </w:r>
    </w:p>
    <w:p w:rsidR="00682BEC" w:rsidRDefault="00682BEC" w:rsidP="00682BEC">
      <w:pPr>
        <w:spacing w:line="235" w:lineRule="auto"/>
        <w:ind w:left="280"/>
        <w:rPr>
          <w:sz w:val="20"/>
          <w:szCs w:val="20"/>
        </w:rPr>
      </w:pPr>
      <w:r>
        <w:rPr>
          <w:rFonts w:eastAsia="Times New Roman"/>
          <w:sz w:val="24"/>
          <w:szCs w:val="24"/>
        </w:rPr>
        <w:lastRenderedPageBreak/>
        <w:t>–умения видеть красоту в окружающем мире;</w:t>
      </w:r>
    </w:p>
    <w:p w:rsidR="00682BEC" w:rsidRDefault="00682BEC" w:rsidP="00682BEC">
      <w:pPr>
        <w:ind w:left="280"/>
        <w:rPr>
          <w:sz w:val="20"/>
          <w:szCs w:val="20"/>
        </w:rPr>
      </w:pPr>
      <w:r>
        <w:rPr>
          <w:rFonts w:eastAsia="Times New Roman"/>
          <w:sz w:val="24"/>
          <w:szCs w:val="24"/>
        </w:rPr>
        <w:t>–первоначальные умения видеть красоту в поведении, поступках людей;</w:t>
      </w:r>
    </w:p>
    <w:p w:rsidR="00682BEC" w:rsidRDefault="00682BEC" w:rsidP="00682BEC">
      <w:pPr>
        <w:spacing w:line="12" w:lineRule="exact"/>
        <w:rPr>
          <w:sz w:val="20"/>
          <w:szCs w:val="20"/>
        </w:rPr>
      </w:pPr>
    </w:p>
    <w:p w:rsidR="00682BEC" w:rsidRDefault="00682BEC" w:rsidP="00682BEC">
      <w:pPr>
        <w:spacing w:line="234" w:lineRule="auto"/>
        <w:ind w:right="20" w:firstLine="284"/>
        <w:rPr>
          <w:sz w:val="20"/>
          <w:szCs w:val="20"/>
        </w:rPr>
      </w:pPr>
      <w:r>
        <w:rPr>
          <w:rFonts w:eastAsia="Times New Roman"/>
          <w:sz w:val="24"/>
          <w:szCs w:val="24"/>
        </w:rPr>
        <w:t>– элементарные представления об эстетических и художественных ценностях отечественной культуры;</w:t>
      </w:r>
    </w:p>
    <w:p w:rsidR="00682BEC" w:rsidRDefault="00682BEC" w:rsidP="00682BEC">
      <w:pPr>
        <w:spacing w:line="13" w:lineRule="exact"/>
        <w:rPr>
          <w:sz w:val="20"/>
          <w:szCs w:val="20"/>
        </w:rPr>
      </w:pPr>
    </w:p>
    <w:p w:rsidR="00682BEC" w:rsidRDefault="00682BEC" w:rsidP="00682BEC">
      <w:pPr>
        <w:spacing w:line="234" w:lineRule="auto"/>
        <w:ind w:firstLine="284"/>
        <w:rPr>
          <w:sz w:val="20"/>
          <w:szCs w:val="20"/>
        </w:rPr>
      </w:pPr>
      <w:r>
        <w:rPr>
          <w:rFonts w:eastAsia="Times New Roman"/>
          <w:sz w:val="24"/>
          <w:szCs w:val="24"/>
        </w:rPr>
        <w:t>– первоначальный опыт эмоционального постижения народного творчества, этнокультурных традиций, фольклора народов России;</w:t>
      </w:r>
    </w:p>
    <w:p w:rsidR="00682BEC" w:rsidRDefault="00682BEC" w:rsidP="00682BEC">
      <w:pPr>
        <w:spacing w:line="13" w:lineRule="exact"/>
        <w:rPr>
          <w:sz w:val="20"/>
          <w:szCs w:val="20"/>
        </w:rPr>
      </w:pPr>
    </w:p>
    <w:p w:rsidR="00682BEC" w:rsidRDefault="00682BEC" w:rsidP="00682BEC">
      <w:pPr>
        <w:spacing w:line="234" w:lineRule="auto"/>
        <w:ind w:right="20" w:firstLine="284"/>
        <w:rPr>
          <w:sz w:val="20"/>
          <w:szCs w:val="20"/>
        </w:rPr>
      </w:pPr>
      <w:r>
        <w:rPr>
          <w:rFonts w:eastAsia="Times New Roman"/>
          <w:sz w:val="24"/>
          <w:szCs w:val="24"/>
        </w:rPr>
        <w:t>– первоначальный опыт эстетических переживаний, наблюдений эстетических объектов в природе и социуме, эстетического отношения к окружающему миру и самому себе;</w:t>
      </w:r>
    </w:p>
    <w:p w:rsidR="00682BEC" w:rsidRDefault="00682BEC" w:rsidP="00682BEC">
      <w:pPr>
        <w:spacing w:line="13" w:lineRule="exact"/>
        <w:rPr>
          <w:sz w:val="20"/>
          <w:szCs w:val="20"/>
        </w:rPr>
      </w:pPr>
    </w:p>
    <w:p w:rsidR="00682BEC" w:rsidRDefault="00682BEC" w:rsidP="00CC203A">
      <w:pPr>
        <w:ind w:right="20" w:firstLine="284"/>
        <w:jc w:val="both"/>
        <w:rPr>
          <w:sz w:val="20"/>
          <w:szCs w:val="20"/>
        </w:rPr>
      </w:pPr>
      <w:r>
        <w:rPr>
          <w:rFonts w:eastAsia="Times New Roman"/>
          <w:sz w:val="24"/>
          <w:szCs w:val="24"/>
        </w:rPr>
        <w:t>– первоначальный опыт самореализации в различных видах творческой деятельности, формирование потребности и умения выражать себя в доступных видах творчества;</w:t>
      </w:r>
    </w:p>
    <w:p w:rsidR="00682BEC" w:rsidRDefault="00682BEC" w:rsidP="00682BEC">
      <w:pPr>
        <w:spacing w:line="234" w:lineRule="auto"/>
        <w:ind w:firstLine="284"/>
        <w:rPr>
          <w:sz w:val="20"/>
          <w:szCs w:val="20"/>
        </w:rPr>
      </w:pPr>
      <w:r>
        <w:rPr>
          <w:rFonts w:eastAsia="Times New Roman"/>
          <w:sz w:val="24"/>
          <w:szCs w:val="24"/>
        </w:rPr>
        <w:t>– понимание важности реализации эстетических ценностей в пространстве образовательной организации и семьи, в быту, в стиле одежды.</w:t>
      </w:r>
    </w:p>
    <w:p w:rsidR="00682BEC" w:rsidRDefault="00682BEC" w:rsidP="00682BEC">
      <w:pPr>
        <w:spacing w:line="6" w:lineRule="exact"/>
        <w:rPr>
          <w:sz w:val="20"/>
          <w:szCs w:val="20"/>
        </w:rPr>
      </w:pPr>
    </w:p>
    <w:p w:rsidR="00682BEC" w:rsidRDefault="00682BEC" w:rsidP="00682BEC">
      <w:pPr>
        <w:ind w:left="280"/>
        <w:rPr>
          <w:sz w:val="20"/>
          <w:szCs w:val="20"/>
        </w:rPr>
      </w:pPr>
      <w:r>
        <w:rPr>
          <w:rFonts w:eastAsia="Times New Roman"/>
          <w:b/>
          <w:bCs/>
          <w:sz w:val="24"/>
          <w:szCs w:val="24"/>
        </w:rPr>
        <w:t>Правовое воспитание и культура безопасности:</w:t>
      </w:r>
    </w:p>
    <w:p w:rsidR="00682BEC" w:rsidRDefault="00682BEC" w:rsidP="00682BEC">
      <w:pPr>
        <w:ind w:left="280"/>
        <w:rPr>
          <w:rFonts w:eastAsia="Times New Roman"/>
          <w:sz w:val="23"/>
          <w:szCs w:val="23"/>
        </w:rPr>
      </w:pPr>
      <w:r>
        <w:rPr>
          <w:rFonts w:eastAsia="Times New Roman"/>
          <w:sz w:val="24"/>
          <w:szCs w:val="24"/>
        </w:rPr>
        <w:t>–</w:t>
      </w:r>
      <w:r>
        <w:rPr>
          <w:rFonts w:eastAsia="Times New Roman"/>
          <w:sz w:val="23"/>
          <w:szCs w:val="23"/>
        </w:rPr>
        <w:t>первоначальные представления о правах, свободах и обязанностях человека;</w:t>
      </w:r>
    </w:p>
    <w:p w:rsidR="00682BEC" w:rsidRDefault="00682BEC" w:rsidP="00682BEC">
      <w:pPr>
        <w:spacing w:line="234" w:lineRule="auto"/>
        <w:ind w:firstLine="284"/>
        <w:rPr>
          <w:sz w:val="20"/>
          <w:szCs w:val="20"/>
        </w:rPr>
      </w:pPr>
      <w:r>
        <w:rPr>
          <w:rFonts w:eastAsia="Times New Roman"/>
          <w:sz w:val="24"/>
          <w:szCs w:val="24"/>
        </w:rPr>
        <w:t>– первоначальные умения отвечать за свои поступки, достигать общественного согласия по вопросам школьной жизни;</w:t>
      </w:r>
    </w:p>
    <w:p w:rsidR="00682BEC" w:rsidRDefault="00682BEC" w:rsidP="00682BEC">
      <w:pPr>
        <w:spacing w:line="13" w:lineRule="exact"/>
        <w:rPr>
          <w:sz w:val="20"/>
          <w:szCs w:val="20"/>
        </w:rPr>
      </w:pPr>
    </w:p>
    <w:p w:rsidR="00682BEC" w:rsidRDefault="00682BEC" w:rsidP="00CC203A">
      <w:pPr>
        <w:ind w:firstLine="284"/>
        <w:rPr>
          <w:sz w:val="20"/>
          <w:szCs w:val="20"/>
        </w:rPr>
      </w:pPr>
      <w:r>
        <w:rPr>
          <w:rFonts w:eastAsia="Times New Roman"/>
          <w:sz w:val="24"/>
          <w:szCs w:val="24"/>
        </w:rPr>
        <w:t>– элементарный опыт ответственного социального поведения, реализации прав школьника;</w:t>
      </w:r>
    </w:p>
    <w:p w:rsidR="00682BEC" w:rsidRDefault="00682BEC" w:rsidP="00682BEC">
      <w:pPr>
        <w:ind w:left="280"/>
        <w:rPr>
          <w:sz w:val="20"/>
          <w:szCs w:val="20"/>
        </w:rPr>
      </w:pPr>
      <w:r>
        <w:rPr>
          <w:rFonts w:eastAsia="Times New Roman"/>
          <w:sz w:val="24"/>
          <w:szCs w:val="24"/>
        </w:rPr>
        <w:t>–</w:t>
      </w:r>
      <w:r>
        <w:rPr>
          <w:rFonts w:eastAsia="Times New Roman"/>
          <w:sz w:val="23"/>
          <w:szCs w:val="23"/>
        </w:rPr>
        <w:t>первоначальный опыт общественного школьного самоуправления;</w:t>
      </w:r>
    </w:p>
    <w:p w:rsidR="00682BEC" w:rsidRDefault="00682BEC" w:rsidP="00682BEC">
      <w:pPr>
        <w:spacing w:line="12" w:lineRule="exact"/>
        <w:rPr>
          <w:sz w:val="20"/>
          <w:szCs w:val="20"/>
        </w:rPr>
      </w:pPr>
    </w:p>
    <w:p w:rsidR="00682BEC" w:rsidRDefault="00682BEC" w:rsidP="00682BEC">
      <w:pPr>
        <w:spacing w:line="234" w:lineRule="auto"/>
        <w:ind w:firstLine="284"/>
        <w:jc w:val="both"/>
        <w:rPr>
          <w:sz w:val="20"/>
          <w:szCs w:val="20"/>
        </w:rPr>
      </w:pPr>
      <w:r>
        <w:rPr>
          <w:rFonts w:eastAsia="Times New Roman"/>
          <w:sz w:val="24"/>
          <w:szCs w:val="24"/>
        </w:rPr>
        <w:t>– элементарные представления об информационной безопасности, о девиантном и делинквентном поведении, о влиянии на безопасность детей отдельных молодежных субкультур;</w:t>
      </w:r>
    </w:p>
    <w:p w:rsidR="00682BEC" w:rsidRDefault="00682BEC" w:rsidP="00682BEC">
      <w:pPr>
        <w:spacing w:line="13" w:lineRule="exact"/>
        <w:rPr>
          <w:sz w:val="20"/>
          <w:szCs w:val="20"/>
        </w:rPr>
      </w:pPr>
    </w:p>
    <w:p w:rsidR="00682BEC" w:rsidRDefault="00682BEC" w:rsidP="00682BEC">
      <w:pPr>
        <w:spacing w:line="234" w:lineRule="auto"/>
        <w:ind w:firstLine="284"/>
        <w:rPr>
          <w:sz w:val="20"/>
          <w:szCs w:val="20"/>
        </w:rPr>
      </w:pPr>
      <w:r>
        <w:rPr>
          <w:rFonts w:eastAsia="Times New Roman"/>
          <w:sz w:val="24"/>
          <w:szCs w:val="24"/>
        </w:rPr>
        <w:t>– первоначальные представления о правилах безопасного поведения в школе, семье, на улице, общественных местах.</w:t>
      </w:r>
    </w:p>
    <w:p w:rsidR="00682BEC" w:rsidRDefault="00682BEC" w:rsidP="00682BEC">
      <w:pPr>
        <w:spacing w:line="4" w:lineRule="exact"/>
        <w:rPr>
          <w:sz w:val="20"/>
          <w:szCs w:val="20"/>
        </w:rPr>
      </w:pPr>
    </w:p>
    <w:p w:rsidR="00682BEC" w:rsidRDefault="00682BEC" w:rsidP="00682BEC">
      <w:pPr>
        <w:ind w:left="280"/>
        <w:rPr>
          <w:sz w:val="20"/>
          <w:szCs w:val="20"/>
        </w:rPr>
      </w:pPr>
      <w:r>
        <w:rPr>
          <w:rFonts w:eastAsia="Times New Roman"/>
          <w:b/>
          <w:bCs/>
          <w:sz w:val="24"/>
          <w:szCs w:val="24"/>
        </w:rPr>
        <w:t>Воспитание семейных ценностей:</w:t>
      </w:r>
    </w:p>
    <w:p w:rsidR="00682BEC" w:rsidRDefault="00682BEC" w:rsidP="00682BEC">
      <w:pPr>
        <w:spacing w:line="7" w:lineRule="exact"/>
        <w:rPr>
          <w:sz w:val="20"/>
          <w:szCs w:val="20"/>
        </w:rPr>
      </w:pPr>
    </w:p>
    <w:p w:rsidR="00682BEC" w:rsidRPr="00CC203A" w:rsidRDefault="00682BEC" w:rsidP="00682BEC">
      <w:pPr>
        <w:spacing w:line="234" w:lineRule="auto"/>
        <w:ind w:firstLine="284"/>
        <w:rPr>
          <w:sz w:val="24"/>
          <w:szCs w:val="24"/>
        </w:rPr>
      </w:pPr>
      <w:r>
        <w:rPr>
          <w:rFonts w:eastAsia="Times New Roman"/>
          <w:sz w:val="24"/>
          <w:szCs w:val="24"/>
        </w:rPr>
        <w:t xml:space="preserve">– элементарные представления о семье как социальном институте, о роли семьи в жизни </w:t>
      </w:r>
      <w:r w:rsidRPr="00CC203A">
        <w:rPr>
          <w:rFonts w:eastAsia="Times New Roman"/>
          <w:sz w:val="24"/>
          <w:szCs w:val="24"/>
        </w:rPr>
        <w:t>человека;</w:t>
      </w:r>
    </w:p>
    <w:p w:rsidR="00682BEC" w:rsidRPr="00CC203A" w:rsidRDefault="00682BEC" w:rsidP="00682BEC">
      <w:pPr>
        <w:spacing w:line="13" w:lineRule="exact"/>
        <w:rPr>
          <w:sz w:val="24"/>
          <w:szCs w:val="24"/>
        </w:rPr>
      </w:pPr>
    </w:p>
    <w:p w:rsidR="00682BEC" w:rsidRPr="00CC203A" w:rsidRDefault="00682BEC" w:rsidP="00682BEC">
      <w:pPr>
        <w:ind w:firstLine="284"/>
        <w:jc w:val="both"/>
        <w:rPr>
          <w:sz w:val="24"/>
          <w:szCs w:val="24"/>
        </w:rPr>
      </w:pPr>
      <w:r w:rsidRPr="00CC203A">
        <w:rPr>
          <w:rFonts w:eastAsia="Times New Roman"/>
          <w:sz w:val="24"/>
          <w:szCs w:val="24"/>
        </w:rPr>
        <w:t>– первоначальные представления о семейных ценностях, традициях, культуре семейной жизни, этике и психологии семейных отношений, нравственных взаимоотношениях в семье;</w:t>
      </w:r>
    </w:p>
    <w:p w:rsidR="00682BEC" w:rsidRPr="00CC203A" w:rsidRDefault="00682BEC" w:rsidP="00682BEC">
      <w:pPr>
        <w:spacing w:line="234" w:lineRule="auto"/>
        <w:ind w:firstLine="284"/>
        <w:rPr>
          <w:sz w:val="24"/>
          <w:szCs w:val="24"/>
        </w:rPr>
      </w:pPr>
      <w:r w:rsidRPr="00CC203A">
        <w:rPr>
          <w:rFonts w:eastAsia="Times New Roman"/>
          <w:sz w:val="24"/>
          <w:szCs w:val="24"/>
        </w:rPr>
        <w:t>– опыт позитивного взаимодействия в семье в рамках школьно-семейных программ и проектов.</w:t>
      </w:r>
    </w:p>
    <w:p w:rsidR="00682BEC" w:rsidRPr="00CC203A" w:rsidRDefault="00682BEC" w:rsidP="00682BEC">
      <w:pPr>
        <w:spacing w:line="6" w:lineRule="exact"/>
        <w:rPr>
          <w:sz w:val="24"/>
          <w:szCs w:val="24"/>
        </w:rPr>
      </w:pPr>
    </w:p>
    <w:p w:rsidR="00682BEC" w:rsidRPr="00CC203A" w:rsidRDefault="00682BEC" w:rsidP="00682BEC">
      <w:pPr>
        <w:ind w:left="280"/>
        <w:rPr>
          <w:sz w:val="24"/>
          <w:szCs w:val="24"/>
        </w:rPr>
      </w:pPr>
      <w:r w:rsidRPr="00CC203A">
        <w:rPr>
          <w:rFonts w:eastAsia="Times New Roman"/>
          <w:b/>
          <w:bCs/>
          <w:sz w:val="24"/>
          <w:szCs w:val="24"/>
        </w:rPr>
        <w:t>Формирование коммуникативной культуры</w:t>
      </w:r>
    </w:p>
    <w:p w:rsidR="00682BEC" w:rsidRPr="00CC203A" w:rsidRDefault="00682BEC" w:rsidP="00682BEC">
      <w:pPr>
        <w:spacing w:line="7" w:lineRule="exact"/>
        <w:rPr>
          <w:sz w:val="24"/>
          <w:szCs w:val="24"/>
        </w:rPr>
      </w:pPr>
    </w:p>
    <w:p w:rsidR="00682BEC" w:rsidRPr="00CC203A" w:rsidRDefault="00682BEC" w:rsidP="00682BEC">
      <w:pPr>
        <w:spacing w:line="234" w:lineRule="auto"/>
        <w:ind w:firstLine="284"/>
        <w:rPr>
          <w:sz w:val="24"/>
          <w:szCs w:val="24"/>
        </w:rPr>
      </w:pPr>
      <w:r w:rsidRPr="00CC203A">
        <w:rPr>
          <w:rFonts w:eastAsia="Times New Roman"/>
          <w:sz w:val="24"/>
          <w:szCs w:val="24"/>
        </w:rPr>
        <w:t>– первоначальные представления о значении общения для жизни человека, развития личности, успешной учебы;</w:t>
      </w:r>
    </w:p>
    <w:p w:rsidR="00682BEC" w:rsidRPr="00CC203A" w:rsidRDefault="00682BEC" w:rsidP="00682BEC">
      <w:pPr>
        <w:spacing w:line="13" w:lineRule="exact"/>
        <w:rPr>
          <w:sz w:val="24"/>
          <w:szCs w:val="24"/>
        </w:rPr>
      </w:pPr>
    </w:p>
    <w:p w:rsidR="00682BEC" w:rsidRPr="00CC203A" w:rsidRDefault="00682BEC" w:rsidP="00682BEC">
      <w:pPr>
        <w:spacing w:line="234" w:lineRule="auto"/>
        <w:ind w:firstLine="284"/>
        <w:rPr>
          <w:sz w:val="24"/>
          <w:szCs w:val="24"/>
        </w:rPr>
      </w:pPr>
      <w:r w:rsidRPr="00CC203A">
        <w:rPr>
          <w:rFonts w:eastAsia="Times New Roman"/>
          <w:sz w:val="24"/>
          <w:szCs w:val="24"/>
        </w:rPr>
        <w:t>– знание правил эффективного, бесконфликтного, безопасного общения в классе, школе, семье, со сверстниками, старшими;</w:t>
      </w:r>
    </w:p>
    <w:p w:rsidR="00682BEC" w:rsidRPr="00CC203A" w:rsidRDefault="00682BEC" w:rsidP="00682BEC">
      <w:pPr>
        <w:spacing w:line="1" w:lineRule="exact"/>
        <w:rPr>
          <w:sz w:val="24"/>
          <w:szCs w:val="24"/>
        </w:rPr>
      </w:pPr>
    </w:p>
    <w:p w:rsidR="00682BEC" w:rsidRPr="00CC203A" w:rsidRDefault="00682BEC" w:rsidP="00682BEC">
      <w:pPr>
        <w:ind w:left="280"/>
        <w:rPr>
          <w:sz w:val="24"/>
          <w:szCs w:val="24"/>
        </w:rPr>
      </w:pPr>
      <w:r w:rsidRPr="00CC203A">
        <w:rPr>
          <w:rFonts w:eastAsia="Times New Roman"/>
          <w:sz w:val="24"/>
          <w:szCs w:val="24"/>
        </w:rPr>
        <w:t>–элементарные основы риторической компетентности;</w:t>
      </w:r>
    </w:p>
    <w:p w:rsidR="00682BEC" w:rsidRPr="00CC203A" w:rsidRDefault="00682BEC" w:rsidP="00682BEC">
      <w:pPr>
        <w:ind w:left="280"/>
        <w:rPr>
          <w:sz w:val="24"/>
          <w:szCs w:val="24"/>
        </w:rPr>
      </w:pPr>
      <w:r w:rsidRPr="00CC203A">
        <w:rPr>
          <w:rFonts w:eastAsia="Times New Roman"/>
          <w:sz w:val="24"/>
          <w:szCs w:val="24"/>
        </w:rPr>
        <w:t>–элементарный опыт участия в развитии школьных средств массовой информации;</w:t>
      </w:r>
    </w:p>
    <w:p w:rsidR="00682BEC" w:rsidRPr="00CC203A" w:rsidRDefault="00682BEC" w:rsidP="00682BEC">
      <w:pPr>
        <w:spacing w:line="12" w:lineRule="exact"/>
        <w:rPr>
          <w:sz w:val="24"/>
          <w:szCs w:val="24"/>
        </w:rPr>
      </w:pPr>
    </w:p>
    <w:p w:rsidR="00682BEC" w:rsidRPr="00CC203A" w:rsidRDefault="00682BEC" w:rsidP="00682BEC">
      <w:pPr>
        <w:spacing w:line="234" w:lineRule="auto"/>
        <w:ind w:firstLine="284"/>
        <w:rPr>
          <w:sz w:val="24"/>
          <w:szCs w:val="24"/>
        </w:rPr>
      </w:pPr>
      <w:r w:rsidRPr="00CC203A">
        <w:rPr>
          <w:rFonts w:eastAsia="Times New Roman"/>
          <w:sz w:val="24"/>
          <w:szCs w:val="24"/>
        </w:rPr>
        <w:t>– первоначальные представления о безопасном общении в интернете, о современных технологиях коммуникации;</w:t>
      </w:r>
    </w:p>
    <w:p w:rsidR="00682BEC" w:rsidRPr="00CC203A" w:rsidRDefault="00682BEC" w:rsidP="00682BEC">
      <w:pPr>
        <w:spacing w:line="14" w:lineRule="exact"/>
        <w:rPr>
          <w:sz w:val="24"/>
          <w:szCs w:val="24"/>
        </w:rPr>
      </w:pPr>
    </w:p>
    <w:p w:rsidR="00682BEC" w:rsidRPr="00CC203A" w:rsidRDefault="00682BEC" w:rsidP="00682BEC">
      <w:pPr>
        <w:spacing w:line="234" w:lineRule="auto"/>
        <w:ind w:firstLine="284"/>
        <w:rPr>
          <w:sz w:val="24"/>
          <w:szCs w:val="24"/>
        </w:rPr>
      </w:pPr>
      <w:r w:rsidRPr="00CC203A">
        <w:rPr>
          <w:rFonts w:eastAsia="Times New Roman"/>
          <w:sz w:val="24"/>
          <w:szCs w:val="24"/>
        </w:rPr>
        <w:t>– первоначальные представления о ценности и возможностях родного языка, об истории родного языка, его особенностях и месте в мире;</w:t>
      </w:r>
    </w:p>
    <w:p w:rsidR="00682BEC" w:rsidRPr="00CC203A" w:rsidRDefault="00682BEC" w:rsidP="00682BEC">
      <w:pPr>
        <w:spacing w:line="1" w:lineRule="exact"/>
        <w:rPr>
          <w:sz w:val="24"/>
          <w:szCs w:val="24"/>
        </w:rPr>
      </w:pPr>
    </w:p>
    <w:p w:rsidR="00682BEC" w:rsidRPr="00CC203A" w:rsidRDefault="00682BEC" w:rsidP="00682BEC">
      <w:pPr>
        <w:ind w:left="280"/>
        <w:rPr>
          <w:sz w:val="24"/>
          <w:szCs w:val="24"/>
        </w:rPr>
      </w:pPr>
      <w:r w:rsidRPr="00CC203A">
        <w:rPr>
          <w:rFonts w:eastAsia="Times New Roman"/>
          <w:sz w:val="24"/>
          <w:szCs w:val="24"/>
        </w:rPr>
        <w:t>–элементарные навыки межкультурной коммуникации.</w:t>
      </w:r>
    </w:p>
    <w:p w:rsidR="00682BEC" w:rsidRPr="00CC203A" w:rsidRDefault="00682BEC" w:rsidP="00682BEC">
      <w:pPr>
        <w:spacing w:line="5" w:lineRule="exact"/>
        <w:rPr>
          <w:sz w:val="24"/>
          <w:szCs w:val="24"/>
        </w:rPr>
      </w:pPr>
    </w:p>
    <w:p w:rsidR="00682BEC" w:rsidRPr="00CC203A" w:rsidRDefault="00682BEC" w:rsidP="00682BEC">
      <w:pPr>
        <w:ind w:left="280"/>
        <w:rPr>
          <w:sz w:val="24"/>
          <w:szCs w:val="24"/>
        </w:rPr>
      </w:pPr>
      <w:r w:rsidRPr="00CC203A">
        <w:rPr>
          <w:rFonts w:eastAsia="Times New Roman"/>
          <w:b/>
          <w:bCs/>
          <w:sz w:val="24"/>
          <w:szCs w:val="24"/>
        </w:rPr>
        <w:t>Экологическое воспитание:</w:t>
      </w:r>
    </w:p>
    <w:p w:rsidR="00682BEC" w:rsidRPr="00CC203A" w:rsidRDefault="00682BEC" w:rsidP="00682BEC">
      <w:pPr>
        <w:ind w:left="280"/>
        <w:rPr>
          <w:sz w:val="24"/>
          <w:szCs w:val="24"/>
        </w:rPr>
      </w:pPr>
      <w:r w:rsidRPr="00CC203A">
        <w:rPr>
          <w:rFonts w:eastAsia="Times New Roman"/>
          <w:sz w:val="24"/>
          <w:szCs w:val="24"/>
        </w:rPr>
        <w:t>–ценностное отношение к природе;</w:t>
      </w:r>
    </w:p>
    <w:p w:rsidR="00682BEC" w:rsidRPr="00CC203A" w:rsidRDefault="00682BEC" w:rsidP="00682BEC">
      <w:pPr>
        <w:spacing w:line="12" w:lineRule="exact"/>
        <w:rPr>
          <w:sz w:val="24"/>
          <w:szCs w:val="24"/>
        </w:rPr>
      </w:pPr>
    </w:p>
    <w:p w:rsidR="00682BEC" w:rsidRPr="00CC203A" w:rsidRDefault="00682BEC" w:rsidP="00682BEC">
      <w:pPr>
        <w:spacing w:line="234" w:lineRule="auto"/>
        <w:ind w:firstLine="284"/>
        <w:rPr>
          <w:sz w:val="24"/>
          <w:szCs w:val="24"/>
        </w:rPr>
      </w:pPr>
      <w:r w:rsidRPr="00CC203A">
        <w:rPr>
          <w:rFonts w:eastAsia="Times New Roman"/>
          <w:sz w:val="24"/>
          <w:szCs w:val="24"/>
        </w:rPr>
        <w:t>– элементарные представления об экокультурных ценностях, о законодательстве в области защиты окружающей среды;</w:t>
      </w:r>
    </w:p>
    <w:p w:rsidR="00682BEC" w:rsidRPr="00CC203A" w:rsidRDefault="00682BEC" w:rsidP="00682BEC">
      <w:pPr>
        <w:spacing w:line="13" w:lineRule="exact"/>
        <w:rPr>
          <w:sz w:val="24"/>
          <w:szCs w:val="24"/>
        </w:rPr>
      </w:pPr>
    </w:p>
    <w:p w:rsidR="00682BEC" w:rsidRPr="00CC203A" w:rsidRDefault="00682BEC" w:rsidP="00682BEC">
      <w:pPr>
        <w:ind w:firstLine="284"/>
        <w:rPr>
          <w:sz w:val="24"/>
          <w:szCs w:val="24"/>
        </w:rPr>
      </w:pPr>
      <w:r w:rsidRPr="00CC203A">
        <w:rPr>
          <w:rFonts w:eastAsia="Times New Roman"/>
          <w:sz w:val="24"/>
          <w:szCs w:val="24"/>
        </w:rPr>
        <w:t>– первоначальный опыт эстетического, эмоционально-нравственного отношения к природе;</w:t>
      </w:r>
    </w:p>
    <w:p w:rsidR="00682BEC" w:rsidRPr="00CC203A" w:rsidRDefault="00682BEC" w:rsidP="00682BEC">
      <w:pPr>
        <w:spacing w:line="234" w:lineRule="auto"/>
        <w:ind w:firstLine="284"/>
        <w:rPr>
          <w:sz w:val="24"/>
          <w:szCs w:val="24"/>
        </w:rPr>
      </w:pPr>
      <w:r w:rsidRPr="00CC203A">
        <w:rPr>
          <w:rFonts w:eastAsia="Times New Roman"/>
          <w:sz w:val="24"/>
          <w:szCs w:val="24"/>
        </w:rPr>
        <w:t>– элементарные знания о традициях нравственно-этического отношения к природе в культуре народов России, нормах экологической этики;</w:t>
      </w:r>
    </w:p>
    <w:p w:rsidR="00682BEC" w:rsidRPr="00CC203A" w:rsidRDefault="00682BEC" w:rsidP="00682BEC">
      <w:pPr>
        <w:spacing w:line="14" w:lineRule="exact"/>
        <w:rPr>
          <w:sz w:val="24"/>
          <w:szCs w:val="24"/>
        </w:rPr>
      </w:pPr>
    </w:p>
    <w:p w:rsidR="00682BEC" w:rsidRPr="00CC203A" w:rsidRDefault="00682BEC" w:rsidP="00682BEC">
      <w:pPr>
        <w:spacing w:line="234" w:lineRule="auto"/>
        <w:ind w:right="20" w:firstLine="284"/>
        <w:rPr>
          <w:sz w:val="24"/>
          <w:szCs w:val="24"/>
        </w:rPr>
      </w:pPr>
      <w:r w:rsidRPr="00CC203A">
        <w:rPr>
          <w:rFonts w:eastAsia="Times New Roman"/>
          <w:sz w:val="24"/>
          <w:szCs w:val="24"/>
        </w:rPr>
        <w:t>– первоначальный опыт участия в природоохранной деятельности в школе, на пришкольном участке, по месту жительства.</w:t>
      </w:r>
    </w:p>
    <w:p w:rsidR="00682BEC" w:rsidRPr="00CC203A" w:rsidRDefault="00682BEC" w:rsidP="00682BEC">
      <w:pPr>
        <w:spacing w:line="13" w:lineRule="exact"/>
        <w:rPr>
          <w:sz w:val="24"/>
          <w:szCs w:val="24"/>
        </w:rPr>
      </w:pPr>
    </w:p>
    <w:p w:rsidR="00682BEC" w:rsidRPr="00CC203A" w:rsidRDefault="00682BEC" w:rsidP="00682BEC">
      <w:pPr>
        <w:spacing w:line="234" w:lineRule="auto"/>
        <w:ind w:firstLine="284"/>
        <w:rPr>
          <w:sz w:val="24"/>
          <w:szCs w:val="24"/>
        </w:rPr>
      </w:pPr>
      <w:r w:rsidRPr="00CC203A">
        <w:rPr>
          <w:rFonts w:eastAsia="Times New Roman"/>
          <w:sz w:val="24"/>
          <w:szCs w:val="24"/>
        </w:rPr>
        <w:t>Примерные результаты духовно-нравственного развития и воспитания обучающихся на уровне начального общего образования:</w:t>
      </w:r>
    </w:p>
    <w:p w:rsidR="00682BEC" w:rsidRPr="00CC203A" w:rsidRDefault="00682BEC" w:rsidP="00682BEC">
      <w:pPr>
        <w:spacing w:line="13" w:lineRule="exact"/>
        <w:rPr>
          <w:sz w:val="24"/>
          <w:szCs w:val="24"/>
        </w:rPr>
      </w:pPr>
    </w:p>
    <w:p w:rsidR="00682BEC" w:rsidRDefault="00682BEC" w:rsidP="00682BEC">
      <w:pPr>
        <w:spacing w:line="234" w:lineRule="auto"/>
        <w:ind w:firstLine="284"/>
        <w:rPr>
          <w:sz w:val="20"/>
          <w:szCs w:val="20"/>
        </w:rPr>
      </w:pPr>
      <w:r w:rsidRPr="00CC203A">
        <w:rPr>
          <w:rFonts w:eastAsia="Times New Roman"/>
          <w:sz w:val="24"/>
          <w:szCs w:val="24"/>
        </w:rPr>
        <w:t>‒ имеют рекомендательный характер и могут уточняться образовательной организацией и родителями (законными представителями) обучающихся</w:t>
      </w:r>
      <w:r>
        <w:rPr>
          <w:rFonts w:eastAsia="Times New Roman"/>
          <w:sz w:val="24"/>
          <w:szCs w:val="24"/>
        </w:rPr>
        <w:t>;</w:t>
      </w:r>
    </w:p>
    <w:p w:rsidR="00682BEC" w:rsidRDefault="00682BEC" w:rsidP="00682BEC">
      <w:pPr>
        <w:spacing w:line="13" w:lineRule="exact"/>
        <w:rPr>
          <w:sz w:val="20"/>
          <w:szCs w:val="20"/>
        </w:rPr>
      </w:pPr>
    </w:p>
    <w:p w:rsidR="00682BEC" w:rsidRDefault="00682BEC" w:rsidP="00682BEC">
      <w:pPr>
        <w:spacing w:line="238" w:lineRule="auto"/>
        <w:ind w:firstLine="284"/>
        <w:jc w:val="both"/>
        <w:rPr>
          <w:rFonts w:eastAsia="Times New Roman"/>
          <w:sz w:val="24"/>
          <w:szCs w:val="24"/>
        </w:rPr>
      </w:pPr>
      <w:r>
        <w:rPr>
          <w:rFonts w:eastAsia="Times New Roman"/>
          <w:sz w:val="24"/>
          <w:szCs w:val="24"/>
        </w:rPr>
        <w:lastRenderedPageBreak/>
        <w:t>‒ являются ориентировочной основой для проведения неперсонифицированных оценок образовательной деятельности образовательной организацией в части духовно-нравственного развития и воспитания, осуществляемых в форме аккредитационных экспертиз (при проведении государственной аккредитации образовательной организации) и в форме мониторинговых исследований.</w:t>
      </w:r>
    </w:p>
    <w:p w:rsidR="007368A4" w:rsidRDefault="007368A4" w:rsidP="00682BEC">
      <w:pPr>
        <w:spacing w:line="238" w:lineRule="auto"/>
        <w:ind w:firstLine="284"/>
        <w:jc w:val="both"/>
        <w:rPr>
          <w:sz w:val="20"/>
          <w:szCs w:val="20"/>
        </w:rPr>
      </w:pPr>
    </w:p>
    <w:p w:rsidR="00682BEC" w:rsidRPr="00682BEC" w:rsidRDefault="00682BEC" w:rsidP="00682BEC">
      <w:pPr>
        <w:spacing w:line="234" w:lineRule="auto"/>
        <w:ind w:left="340" w:right="3660" w:hanging="59"/>
        <w:rPr>
          <w:sz w:val="20"/>
          <w:szCs w:val="20"/>
        </w:rPr>
      </w:pPr>
      <w:r>
        <w:rPr>
          <w:rFonts w:eastAsia="Times New Roman"/>
          <w:b/>
          <w:bCs/>
          <w:sz w:val="24"/>
          <w:szCs w:val="24"/>
        </w:rPr>
        <w:t>2.4.Программа формирования экологической культуры, здорового и безопасного образа жизни</w:t>
      </w:r>
    </w:p>
    <w:p w:rsidR="005E7F22" w:rsidRDefault="00E17555">
      <w:pPr>
        <w:spacing w:line="237" w:lineRule="auto"/>
        <w:ind w:left="6" w:firstLine="284"/>
        <w:jc w:val="both"/>
        <w:rPr>
          <w:sz w:val="20"/>
          <w:szCs w:val="20"/>
        </w:rPr>
      </w:pPr>
      <w:r>
        <w:rPr>
          <w:rFonts w:eastAsia="Times New Roman"/>
          <w:sz w:val="24"/>
          <w:szCs w:val="24"/>
        </w:rPr>
        <w:t>Программа формирования экологической культуры, здорового и безопасного образа жизни в соответствии с определением Стандарта — комплексная программа формирования у обучающихся знаний, установок, личностных ориентиров и норм поведения, обеспечивающих сохранение и укрепление физического и психологического здоровья как одной из ценностных составляющих, способствующих познавательному и эмоциональному развитию ребенка.</w:t>
      </w:r>
    </w:p>
    <w:p w:rsidR="005E7F22" w:rsidRDefault="005E7F22">
      <w:pPr>
        <w:spacing w:line="18" w:lineRule="exact"/>
        <w:rPr>
          <w:sz w:val="20"/>
          <w:szCs w:val="20"/>
        </w:rPr>
      </w:pPr>
    </w:p>
    <w:p w:rsidR="005E7F22" w:rsidRDefault="00E17555">
      <w:pPr>
        <w:spacing w:line="238" w:lineRule="auto"/>
        <w:ind w:left="6" w:firstLine="284"/>
        <w:jc w:val="both"/>
        <w:rPr>
          <w:sz w:val="20"/>
          <w:szCs w:val="20"/>
        </w:rPr>
      </w:pPr>
      <w:r>
        <w:rPr>
          <w:rFonts w:eastAsia="Times New Roman"/>
          <w:sz w:val="24"/>
          <w:szCs w:val="24"/>
        </w:rPr>
        <w:t>Программа построена на основе общенациональных ценностей российского общества, таких, как гражданственность, здоровье, природа, экологическая культура, безопасность человека и государства. Программа направлена на развитие мотивации и готовности обучающихся повышать свою экологическую грамотность, действовать предусмотрительно, осознанно придерживаться здорового и экологически безопасного образа жизни, вести работу по экологическому просвещению, ценить природу как источник духовного развития, информации, красоты, здоровья, материального благополучия.</w:t>
      </w:r>
    </w:p>
    <w:p w:rsidR="005E7F22" w:rsidRDefault="005E7F22">
      <w:pPr>
        <w:spacing w:line="14" w:lineRule="exact"/>
        <w:rPr>
          <w:sz w:val="20"/>
          <w:szCs w:val="20"/>
        </w:rPr>
      </w:pPr>
    </w:p>
    <w:p w:rsidR="005E7F22" w:rsidRDefault="00E17555">
      <w:pPr>
        <w:spacing w:line="236" w:lineRule="auto"/>
        <w:ind w:left="6" w:firstLine="284"/>
        <w:jc w:val="both"/>
        <w:rPr>
          <w:sz w:val="20"/>
          <w:szCs w:val="20"/>
        </w:rPr>
      </w:pPr>
      <w:r>
        <w:rPr>
          <w:rFonts w:eastAsia="Times New Roman"/>
          <w:sz w:val="24"/>
          <w:szCs w:val="24"/>
        </w:rPr>
        <w:t>Программа формирования экологической культуры, здорового и безопасного образа жизни при получении начального общего образования cформирована с учетом факторов, оказывающих существенное влияние на состояние здоровья детей:</w:t>
      </w:r>
    </w:p>
    <w:p w:rsidR="005E7F22" w:rsidRDefault="005E7F22">
      <w:pPr>
        <w:spacing w:line="2" w:lineRule="exact"/>
        <w:rPr>
          <w:sz w:val="20"/>
          <w:szCs w:val="20"/>
        </w:rPr>
      </w:pPr>
    </w:p>
    <w:p w:rsidR="005E7F22" w:rsidRDefault="00E17555">
      <w:pPr>
        <w:ind w:left="286"/>
        <w:rPr>
          <w:sz w:val="20"/>
          <w:szCs w:val="20"/>
        </w:rPr>
      </w:pPr>
      <w:r>
        <w:rPr>
          <w:rFonts w:eastAsia="Times New Roman"/>
          <w:sz w:val="24"/>
          <w:szCs w:val="24"/>
        </w:rPr>
        <w:t>неблагоприятные экологические, социальные и экономические условия;</w:t>
      </w:r>
    </w:p>
    <w:p w:rsidR="005E7F22" w:rsidRDefault="005E7F22">
      <w:pPr>
        <w:spacing w:line="12" w:lineRule="exact"/>
        <w:rPr>
          <w:sz w:val="20"/>
          <w:szCs w:val="20"/>
        </w:rPr>
      </w:pPr>
    </w:p>
    <w:p w:rsidR="005E7F22" w:rsidRDefault="00E17555">
      <w:pPr>
        <w:spacing w:line="234" w:lineRule="auto"/>
        <w:ind w:left="6" w:firstLine="284"/>
        <w:jc w:val="both"/>
        <w:rPr>
          <w:sz w:val="20"/>
          <w:szCs w:val="20"/>
        </w:rPr>
      </w:pPr>
      <w:r>
        <w:rPr>
          <w:rFonts w:eastAsia="Times New Roman"/>
          <w:sz w:val="24"/>
          <w:szCs w:val="24"/>
        </w:rPr>
        <w:t>факторы риска, имеющие место в образовательных организациях, которые приводят к дальнейшему ухудшению здоровья детей и подростков от первого к последнему году обучения;</w:t>
      </w:r>
    </w:p>
    <w:p w:rsidR="005E7F22" w:rsidRDefault="005E7F22">
      <w:pPr>
        <w:spacing w:line="2" w:lineRule="exact"/>
        <w:rPr>
          <w:sz w:val="20"/>
          <w:szCs w:val="20"/>
        </w:rPr>
      </w:pPr>
    </w:p>
    <w:p w:rsidR="005E7F22" w:rsidRDefault="00E17555">
      <w:pPr>
        <w:tabs>
          <w:tab w:val="left" w:pos="3206"/>
          <w:tab w:val="left" w:pos="4426"/>
          <w:tab w:val="left" w:pos="6946"/>
          <w:tab w:val="left" w:pos="8426"/>
        </w:tabs>
        <w:ind w:left="286"/>
        <w:rPr>
          <w:sz w:val="20"/>
          <w:szCs w:val="20"/>
        </w:rPr>
      </w:pPr>
      <w:r>
        <w:rPr>
          <w:rFonts w:eastAsia="Times New Roman"/>
          <w:sz w:val="24"/>
          <w:szCs w:val="24"/>
        </w:rPr>
        <w:t>чувствительность</w:t>
      </w:r>
      <w:r>
        <w:rPr>
          <w:sz w:val="20"/>
          <w:szCs w:val="20"/>
        </w:rPr>
        <w:tab/>
      </w:r>
      <w:r>
        <w:rPr>
          <w:rFonts w:eastAsia="Times New Roman"/>
          <w:sz w:val="24"/>
          <w:szCs w:val="24"/>
        </w:rPr>
        <w:t>к</w:t>
      </w:r>
      <w:r>
        <w:rPr>
          <w:sz w:val="20"/>
          <w:szCs w:val="20"/>
        </w:rPr>
        <w:tab/>
      </w:r>
      <w:r>
        <w:rPr>
          <w:rFonts w:eastAsia="Times New Roman"/>
          <w:sz w:val="24"/>
          <w:szCs w:val="24"/>
        </w:rPr>
        <w:t>воздействиям</w:t>
      </w:r>
      <w:r>
        <w:rPr>
          <w:sz w:val="20"/>
          <w:szCs w:val="20"/>
        </w:rPr>
        <w:tab/>
      </w:r>
      <w:r>
        <w:rPr>
          <w:rFonts w:eastAsia="Times New Roman"/>
          <w:sz w:val="24"/>
          <w:szCs w:val="24"/>
        </w:rPr>
        <w:t>при</w:t>
      </w:r>
      <w:r w:rsidR="006F4E8A">
        <w:rPr>
          <w:sz w:val="20"/>
          <w:szCs w:val="20"/>
        </w:rPr>
        <w:t xml:space="preserve"> </w:t>
      </w:r>
      <w:r>
        <w:rPr>
          <w:rFonts w:eastAsia="Times New Roman"/>
          <w:sz w:val="24"/>
          <w:szCs w:val="24"/>
        </w:rPr>
        <w:t>одновременной</w:t>
      </w:r>
    </w:p>
    <w:p w:rsidR="005E7F22" w:rsidRDefault="005E7F22">
      <w:pPr>
        <w:spacing w:line="12" w:lineRule="exact"/>
        <w:rPr>
          <w:sz w:val="20"/>
          <w:szCs w:val="20"/>
        </w:rPr>
      </w:pPr>
    </w:p>
    <w:p w:rsidR="005E7F22" w:rsidRDefault="00E17555" w:rsidP="00157AEF">
      <w:pPr>
        <w:numPr>
          <w:ilvl w:val="1"/>
          <w:numId w:val="55"/>
        </w:numPr>
        <w:tabs>
          <w:tab w:val="left" w:pos="246"/>
        </w:tabs>
        <w:spacing w:line="237" w:lineRule="auto"/>
        <w:ind w:left="6" w:firstLine="54"/>
        <w:jc w:val="both"/>
        <w:rPr>
          <w:rFonts w:eastAsia="Times New Roman"/>
          <w:sz w:val="24"/>
          <w:szCs w:val="24"/>
        </w:rPr>
      </w:pPr>
      <w:r>
        <w:rPr>
          <w:rFonts w:eastAsia="Times New Roman"/>
          <w:sz w:val="24"/>
          <w:szCs w:val="24"/>
        </w:rPr>
        <w:t>ним инертности по своей природе, обусловливающей временной разрыв между воздействием и результатом, который может быть значительным, достигая нескольких лет, и тем самым между начальным и существенным проявлением неблагополучных популяционных сдвигов в здоровье детей и подростков и всего населения страны в целом;</w:t>
      </w:r>
    </w:p>
    <w:p w:rsidR="005E7F22" w:rsidRDefault="005E7F22">
      <w:pPr>
        <w:spacing w:line="13" w:lineRule="exact"/>
        <w:rPr>
          <w:rFonts w:eastAsia="Times New Roman"/>
          <w:sz w:val="24"/>
          <w:szCs w:val="24"/>
        </w:rPr>
      </w:pPr>
    </w:p>
    <w:p w:rsidR="005E7F22" w:rsidRDefault="00E17555">
      <w:pPr>
        <w:spacing w:line="237" w:lineRule="auto"/>
        <w:ind w:left="6" w:firstLine="284"/>
        <w:jc w:val="both"/>
        <w:rPr>
          <w:rFonts w:eastAsia="Times New Roman"/>
          <w:sz w:val="24"/>
          <w:szCs w:val="24"/>
        </w:rPr>
      </w:pPr>
      <w:r>
        <w:rPr>
          <w:rFonts w:eastAsia="Times New Roman"/>
          <w:sz w:val="24"/>
          <w:szCs w:val="24"/>
        </w:rPr>
        <w:t>особенности отношения обучающихся младшего школьного возраста к своему здоровью, существенно отличающиеся от таковых у взрослых, что связано с отсутствием у детей опыта «нездоровья» (за исключением детей с серьезными хроническими заболеваниями) и восприятием ребенком состояния болезни главным образом как ограничения свободы (необходимость лежать</w:t>
      </w:r>
    </w:p>
    <w:p w:rsidR="005E7F22" w:rsidRDefault="005E7F22">
      <w:pPr>
        <w:spacing w:line="2" w:lineRule="exact"/>
        <w:rPr>
          <w:rFonts w:eastAsia="Times New Roman"/>
          <w:sz w:val="24"/>
          <w:szCs w:val="24"/>
        </w:rPr>
      </w:pPr>
    </w:p>
    <w:p w:rsidR="005E7F22" w:rsidRDefault="00E17555" w:rsidP="00157AEF">
      <w:pPr>
        <w:numPr>
          <w:ilvl w:val="0"/>
          <w:numId w:val="55"/>
        </w:numPr>
        <w:tabs>
          <w:tab w:val="left" w:pos="166"/>
        </w:tabs>
        <w:ind w:left="166" w:hanging="166"/>
        <w:rPr>
          <w:rFonts w:eastAsia="Times New Roman"/>
          <w:sz w:val="24"/>
          <w:szCs w:val="24"/>
        </w:rPr>
      </w:pPr>
      <w:r>
        <w:rPr>
          <w:rFonts w:eastAsia="Times New Roman"/>
          <w:sz w:val="24"/>
          <w:szCs w:val="24"/>
        </w:rPr>
        <w:t>постели, болезненные уколы).</w:t>
      </w:r>
    </w:p>
    <w:p w:rsidR="005E7F22" w:rsidRDefault="005E7F22">
      <w:pPr>
        <w:spacing w:line="12" w:lineRule="exact"/>
        <w:rPr>
          <w:sz w:val="20"/>
          <w:szCs w:val="20"/>
        </w:rPr>
      </w:pPr>
    </w:p>
    <w:p w:rsidR="005E7F22" w:rsidRDefault="00E17555">
      <w:pPr>
        <w:spacing w:line="238" w:lineRule="auto"/>
        <w:ind w:left="6" w:firstLine="284"/>
        <w:jc w:val="both"/>
        <w:rPr>
          <w:sz w:val="20"/>
          <w:szCs w:val="20"/>
        </w:rPr>
      </w:pPr>
      <w:r>
        <w:rPr>
          <w:rFonts w:eastAsia="Times New Roman"/>
          <w:sz w:val="24"/>
          <w:szCs w:val="24"/>
        </w:rPr>
        <w:t>Наиболее эффективным путем формирования экологической культуры, здорового и безопасного образа жизни обучащихся является направляемая и организуемая взрослыми самостоятельная работа школьников, способствующая активной и успешной социализации ребенка в образовательной организации, развивающая способность понимать свое состояние, знать способы и варианты рациональной организации режима дня и двигательной активности, питания, правил личной гигиены.</w:t>
      </w:r>
    </w:p>
    <w:p w:rsidR="005E7F22" w:rsidRDefault="005E7F22">
      <w:pPr>
        <w:spacing w:line="14" w:lineRule="exact"/>
        <w:rPr>
          <w:sz w:val="20"/>
          <w:szCs w:val="20"/>
        </w:rPr>
      </w:pPr>
    </w:p>
    <w:p w:rsidR="005E7F22" w:rsidRDefault="00E17555">
      <w:pPr>
        <w:spacing w:line="236" w:lineRule="auto"/>
        <w:ind w:left="6" w:firstLine="284"/>
        <w:jc w:val="both"/>
        <w:rPr>
          <w:sz w:val="20"/>
          <w:szCs w:val="20"/>
        </w:rPr>
      </w:pPr>
      <w:r>
        <w:rPr>
          <w:rFonts w:eastAsia="Times New Roman"/>
          <w:sz w:val="24"/>
          <w:szCs w:val="24"/>
        </w:rPr>
        <w:t>Однако только знание основ здорового образа жизни не обеспечивает и не гарантирует их использования, если это не становится необходимым условием ежедневной жизни ребенка в семье и образовательной организации.</w:t>
      </w:r>
    </w:p>
    <w:p w:rsidR="005E7F22" w:rsidRDefault="005E7F22">
      <w:pPr>
        <w:spacing w:line="14" w:lineRule="exact"/>
        <w:rPr>
          <w:sz w:val="20"/>
          <w:szCs w:val="20"/>
        </w:rPr>
      </w:pPr>
    </w:p>
    <w:p w:rsidR="005E7F22" w:rsidRPr="006F4E8A" w:rsidRDefault="00E17555" w:rsidP="006F4E8A">
      <w:pPr>
        <w:spacing w:line="236" w:lineRule="auto"/>
        <w:ind w:left="6" w:firstLine="284"/>
        <w:jc w:val="both"/>
        <w:rPr>
          <w:sz w:val="20"/>
          <w:szCs w:val="20"/>
        </w:rPr>
      </w:pPr>
      <w:r>
        <w:rPr>
          <w:rFonts w:eastAsia="Times New Roman"/>
          <w:sz w:val="24"/>
          <w:szCs w:val="24"/>
        </w:rPr>
        <w:t>При выборе стратегии реализации настоящей программы необходимо учитывать психологические и психофизиологические характеристики детей младшего школьного возраста, опираться на зону актуального развития. Необходимо исходить из того, что формирование</w:t>
      </w:r>
      <w:r w:rsidR="006F4E8A">
        <w:rPr>
          <w:sz w:val="20"/>
          <w:szCs w:val="20"/>
        </w:rPr>
        <w:t xml:space="preserve"> </w:t>
      </w:r>
      <w:r>
        <w:rPr>
          <w:rFonts w:eastAsia="Times New Roman"/>
          <w:sz w:val="24"/>
          <w:szCs w:val="24"/>
        </w:rPr>
        <w:t>культуры</w:t>
      </w:r>
      <w:r w:rsidR="006F4E8A">
        <w:rPr>
          <w:sz w:val="20"/>
          <w:szCs w:val="20"/>
        </w:rPr>
        <w:t xml:space="preserve"> </w:t>
      </w:r>
      <w:r>
        <w:rPr>
          <w:rFonts w:eastAsia="Times New Roman"/>
          <w:sz w:val="24"/>
          <w:szCs w:val="24"/>
        </w:rPr>
        <w:t>здорового</w:t>
      </w:r>
      <w:r w:rsidR="006F4E8A">
        <w:rPr>
          <w:sz w:val="20"/>
          <w:szCs w:val="20"/>
        </w:rPr>
        <w:t xml:space="preserve"> и </w:t>
      </w:r>
      <w:r>
        <w:rPr>
          <w:rFonts w:eastAsia="Times New Roman"/>
          <w:sz w:val="24"/>
          <w:szCs w:val="24"/>
        </w:rPr>
        <w:t>безопасного образа жизни — необходимый и обязательный компонент здоровьесберегающей работы образовательной организации, требующий соответствующей экологически безопасной, здоровьесберегающей организации всей жизни образовательной организации, включая ее инфраструктуру, создание благоприятного психологического климата, обеспечение рациональной организации учебного процесса, эффективной физкультурно-оздоровительной работы, организации рационального питания.</w:t>
      </w:r>
    </w:p>
    <w:p w:rsidR="005E7F22" w:rsidRDefault="005E7F22">
      <w:pPr>
        <w:spacing w:line="13" w:lineRule="exact"/>
        <w:rPr>
          <w:rFonts w:eastAsia="Times New Roman"/>
          <w:sz w:val="24"/>
          <w:szCs w:val="24"/>
        </w:rPr>
      </w:pPr>
    </w:p>
    <w:p w:rsidR="005E7F22" w:rsidRDefault="00E17555">
      <w:pPr>
        <w:spacing w:line="237" w:lineRule="auto"/>
        <w:ind w:left="6" w:firstLine="284"/>
        <w:jc w:val="both"/>
        <w:rPr>
          <w:rFonts w:eastAsia="Times New Roman"/>
          <w:sz w:val="24"/>
          <w:szCs w:val="24"/>
        </w:rPr>
      </w:pPr>
      <w:r>
        <w:rPr>
          <w:rFonts w:eastAsia="Times New Roman"/>
          <w:sz w:val="24"/>
          <w:szCs w:val="24"/>
        </w:rPr>
        <w:t>Одним из компонентов формирования экологической культуры, здорового и безопасного образа жизни обучающихся является просветительская работа с их родителями (законными представителями), привлечение родителей (законных представителей) к совместной работе с детьми, к разработке программы школы по охране здоровья обучающихся.</w:t>
      </w:r>
    </w:p>
    <w:p w:rsidR="005E7F22" w:rsidRDefault="005E7F22">
      <w:pPr>
        <w:spacing w:line="6" w:lineRule="exact"/>
        <w:rPr>
          <w:rFonts w:eastAsia="Times New Roman"/>
          <w:sz w:val="24"/>
          <w:szCs w:val="24"/>
        </w:rPr>
      </w:pPr>
    </w:p>
    <w:p w:rsidR="005E7F22" w:rsidRDefault="00E17555">
      <w:pPr>
        <w:ind w:left="286"/>
        <w:rPr>
          <w:rFonts w:eastAsia="Times New Roman"/>
          <w:sz w:val="24"/>
          <w:szCs w:val="24"/>
        </w:rPr>
      </w:pPr>
      <w:r>
        <w:rPr>
          <w:rFonts w:eastAsia="Times New Roman"/>
          <w:b/>
          <w:bCs/>
          <w:sz w:val="24"/>
          <w:szCs w:val="24"/>
        </w:rPr>
        <w:t>Цели и задачи программы</w:t>
      </w:r>
    </w:p>
    <w:p w:rsidR="005E7F22" w:rsidRDefault="005E7F22">
      <w:pPr>
        <w:spacing w:line="7" w:lineRule="exact"/>
        <w:rPr>
          <w:rFonts w:eastAsia="Times New Roman"/>
          <w:sz w:val="24"/>
          <w:szCs w:val="24"/>
        </w:rPr>
      </w:pPr>
    </w:p>
    <w:p w:rsidR="005E7F22" w:rsidRPr="00C6547C" w:rsidRDefault="00E17555" w:rsidP="00C6547C">
      <w:pPr>
        <w:spacing w:line="234" w:lineRule="auto"/>
        <w:ind w:left="6" w:firstLine="284"/>
        <w:jc w:val="both"/>
        <w:rPr>
          <w:rFonts w:eastAsia="Times New Roman"/>
          <w:sz w:val="24"/>
          <w:szCs w:val="24"/>
        </w:rPr>
      </w:pPr>
      <w:r>
        <w:rPr>
          <w:rFonts w:eastAsia="Times New Roman"/>
          <w:sz w:val="24"/>
          <w:szCs w:val="24"/>
        </w:rPr>
        <w:t>Разработка программы формирования экологической культуры, здорового и безопасного образа жизни, а также организация всей работы по ее реализации должны строиться на основе</w:t>
      </w:r>
    </w:p>
    <w:p w:rsidR="005E7F22" w:rsidRDefault="00E17555">
      <w:pPr>
        <w:spacing w:line="234" w:lineRule="auto"/>
        <w:jc w:val="both"/>
        <w:rPr>
          <w:sz w:val="20"/>
          <w:szCs w:val="20"/>
        </w:rPr>
      </w:pPr>
      <w:r>
        <w:rPr>
          <w:rFonts w:eastAsia="Times New Roman"/>
          <w:sz w:val="24"/>
          <w:szCs w:val="24"/>
        </w:rPr>
        <w:t>научной обоснованности, последовательности, возрастной и социокультурной адекватности, информационной безопасности и практической целесообразности.</w:t>
      </w:r>
    </w:p>
    <w:p w:rsidR="005E7F22" w:rsidRDefault="005E7F22">
      <w:pPr>
        <w:spacing w:line="14" w:lineRule="exact"/>
        <w:rPr>
          <w:sz w:val="20"/>
          <w:szCs w:val="20"/>
        </w:rPr>
      </w:pPr>
    </w:p>
    <w:p w:rsidR="00C6547C" w:rsidRPr="006F4E8A" w:rsidRDefault="00E17555" w:rsidP="006F4E8A">
      <w:pPr>
        <w:spacing w:line="237" w:lineRule="auto"/>
        <w:ind w:firstLine="284"/>
        <w:jc w:val="both"/>
        <w:rPr>
          <w:sz w:val="20"/>
          <w:szCs w:val="20"/>
        </w:rPr>
      </w:pPr>
      <w:r>
        <w:rPr>
          <w:rFonts w:eastAsia="Times New Roman"/>
          <w:sz w:val="24"/>
          <w:szCs w:val="24"/>
        </w:rPr>
        <w:t xml:space="preserve">Основная </w:t>
      </w:r>
      <w:r>
        <w:rPr>
          <w:rFonts w:eastAsia="Times New Roman"/>
          <w:b/>
          <w:bCs/>
          <w:sz w:val="24"/>
          <w:szCs w:val="24"/>
        </w:rPr>
        <w:t>цель</w:t>
      </w:r>
      <w:r>
        <w:rPr>
          <w:rFonts w:eastAsia="Times New Roman"/>
          <w:sz w:val="24"/>
          <w:szCs w:val="24"/>
        </w:rPr>
        <w:t xml:space="preserve"> настоящей программы – сохранение и укрепление физического, психологического и социального здоровья обучающихся младшего школьного возраста как одной из ценностных составляющих, способствующих познавательному и эмоциональному развитию ребенка, достижению планируемых результатов освоения основной образовательной программы начального общего образования.</w:t>
      </w:r>
    </w:p>
    <w:p w:rsidR="005E7F22" w:rsidRDefault="00E17555">
      <w:pPr>
        <w:ind w:left="280"/>
        <w:rPr>
          <w:sz w:val="20"/>
          <w:szCs w:val="20"/>
        </w:rPr>
      </w:pPr>
      <w:r>
        <w:rPr>
          <w:rFonts w:eastAsia="Times New Roman"/>
          <w:b/>
          <w:bCs/>
          <w:sz w:val="24"/>
          <w:szCs w:val="24"/>
        </w:rPr>
        <w:t>Задачи программы:</w:t>
      </w:r>
    </w:p>
    <w:p w:rsidR="005E7F22" w:rsidRDefault="005E7F22">
      <w:pPr>
        <w:spacing w:line="7" w:lineRule="exact"/>
        <w:rPr>
          <w:sz w:val="20"/>
          <w:szCs w:val="20"/>
        </w:rPr>
      </w:pPr>
    </w:p>
    <w:p w:rsidR="005E7F22" w:rsidRDefault="00E17555">
      <w:pPr>
        <w:spacing w:line="233" w:lineRule="auto"/>
        <w:ind w:right="20" w:firstLine="284"/>
        <w:jc w:val="both"/>
        <w:rPr>
          <w:sz w:val="20"/>
          <w:szCs w:val="20"/>
        </w:rPr>
      </w:pPr>
      <w:r>
        <w:rPr>
          <w:rFonts w:eastAsia="Times New Roman"/>
          <w:sz w:val="24"/>
          <w:szCs w:val="24"/>
        </w:rPr>
        <w:t>сформировать представления об основах экологической культуры на примере экологически сообразного поведения в быту и природе, безопасного для человека и окружающей среды;</w:t>
      </w:r>
    </w:p>
    <w:p w:rsidR="005E7F22" w:rsidRDefault="005E7F22">
      <w:pPr>
        <w:spacing w:line="14" w:lineRule="exact"/>
        <w:rPr>
          <w:sz w:val="20"/>
          <w:szCs w:val="20"/>
        </w:rPr>
      </w:pPr>
    </w:p>
    <w:p w:rsidR="005E7F22" w:rsidRDefault="00E17555">
      <w:pPr>
        <w:spacing w:line="236" w:lineRule="auto"/>
        <w:ind w:firstLine="284"/>
        <w:jc w:val="both"/>
        <w:rPr>
          <w:sz w:val="20"/>
          <w:szCs w:val="20"/>
        </w:rPr>
      </w:pPr>
      <w:r>
        <w:rPr>
          <w:rFonts w:eastAsia="Times New Roman"/>
          <w:sz w:val="24"/>
          <w:szCs w:val="24"/>
        </w:rPr>
        <w:t>сформировать представление о позитивных и негативных факторах, влияющих на здоровье, в том числе о влиянии на здоровье позитивных и негативных эмоций, получаемых от общения с компьютером, просмотра телепередач, участия в азартных играх;</w:t>
      </w:r>
    </w:p>
    <w:p w:rsidR="005E7F22" w:rsidRDefault="005E7F22">
      <w:pPr>
        <w:spacing w:line="14" w:lineRule="exact"/>
        <w:rPr>
          <w:sz w:val="20"/>
          <w:szCs w:val="20"/>
        </w:rPr>
      </w:pPr>
    </w:p>
    <w:p w:rsidR="005E7F22" w:rsidRDefault="00E17555" w:rsidP="00C6547C">
      <w:pPr>
        <w:ind w:firstLine="284"/>
        <w:jc w:val="both"/>
        <w:rPr>
          <w:sz w:val="20"/>
          <w:szCs w:val="20"/>
        </w:rPr>
      </w:pPr>
      <w:r>
        <w:rPr>
          <w:rFonts w:eastAsia="Times New Roman"/>
          <w:sz w:val="24"/>
          <w:szCs w:val="24"/>
        </w:rPr>
        <w:t>дать представление с учетом принципа информационной безопасности о негативных факторах риска для здоровья детей (сниженная двигательная активность, инфекционные заболевания, переутомление и т. п.), о существовании и причинах возникновения зависимостей от табака, алкоголя, наркотиков и других психоактивных веществ, об их пагубном влиянии на здоровье;</w:t>
      </w:r>
    </w:p>
    <w:p w:rsidR="005E7F22" w:rsidRDefault="00E17555">
      <w:pPr>
        <w:ind w:left="280"/>
        <w:rPr>
          <w:sz w:val="20"/>
          <w:szCs w:val="20"/>
        </w:rPr>
      </w:pPr>
      <w:r>
        <w:rPr>
          <w:rFonts w:eastAsia="Times New Roman"/>
          <w:sz w:val="24"/>
          <w:szCs w:val="24"/>
        </w:rPr>
        <w:t>сформировать познавательный интерес и бережное отношение к природе;</w:t>
      </w:r>
    </w:p>
    <w:p w:rsidR="005E7F22" w:rsidRDefault="005E7F22">
      <w:pPr>
        <w:spacing w:line="12" w:lineRule="exact"/>
        <w:rPr>
          <w:sz w:val="20"/>
          <w:szCs w:val="20"/>
        </w:rPr>
      </w:pPr>
    </w:p>
    <w:p w:rsidR="005E7F22" w:rsidRDefault="00E17555">
      <w:pPr>
        <w:spacing w:line="234" w:lineRule="auto"/>
        <w:ind w:right="20" w:firstLine="284"/>
        <w:jc w:val="both"/>
        <w:rPr>
          <w:sz w:val="20"/>
          <w:szCs w:val="20"/>
        </w:rPr>
      </w:pPr>
      <w:r>
        <w:rPr>
          <w:rFonts w:eastAsia="Times New Roman"/>
          <w:sz w:val="24"/>
          <w:szCs w:val="24"/>
        </w:rPr>
        <w:t>научить школьников выполнять правила личной гигиены и развить готовность на их основе самостоятельно поддерживать свое здоровье;</w:t>
      </w:r>
    </w:p>
    <w:p w:rsidR="005E7F22" w:rsidRDefault="005E7F22">
      <w:pPr>
        <w:spacing w:line="14" w:lineRule="exact"/>
        <w:rPr>
          <w:sz w:val="20"/>
          <w:szCs w:val="20"/>
        </w:rPr>
      </w:pPr>
    </w:p>
    <w:p w:rsidR="005E7F22" w:rsidRDefault="00E17555">
      <w:pPr>
        <w:spacing w:line="234" w:lineRule="auto"/>
        <w:ind w:firstLine="284"/>
        <w:jc w:val="both"/>
        <w:rPr>
          <w:sz w:val="20"/>
          <w:szCs w:val="20"/>
        </w:rPr>
      </w:pPr>
      <w:r>
        <w:rPr>
          <w:rFonts w:eastAsia="Times New Roman"/>
          <w:sz w:val="24"/>
          <w:szCs w:val="24"/>
        </w:rPr>
        <w:t>сформировать представление о правильном (здоровом) питании, его режиме, структуре, полезных продуктах;</w:t>
      </w:r>
    </w:p>
    <w:p w:rsidR="005E7F22" w:rsidRDefault="005E7F22">
      <w:pPr>
        <w:spacing w:line="14" w:lineRule="exact"/>
        <w:rPr>
          <w:sz w:val="20"/>
          <w:szCs w:val="20"/>
        </w:rPr>
      </w:pPr>
    </w:p>
    <w:p w:rsidR="005E7F22" w:rsidRDefault="00E17555">
      <w:pPr>
        <w:spacing w:line="236" w:lineRule="auto"/>
        <w:ind w:firstLine="284"/>
        <w:jc w:val="both"/>
        <w:rPr>
          <w:sz w:val="20"/>
          <w:szCs w:val="20"/>
        </w:rPr>
      </w:pPr>
      <w:r>
        <w:rPr>
          <w:rFonts w:eastAsia="Times New Roman"/>
          <w:sz w:val="24"/>
          <w:szCs w:val="24"/>
        </w:rPr>
        <w:t>сформировать представление о рациональной организации режима дня, учебы и отдыха, двигательной активности, научить ребенка составлять, анализировать и контролировать свой режим дня;</w:t>
      </w:r>
    </w:p>
    <w:p w:rsidR="005E7F22" w:rsidRDefault="005E7F22">
      <w:pPr>
        <w:spacing w:line="14" w:lineRule="exact"/>
        <w:rPr>
          <w:sz w:val="20"/>
          <w:szCs w:val="20"/>
        </w:rPr>
      </w:pPr>
    </w:p>
    <w:p w:rsidR="005E7F22" w:rsidRDefault="00E17555">
      <w:pPr>
        <w:spacing w:line="234" w:lineRule="auto"/>
        <w:ind w:firstLine="284"/>
        <w:jc w:val="both"/>
        <w:rPr>
          <w:sz w:val="20"/>
          <w:szCs w:val="20"/>
        </w:rPr>
      </w:pPr>
      <w:r>
        <w:rPr>
          <w:rFonts w:eastAsia="Times New Roman"/>
          <w:sz w:val="24"/>
          <w:szCs w:val="24"/>
        </w:rPr>
        <w:t>обучить безопасному поведению в окружающей среде и элементарным навыкам поведения в экстремальных ситуациях;</w:t>
      </w:r>
    </w:p>
    <w:p w:rsidR="005E7F22" w:rsidRDefault="005E7F22">
      <w:pPr>
        <w:spacing w:line="2" w:lineRule="exact"/>
        <w:rPr>
          <w:sz w:val="20"/>
          <w:szCs w:val="20"/>
        </w:rPr>
      </w:pPr>
    </w:p>
    <w:p w:rsidR="005E7F22" w:rsidRDefault="00E17555">
      <w:pPr>
        <w:ind w:left="280"/>
        <w:rPr>
          <w:sz w:val="20"/>
          <w:szCs w:val="20"/>
        </w:rPr>
      </w:pPr>
      <w:r>
        <w:rPr>
          <w:rFonts w:eastAsia="Times New Roman"/>
          <w:sz w:val="24"/>
          <w:szCs w:val="24"/>
        </w:rPr>
        <w:t>сформировать навыки позитивного общения;</w:t>
      </w:r>
    </w:p>
    <w:p w:rsidR="005E7F22" w:rsidRDefault="005E7F22">
      <w:pPr>
        <w:spacing w:line="12" w:lineRule="exact"/>
        <w:rPr>
          <w:sz w:val="20"/>
          <w:szCs w:val="20"/>
        </w:rPr>
      </w:pPr>
    </w:p>
    <w:p w:rsidR="005E7F22" w:rsidRDefault="00E17555">
      <w:pPr>
        <w:spacing w:line="234" w:lineRule="auto"/>
        <w:ind w:firstLine="284"/>
        <w:jc w:val="both"/>
        <w:rPr>
          <w:sz w:val="20"/>
          <w:szCs w:val="20"/>
        </w:rPr>
      </w:pPr>
      <w:r>
        <w:rPr>
          <w:rFonts w:eastAsia="Times New Roman"/>
          <w:sz w:val="24"/>
          <w:szCs w:val="24"/>
        </w:rPr>
        <w:t>научить осознанному выбору поступков, стиля поведения, позволяющих сохранять и укреплять здоровье;</w:t>
      </w:r>
    </w:p>
    <w:p w:rsidR="005E7F22" w:rsidRDefault="005E7F22">
      <w:pPr>
        <w:spacing w:line="14" w:lineRule="exact"/>
        <w:rPr>
          <w:sz w:val="20"/>
          <w:szCs w:val="20"/>
        </w:rPr>
      </w:pPr>
    </w:p>
    <w:p w:rsidR="005E7F22" w:rsidRDefault="00E17555">
      <w:pPr>
        <w:spacing w:line="234" w:lineRule="auto"/>
        <w:ind w:firstLine="284"/>
        <w:jc w:val="both"/>
        <w:rPr>
          <w:sz w:val="20"/>
          <w:szCs w:val="20"/>
        </w:rPr>
      </w:pPr>
      <w:r>
        <w:rPr>
          <w:rFonts w:eastAsia="Times New Roman"/>
          <w:sz w:val="24"/>
          <w:szCs w:val="24"/>
        </w:rPr>
        <w:t>сформировать потребность ребенка безбоязненно обращаться к врачу по любым вопросам состояния здоровья,в том числе связанным с особенностями роста и развития.</w:t>
      </w:r>
    </w:p>
    <w:p w:rsidR="005E7F22" w:rsidRDefault="005E7F22">
      <w:pPr>
        <w:spacing w:line="6" w:lineRule="exact"/>
        <w:rPr>
          <w:sz w:val="20"/>
          <w:szCs w:val="20"/>
        </w:rPr>
      </w:pPr>
    </w:p>
    <w:p w:rsidR="005E7F22" w:rsidRDefault="00E17555">
      <w:pPr>
        <w:ind w:left="280"/>
        <w:rPr>
          <w:sz w:val="20"/>
          <w:szCs w:val="20"/>
        </w:rPr>
      </w:pPr>
      <w:r>
        <w:rPr>
          <w:rFonts w:eastAsia="Times New Roman"/>
          <w:b/>
          <w:bCs/>
          <w:sz w:val="24"/>
          <w:szCs w:val="24"/>
        </w:rPr>
        <w:t>Основные направления программы</w:t>
      </w:r>
    </w:p>
    <w:p w:rsidR="005E7F22" w:rsidRDefault="005E7F22">
      <w:pPr>
        <w:spacing w:line="7" w:lineRule="exact"/>
        <w:rPr>
          <w:sz w:val="20"/>
          <w:szCs w:val="20"/>
        </w:rPr>
      </w:pPr>
    </w:p>
    <w:p w:rsidR="005E7F22" w:rsidRDefault="00E17555">
      <w:pPr>
        <w:spacing w:line="238" w:lineRule="auto"/>
        <w:ind w:firstLine="284"/>
        <w:jc w:val="both"/>
        <w:rPr>
          <w:sz w:val="20"/>
          <w:szCs w:val="20"/>
        </w:rPr>
      </w:pPr>
      <w:r>
        <w:rPr>
          <w:rFonts w:eastAsia="Times New Roman"/>
          <w:sz w:val="24"/>
          <w:szCs w:val="24"/>
        </w:rPr>
        <w:t>На этапе начальной школы на первое место в урочной и внеурочной деятельности выдвигается опыт применения формируемых усилиями всех учебных предметов универсальных учебных действий, ценностных ориентаций и оценочных умений, социальных норм поведения, направленных на сохранение здоровья и обеспечение экологической безопасности человека и природы. Формируется личный опыт самоограничения при решении ключевого противоречия экологического сознания этого возраста «хочу – нельзя» и его эмоционального переживания.</w:t>
      </w:r>
    </w:p>
    <w:p w:rsidR="005E7F22" w:rsidRDefault="005E7F22">
      <w:pPr>
        <w:spacing w:line="15" w:lineRule="exact"/>
        <w:rPr>
          <w:sz w:val="20"/>
          <w:szCs w:val="20"/>
        </w:rPr>
      </w:pPr>
    </w:p>
    <w:p w:rsidR="005E7F22" w:rsidRDefault="00E17555">
      <w:pPr>
        <w:spacing w:line="236" w:lineRule="auto"/>
        <w:ind w:firstLine="284"/>
        <w:jc w:val="both"/>
        <w:rPr>
          <w:sz w:val="20"/>
          <w:szCs w:val="20"/>
        </w:rPr>
      </w:pPr>
      <w:r>
        <w:rPr>
          <w:rFonts w:eastAsia="Times New Roman"/>
          <w:sz w:val="24"/>
          <w:szCs w:val="24"/>
        </w:rPr>
        <w:t>Основными источниками содержания выступают экологические образы в традициях и творчестве разных народов, художественной литературе, искусстве, а также элементы научного знания.</w:t>
      </w:r>
    </w:p>
    <w:p w:rsidR="005E7F22" w:rsidRDefault="005E7F22">
      <w:pPr>
        <w:spacing w:line="14" w:lineRule="exact"/>
        <w:rPr>
          <w:sz w:val="20"/>
          <w:szCs w:val="20"/>
        </w:rPr>
      </w:pPr>
    </w:p>
    <w:p w:rsidR="005E7F22" w:rsidRDefault="00E17555">
      <w:pPr>
        <w:spacing w:line="236" w:lineRule="auto"/>
        <w:ind w:firstLine="284"/>
        <w:jc w:val="both"/>
        <w:rPr>
          <w:sz w:val="20"/>
          <w:szCs w:val="20"/>
        </w:rPr>
      </w:pPr>
      <w:r>
        <w:rPr>
          <w:rFonts w:eastAsia="Times New Roman"/>
          <w:sz w:val="24"/>
          <w:szCs w:val="24"/>
        </w:rPr>
        <w:t>Основные виды деятельности обучающихся: учебная, учебно-исследовательская, образно-познавательная, игровая, рефлексивно-оценочная, регулятивная, креативная, общественно полезная.</w:t>
      </w:r>
    </w:p>
    <w:p w:rsidR="005E7F22" w:rsidRDefault="005E7F22">
      <w:pPr>
        <w:spacing w:line="14" w:lineRule="exact"/>
        <w:rPr>
          <w:sz w:val="20"/>
          <w:szCs w:val="20"/>
        </w:rPr>
      </w:pPr>
    </w:p>
    <w:p w:rsidR="005E7F22" w:rsidRDefault="00E17555">
      <w:pPr>
        <w:spacing w:line="234" w:lineRule="auto"/>
        <w:ind w:firstLine="284"/>
        <w:jc w:val="both"/>
        <w:rPr>
          <w:sz w:val="20"/>
          <w:szCs w:val="20"/>
        </w:rPr>
      </w:pPr>
      <w:r>
        <w:rPr>
          <w:rFonts w:eastAsia="Times New Roman"/>
          <w:sz w:val="24"/>
          <w:szCs w:val="24"/>
        </w:rPr>
        <w:t>Формируемые ценности: природа, здоровье, экологическая культура, экологически безопасное поведение.</w:t>
      </w:r>
    </w:p>
    <w:p w:rsidR="005E7F22" w:rsidRDefault="005E7F22">
      <w:pPr>
        <w:spacing w:line="14" w:lineRule="exact"/>
        <w:rPr>
          <w:sz w:val="20"/>
          <w:szCs w:val="20"/>
        </w:rPr>
      </w:pPr>
    </w:p>
    <w:p w:rsidR="005E7F22" w:rsidRDefault="00E17555">
      <w:pPr>
        <w:spacing w:line="234" w:lineRule="auto"/>
        <w:ind w:right="20" w:firstLine="284"/>
        <w:jc w:val="both"/>
        <w:rPr>
          <w:sz w:val="20"/>
          <w:szCs w:val="20"/>
        </w:rPr>
      </w:pPr>
      <w:r>
        <w:rPr>
          <w:rFonts w:eastAsia="Times New Roman"/>
          <w:sz w:val="24"/>
          <w:szCs w:val="24"/>
        </w:rPr>
        <w:lastRenderedPageBreak/>
        <w:t>Основные формы организации внеурочной деятельности: развивающие ситуации игрового и учебного типа.</w:t>
      </w:r>
    </w:p>
    <w:p w:rsidR="005E7F22" w:rsidRDefault="005E7F22">
      <w:pPr>
        <w:spacing w:line="14" w:lineRule="exact"/>
        <w:rPr>
          <w:sz w:val="20"/>
          <w:szCs w:val="20"/>
        </w:rPr>
      </w:pPr>
    </w:p>
    <w:p w:rsidR="005E7F22" w:rsidRDefault="00E17555">
      <w:pPr>
        <w:spacing w:line="237" w:lineRule="auto"/>
        <w:ind w:firstLine="284"/>
        <w:jc w:val="both"/>
        <w:rPr>
          <w:rFonts w:eastAsia="Times New Roman"/>
          <w:sz w:val="24"/>
          <w:szCs w:val="24"/>
        </w:rPr>
      </w:pPr>
      <w:r>
        <w:rPr>
          <w:rFonts w:eastAsia="Times New Roman"/>
          <w:sz w:val="24"/>
          <w:szCs w:val="24"/>
        </w:rPr>
        <w:t xml:space="preserve">Системная работа на уровне начального общего образования по формированию экологической культуры, здорового и безопасного образа жизни может быть организована по следующим </w:t>
      </w:r>
      <w:r>
        <w:rPr>
          <w:rFonts w:eastAsia="Times New Roman"/>
          <w:b/>
          <w:bCs/>
          <w:sz w:val="24"/>
          <w:szCs w:val="24"/>
        </w:rPr>
        <w:t>направлениям</w:t>
      </w:r>
      <w:r>
        <w:rPr>
          <w:rFonts w:eastAsia="Times New Roman"/>
          <w:sz w:val="24"/>
          <w:szCs w:val="24"/>
        </w:rPr>
        <w:t>:</w:t>
      </w:r>
    </w:p>
    <w:p w:rsidR="00C6547C" w:rsidRDefault="00C6547C" w:rsidP="00CC203A">
      <w:pPr>
        <w:spacing w:line="234" w:lineRule="auto"/>
        <w:ind w:firstLine="284"/>
        <w:jc w:val="both"/>
        <w:rPr>
          <w:sz w:val="20"/>
          <w:szCs w:val="20"/>
        </w:rPr>
      </w:pPr>
      <w:r>
        <w:rPr>
          <w:rFonts w:eastAsia="Times New Roman"/>
          <w:sz w:val="24"/>
          <w:szCs w:val="24"/>
        </w:rPr>
        <w:t>создание экологически безопасной, здоровьесберегающей инфраструктуры образовательной организации;</w:t>
      </w:r>
    </w:p>
    <w:p w:rsidR="00C6547C" w:rsidRDefault="00C6547C" w:rsidP="00CC203A">
      <w:pPr>
        <w:spacing w:line="14" w:lineRule="exact"/>
        <w:jc w:val="both"/>
        <w:rPr>
          <w:sz w:val="20"/>
          <w:szCs w:val="20"/>
        </w:rPr>
      </w:pPr>
    </w:p>
    <w:p w:rsidR="005E7F22" w:rsidRPr="00E12FB9" w:rsidRDefault="00C6547C" w:rsidP="00E12FB9">
      <w:pPr>
        <w:spacing w:line="237" w:lineRule="auto"/>
        <w:ind w:left="280" w:right="-7"/>
        <w:jc w:val="both"/>
        <w:rPr>
          <w:rFonts w:eastAsia="Times New Roman"/>
          <w:sz w:val="24"/>
          <w:szCs w:val="24"/>
        </w:rPr>
      </w:pPr>
      <w:r>
        <w:rPr>
          <w:rFonts w:eastAsia="Times New Roman"/>
          <w:sz w:val="24"/>
          <w:szCs w:val="24"/>
        </w:rPr>
        <w:t>организация учебной и внеурочной деятельности обучающихся; организация физкультурно-оздоровительной работы; реализация дополнительных образовательных курсов; организация работы с родителями (законными представителями).</w:t>
      </w:r>
    </w:p>
    <w:p w:rsidR="005E7F22" w:rsidRDefault="005E7F22">
      <w:pPr>
        <w:spacing w:line="19" w:lineRule="exact"/>
        <w:rPr>
          <w:sz w:val="20"/>
          <w:szCs w:val="20"/>
        </w:rPr>
      </w:pPr>
    </w:p>
    <w:p w:rsidR="005E7F22" w:rsidRDefault="00E17555">
      <w:pPr>
        <w:spacing w:line="232" w:lineRule="auto"/>
        <w:ind w:left="280"/>
        <w:rPr>
          <w:sz w:val="20"/>
          <w:szCs w:val="20"/>
        </w:rPr>
      </w:pPr>
      <w:r>
        <w:rPr>
          <w:rFonts w:eastAsia="Times New Roman"/>
          <w:b/>
          <w:bCs/>
          <w:sz w:val="24"/>
          <w:szCs w:val="24"/>
        </w:rPr>
        <w:t xml:space="preserve">Модель организации работы образовательной организации по реализации программы </w:t>
      </w:r>
      <w:r>
        <w:rPr>
          <w:rFonts w:eastAsia="Times New Roman"/>
          <w:sz w:val="24"/>
          <w:szCs w:val="24"/>
        </w:rPr>
        <w:t>Работа образовательной организации по реализации программы формирования экологической</w:t>
      </w:r>
    </w:p>
    <w:p w:rsidR="005E7F22" w:rsidRDefault="005E7F22">
      <w:pPr>
        <w:spacing w:line="1" w:lineRule="exact"/>
        <w:rPr>
          <w:sz w:val="20"/>
          <w:szCs w:val="20"/>
        </w:rPr>
      </w:pPr>
    </w:p>
    <w:p w:rsidR="005E7F22" w:rsidRDefault="00E17555">
      <w:pPr>
        <w:rPr>
          <w:sz w:val="20"/>
          <w:szCs w:val="20"/>
        </w:rPr>
      </w:pPr>
      <w:r>
        <w:rPr>
          <w:rFonts w:eastAsia="Times New Roman"/>
          <w:sz w:val="24"/>
          <w:szCs w:val="24"/>
        </w:rPr>
        <w:t>культуры, здорового и безопасного образа жизни может быть реализована в два этапа.</w:t>
      </w:r>
    </w:p>
    <w:p w:rsidR="005E7F22" w:rsidRDefault="005E7F22">
      <w:pPr>
        <w:spacing w:line="10" w:lineRule="exact"/>
        <w:rPr>
          <w:sz w:val="20"/>
          <w:szCs w:val="20"/>
        </w:rPr>
      </w:pPr>
    </w:p>
    <w:p w:rsidR="005E7F22" w:rsidRDefault="00E17555">
      <w:pPr>
        <w:spacing w:line="234" w:lineRule="auto"/>
        <w:ind w:firstLine="284"/>
        <w:jc w:val="both"/>
        <w:rPr>
          <w:sz w:val="20"/>
          <w:szCs w:val="20"/>
        </w:rPr>
      </w:pPr>
      <w:r>
        <w:rPr>
          <w:rFonts w:eastAsia="Times New Roman"/>
          <w:sz w:val="24"/>
          <w:szCs w:val="24"/>
        </w:rPr>
        <w:t>Первый этап — анализ состояния и планирование работы образовательной организации по данному направлению, в том числе по:</w:t>
      </w:r>
    </w:p>
    <w:p w:rsidR="005E7F22" w:rsidRDefault="005E7F22">
      <w:pPr>
        <w:spacing w:line="14" w:lineRule="exact"/>
        <w:rPr>
          <w:sz w:val="20"/>
          <w:szCs w:val="20"/>
        </w:rPr>
      </w:pPr>
    </w:p>
    <w:p w:rsidR="005E7F22" w:rsidRDefault="00E17555">
      <w:pPr>
        <w:spacing w:line="236" w:lineRule="auto"/>
        <w:ind w:firstLine="284"/>
        <w:jc w:val="both"/>
        <w:rPr>
          <w:sz w:val="20"/>
          <w:szCs w:val="20"/>
        </w:rPr>
      </w:pPr>
      <w:r>
        <w:rPr>
          <w:rFonts w:eastAsia="Times New Roman"/>
          <w:sz w:val="24"/>
          <w:szCs w:val="24"/>
        </w:rPr>
        <w:t>организации режима дня детей, их нагрузкам, питанию, физкультурно-оздоровительной работе, сформированности элементарных навыков гигиены, рационального питания и профилактике вредных привычек;</w:t>
      </w:r>
    </w:p>
    <w:p w:rsidR="005E7F22" w:rsidRDefault="005E7F22">
      <w:pPr>
        <w:spacing w:line="14" w:lineRule="exact"/>
        <w:rPr>
          <w:sz w:val="20"/>
          <w:szCs w:val="20"/>
        </w:rPr>
      </w:pPr>
    </w:p>
    <w:p w:rsidR="005E7F22" w:rsidRDefault="00E17555" w:rsidP="00C6547C">
      <w:pPr>
        <w:ind w:firstLine="284"/>
        <w:jc w:val="both"/>
        <w:rPr>
          <w:sz w:val="20"/>
          <w:szCs w:val="20"/>
        </w:rPr>
      </w:pPr>
      <w:r>
        <w:rPr>
          <w:rFonts w:eastAsia="Times New Roman"/>
          <w:sz w:val="24"/>
          <w:szCs w:val="24"/>
        </w:rPr>
        <w:t>организации проводимой и необходимой для реализации программы просветительской работы образовательной организации с обучающимися и родителями (законными представителями);</w:t>
      </w:r>
    </w:p>
    <w:p w:rsidR="005E7F22" w:rsidRDefault="00E17555">
      <w:pPr>
        <w:spacing w:line="236" w:lineRule="auto"/>
        <w:ind w:firstLine="284"/>
        <w:jc w:val="both"/>
        <w:rPr>
          <w:sz w:val="20"/>
          <w:szCs w:val="20"/>
        </w:rPr>
      </w:pPr>
      <w:r>
        <w:rPr>
          <w:rFonts w:eastAsia="Times New Roman"/>
          <w:sz w:val="24"/>
          <w:szCs w:val="24"/>
        </w:rPr>
        <w:t>выделению приоритетов в работе образовательного образовательной организации с учетом результатов проведенного анализа, а также возрастных особенностей обучающихся при получении начального общего образования.</w:t>
      </w:r>
    </w:p>
    <w:p w:rsidR="005E7F22" w:rsidRDefault="005E7F22">
      <w:pPr>
        <w:spacing w:line="14" w:lineRule="exact"/>
        <w:rPr>
          <w:sz w:val="20"/>
          <w:szCs w:val="20"/>
        </w:rPr>
      </w:pPr>
    </w:p>
    <w:p w:rsidR="005E7F22" w:rsidRDefault="00E17555">
      <w:pPr>
        <w:spacing w:line="234" w:lineRule="auto"/>
        <w:ind w:firstLine="284"/>
        <w:jc w:val="both"/>
        <w:rPr>
          <w:sz w:val="20"/>
          <w:szCs w:val="20"/>
        </w:rPr>
      </w:pPr>
      <w:r>
        <w:rPr>
          <w:rFonts w:eastAsia="Times New Roman"/>
          <w:sz w:val="24"/>
          <w:szCs w:val="24"/>
        </w:rPr>
        <w:t>Второй этап — организация просветительской, учебно-воспитательной и методической работы образовательной организации по данному направлению.</w:t>
      </w:r>
    </w:p>
    <w:p w:rsidR="005E7F22" w:rsidRDefault="005E7F22">
      <w:pPr>
        <w:spacing w:line="14" w:lineRule="exact"/>
        <w:rPr>
          <w:sz w:val="20"/>
          <w:szCs w:val="20"/>
        </w:rPr>
      </w:pPr>
    </w:p>
    <w:p w:rsidR="005E7F22" w:rsidRDefault="00E17555" w:rsidP="00796231">
      <w:pPr>
        <w:numPr>
          <w:ilvl w:val="0"/>
          <w:numId w:val="56"/>
        </w:numPr>
        <w:tabs>
          <w:tab w:val="left" w:pos="584"/>
        </w:tabs>
        <w:spacing w:line="234" w:lineRule="auto"/>
        <w:ind w:firstLine="277"/>
        <w:jc w:val="both"/>
        <w:rPr>
          <w:rFonts w:eastAsia="Times New Roman"/>
          <w:sz w:val="24"/>
          <w:szCs w:val="24"/>
        </w:rPr>
      </w:pPr>
      <w:r>
        <w:rPr>
          <w:rFonts w:eastAsia="Times New Roman"/>
          <w:sz w:val="24"/>
          <w:szCs w:val="24"/>
        </w:rPr>
        <w:t>Просветительская, учебно-воспитательная работа с обучающимися, направленная на формирование экологической культуры, здорового и безопасного образа жизни, включает:</w:t>
      </w:r>
    </w:p>
    <w:p w:rsidR="005E7F22" w:rsidRDefault="005E7F22" w:rsidP="00CC203A">
      <w:pPr>
        <w:spacing w:line="13" w:lineRule="exact"/>
        <w:jc w:val="both"/>
        <w:rPr>
          <w:rFonts w:eastAsia="Times New Roman"/>
          <w:sz w:val="24"/>
          <w:szCs w:val="24"/>
        </w:rPr>
      </w:pPr>
    </w:p>
    <w:p w:rsidR="005E7F22" w:rsidRDefault="00E17555" w:rsidP="00CC203A">
      <w:pPr>
        <w:spacing w:line="237" w:lineRule="auto"/>
        <w:ind w:firstLine="284"/>
        <w:jc w:val="both"/>
        <w:rPr>
          <w:rFonts w:eastAsia="Times New Roman"/>
          <w:sz w:val="24"/>
          <w:szCs w:val="24"/>
        </w:rPr>
      </w:pPr>
      <w:r>
        <w:rPr>
          <w:rFonts w:eastAsia="Times New Roman"/>
          <w:sz w:val="24"/>
          <w:szCs w:val="24"/>
        </w:rPr>
        <w:t>внедрение в систему работы образовательной организации дополнительных образовательных курсов, которые направлены на формирование экологической культуры обучающихся, ценности здоровья и здорового образа жизни и могут реализовываться во внеурочной деятельности либо включаться в учебный процесс;</w:t>
      </w:r>
    </w:p>
    <w:p w:rsidR="005E7F22" w:rsidRDefault="005E7F22" w:rsidP="00CC203A">
      <w:pPr>
        <w:spacing w:line="14" w:lineRule="exact"/>
        <w:jc w:val="both"/>
        <w:rPr>
          <w:rFonts w:eastAsia="Times New Roman"/>
          <w:sz w:val="24"/>
          <w:szCs w:val="24"/>
        </w:rPr>
      </w:pPr>
    </w:p>
    <w:p w:rsidR="005E7F22" w:rsidRDefault="00E17555" w:rsidP="00CC203A">
      <w:pPr>
        <w:spacing w:line="234" w:lineRule="auto"/>
        <w:ind w:firstLine="284"/>
        <w:jc w:val="both"/>
        <w:rPr>
          <w:rFonts w:eastAsia="Times New Roman"/>
          <w:sz w:val="24"/>
          <w:szCs w:val="24"/>
        </w:rPr>
      </w:pPr>
      <w:r>
        <w:rPr>
          <w:rFonts w:eastAsia="Times New Roman"/>
          <w:sz w:val="24"/>
          <w:szCs w:val="24"/>
        </w:rPr>
        <w:t>лекции, беседы, консультации по проблемам экологического просвещения, сохранения и укрепления здоровья обучающихся, профилактике вредных привычек;</w:t>
      </w:r>
    </w:p>
    <w:p w:rsidR="005E7F22" w:rsidRDefault="005E7F22" w:rsidP="00CC203A">
      <w:pPr>
        <w:spacing w:line="13" w:lineRule="exact"/>
        <w:jc w:val="both"/>
        <w:rPr>
          <w:rFonts w:eastAsia="Times New Roman"/>
          <w:sz w:val="24"/>
          <w:szCs w:val="24"/>
        </w:rPr>
      </w:pPr>
    </w:p>
    <w:p w:rsidR="005E7F22" w:rsidRDefault="00E17555" w:rsidP="00CC203A">
      <w:pPr>
        <w:spacing w:line="236" w:lineRule="auto"/>
        <w:ind w:firstLine="284"/>
        <w:jc w:val="both"/>
        <w:rPr>
          <w:rFonts w:eastAsia="Times New Roman"/>
          <w:sz w:val="24"/>
          <w:szCs w:val="24"/>
        </w:rPr>
      </w:pPr>
      <w:r>
        <w:rPr>
          <w:rFonts w:eastAsia="Times New Roman"/>
          <w:sz w:val="24"/>
          <w:szCs w:val="24"/>
        </w:rPr>
        <w:t>проведение дней здоровья, конкурсов, экологических троп, праздников и других активных мероприятий, направленных на экологическое просвещение, пропаганду здорового образа жизни;</w:t>
      </w:r>
    </w:p>
    <w:p w:rsidR="005E7F22" w:rsidRDefault="005E7F22" w:rsidP="00CC203A">
      <w:pPr>
        <w:spacing w:line="13" w:lineRule="exact"/>
        <w:jc w:val="both"/>
        <w:rPr>
          <w:rFonts w:eastAsia="Times New Roman"/>
          <w:sz w:val="24"/>
          <w:szCs w:val="24"/>
        </w:rPr>
      </w:pPr>
    </w:p>
    <w:p w:rsidR="005E7F22" w:rsidRDefault="00E17555" w:rsidP="00CC203A">
      <w:pPr>
        <w:spacing w:line="237" w:lineRule="auto"/>
        <w:ind w:firstLine="284"/>
        <w:jc w:val="both"/>
        <w:rPr>
          <w:rFonts w:eastAsia="Times New Roman"/>
          <w:sz w:val="24"/>
          <w:szCs w:val="24"/>
        </w:rPr>
      </w:pPr>
      <w:r>
        <w:rPr>
          <w:rFonts w:eastAsia="Times New Roman"/>
          <w:sz w:val="24"/>
          <w:szCs w:val="24"/>
        </w:rPr>
        <w:t>создание в школе общественного совета по реализации Программы, включающего представителей администрации, учащихся старших классов, родителей (законных представителей), представителей детских физкультурно-оздоровительных клубов, специалистов по охране окружающей среды.</w:t>
      </w:r>
    </w:p>
    <w:p w:rsidR="005E7F22" w:rsidRDefault="005E7F22" w:rsidP="00CC203A">
      <w:pPr>
        <w:spacing w:line="14" w:lineRule="exact"/>
        <w:jc w:val="both"/>
        <w:rPr>
          <w:rFonts w:eastAsia="Times New Roman"/>
          <w:sz w:val="24"/>
          <w:szCs w:val="24"/>
        </w:rPr>
      </w:pPr>
    </w:p>
    <w:p w:rsidR="005E7F22" w:rsidRDefault="00E17555" w:rsidP="00796231">
      <w:pPr>
        <w:numPr>
          <w:ilvl w:val="0"/>
          <w:numId w:val="56"/>
        </w:numPr>
        <w:tabs>
          <w:tab w:val="left" w:pos="584"/>
        </w:tabs>
        <w:spacing w:line="237" w:lineRule="auto"/>
        <w:ind w:firstLine="277"/>
        <w:jc w:val="both"/>
        <w:rPr>
          <w:rFonts w:eastAsia="Times New Roman"/>
          <w:sz w:val="24"/>
          <w:szCs w:val="24"/>
        </w:rPr>
      </w:pPr>
      <w:r>
        <w:rPr>
          <w:rFonts w:eastAsia="Times New Roman"/>
          <w:sz w:val="24"/>
          <w:szCs w:val="24"/>
        </w:rPr>
        <w:t>Просветительская и методическая работа с педагогами, специалистами и родителями (законными представителями), направленная на повышение квалификации работников образовательной организации и повышение уровня знаний родителей (законных представителей) по проблемам охраны и укрепления здоровья детей, включает:</w:t>
      </w:r>
    </w:p>
    <w:p w:rsidR="005E7F22" w:rsidRDefault="005E7F22" w:rsidP="00CC203A">
      <w:pPr>
        <w:spacing w:line="13" w:lineRule="exact"/>
        <w:jc w:val="both"/>
        <w:rPr>
          <w:rFonts w:eastAsia="Times New Roman"/>
          <w:sz w:val="24"/>
          <w:szCs w:val="24"/>
        </w:rPr>
      </w:pPr>
    </w:p>
    <w:p w:rsidR="005E7F22" w:rsidRDefault="00E17555" w:rsidP="00CC203A">
      <w:pPr>
        <w:spacing w:line="234" w:lineRule="auto"/>
        <w:ind w:firstLine="284"/>
        <w:jc w:val="both"/>
        <w:rPr>
          <w:rFonts w:eastAsia="Times New Roman"/>
          <w:sz w:val="24"/>
          <w:szCs w:val="24"/>
        </w:rPr>
      </w:pPr>
      <w:r>
        <w:rPr>
          <w:rFonts w:eastAsia="Times New Roman"/>
          <w:sz w:val="24"/>
          <w:szCs w:val="24"/>
        </w:rPr>
        <w:t>проведение соответствующих лекций, консультаций, семинаров, круглых столов, родительских собраний, педагогических советов по данной проблеме;</w:t>
      </w:r>
    </w:p>
    <w:p w:rsidR="005E7F22" w:rsidRDefault="005E7F22" w:rsidP="00CC203A">
      <w:pPr>
        <w:spacing w:line="13" w:lineRule="exact"/>
        <w:jc w:val="both"/>
        <w:rPr>
          <w:rFonts w:eastAsia="Times New Roman"/>
          <w:sz w:val="24"/>
          <w:szCs w:val="24"/>
        </w:rPr>
      </w:pPr>
    </w:p>
    <w:p w:rsidR="005E7F22" w:rsidRDefault="00E17555" w:rsidP="00CC203A">
      <w:pPr>
        <w:spacing w:line="234" w:lineRule="auto"/>
        <w:ind w:firstLine="284"/>
        <w:jc w:val="both"/>
        <w:rPr>
          <w:rFonts w:eastAsia="Times New Roman"/>
          <w:sz w:val="24"/>
          <w:szCs w:val="24"/>
        </w:rPr>
      </w:pPr>
      <w:r>
        <w:rPr>
          <w:rFonts w:eastAsia="Times New Roman"/>
          <w:sz w:val="24"/>
          <w:szCs w:val="24"/>
        </w:rPr>
        <w:t>приобретение для педагогов, специалистов и родителей (законных представителей) необходимой научно-методической литературы;</w:t>
      </w:r>
    </w:p>
    <w:p w:rsidR="005E7F22" w:rsidRDefault="005E7F22" w:rsidP="00CC203A">
      <w:pPr>
        <w:spacing w:line="13" w:lineRule="exact"/>
        <w:jc w:val="both"/>
        <w:rPr>
          <w:rFonts w:eastAsia="Times New Roman"/>
          <w:sz w:val="24"/>
          <w:szCs w:val="24"/>
        </w:rPr>
      </w:pPr>
    </w:p>
    <w:p w:rsidR="005E7F22" w:rsidRDefault="00E17555" w:rsidP="00CC203A">
      <w:pPr>
        <w:spacing w:line="236" w:lineRule="auto"/>
        <w:ind w:firstLine="284"/>
        <w:jc w:val="both"/>
        <w:rPr>
          <w:rFonts w:eastAsia="Times New Roman"/>
          <w:sz w:val="24"/>
          <w:szCs w:val="24"/>
        </w:rPr>
      </w:pPr>
      <w:r>
        <w:rPr>
          <w:rFonts w:eastAsia="Times New Roman"/>
          <w:sz w:val="24"/>
          <w:szCs w:val="24"/>
        </w:rPr>
        <w:t>привлечение педагогов, медицинских работников, психологов и родителей (законных представителей) к совместной работе по проведению природоохранных, оздоровительных мероприятий и спортивных соревнований.</w:t>
      </w:r>
    </w:p>
    <w:p w:rsidR="005E7F22" w:rsidRDefault="005E7F22" w:rsidP="00CC203A">
      <w:pPr>
        <w:spacing w:line="14" w:lineRule="exact"/>
        <w:jc w:val="both"/>
        <w:rPr>
          <w:rFonts w:eastAsia="Times New Roman"/>
          <w:sz w:val="24"/>
          <w:szCs w:val="24"/>
        </w:rPr>
      </w:pPr>
    </w:p>
    <w:p w:rsidR="005E7F22" w:rsidRDefault="00E17555" w:rsidP="00CC203A">
      <w:pPr>
        <w:spacing w:line="234" w:lineRule="auto"/>
        <w:ind w:firstLine="284"/>
        <w:jc w:val="both"/>
        <w:rPr>
          <w:rFonts w:eastAsia="Times New Roman"/>
          <w:sz w:val="24"/>
          <w:szCs w:val="24"/>
        </w:rPr>
      </w:pPr>
      <w:r>
        <w:rPr>
          <w:rFonts w:eastAsia="Times New Roman"/>
          <w:sz w:val="24"/>
          <w:szCs w:val="24"/>
        </w:rPr>
        <w:t>Создание экологически безопасной, здоровьесберегающей инфраструктурыобразовательной организации включает:</w:t>
      </w:r>
    </w:p>
    <w:p w:rsidR="005E7F22" w:rsidRDefault="005E7F22" w:rsidP="00CC203A">
      <w:pPr>
        <w:spacing w:line="13" w:lineRule="exact"/>
        <w:jc w:val="both"/>
        <w:rPr>
          <w:rFonts w:eastAsia="Times New Roman"/>
          <w:sz w:val="24"/>
          <w:szCs w:val="24"/>
        </w:rPr>
      </w:pPr>
    </w:p>
    <w:p w:rsidR="005E7F22" w:rsidRDefault="00E17555" w:rsidP="00CC203A">
      <w:pPr>
        <w:spacing w:line="236" w:lineRule="auto"/>
        <w:ind w:firstLine="284"/>
        <w:jc w:val="both"/>
        <w:rPr>
          <w:rFonts w:eastAsia="Times New Roman"/>
          <w:sz w:val="24"/>
          <w:szCs w:val="24"/>
        </w:rPr>
      </w:pPr>
      <w:r>
        <w:rPr>
          <w:rFonts w:eastAsia="Times New Roman"/>
          <w:sz w:val="24"/>
          <w:szCs w:val="24"/>
        </w:rPr>
        <w:lastRenderedPageBreak/>
        <w:t>соответствие состояния и содержания здания и помещений образовательной организации экологическим требованиям, санитарным и гигиеническим нормам, нормам пожарной безопасности, требованиям охраны здоровья и охраны труда обучающихся;</w:t>
      </w:r>
    </w:p>
    <w:p w:rsidR="005E7F22" w:rsidRDefault="005E7F22" w:rsidP="00CC203A">
      <w:pPr>
        <w:spacing w:line="1" w:lineRule="exact"/>
        <w:jc w:val="both"/>
        <w:rPr>
          <w:rFonts w:eastAsia="Times New Roman"/>
          <w:sz w:val="24"/>
          <w:szCs w:val="24"/>
        </w:rPr>
      </w:pPr>
    </w:p>
    <w:p w:rsidR="005E7F22" w:rsidRDefault="00E17555" w:rsidP="00CC203A">
      <w:pPr>
        <w:ind w:left="280"/>
        <w:jc w:val="both"/>
        <w:rPr>
          <w:rFonts w:eastAsia="Times New Roman"/>
          <w:sz w:val="24"/>
          <w:szCs w:val="24"/>
        </w:rPr>
      </w:pPr>
      <w:r>
        <w:rPr>
          <w:rFonts w:eastAsia="Times New Roman"/>
          <w:sz w:val="24"/>
          <w:szCs w:val="24"/>
        </w:rPr>
        <w:t>наличие и необходимое оснащение помещений для питания обучающихся;</w:t>
      </w:r>
    </w:p>
    <w:p w:rsidR="005E7F22" w:rsidRDefault="00E17555" w:rsidP="00CC203A">
      <w:pPr>
        <w:spacing w:line="234" w:lineRule="auto"/>
        <w:ind w:firstLine="284"/>
        <w:jc w:val="both"/>
        <w:rPr>
          <w:sz w:val="20"/>
          <w:szCs w:val="20"/>
        </w:rPr>
      </w:pPr>
      <w:r>
        <w:rPr>
          <w:rFonts w:eastAsia="Times New Roman"/>
          <w:sz w:val="24"/>
          <w:szCs w:val="24"/>
        </w:rPr>
        <w:t>оснащенность кабинетов, физкультурного зала, спортплощадок необходимым игровым и спортивным оборудованием и инвентарем.</w:t>
      </w:r>
    </w:p>
    <w:p w:rsidR="005E7F22" w:rsidRDefault="005E7F22" w:rsidP="00CC203A">
      <w:pPr>
        <w:spacing w:line="14" w:lineRule="exact"/>
        <w:jc w:val="both"/>
        <w:rPr>
          <w:sz w:val="20"/>
          <w:szCs w:val="20"/>
        </w:rPr>
      </w:pPr>
    </w:p>
    <w:p w:rsidR="005E7F22" w:rsidRDefault="00E17555" w:rsidP="00CC203A">
      <w:pPr>
        <w:spacing w:line="234" w:lineRule="auto"/>
        <w:ind w:firstLine="284"/>
        <w:jc w:val="both"/>
        <w:rPr>
          <w:sz w:val="20"/>
          <w:szCs w:val="20"/>
        </w:rPr>
      </w:pPr>
      <w:r>
        <w:rPr>
          <w:rFonts w:eastAsia="Times New Roman"/>
          <w:sz w:val="24"/>
          <w:szCs w:val="24"/>
        </w:rPr>
        <w:t>Ответственность и контроль за реализацию этого направления возлагаются на администрацию образовательной организации.</w:t>
      </w:r>
    </w:p>
    <w:p w:rsidR="005E7F22" w:rsidRDefault="005E7F22" w:rsidP="00CC203A">
      <w:pPr>
        <w:spacing w:line="14" w:lineRule="exact"/>
        <w:jc w:val="both"/>
        <w:rPr>
          <w:sz w:val="20"/>
          <w:szCs w:val="20"/>
        </w:rPr>
      </w:pPr>
    </w:p>
    <w:p w:rsidR="005E7F22" w:rsidRDefault="00E17555" w:rsidP="00CC203A">
      <w:pPr>
        <w:spacing w:line="234" w:lineRule="auto"/>
        <w:ind w:firstLine="284"/>
        <w:jc w:val="both"/>
        <w:rPr>
          <w:sz w:val="20"/>
          <w:szCs w:val="20"/>
        </w:rPr>
      </w:pPr>
      <w:r>
        <w:rPr>
          <w:rFonts w:eastAsia="Times New Roman"/>
          <w:sz w:val="24"/>
          <w:szCs w:val="24"/>
        </w:rPr>
        <w:t>Организация учебной и внеурочной деятельности обучающихся, направленная на повышение эффективности учебного процесса, при чередовании обучения и отдыха включает:</w:t>
      </w:r>
    </w:p>
    <w:p w:rsidR="005E7F22" w:rsidRDefault="005E7F22" w:rsidP="00CC203A">
      <w:pPr>
        <w:spacing w:line="14" w:lineRule="exact"/>
        <w:jc w:val="both"/>
        <w:rPr>
          <w:sz w:val="20"/>
          <w:szCs w:val="20"/>
        </w:rPr>
      </w:pPr>
    </w:p>
    <w:p w:rsidR="005E7F22" w:rsidRDefault="00E17555" w:rsidP="00CC203A">
      <w:pPr>
        <w:spacing w:line="236" w:lineRule="auto"/>
        <w:ind w:firstLine="284"/>
        <w:jc w:val="both"/>
        <w:rPr>
          <w:sz w:val="20"/>
          <w:szCs w:val="20"/>
        </w:rPr>
      </w:pPr>
      <w:r>
        <w:rPr>
          <w:rFonts w:eastAsia="Times New Roman"/>
          <w:sz w:val="24"/>
          <w:szCs w:val="24"/>
        </w:rPr>
        <w:t>соблюдение гигиенических норм и требований к организации и объему учебной и внеурочной нагрузки (выполнение домашних заданий, занятия в кружках и спортивных секциях) обучающихся на всех этапах обучения;</w:t>
      </w:r>
    </w:p>
    <w:p w:rsidR="005E7F22" w:rsidRDefault="005E7F22" w:rsidP="00CC203A">
      <w:pPr>
        <w:spacing w:line="11" w:lineRule="exact"/>
        <w:rPr>
          <w:sz w:val="20"/>
          <w:szCs w:val="20"/>
        </w:rPr>
      </w:pPr>
    </w:p>
    <w:p w:rsidR="005E7F22" w:rsidRDefault="00E17555" w:rsidP="00CC203A">
      <w:pPr>
        <w:spacing w:line="234" w:lineRule="auto"/>
        <w:ind w:firstLine="284"/>
        <w:jc w:val="both"/>
        <w:rPr>
          <w:sz w:val="20"/>
          <w:szCs w:val="20"/>
        </w:rPr>
      </w:pPr>
      <w:r>
        <w:rPr>
          <w:rFonts w:eastAsia="Times New Roman"/>
          <w:sz w:val="24"/>
          <w:szCs w:val="24"/>
        </w:rPr>
        <w:t>использование методов и методик обучения, адекватных возрастным возможностям и особенностям обучающихся (использование методик, прошедших апробацию);</w:t>
      </w:r>
    </w:p>
    <w:p w:rsidR="005E7F22" w:rsidRDefault="005E7F22" w:rsidP="00CC203A">
      <w:pPr>
        <w:spacing w:line="2" w:lineRule="exact"/>
        <w:rPr>
          <w:sz w:val="20"/>
          <w:szCs w:val="20"/>
        </w:rPr>
      </w:pPr>
    </w:p>
    <w:p w:rsidR="005E7F22" w:rsidRDefault="00E17555" w:rsidP="00CC203A">
      <w:pPr>
        <w:rPr>
          <w:sz w:val="20"/>
          <w:szCs w:val="20"/>
        </w:rPr>
      </w:pPr>
      <w:r>
        <w:rPr>
          <w:rFonts w:eastAsia="Times New Roman"/>
          <w:sz w:val="24"/>
          <w:szCs w:val="24"/>
        </w:rPr>
        <w:t>введение любых инноваций в учебный процесс только под контролем специалистов;</w:t>
      </w:r>
    </w:p>
    <w:p w:rsidR="005E7F22" w:rsidRDefault="00E17555" w:rsidP="00CC203A">
      <w:pPr>
        <w:rPr>
          <w:sz w:val="20"/>
          <w:szCs w:val="20"/>
        </w:rPr>
      </w:pPr>
      <w:r>
        <w:rPr>
          <w:rFonts w:eastAsia="Times New Roman"/>
          <w:sz w:val="24"/>
          <w:szCs w:val="24"/>
        </w:rPr>
        <w:t>строгое соблюдение всех требований к использованию технических средств обучения, в том</w:t>
      </w:r>
      <w:r w:rsidR="00CC203A">
        <w:rPr>
          <w:sz w:val="20"/>
          <w:szCs w:val="20"/>
        </w:rPr>
        <w:t xml:space="preserve"> </w:t>
      </w:r>
      <w:r>
        <w:rPr>
          <w:rFonts w:eastAsia="Times New Roman"/>
          <w:sz w:val="24"/>
          <w:szCs w:val="24"/>
        </w:rPr>
        <w:t>числе компьютеров и аудио-визуальных средств;</w:t>
      </w:r>
    </w:p>
    <w:p w:rsidR="005E7F22" w:rsidRDefault="00E17555" w:rsidP="00CC203A">
      <w:pPr>
        <w:spacing w:line="236" w:lineRule="auto"/>
        <w:ind w:firstLine="284"/>
        <w:jc w:val="both"/>
        <w:rPr>
          <w:sz w:val="20"/>
          <w:szCs w:val="20"/>
        </w:rPr>
      </w:pPr>
      <w:r>
        <w:rPr>
          <w:rFonts w:eastAsia="Times New Roman"/>
          <w:sz w:val="24"/>
          <w:szCs w:val="24"/>
        </w:rPr>
        <w:t>индивидуализацию обучения, учет индивидуальных особенностей развития обучающихся: темпа развития и темпа деятельности, обучение по индивидуальным образовательным траекториям;</w:t>
      </w:r>
      <w:r w:rsidR="00CC203A">
        <w:rPr>
          <w:sz w:val="20"/>
          <w:szCs w:val="20"/>
        </w:rPr>
        <w:t xml:space="preserve"> </w:t>
      </w:r>
      <w:r>
        <w:rPr>
          <w:rFonts w:eastAsia="Times New Roman"/>
          <w:sz w:val="24"/>
          <w:szCs w:val="24"/>
        </w:rPr>
        <w:t>ведение систематической работы с детьми с ослабленным здоровьем и с детьми с ОВЗ. Эффективность реализации этого направления зависит от деятельности каждого педагога. Наиболее эффективный путь формирования экологической культуры, ценности здоровья,</w:t>
      </w:r>
    </w:p>
    <w:p w:rsidR="005E7F22" w:rsidRDefault="005E7F22" w:rsidP="00CC203A">
      <w:pPr>
        <w:spacing w:line="14" w:lineRule="exact"/>
        <w:rPr>
          <w:sz w:val="20"/>
          <w:szCs w:val="20"/>
        </w:rPr>
      </w:pPr>
    </w:p>
    <w:p w:rsidR="005E7F22" w:rsidRDefault="00E17555" w:rsidP="00CC203A">
      <w:pPr>
        <w:spacing w:line="237" w:lineRule="auto"/>
        <w:jc w:val="both"/>
        <w:rPr>
          <w:sz w:val="20"/>
          <w:szCs w:val="20"/>
        </w:rPr>
      </w:pPr>
      <w:r>
        <w:rPr>
          <w:rFonts w:eastAsia="Times New Roman"/>
          <w:sz w:val="24"/>
          <w:szCs w:val="24"/>
        </w:rPr>
        <w:t>здорового образа жизни – самостоятельная работа обучающихся, направляемая и организуемая взрослыми: учителями, воспитателями, психологами, взрослыми в семье. Самостоятельная работа способствует активной и успешной социализации младшего школьника, развивает способность понимать свое состояние, знать способы и варианты рациональной организации режима дня и двигательной активности, питания, правил личной гигиены.</w:t>
      </w:r>
    </w:p>
    <w:p w:rsidR="005E7F22" w:rsidRDefault="005E7F22" w:rsidP="00CC203A">
      <w:pPr>
        <w:spacing w:line="6" w:lineRule="exact"/>
        <w:rPr>
          <w:sz w:val="20"/>
          <w:szCs w:val="20"/>
        </w:rPr>
      </w:pPr>
    </w:p>
    <w:p w:rsidR="005E7F22" w:rsidRDefault="00E17555" w:rsidP="00CC203A">
      <w:pPr>
        <w:rPr>
          <w:sz w:val="20"/>
          <w:szCs w:val="20"/>
        </w:rPr>
      </w:pPr>
      <w:r>
        <w:rPr>
          <w:rFonts w:eastAsia="Times New Roman"/>
          <w:sz w:val="24"/>
          <w:szCs w:val="24"/>
        </w:rPr>
        <w:t>Виды учебной деятельности, используемые в урочной и внеурочной деятельности: ролевые</w:t>
      </w:r>
    </w:p>
    <w:p w:rsidR="005E7F22" w:rsidRDefault="005E7F22" w:rsidP="00CC203A">
      <w:pPr>
        <w:spacing w:line="12" w:lineRule="exact"/>
        <w:rPr>
          <w:sz w:val="20"/>
          <w:szCs w:val="20"/>
        </w:rPr>
      </w:pPr>
    </w:p>
    <w:p w:rsidR="005E7F22" w:rsidRDefault="00E17555" w:rsidP="00CC203A">
      <w:pPr>
        <w:spacing w:line="234" w:lineRule="auto"/>
        <w:ind w:right="20"/>
        <w:jc w:val="both"/>
        <w:rPr>
          <w:sz w:val="20"/>
          <w:szCs w:val="20"/>
        </w:rPr>
      </w:pPr>
      <w:r>
        <w:rPr>
          <w:rFonts w:eastAsia="Times New Roman"/>
          <w:sz w:val="24"/>
          <w:szCs w:val="24"/>
        </w:rPr>
        <w:t>игры, проблемно-ценностное и досуговое общение, проектная деятельность, социально-творческая и общественно полезная практика.</w:t>
      </w:r>
    </w:p>
    <w:p w:rsidR="005E7F22" w:rsidRDefault="005E7F22" w:rsidP="00CC203A">
      <w:pPr>
        <w:spacing w:line="14" w:lineRule="exact"/>
        <w:rPr>
          <w:sz w:val="20"/>
          <w:szCs w:val="20"/>
        </w:rPr>
      </w:pPr>
    </w:p>
    <w:p w:rsidR="005E7F22" w:rsidRDefault="00E17555" w:rsidP="00CC203A">
      <w:pPr>
        <w:spacing w:line="237" w:lineRule="auto"/>
        <w:ind w:firstLine="284"/>
        <w:jc w:val="both"/>
        <w:rPr>
          <w:sz w:val="20"/>
          <w:szCs w:val="20"/>
        </w:rPr>
      </w:pPr>
      <w:r>
        <w:rPr>
          <w:rFonts w:eastAsia="Times New Roman"/>
          <w:sz w:val="24"/>
          <w:szCs w:val="24"/>
        </w:rPr>
        <w:t>Формы учебной деятельности, используемые при реализации программы: исследовательская работа во время прогулок, в музее, деятельность классной или школьной газеты по проблемам здоровья или охраны природы, мини-проекты, дискуссионный клуб, ролевые ситуационные игры, практикум-тренинг, спортивные игры, дни здоровья.</w:t>
      </w:r>
    </w:p>
    <w:p w:rsidR="005E7F22" w:rsidRDefault="005E7F22">
      <w:pPr>
        <w:spacing w:line="14" w:lineRule="exact"/>
        <w:rPr>
          <w:sz w:val="20"/>
          <w:szCs w:val="20"/>
        </w:rPr>
      </w:pPr>
    </w:p>
    <w:p w:rsidR="005E7F22" w:rsidRDefault="00E17555">
      <w:pPr>
        <w:spacing w:line="237" w:lineRule="auto"/>
        <w:ind w:firstLine="284"/>
        <w:jc w:val="both"/>
        <w:rPr>
          <w:sz w:val="20"/>
          <w:szCs w:val="20"/>
        </w:rPr>
      </w:pPr>
      <w:r>
        <w:rPr>
          <w:rFonts w:eastAsia="Times New Roman"/>
          <w:sz w:val="24"/>
          <w:szCs w:val="24"/>
        </w:rPr>
        <w:t>Организация физкультурно-оздоровительной работы, направленная на обеспечение рациональной организации двигательного режима, нормального физического развития и двигательной подготовленности, повышение адаптивных возможностей организма, сохранение и укрепление здоровья обучающихся и формирование культуры здоровья, включает:</w:t>
      </w:r>
    </w:p>
    <w:p w:rsidR="005E7F22" w:rsidRDefault="005E7F22">
      <w:pPr>
        <w:spacing w:line="14" w:lineRule="exact"/>
        <w:rPr>
          <w:sz w:val="20"/>
          <w:szCs w:val="20"/>
        </w:rPr>
      </w:pPr>
    </w:p>
    <w:p w:rsidR="005E7F22" w:rsidRDefault="00E17555">
      <w:pPr>
        <w:spacing w:line="234" w:lineRule="auto"/>
        <w:ind w:firstLine="284"/>
        <w:jc w:val="both"/>
        <w:rPr>
          <w:sz w:val="20"/>
          <w:szCs w:val="20"/>
        </w:rPr>
      </w:pPr>
      <w:r>
        <w:rPr>
          <w:rFonts w:eastAsia="Times New Roman"/>
          <w:sz w:val="24"/>
          <w:szCs w:val="24"/>
        </w:rPr>
        <w:t>полноценную и эффективную работу с обучающимися всех групп здоровья (на уроках физкультуры, в секциях и т. п.);</w:t>
      </w:r>
    </w:p>
    <w:p w:rsidR="005E7F22" w:rsidRDefault="005E7F22">
      <w:pPr>
        <w:spacing w:line="14" w:lineRule="exact"/>
        <w:rPr>
          <w:sz w:val="20"/>
          <w:szCs w:val="20"/>
        </w:rPr>
      </w:pPr>
    </w:p>
    <w:p w:rsidR="005E7F22" w:rsidRDefault="00E17555">
      <w:pPr>
        <w:spacing w:line="234" w:lineRule="auto"/>
        <w:ind w:firstLine="284"/>
        <w:jc w:val="both"/>
        <w:rPr>
          <w:sz w:val="20"/>
          <w:szCs w:val="20"/>
        </w:rPr>
      </w:pPr>
      <w:r>
        <w:rPr>
          <w:rFonts w:eastAsia="Times New Roman"/>
          <w:sz w:val="24"/>
          <w:szCs w:val="24"/>
        </w:rPr>
        <w:t>рациональную организацию уроков физической культуры и занятий активно-двигательного характера;</w:t>
      </w:r>
    </w:p>
    <w:p w:rsidR="005E7F22" w:rsidRDefault="005E7F22">
      <w:pPr>
        <w:spacing w:line="14" w:lineRule="exact"/>
        <w:rPr>
          <w:sz w:val="20"/>
          <w:szCs w:val="20"/>
        </w:rPr>
      </w:pPr>
    </w:p>
    <w:p w:rsidR="005E7F22" w:rsidRDefault="00E17555">
      <w:pPr>
        <w:spacing w:line="234" w:lineRule="auto"/>
        <w:ind w:firstLine="284"/>
        <w:jc w:val="both"/>
        <w:rPr>
          <w:sz w:val="20"/>
          <w:szCs w:val="20"/>
        </w:rPr>
      </w:pPr>
      <w:r>
        <w:rPr>
          <w:rFonts w:eastAsia="Times New Roman"/>
          <w:sz w:val="24"/>
          <w:szCs w:val="24"/>
        </w:rPr>
        <w:t>организацию динамических перемен, физкультминуток на уроках, способствующих эмоциональной разгрузке и повышению двигательной активности;</w:t>
      </w:r>
    </w:p>
    <w:p w:rsidR="005E7F22" w:rsidRDefault="005E7F22">
      <w:pPr>
        <w:spacing w:line="14" w:lineRule="exact"/>
        <w:rPr>
          <w:sz w:val="20"/>
          <w:szCs w:val="20"/>
        </w:rPr>
      </w:pPr>
    </w:p>
    <w:p w:rsidR="005E7F22" w:rsidRDefault="00E17555">
      <w:pPr>
        <w:spacing w:line="234" w:lineRule="auto"/>
        <w:ind w:firstLine="284"/>
        <w:jc w:val="both"/>
        <w:rPr>
          <w:sz w:val="20"/>
          <w:szCs w:val="20"/>
        </w:rPr>
      </w:pPr>
      <w:r>
        <w:rPr>
          <w:rFonts w:eastAsia="Times New Roman"/>
          <w:sz w:val="24"/>
          <w:szCs w:val="24"/>
        </w:rPr>
        <w:t>организацию работы спортивных секций и создание условий для их эффективного функционирования;</w:t>
      </w:r>
    </w:p>
    <w:p w:rsidR="005E7F22" w:rsidRDefault="005E7F22">
      <w:pPr>
        <w:spacing w:line="14" w:lineRule="exact"/>
        <w:rPr>
          <w:sz w:val="20"/>
          <w:szCs w:val="20"/>
        </w:rPr>
      </w:pPr>
    </w:p>
    <w:p w:rsidR="005E7F22" w:rsidRDefault="00E17555">
      <w:pPr>
        <w:spacing w:line="234" w:lineRule="auto"/>
        <w:ind w:right="20" w:firstLine="284"/>
        <w:jc w:val="both"/>
        <w:rPr>
          <w:sz w:val="20"/>
          <w:szCs w:val="20"/>
        </w:rPr>
      </w:pPr>
      <w:r>
        <w:rPr>
          <w:rFonts w:eastAsia="Times New Roman"/>
          <w:sz w:val="24"/>
          <w:szCs w:val="24"/>
        </w:rPr>
        <w:t>регулярное проведение спортивно-оздоровительных мероприятий (дней спорта, соревнований, олимпиад, походов и т. п.).</w:t>
      </w:r>
    </w:p>
    <w:p w:rsidR="005E7F22" w:rsidRDefault="005E7F22">
      <w:pPr>
        <w:spacing w:line="14" w:lineRule="exact"/>
        <w:rPr>
          <w:sz w:val="20"/>
          <w:szCs w:val="20"/>
        </w:rPr>
      </w:pPr>
    </w:p>
    <w:p w:rsidR="005E7F22" w:rsidRDefault="00E17555">
      <w:pPr>
        <w:spacing w:line="234" w:lineRule="auto"/>
        <w:ind w:firstLine="284"/>
        <w:jc w:val="both"/>
        <w:rPr>
          <w:sz w:val="20"/>
          <w:szCs w:val="20"/>
        </w:rPr>
      </w:pPr>
      <w:r>
        <w:rPr>
          <w:rFonts w:eastAsia="Times New Roman"/>
          <w:sz w:val="24"/>
          <w:szCs w:val="24"/>
        </w:rPr>
        <w:t>Реализация этого направления зависит от администрации образовательной организации учителей физической культуры, психологов, а также всех педагогов.</w:t>
      </w:r>
    </w:p>
    <w:p w:rsidR="005E7F22" w:rsidRDefault="005E7F22">
      <w:pPr>
        <w:spacing w:line="14" w:lineRule="exact"/>
        <w:rPr>
          <w:sz w:val="20"/>
          <w:szCs w:val="20"/>
        </w:rPr>
      </w:pPr>
    </w:p>
    <w:p w:rsidR="005E7F22" w:rsidRDefault="00E17555">
      <w:pPr>
        <w:spacing w:line="236" w:lineRule="auto"/>
        <w:ind w:firstLine="284"/>
        <w:jc w:val="both"/>
        <w:rPr>
          <w:sz w:val="20"/>
          <w:szCs w:val="20"/>
        </w:rPr>
      </w:pPr>
      <w:r>
        <w:rPr>
          <w:rFonts w:eastAsia="Times New Roman"/>
          <w:sz w:val="24"/>
          <w:szCs w:val="24"/>
        </w:rPr>
        <w:lastRenderedPageBreak/>
        <w:t>Реализация дополнительных образовательных курсов, направленных на повышение уровня знаний и практических умений обучающихся в области экологической культуры и охраны здоровья, предусматривает:</w:t>
      </w:r>
    </w:p>
    <w:p w:rsidR="005E7F22" w:rsidRDefault="005E7F22">
      <w:pPr>
        <w:spacing w:line="14" w:lineRule="exact"/>
        <w:rPr>
          <w:sz w:val="20"/>
          <w:szCs w:val="20"/>
        </w:rPr>
      </w:pPr>
    </w:p>
    <w:p w:rsidR="005E7F22" w:rsidRDefault="00E17555">
      <w:pPr>
        <w:spacing w:line="234" w:lineRule="auto"/>
        <w:ind w:firstLine="284"/>
        <w:jc w:val="both"/>
        <w:rPr>
          <w:sz w:val="20"/>
          <w:szCs w:val="20"/>
        </w:rPr>
      </w:pPr>
      <w:r>
        <w:rPr>
          <w:rFonts w:eastAsia="Times New Roman"/>
          <w:sz w:val="24"/>
          <w:szCs w:val="24"/>
        </w:rPr>
        <w:t>внедрение в систему работы образовательной организации дополнительных образовательных курсов, направленных на формирование экологической культуры, здорового и безопасного</w:t>
      </w:r>
    </w:p>
    <w:p w:rsidR="005E7F22" w:rsidRDefault="00E17555">
      <w:pPr>
        <w:spacing w:line="234" w:lineRule="auto"/>
        <w:jc w:val="both"/>
        <w:rPr>
          <w:sz w:val="20"/>
          <w:szCs w:val="20"/>
        </w:rPr>
      </w:pPr>
      <w:r>
        <w:rPr>
          <w:rFonts w:eastAsia="Times New Roman"/>
          <w:sz w:val="24"/>
          <w:szCs w:val="24"/>
        </w:rPr>
        <w:t>образа жизни, в качестве отдельных образовательных модулей или компонентов, включенных в учебный процесс;</w:t>
      </w:r>
    </w:p>
    <w:p w:rsidR="005E7F22" w:rsidRDefault="005E7F22">
      <w:pPr>
        <w:spacing w:line="14" w:lineRule="exact"/>
        <w:rPr>
          <w:sz w:val="20"/>
          <w:szCs w:val="20"/>
        </w:rPr>
      </w:pPr>
    </w:p>
    <w:p w:rsidR="005E7F22" w:rsidRDefault="00E17555">
      <w:pPr>
        <w:spacing w:line="234" w:lineRule="auto"/>
        <w:ind w:firstLine="284"/>
        <w:jc w:val="both"/>
        <w:rPr>
          <w:sz w:val="20"/>
          <w:szCs w:val="20"/>
        </w:rPr>
      </w:pPr>
      <w:r>
        <w:rPr>
          <w:rFonts w:eastAsia="Times New Roman"/>
          <w:sz w:val="24"/>
          <w:szCs w:val="24"/>
        </w:rPr>
        <w:t>организацию в образовательной организации кружков, секций, факультативов по избранной тематике;</w:t>
      </w:r>
    </w:p>
    <w:p w:rsidR="005E7F22" w:rsidRDefault="005E7F22">
      <w:pPr>
        <w:spacing w:line="14" w:lineRule="exact"/>
        <w:rPr>
          <w:sz w:val="20"/>
          <w:szCs w:val="20"/>
        </w:rPr>
      </w:pPr>
    </w:p>
    <w:p w:rsidR="005E7F22" w:rsidRDefault="00E17555">
      <w:pPr>
        <w:spacing w:line="234" w:lineRule="auto"/>
        <w:ind w:firstLine="284"/>
        <w:jc w:val="both"/>
        <w:rPr>
          <w:sz w:val="20"/>
          <w:szCs w:val="20"/>
        </w:rPr>
      </w:pPr>
      <w:r>
        <w:rPr>
          <w:rFonts w:eastAsia="Times New Roman"/>
          <w:sz w:val="24"/>
          <w:szCs w:val="24"/>
        </w:rPr>
        <w:t>проведение тематических дней здоровья, интеллектуальных соревнований, конкурсов, праздников и т. п.</w:t>
      </w:r>
    </w:p>
    <w:p w:rsidR="005E7F22" w:rsidRDefault="005E7F22">
      <w:pPr>
        <w:spacing w:line="14" w:lineRule="exact"/>
        <w:rPr>
          <w:sz w:val="20"/>
          <w:szCs w:val="20"/>
        </w:rPr>
      </w:pPr>
    </w:p>
    <w:p w:rsidR="005E7F22" w:rsidRDefault="00E17555">
      <w:pPr>
        <w:spacing w:line="234" w:lineRule="auto"/>
        <w:ind w:left="280"/>
        <w:rPr>
          <w:sz w:val="20"/>
          <w:szCs w:val="20"/>
        </w:rPr>
      </w:pPr>
      <w:r>
        <w:rPr>
          <w:rFonts w:eastAsia="Times New Roman"/>
          <w:sz w:val="24"/>
          <w:szCs w:val="24"/>
        </w:rPr>
        <w:t>Эффективность реализации этого направления зависит от деятельности всех педагогов. Преподавание дополнительных образовательных курсов, направленных на формирование</w:t>
      </w:r>
    </w:p>
    <w:p w:rsidR="005E7F22" w:rsidRDefault="005E7F22">
      <w:pPr>
        <w:spacing w:line="14" w:lineRule="exact"/>
        <w:rPr>
          <w:sz w:val="20"/>
          <w:szCs w:val="20"/>
        </w:rPr>
      </w:pPr>
    </w:p>
    <w:p w:rsidR="005E7F22" w:rsidRDefault="00E17555">
      <w:pPr>
        <w:spacing w:line="236" w:lineRule="auto"/>
        <w:jc w:val="both"/>
        <w:rPr>
          <w:sz w:val="20"/>
          <w:szCs w:val="20"/>
        </w:rPr>
      </w:pPr>
      <w:r>
        <w:rPr>
          <w:rFonts w:eastAsia="Times New Roman"/>
          <w:sz w:val="24"/>
          <w:szCs w:val="24"/>
        </w:rPr>
        <w:t>экологической культуры, здорового и безопасного образа жизни, предусматривает разные формы организации занятий: интеграцию в базовые образовательные дисциплины, факультативные занятия, занятия в кружках, проведение досуговых мероприятий: конкурсов, праздников, викторин, экскурсий, организацию тематических дней здоровья.</w:t>
      </w:r>
    </w:p>
    <w:p w:rsidR="005E7F22" w:rsidRDefault="005E7F22">
      <w:pPr>
        <w:spacing w:line="4" w:lineRule="exact"/>
        <w:rPr>
          <w:sz w:val="20"/>
          <w:szCs w:val="20"/>
        </w:rPr>
      </w:pPr>
    </w:p>
    <w:p w:rsidR="005E7F22" w:rsidRDefault="00E17555">
      <w:pPr>
        <w:ind w:left="280"/>
        <w:rPr>
          <w:sz w:val="20"/>
          <w:szCs w:val="20"/>
        </w:rPr>
      </w:pPr>
      <w:r>
        <w:rPr>
          <w:rFonts w:eastAsia="Times New Roman"/>
          <w:sz w:val="24"/>
          <w:szCs w:val="24"/>
        </w:rPr>
        <w:t>Работа с родителями (законными представителями) включает:</w:t>
      </w:r>
    </w:p>
    <w:p w:rsidR="005E7F22" w:rsidRDefault="005E7F22">
      <w:pPr>
        <w:spacing w:line="12" w:lineRule="exact"/>
        <w:rPr>
          <w:sz w:val="20"/>
          <w:szCs w:val="20"/>
        </w:rPr>
      </w:pPr>
    </w:p>
    <w:p w:rsidR="005E7F22" w:rsidRDefault="00E17555">
      <w:pPr>
        <w:spacing w:line="234" w:lineRule="auto"/>
        <w:ind w:firstLine="284"/>
        <w:jc w:val="both"/>
        <w:rPr>
          <w:sz w:val="20"/>
          <w:szCs w:val="20"/>
        </w:rPr>
      </w:pPr>
      <w:r>
        <w:rPr>
          <w:rFonts w:eastAsia="Times New Roman"/>
          <w:sz w:val="24"/>
          <w:szCs w:val="24"/>
        </w:rPr>
        <w:t>лекции, семинары, консультации, курсы по различным вопросам роста и развития ребенка, его здоровья, факторам, положительно и отрицательно влияющим на здоровье детей, и т. п.;</w:t>
      </w:r>
    </w:p>
    <w:p w:rsidR="005E7F22" w:rsidRDefault="005E7F22">
      <w:pPr>
        <w:spacing w:line="14" w:lineRule="exact"/>
        <w:rPr>
          <w:sz w:val="20"/>
          <w:szCs w:val="20"/>
        </w:rPr>
      </w:pPr>
    </w:p>
    <w:p w:rsidR="005E7F22" w:rsidRDefault="00E17555">
      <w:pPr>
        <w:spacing w:line="236" w:lineRule="auto"/>
        <w:ind w:firstLine="284"/>
        <w:jc w:val="both"/>
        <w:rPr>
          <w:sz w:val="20"/>
          <w:szCs w:val="20"/>
        </w:rPr>
      </w:pPr>
      <w:r>
        <w:rPr>
          <w:rFonts w:eastAsia="Times New Roman"/>
          <w:sz w:val="24"/>
          <w:szCs w:val="24"/>
        </w:rPr>
        <w:t>организацию совместной работы педагогов и родителей (законных представителей) по проведению спортивных соревнований, дней здоровья, занятий по профилактике вредных привычек и т. п.</w:t>
      </w:r>
    </w:p>
    <w:p w:rsidR="005E7F22" w:rsidRDefault="005E7F22">
      <w:pPr>
        <w:spacing w:line="14" w:lineRule="exact"/>
        <w:rPr>
          <w:sz w:val="20"/>
          <w:szCs w:val="20"/>
        </w:rPr>
      </w:pPr>
    </w:p>
    <w:p w:rsidR="005E7F22" w:rsidRDefault="00E17555">
      <w:pPr>
        <w:spacing w:line="234" w:lineRule="auto"/>
        <w:ind w:firstLine="284"/>
        <w:jc w:val="both"/>
        <w:rPr>
          <w:sz w:val="20"/>
          <w:szCs w:val="20"/>
        </w:rPr>
      </w:pPr>
      <w:r>
        <w:rPr>
          <w:rFonts w:eastAsia="Times New Roman"/>
          <w:sz w:val="24"/>
          <w:szCs w:val="24"/>
        </w:rPr>
        <w:t>Эффективность реализации этого направления зависитот деятельности администрации образовательной организации всех педагогов.</w:t>
      </w:r>
    </w:p>
    <w:p w:rsidR="005E7F22" w:rsidRDefault="005E7F22">
      <w:pPr>
        <w:spacing w:line="19" w:lineRule="exact"/>
        <w:rPr>
          <w:sz w:val="20"/>
          <w:szCs w:val="20"/>
        </w:rPr>
      </w:pPr>
    </w:p>
    <w:p w:rsidR="005E7F22" w:rsidRDefault="00E17555">
      <w:pPr>
        <w:spacing w:line="232" w:lineRule="auto"/>
        <w:ind w:left="280"/>
        <w:rPr>
          <w:sz w:val="20"/>
          <w:szCs w:val="20"/>
        </w:rPr>
      </w:pPr>
      <w:r>
        <w:rPr>
          <w:rFonts w:eastAsia="Times New Roman"/>
          <w:b/>
          <w:bCs/>
          <w:sz w:val="24"/>
          <w:szCs w:val="24"/>
        </w:rPr>
        <w:t xml:space="preserve">Критерии и показатели эффективности деятельности образовательной организации </w:t>
      </w:r>
      <w:r>
        <w:rPr>
          <w:rFonts w:eastAsia="Times New Roman"/>
          <w:sz w:val="24"/>
          <w:szCs w:val="24"/>
        </w:rPr>
        <w:t>Образовательная организация самостоятельно разрабатывает критерии и показатели</w:t>
      </w:r>
    </w:p>
    <w:p w:rsidR="005E7F22" w:rsidRDefault="005E7F22">
      <w:pPr>
        <w:spacing w:line="14" w:lineRule="exact"/>
        <w:rPr>
          <w:sz w:val="20"/>
          <w:szCs w:val="20"/>
        </w:rPr>
      </w:pPr>
    </w:p>
    <w:p w:rsidR="005E7F22" w:rsidRDefault="00E17555">
      <w:pPr>
        <w:spacing w:line="236" w:lineRule="auto"/>
        <w:jc w:val="both"/>
        <w:rPr>
          <w:sz w:val="20"/>
          <w:szCs w:val="20"/>
        </w:rPr>
      </w:pPr>
      <w:r>
        <w:rPr>
          <w:rFonts w:eastAsia="Times New Roman"/>
          <w:sz w:val="24"/>
          <w:szCs w:val="24"/>
        </w:rPr>
        <w:t>эффективности реализации программы формирования экологической культуры, безопасного образа жизни обучающихся, исходя из особенностей региона, контингента обучающихся, социального окружения, выбранного направления программы.</w:t>
      </w:r>
    </w:p>
    <w:p w:rsidR="005E7F22" w:rsidRDefault="005E7F22">
      <w:pPr>
        <w:spacing w:line="14" w:lineRule="exact"/>
        <w:rPr>
          <w:sz w:val="20"/>
          <w:szCs w:val="20"/>
        </w:rPr>
      </w:pPr>
    </w:p>
    <w:p w:rsidR="005E7F22" w:rsidRDefault="00E17555">
      <w:pPr>
        <w:spacing w:line="236" w:lineRule="auto"/>
        <w:ind w:firstLine="284"/>
        <w:jc w:val="both"/>
        <w:rPr>
          <w:sz w:val="20"/>
          <w:szCs w:val="20"/>
        </w:rPr>
      </w:pPr>
      <w:r>
        <w:rPr>
          <w:rFonts w:eastAsia="Times New Roman"/>
          <w:sz w:val="24"/>
          <w:szCs w:val="24"/>
        </w:rPr>
        <w:t>В целях получения объективных данных о результатах реализации программы и необходимости ее коррекции целесообразно проводить систематический мониторинг в образовательной организации.</w:t>
      </w:r>
    </w:p>
    <w:p w:rsidR="005E7F22" w:rsidRDefault="005E7F22">
      <w:pPr>
        <w:spacing w:line="2" w:lineRule="exact"/>
        <w:rPr>
          <w:sz w:val="20"/>
          <w:szCs w:val="20"/>
        </w:rPr>
      </w:pPr>
    </w:p>
    <w:p w:rsidR="005E7F22" w:rsidRDefault="00E17555">
      <w:pPr>
        <w:ind w:left="280"/>
        <w:rPr>
          <w:sz w:val="20"/>
          <w:szCs w:val="20"/>
        </w:rPr>
      </w:pPr>
      <w:r>
        <w:rPr>
          <w:rFonts w:eastAsia="Times New Roman"/>
          <w:sz w:val="24"/>
          <w:szCs w:val="24"/>
        </w:rPr>
        <w:t>Мониторинг реализации Программы должен включать:</w:t>
      </w:r>
    </w:p>
    <w:p w:rsidR="005E7F22" w:rsidRDefault="005E7F22">
      <w:pPr>
        <w:spacing w:line="12" w:lineRule="exact"/>
        <w:rPr>
          <w:sz w:val="20"/>
          <w:szCs w:val="20"/>
        </w:rPr>
      </w:pPr>
    </w:p>
    <w:p w:rsidR="005E7F22" w:rsidRDefault="00E17555">
      <w:pPr>
        <w:spacing w:line="236" w:lineRule="auto"/>
        <w:ind w:firstLine="284"/>
        <w:jc w:val="both"/>
        <w:rPr>
          <w:sz w:val="20"/>
          <w:szCs w:val="20"/>
        </w:rPr>
      </w:pPr>
      <w:r>
        <w:rPr>
          <w:rFonts w:eastAsia="Times New Roman"/>
          <w:sz w:val="24"/>
          <w:szCs w:val="24"/>
        </w:rPr>
        <w:t>аналитические данные об уровне представлений обучающихся о проблемах охраны окружающей среды, своем здоровье, правильном питании, влиянии психотропных веществ на здоровье человека, правилах поведения в школе и вне школы, в том числе на транспорте;</w:t>
      </w:r>
    </w:p>
    <w:p w:rsidR="005E7F22" w:rsidRDefault="005E7F22">
      <w:pPr>
        <w:spacing w:line="14" w:lineRule="exact"/>
        <w:rPr>
          <w:sz w:val="20"/>
          <w:szCs w:val="20"/>
        </w:rPr>
      </w:pPr>
    </w:p>
    <w:p w:rsidR="005E7F22" w:rsidRDefault="00E17555">
      <w:pPr>
        <w:spacing w:line="234" w:lineRule="auto"/>
        <w:ind w:firstLine="284"/>
        <w:jc w:val="both"/>
        <w:rPr>
          <w:sz w:val="20"/>
          <w:szCs w:val="20"/>
        </w:rPr>
      </w:pPr>
      <w:r>
        <w:rPr>
          <w:rFonts w:eastAsia="Times New Roman"/>
          <w:sz w:val="24"/>
          <w:szCs w:val="24"/>
        </w:rPr>
        <w:t>отслеживание динамики показателей здоровья обучающихся: общего показателя здоровья, показателей заболеваемости органов зрения и опорно-двигательного аппарата;</w:t>
      </w:r>
    </w:p>
    <w:p w:rsidR="005E7F22" w:rsidRDefault="005E7F22">
      <w:pPr>
        <w:spacing w:line="14" w:lineRule="exact"/>
        <w:rPr>
          <w:sz w:val="20"/>
          <w:szCs w:val="20"/>
        </w:rPr>
      </w:pPr>
    </w:p>
    <w:p w:rsidR="005E7F22" w:rsidRDefault="00E17555">
      <w:pPr>
        <w:spacing w:line="234" w:lineRule="auto"/>
        <w:ind w:firstLine="284"/>
        <w:jc w:val="both"/>
        <w:rPr>
          <w:sz w:val="20"/>
          <w:szCs w:val="20"/>
        </w:rPr>
      </w:pPr>
      <w:r>
        <w:rPr>
          <w:rFonts w:eastAsia="Times New Roman"/>
          <w:sz w:val="24"/>
          <w:szCs w:val="24"/>
        </w:rPr>
        <w:t>отслеживание динамики травматизма в образовательной организации, в том числе дорожно-транспортного травматизма;</w:t>
      </w:r>
    </w:p>
    <w:p w:rsidR="005E7F22" w:rsidRDefault="005E7F22">
      <w:pPr>
        <w:spacing w:line="2" w:lineRule="exact"/>
        <w:rPr>
          <w:sz w:val="20"/>
          <w:szCs w:val="20"/>
        </w:rPr>
      </w:pPr>
    </w:p>
    <w:p w:rsidR="005E7F22" w:rsidRDefault="00E17555">
      <w:pPr>
        <w:ind w:left="280"/>
        <w:rPr>
          <w:sz w:val="20"/>
          <w:szCs w:val="20"/>
        </w:rPr>
      </w:pPr>
      <w:r>
        <w:rPr>
          <w:rFonts w:eastAsia="Times New Roman"/>
          <w:sz w:val="24"/>
          <w:szCs w:val="24"/>
        </w:rPr>
        <w:t>отслеживание динамики показателей количества пропусков занятий по болезни;</w:t>
      </w:r>
    </w:p>
    <w:p w:rsidR="005E7F22" w:rsidRDefault="005E7F22">
      <w:pPr>
        <w:spacing w:line="13" w:lineRule="exact"/>
        <w:rPr>
          <w:sz w:val="20"/>
          <w:szCs w:val="20"/>
        </w:rPr>
      </w:pPr>
    </w:p>
    <w:p w:rsidR="005E7F22" w:rsidRDefault="00E17555">
      <w:pPr>
        <w:spacing w:line="236" w:lineRule="auto"/>
        <w:ind w:firstLine="284"/>
        <w:jc w:val="both"/>
        <w:rPr>
          <w:sz w:val="20"/>
          <w:szCs w:val="20"/>
        </w:rPr>
      </w:pPr>
      <w:r>
        <w:rPr>
          <w:rFonts w:eastAsia="Times New Roman"/>
          <w:sz w:val="24"/>
          <w:szCs w:val="24"/>
        </w:rPr>
        <w:t>включение в доступный широкой общественности ежегодный отчет образовательной организации обобщенных данных о сформированности у обучающихся представлений об экологической культуре, здоровом и безопасном образе жизни.</w:t>
      </w:r>
    </w:p>
    <w:p w:rsidR="005E7F22" w:rsidRDefault="005E7F22">
      <w:pPr>
        <w:spacing w:line="14" w:lineRule="exact"/>
        <w:rPr>
          <w:sz w:val="20"/>
          <w:szCs w:val="20"/>
        </w:rPr>
      </w:pPr>
    </w:p>
    <w:p w:rsidR="005E7F22" w:rsidRDefault="00E17555">
      <w:pPr>
        <w:spacing w:line="234" w:lineRule="auto"/>
        <w:ind w:firstLine="284"/>
        <w:jc w:val="both"/>
        <w:rPr>
          <w:sz w:val="20"/>
          <w:szCs w:val="20"/>
        </w:rPr>
      </w:pPr>
      <w:r>
        <w:rPr>
          <w:rFonts w:eastAsia="Times New Roman"/>
          <w:sz w:val="24"/>
          <w:szCs w:val="24"/>
        </w:rPr>
        <w:t>Можно выделить следующие критерии эффективной реализации Программы формирования экологической культуры, здорового и безопасного образа жизни обучающихся:</w:t>
      </w:r>
    </w:p>
    <w:p w:rsidR="005E7F22" w:rsidRDefault="005E7F22">
      <w:pPr>
        <w:spacing w:line="14" w:lineRule="exact"/>
        <w:rPr>
          <w:sz w:val="20"/>
          <w:szCs w:val="20"/>
        </w:rPr>
      </w:pPr>
    </w:p>
    <w:p w:rsidR="005E7F22" w:rsidRDefault="00E17555">
      <w:pPr>
        <w:spacing w:line="234" w:lineRule="auto"/>
        <w:ind w:right="20" w:firstLine="284"/>
        <w:jc w:val="both"/>
        <w:rPr>
          <w:sz w:val="20"/>
          <w:szCs w:val="20"/>
        </w:rPr>
      </w:pPr>
      <w:r>
        <w:rPr>
          <w:rFonts w:eastAsia="Times New Roman"/>
          <w:sz w:val="24"/>
          <w:szCs w:val="24"/>
        </w:rPr>
        <w:t>высокая рейтинговая оценка деятельности школы по данному направлению в муниципальной или региональной системе образования;</w:t>
      </w:r>
    </w:p>
    <w:p w:rsidR="005E7F22" w:rsidRDefault="005E7F22">
      <w:pPr>
        <w:spacing w:line="14" w:lineRule="exact"/>
        <w:rPr>
          <w:sz w:val="20"/>
          <w:szCs w:val="20"/>
        </w:rPr>
      </w:pPr>
    </w:p>
    <w:p w:rsidR="005E7F22" w:rsidRDefault="00E17555" w:rsidP="00682BEC">
      <w:pPr>
        <w:spacing w:line="236" w:lineRule="auto"/>
        <w:ind w:firstLine="284"/>
        <w:jc w:val="both"/>
        <w:rPr>
          <w:sz w:val="20"/>
          <w:szCs w:val="20"/>
        </w:rPr>
      </w:pPr>
      <w:r>
        <w:rPr>
          <w:rFonts w:eastAsia="Times New Roman"/>
          <w:sz w:val="24"/>
          <w:szCs w:val="24"/>
        </w:rPr>
        <w:t>отсутствие нареканий к качеству работы школы со стороны органов контроля и надзора, органов управления образованием, родителей (законных представителей) и обучающихся, что является показателем высокого уровня деятельности управленческого звена школы;</w:t>
      </w:r>
    </w:p>
    <w:p w:rsidR="005E7F22" w:rsidRDefault="00E17555" w:rsidP="00C6547C">
      <w:pPr>
        <w:spacing w:line="234" w:lineRule="auto"/>
        <w:ind w:firstLine="284"/>
        <w:jc w:val="both"/>
        <w:rPr>
          <w:sz w:val="20"/>
          <w:szCs w:val="20"/>
        </w:rPr>
      </w:pPr>
      <w:r>
        <w:rPr>
          <w:rFonts w:eastAsia="Times New Roman"/>
          <w:sz w:val="24"/>
          <w:szCs w:val="24"/>
        </w:rPr>
        <w:t>повышение уровня культуры межличностного общения обучающихся и уровня эмпатии друг к другу;</w:t>
      </w:r>
    </w:p>
    <w:p w:rsidR="005E7F22" w:rsidRDefault="00E17555">
      <w:pPr>
        <w:ind w:left="286"/>
        <w:rPr>
          <w:sz w:val="20"/>
          <w:szCs w:val="20"/>
        </w:rPr>
      </w:pPr>
      <w:r>
        <w:rPr>
          <w:rFonts w:eastAsia="Times New Roman"/>
          <w:sz w:val="24"/>
          <w:szCs w:val="24"/>
        </w:rPr>
        <w:t>снижение уровня социальной напряженности в детской и подростковой среде;</w:t>
      </w:r>
    </w:p>
    <w:p w:rsidR="005E7F22" w:rsidRDefault="00E17555">
      <w:pPr>
        <w:ind w:left="286"/>
        <w:rPr>
          <w:sz w:val="20"/>
          <w:szCs w:val="20"/>
        </w:rPr>
      </w:pPr>
      <w:r>
        <w:rPr>
          <w:rFonts w:eastAsia="Times New Roman"/>
          <w:sz w:val="24"/>
          <w:szCs w:val="24"/>
        </w:rPr>
        <w:lastRenderedPageBreak/>
        <w:t>результаты экспресс-диагностики показателей здоровья школьников;</w:t>
      </w:r>
    </w:p>
    <w:p w:rsidR="005E7F22" w:rsidRDefault="00E17555">
      <w:pPr>
        <w:ind w:left="286"/>
        <w:rPr>
          <w:sz w:val="20"/>
          <w:szCs w:val="20"/>
        </w:rPr>
      </w:pPr>
      <w:r>
        <w:rPr>
          <w:rFonts w:eastAsia="Times New Roman"/>
          <w:sz w:val="24"/>
          <w:szCs w:val="24"/>
        </w:rPr>
        <w:t>положительные результаты анализа анкет по исследованию жизнедеятельности школьников,</w:t>
      </w:r>
    </w:p>
    <w:p w:rsidR="00C6547C" w:rsidRPr="00C6547C" w:rsidRDefault="00E17555" w:rsidP="00C6547C">
      <w:pPr>
        <w:ind w:left="6"/>
        <w:rPr>
          <w:sz w:val="20"/>
          <w:szCs w:val="20"/>
        </w:rPr>
      </w:pPr>
      <w:r>
        <w:rPr>
          <w:rFonts w:eastAsia="Times New Roman"/>
          <w:sz w:val="24"/>
          <w:szCs w:val="24"/>
        </w:rPr>
        <w:t>анкет для родителей (законных представителей).</w:t>
      </w:r>
    </w:p>
    <w:p w:rsidR="005E7F22" w:rsidRDefault="00E17555">
      <w:pPr>
        <w:ind w:left="286"/>
        <w:rPr>
          <w:sz w:val="20"/>
          <w:szCs w:val="20"/>
        </w:rPr>
      </w:pPr>
      <w:r>
        <w:rPr>
          <w:rFonts w:eastAsia="Times New Roman"/>
          <w:b/>
          <w:bCs/>
          <w:sz w:val="24"/>
          <w:szCs w:val="24"/>
        </w:rPr>
        <w:t>2.5. Программа коррекционной работы</w:t>
      </w:r>
    </w:p>
    <w:p w:rsidR="005E7F22" w:rsidRDefault="00E17555">
      <w:pPr>
        <w:ind w:left="286"/>
        <w:rPr>
          <w:sz w:val="20"/>
          <w:szCs w:val="20"/>
        </w:rPr>
      </w:pPr>
      <w:r>
        <w:rPr>
          <w:rFonts w:eastAsia="Times New Roman"/>
          <w:b/>
          <w:bCs/>
          <w:sz w:val="24"/>
          <w:szCs w:val="24"/>
        </w:rPr>
        <w:t>Цель программы</w:t>
      </w:r>
    </w:p>
    <w:p w:rsidR="005E7F22" w:rsidRDefault="005E7F22">
      <w:pPr>
        <w:spacing w:line="7" w:lineRule="exact"/>
        <w:rPr>
          <w:sz w:val="20"/>
          <w:szCs w:val="20"/>
        </w:rPr>
      </w:pPr>
    </w:p>
    <w:p w:rsidR="005E7F22" w:rsidRDefault="00E17555">
      <w:pPr>
        <w:spacing w:line="236" w:lineRule="auto"/>
        <w:ind w:left="6" w:firstLine="284"/>
        <w:jc w:val="both"/>
        <w:rPr>
          <w:sz w:val="20"/>
          <w:szCs w:val="20"/>
        </w:rPr>
      </w:pPr>
      <w:r>
        <w:rPr>
          <w:rFonts w:eastAsia="Times New Roman"/>
          <w:sz w:val="24"/>
          <w:szCs w:val="24"/>
        </w:rPr>
        <w:t>Программа коррекционной работы в соответствии с требованиями Стандарта направлена на создание системы комплексной помощи детям с ОВЗ в освоении основной образовательной программы начального общего образования, коррекцию недостатков в физическом и (или) психическом развитии обучающихся, их социальную адаптацию.</w:t>
      </w:r>
    </w:p>
    <w:p w:rsidR="005E7F22" w:rsidRDefault="005E7F22">
      <w:pPr>
        <w:spacing w:line="16" w:lineRule="exact"/>
        <w:rPr>
          <w:sz w:val="20"/>
          <w:szCs w:val="20"/>
        </w:rPr>
      </w:pPr>
    </w:p>
    <w:p w:rsidR="005E7F22" w:rsidRDefault="00E17555">
      <w:pPr>
        <w:spacing w:line="237" w:lineRule="auto"/>
        <w:ind w:left="6" w:firstLine="284"/>
        <w:jc w:val="both"/>
        <w:rPr>
          <w:sz w:val="20"/>
          <w:szCs w:val="20"/>
        </w:rPr>
      </w:pPr>
      <w:r>
        <w:rPr>
          <w:rFonts w:eastAsia="Times New Roman"/>
          <w:sz w:val="24"/>
          <w:szCs w:val="24"/>
        </w:rPr>
        <w:t>Дети с ОВЗ — дети, состояние здоровья которых препятствует освоению образовательных программ общего образования вне специальных условий обучения и воспитания, т. е. это дети-инвалиды либо другие дети в возрасте до 18 лет, не признанные в установленном порядке детьми-инвалидами, но имеющие временные или постоянные отклонения в физическом и (или) психическом развитии и нуждающиеся в создании специальных условий обучения и воспитания.</w:t>
      </w:r>
    </w:p>
    <w:p w:rsidR="005E7F22" w:rsidRDefault="005E7F22">
      <w:pPr>
        <w:spacing w:line="18" w:lineRule="exact"/>
        <w:rPr>
          <w:sz w:val="20"/>
          <w:szCs w:val="20"/>
        </w:rPr>
      </w:pPr>
    </w:p>
    <w:p w:rsidR="005E7F22" w:rsidRDefault="00E17555">
      <w:pPr>
        <w:spacing w:line="237" w:lineRule="auto"/>
        <w:ind w:left="6" w:firstLine="284"/>
        <w:jc w:val="both"/>
        <w:rPr>
          <w:sz w:val="20"/>
          <w:szCs w:val="20"/>
        </w:rPr>
      </w:pPr>
      <w:r>
        <w:rPr>
          <w:rFonts w:eastAsia="Times New Roman"/>
          <w:sz w:val="24"/>
          <w:szCs w:val="24"/>
        </w:rPr>
        <w:t>Дети с ОВЗ могут иметь разные по характеру и степени выраженности нарушения в физическом и (или) психическом развитии в диапазоне от временных и легкоустранимых трудностей до постоянных отклонений, требующих адаптированной к их возможностям индивидуальной программы обучения или использования специальных образовательных программ.</w:t>
      </w:r>
    </w:p>
    <w:p w:rsidR="005E7F22" w:rsidRDefault="005E7F22">
      <w:pPr>
        <w:spacing w:line="5" w:lineRule="exact"/>
        <w:rPr>
          <w:sz w:val="20"/>
          <w:szCs w:val="20"/>
        </w:rPr>
      </w:pPr>
    </w:p>
    <w:p w:rsidR="005E7F22" w:rsidRDefault="00E17555">
      <w:pPr>
        <w:ind w:left="286"/>
        <w:rPr>
          <w:sz w:val="20"/>
          <w:szCs w:val="20"/>
        </w:rPr>
      </w:pPr>
      <w:r>
        <w:rPr>
          <w:rFonts w:eastAsia="Times New Roman"/>
          <w:sz w:val="24"/>
          <w:szCs w:val="24"/>
        </w:rPr>
        <w:t>Программа коррекционной работы предусматривает создание специальных условий обучения</w:t>
      </w:r>
    </w:p>
    <w:p w:rsidR="005E7F22" w:rsidRDefault="005E7F22">
      <w:pPr>
        <w:spacing w:line="12" w:lineRule="exact"/>
        <w:rPr>
          <w:sz w:val="20"/>
          <w:szCs w:val="20"/>
        </w:rPr>
      </w:pPr>
    </w:p>
    <w:p w:rsidR="005E7F22" w:rsidRDefault="00E17555" w:rsidP="00796231">
      <w:pPr>
        <w:numPr>
          <w:ilvl w:val="0"/>
          <w:numId w:val="57"/>
        </w:numPr>
        <w:tabs>
          <w:tab w:val="left" w:pos="268"/>
        </w:tabs>
        <w:spacing w:line="234" w:lineRule="auto"/>
        <w:ind w:left="6" w:right="20" w:hanging="6"/>
        <w:rPr>
          <w:rFonts w:eastAsia="Times New Roman"/>
          <w:sz w:val="24"/>
          <w:szCs w:val="24"/>
        </w:rPr>
      </w:pPr>
      <w:r>
        <w:rPr>
          <w:rFonts w:eastAsia="Times New Roman"/>
          <w:sz w:val="24"/>
          <w:szCs w:val="24"/>
        </w:rPr>
        <w:t>воспитания, позволяющих учитывать особые образовательные потребности детей с ОВЗ посредством индивидуализации и дифференциации образовательного процесса.</w:t>
      </w:r>
    </w:p>
    <w:p w:rsidR="005E7F22" w:rsidRDefault="005E7F22">
      <w:pPr>
        <w:spacing w:line="14" w:lineRule="exact"/>
        <w:rPr>
          <w:rFonts w:eastAsia="Times New Roman"/>
          <w:sz w:val="24"/>
          <w:szCs w:val="24"/>
        </w:rPr>
      </w:pPr>
    </w:p>
    <w:p w:rsidR="005E7F22" w:rsidRDefault="00E17555">
      <w:pPr>
        <w:spacing w:line="238" w:lineRule="auto"/>
        <w:ind w:left="6" w:firstLine="284"/>
        <w:jc w:val="both"/>
        <w:rPr>
          <w:rFonts w:eastAsia="Times New Roman"/>
          <w:sz w:val="24"/>
          <w:szCs w:val="24"/>
        </w:rPr>
      </w:pPr>
      <w:r>
        <w:rPr>
          <w:rFonts w:eastAsia="Times New Roman"/>
          <w:sz w:val="24"/>
          <w:szCs w:val="24"/>
        </w:rPr>
        <w:t>Программа коррекционной работы может предусматривать как вариативные формы получения образования, так и различные варианты специального сопровождения детей с ограниченными возможностями здоровья. Это могут быть формы обучения в общеобразовательном классе или в отдельных классах или отдельных организациях, осущесвтляющих образовательную деятельность по адаптированным образовательным программам или по индивидуальной программе, с использованием надомной и (или) дистанционной формы обучения. Варьироваться могут степень участия специалистов сопровождения и организационные формы работы.</w:t>
      </w:r>
    </w:p>
    <w:p w:rsidR="005E7F22" w:rsidRDefault="005E7F22">
      <w:pPr>
        <w:spacing w:line="11" w:lineRule="exact"/>
        <w:rPr>
          <w:rFonts w:eastAsia="Times New Roman"/>
          <w:sz w:val="24"/>
          <w:szCs w:val="24"/>
        </w:rPr>
      </w:pPr>
    </w:p>
    <w:p w:rsidR="005E7F22" w:rsidRDefault="00E17555">
      <w:pPr>
        <w:ind w:left="286"/>
        <w:rPr>
          <w:rFonts w:eastAsia="Times New Roman"/>
          <w:sz w:val="24"/>
          <w:szCs w:val="24"/>
        </w:rPr>
      </w:pPr>
      <w:r>
        <w:rPr>
          <w:rFonts w:eastAsia="Times New Roman"/>
          <w:b/>
          <w:bCs/>
          <w:sz w:val="24"/>
          <w:szCs w:val="24"/>
        </w:rPr>
        <w:t>Задачи программы:</w:t>
      </w:r>
    </w:p>
    <w:p w:rsidR="005E7F22" w:rsidRDefault="005E7F22">
      <w:pPr>
        <w:spacing w:line="7" w:lineRule="exact"/>
        <w:rPr>
          <w:rFonts w:eastAsia="Times New Roman"/>
          <w:sz w:val="24"/>
          <w:szCs w:val="24"/>
        </w:rPr>
      </w:pPr>
    </w:p>
    <w:p w:rsidR="005E7F22" w:rsidRDefault="00E17555">
      <w:pPr>
        <w:spacing w:line="234" w:lineRule="auto"/>
        <w:ind w:left="6" w:right="20" w:firstLine="284"/>
        <w:rPr>
          <w:rFonts w:eastAsia="Times New Roman"/>
          <w:sz w:val="24"/>
          <w:szCs w:val="24"/>
        </w:rPr>
      </w:pPr>
      <w:r>
        <w:rPr>
          <w:rFonts w:eastAsia="Times New Roman"/>
          <w:sz w:val="24"/>
          <w:szCs w:val="24"/>
        </w:rPr>
        <w:t>своевременное выявление детей с трудностями адаптации, обусловленными ограниченными возможностями здоровья;</w:t>
      </w:r>
    </w:p>
    <w:p w:rsidR="005E7F22" w:rsidRDefault="005E7F22">
      <w:pPr>
        <w:spacing w:line="13" w:lineRule="exact"/>
        <w:rPr>
          <w:rFonts w:eastAsia="Times New Roman"/>
          <w:sz w:val="24"/>
          <w:szCs w:val="24"/>
        </w:rPr>
      </w:pPr>
    </w:p>
    <w:p w:rsidR="005E7F22" w:rsidRDefault="00E17555">
      <w:pPr>
        <w:spacing w:line="234" w:lineRule="auto"/>
        <w:ind w:left="286" w:right="20"/>
        <w:rPr>
          <w:rFonts w:eastAsia="Times New Roman"/>
          <w:sz w:val="24"/>
          <w:szCs w:val="24"/>
        </w:rPr>
      </w:pPr>
      <w:r>
        <w:rPr>
          <w:rFonts w:eastAsia="Times New Roman"/>
          <w:sz w:val="24"/>
          <w:szCs w:val="24"/>
        </w:rPr>
        <w:t>определение особых образовательных потребностей детей с ОВЗ, детей-инвалидов; определение особенностей организации образовательной деятельности для рассматриваемой</w:t>
      </w:r>
    </w:p>
    <w:p w:rsidR="005E7F22" w:rsidRDefault="005E7F22">
      <w:pPr>
        <w:spacing w:line="14" w:lineRule="exact"/>
        <w:rPr>
          <w:rFonts w:eastAsia="Times New Roman"/>
          <w:sz w:val="24"/>
          <w:szCs w:val="24"/>
        </w:rPr>
      </w:pPr>
    </w:p>
    <w:p w:rsidR="005E7F22" w:rsidRDefault="00E17555">
      <w:pPr>
        <w:spacing w:line="234" w:lineRule="auto"/>
        <w:ind w:left="6" w:right="20"/>
        <w:rPr>
          <w:rFonts w:eastAsia="Times New Roman"/>
          <w:sz w:val="24"/>
          <w:szCs w:val="24"/>
        </w:rPr>
      </w:pPr>
      <w:r>
        <w:rPr>
          <w:rFonts w:eastAsia="Times New Roman"/>
          <w:sz w:val="24"/>
          <w:szCs w:val="24"/>
        </w:rPr>
        <w:t>категории детей в соответствии с индивидуальными особенностями каждого ребенка, структурой нарушения развития и степенью его выраженности;</w:t>
      </w:r>
    </w:p>
    <w:p w:rsidR="005E7F22" w:rsidRDefault="005E7F22">
      <w:pPr>
        <w:spacing w:line="13" w:lineRule="exact"/>
        <w:rPr>
          <w:rFonts w:eastAsia="Times New Roman"/>
          <w:sz w:val="24"/>
          <w:szCs w:val="24"/>
        </w:rPr>
      </w:pPr>
    </w:p>
    <w:p w:rsidR="005E7F22" w:rsidRDefault="00E17555">
      <w:pPr>
        <w:spacing w:line="234" w:lineRule="auto"/>
        <w:ind w:left="6" w:firstLine="284"/>
        <w:rPr>
          <w:rFonts w:eastAsia="Times New Roman"/>
          <w:sz w:val="24"/>
          <w:szCs w:val="24"/>
        </w:rPr>
      </w:pPr>
      <w:r>
        <w:rPr>
          <w:rFonts w:eastAsia="Times New Roman"/>
          <w:sz w:val="24"/>
          <w:szCs w:val="24"/>
        </w:rPr>
        <w:t>создание условий, способствующих освоению детьми с ОВЗ основной образовательной программы начального общего образования и их интеграции в образовательной организации;</w:t>
      </w:r>
    </w:p>
    <w:p w:rsidR="005E7F22" w:rsidRDefault="005E7F22">
      <w:pPr>
        <w:spacing w:line="13" w:lineRule="exact"/>
        <w:rPr>
          <w:rFonts w:eastAsia="Times New Roman"/>
          <w:sz w:val="24"/>
          <w:szCs w:val="24"/>
        </w:rPr>
      </w:pPr>
    </w:p>
    <w:p w:rsidR="005E7F22" w:rsidRDefault="00E17555">
      <w:pPr>
        <w:spacing w:line="234" w:lineRule="auto"/>
        <w:ind w:left="6" w:firstLine="284"/>
        <w:jc w:val="both"/>
        <w:rPr>
          <w:rFonts w:eastAsia="Times New Roman"/>
          <w:sz w:val="24"/>
          <w:szCs w:val="24"/>
        </w:rPr>
      </w:pPr>
      <w:r>
        <w:rPr>
          <w:rFonts w:eastAsia="Times New Roman"/>
          <w:sz w:val="24"/>
          <w:szCs w:val="24"/>
        </w:rPr>
        <w:t>осуществление индивидуально ориентированной психолого-медико-педагогической помощи детям с ОВЗ с учетом особенностей психического и (или) физического развития,</w:t>
      </w:r>
    </w:p>
    <w:p w:rsidR="005E7F22" w:rsidRDefault="005E7F22">
      <w:pPr>
        <w:spacing w:line="13" w:lineRule="exact"/>
        <w:rPr>
          <w:rFonts w:eastAsia="Times New Roman"/>
          <w:sz w:val="24"/>
          <w:szCs w:val="24"/>
        </w:rPr>
      </w:pPr>
    </w:p>
    <w:p w:rsidR="005E7F22" w:rsidRDefault="00E17555">
      <w:pPr>
        <w:spacing w:line="234" w:lineRule="auto"/>
        <w:ind w:left="6"/>
        <w:rPr>
          <w:rFonts w:eastAsia="Times New Roman"/>
          <w:sz w:val="24"/>
          <w:szCs w:val="24"/>
        </w:rPr>
      </w:pPr>
      <w:r>
        <w:rPr>
          <w:rFonts w:eastAsia="Times New Roman"/>
          <w:sz w:val="24"/>
          <w:szCs w:val="24"/>
        </w:rPr>
        <w:t>индивидуальных возможностей детей (в соответствии с рекомендациями психолого-медико-педагогической комиссии);</w:t>
      </w:r>
    </w:p>
    <w:p w:rsidR="005E7F22" w:rsidRDefault="005E7F22">
      <w:pPr>
        <w:spacing w:line="13" w:lineRule="exact"/>
        <w:rPr>
          <w:rFonts w:eastAsia="Times New Roman"/>
          <w:sz w:val="24"/>
          <w:szCs w:val="24"/>
        </w:rPr>
      </w:pPr>
    </w:p>
    <w:p w:rsidR="005E7F22" w:rsidRDefault="00E17555">
      <w:pPr>
        <w:spacing w:line="236" w:lineRule="auto"/>
        <w:ind w:left="6" w:firstLine="284"/>
        <w:jc w:val="both"/>
        <w:rPr>
          <w:rFonts w:eastAsia="Times New Roman"/>
          <w:sz w:val="24"/>
          <w:szCs w:val="24"/>
        </w:rPr>
      </w:pPr>
      <w:r>
        <w:rPr>
          <w:rFonts w:eastAsia="Times New Roman"/>
          <w:sz w:val="24"/>
          <w:szCs w:val="24"/>
        </w:rPr>
        <w:t>разработка и реализация индивидуальных учебных планов, организация индивидуальных и (или) групповых занятий для детей с выраженным нарушением в физическом и (или) психическом развитии, сопровождаемые поддержкой тьютора образовательной организации;</w:t>
      </w:r>
    </w:p>
    <w:p w:rsidR="005E7F22" w:rsidRDefault="005E7F22">
      <w:pPr>
        <w:spacing w:line="14" w:lineRule="exact"/>
        <w:rPr>
          <w:rFonts w:eastAsia="Times New Roman"/>
          <w:sz w:val="24"/>
          <w:szCs w:val="24"/>
        </w:rPr>
      </w:pPr>
    </w:p>
    <w:p w:rsidR="005E7F22" w:rsidRDefault="00E17555">
      <w:pPr>
        <w:spacing w:line="234" w:lineRule="auto"/>
        <w:ind w:left="6" w:firstLine="284"/>
        <w:rPr>
          <w:rFonts w:eastAsia="Times New Roman"/>
          <w:sz w:val="24"/>
          <w:szCs w:val="24"/>
        </w:rPr>
      </w:pPr>
      <w:r>
        <w:rPr>
          <w:rFonts w:eastAsia="Times New Roman"/>
          <w:sz w:val="24"/>
          <w:szCs w:val="24"/>
        </w:rPr>
        <w:t>обеспечение возможности обучения и воспитания по дополнительным образовательным программам и получения дополнительных образовательных коррекционных услуг;</w:t>
      </w:r>
    </w:p>
    <w:p w:rsidR="005E7F22" w:rsidRDefault="005E7F22">
      <w:pPr>
        <w:spacing w:line="1" w:lineRule="exact"/>
        <w:rPr>
          <w:rFonts w:eastAsia="Times New Roman"/>
          <w:sz w:val="24"/>
          <w:szCs w:val="24"/>
        </w:rPr>
      </w:pPr>
    </w:p>
    <w:p w:rsidR="005E7F22" w:rsidRDefault="00E17555">
      <w:pPr>
        <w:ind w:left="286"/>
        <w:rPr>
          <w:rFonts w:eastAsia="Times New Roman"/>
          <w:sz w:val="24"/>
          <w:szCs w:val="24"/>
        </w:rPr>
      </w:pPr>
      <w:r>
        <w:rPr>
          <w:rFonts w:eastAsia="Times New Roman"/>
          <w:sz w:val="24"/>
          <w:szCs w:val="24"/>
        </w:rPr>
        <w:t>реализация системы мероприятий по социальной адаптации детей с ОВЗ;</w:t>
      </w:r>
    </w:p>
    <w:p w:rsidR="005E7F22" w:rsidRDefault="005E7F22">
      <w:pPr>
        <w:spacing w:line="12" w:lineRule="exact"/>
        <w:rPr>
          <w:rFonts w:eastAsia="Times New Roman"/>
          <w:sz w:val="24"/>
          <w:szCs w:val="24"/>
        </w:rPr>
      </w:pPr>
    </w:p>
    <w:p w:rsidR="005E7F22" w:rsidRDefault="00E17555">
      <w:pPr>
        <w:spacing w:line="234" w:lineRule="auto"/>
        <w:ind w:left="6" w:right="20" w:firstLine="284"/>
        <w:rPr>
          <w:rFonts w:eastAsia="Times New Roman"/>
          <w:sz w:val="24"/>
          <w:szCs w:val="24"/>
        </w:rPr>
      </w:pPr>
      <w:r>
        <w:rPr>
          <w:rFonts w:eastAsia="Times New Roman"/>
          <w:sz w:val="24"/>
          <w:szCs w:val="24"/>
        </w:rPr>
        <w:t>оказание родителям (законным представителям) детейс ОВЗ консультативной и методической помощи по медицинским, социальным, правовым и другим вопросам.</w:t>
      </w:r>
    </w:p>
    <w:p w:rsidR="005E7F22" w:rsidRDefault="005E7F22">
      <w:pPr>
        <w:spacing w:line="234" w:lineRule="exact"/>
        <w:rPr>
          <w:sz w:val="20"/>
          <w:szCs w:val="20"/>
        </w:rPr>
      </w:pPr>
    </w:p>
    <w:p w:rsidR="005E7F22" w:rsidRDefault="00E17555">
      <w:pPr>
        <w:ind w:left="280"/>
        <w:rPr>
          <w:sz w:val="20"/>
          <w:szCs w:val="20"/>
        </w:rPr>
      </w:pPr>
      <w:r>
        <w:rPr>
          <w:rFonts w:eastAsia="Times New Roman"/>
          <w:b/>
          <w:bCs/>
          <w:sz w:val="24"/>
          <w:szCs w:val="24"/>
        </w:rPr>
        <w:lastRenderedPageBreak/>
        <w:t>Принципы формирования программы</w:t>
      </w:r>
    </w:p>
    <w:p w:rsidR="005E7F22" w:rsidRDefault="005E7F22">
      <w:pPr>
        <w:spacing w:line="7" w:lineRule="exact"/>
        <w:rPr>
          <w:sz w:val="20"/>
          <w:szCs w:val="20"/>
        </w:rPr>
      </w:pPr>
    </w:p>
    <w:p w:rsidR="005E7F22" w:rsidRDefault="00E17555">
      <w:pPr>
        <w:spacing w:line="234" w:lineRule="auto"/>
        <w:ind w:right="20" w:firstLine="284"/>
        <w:jc w:val="both"/>
        <w:rPr>
          <w:sz w:val="20"/>
          <w:szCs w:val="20"/>
        </w:rPr>
      </w:pPr>
      <w:r>
        <w:rPr>
          <w:rFonts w:eastAsia="Times New Roman"/>
          <w:sz w:val="24"/>
          <w:szCs w:val="24"/>
        </w:rPr>
        <w:t>Соблюдение интересов ребенка. Принцип определяет позицию специалиста, который призван решать проблему ребенка с максимальной пользой и в интересах ребенка.</w:t>
      </w:r>
    </w:p>
    <w:p w:rsidR="005E7F22" w:rsidRDefault="005E7F22">
      <w:pPr>
        <w:spacing w:line="14" w:lineRule="exact"/>
        <w:rPr>
          <w:sz w:val="20"/>
          <w:szCs w:val="20"/>
        </w:rPr>
      </w:pPr>
    </w:p>
    <w:p w:rsidR="005E7F22" w:rsidRDefault="00E17555">
      <w:pPr>
        <w:spacing w:line="237" w:lineRule="auto"/>
        <w:ind w:firstLine="284"/>
        <w:jc w:val="both"/>
        <w:rPr>
          <w:sz w:val="20"/>
          <w:szCs w:val="20"/>
        </w:rPr>
      </w:pPr>
      <w:r>
        <w:rPr>
          <w:rFonts w:eastAsia="Times New Roman"/>
          <w:sz w:val="24"/>
          <w:szCs w:val="24"/>
        </w:rPr>
        <w:t>Системность. Принцип обеспечивает единство диагностики, коррекции и развития, т. е. системный подход к анализу особенностей развития и коррекции нарушений детей с ОВЗ, а также всесторонний многоуровневый подход специалистов различного профиля, взаимодействие и согласованность их действий в решении проблем ребенка, участие в данном процессе всех участников образовательных отношений.</w:t>
      </w:r>
    </w:p>
    <w:p w:rsidR="005E7F22" w:rsidRDefault="005E7F22">
      <w:pPr>
        <w:spacing w:line="17" w:lineRule="exact"/>
        <w:rPr>
          <w:sz w:val="20"/>
          <w:szCs w:val="20"/>
        </w:rPr>
      </w:pPr>
    </w:p>
    <w:p w:rsidR="005E7F22" w:rsidRDefault="00E17555">
      <w:pPr>
        <w:spacing w:line="233" w:lineRule="auto"/>
        <w:ind w:firstLine="284"/>
        <w:jc w:val="both"/>
        <w:rPr>
          <w:sz w:val="20"/>
          <w:szCs w:val="20"/>
        </w:rPr>
      </w:pPr>
      <w:r>
        <w:rPr>
          <w:rFonts w:eastAsia="Times New Roman"/>
          <w:sz w:val="24"/>
          <w:szCs w:val="24"/>
        </w:rPr>
        <w:t>Непрерывность. Принцип гарантирует ребенку и его родителям (законным представителям) непрерывность помощи до полного решения проблемы или определения подхода к ее решению.</w:t>
      </w:r>
    </w:p>
    <w:p w:rsidR="005E7F22" w:rsidRDefault="005E7F22">
      <w:pPr>
        <w:spacing w:line="14" w:lineRule="exact"/>
        <w:rPr>
          <w:sz w:val="20"/>
          <w:szCs w:val="20"/>
        </w:rPr>
      </w:pPr>
    </w:p>
    <w:p w:rsidR="005E7F22" w:rsidRDefault="00E17555">
      <w:pPr>
        <w:spacing w:line="234" w:lineRule="auto"/>
        <w:ind w:firstLine="284"/>
        <w:jc w:val="both"/>
        <w:rPr>
          <w:sz w:val="20"/>
          <w:szCs w:val="20"/>
        </w:rPr>
      </w:pPr>
      <w:r>
        <w:rPr>
          <w:rFonts w:eastAsia="Times New Roman"/>
          <w:sz w:val="24"/>
          <w:szCs w:val="24"/>
        </w:rPr>
        <w:t>Вариативность. Принцип предполагает создание вариативных условий для получения образования детьми с ОВЗ.</w:t>
      </w:r>
    </w:p>
    <w:p w:rsidR="005E7F22" w:rsidRDefault="005E7F22">
      <w:pPr>
        <w:spacing w:line="14" w:lineRule="exact"/>
        <w:rPr>
          <w:sz w:val="20"/>
          <w:szCs w:val="20"/>
        </w:rPr>
      </w:pPr>
    </w:p>
    <w:p w:rsidR="005E7F22" w:rsidRDefault="00E17555">
      <w:pPr>
        <w:spacing w:line="238" w:lineRule="auto"/>
        <w:ind w:firstLine="284"/>
        <w:jc w:val="both"/>
        <w:rPr>
          <w:sz w:val="20"/>
          <w:szCs w:val="20"/>
        </w:rPr>
      </w:pPr>
      <w:r>
        <w:rPr>
          <w:rFonts w:eastAsia="Times New Roman"/>
          <w:sz w:val="24"/>
          <w:szCs w:val="24"/>
        </w:rPr>
        <w:t>Рекомендательный характер оказания помощи. Принцип обеспечивает соблюдение гарантированных законодательством прав родителей (законных представителей) детей с ОВЗ выбирать формы получения детьми образования, организации, осуществляющие образовательную деятельность, защищать законные права и интересы детей, включая обязательное согласование с родителями (законными представителями) вопроса о направлении (переводе) детей с ОВЗ в специальные (коррекционные) организации, осуществляющие образовательную деятельность (классы, группы).</w:t>
      </w:r>
    </w:p>
    <w:p w:rsidR="005E7F22" w:rsidRDefault="005E7F22">
      <w:pPr>
        <w:spacing w:line="9" w:lineRule="exact"/>
        <w:rPr>
          <w:sz w:val="20"/>
          <w:szCs w:val="20"/>
        </w:rPr>
      </w:pPr>
    </w:p>
    <w:p w:rsidR="005E7F22" w:rsidRDefault="00E17555">
      <w:pPr>
        <w:ind w:left="280"/>
        <w:rPr>
          <w:sz w:val="20"/>
          <w:szCs w:val="20"/>
        </w:rPr>
      </w:pPr>
      <w:r>
        <w:rPr>
          <w:rFonts w:eastAsia="Times New Roman"/>
          <w:b/>
          <w:bCs/>
          <w:sz w:val="24"/>
          <w:szCs w:val="24"/>
        </w:rPr>
        <w:t>Направления работы</w:t>
      </w:r>
    </w:p>
    <w:p w:rsidR="005E7F22" w:rsidRDefault="005E7F22">
      <w:pPr>
        <w:spacing w:line="7" w:lineRule="exact"/>
        <w:rPr>
          <w:sz w:val="20"/>
          <w:szCs w:val="20"/>
        </w:rPr>
      </w:pPr>
    </w:p>
    <w:p w:rsidR="005E7F22" w:rsidRDefault="00E17555">
      <w:pPr>
        <w:spacing w:line="234" w:lineRule="auto"/>
        <w:ind w:firstLine="284"/>
        <w:jc w:val="both"/>
        <w:rPr>
          <w:sz w:val="20"/>
          <w:szCs w:val="20"/>
        </w:rPr>
      </w:pPr>
      <w:r>
        <w:rPr>
          <w:rFonts w:eastAsia="Times New Roman"/>
          <w:sz w:val="24"/>
          <w:szCs w:val="24"/>
        </w:rPr>
        <w:t>Программа коррекционной работы на уровне начального общего образования включает в себя взаимосвязанные направления, отражающие ее основное содержание:</w:t>
      </w:r>
    </w:p>
    <w:p w:rsidR="005E7F22" w:rsidRDefault="005E7F22">
      <w:pPr>
        <w:spacing w:line="14" w:lineRule="exact"/>
        <w:rPr>
          <w:sz w:val="20"/>
          <w:szCs w:val="20"/>
        </w:rPr>
      </w:pPr>
    </w:p>
    <w:p w:rsidR="005E7F22" w:rsidRDefault="00E17555">
      <w:pPr>
        <w:spacing w:line="237" w:lineRule="auto"/>
        <w:ind w:firstLine="284"/>
        <w:jc w:val="both"/>
        <w:rPr>
          <w:sz w:val="20"/>
          <w:szCs w:val="20"/>
        </w:rPr>
      </w:pPr>
      <w:r>
        <w:rPr>
          <w:rFonts w:eastAsia="Times New Roman"/>
          <w:sz w:val="24"/>
          <w:szCs w:val="24"/>
        </w:rPr>
        <w:t>диагностическая работа обеспечивает своевременное выявление детей с ограниченными возможностями здоровья, проведение их комплексного обследования и подготовку рекомендаций по оказанию им психолого-медико-педагогической помощи в условиях образовательной организации;</w:t>
      </w:r>
    </w:p>
    <w:p w:rsidR="005E7F22" w:rsidRDefault="005E7F22">
      <w:pPr>
        <w:spacing w:line="14" w:lineRule="exact"/>
        <w:rPr>
          <w:sz w:val="20"/>
          <w:szCs w:val="20"/>
        </w:rPr>
      </w:pPr>
    </w:p>
    <w:p w:rsidR="005E7F22" w:rsidRDefault="00E17555">
      <w:pPr>
        <w:spacing w:line="237" w:lineRule="auto"/>
        <w:ind w:firstLine="284"/>
        <w:jc w:val="both"/>
        <w:rPr>
          <w:sz w:val="20"/>
          <w:szCs w:val="20"/>
        </w:rPr>
      </w:pPr>
      <w:r>
        <w:rPr>
          <w:rFonts w:eastAsia="Times New Roman"/>
          <w:sz w:val="24"/>
          <w:szCs w:val="24"/>
        </w:rPr>
        <w:t>коррекционно-развивающая работа обеспечивает своевременную специализированную помощь в освоении содержания образования и коррекцию недостатков в физическом и (или) психическом развитии детей с ОВЗ в условиях образовательной организации; способствует формированию универсальных учебных действий у обучающихся (личностных, регулятивных, познавательных, коммуникативных);</w:t>
      </w:r>
    </w:p>
    <w:p w:rsidR="005E7F22" w:rsidRDefault="005E7F22">
      <w:pPr>
        <w:spacing w:line="17" w:lineRule="exact"/>
        <w:rPr>
          <w:sz w:val="20"/>
          <w:szCs w:val="20"/>
        </w:rPr>
      </w:pPr>
    </w:p>
    <w:p w:rsidR="005E7F22" w:rsidRDefault="00E17555">
      <w:pPr>
        <w:spacing w:line="236" w:lineRule="auto"/>
        <w:ind w:firstLine="284"/>
        <w:jc w:val="both"/>
        <w:rPr>
          <w:sz w:val="20"/>
          <w:szCs w:val="20"/>
        </w:rPr>
      </w:pPr>
      <w:r>
        <w:rPr>
          <w:rFonts w:eastAsia="Times New Roman"/>
          <w:sz w:val="24"/>
          <w:szCs w:val="24"/>
        </w:rPr>
        <w:t>консультативная работа обеспечивает непрерывность специального сопровождения детей с ОВЗ и их семей по вопросам реализации дифференцированных психолого-педагогических условий обучения, воспитания, коррекции, развития и социализации обучающихся;</w:t>
      </w:r>
    </w:p>
    <w:p w:rsidR="005E7F22" w:rsidRDefault="005E7F22">
      <w:pPr>
        <w:spacing w:line="14" w:lineRule="exact"/>
        <w:rPr>
          <w:sz w:val="20"/>
          <w:szCs w:val="20"/>
        </w:rPr>
      </w:pPr>
    </w:p>
    <w:p w:rsidR="005E7F22" w:rsidRDefault="00E17555">
      <w:pPr>
        <w:spacing w:line="237" w:lineRule="auto"/>
        <w:ind w:firstLine="284"/>
        <w:jc w:val="both"/>
        <w:rPr>
          <w:sz w:val="20"/>
          <w:szCs w:val="20"/>
        </w:rPr>
      </w:pPr>
      <w:r>
        <w:rPr>
          <w:rFonts w:eastAsia="Times New Roman"/>
          <w:sz w:val="24"/>
          <w:szCs w:val="24"/>
        </w:rPr>
        <w:t>информационно-просветительская работа направлена на разъяснительную деятельность по вопросам, связаннымс особенностями образовательного процесса для данной категории детей, со всеми участниками образовательных отношений — обучающимися (как имеющими, так и не имеющими недостатки в развитии), их родителями (законными представителями), педагогическими работниками.</w:t>
      </w:r>
    </w:p>
    <w:p w:rsidR="005E7F22" w:rsidRDefault="005E7F22">
      <w:pPr>
        <w:spacing w:line="11" w:lineRule="exact"/>
        <w:rPr>
          <w:sz w:val="20"/>
          <w:szCs w:val="20"/>
        </w:rPr>
      </w:pPr>
    </w:p>
    <w:p w:rsidR="005E7F22" w:rsidRDefault="00E17555">
      <w:pPr>
        <w:ind w:left="280"/>
        <w:rPr>
          <w:sz w:val="20"/>
          <w:szCs w:val="20"/>
        </w:rPr>
      </w:pPr>
      <w:r>
        <w:rPr>
          <w:rFonts w:eastAsia="Times New Roman"/>
          <w:b/>
          <w:bCs/>
          <w:sz w:val="24"/>
          <w:szCs w:val="24"/>
        </w:rPr>
        <w:t>Содержание направлений работы</w:t>
      </w:r>
    </w:p>
    <w:p w:rsidR="005E7F22" w:rsidRDefault="00E17555">
      <w:pPr>
        <w:spacing w:line="235" w:lineRule="auto"/>
        <w:ind w:left="280"/>
        <w:rPr>
          <w:sz w:val="20"/>
          <w:szCs w:val="20"/>
        </w:rPr>
      </w:pPr>
      <w:r>
        <w:rPr>
          <w:rFonts w:eastAsia="Times New Roman"/>
          <w:sz w:val="24"/>
          <w:szCs w:val="24"/>
        </w:rPr>
        <w:t>Диагностическая работа включает:</w:t>
      </w:r>
    </w:p>
    <w:p w:rsidR="005E7F22" w:rsidRDefault="005E7F22">
      <w:pPr>
        <w:spacing w:line="1" w:lineRule="exact"/>
        <w:rPr>
          <w:sz w:val="20"/>
          <w:szCs w:val="20"/>
        </w:rPr>
      </w:pPr>
    </w:p>
    <w:p w:rsidR="005E7F22" w:rsidRDefault="00E17555">
      <w:pPr>
        <w:ind w:left="280"/>
        <w:rPr>
          <w:sz w:val="20"/>
          <w:szCs w:val="20"/>
        </w:rPr>
      </w:pPr>
      <w:r>
        <w:rPr>
          <w:rFonts w:eastAsia="Times New Roman"/>
          <w:sz w:val="24"/>
          <w:szCs w:val="24"/>
        </w:rPr>
        <w:t>своевременное выявление детей, нуждающихся в специализированной помощи;</w:t>
      </w:r>
    </w:p>
    <w:p w:rsidR="005E7F22" w:rsidRDefault="005E7F22">
      <w:pPr>
        <w:spacing w:line="12" w:lineRule="exact"/>
        <w:rPr>
          <w:sz w:val="20"/>
          <w:szCs w:val="20"/>
        </w:rPr>
      </w:pPr>
    </w:p>
    <w:p w:rsidR="005E7F22" w:rsidRDefault="00E17555">
      <w:pPr>
        <w:spacing w:line="234" w:lineRule="auto"/>
        <w:ind w:firstLine="284"/>
        <w:rPr>
          <w:sz w:val="20"/>
          <w:szCs w:val="20"/>
        </w:rPr>
      </w:pPr>
      <w:r>
        <w:rPr>
          <w:rFonts w:eastAsia="Times New Roman"/>
          <w:sz w:val="24"/>
          <w:szCs w:val="24"/>
        </w:rPr>
        <w:t>раннюю (с первых дней пребывания ребенка в образовательной организации) диагностику отклонений в развитии и анализ причин трудностей адаптации;</w:t>
      </w:r>
    </w:p>
    <w:p w:rsidR="005E7F22" w:rsidRDefault="005E7F22">
      <w:pPr>
        <w:spacing w:line="14" w:lineRule="exact"/>
        <w:rPr>
          <w:sz w:val="20"/>
          <w:szCs w:val="20"/>
        </w:rPr>
      </w:pPr>
    </w:p>
    <w:p w:rsidR="005E7F22" w:rsidRDefault="00E17555">
      <w:pPr>
        <w:spacing w:line="234" w:lineRule="auto"/>
        <w:ind w:firstLine="284"/>
        <w:rPr>
          <w:sz w:val="20"/>
          <w:szCs w:val="20"/>
        </w:rPr>
      </w:pPr>
      <w:r>
        <w:rPr>
          <w:rFonts w:eastAsia="Times New Roman"/>
          <w:sz w:val="24"/>
          <w:szCs w:val="24"/>
        </w:rPr>
        <w:t>комплексный сбор сведений о ребенке на основании диагностической информации от специалистов разного профиля;</w:t>
      </w:r>
    </w:p>
    <w:p w:rsidR="005E7F22" w:rsidRDefault="005E7F22">
      <w:pPr>
        <w:spacing w:line="14" w:lineRule="exact"/>
        <w:rPr>
          <w:sz w:val="20"/>
          <w:szCs w:val="20"/>
        </w:rPr>
      </w:pPr>
    </w:p>
    <w:p w:rsidR="005E7F22" w:rsidRDefault="00E17555">
      <w:pPr>
        <w:spacing w:line="234" w:lineRule="auto"/>
        <w:ind w:firstLine="284"/>
        <w:rPr>
          <w:sz w:val="20"/>
          <w:szCs w:val="20"/>
        </w:rPr>
      </w:pPr>
      <w:r>
        <w:rPr>
          <w:rFonts w:eastAsia="Times New Roman"/>
          <w:sz w:val="24"/>
          <w:szCs w:val="24"/>
        </w:rPr>
        <w:t>определение уровня актуального и зоны ближайшего развития обучающегося с ОВЗ, выявление его резервных возможностей;</w:t>
      </w:r>
    </w:p>
    <w:p w:rsidR="005E7F22" w:rsidRDefault="005E7F22">
      <w:pPr>
        <w:spacing w:line="2" w:lineRule="exact"/>
        <w:rPr>
          <w:sz w:val="20"/>
          <w:szCs w:val="20"/>
        </w:rPr>
      </w:pPr>
    </w:p>
    <w:p w:rsidR="005E7F22" w:rsidRPr="00CC203A" w:rsidRDefault="00E17555" w:rsidP="00CC203A">
      <w:pPr>
        <w:ind w:left="280"/>
        <w:jc w:val="both"/>
        <w:rPr>
          <w:sz w:val="24"/>
          <w:szCs w:val="24"/>
        </w:rPr>
      </w:pPr>
      <w:r>
        <w:rPr>
          <w:rFonts w:eastAsia="Times New Roman"/>
          <w:sz w:val="24"/>
          <w:szCs w:val="24"/>
        </w:rPr>
        <w:t xml:space="preserve">изучение развития эмоционально-волевой сферы и личностных особенностей </w:t>
      </w:r>
      <w:r w:rsidRPr="00CC203A">
        <w:rPr>
          <w:rFonts w:eastAsia="Times New Roman"/>
          <w:sz w:val="24"/>
          <w:szCs w:val="24"/>
        </w:rPr>
        <w:t>обучающихся;</w:t>
      </w:r>
    </w:p>
    <w:p w:rsidR="005E7F22" w:rsidRPr="00CC203A" w:rsidRDefault="00E17555" w:rsidP="00CC203A">
      <w:pPr>
        <w:ind w:left="280"/>
        <w:jc w:val="both"/>
        <w:rPr>
          <w:sz w:val="24"/>
          <w:szCs w:val="24"/>
        </w:rPr>
      </w:pPr>
      <w:r w:rsidRPr="00CC203A">
        <w:rPr>
          <w:rFonts w:eastAsia="Times New Roman"/>
          <w:sz w:val="24"/>
          <w:szCs w:val="24"/>
        </w:rPr>
        <w:t>изучение социальной ситуации развития и условий семейного воспитания ребенка;</w:t>
      </w:r>
    </w:p>
    <w:p w:rsidR="005E7F22" w:rsidRPr="00CC203A" w:rsidRDefault="00E17555" w:rsidP="00CC203A">
      <w:pPr>
        <w:ind w:left="280"/>
        <w:jc w:val="both"/>
        <w:rPr>
          <w:sz w:val="24"/>
          <w:szCs w:val="24"/>
        </w:rPr>
      </w:pPr>
      <w:r w:rsidRPr="00CC203A">
        <w:rPr>
          <w:rFonts w:eastAsia="Times New Roman"/>
          <w:sz w:val="24"/>
          <w:szCs w:val="24"/>
        </w:rPr>
        <w:t>изучение адаптивных возможностей и уровня социализации ребенка с ОВЗ;</w:t>
      </w:r>
    </w:p>
    <w:p w:rsidR="005E7F22" w:rsidRPr="00CC203A" w:rsidRDefault="00E17555" w:rsidP="00CC203A">
      <w:pPr>
        <w:tabs>
          <w:tab w:val="left" w:pos="1560"/>
          <w:tab w:val="left" w:pos="3420"/>
          <w:tab w:val="left" w:pos="4540"/>
          <w:tab w:val="left" w:pos="6120"/>
          <w:tab w:val="left" w:pos="6520"/>
          <w:tab w:val="left" w:pos="7540"/>
          <w:tab w:val="left" w:pos="7840"/>
          <w:tab w:val="left" w:pos="9140"/>
        </w:tabs>
        <w:ind w:left="280"/>
        <w:jc w:val="both"/>
        <w:rPr>
          <w:sz w:val="24"/>
          <w:szCs w:val="24"/>
        </w:rPr>
      </w:pPr>
      <w:r w:rsidRPr="00CC203A">
        <w:rPr>
          <w:rFonts w:eastAsia="Times New Roman"/>
          <w:sz w:val="24"/>
          <w:szCs w:val="24"/>
        </w:rPr>
        <w:t>системный</w:t>
      </w:r>
      <w:r w:rsidRPr="00CC203A">
        <w:rPr>
          <w:rFonts w:eastAsia="Times New Roman"/>
          <w:sz w:val="24"/>
          <w:szCs w:val="24"/>
        </w:rPr>
        <w:tab/>
        <w:t>разносторонний</w:t>
      </w:r>
      <w:r w:rsidRPr="00CC203A">
        <w:rPr>
          <w:rFonts w:eastAsia="Times New Roman"/>
          <w:sz w:val="24"/>
          <w:szCs w:val="24"/>
        </w:rPr>
        <w:tab/>
        <w:t>контроль</w:t>
      </w:r>
      <w:r w:rsidRPr="00CC203A">
        <w:rPr>
          <w:rFonts w:eastAsia="Times New Roman"/>
          <w:sz w:val="24"/>
          <w:szCs w:val="24"/>
        </w:rPr>
        <w:tab/>
        <w:t>специалистов</w:t>
      </w:r>
      <w:r w:rsidRPr="00CC203A">
        <w:rPr>
          <w:rFonts w:eastAsia="Times New Roman"/>
          <w:sz w:val="24"/>
          <w:szCs w:val="24"/>
        </w:rPr>
        <w:tab/>
        <w:t>за</w:t>
      </w:r>
      <w:r w:rsidRPr="00CC203A">
        <w:rPr>
          <w:rFonts w:eastAsia="Times New Roman"/>
          <w:sz w:val="24"/>
          <w:szCs w:val="24"/>
        </w:rPr>
        <w:tab/>
        <w:t>уровнем</w:t>
      </w:r>
      <w:r w:rsidRPr="00CC203A">
        <w:rPr>
          <w:rFonts w:eastAsia="Times New Roman"/>
          <w:sz w:val="24"/>
          <w:szCs w:val="24"/>
        </w:rPr>
        <w:tab/>
        <w:t>и</w:t>
      </w:r>
      <w:r w:rsidRPr="00CC203A">
        <w:rPr>
          <w:rFonts w:eastAsia="Times New Roman"/>
          <w:sz w:val="24"/>
          <w:szCs w:val="24"/>
        </w:rPr>
        <w:tab/>
        <w:t>динамикой</w:t>
      </w:r>
      <w:r w:rsidR="00CC203A">
        <w:rPr>
          <w:sz w:val="24"/>
          <w:szCs w:val="24"/>
        </w:rPr>
        <w:t xml:space="preserve"> </w:t>
      </w:r>
      <w:r w:rsidRPr="00CC203A">
        <w:rPr>
          <w:rFonts w:eastAsia="Times New Roman"/>
          <w:sz w:val="24"/>
          <w:szCs w:val="24"/>
        </w:rPr>
        <w:t>развития</w:t>
      </w:r>
      <w:r w:rsidR="00CC203A" w:rsidRPr="00CC203A">
        <w:rPr>
          <w:sz w:val="24"/>
          <w:szCs w:val="24"/>
        </w:rPr>
        <w:t xml:space="preserve"> </w:t>
      </w:r>
      <w:r w:rsidRPr="00CC203A">
        <w:rPr>
          <w:rFonts w:eastAsia="Times New Roman"/>
          <w:sz w:val="24"/>
          <w:szCs w:val="24"/>
        </w:rPr>
        <w:t>ребенка;</w:t>
      </w:r>
    </w:p>
    <w:p w:rsidR="005E7F22" w:rsidRPr="00CC203A" w:rsidRDefault="00E17555" w:rsidP="00CC203A">
      <w:pPr>
        <w:ind w:left="280"/>
        <w:jc w:val="both"/>
        <w:rPr>
          <w:sz w:val="24"/>
          <w:szCs w:val="24"/>
        </w:rPr>
      </w:pPr>
      <w:r w:rsidRPr="00CC203A">
        <w:rPr>
          <w:rFonts w:eastAsia="Times New Roman"/>
          <w:sz w:val="24"/>
          <w:szCs w:val="24"/>
        </w:rPr>
        <w:t>анализ успешности коррекционно-развивающей работы.</w:t>
      </w:r>
    </w:p>
    <w:p w:rsidR="005E7F22" w:rsidRPr="00CC203A" w:rsidRDefault="00E17555" w:rsidP="00CC203A">
      <w:pPr>
        <w:ind w:left="280"/>
        <w:jc w:val="both"/>
        <w:rPr>
          <w:sz w:val="24"/>
          <w:szCs w:val="24"/>
        </w:rPr>
      </w:pPr>
      <w:r w:rsidRPr="00CC203A">
        <w:rPr>
          <w:rFonts w:eastAsia="Times New Roman"/>
          <w:sz w:val="24"/>
          <w:szCs w:val="24"/>
        </w:rPr>
        <w:lastRenderedPageBreak/>
        <w:t>Коррекционно-развивающая работа включает:</w:t>
      </w:r>
    </w:p>
    <w:p w:rsidR="005E7F22" w:rsidRPr="00CC203A" w:rsidRDefault="005E7F22" w:rsidP="00CC203A">
      <w:pPr>
        <w:spacing w:line="12" w:lineRule="exact"/>
        <w:jc w:val="both"/>
        <w:rPr>
          <w:sz w:val="24"/>
          <w:szCs w:val="24"/>
        </w:rPr>
      </w:pPr>
    </w:p>
    <w:p w:rsidR="005E7F22" w:rsidRPr="00CC203A" w:rsidRDefault="00E17555" w:rsidP="00CC203A">
      <w:pPr>
        <w:spacing w:line="234" w:lineRule="auto"/>
        <w:ind w:firstLine="284"/>
        <w:jc w:val="both"/>
        <w:rPr>
          <w:sz w:val="24"/>
          <w:szCs w:val="24"/>
        </w:rPr>
      </w:pPr>
      <w:r w:rsidRPr="00CC203A">
        <w:rPr>
          <w:rFonts w:eastAsia="Times New Roman"/>
          <w:sz w:val="24"/>
          <w:szCs w:val="24"/>
        </w:rPr>
        <w:t>выбор оптимальных для развития ребенка с ОВЗ коррекционных программ/методик, методов и приемов обучения в соответствии с его особыми образовательными потребностями;</w:t>
      </w:r>
    </w:p>
    <w:p w:rsidR="005E7F22" w:rsidRPr="00CC203A" w:rsidRDefault="005E7F22" w:rsidP="00CC203A">
      <w:pPr>
        <w:spacing w:line="14" w:lineRule="exact"/>
        <w:jc w:val="both"/>
        <w:rPr>
          <w:sz w:val="24"/>
          <w:szCs w:val="24"/>
        </w:rPr>
      </w:pPr>
    </w:p>
    <w:p w:rsidR="005E7F22" w:rsidRPr="00CC203A" w:rsidRDefault="00E17555" w:rsidP="00CC203A">
      <w:pPr>
        <w:spacing w:line="236" w:lineRule="auto"/>
        <w:ind w:right="20" w:firstLine="284"/>
        <w:jc w:val="both"/>
        <w:rPr>
          <w:sz w:val="24"/>
          <w:szCs w:val="24"/>
        </w:rPr>
      </w:pPr>
      <w:r w:rsidRPr="00CC203A">
        <w:rPr>
          <w:rFonts w:eastAsia="Times New Roman"/>
          <w:sz w:val="24"/>
          <w:szCs w:val="24"/>
        </w:rPr>
        <w:t>организацию и проведение специалистами индивидуальных и групповых коррекционно-развивающих занятий, необходимых для преодоления нарушений развития и трудностей обучения;</w:t>
      </w:r>
    </w:p>
    <w:p w:rsidR="005E7F22" w:rsidRDefault="005E7F22">
      <w:pPr>
        <w:spacing w:line="14" w:lineRule="exact"/>
        <w:rPr>
          <w:sz w:val="20"/>
          <w:szCs w:val="20"/>
        </w:rPr>
      </w:pPr>
    </w:p>
    <w:p w:rsidR="005E7F22" w:rsidRDefault="00E17555">
      <w:pPr>
        <w:spacing w:line="236" w:lineRule="auto"/>
        <w:ind w:firstLine="284"/>
        <w:jc w:val="both"/>
        <w:rPr>
          <w:sz w:val="20"/>
          <w:szCs w:val="20"/>
        </w:rPr>
      </w:pPr>
      <w:r>
        <w:rPr>
          <w:rFonts w:eastAsia="Times New Roman"/>
          <w:sz w:val="24"/>
          <w:szCs w:val="24"/>
        </w:rPr>
        <w:t>системное воздействие на учебно-познавательную деятельность ребенка в динамике образовательного процесса, направленное на формирование универсальных учебных действий и коррекцию отклонений в развитии;</w:t>
      </w:r>
    </w:p>
    <w:p w:rsidR="005E7F22" w:rsidRDefault="00E17555">
      <w:pPr>
        <w:ind w:left="280"/>
        <w:rPr>
          <w:sz w:val="20"/>
          <w:szCs w:val="20"/>
        </w:rPr>
      </w:pPr>
      <w:r>
        <w:rPr>
          <w:rFonts w:eastAsia="Times New Roman"/>
          <w:sz w:val="24"/>
          <w:szCs w:val="24"/>
        </w:rPr>
        <w:t>коррекцию и развитие высших психических функций;</w:t>
      </w:r>
    </w:p>
    <w:p w:rsidR="005E7F22" w:rsidRDefault="005E7F22">
      <w:pPr>
        <w:spacing w:line="11" w:lineRule="exact"/>
        <w:rPr>
          <w:sz w:val="20"/>
          <w:szCs w:val="20"/>
        </w:rPr>
      </w:pPr>
    </w:p>
    <w:p w:rsidR="005E7F22" w:rsidRDefault="00E17555">
      <w:pPr>
        <w:spacing w:line="234" w:lineRule="auto"/>
        <w:ind w:firstLine="284"/>
        <w:jc w:val="both"/>
        <w:rPr>
          <w:sz w:val="20"/>
          <w:szCs w:val="20"/>
        </w:rPr>
      </w:pPr>
      <w:r>
        <w:rPr>
          <w:rFonts w:eastAsia="Times New Roman"/>
          <w:sz w:val="24"/>
          <w:szCs w:val="24"/>
        </w:rPr>
        <w:t>развитие эмоционально-волевой и личностной сферы ребенка и психокоррекцию его поведения;</w:t>
      </w:r>
    </w:p>
    <w:p w:rsidR="005E7F22" w:rsidRDefault="005E7F22">
      <w:pPr>
        <w:spacing w:line="14" w:lineRule="exact"/>
        <w:rPr>
          <w:sz w:val="20"/>
          <w:szCs w:val="20"/>
        </w:rPr>
      </w:pPr>
    </w:p>
    <w:p w:rsidR="005E7F22" w:rsidRDefault="00E17555">
      <w:pPr>
        <w:spacing w:line="234" w:lineRule="auto"/>
        <w:ind w:firstLine="284"/>
        <w:jc w:val="both"/>
        <w:rPr>
          <w:sz w:val="20"/>
          <w:szCs w:val="20"/>
        </w:rPr>
      </w:pPr>
      <w:r>
        <w:rPr>
          <w:rFonts w:eastAsia="Times New Roman"/>
          <w:sz w:val="24"/>
          <w:szCs w:val="24"/>
        </w:rPr>
        <w:t>социальную защиту ребенка в случае неблагоприятных условий жизни при психотравмирующих обстоятельствах.</w:t>
      </w:r>
    </w:p>
    <w:p w:rsidR="005E7F22" w:rsidRDefault="005E7F22">
      <w:pPr>
        <w:spacing w:line="2" w:lineRule="exact"/>
        <w:rPr>
          <w:sz w:val="20"/>
          <w:szCs w:val="20"/>
        </w:rPr>
      </w:pPr>
    </w:p>
    <w:p w:rsidR="005E7F22" w:rsidRDefault="00E17555">
      <w:pPr>
        <w:ind w:left="280"/>
        <w:rPr>
          <w:sz w:val="20"/>
          <w:szCs w:val="20"/>
        </w:rPr>
      </w:pPr>
      <w:r>
        <w:rPr>
          <w:rFonts w:eastAsia="Times New Roman"/>
          <w:sz w:val="24"/>
          <w:szCs w:val="24"/>
        </w:rPr>
        <w:t>Консультативная работа включает:</w:t>
      </w:r>
    </w:p>
    <w:p w:rsidR="005E7F22" w:rsidRDefault="005E7F22">
      <w:pPr>
        <w:spacing w:line="12" w:lineRule="exact"/>
        <w:rPr>
          <w:sz w:val="20"/>
          <w:szCs w:val="20"/>
        </w:rPr>
      </w:pPr>
    </w:p>
    <w:p w:rsidR="005E7F22" w:rsidRDefault="00E17555">
      <w:pPr>
        <w:spacing w:line="234" w:lineRule="auto"/>
        <w:ind w:firstLine="284"/>
        <w:jc w:val="both"/>
        <w:rPr>
          <w:sz w:val="20"/>
          <w:szCs w:val="20"/>
        </w:rPr>
      </w:pPr>
      <w:r>
        <w:rPr>
          <w:rFonts w:eastAsia="Times New Roman"/>
          <w:sz w:val="24"/>
          <w:szCs w:val="24"/>
        </w:rPr>
        <w:t>выработку совместных обоснованных рекомендаций по основным направлениям работы с обучающимся с ОВЗ, единых для всех участников образовательных отношений;</w:t>
      </w:r>
    </w:p>
    <w:p w:rsidR="005E7F22" w:rsidRDefault="005E7F22">
      <w:pPr>
        <w:spacing w:line="14" w:lineRule="exact"/>
        <w:rPr>
          <w:sz w:val="20"/>
          <w:szCs w:val="20"/>
        </w:rPr>
      </w:pPr>
    </w:p>
    <w:p w:rsidR="005E7F22" w:rsidRDefault="00E17555">
      <w:pPr>
        <w:spacing w:line="234" w:lineRule="auto"/>
        <w:ind w:right="20" w:firstLine="284"/>
        <w:jc w:val="both"/>
        <w:rPr>
          <w:sz w:val="20"/>
          <w:szCs w:val="20"/>
        </w:rPr>
      </w:pPr>
      <w:r>
        <w:rPr>
          <w:rFonts w:eastAsia="Times New Roman"/>
          <w:sz w:val="24"/>
          <w:szCs w:val="24"/>
        </w:rPr>
        <w:t>консультирование специалистами педагогов по выбору индивидуально ориентированных методов и приемов работы с обучающимся с ОВЗ;</w:t>
      </w:r>
    </w:p>
    <w:p w:rsidR="005E7F22" w:rsidRDefault="005E7F22">
      <w:pPr>
        <w:spacing w:line="14" w:lineRule="exact"/>
        <w:rPr>
          <w:sz w:val="20"/>
          <w:szCs w:val="20"/>
        </w:rPr>
      </w:pPr>
    </w:p>
    <w:p w:rsidR="005E7F22" w:rsidRDefault="00E17555">
      <w:pPr>
        <w:spacing w:line="234" w:lineRule="auto"/>
        <w:ind w:firstLine="284"/>
        <w:jc w:val="both"/>
        <w:rPr>
          <w:sz w:val="20"/>
          <w:szCs w:val="20"/>
        </w:rPr>
      </w:pPr>
      <w:r>
        <w:rPr>
          <w:rFonts w:eastAsia="Times New Roman"/>
          <w:sz w:val="24"/>
          <w:szCs w:val="24"/>
        </w:rPr>
        <w:t>консультативную помощь семье в вопросах выбора стратегии воспитания и приемов коррекционного обучения ребенка с ОВЗ.</w:t>
      </w:r>
    </w:p>
    <w:p w:rsidR="005E7F22" w:rsidRDefault="005E7F22">
      <w:pPr>
        <w:spacing w:line="2" w:lineRule="exact"/>
        <w:rPr>
          <w:sz w:val="20"/>
          <w:szCs w:val="20"/>
        </w:rPr>
      </w:pPr>
    </w:p>
    <w:p w:rsidR="005E7F22" w:rsidRDefault="00E17555">
      <w:pPr>
        <w:ind w:left="280"/>
        <w:rPr>
          <w:sz w:val="20"/>
          <w:szCs w:val="20"/>
        </w:rPr>
      </w:pPr>
      <w:r>
        <w:rPr>
          <w:rFonts w:eastAsia="Times New Roman"/>
          <w:sz w:val="24"/>
          <w:szCs w:val="24"/>
        </w:rPr>
        <w:t>Информационно-просветительская работа предусматривает:</w:t>
      </w:r>
    </w:p>
    <w:p w:rsidR="005E7F22" w:rsidRDefault="005E7F22">
      <w:pPr>
        <w:spacing w:line="12" w:lineRule="exact"/>
        <w:rPr>
          <w:sz w:val="20"/>
          <w:szCs w:val="20"/>
        </w:rPr>
      </w:pPr>
    </w:p>
    <w:p w:rsidR="005E7F22" w:rsidRDefault="00E17555">
      <w:pPr>
        <w:spacing w:line="237" w:lineRule="auto"/>
        <w:ind w:firstLine="284"/>
        <w:jc w:val="both"/>
        <w:rPr>
          <w:sz w:val="20"/>
          <w:szCs w:val="20"/>
        </w:rPr>
      </w:pPr>
      <w:r>
        <w:rPr>
          <w:rFonts w:eastAsia="Times New Roman"/>
          <w:sz w:val="24"/>
          <w:szCs w:val="24"/>
        </w:rPr>
        <w:t>различные формы просветительской деятельности (лекции, беседы, информационные стенды, печатные материалы), направленные на разъяснение участникам образовательных отношений — обучающимся (как имеющим, так и не имеющим недостатки в развитии), их родителям (законным представителям), педагогическим работникам — вопросов, связанных с особенностями образовательного процесса и сопровождения детей с ОВЗ;</w:t>
      </w:r>
    </w:p>
    <w:p w:rsidR="005E7F22" w:rsidRDefault="005E7F22">
      <w:pPr>
        <w:spacing w:line="18" w:lineRule="exact"/>
        <w:rPr>
          <w:sz w:val="20"/>
          <w:szCs w:val="20"/>
        </w:rPr>
      </w:pPr>
    </w:p>
    <w:p w:rsidR="005E7F22" w:rsidRDefault="00E17555">
      <w:pPr>
        <w:spacing w:line="234" w:lineRule="auto"/>
        <w:ind w:firstLine="284"/>
        <w:jc w:val="both"/>
        <w:rPr>
          <w:sz w:val="20"/>
          <w:szCs w:val="20"/>
        </w:rPr>
      </w:pPr>
      <w:r>
        <w:rPr>
          <w:rFonts w:eastAsia="Times New Roman"/>
          <w:sz w:val="24"/>
          <w:szCs w:val="24"/>
        </w:rPr>
        <w:t>проведение тематических выступлений для педагогов и родителей по разъяснению индивидуально-типологических особенностей различных категорий детей с ОВЗ.</w:t>
      </w:r>
    </w:p>
    <w:p w:rsidR="005E7F22" w:rsidRDefault="005E7F22">
      <w:pPr>
        <w:spacing w:line="6" w:lineRule="exact"/>
        <w:rPr>
          <w:sz w:val="20"/>
          <w:szCs w:val="20"/>
        </w:rPr>
      </w:pPr>
    </w:p>
    <w:p w:rsidR="005E7F22" w:rsidRDefault="00E17555">
      <w:pPr>
        <w:ind w:left="280"/>
        <w:rPr>
          <w:sz w:val="20"/>
          <w:szCs w:val="20"/>
        </w:rPr>
      </w:pPr>
      <w:r>
        <w:rPr>
          <w:rFonts w:eastAsia="Times New Roman"/>
          <w:b/>
          <w:bCs/>
          <w:sz w:val="24"/>
          <w:szCs w:val="24"/>
        </w:rPr>
        <w:t>Этапы реализации программы</w:t>
      </w:r>
    </w:p>
    <w:p w:rsidR="005E7F22" w:rsidRDefault="005E7F22">
      <w:pPr>
        <w:spacing w:line="7" w:lineRule="exact"/>
        <w:rPr>
          <w:sz w:val="20"/>
          <w:szCs w:val="20"/>
        </w:rPr>
      </w:pPr>
    </w:p>
    <w:p w:rsidR="005E7F22" w:rsidRDefault="00E17555">
      <w:pPr>
        <w:spacing w:line="234" w:lineRule="auto"/>
        <w:ind w:firstLine="284"/>
        <w:jc w:val="both"/>
        <w:rPr>
          <w:sz w:val="20"/>
          <w:szCs w:val="20"/>
        </w:rPr>
      </w:pPr>
      <w:r>
        <w:rPr>
          <w:rFonts w:eastAsia="Times New Roman"/>
          <w:sz w:val="24"/>
          <w:szCs w:val="24"/>
        </w:rPr>
        <w:t>Коррекционная работа реализуется поэтапно. Последовательность этапов и их адресность создают необходимые предпосылки для устранения дезорганизующих факторов.</w:t>
      </w:r>
    </w:p>
    <w:p w:rsidR="005E7F22" w:rsidRDefault="005E7F22">
      <w:pPr>
        <w:spacing w:line="14" w:lineRule="exact"/>
        <w:rPr>
          <w:sz w:val="20"/>
          <w:szCs w:val="20"/>
        </w:rPr>
      </w:pPr>
    </w:p>
    <w:p w:rsidR="005E7F22" w:rsidRDefault="00E17555">
      <w:pPr>
        <w:spacing w:line="237" w:lineRule="auto"/>
        <w:ind w:firstLine="284"/>
        <w:jc w:val="both"/>
        <w:rPr>
          <w:sz w:val="20"/>
          <w:szCs w:val="20"/>
        </w:rPr>
      </w:pPr>
      <w:r>
        <w:rPr>
          <w:rFonts w:eastAsia="Times New Roman"/>
          <w:sz w:val="24"/>
          <w:szCs w:val="24"/>
        </w:rPr>
        <w:t>Этап сбора и анализа информации (информационно-аналитическая деятельность). Результатом данного этапа является оценка контингента обучающихся для учета особенностей развития детей, определения специфики и их особых образовательных потребностей; оценка образовательной среды на предмет соответствия требованиям программно-методического обеспечения, материально-технической и кадровой базы организации.</w:t>
      </w:r>
    </w:p>
    <w:p w:rsidR="005E7F22" w:rsidRDefault="005E7F22">
      <w:pPr>
        <w:spacing w:line="18" w:lineRule="exact"/>
        <w:rPr>
          <w:sz w:val="20"/>
          <w:szCs w:val="20"/>
        </w:rPr>
      </w:pPr>
    </w:p>
    <w:p w:rsidR="005E7F22" w:rsidRDefault="00E17555">
      <w:pPr>
        <w:spacing w:line="237" w:lineRule="auto"/>
        <w:ind w:firstLine="284"/>
        <w:jc w:val="both"/>
        <w:rPr>
          <w:sz w:val="20"/>
          <w:szCs w:val="20"/>
        </w:rPr>
      </w:pPr>
      <w:r>
        <w:rPr>
          <w:rFonts w:eastAsia="Times New Roman"/>
          <w:sz w:val="24"/>
          <w:szCs w:val="24"/>
        </w:rPr>
        <w:t>Этап планирования, организации, координации (организационно-исполнительская деятельность). Результатом работы является особым образом организованный образовательный процесс, имеющий коррекционно-развивающую направленность, и процесс специального сопровождения детей с ОВЗ при целенаправленно созданных (вариативных) условиях обучения, воспитания, развития, социализации рассматриваемой категории детей.</w:t>
      </w:r>
    </w:p>
    <w:p w:rsidR="005E7F22" w:rsidRDefault="005E7F22">
      <w:pPr>
        <w:spacing w:line="17" w:lineRule="exact"/>
        <w:rPr>
          <w:sz w:val="20"/>
          <w:szCs w:val="20"/>
        </w:rPr>
      </w:pPr>
    </w:p>
    <w:p w:rsidR="005E7F22" w:rsidRDefault="00E17555">
      <w:pPr>
        <w:spacing w:line="237" w:lineRule="auto"/>
        <w:ind w:firstLine="284"/>
        <w:jc w:val="both"/>
        <w:rPr>
          <w:sz w:val="20"/>
          <w:szCs w:val="20"/>
        </w:rPr>
      </w:pPr>
      <w:r>
        <w:rPr>
          <w:rFonts w:eastAsia="Times New Roman"/>
          <w:sz w:val="24"/>
          <w:szCs w:val="24"/>
        </w:rPr>
        <w:t>Этап диагностики коррекционно-развивающей образовательной среды (контрольно-диагностическая деятельность). Результатом является констатация соответствия созданных условий и выбранных коррекционно-развивающих и образовательных программ особым образовательным потребностям ребенка.</w:t>
      </w:r>
    </w:p>
    <w:p w:rsidR="005E7F22" w:rsidRDefault="005E7F22">
      <w:pPr>
        <w:spacing w:line="14" w:lineRule="exact"/>
        <w:rPr>
          <w:sz w:val="20"/>
          <w:szCs w:val="20"/>
        </w:rPr>
      </w:pPr>
    </w:p>
    <w:p w:rsidR="005E7F22" w:rsidRDefault="00E17555">
      <w:pPr>
        <w:spacing w:line="237" w:lineRule="auto"/>
        <w:ind w:firstLine="284"/>
        <w:jc w:val="both"/>
        <w:rPr>
          <w:sz w:val="20"/>
          <w:szCs w:val="20"/>
        </w:rPr>
      </w:pPr>
      <w:r>
        <w:rPr>
          <w:rFonts w:eastAsia="Times New Roman"/>
          <w:sz w:val="24"/>
          <w:szCs w:val="24"/>
        </w:rPr>
        <w:t>Этап регуляции и корректировки (регулятивно-корректировочная деятельность). Результатом является внесение необходимых изменений в образовательный процесс и процесс сопровождения детей с ОВЗ, корректировка условий и форм обучения, методов и приемов работы.</w:t>
      </w:r>
    </w:p>
    <w:p w:rsidR="005E7F22" w:rsidRDefault="005E7F22">
      <w:pPr>
        <w:spacing w:line="7" w:lineRule="exact"/>
        <w:rPr>
          <w:sz w:val="20"/>
          <w:szCs w:val="20"/>
        </w:rPr>
      </w:pPr>
    </w:p>
    <w:p w:rsidR="005E7F22" w:rsidRDefault="00E17555">
      <w:pPr>
        <w:ind w:left="280"/>
        <w:rPr>
          <w:sz w:val="20"/>
          <w:szCs w:val="20"/>
        </w:rPr>
      </w:pPr>
      <w:r>
        <w:rPr>
          <w:rFonts w:eastAsia="Times New Roman"/>
          <w:b/>
          <w:bCs/>
          <w:sz w:val="24"/>
          <w:szCs w:val="24"/>
        </w:rPr>
        <w:t>Механизмы реализации программы</w:t>
      </w:r>
    </w:p>
    <w:p w:rsidR="005E7F22" w:rsidRDefault="005E7F22">
      <w:pPr>
        <w:spacing w:line="7" w:lineRule="exact"/>
        <w:rPr>
          <w:sz w:val="20"/>
          <w:szCs w:val="20"/>
        </w:rPr>
      </w:pPr>
    </w:p>
    <w:p w:rsidR="005E7F22" w:rsidRDefault="00E17555">
      <w:pPr>
        <w:spacing w:line="236" w:lineRule="auto"/>
        <w:ind w:firstLine="284"/>
        <w:jc w:val="both"/>
        <w:rPr>
          <w:sz w:val="20"/>
          <w:szCs w:val="20"/>
        </w:rPr>
      </w:pPr>
      <w:r>
        <w:rPr>
          <w:rFonts w:eastAsia="Times New Roman"/>
          <w:sz w:val="24"/>
          <w:szCs w:val="24"/>
        </w:rPr>
        <w:t>Основными механизмами реализации коррекционной работы являются оптимально выстроенное взаимодействие специалистов образовательной организации обеспечивающее системное сопровождение детей с ограниченными возможностями</w:t>
      </w:r>
    </w:p>
    <w:p w:rsidR="005E7F22" w:rsidRDefault="00E17555">
      <w:pPr>
        <w:spacing w:line="237" w:lineRule="auto"/>
        <w:jc w:val="both"/>
        <w:rPr>
          <w:sz w:val="20"/>
          <w:szCs w:val="20"/>
        </w:rPr>
      </w:pPr>
      <w:r>
        <w:rPr>
          <w:rFonts w:eastAsia="Times New Roman"/>
          <w:sz w:val="24"/>
          <w:szCs w:val="24"/>
        </w:rPr>
        <w:t xml:space="preserve">здоровья специалистами различного профиля в образовательном процессе, и социальное партнерство, предполагающее профессиональное взаимодействие образовательной </w:t>
      </w:r>
      <w:r>
        <w:rPr>
          <w:rFonts w:eastAsia="Times New Roman"/>
          <w:sz w:val="24"/>
          <w:szCs w:val="24"/>
        </w:rPr>
        <w:lastRenderedPageBreak/>
        <w:t>организации с внешними ресурсами (организациями различных ведомств, общественными организациями и другими институтами общества).</w:t>
      </w:r>
    </w:p>
    <w:p w:rsidR="005E7F22" w:rsidRDefault="005E7F22">
      <w:pPr>
        <w:spacing w:line="2" w:lineRule="exact"/>
        <w:rPr>
          <w:sz w:val="20"/>
          <w:szCs w:val="20"/>
        </w:rPr>
      </w:pPr>
    </w:p>
    <w:p w:rsidR="005E7F22" w:rsidRDefault="00E17555">
      <w:pPr>
        <w:ind w:left="280"/>
        <w:rPr>
          <w:sz w:val="20"/>
          <w:szCs w:val="20"/>
        </w:rPr>
      </w:pPr>
      <w:r>
        <w:rPr>
          <w:rFonts w:eastAsia="Times New Roman"/>
          <w:sz w:val="24"/>
          <w:szCs w:val="24"/>
        </w:rPr>
        <w:t>Взаимодействие специалистов образовательной организации предусматривает:</w:t>
      </w:r>
    </w:p>
    <w:p w:rsidR="005E7F22" w:rsidRDefault="005E7F22">
      <w:pPr>
        <w:spacing w:line="12" w:lineRule="exact"/>
        <w:rPr>
          <w:sz w:val="20"/>
          <w:szCs w:val="20"/>
        </w:rPr>
      </w:pPr>
    </w:p>
    <w:p w:rsidR="005E7F22" w:rsidRDefault="00E17555">
      <w:pPr>
        <w:spacing w:line="234" w:lineRule="auto"/>
        <w:ind w:firstLine="284"/>
        <w:jc w:val="both"/>
        <w:rPr>
          <w:sz w:val="20"/>
          <w:szCs w:val="20"/>
        </w:rPr>
      </w:pPr>
      <w:r>
        <w:rPr>
          <w:rFonts w:eastAsia="Times New Roman"/>
          <w:sz w:val="24"/>
          <w:szCs w:val="24"/>
        </w:rPr>
        <w:t>комплексность в определении и решении проблем ребенка, предоставлении ему квалифицированной помощи специалистов разного профиля;</w:t>
      </w:r>
    </w:p>
    <w:p w:rsidR="005E7F22" w:rsidRDefault="005E7F22">
      <w:pPr>
        <w:spacing w:line="2" w:lineRule="exact"/>
        <w:rPr>
          <w:sz w:val="20"/>
          <w:szCs w:val="20"/>
        </w:rPr>
      </w:pPr>
    </w:p>
    <w:p w:rsidR="005E7F22" w:rsidRDefault="00E17555">
      <w:pPr>
        <w:ind w:left="280"/>
        <w:rPr>
          <w:sz w:val="20"/>
          <w:szCs w:val="20"/>
        </w:rPr>
      </w:pPr>
      <w:r>
        <w:rPr>
          <w:rFonts w:eastAsia="Times New Roman"/>
          <w:sz w:val="24"/>
          <w:szCs w:val="24"/>
        </w:rPr>
        <w:t>многоаспектный анализ личностного и познавательного развития ребенка;</w:t>
      </w:r>
    </w:p>
    <w:p w:rsidR="005E7F22" w:rsidRDefault="005E7F22">
      <w:pPr>
        <w:spacing w:line="12" w:lineRule="exact"/>
        <w:rPr>
          <w:sz w:val="20"/>
          <w:szCs w:val="20"/>
        </w:rPr>
      </w:pPr>
    </w:p>
    <w:p w:rsidR="005E7F22" w:rsidRDefault="00E17555">
      <w:pPr>
        <w:spacing w:line="235" w:lineRule="auto"/>
        <w:ind w:firstLine="284"/>
        <w:jc w:val="both"/>
        <w:rPr>
          <w:sz w:val="20"/>
          <w:szCs w:val="20"/>
        </w:rPr>
      </w:pPr>
      <w:r>
        <w:rPr>
          <w:rFonts w:eastAsia="Times New Roman"/>
          <w:sz w:val="24"/>
          <w:szCs w:val="24"/>
        </w:rPr>
        <w:t>составление комплексных индивидуальных программ общего развития и коррекции отдельных сторон учебно-познавательной, речевой, эмоциональной-волевой и личностной сфер ребенка.</w:t>
      </w:r>
    </w:p>
    <w:p w:rsidR="005E7F22" w:rsidRDefault="005E7F22">
      <w:pPr>
        <w:spacing w:line="14" w:lineRule="exact"/>
        <w:rPr>
          <w:sz w:val="20"/>
          <w:szCs w:val="20"/>
        </w:rPr>
      </w:pPr>
    </w:p>
    <w:p w:rsidR="005E7F22" w:rsidRDefault="00E17555">
      <w:pPr>
        <w:ind w:left="280"/>
        <w:rPr>
          <w:sz w:val="20"/>
          <w:szCs w:val="20"/>
        </w:rPr>
      </w:pPr>
      <w:r>
        <w:rPr>
          <w:rFonts w:eastAsia="Times New Roman"/>
          <w:sz w:val="23"/>
          <w:szCs w:val="23"/>
        </w:rPr>
        <w:t>Консолидация  усилий  разных  специалистов  в  области  психологии,  педагогики,  медицины,</w:t>
      </w:r>
    </w:p>
    <w:p w:rsidR="005E7F22" w:rsidRDefault="005E7F22">
      <w:pPr>
        <w:spacing w:line="12" w:lineRule="exact"/>
        <w:rPr>
          <w:sz w:val="20"/>
          <w:szCs w:val="20"/>
        </w:rPr>
      </w:pPr>
    </w:p>
    <w:p w:rsidR="005E7F22" w:rsidRDefault="00E17555">
      <w:pPr>
        <w:spacing w:line="238" w:lineRule="auto"/>
        <w:jc w:val="both"/>
        <w:rPr>
          <w:sz w:val="20"/>
          <w:szCs w:val="20"/>
        </w:rPr>
      </w:pPr>
      <w:r>
        <w:rPr>
          <w:rFonts w:eastAsia="Times New Roman"/>
          <w:sz w:val="24"/>
          <w:szCs w:val="24"/>
        </w:rPr>
        <w:t>социальной работы позволит обеспечить систему комплексного психолого-медико-педагогического сопровождения и эффективно решать проблемы ребенка. Наиболее распространенные и действенные формы организованного взаимодействия специалистов на современном этапе — это консилиумы и службы сопровождения образовательной организации, которые предоставляют многопрофильную помощь ребенку и его родителям (законным представителям), а также образовательной организации в решении вопросов, связанных с адаптацией, обучением, воспитанием, развитием, социализацией детей с ограниченными возможностями здоровья.</w:t>
      </w:r>
    </w:p>
    <w:p w:rsidR="005E7F22" w:rsidRDefault="005E7F22">
      <w:pPr>
        <w:spacing w:line="7" w:lineRule="exact"/>
        <w:rPr>
          <w:sz w:val="20"/>
          <w:szCs w:val="20"/>
        </w:rPr>
      </w:pPr>
    </w:p>
    <w:p w:rsidR="005E7F22" w:rsidRDefault="00E17555">
      <w:pPr>
        <w:ind w:left="280"/>
        <w:rPr>
          <w:sz w:val="20"/>
          <w:szCs w:val="20"/>
        </w:rPr>
      </w:pPr>
      <w:r>
        <w:rPr>
          <w:rFonts w:eastAsia="Times New Roman"/>
          <w:sz w:val="24"/>
          <w:szCs w:val="24"/>
        </w:rPr>
        <w:t>Социальное партнерство предусматривает:</w:t>
      </w:r>
    </w:p>
    <w:p w:rsidR="005E7F22" w:rsidRDefault="005E7F22">
      <w:pPr>
        <w:spacing w:line="12" w:lineRule="exact"/>
        <w:rPr>
          <w:sz w:val="20"/>
          <w:szCs w:val="20"/>
        </w:rPr>
      </w:pPr>
    </w:p>
    <w:p w:rsidR="005E7F22" w:rsidRDefault="00E17555">
      <w:pPr>
        <w:spacing w:line="236" w:lineRule="auto"/>
        <w:ind w:firstLine="284"/>
        <w:jc w:val="both"/>
        <w:rPr>
          <w:sz w:val="20"/>
          <w:szCs w:val="20"/>
        </w:rPr>
      </w:pPr>
      <w:r>
        <w:rPr>
          <w:rFonts w:eastAsia="Times New Roman"/>
          <w:sz w:val="24"/>
          <w:szCs w:val="24"/>
        </w:rPr>
        <w:t>сотрудничество с образовательными организациями и другими ведомствами по вопросам преемственности обучения, развития и адаптации, социализации, здоровьесбережения детей с ограниченными возможностями здоровья;</w:t>
      </w:r>
    </w:p>
    <w:p w:rsidR="005E7F22" w:rsidRDefault="005E7F22">
      <w:pPr>
        <w:spacing w:line="14" w:lineRule="exact"/>
        <w:rPr>
          <w:sz w:val="20"/>
          <w:szCs w:val="20"/>
        </w:rPr>
      </w:pPr>
    </w:p>
    <w:p w:rsidR="005E7F22" w:rsidRDefault="00E17555">
      <w:pPr>
        <w:spacing w:line="236" w:lineRule="auto"/>
        <w:ind w:firstLine="284"/>
        <w:jc w:val="both"/>
        <w:rPr>
          <w:sz w:val="20"/>
          <w:szCs w:val="20"/>
        </w:rPr>
      </w:pPr>
      <w:r>
        <w:rPr>
          <w:rFonts w:eastAsia="Times New Roman"/>
          <w:sz w:val="24"/>
          <w:szCs w:val="24"/>
        </w:rPr>
        <w:t>сотрудничество со средствами массовой информации, а также с негосударственными структурами, прежде всего с общественными объединениями инвалидов, организациями родителей детей с ОВЗ;</w:t>
      </w:r>
    </w:p>
    <w:p w:rsidR="005E7F22" w:rsidRDefault="005E7F22">
      <w:pPr>
        <w:spacing w:line="2" w:lineRule="exact"/>
        <w:rPr>
          <w:sz w:val="20"/>
          <w:szCs w:val="20"/>
        </w:rPr>
      </w:pPr>
    </w:p>
    <w:p w:rsidR="005E7F22" w:rsidRDefault="00E17555">
      <w:pPr>
        <w:ind w:left="280"/>
        <w:rPr>
          <w:sz w:val="20"/>
          <w:szCs w:val="20"/>
        </w:rPr>
      </w:pPr>
      <w:r>
        <w:rPr>
          <w:rFonts w:eastAsia="Times New Roman"/>
          <w:sz w:val="24"/>
          <w:szCs w:val="24"/>
        </w:rPr>
        <w:t>сотрудничество с родительской общественностью.</w:t>
      </w:r>
    </w:p>
    <w:p w:rsidR="005E7F22" w:rsidRDefault="005E7F22">
      <w:pPr>
        <w:spacing w:line="5" w:lineRule="exact"/>
        <w:rPr>
          <w:sz w:val="20"/>
          <w:szCs w:val="20"/>
        </w:rPr>
      </w:pPr>
    </w:p>
    <w:p w:rsidR="005E7F22" w:rsidRDefault="00E17555">
      <w:pPr>
        <w:ind w:left="280"/>
        <w:rPr>
          <w:sz w:val="20"/>
          <w:szCs w:val="20"/>
        </w:rPr>
      </w:pPr>
      <w:r>
        <w:rPr>
          <w:rFonts w:eastAsia="Times New Roman"/>
          <w:b/>
          <w:bCs/>
          <w:sz w:val="24"/>
          <w:szCs w:val="24"/>
        </w:rPr>
        <w:t>Условия реализации программы</w:t>
      </w:r>
    </w:p>
    <w:p w:rsidR="005E7F22" w:rsidRDefault="005E7F22">
      <w:pPr>
        <w:spacing w:line="7" w:lineRule="exact"/>
        <w:rPr>
          <w:sz w:val="20"/>
          <w:szCs w:val="20"/>
        </w:rPr>
      </w:pPr>
    </w:p>
    <w:p w:rsidR="005E7F22" w:rsidRDefault="00E17555">
      <w:pPr>
        <w:spacing w:line="234" w:lineRule="auto"/>
        <w:ind w:firstLine="284"/>
        <w:jc w:val="both"/>
        <w:rPr>
          <w:sz w:val="20"/>
          <w:szCs w:val="20"/>
        </w:rPr>
      </w:pPr>
      <w:r>
        <w:rPr>
          <w:rFonts w:eastAsia="Times New Roman"/>
          <w:sz w:val="24"/>
          <w:szCs w:val="24"/>
        </w:rPr>
        <w:t>Программа коррекционной работы предусматривает создание в образовательной организации специальных условий обучения и воспитания детей с ОВЗ, включающих:</w:t>
      </w:r>
    </w:p>
    <w:p w:rsidR="005E7F22" w:rsidRDefault="005E7F22">
      <w:pPr>
        <w:spacing w:line="2" w:lineRule="exact"/>
        <w:rPr>
          <w:sz w:val="20"/>
          <w:szCs w:val="20"/>
        </w:rPr>
      </w:pPr>
    </w:p>
    <w:p w:rsidR="005E7F22" w:rsidRDefault="00E17555">
      <w:pPr>
        <w:ind w:left="280"/>
        <w:rPr>
          <w:sz w:val="20"/>
          <w:szCs w:val="20"/>
        </w:rPr>
      </w:pPr>
      <w:r>
        <w:rPr>
          <w:rFonts w:eastAsia="Times New Roman"/>
          <w:sz w:val="24"/>
          <w:szCs w:val="24"/>
        </w:rPr>
        <w:t>Психолого-педагогическое обеспечение, в том числе:</w:t>
      </w:r>
    </w:p>
    <w:p w:rsidR="005E7F22" w:rsidRDefault="005E7F22">
      <w:pPr>
        <w:spacing w:line="12" w:lineRule="exact"/>
        <w:rPr>
          <w:sz w:val="20"/>
          <w:szCs w:val="20"/>
        </w:rPr>
      </w:pPr>
    </w:p>
    <w:p w:rsidR="005E7F22" w:rsidRDefault="00E17555">
      <w:pPr>
        <w:spacing w:line="236" w:lineRule="auto"/>
        <w:ind w:firstLine="284"/>
        <w:jc w:val="both"/>
        <w:rPr>
          <w:sz w:val="20"/>
          <w:szCs w:val="20"/>
        </w:rPr>
      </w:pPr>
      <w:r>
        <w:rPr>
          <w:rFonts w:eastAsia="Times New Roman"/>
          <w:sz w:val="24"/>
          <w:szCs w:val="24"/>
        </w:rPr>
        <w:t>обеспечение дифференцированных условий (оптимальный режим учебных нагрузок, вариативные формы получения образования и специализированной помощи) в соответствии с рекомендациями психолого-медико-педагогической комиссии;</w:t>
      </w:r>
    </w:p>
    <w:p w:rsidR="005E7F22" w:rsidRDefault="005E7F22">
      <w:pPr>
        <w:spacing w:line="14" w:lineRule="exact"/>
        <w:rPr>
          <w:sz w:val="20"/>
          <w:szCs w:val="20"/>
        </w:rPr>
      </w:pPr>
    </w:p>
    <w:p w:rsidR="005E7F22" w:rsidRDefault="00E17555">
      <w:pPr>
        <w:spacing w:line="237" w:lineRule="auto"/>
        <w:ind w:firstLine="284"/>
        <w:jc w:val="both"/>
        <w:rPr>
          <w:sz w:val="20"/>
          <w:szCs w:val="20"/>
        </w:rPr>
      </w:pPr>
      <w:r>
        <w:rPr>
          <w:rFonts w:eastAsia="Times New Roman"/>
          <w:sz w:val="24"/>
          <w:szCs w:val="24"/>
        </w:rPr>
        <w:t>обеспечение психолого-педагогических условий (коррекционная направленность учебно-воспитательной деятельности; учет индивидуальных особенностей ребенка; соблюдение комфортного психоэмоционального режима; использование современных педагогических технологий, в том числе информационных, компьютерных, для оптимизации образовательной деятельности, повышения ее эффективности, доступности);</w:t>
      </w:r>
    </w:p>
    <w:p w:rsidR="005E7F22" w:rsidRDefault="005E7F22">
      <w:pPr>
        <w:spacing w:line="18" w:lineRule="exact"/>
        <w:rPr>
          <w:sz w:val="20"/>
          <w:szCs w:val="20"/>
        </w:rPr>
      </w:pPr>
    </w:p>
    <w:p w:rsidR="005E7F22" w:rsidRDefault="00E17555">
      <w:pPr>
        <w:spacing w:line="237" w:lineRule="auto"/>
        <w:ind w:firstLine="284"/>
        <w:jc w:val="both"/>
        <w:rPr>
          <w:sz w:val="20"/>
          <w:szCs w:val="20"/>
        </w:rPr>
      </w:pPr>
      <w:r>
        <w:rPr>
          <w:rFonts w:eastAsia="Times New Roman"/>
          <w:sz w:val="24"/>
          <w:szCs w:val="24"/>
        </w:rPr>
        <w:t>обеспечение специализированных условий (выдвижение комплекса специальных задач обучения, ориентированных на особые образовательные потребности обучающихся с ОВЗ; введение в содержание обучения специальных разделов, направленных на решение задач развития ребенка, отсутствующих в содержании образования нормально развивающегося</w:t>
      </w:r>
    </w:p>
    <w:p w:rsidR="005E7F22" w:rsidRDefault="005E7F22">
      <w:pPr>
        <w:spacing w:line="14" w:lineRule="exact"/>
        <w:rPr>
          <w:sz w:val="20"/>
          <w:szCs w:val="20"/>
        </w:rPr>
      </w:pPr>
    </w:p>
    <w:p w:rsidR="005E7F22" w:rsidRDefault="00E17555">
      <w:pPr>
        <w:spacing w:line="237" w:lineRule="auto"/>
        <w:jc w:val="both"/>
        <w:rPr>
          <w:sz w:val="20"/>
          <w:szCs w:val="20"/>
        </w:rPr>
      </w:pPr>
      <w:r>
        <w:rPr>
          <w:rFonts w:eastAsia="Times New Roman"/>
          <w:sz w:val="24"/>
          <w:szCs w:val="24"/>
        </w:rPr>
        <w:t>сверстника; использование специальных методов, приемов, средств обучения, специализированных образовательных и коррекционных программ, ориентированных на особые образовательные потребности детей; дифференцированное и индивидуализированное обучение с учетом специфики нарушения развития ребенка; комплексное воздействие на обучающегося, осуществляемое на индивидуальных и групповых коррекционных занятиях);</w:t>
      </w:r>
    </w:p>
    <w:p w:rsidR="005E7F22" w:rsidRDefault="005E7F22">
      <w:pPr>
        <w:spacing w:line="18" w:lineRule="exact"/>
        <w:rPr>
          <w:sz w:val="20"/>
          <w:szCs w:val="20"/>
        </w:rPr>
      </w:pPr>
    </w:p>
    <w:p w:rsidR="005E7F22" w:rsidRDefault="00E17555" w:rsidP="00C6547C">
      <w:pPr>
        <w:spacing w:line="237" w:lineRule="auto"/>
        <w:ind w:firstLine="284"/>
        <w:jc w:val="both"/>
        <w:rPr>
          <w:sz w:val="20"/>
          <w:szCs w:val="20"/>
        </w:rPr>
      </w:pPr>
      <w:r>
        <w:rPr>
          <w:rFonts w:eastAsia="Times New Roman"/>
          <w:sz w:val="24"/>
          <w:szCs w:val="24"/>
        </w:rPr>
        <w:t>обеспечение здоровьесберегающих условий (оздоровительный и охранительный режим, укрепление физического и психического здоровья, профилактика физических, умственных и психологических перегрузок обучающихся, соблюдение санитарно-гигиенических правил и норм);</w:t>
      </w:r>
    </w:p>
    <w:p w:rsidR="005E7F22" w:rsidRDefault="00E17555">
      <w:pPr>
        <w:spacing w:line="236" w:lineRule="auto"/>
        <w:ind w:left="6" w:firstLine="284"/>
        <w:jc w:val="both"/>
        <w:rPr>
          <w:sz w:val="20"/>
          <w:szCs w:val="20"/>
        </w:rPr>
      </w:pPr>
      <w:r>
        <w:rPr>
          <w:rFonts w:eastAsia="Times New Roman"/>
          <w:sz w:val="24"/>
          <w:szCs w:val="24"/>
        </w:rPr>
        <w:t>обеспечение участия всех детей с ОВЗ, независимо от степени выраженности нарушений их развития, вместе с нормально развивающимися детьми в проведении воспитательных, культурно-развлекательных, спортивно-оздоровительных и иных досуговых мероприятий;</w:t>
      </w:r>
    </w:p>
    <w:p w:rsidR="005E7F22" w:rsidRDefault="00E17555">
      <w:pPr>
        <w:spacing w:line="223" w:lineRule="auto"/>
        <w:ind w:left="286"/>
        <w:rPr>
          <w:sz w:val="20"/>
          <w:szCs w:val="20"/>
        </w:rPr>
      </w:pPr>
      <w:r>
        <w:rPr>
          <w:rFonts w:eastAsia="Times New Roman"/>
          <w:sz w:val="24"/>
          <w:szCs w:val="24"/>
        </w:rPr>
        <w:t>развитие системы обучения и воспитания детей, имеющих сложные нарушения психического</w:t>
      </w:r>
    </w:p>
    <w:p w:rsidR="005E7F22" w:rsidRDefault="005E7F22">
      <w:pPr>
        <w:spacing w:line="1" w:lineRule="exact"/>
        <w:rPr>
          <w:sz w:val="20"/>
          <w:szCs w:val="20"/>
        </w:rPr>
      </w:pPr>
    </w:p>
    <w:p w:rsidR="005E7F22" w:rsidRPr="006F4E8A" w:rsidRDefault="00E17555" w:rsidP="00796231">
      <w:pPr>
        <w:numPr>
          <w:ilvl w:val="0"/>
          <w:numId w:val="58"/>
        </w:numPr>
        <w:tabs>
          <w:tab w:val="left" w:pos="192"/>
        </w:tabs>
        <w:spacing w:line="221" w:lineRule="auto"/>
        <w:ind w:left="286" w:right="-7" w:hanging="286"/>
        <w:rPr>
          <w:rFonts w:eastAsia="Times New Roman"/>
          <w:sz w:val="24"/>
          <w:szCs w:val="24"/>
        </w:rPr>
      </w:pPr>
      <w:r>
        <w:rPr>
          <w:rFonts w:eastAsia="Times New Roman"/>
          <w:sz w:val="23"/>
          <w:szCs w:val="23"/>
        </w:rPr>
        <w:lastRenderedPageBreak/>
        <w:t>(</w:t>
      </w:r>
      <w:r w:rsidRPr="006F4E8A">
        <w:rPr>
          <w:rFonts w:eastAsia="Times New Roman"/>
          <w:sz w:val="24"/>
          <w:szCs w:val="24"/>
        </w:rPr>
        <w:t>или) физического развития</w:t>
      </w:r>
      <w:r w:rsidR="00CC203A" w:rsidRPr="006F4E8A">
        <w:rPr>
          <w:rFonts w:eastAsia="Times New Roman"/>
          <w:sz w:val="24"/>
          <w:szCs w:val="24"/>
        </w:rPr>
        <w:t xml:space="preserve">. Программно-методическое </w:t>
      </w:r>
      <w:r w:rsidRPr="006F4E8A">
        <w:rPr>
          <w:rFonts w:eastAsia="Times New Roman"/>
          <w:sz w:val="24"/>
          <w:szCs w:val="24"/>
        </w:rPr>
        <w:t>обеспечение</w:t>
      </w:r>
      <w:r w:rsidR="006F4E8A">
        <w:rPr>
          <w:rFonts w:eastAsia="Times New Roman"/>
          <w:sz w:val="24"/>
          <w:szCs w:val="24"/>
        </w:rPr>
        <w:t>.</w:t>
      </w:r>
    </w:p>
    <w:p w:rsidR="005E7F22" w:rsidRPr="006F4E8A" w:rsidRDefault="005E7F22">
      <w:pPr>
        <w:spacing w:line="13" w:lineRule="exact"/>
        <w:rPr>
          <w:rFonts w:eastAsia="Times New Roman"/>
          <w:sz w:val="24"/>
          <w:szCs w:val="24"/>
        </w:rPr>
      </w:pPr>
    </w:p>
    <w:p w:rsidR="005E7F22" w:rsidRDefault="00E17555" w:rsidP="00796231">
      <w:pPr>
        <w:numPr>
          <w:ilvl w:val="1"/>
          <w:numId w:val="58"/>
        </w:numPr>
        <w:tabs>
          <w:tab w:val="left" w:pos="633"/>
        </w:tabs>
        <w:spacing w:line="236" w:lineRule="auto"/>
        <w:ind w:left="6" w:firstLine="277"/>
        <w:jc w:val="both"/>
        <w:rPr>
          <w:rFonts w:eastAsia="Times New Roman"/>
          <w:sz w:val="24"/>
          <w:szCs w:val="24"/>
        </w:rPr>
      </w:pPr>
      <w:r>
        <w:rPr>
          <w:rFonts w:eastAsia="Times New Roman"/>
          <w:sz w:val="24"/>
          <w:szCs w:val="24"/>
        </w:rPr>
        <w:t>процессе реализации программы коррекционной работы могут быть использованы коррекционно-развивающие программы, диагностический и коррекционно-развивающий инструментарий, необходимый для осуществления профессиональной деятельности учителя, педагога-психолога, социального педагога, учителя-логопеда, учителя-дефектолога и др.</w:t>
      </w:r>
    </w:p>
    <w:p w:rsidR="005E7F22" w:rsidRDefault="005E7F22" w:rsidP="00CC203A">
      <w:pPr>
        <w:spacing w:line="16" w:lineRule="exact"/>
        <w:jc w:val="both"/>
        <w:rPr>
          <w:rFonts w:eastAsia="Times New Roman"/>
          <w:sz w:val="24"/>
          <w:szCs w:val="24"/>
        </w:rPr>
      </w:pPr>
    </w:p>
    <w:p w:rsidR="005E7F22" w:rsidRDefault="00E17555" w:rsidP="00796231">
      <w:pPr>
        <w:numPr>
          <w:ilvl w:val="1"/>
          <w:numId w:val="58"/>
        </w:numPr>
        <w:tabs>
          <w:tab w:val="left" w:pos="549"/>
        </w:tabs>
        <w:spacing w:line="236" w:lineRule="auto"/>
        <w:ind w:left="6" w:firstLine="277"/>
        <w:jc w:val="both"/>
        <w:rPr>
          <w:rFonts w:eastAsia="Times New Roman"/>
          <w:sz w:val="24"/>
          <w:szCs w:val="24"/>
        </w:rPr>
      </w:pPr>
      <w:r>
        <w:rPr>
          <w:rFonts w:eastAsia="Times New Roman"/>
          <w:sz w:val="24"/>
          <w:szCs w:val="24"/>
        </w:rPr>
        <w:t>случаях обучения детей с выраженными нарушениями психического и (или) физического развития по индивидуальному учебному плану целесообразным является использование адаптированных образовательных программ.</w:t>
      </w:r>
    </w:p>
    <w:p w:rsidR="005E7F22" w:rsidRDefault="005E7F22" w:rsidP="00CC203A">
      <w:pPr>
        <w:spacing w:line="1" w:lineRule="exact"/>
        <w:jc w:val="both"/>
        <w:rPr>
          <w:rFonts w:eastAsia="Times New Roman"/>
          <w:sz w:val="24"/>
          <w:szCs w:val="24"/>
        </w:rPr>
      </w:pPr>
    </w:p>
    <w:p w:rsidR="005E7F22" w:rsidRDefault="00E17555" w:rsidP="00CC203A">
      <w:pPr>
        <w:ind w:left="286"/>
        <w:jc w:val="both"/>
        <w:rPr>
          <w:rFonts w:eastAsia="Times New Roman"/>
          <w:sz w:val="24"/>
          <w:szCs w:val="24"/>
        </w:rPr>
      </w:pPr>
      <w:r>
        <w:rPr>
          <w:rFonts w:eastAsia="Times New Roman"/>
          <w:sz w:val="24"/>
          <w:szCs w:val="24"/>
        </w:rPr>
        <w:t>Кадровое обеспечение</w:t>
      </w:r>
    </w:p>
    <w:p w:rsidR="005E7F22" w:rsidRDefault="005E7F22" w:rsidP="00CC203A">
      <w:pPr>
        <w:spacing w:line="12" w:lineRule="exact"/>
        <w:jc w:val="both"/>
        <w:rPr>
          <w:rFonts w:eastAsia="Times New Roman"/>
          <w:sz w:val="24"/>
          <w:szCs w:val="24"/>
        </w:rPr>
      </w:pPr>
    </w:p>
    <w:p w:rsidR="005E7F22" w:rsidRDefault="00E17555" w:rsidP="00CC203A">
      <w:pPr>
        <w:spacing w:line="237" w:lineRule="auto"/>
        <w:ind w:left="6" w:firstLine="284"/>
        <w:jc w:val="both"/>
        <w:rPr>
          <w:rFonts w:eastAsia="Times New Roman"/>
          <w:sz w:val="24"/>
          <w:szCs w:val="24"/>
        </w:rPr>
      </w:pPr>
      <w:r>
        <w:rPr>
          <w:rFonts w:eastAsia="Times New Roman"/>
          <w:sz w:val="24"/>
          <w:szCs w:val="24"/>
        </w:rPr>
        <w:t>Важным моментом реализации программы коррекционной работы является кадровое обеспечение. Коррекционная работа должна осуществляться специалистами соответствующей квалификации, имеющими специализированное образование, и педагогами, прошедшими обязательную курсовую подготовку или другие виды профессиональной подготовки в рамках обозначенной темы.</w:t>
      </w:r>
    </w:p>
    <w:p w:rsidR="005E7F22" w:rsidRDefault="005E7F22" w:rsidP="00CC203A">
      <w:pPr>
        <w:spacing w:line="17" w:lineRule="exact"/>
        <w:jc w:val="both"/>
        <w:rPr>
          <w:rFonts w:eastAsia="Times New Roman"/>
          <w:sz w:val="24"/>
          <w:szCs w:val="24"/>
        </w:rPr>
      </w:pPr>
    </w:p>
    <w:p w:rsidR="005E7F22" w:rsidRDefault="00E17555" w:rsidP="00CC203A">
      <w:pPr>
        <w:spacing w:line="238" w:lineRule="auto"/>
        <w:ind w:left="6" w:firstLine="284"/>
        <w:jc w:val="both"/>
        <w:rPr>
          <w:rFonts w:eastAsia="Times New Roman"/>
          <w:sz w:val="24"/>
          <w:szCs w:val="24"/>
        </w:rPr>
      </w:pPr>
      <w:r>
        <w:rPr>
          <w:rFonts w:eastAsia="Times New Roman"/>
          <w:sz w:val="24"/>
          <w:szCs w:val="24"/>
        </w:rPr>
        <w:t>Специфика организации образовательной и коррекционной работы с детьми, имеющими нарушения развития, обусловливает необходимость специальной подготовки педагогического коллектива образовательной организации. Для этого необходимо обеспечить на постоянной основе подготовку, переподготовку и повышение квалификации работников образовательных организаций, занимающихся решением вопросов образования детей с ОВЗ. Педагогиче ские работники образовательной организации должны иметь четкое представление об особенностях психического и (или) физического развития детей с ОВЗ, о методиках и технологиях организации образовательного и реабилитационного процесса.</w:t>
      </w:r>
    </w:p>
    <w:p w:rsidR="005E7F22" w:rsidRDefault="005E7F22" w:rsidP="00CC203A">
      <w:pPr>
        <w:spacing w:line="18" w:lineRule="exact"/>
        <w:jc w:val="both"/>
        <w:rPr>
          <w:rFonts w:eastAsia="Times New Roman"/>
          <w:sz w:val="24"/>
          <w:szCs w:val="24"/>
        </w:rPr>
      </w:pPr>
    </w:p>
    <w:p w:rsidR="005E7F22" w:rsidRDefault="00E17555" w:rsidP="00CC203A">
      <w:pPr>
        <w:spacing w:line="234" w:lineRule="auto"/>
        <w:ind w:firstLine="284"/>
        <w:jc w:val="both"/>
        <w:rPr>
          <w:rFonts w:eastAsia="Times New Roman"/>
          <w:sz w:val="24"/>
          <w:szCs w:val="24"/>
        </w:rPr>
      </w:pPr>
      <w:r>
        <w:rPr>
          <w:rFonts w:eastAsia="Times New Roman"/>
          <w:sz w:val="24"/>
          <w:szCs w:val="24"/>
        </w:rPr>
        <w:t>Материально-техническое обеспечение Материально-техническое обеспечение заключается в обеспечении надлежащей</w:t>
      </w:r>
      <w:r w:rsidR="00CC203A">
        <w:rPr>
          <w:rFonts w:eastAsia="Times New Roman"/>
          <w:sz w:val="24"/>
          <w:szCs w:val="24"/>
        </w:rPr>
        <w:t xml:space="preserve"> </w:t>
      </w:r>
      <w:r>
        <w:rPr>
          <w:rFonts w:eastAsia="Times New Roman"/>
          <w:sz w:val="24"/>
          <w:szCs w:val="24"/>
        </w:rPr>
        <w:t>материально-технической базы, позволяющей создать адаптивную и коррекционно-развивающую среду образовательной организации в том числе надлежащие материально-технические условия, обеспечивающие возможность для беспрепятственного доступа детей с недостатками физического и (или) психического развития в здания и помещения образовательной организации и организацию их пребывания и обучения в организации (включая пандусы, специальные лифты, специально оборудованные учебные места,специализированное учебное, реабилитационное, медицинское оборудование, а также оборудование и технические средства обучения лиц с ОВЗ индивидуального и коллективного пользования, для организации коррекционных и реабилитационных кабинетов, организации спортивных и массовых мероприятий, питания, обеспечения медицинского обслуживания, оздоровительных и лечебно-профилактических мероприятий, хозяйственно-бытового и санитарно-гигиенического обслуживания).</w:t>
      </w:r>
    </w:p>
    <w:p w:rsidR="005E7F22" w:rsidRDefault="005E7F22" w:rsidP="00CC203A">
      <w:pPr>
        <w:spacing w:line="2" w:lineRule="exact"/>
        <w:ind w:firstLine="284"/>
        <w:rPr>
          <w:rFonts w:eastAsia="Times New Roman"/>
          <w:sz w:val="24"/>
          <w:szCs w:val="24"/>
        </w:rPr>
      </w:pPr>
    </w:p>
    <w:p w:rsidR="005E7F22" w:rsidRDefault="00E17555" w:rsidP="00CC203A">
      <w:pPr>
        <w:ind w:firstLine="284"/>
        <w:rPr>
          <w:rFonts w:eastAsia="Times New Roman"/>
          <w:sz w:val="24"/>
          <w:szCs w:val="24"/>
        </w:rPr>
      </w:pPr>
      <w:r>
        <w:rPr>
          <w:rFonts w:eastAsia="Times New Roman"/>
          <w:sz w:val="24"/>
          <w:szCs w:val="24"/>
        </w:rPr>
        <w:t>Информационное обеспечение</w:t>
      </w:r>
    </w:p>
    <w:p w:rsidR="005E7F22" w:rsidRDefault="005E7F22">
      <w:pPr>
        <w:spacing w:line="12" w:lineRule="exact"/>
        <w:rPr>
          <w:rFonts w:eastAsia="Times New Roman"/>
          <w:sz w:val="24"/>
          <w:szCs w:val="24"/>
        </w:rPr>
      </w:pPr>
    </w:p>
    <w:p w:rsidR="005E7F22" w:rsidRDefault="00E17555">
      <w:pPr>
        <w:spacing w:line="234" w:lineRule="auto"/>
        <w:ind w:left="6" w:firstLine="284"/>
        <w:jc w:val="both"/>
        <w:rPr>
          <w:rFonts w:eastAsia="Times New Roman"/>
          <w:sz w:val="24"/>
          <w:szCs w:val="24"/>
        </w:rPr>
      </w:pPr>
      <w:r>
        <w:rPr>
          <w:rFonts w:eastAsia="Times New Roman"/>
          <w:sz w:val="24"/>
          <w:szCs w:val="24"/>
        </w:rPr>
        <w:t>Необходимым условием реализации программы является создание информационной образовательной среды и на этой основе развитие дистанционной формы обучения детей,</w:t>
      </w:r>
    </w:p>
    <w:p w:rsidR="005E7F22" w:rsidRDefault="005E7F22">
      <w:pPr>
        <w:spacing w:line="13" w:lineRule="exact"/>
        <w:rPr>
          <w:rFonts w:eastAsia="Times New Roman"/>
          <w:sz w:val="24"/>
          <w:szCs w:val="24"/>
        </w:rPr>
      </w:pPr>
    </w:p>
    <w:p w:rsidR="005E7F22" w:rsidRDefault="00E17555">
      <w:pPr>
        <w:spacing w:line="234" w:lineRule="auto"/>
        <w:ind w:left="6"/>
        <w:rPr>
          <w:rFonts w:eastAsia="Times New Roman"/>
          <w:sz w:val="24"/>
          <w:szCs w:val="24"/>
        </w:rPr>
      </w:pPr>
      <w:r>
        <w:rPr>
          <w:rFonts w:eastAsia="Times New Roman"/>
          <w:sz w:val="24"/>
          <w:szCs w:val="24"/>
        </w:rPr>
        <w:t>имеющих трудности в передвижении, с использованием современных информационно-коммуникационных технологий.</w:t>
      </w:r>
    </w:p>
    <w:p w:rsidR="005E7F22" w:rsidRDefault="005E7F22">
      <w:pPr>
        <w:spacing w:line="1" w:lineRule="exact"/>
        <w:rPr>
          <w:rFonts w:eastAsia="Times New Roman"/>
          <w:sz w:val="24"/>
          <w:szCs w:val="24"/>
        </w:rPr>
      </w:pPr>
    </w:p>
    <w:p w:rsidR="005E7F22" w:rsidRDefault="00E17555">
      <w:pPr>
        <w:ind w:left="286"/>
        <w:rPr>
          <w:rFonts w:eastAsia="Times New Roman"/>
          <w:sz w:val="24"/>
          <w:szCs w:val="24"/>
        </w:rPr>
      </w:pPr>
      <w:r>
        <w:rPr>
          <w:rFonts w:eastAsia="Times New Roman"/>
          <w:sz w:val="24"/>
          <w:szCs w:val="24"/>
        </w:rPr>
        <w:t>Обязательным  является  создание  системы  широкого  доступа  детей  с  ОВЗ,  родителей</w:t>
      </w:r>
    </w:p>
    <w:p w:rsidR="005E7F22" w:rsidRDefault="00E17555" w:rsidP="00C6547C">
      <w:pPr>
        <w:tabs>
          <w:tab w:val="left" w:pos="1406"/>
          <w:tab w:val="left" w:pos="3526"/>
          <w:tab w:val="left" w:pos="4906"/>
          <w:tab w:val="left" w:pos="5386"/>
          <w:tab w:val="left" w:pos="6606"/>
          <w:tab w:val="left" w:pos="8186"/>
          <w:tab w:val="left" w:pos="9906"/>
        </w:tabs>
        <w:ind w:left="6"/>
        <w:rPr>
          <w:sz w:val="20"/>
          <w:szCs w:val="20"/>
        </w:rPr>
      </w:pPr>
      <w:r>
        <w:rPr>
          <w:rFonts w:eastAsia="Times New Roman"/>
          <w:sz w:val="24"/>
          <w:szCs w:val="24"/>
        </w:rPr>
        <w:t>(законных</w:t>
      </w:r>
      <w:r>
        <w:rPr>
          <w:sz w:val="20"/>
          <w:szCs w:val="20"/>
        </w:rPr>
        <w:tab/>
      </w:r>
      <w:r>
        <w:rPr>
          <w:rFonts w:eastAsia="Times New Roman"/>
          <w:sz w:val="24"/>
          <w:szCs w:val="24"/>
        </w:rPr>
        <w:t>представителей),</w:t>
      </w:r>
      <w:r>
        <w:rPr>
          <w:sz w:val="20"/>
          <w:szCs w:val="20"/>
        </w:rPr>
        <w:tab/>
      </w:r>
      <w:r>
        <w:rPr>
          <w:rFonts w:eastAsia="Times New Roman"/>
          <w:sz w:val="24"/>
          <w:szCs w:val="24"/>
        </w:rPr>
        <w:t>педагогов</w:t>
      </w:r>
      <w:r>
        <w:rPr>
          <w:sz w:val="20"/>
          <w:szCs w:val="20"/>
        </w:rPr>
        <w:tab/>
      </w:r>
      <w:r>
        <w:rPr>
          <w:rFonts w:eastAsia="Times New Roman"/>
          <w:sz w:val="24"/>
          <w:szCs w:val="24"/>
        </w:rPr>
        <w:t>к</w:t>
      </w:r>
      <w:r>
        <w:rPr>
          <w:sz w:val="20"/>
          <w:szCs w:val="20"/>
        </w:rPr>
        <w:tab/>
      </w:r>
      <w:r>
        <w:rPr>
          <w:rFonts w:eastAsia="Times New Roman"/>
          <w:sz w:val="24"/>
          <w:szCs w:val="24"/>
        </w:rPr>
        <w:t>сетевым</w:t>
      </w:r>
      <w:r>
        <w:rPr>
          <w:sz w:val="20"/>
          <w:szCs w:val="20"/>
        </w:rPr>
        <w:tab/>
      </w:r>
      <w:r>
        <w:rPr>
          <w:rFonts w:eastAsia="Times New Roman"/>
          <w:sz w:val="24"/>
          <w:szCs w:val="24"/>
        </w:rPr>
        <w:t>источникам</w:t>
      </w:r>
      <w:r>
        <w:rPr>
          <w:sz w:val="20"/>
          <w:szCs w:val="20"/>
        </w:rPr>
        <w:tab/>
      </w:r>
      <w:r>
        <w:rPr>
          <w:rFonts w:eastAsia="Times New Roman"/>
          <w:sz w:val="24"/>
          <w:szCs w:val="24"/>
        </w:rPr>
        <w:t>информации,</w:t>
      </w:r>
      <w:r>
        <w:rPr>
          <w:sz w:val="20"/>
          <w:szCs w:val="20"/>
        </w:rPr>
        <w:tab/>
      </w:r>
      <w:r>
        <w:rPr>
          <w:rFonts w:eastAsia="Times New Roman"/>
          <w:sz w:val="24"/>
          <w:szCs w:val="24"/>
        </w:rPr>
        <w:t>к</w:t>
      </w:r>
    </w:p>
    <w:p w:rsidR="005E7F22" w:rsidRDefault="00E17555">
      <w:pPr>
        <w:spacing w:line="236" w:lineRule="auto"/>
        <w:jc w:val="both"/>
        <w:rPr>
          <w:sz w:val="20"/>
          <w:szCs w:val="20"/>
        </w:rPr>
      </w:pPr>
      <w:r>
        <w:rPr>
          <w:rFonts w:eastAsia="Times New Roman"/>
          <w:sz w:val="24"/>
          <w:szCs w:val="24"/>
        </w:rPr>
        <w:t>информационно-методическим фондам, предполагающим наличие методических посо бий и рекомендаций по всем направлениям и видам деятельности, наглядных пособий, мультимедийных материалов, аудио- и видеоматериалов.</w:t>
      </w:r>
    </w:p>
    <w:p w:rsidR="005E7F22" w:rsidRDefault="005E7F22">
      <w:pPr>
        <w:spacing w:line="283" w:lineRule="exact"/>
        <w:rPr>
          <w:sz w:val="20"/>
          <w:szCs w:val="20"/>
        </w:rPr>
      </w:pPr>
    </w:p>
    <w:p w:rsidR="005E7F22" w:rsidRDefault="00E17555" w:rsidP="00796231">
      <w:pPr>
        <w:numPr>
          <w:ilvl w:val="0"/>
          <w:numId w:val="59"/>
        </w:numPr>
        <w:tabs>
          <w:tab w:val="left" w:pos="520"/>
        </w:tabs>
        <w:ind w:left="520" w:hanging="243"/>
        <w:rPr>
          <w:rFonts w:eastAsia="Times New Roman"/>
          <w:b/>
          <w:bCs/>
          <w:sz w:val="24"/>
          <w:szCs w:val="24"/>
        </w:rPr>
      </w:pPr>
      <w:r>
        <w:rPr>
          <w:rFonts w:eastAsia="Times New Roman"/>
          <w:b/>
          <w:bCs/>
          <w:sz w:val="24"/>
          <w:szCs w:val="24"/>
        </w:rPr>
        <w:t>Организационный раздел.</w:t>
      </w:r>
    </w:p>
    <w:p w:rsidR="005E7F22" w:rsidRDefault="00E17555">
      <w:pPr>
        <w:ind w:left="280"/>
        <w:rPr>
          <w:rFonts w:eastAsia="Times New Roman"/>
          <w:b/>
          <w:bCs/>
          <w:sz w:val="24"/>
          <w:szCs w:val="24"/>
        </w:rPr>
      </w:pPr>
      <w:r>
        <w:rPr>
          <w:rFonts w:eastAsia="Times New Roman"/>
          <w:b/>
          <w:bCs/>
          <w:sz w:val="24"/>
          <w:szCs w:val="24"/>
        </w:rPr>
        <w:t>3.1. Учебный план начального общего образования</w:t>
      </w:r>
      <w:r w:rsidR="00220844">
        <w:rPr>
          <w:rFonts w:eastAsia="Times New Roman"/>
          <w:b/>
          <w:bCs/>
          <w:sz w:val="24"/>
          <w:szCs w:val="24"/>
        </w:rPr>
        <w:t>.</w:t>
      </w:r>
    </w:p>
    <w:p w:rsidR="00220844" w:rsidRDefault="00220844">
      <w:pPr>
        <w:ind w:left="280"/>
        <w:rPr>
          <w:sz w:val="20"/>
          <w:szCs w:val="20"/>
        </w:rPr>
      </w:pPr>
      <w:r>
        <w:rPr>
          <w:rFonts w:eastAsia="Times New Roman"/>
          <w:b/>
          <w:bCs/>
          <w:sz w:val="24"/>
          <w:szCs w:val="24"/>
        </w:rPr>
        <w:t>3.2. Годовой календарный учебный график.</w:t>
      </w:r>
    </w:p>
    <w:p w:rsidR="005E7F22" w:rsidRDefault="005E7F22">
      <w:pPr>
        <w:spacing w:line="283" w:lineRule="exact"/>
        <w:rPr>
          <w:sz w:val="20"/>
          <w:szCs w:val="20"/>
        </w:rPr>
      </w:pPr>
    </w:p>
    <w:p w:rsidR="005E7F22" w:rsidRDefault="00E17555" w:rsidP="00C6547C">
      <w:pPr>
        <w:ind w:left="426" w:firstLine="283"/>
        <w:rPr>
          <w:sz w:val="20"/>
          <w:szCs w:val="20"/>
        </w:rPr>
      </w:pPr>
      <w:r>
        <w:rPr>
          <w:rFonts w:eastAsia="Times New Roman"/>
          <w:b/>
          <w:bCs/>
          <w:sz w:val="24"/>
          <w:szCs w:val="24"/>
        </w:rPr>
        <w:t>3.3.Система условий реализации основной образовательной программы</w:t>
      </w:r>
    </w:p>
    <w:p w:rsidR="005E7F22" w:rsidRDefault="005E7F22" w:rsidP="00C6547C">
      <w:pPr>
        <w:spacing w:line="12" w:lineRule="exact"/>
        <w:ind w:left="426" w:firstLine="283"/>
        <w:rPr>
          <w:sz w:val="20"/>
          <w:szCs w:val="20"/>
        </w:rPr>
      </w:pPr>
    </w:p>
    <w:p w:rsidR="005E7F22" w:rsidRDefault="00E17555" w:rsidP="00C6547C">
      <w:pPr>
        <w:spacing w:line="235" w:lineRule="auto"/>
        <w:ind w:left="426" w:right="1580" w:firstLine="283"/>
        <w:jc w:val="both"/>
        <w:rPr>
          <w:sz w:val="20"/>
          <w:szCs w:val="20"/>
        </w:rPr>
      </w:pPr>
      <w:r>
        <w:rPr>
          <w:rFonts w:eastAsia="Times New Roman"/>
          <w:b/>
          <w:bCs/>
          <w:sz w:val="24"/>
          <w:szCs w:val="24"/>
        </w:rPr>
        <w:t xml:space="preserve">3.3.1.Кадровые условия реализации основной образовательной программы </w:t>
      </w:r>
      <w:r>
        <w:rPr>
          <w:rFonts w:eastAsia="Times New Roman"/>
          <w:sz w:val="24"/>
          <w:szCs w:val="24"/>
        </w:rPr>
        <w:t>Описание кадровых условий реализации основной образовательной программы включает:</w:t>
      </w:r>
    </w:p>
    <w:p w:rsidR="005E7F22" w:rsidRDefault="005E7F22" w:rsidP="00C6547C">
      <w:pPr>
        <w:spacing w:line="1" w:lineRule="exact"/>
        <w:ind w:left="426" w:firstLine="283"/>
        <w:rPr>
          <w:sz w:val="20"/>
          <w:szCs w:val="20"/>
        </w:rPr>
      </w:pPr>
    </w:p>
    <w:p w:rsidR="005E7F22" w:rsidRDefault="00E17555" w:rsidP="00C6547C">
      <w:pPr>
        <w:ind w:left="426" w:firstLine="283"/>
        <w:rPr>
          <w:sz w:val="20"/>
          <w:szCs w:val="20"/>
        </w:rPr>
      </w:pPr>
      <w:r>
        <w:rPr>
          <w:rFonts w:eastAsia="Times New Roman"/>
          <w:sz w:val="24"/>
          <w:szCs w:val="24"/>
        </w:rPr>
        <w:t>–характеристику укомплектованности образовательного учреждения;</w:t>
      </w:r>
    </w:p>
    <w:p w:rsidR="005E7F22" w:rsidRDefault="005E7F22" w:rsidP="00C6547C">
      <w:pPr>
        <w:spacing w:line="12" w:lineRule="exact"/>
        <w:ind w:left="426" w:firstLine="283"/>
        <w:rPr>
          <w:sz w:val="20"/>
          <w:szCs w:val="20"/>
        </w:rPr>
      </w:pPr>
    </w:p>
    <w:p w:rsidR="005E7F22" w:rsidRDefault="00E17555" w:rsidP="00C6547C">
      <w:pPr>
        <w:spacing w:line="234" w:lineRule="auto"/>
        <w:ind w:left="426" w:firstLine="283"/>
        <w:jc w:val="both"/>
        <w:rPr>
          <w:sz w:val="20"/>
          <w:szCs w:val="20"/>
        </w:rPr>
      </w:pPr>
      <w:r>
        <w:rPr>
          <w:rFonts w:eastAsia="Times New Roman"/>
          <w:sz w:val="24"/>
          <w:szCs w:val="24"/>
        </w:rPr>
        <w:lastRenderedPageBreak/>
        <w:t>–описание уровня квалификации работников организации, осуществляющей образовательную деятельность, и их функциональных обязанностей;</w:t>
      </w:r>
    </w:p>
    <w:p w:rsidR="005E7F22" w:rsidRDefault="005E7F22" w:rsidP="00C6547C">
      <w:pPr>
        <w:spacing w:line="14" w:lineRule="exact"/>
        <w:ind w:left="426" w:firstLine="283"/>
        <w:rPr>
          <w:sz w:val="20"/>
          <w:szCs w:val="20"/>
        </w:rPr>
      </w:pPr>
    </w:p>
    <w:p w:rsidR="005E7F22" w:rsidRDefault="00E17555" w:rsidP="00C6547C">
      <w:pPr>
        <w:spacing w:line="234" w:lineRule="auto"/>
        <w:ind w:left="426" w:firstLine="283"/>
        <w:jc w:val="both"/>
        <w:rPr>
          <w:sz w:val="20"/>
          <w:szCs w:val="20"/>
        </w:rPr>
      </w:pPr>
      <w:r>
        <w:rPr>
          <w:rFonts w:eastAsia="Times New Roman"/>
          <w:sz w:val="24"/>
          <w:szCs w:val="24"/>
        </w:rPr>
        <w:t>–описание реализуемой системы непрерывного професионального развития и повышения квалификации педагогических работников;</w:t>
      </w:r>
    </w:p>
    <w:p w:rsidR="005E7F22" w:rsidRDefault="005E7F22" w:rsidP="00C6547C">
      <w:pPr>
        <w:spacing w:line="14" w:lineRule="exact"/>
        <w:ind w:left="426" w:firstLine="283"/>
        <w:rPr>
          <w:sz w:val="20"/>
          <w:szCs w:val="20"/>
        </w:rPr>
      </w:pPr>
    </w:p>
    <w:p w:rsidR="005E7F22" w:rsidRDefault="00E17555" w:rsidP="00C6547C">
      <w:pPr>
        <w:spacing w:line="236" w:lineRule="auto"/>
        <w:ind w:left="426" w:right="1760" w:firstLine="283"/>
        <w:rPr>
          <w:sz w:val="20"/>
          <w:szCs w:val="20"/>
        </w:rPr>
      </w:pPr>
      <w:r>
        <w:rPr>
          <w:rFonts w:eastAsia="Times New Roman"/>
          <w:sz w:val="24"/>
          <w:szCs w:val="24"/>
        </w:rPr>
        <w:t xml:space="preserve">–описание системы оценки деятельности членов педагогического коллектива. </w:t>
      </w:r>
      <w:r>
        <w:rPr>
          <w:rFonts w:eastAsia="Times New Roman"/>
          <w:b/>
          <w:bCs/>
          <w:sz w:val="24"/>
          <w:szCs w:val="24"/>
        </w:rPr>
        <w:t>Кадровое обеспечение</w:t>
      </w:r>
    </w:p>
    <w:p w:rsidR="005E7F22" w:rsidRDefault="005E7F22" w:rsidP="00C6547C">
      <w:pPr>
        <w:spacing w:line="9" w:lineRule="exact"/>
        <w:ind w:left="426" w:firstLine="283"/>
        <w:rPr>
          <w:sz w:val="20"/>
          <w:szCs w:val="20"/>
        </w:rPr>
      </w:pPr>
    </w:p>
    <w:p w:rsidR="005E7F22" w:rsidRDefault="00E17555" w:rsidP="00C6547C">
      <w:pPr>
        <w:spacing w:line="238" w:lineRule="auto"/>
        <w:ind w:left="426" w:firstLine="283"/>
        <w:jc w:val="both"/>
        <w:rPr>
          <w:sz w:val="20"/>
          <w:szCs w:val="20"/>
        </w:rPr>
      </w:pPr>
      <w:r>
        <w:rPr>
          <w:rFonts w:eastAsia="Times New Roman"/>
          <w:sz w:val="24"/>
          <w:szCs w:val="24"/>
        </w:rPr>
        <w:t xml:space="preserve">Школа имеет необходимый педагогический потенциал для осуществления образовательного процесса в начальном, основном и старшем звене, администрацией школы </w:t>
      </w:r>
      <w:r w:rsidR="006F4E8A">
        <w:rPr>
          <w:rFonts w:eastAsia="Times New Roman"/>
          <w:sz w:val="24"/>
          <w:szCs w:val="24"/>
        </w:rPr>
        <w:t>у</w:t>
      </w:r>
      <w:r>
        <w:rPr>
          <w:rFonts w:eastAsia="Times New Roman"/>
          <w:sz w:val="24"/>
          <w:szCs w:val="24"/>
        </w:rPr>
        <w:t>мело организуется работа с педагогическими кадрами, создаются условия для профессионального творческого роста учителей. В школе работают 4 учителя начальных классов, 1 воспитатель в группе продленного дня, учителя с высшим образованием –90%; 6 педагогическим работникам присвоена квалификационная категория, что составляет 95%:</w:t>
      </w:r>
    </w:p>
    <w:p w:rsidR="005E7F22" w:rsidRDefault="005E7F22" w:rsidP="00C6547C">
      <w:pPr>
        <w:spacing w:line="2" w:lineRule="exact"/>
        <w:ind w:left="426" w:firstLine="283"/>
        <w:rPr>
          <w:sz w:val="20"/>
          <w:szCs w:val="20"/>
        </w:rPr>
      </w:pPr>
    </w:p>
    <w:p w:rsidR="005E7F22" w:rsidRDefault="00E17555" w:rsidP="00220844">
      <w:pPr>
        <w:ind w:left="426" w:firstLine="283"/>
        <w:jc w:val="both"/>
        <w:rPr>
          <w:sz w:val="20"/>
          <w:szCs w:val="20"/>
        </w:rPr>
      </w:pPr>
      <w:r>
        <w:rPr>
          <w:rFonts w:eastAsia="Times New Roman"/>
          <w:sz w:val="24"/>
          <w:szCs w:val="24"/>
        </w:rPr>
        <w:t>высшая категория –4 (20%), I категория –15 (75%); без категории –1 (5%).</w:t>
      </w:r>
    </w:p>
    <w:p w:rsidR="005E7F22" w:rsidRDefault="005E7F22" w:rsidP="00220844">
      <w:pPr>
        <w:spacing w:line="12" w:lineRule="exact"/>
        <w:ind w:left="426" w:firstLine="283"/>
        <w:jc w:val="both"/>
        <w:rPr>
          <w:sz w:val="20"/>
          <w:szCs w:val="20"/>
        </w:rPr>
      </w:pPr>
    </w:p>
    <w:p w:rsidR="005E7F22" w:rsidRDefault="00E17555" w:rsidP="00220844">
      <w:pPr>
        <w:spacing w:line="236" w:lineRule="auto"/>
        <w:ind w:left="426" w:right="560" w:firstLine="283"/>
        <w:jc w:val="both"/>
        <w:rPr>
          <w:sz w:val="20"/>
          <w:szCs w:val="20"/>
        </w:rPr>
      </w:pPr>
      <w:r>
        <w:rPr>
          <w:rFonts w:eastAsia="Times New Roman"/>
          <w:sz w:val="24"/>
          <w:szCs w:val="24"/>
        </w:rPr>
        <w:t>Имеется план переподготовки педагогических кадров, план выполняется полностью. Педагоги школы регулярно проходят курсовую подготовку, что способствует успешному решению многообразных проблем образовательного процесса.</w:t>
      </w:r>
    </w:p>
    <w:p w:rsidR="005E7F22" w:rsidRPr="00C6547C" w:rsidRDefault="00E17555" w:rsidP="00220844">
      <w:pPr>
        <w:spacing w:line="185" w:lineRule="auto"/>
        <w:ind w:left="426" w:firstLine="283"/>
        <w:jc w:val="both"/>
        <w:rPr>
          <w:sz w:val="24"/>
          <w:szCs w:val="24"/>
        </w:rPr>
      </w:pPr>
      <w:r w:rsidRPr="00C6547C">
        <w:rPr>
          <w:rFonts w:eastAsia="Times New Roman"/>
          <w:sz w:val="24"/>
          <w:szCs w:val="24"/>
        </w:rPr>
        <w:t>Основой для разработки должностных инструкций, содержащих конкретный перечень должностных обязанностей работников, с уч</w:t>
      </w:r>
      <w:r w:rsidRPr="00C6547C">
        <w:rPr>
          <w:rFonts w:eastAsia="Cambria Math"/>
          <w:sz w:val="24"/>
          <w:szCs w:val="24"/>
        </w:rPr>
        <w:t>ѐ</w:t>
      </w:r>
      <w:r w:rsidRPr="00C6547C">
        <w:rPr>
          <w:rFonts w:eastAsia="Times New Roman"/>
          <w:sz w:val="24"/>
          <w:szCs w:val="24"/>
        </w:rPr>
        <w:t xml:space="preserve">том особенностей организации труда и управления, а также прав, ответственности и компетентности работников образовательного учреждения служат квалификационные характеристики, представленные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w:t>
      </w:r>
      <w:r w:rsidRPr="00C6547C">
        <w:rPr>
          <w:rFonts w:eastAsia="Times New Roman"/>
          <w:b/>
          <w:bCs/>
          <w:sz w:val="24"/>
          <w:szCs w:val="24"/>
        </w:rPr>
        <w:t>Должность: руководитель образовательного учреждения</w:t>
      </w:r>
      <w:r w:rsidRPr="00C6547C">
        <w:rPr>
          <w:rFonts w:eastAsia="Times New Roman"/>
          <w:sz w:val="24"/>
          <w:szCs w:val="24"/>
        </w:rPr>
        <w:t>.</w:t>
      </w:r>
    </w:p>
    <w:p w:rsidR="005E7F22" w:rsidRPr="00C6547C" w:rsidRDefault="005E7F22" w:rsidP="00220844">
      <w:pPr>
        <w:spacing w:line="16" w:lineRule="exact"/>
        <w:ind w:left="426" w:firstLine="283"/>
        <w:jc w:val="both"/>
        <w:rPr>
          <w:sz w:val="24"/>
          <w:szCs w:val="24"/>
        </w:rPr>
      </w:pPr>
    </w:p>
    <w:p w:rsidR="005E7F22" w:rsidRDefault="00E17555" w:rsidP="00220844">
      <w:pPr>
        <w:spacing w:line="238" w:lineRule="auto"/>
        <w:ind w:left="426" w:firstLine="283"/>
        <w:jc w:val="both"/>
        <w:rPr>
          <w:sz w:val="20"/>
          <w:szCs w:val="20"/>
        </w:rPr>
      </w:pPr>
      <w:r w:rsidRPr="00C6547C">
        <w:rPr>
          <w:rFonts w:eastAsia="Times New Roman"/>
          <w:sz w:val="24"/>
          <w:szCs w:val="24"/>
        </w:rPr>
        <w:t>Должностные обязанности: обеспечивает системную образовательную и административно-хозяйственную работу образовательного учреждения.Требования к уровню квалификации: высшее профессиональное образование по направлениям подготовки «Государственное и муниципальное управление», «Менеджмент», «Управление персоналом» и стаж работы на педагогических должностях не менее 5 лет либо высшее профессиональное образование и дополнительное профессиональное образование в области государственного и</w:t>
      </w:r>
      <w:r>
        <w:rPr>
          <w:rFonts w:eastAsia="Times New Roman"/>
          <w:sz w:val="24"/>
          <w:szCs w:val="24"/>
        </w:rPr>
        <w:t xml:space="preserve"> муниципального управления или менеджмента и экономики и стаж работы на педагогических или руководящих должностях не менее 5 лет.</w:t>
      </w:r>
    </w:p>
    <w:p w:rsidR="005E7F22" w:rsidRDefault="005E7F22" w:rsidP="00C6547C">
      <w:pPr>
        <w:spacing w:line="12" w:lineRule="exact"/>
        <w:ind w:left="426" w:firstLine="283"/>
        <w:rPr>
          <w:sz w:val="20"/>
          <w:szCs w:val="20"/>
        </w:rPr>
      </w:pPr>
    </w:p>
    <w:p w:rsidR="005E7F22" w:rsidRDefault="00E17555" w:rsidP="00C6547C">
      <w:pPr>
        <w:ind w:left="426" w:firstLine="283"/>
        <w:rPr>
          <w:sz w:val="20"/>
          <w:szCs w:val="20"/>
        </w:rPr>
      </w:pPr>
      <w:r>
        <w:rPr>
          <w:rFonts w:eastAsia="Times New Roman"/>
          <w:b/>
          <w:bCs/>
          <w:sz w:val="24"/>
          <w:szCs w:val="24"/>
        </w:rPr>
        <w:t>Должность: заместитель руководителя.</w:t>
      </w:r>
    </w:p>
    <w:p w:rsidR="005E7F22" w:rsidRDefault="00E17555" w:rsidP="00220844">
      <w:pPr>
        <w:spacing w:line="235" w:lineRule="auto"/>
        <w:ind w:left="426" w:firstLine="283"/>
        <w:rPr>
          <w:sz w:val="20"/>
          <w:szCs w:val="20"/>
        </w:rPr>
      </w:pPr>
      <w:r>
        <w:rPr>
          <w:rFonts w:eastAsia="Times New Roman"/>
          <w:sz w:val="24"/>
          <w:szCs w:val="24"/>
        </w:rPr>
        <w:t>Должностные обязанности: координирует работу преподавателей, воспитателей, разработку</w:t>
      </w:r>
      <w:r w:rsidR="00220844">
        <w:rPr>
          <w:sz w:val="20"/>
          <w:szCs w:val="20"/>
        </w:rPr>
        <w:t xml:space="preserve"> </w:t>
      </w:r>
      <w:r>
        <w:rPr>
          <w:rFonts w:eastAsia="Times New Roman"/>
          <w:sz w:val="24"/>
          <w:szCs w:val="24"/>
        </w:rPr>
        <w:t>учебно-методической и иной документации. Обеспечивает совершенствование</w:t>
      </w:r>
    </w:p>
    <w:p w:rsidR="00220844" w:rsidRDefault="00E17555" w:rsidP="00C6547C">
      <w:pPr>
        <w:tabs>
          <w:tab w:val="left" w:pos="980"/>
          <w:tab w:val="left" w:pos="2440"/>
          <w:tab w:val="left" w:pos="4440"/>
          <w:tab w:val="left" w:pos="5580"/>
          <w:tab w:val="left" w:pos="7220"/>
          <w:tab w:val="left" w:pos="8340"/>
          <w:tab w:val="left" w:pos="8700"/>
        </w:tabs>
        <w:ind w:left="426" w:firstLine="283"/>
        <w:rPr>
          <w:rFonts w:eastAsia="Times New Roman"/>
          <w:sz w:val="24"/>
          <w:szCs w:val="24"/>
        </w:rPr>
      </w:pPr>
      <w:r>
        <w:rPr>
          <w:rFonts w:eastAsia="Times New Roman"/>
          <w:sz w:val="24"/>
          <w:szCs w:val="24"/>
        </w:rPr>
        <w:t>методов</w:t>
      </w:r>
      <w:r>
        <w:rPr>
          <w:rFonts w:eastAsia="Times New Roman"/>
          <w:sz w:val="24"/>
          <w:szCs w:val="24"/>
        </w:rPr>
        <w:tab/>
        <w:t>организ</w:t>
      </w:r>
      <w:r w:rsidR="00220844">
        <w:rPr>
          <w:rFonts w:eastAsia="Times New Roman"/>
          <w:sz w:val="24"/>
          <w:szCs w:val="24"/>
        </w:rPr>
        <w:t>ации</w:t>
      </w:r>
      <w:r w:rsidR="00220844">
        <w:rPr>
          <w:rFonts w:eastAsia="Times New Roman"/>
          <w:sz w:val="24"/>
          <w:szCs w:val="24"/>
        </w:rPr>
        <w:tab/>
        <w:t>образовательного</w:t>
      </w:r>
      <w:r w:rsidR="00220844">
        <w:rPr>
          <w:rFonts w:eastAsia="Times New Roman"/>
          <w:sz w:val="24"/>
          <w:szCs w:val="24"/>
        </w:rPr>
        <w:tab/>
        <w:t>процесса.</w:t>
      </w:r>
    </w:p>
    <w:p w:rsidR="005E7F22" w:rsidRDefault="00E17555" w:rsidP="00220844">
      <w:pPr>
        <w:tabs>
          <w:tab w:val="left" w:pos="980"/>
          <w:tab w:val="left" w:pos="2440"/>
          <w:tab w:val="left" w:pos="4440"/>
          <w:tab w:val="left" w:pos="5580"/>
          <w:tab w:val="left" w:pos="7220"/>
          <w:tab w:val="left" w:pos="8340"/>
          <w:tab w:val="left" w:pos="8700"/>
        </w:tabs>
        <w:ind w:left="426" w:firstLine="283"/>
        <w:jc w:val="both"/>
        <w:rPr>
          <w:sz w:val="20"/>
          <w:szCs w:val="20"/>
        </w:rPr>
      </w:pPr>
      <w:r>
        <w:rPr>
          <w:rFonts w:eastAsia="Times New Roman"/>
          <w:sz w:val="24"/>
          <w:szCs w:val="24"/>
        </w:rPr>
        <w:t>Осуществляет</w:t>
      </w:r>
      <w:r>
        <w:rPr>
          <w:rFonts w:eastAsia="Times New Roman"/>
          <w:sz w:val="24"/>
          <w:szCs w:val="24"/>
        </w:rPr>
        <w:tab/>
        <w:t>контроль</w:t>
      </w:r>
      <w:r>
        <w:rPr>
          <w:rFonts w:eastAsia="Times New Roman"/>
          <w:sz w:val="24"/>
          <w:szCs w:val="24"/>
        </w:rPr>
        <w:tab/>
        <w:t>за</w:t>
      </w:r>
      <w:r>
        <w:rPr>
          <w:rFonts w:eastAsia="Times New Roman"/>
          <w:sz w:val="24"/>
          <w:szCs w:val="24"/>
        </w:rPr>
        <w:tab/>
        <w:t>качеством</w:t>
      </w:r>
      <w:r w:rsidR="00220844">
        <w:rPr>
          <w:sz w:val="20"/>
          <w:szCs w:val="20"/>
        </w:rPr>
        <w:t xml:space="preserve"> </w:t>
      </w:r>
      <w:r>
        <w:rPr>
          <w:rFonts w:eastAsia="Times New Roman"/>
          <w:sz w:val="24"/>
          <w:szCs w:val="24"/>
        </w:rPr>
        <w:t>образовательного  процесса.</w:t>
      </w:r>
      <w:r w:rsidR="00220844">
        <w:rPr>
          <w:rFonts w:eastAsia="Times New Roman"/>
          <w:sz w:val="24"/>
          <w:szCs w:val="24"/>
        </w:rPr>
        <w:t xml:space="preserve"> </w:t>
      </w:r>
      <w:r>
        <w:rPr>
          <w:rFonts w:eastAsia="Times New Roman"/>
          <w:sz w:val="24"/>
          <w:szCs w:val="24"/>
        </w:rPr>
        <w:t>Требования  к  уровню  квалификации:высшее  профессиональное</w:t>
      </w:r>
      <w:r w:rsidR="00220844">
        <w:rPr>
          <w:sz w:val="20"/>
          <w:szCs w:val="20"/>
        </w:rPr>
        <w:t xml:space="preserve"> </w:t>
      </w:r>
      <w:r>
        <w:rPr>
          <w:rFonts w:eastAsia="Times New Roman"/>
          <w:sz w:val="24"/>
          <w:szCs w:val="24"/>
        </w:rPr>
        <w:t>образование по направлениям подготовки «Государственное и муниципальное управление»,</w:t>
      </w:r>
      <w:r w:rsidR="00220844">
        <w:rPr>
          <w:sz w:val="20"/>
          <w:szCs w:val="20"/>
        </w:rPr>
        <w:t xml:space="preserve"> </w:t>
      </w:r>
      <w:r>
        <w:rPr>
          <w:rFonts w:eastAsia="Times New Roman"/>
          <w:sz w:val="24"/>
          <w:szCs w:val="24"/>
        </w:rPr>
        <w:t>«Менеджмент», «Управление персоналом» и стаж работы на педагогических должностях не</w:t>
      </w:r>
      <w:r w:rsidR="00220844">
        <w:rPr>
          <w:sz w:val="20"/>
          <w:szCs w:val="20"/>
        </w:rPr>
        <w:t xml:space="preserve"> </w:t>
      </w:r>
      <w:r>
        <w:rPr>
          <w:rFonts w:eastAsia="Times New Roman"/>
          <w:sz w:val="24"/>
          <w:szCs w:val="24"/>
        </w:rPr>
        <w:t>менее 5 лет либо высшее профессиональное образование и дополнительное профессиональное</w:t>
      </w:r>
      <w:r w:rsidR="00220844">
        <w:rPr>
          <w:sz w:val="20"/>
          <w:szCs w:val="20"/>
        </w:rPr>
        <w:t xml:space="preserve"> </w:t>
      </w:r>
      <w:r>
        <w:rPr>
          <w:rFonts w:eastAsia="Times New Roman"/>
          <w:sz w:val="24"/>
          <w:szCs w:val="24"/>
        </w:rPr>
        <w:t>образование в области государственного и муниципального управления или менеджмента и</w:t>
      </w:r>
      <w:r w:rsidR="00220844">
        <w:rPr>
          <w:sz w:val="20"/>
          <w:szCs w:val="20"/>
        </w:rPr>
        <w:t xml:space="preserve"> </w:t>
      </w:r>
      <w:r>
        <w:rPr>
          <w:rFonts w:eastAsia="Times New Roman"/>
          <w:sz w:val="24"/>
          <w:szCs w:val="24"/>
        </w:rPr>
        <w:t>экономики и стаж работы на педагогических или руководящих должностях не менее 5лет.</w:t>
      </w:r>
    </w:p>
    <w:p w:rsidR="005E7F22" w:rsidRDefault="005E7F22" w:rsidP="00C6547C">
      <w:pPr>
        <w:spacing w:line="5" w:lineRule="exact"/>
        <w:ind w:left="426" w:firstLine="283"/>
        <w:rPr>
          <w:sz w:val="20"/>
          <w:szCs w:val="20"/>
        </w:rPr>
      </w:pPr>
    </w:p>
    <w:p w:rsidR="005E7F22" w:rsidRDefault="00E17555" w:rsidP="00C6547C">
      <w:pPr>
        <w:ind w:left="426" w:firstLine="283"/>
        <w:rPr>
          <w:sz w:val="20"/>
          <w:szCs w:val="20"/>
        </w:rPr>
      </w:pPr>
      <w:r>
        <w:rPr>
          <w:rFonts w:eastAsia="Times New Roman"/>
          <w:b/>
          <w:bCs/>
          <w:sz w:val="24"/>
          <w:szCs w:val="24"/>
        </w:rPr>
        <w:t>Должность: учитель.</w:t>
      </w:r>
    </w:p>
    <w:p w:rsidR="005E7F22" w:rsidRDefault="00E17555" w:rsidP="00C6547C">
      <w:pPr>
        <w:spacing w:line="235" w:lineRule="auto"/>
        <w:ind w:left="426" w:firstLine="283"/>
        <w:rPr>
          <w:sz w:val="20"/>
          <w:szCs w:val="20"/>
        </w:rPr>
      </w:pPr>
      <w:r>
        <w:rPr>
          <w:rFonts w:eastAsia="Times New Roman"/>
          <w:sz w:val="24"/>
          <w:szCs w:val="24"/>
        </w:rPr>
        <w:t>Должностные обязанности: осуществляет обучение и воспитание обучающихся, способствует</w:t>
      </w:r>
    </w:p>
    <w:p w:rsidR="005E7F22" w:rsidRDefault="005E7F22" w:rsidP="00C6547C">
      <w:pPr>
        <w:spacing w:line="1" w:lineRule="exact"/>
        <w:ind w:left="426" w:firstLine="283"/>
        <w:rPr>
          <w:sz w:val="20"/>
          <w:szCs w:val="20"/>
        </w:rPr>
      </w:pPr>
    </w:p>
    <w:p w:rsidR="005E7F22" w:rsidRDefault="00E17555" w:rsidP="00C6547C">
      <w:pPr>
        <w:ind w:left="426" w:firstLine="283"/>
        <w:rPr>
          <w:sz w:val="20"/>
          <w:szCs w:val="20"/>
        </w:rPr>
      </w:pPr>
      <w:r>
        <w:rPr>
          <w:rFonts w:eastAsia="Times New Roman"/>
          <w:sz w:val="24"/>
          <w:szCs w:val="24"/>
        </w:rPr>
        <w:t>формированию общей культуры личности, социализации, осознанного выбора и</w:t>
      </w:r>
    </w:p>
    <w:p w:rsidR="005E7F22" w:rsidRDefault="00E17555" w:rsidP="00C6547C">
      <w:pPr>
        <w:tabs>
          <w:tab w:val="left" w:pos="1140"/>
          <w:tab w:val="left" w:pos="3120"/>
          <w:tab w:val="left" w:pos="4420"/>
          <w:tab w:val="left" w:pos="5840"/>
          <w:tab w:val="left" w:pos="6200"/>
          <w:tab w:val="left" w:pos="7200"/>
          <w:tab w:val="left" w:pos="8980"/>
        </w:tabs>
        <w:ind w:left="426" w:firstLine="283"/>
        <w:rPr>
          <w:sz w:val="20"/>
          <w:szCs w:val="20"/>
        </w:rPr>
      </w:pPr>
      <w:r>
        <w:rPr>
          <w:rFonts w:eastAsia="Times New Roman"/>
          <w:sz w:val="24"/>
          <w:szCs w:val="24"/>
        </w:rPr>
        <w:t>освоения</w:t>
      </w:r>
      <w:r>
        <w:rPr>
          <w:rFonts w:eastAsia="Times New Roman"/>
          <w:sz w:val="24"/>
          <w:szCs w:val="24"/>
        </w:rPr>
        <w:tab/>
        <w:t>образовательных</w:t>
      </w:r>
      <w:r>
        <w:rPr>
          <w:rFonts w:eastAsia="Times New Roman"/>
          <w:sz w:val="24"/>
          <w:szCs w:val="24"/>
        </w:rPr>
        <w:tab/>
        <w:t>программ.</w:t>
      </w:r>
      <w:r>
        <w:rPr>
          <w:rFonts w:eastAsia="Times New Roman"/>
          <w:sz w:val="24"/>
          <w:szCs w:val="24"/>
        </w:rPr>
        <w:tab/>
        <w:t>Требования</w:t>
      </w:r>
      <w:r>
        <w:rPr>
          <w:rFonts w:eastAsia="Times New Roman"/>
          <w:sz w:val="24"/>
          <w:szCs w:val="24"/>
        </w:rPr>
        <w:tab/>
        <w:t>к</w:t>
      </w:r>
      <w:r>
        <w:rPr>
          <w:rFonts w:eastAsia="Times New Roman"/>
          <w:sz w:val="24"/>
          <w:szCs w:val="24"/>
        </w:rPr>
        <w:tab/>
        <w:t>уровню</w:t>
      </w:r>
      <w:r>
        <w:rPr>
          <w:rFonts w:eastAsia="Times New Roman"/>
          <w:sz w:val="24"/>
          <w:szCs w:val="24"/>
        </w:rPr>
        <w:tab/>
        <w:t>квалификации:</w:t>
      </w:r>
      <w:r>
        <w:rPr>
          <w:rFonts w:eastAsia="Times New Roman"/>
          <w:sz w:val="24"/>
          <w:szCs w:val="24"/>
        </w:rPr>
        <w:tab/>
        <w:t>высшее</w:t>
      </w:r>
    </w:p>
    <w:p w:rsidR="005E7F22" w:rsidRDefault="00E17555" w:rsidP="00C6547C">
      <w:pPr>
        <w:ind w:left="426" w:firstLine="283"/>
        <w:rPr>
          <w:sz w:val="20"/>
          <w:szCs w:val="20"/>
        </w:rPr>
      </w:pPr>
      <w:r>
        <w:rPr>
          <w:rFonts w:eastAsia="Times New Roman"/>
          <w:sz w:val="24"/>
          <w:szCs w:val="24"/>
        </w:rPr>
        <w:t>профессиональное образование или среднее профессиональное образование по направлению</w:t>
      </w:r>
    </w:p>
    <w:p w:rsidR="005E7F22" w:rsidRDefault="00E17555" w:rsidP="00C6547C">
      <w:pPr>
        <w:ind w:left="426" w:firstLine="283"/>
        <w:rPr>
          <w:sz w:val="20"/>
          <w:szCs w:val="20"/>
        </w:rPr>
      </w:pPr>
      <w:r>
        <w:rPr>
          <w:rFonts w:eastAsia="Times New Roman"/>
          <w:sz w:val="24"/>
          <w:szCs w:val="24"/>
        </w:rPr>
        <w:t>подготовки «Образование и педагогика» или в области, соответствующей преподаваемому</w:t>
      </w:r>
    </w:p>
    <w:p w:rsidR="005E7F22" w:rsidRDefault="00E17555" w:rsidP="00C6547C">
      <w:pPr>
        <w:ind w:left="426" w:firstLine="283"/>
        <w:rPr>
          <w:sz w:val="20"/>
          <w:szCs w:val="20"/>
        </w:rPr>
      </w:pPr>
      <w:r>
        <w:rPr>
          <w:rFonts w:eastAsia="Times New Roman"/>
          <w:sz w:val="24"/>
          <w:szCs w:val="24"/>
        </w:rPr>
        <w:t>предмету,  без  предъявления  требований  к  стажу  работы  либо  высшее  профессиональное</w:t>
      </w:r>
    </w:p>
    <w:p w:rsidR="005E7F22" w:rsidRDefault="00E17555" w:rsidP="002C2E5E">
      <w:pPr>
        <w:ind w:left="426" w:firstLine="283"/>
        <w:rPr>
          <w:sz w:val="20"/>
          <w:szCs w:val="20"/>
        </w:rPr>
      </w:pPr>
      <w:r>
        <w:rPr>
          <w:rFonts w:eastAsia="Times New Roman"/>
          <w:sz w:val="24"/>
          <w:szCs w:val="24"/>
        </w:rPr>
        <w:lastRenderedPageBreak/>
        <w:t>образование или среднее профессиональное образование и дополнительное профессиональное</w:t>
      </w:r>
      <w:r w:rsidR="002C2E5E">
        <w:rPr>
          <w:sz w:val="20"/>
          <w:szCs w:val="20"/>
        </w:rPr>
        <w:t xml:space="preserve"> </w:t>
      </w:r>
      <w:r>
        <w:rPr>
          <w:rFonts w:eastAsia="Times New Roman"/>
          <w:sz w:val="24"/>
          <w:szCs w:val="24"/>
        </w:rPr>
        <w:t>образование по направлению деятельности в образовательном учреждении без предъявления</w:t>
      </w:r>
      <w:r w:rsidR="002C2E5E">
        <w:rPr>
          <w:sz w:val="20"/>
          <w:szCs w:val="20"/>
        </w:rPr>
        <w:t xml:space="preserve"> </w:t>
      </w:r>
      <w:r>
        <w:rPr>
          <w:rFonts w:eastAsia="Times New Roman"/>
          <w:sz w:val="24"/>
          <w:szCs w:val="24"/>
        </w:rPr>
        <w:t>требований к стажу работы.</w:t>
      </w:r>
    </w:p>
    <w:p w:rsidR="005E7F22" w:rsidRDefault="005E7F22" w:rsidP="00C6547C">
      <w:pPr>
        <w:spacing w:line="6" w:lineRule="exact"/>
        <w:ind w:left="426" w:firstLine="283"/>
        <w:rPr>
          <w:sz w:val="20"/>
          <w:szCs w:val="20"/>
        </w:rPr>
      </w:pPr>
    </w:p>
    <w:p w:rsidR="005E7F22" w:rsidRDefault="00E17555" w:rsidP="00C6547C">
      <w:pPr>
        <w:ind w:left="426" w:firstLine="283"/>
        <w:rPr>
          <w:sz w:val="20"/>
          <w:szCs w:val="20"/>
        </w:rPr>
      </w:pPr>
      <w:r>
        <w:rPr>
          <w:rFonts w:eastAsia="Times New Roman"/>
          <w:b/>
          <w:bCs/>
          <w:sz w:val="24"/>
          <w:szCs w:val="24"/>
        </w:rPr>
        <w:t>Должность: педагог-организатор.</w:t>
      </w:r>
    </w:p>
    <w:p w:rsidR="005E7F22" w:rsidRDefault="005E7F22" w:rsidP="00C6547C">
      <w:pPr>
        <w:spacing w:line="7" w:lineRule="exact"/>
        <w:ind w:left="426" w:firstLine="283"/>
        <w:rPr>
          <w:sz w:val="20"/>
          <w:szCs w:val="20"/>
        </w:rPr>
      </w:pPr>
    </w:p>
    <w:p w:rsidR="005E7F22" w:rsidRDefault="00E17555" w:rsidP="00C6547C">
      <w:pPr>
        <w:spacing w:line="238" w:lineRule="auto"/>
        <w:ind w:left="426" w:firstLine="283"/>
        <w:rPr>
          <w:sz w:val="20"/>
          <w:szCs w:val="20"/>
        </w:rPr>
      </w:pPr>
      <w:r>
        <w:rPr>
          <w:rFonts w:eastAsia="Times New Roman"/>
          <w:sz w:val="24"/>
          <w:szCs w:val="24"/>
        </w:rPr>
        <w:t>Должностные обязанности: содействует развитию личности, талантов и способностей, формированию общей культуры обучающихся, расширению социальной сферы в их воспитании. Проводит воспитательные и иные мероприятия. Организует работу детских клубов, кружков, секций и других объединений, разнообразную деятельность обучающихся и взрослых. Требования к уровню квалификации: высшее профессиональное образование или среднее профессиональное образование по направлению подготовки «Образование и педагогика» либо в области, соответствующей профилю работы, без предъявления требований к стажу работы.</w:t>
      </w:r>
    </w:p>
    <w:p w:rsidR="005E7F22" w:rsidRDefault="005E7F22" w:rsidP="00C6547C">
      <w:pPr>
        <w:spacing w:line="12" w:lineRule="exact"/>
        <w:ind w:left="426" w:firstLine="283"/>
        <w:rPr>
          <w:sz w:val="20"/>
          <w:szCs w:val="20"/>
        </w:rPr>
      </w:pPr>
    </w:p>
    <w:p w:rsidR="005E7F22" w:rsidRDefault="00E17555" w:rsidP="00C6547C">
      <w:pPr>
        <w:ind w:left="426" w:firstLine="283"/>
        <w:rPr>
          <w:sz w:val="20"/>
          <w:szCs w:val="20"/>
        </w:rPr>
      </w:pPr>
      <w:r>
        <w:rPr>
          <w:rFonts w:eastAsia="Times New Roman"/>
          <w:b/>
          <w:bCs/>
          <w:sz w:val="24"/>
          <w:szCs w:val="24"/>
        </w:rPr>
        <w:t>Должность: воспитатель ГПД.</w:t>
      </w:r>
    </w:p>
    <w:p w:rsidR="005E7F22" w:rsidRDefault="00E17555" w:rsidP="00C6547C">
      <w:pPr>
        <w:spacing w:line="235" w:lineRule="auto"/>
        <w:ind w:left="426" w:firstLine="283"/>
        <w:rPr>
          <w:sz w:val="20"/>
          <w:szCs w:val="20"/>
        </w:rPr>
      </w:pPr>
      <w:r>
        <w:rPr>
          <w:rFonts w:eastAsia="Times New Roman"/>
          <w:sz w:val="24"/>
          <w:szCs w:val="24"/>
        </w:rPr>
        <w:t>Должностные обязанности:осуществляет деятельность по воспитанию детей.</w:t>
      </w:r>
    </w:p>
    <w:p w:rsidR="005E7F22" w:rsidRDefault="005E7F22" w:rsidP="00C6547C">
      <w:pPr>
        <w:spacing w:line="13" w:lineRule="exact"/>
        <w:ind w:left="426" w:firstLine="283"/>
        <w:rPr>
          <w:sz w:val="20"/>
          <w:szCs w:val="20"/>
        </w:rPr>
      </w:pPr>
    </w:p>
    <w:p w:rsidR="005E7F22" w:rsidRDefault="00E17555" w:rsidP="00C6547C">
      <w:pPr>
        <w:spacing w:line="234" w:lineRule="auto"/>
        <w:ind w:left="426" w:right="20" w:firstLine="283"/>
        <w:jc w:val="both"/>
        <w:rPr>
          <w:sz w:val="20"/>
          <w:szCs w:val="20"/>
        </w:rPr>
      </w:pPr>
      <w:r>
        <w:rPr>
          <w:rFonts w:eastAsia="Times New Roman"/>
          <w:sz w:val="24"/>
          <w:szCs w:val="24"/>
        </w:rPr>
        <w:t>Осуществляет изучение личности обучающихся, содействует росту их познавательной мотивации, формированию компетентностей. Требования к уровню квалификации:</w:t>
      </w:r>
    </w:p>
    <w:p w:rsidR="005E7F22" w:rsidRDefault="005E7F22" w:rsidP="00C6547C">
      <w:pPr>
        <w:spacing w:line="14" w:lineRule="exact"/>
        <w:ind w:left="426" w:firstLine="283"/>
        <w:rPr>
          <w:sz w:val="20"/>
          <w:szCs w:val="20"/>
        </w:rPr>
      </w:pPr>
    </w:p>
    <w:p w:rsidR="005E7F22" w:rsidRDefault="00E17555" w:rsidP="00C6547C">
      <w:pPr>
        <w:spacing w:line="237" w:lineRule="auto"/>
        <w:ind w:left="426" w:firstLine="283"/>
        <w:jc w:val="both"/>
        <w:rPr>
          <w:sz w:val="20"/>
          <w:szCs w:val="20"/>
        </w:rPr>
      </w:pPr>
      <w:r>
        <w:rPr>
          <w:rFonts w:eastAsia="Times New Roman"/>
          <w:sz w:val="24"/>
          <w:szCs w:val="24"/>
        </w:rPr>
        <w:t>высшее профессиональное образование или среднее профессиональное образование по направлению подготовки «Образование и педагогика»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подготовки «Образование и педагогика» без предъявления требований к стажу работы.</w:t>
      </w:r>
    </w:p>
    <w:p w:rsidR="005E7F22" w:rsidRDefault="005E7F22" w:rsidP="00C6547C">
      <w:pPr>
        <w:spacing w:line="200" w:lineRule="exact"/>
        <w:ind w:left="426" w:firstLine="283"/>
        <w:rPr>
          <w:sz w:val="20"/>
          <w:szCs w:val="20"/>
        </w:rPr>
      </w:pPr>
    </w:p>
    <w:p w:rsidR="005E7F22" w:rsidRDefault="00E17555" w:rsidP="00C6547C">
      <w:pPr>
        <w:ind w:left="426" w:firstLine="283"/>
        <w:rPr>
          <w:sz w:val="20"/>
          <w:szCs w:val="20"/>
        </w:rPr>
      </w:pPr>
      <w:r>
        <w:rPr>
          <w:rFonts w:eastAsia="Times New Roman"/>
          <w:b/>
          <w:bCs/>
          <w:sz w:val="24"/>
          <w:szCs w:val="24"/>
        </w:rPr>
        <w:t>Должность: библиотекарь.</w:t>
      </w:r>
    </w:p>
    <w:p w:rsidR="005E7F22" w:rsidRDefault="005E7F22" w:rsidP="00C6547C">
      <w:pPr>
        <w:spacing w:line="7" w:lineRule="exact"/>
        <w:ind w:left="426" w:firstLine="283"/>
        <w:rPr>
          <w:sz w:val="20"/>
          <w:szCs w:val="20"/>
        </w:rPr>
      </w:pPr>
    </w:p>
    <w:p w:rsidR="005E7F22" w:rsidRDefault="00E17555" w:rsidP="00C6547C">
      <w:pPr>
        <w:spacing w:line="237" w:lineRule="auto"/>
        <w:ind w:left="426" w:right="520" w:firstLine="283"/>
        <w:rPr>
          <w:sz w:val="20"/>
          <w:szCs w:val="20"/>
        </w:rPr>
      </w:pPr>
      <w:r>
        <w:rPr>
          <w:rFonts w:eastAsia="Times New Roman"/>
          <w:sz w:val="24"/>
          <w:szCs w:val="24"/>
        </w:rPr>
        <w:t>Должностные обязанности: обеспечивает доступ обучающихся к информационным ресурсам, участвует в их духовно-нравственном воспитании, профориентации и социализации, содействует формированию информационной компетентности обучающихся.Требования к уровню квалификации: высшее или среднее профессиональное образование по специальности «Библиотечно-информационная деятельность».</w:t>
      </w:r>
    </w:p>
    <w:p w:rsidR="005E7F22" w:rsidRDefault="005E7F22" w:rsidP="00C6547C">
      <w:pPr>
        <w:spacing w:line="282" w:lineRule="exact"/>
        <w:ind w:left="426" w:firstLine="283"/>
        <w:rPr>
          <w:sz w:val="20"/>
          <w:szCs w:val="20"/>
        </w:rPr>
      </w:pPr>
    </w:p>
    <w:p w:rsidR="005E7F22" w:rsidRDefault="00E17555" w:rsidP="00220844">
      <w:pPr>
        <w:ind w:left="426" w:firstLine="283"/>
        <w:rPr>
          <w:sz w:val="20"/>
          <w:szCs w:val="20"/>
        </w:rPr>
      </w:pPr>
      <w:r>
        <w:rPr>
          <w:rFonts w:eastAsia="Times New Roman"/>
          <w:sz w:val="24"/>
          <w:szCs w:val="24"/>
        </w:rPr>
        <w:t>Профессиональное развитие</w:t>
      </w:r>
    </w:p>
    <w:p w:rsidR="005E7F22" w:rsidRDefault="00E17555" w:rsidP="00C6547C">
      <w:pPr>
        <w:spacing w:line="238" w:lineRule="auto"/>
        <w:ind w:left="426" w:right="520" w:firstLine="283"/>
        <w:rPr>
          <w:sz w:val="20"/>
          <w:szCs w:val="20"/>
        </w:rPr>
      </w:pPr>
      <w:r>
        <w:rPr>
          <w:rFonts w:eastAsia="Times New Roman"/>
          <w:sz w:val="24"/>
          <w:szCs w:val="24"/>
        </w:rPr>
        <w:t>Профессиональное развитие и повышение квалификации педагогических работников. Основным условием формирования и наращивания необходимого и достаточного кадрового потенциала образовательного учреждения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 При этом темпы модернизации подготовки и переподготовки педагогических кадров должны опережать темпы модернизации системы образования.</w:t>
      </w:r>
    </w:p>
    <w:p w:rsidR="005E7F22" w:rsidRDefault="005E7F22">
      <w:pPr>
        <w:spacing w:line="2" w:lineRule="exact"/>
        <w:rPr>
          <w:sz w:val="20"/>
          <w:szCs w:val="20"/>
        </w:rPr>
      </w:pPr>
    </w:p>
    <w:p w:rsidR="005E7F22" w:rsidRDefault="00E17555">
      <w:pPr>
        <w:spacing w:line="234" w:lineRule="auto"/>
        <w:ind w:left="520" w:right="520"/>
        <w:rPr>
          <w:sz w:val="20"/>
          <w:szCs w:val="20"/>
        </w:rPr>
      </w:pPr>
      <w:r>
        <w:rPr>
          <w:rFonts w:eastAsia="Times New Roman"/>
          <w:sz w:val="24"/>
          <w:szCs w:val="24"/>
        </w:rPr>
        <w:t>Ожидаемый результат повышения квалификации —профессиональная готовность работников образования к реализации ФГОС НОО:</w:t>
      </w:r>
    </w:p>
    <w:p w:rsidR="005E7F22" w:rsidRDefault="005E7F22">
      <w:pPr>
        <w:spacing w:line="2" w:lineRule="exact"/>
        <w:rPr>
          <w:sz w:val="20"/>
          <w:szCs w:val="20"/>
        </w:rPr>
      </w:pPr>
    </w:p>
    <w:p w:rsidR="005E7F22" w:rsidRDefault="00E17555" w:rsidP="002C2E5E">
      <w:pPr>
        <w:tabs>
          <w:tab w:val="left" w:pos="2100"/>
          <w:tab w:val="left" w:pos="3720"/>
          <w:tab w:val="left" w:pos="5040"/>
          <w:tab w:val="left" w:pos="6420"/>
          <w:tab w:val="left" w:pos="7880"/>
          <w:tab w:val="left" w:pos="8200"/>
          <w:tab w:val="left" w:pos="9220"/>
        </w:tabs>
        <w:rPr>
          <w:sz w:val="20"/>
          <w:szCs w:val="20"/>
        </w:rPr>
      </w:pPr>
      <w:r>
        <w:rPr>
          <w:rFonts w:eastAsia="Times New Roman"/>
          <w:sz w:val="24"/>
          <w:szCs w:val="24"/>
        </w:rPr>
        <w:t>–обеспечение</w:t>
      </w:r>
      <w:r>
        <w:rPr>
          <w:rFonts w:eastAsia="Times New Roman"/>
          <w:sz w:val="24"/>
          <w:szCs w:val="24"/>
        </w:rPr>
        <w:tab/>
        <w:t>оптимального</w:t>
      </w:r>
      <w:r>
        <w:rPr>
          <w:rFonts w:eastAsia="Times New Roman"/>
          <w:sz w:val="24"/>
          <w:szCs w:val="24"/>
        </w:rPr>
        <w:tab/>
        <w:t>вхождения</w:t>
      </w:r>
      <w:r>
        <w:rPr>
          <w:rFonts w:eastAsia="Times New Roman"/>
          <w:sz w:val="24"/>
          <w:szCs w:val="24"/>
        </w:rPr>
        <w:tab/>
        <w:t>работников</w:t>
      </w:r>
      <w:r>
        <w:rPr>
          <w:rFonts w:eastAsia="Times New Roman"/>
          <w:sz w:val="24"/>
          <w:szCs w:val="24"/>
        </w:rPr>
        <w:tab/>
        <w:t>образования</w:t>
      </w:r>
      <w:r>
        <w:rPr>
          <w:rFonts w:eastAsia="Times New Roman"/>
          <w:sz w:val="24"/>
          <w:szCs w:val="24"/>
        </w:rPr>
        <w:tab/>
        <w:t>в</w:t>
      </w:r>
      <w:r>
        <w:rPr>
          <w:rFonts w:eastAsia="Times New Roman"/>
          <w:sz w:val="24"/>
          <w:szCs w:val="24"/>
        </w:rPr>
        <w:tab/>
        <w:t>систему</w:t>
      </w:r>
      <w:r>
        <w:rPr>
          <w:rFonts w:eastAsia="Times New Roman"/>
          <w:sz w:val="24"/>
          <w:szCs w:val="24"/>
        </w:rPr>
        <w:tab/>
        <w:t>ценностей</w:t>
      </w:r>
      <w:r w:rsidR="002C2E5E">
        <w:rPr>
          <w:sz w:val="20"/>
          <w:szCs w:val="20"/>
        </w:rPr>
        <w:t xml:space="preserve"> </w:t>
      </w:r>
      <w:r>
        <w:rPr>
          <w:rFonts w:eastAsia="Times New Roman"/>
          <w:sz w:val="24"/>
          <w:szCs w:val="24"/>
        </w:rPr>
        <w:t>современного образования;</w:t>
      </w:r>
    </w:p>
    <w:p w:rsidR="005E7F22" w:rsidRDefault="00E17555" w:rsidP="002C2E5E">
      <w:pPr>
        <w:rPr>
          <w:sz w:val="20"/>
          <w:szCs w:val="20"/>
        </w:rPr>
      </w:pPr>
      <w:r>
        <w:rPr>
          <w:rFonts w:eastAsia="Times New Roman"/>
          <w:sz w:val="24"/>
          <w:szCs w:val="24"/>
        </w:rPr>
        <w:t>–принятие идеологии ФГОС НОО;</w:t>
      </w:r>
    </w:p>
    <w:p w:rsidR="005E7F22" w:rsidRDefault="00E17555" w:rsidP="002C2E5E">
      <w:pPr>
        <w:rPr>
          <w:sz w:val="20"/>
          <w:szCs w:val="20"/>
        </w:rPr>
      </w:pPr>
      <w:r>
        <w:rPr>
          <w:rFonts w:eastAsia="Times New Roman"/>
          <w:sz w:val="24"/>
          <w:szCs w:val="24"/>
        </w:rPr>
        <w:t>–освоение новой системы требований к структуре основной образовательной</w:t>
      </w:r>
      <w:r w:rsidR="002C2E5E">
        <w:rPr>
          <w:sz w:val="20"/>
          <w:szCs w:val="20"/>
        </w:rPr>
        <w:t xml:space="preserve"> </w:t>
      </w:r>
      <w:r>
        <w:rPr>
          <w:rFonts w:eastAsia="Times New Roman"/>
          <w:sz w:val="24"/>
          <w:szCs w:val="24"/>
        </w:rPr>
        <w:t>программы, результатам ее освоения и условиям реализации, а также системы оценки итогов образовательной деятельности обучающихся;</w:t>
      </w:r>
    </w:p>
    <w:p w:rsidR="005E7F22" w:rsidRDefault="00E17555">
      <w:pPr>
        <w:spacing w:line="237" w:lineRule="auto"/>
        <w:ind w:left="3"/>
        <w:jc w:val="both"/>
        <w:rPr>
          <w:sz w:val="20"/>
          <w:szCs w:val="20"/>
        </w:rPr>
      </w:pPr>
      <w:r>
        <w:rPr>
          <w:rFonts w:eastAsia="Times New Roman"/>
          <w:sz w:val="24"/>
          <w:szCs w:val="24"/>
        </w:rPr>
        <w:t>–овладение учебно-методическими и информационно-методическими ресурсами, необходимыми для успешного решения задач ФГОС НОО. Одним из условий готовности образовательной организации к введению ФГОС НОО является создание системы методической работы, обеспечивающей сопровождение деятельности педагогов на всех этапах реализации требований ФГОС.</w:t>
      </w:r>
    </w:p>
    <w:p w:rsidR="005E7F22" w:rsidRDefault="005E7F22">
      <w:pPr>
        <w:spacing w:line="6" w:lineRule="exact"/>
        <w:rPr>
          <w:sz w:val="20"/>
          <w:szCs w:val="20"/>
        </w:rPr>
      </w:pPr>
    </w:p>
    <w:p w:rsidR="005E7F22" w:rsidRDefault="00E17555">
      <w:pPr>
        <w:ind w:left="3"/>
        <w:rPr>
          <w:sz w:val="20"/>
          <w:szCs w:val="20"/>
        </w:rPr>
      </w:pPr>
      <w:r>
        <w:rPr>
          <w:rFonts w:eastAsia="Times New Roman"/>
          <w:sz w:val="24"/>
          <w:szCs w:val="24"/>
        </w:rPr>
        <w:t>План методической работы включает следующие мероприятия:</w:t>
      </w:r>
    </w:p>
    <w:p w:rsidR="005E7F22" w:rsidRDefault="00E17555">
      <w:pPr>
        <w:ind w:left="3"/>
        <w:rPr>
          <w:sz w:val="20"/>
          <w:szCs w:val="20"/>
        </w:rPr>
      </w:pPr>
      <w:r>
        <w:rPr>
          <w:rFonts w:eastAsia="Times New Roman"/>
          <w:sz w:val="24"/>
          <w:szCs w:val="24"/>
        </w:rPr>
        <w:t>1.Семинары, посвященные содержанию и ключевым особенностям ФГОС НОО.</w:t>
      </w:r>
    </w:p>
    <w:p w:rsidR="005E7F22" w:rsidRDefault="005E7F22">
      <w:pPr>
        <w:spacing w:line="12" w:lineRule="exact"/>
        <w:rPr>
          <w:sz w:val="20"/>
          <w:szCs w:val="20"/>
        </w:rPr>
      </w:pPr>
    </w:p>
    <w:p w:rsidR="005E7F22" w:rsidRDefault="00E17555">
      <w:pPr>
        <w:spacing w:line="234" w:lineRule="auto"/>
        <w:ind w:left="3"/>
        <w:jc w:val="both"/>
        <w:rPr>
          <w:sz w:val="20"/>
          <w:szCs w:val="20"/>
        </w:rPr>
      </w:pPr>
      <w:r>
        <w:rPr>
          <w:rFonts w:eastAsia="Times New Roman"/>
          <w:sz w:val="24"/>
          <w:szCs w:val="24"/>
        </w:rPr>
        <w:t>2.Тренинги для педагогов с целью выявления и соотнесения собственной профессиональной позиции с целями и задачами ФГОС НОО.</w:t>
      </w:r>
    </w:p>
    <w:p w:rsidR="005E7F22" w:rsidRDefault="005E7F22">
      <w:pPr>
        <w:spacing w:line="11" w:lineRule="exact"/>
        <w:rPr>
          <w:sz w:val="20"/>
          <w:szCs w:val="20"/>
        </w:rPr>
      </w:pPr>
    </w:p>
    <w:p w:rsidR="005E7F22" w:rsidRDefault="00E17555">
      <w:pPr>
        <w:spacing w:line="234" w:lineRule="auto"/>
        <w:ind w:left="3"/>
        <w:rPr>
          <w:sz w:val="20"/>
          <w:szCs w:val="20"/>
        </w:rPr>
      </w:pPr>
      <w:r>
        <w:rPr>
          <w:rFonts w:eastAsia="Times New Roman"/>
          <w:sz w:val="24"/>
          <w:szCs w:val="24"/>
        </w:rPr>
        <w:lastRenderedPageBreak/>
        <w:t>3.Заседания методических объединений учителей, воспитателей по проблемам введения ФГОС НОО.</w:t>
      </w:r>
    </w:p>
    <w:p w:rsidR="005E7F22" w:rsidRDefault="005E7F22">
      <w:pPr>
        <w:spacing w:line="14" w:lineRule="exact"/>
        <w:rPr>
          <w:sz w:val="20"/>
          <w:szCs w:val="20"/>
        </w:rPr>
      </w:pPr>
    </w:p>
    <w:p w:rsidR="005E7F22" w:rsidRDefault="00E17555">
      <w:pPr>
        <w:spacing w:line="236" w:lineRule="auto"/>
        <w:ind w:left="3"/>
        <w:jc w:val="both"/>
        <w:rPr>
          <w:sz w:val="20"/>
          <w:szCs w:val="20"/>
        </w:rPr>
      </w:pPr>
      <w:r>
        <w:rPr>
          <w:rFonts w:eastAsia="Times New Roman"/>
          <w:sz w:val="24"/>
          <w:szCs w:val="24"/>
        </w:rPr>
        <w:t>4.Конференции участников образовательных отношений и социальных партнеров ОО по итогам разработки основной образовательной программы, ее отдельных разделов, проблемам апробации и введения ФГОС НОО.</w:t>
      </w:r>
    </w:p>
    <w:p w:rsidR="005E7F22" w:rsidRDefault="005E7F22">
      <w:pPr>
        <w:spacing w:line="14" w:lineRule="exact"/>
        <w:rPr>
          <w:sz w:val="20"/>
          <w:szCs w:val="20"/>
        </w:rPr>
      </w:pPr>
    </w:p>
    <w:p w:rsidR="005E7F22" w:rsidRDefault="00E17555">
      <w:pPr>
        <w:spacing w:line="234" w:lineRule="auto"/>
        <w:ind w:left="3" w:right="980"/>
        <w:rPr>
          <w:sz w:val="20"/>
          <w:szCs w:val="20"/>
        </w:rPr>
      </w:pPr>
      <w:r>
        <w:rPr>
          <w:rFonts w:eastAsia="Times New Roman"/>
          <w:sz w:val="24"/>
          <w:szCs w:val="24"/>
        </w:rPr>
        <w:t>5.Участие педагогов в разработке разделов и компонентов основной образовательной программы образовательной организации.</w:t>
      </w:r>
    </w:p>
    <w:p w:rsidR="005E7F22" w:rsidRDefault="005E7F22">
      <w:pPr>
        <w:spacing w:line="14" w:lineRule="exact"/>
        <w:rPr>
          <w:sz w:val="20"/>
          <w:szCs w:val="20"/>
        </w:rPr>
      </w:pPr>
    </w:p>
    <w:p w:rsidR="005E7F22" w:rsidRDefault="00E17555">
      <w:pPr>
        <w:spacing w:line="234" w:lineRule="auto"/>
        <w:ind w:left="3" w:right="20"/>
        <w:jc w:val="both"/>
        <w:rPr>
          <w:sz w:val="20"/>
          <w:szCs w:val="20"/>
        </w:rPr>
      </w:pPr>
      <w:r>
        <w:rPr>
          <w:rFonts w:eastAsia="Times New Roman"/>
          <w:sz w:val="24"/>
          <w:szCs w:val="24"/>
        </w:rPr>
        <w:t>6.Участие педагогов в разработке и апробации оценки эффективности работы в условиях внедрения ФГОС НОО и новой системы оплаты труда.</w:t>
      </w:r>
    </w:p>
    <w:p w:rsidR="005E7F22" w:rsidRDefault="005E7F22">
      <w:pPr>
        <w:spacing w:line="14" w:lineRule="exact"/>
        <w:rPr>
          <w:sz w:val="20"/>
          <w:szCs w:val="20"/>
        </w:rPr>
      </w:pPr>
    </w:p>
    <w:p w:rsidR="005E7F22" w:rsidRDefault="00E17555">
      <w:pPr>
        <w:spacing w:line="236" w:lineRule="auto"/>
        <w:ind w:left="3"/>
        <w:jc w:val="both"/>
        <w:rPr>
          <w:sz w:val="20"/>
          <w:szCs w:val="20"/>
        </w:rPr>
      </w:pPr>
      <w:r>
        <w:rPr>
          <w:rFonts w:eastAsia="Times New Roman"/>
          <w:sz w:val="24"/>
          <w:szCs w:val="24"/>
        </w:rPr>
        <w:t>7.Участие педагогов в проведении мастер-классов, круглых столов, стажерских площадок, открытых уроков, внеурочных занятий и мероприятий по отдельным направлениям введения и реализации ФГОС НОО.</w:t>
      </w:r>
    </w:p>
    <w:p w:rsidR="005E7F22" w:rsidRDefault="005E7F22">
      <w:pPr>
        <w:spacing w:line="14" w:lineRule="exact"/>
        <w:rPr>
          <w:sz w:val="20"/>
          <w:szCs w:val="20"/>
        </w:rPr>
      </w:pPr>
    </w:p>
    <w:p w:rsidR="005E7F22" w:rsidRDefault="00E17555">
      <w:pPr>
        <w:spacing w:line="237" w:lineRule="auto"/>
        <w:ind w:left="3"/>
        <w:jc w:val="both"/>
        <w:rPr>
          <w:sz w:val="20"/>
          <w:szCs w:val="20"/>
        </w:rPr>
      </w:pPr>
      <w:r>
        <w:rPr>
          <w:rFonts w:eastAsia="Times New Roman"/>
          <w:b/>
          <w:bCs/>
          <w:sz w:val="24"/>
          <w:szCs w:val="24"/>
        </w:rPr>
        <w:t xml:space="preserve">Подведение итогов и обсуждение результатов мероприятий </w:t>
      </w:r>
      <w:r>
        <w:rPr>
          <w:rFonts w:eastAsia="Times New Roman"/>
          <w:sz w:val="24"/>
          <w:szCs w:val="24"/>
        </w:rPr>
        <w:t>могут осуществляться в</w:t>
      </w:r>
      <w:r>
        <w:rPr>
          <w:rFonts w:eastAsia="Times New Roman"/>
          <w:b/>
          <w:bCs/>
          <w:sz w:val="24"/>
          <w:szCs w:val="24"/>
        </w:rPr>
        <w:t xml:space="preserve"> </w:t>
      </w:r>
      <w:r>
        <w:rPr>
          <w:rFonts w:eastAsia="Times New Roman"/>
          <w:sz w:val="24"/>
          <w:szCs w:val="24"/>
        </w:rPr>
        <w:t>разных формах: совещания при директоре, заседания педагогического и методического советов, в виде решений педагогического совета, размещенных на сайте презентаций, приказов. инструкций, рекомендаций, резолюций и т.д.</w:t>
      </w:r>
    </w:p>
    <w:p w:rsidR="005E7F22" w:rsidRDefault="005E7F22">
      <w:pPr>
        <w:spacing w:line="19" w:lineRule="exact"/>
        <w:rPr>
          <w:sz w:val="20"/>
          <w:szCs w:val="20"/>
        </w:rPr>
      </w:pPr>
    </w:p>
    <w:p w:rsidR="005E7F22" w:rsidRDefault="00E17555">
      <w:pPr>
        <w:spacing w:line="234" w:lineRule="auto"/>
        <w:ind w:left="3"/>
        <w:jc w:val="both"/>
        <w:rPr>
          <w:sz w:val="20"/>
          <w:szCs w:val="20"/>
        </w:rPr>
      </w:pPr>
      <w:r>
        <w:rPr>
          <w:rFonts w:eastAsia="Times New Roman"/>
          <w:b/>
          <w:bCs/>
          <w:sz w:val="24"/>
          <w:szCs w:val="24"/>
        </w:rPr>
        <w:t>3.3.2.Психологопедагогические условия реализации основной образовательной программы</w:t>
      </w:r>
    </w:p>
    <w:p w:rsidR="005E7F22" w:rsidRDefault="005E7F22">
      <w:pPr>
        <w:spacing w:line="9" w:lineRule="exact"/>
        <w:rPr>
          <w:sz w:val="20"/>
          <w:szCs w:val="20"/>
        </w:rPr>
      </w:pPr>
    </w:p>
    <w:p w:rsidR="005E7F22" w:rsidRDefault="00E17555">
      <w:pPr>
        <w:spacing w:line="234" w:lineRule="auto"/>
        <w:ind w:left="3" w:right="1040" w:firstLine="120"/>
        <w:rPr>
          <w:sz w:val="20"/>
          <w:szCs w:val="20"/>
        </w:rPr>
      </w:pPr>
      <w:r>
        <w:rPr>
          <w:rFonts w:eastAsia="Times New Roman"/>
          <w:sz w:val="24"/>
          <w:szCs w:val="24"/>
        </w:rPr>
        <w:t>Непременным условием реализации требований ФГОС НОО является создание в образовательной организации психолого-педагогических условий, обеспечивающих:</w:t>
      </w:r>
    </w:p>
    <w:p w:rsidR="005E7F22" w:rsidRDefault="005E7F22">
      <w:pPr>
        <w:spacing w:line="14" w:lineRule="exact"/>
        <w:rPr>
          <w:sz w:val="20"/>
          <w:szCs w:val="20"/>
        </w:rPr>
      </w:pPr>
    </w:p>
    <w:p w:rsidR="005E7F22" w:rsidRDefault="00E17555">
      <w:pPr>
        <w:spacing w:line="236" w:lineRule="auto"/>
        <w:ind w:left="3"/>
        <w:jc w:val="both"/>
        <w:rPr>
          <w:sz w:val="20"/>
          <w:szCs w:val="20"/>
        </w:rPr>
      </w:pPr>
      <w:r>
        <w:rPr>
          <w:rFonts w:eastAsia="Times New Roman"/>
          <w:sz w:val="24"/>
          <w:szCs w:val="24"/>
        </w:rPr>
        <w:t>– преемственность содержания и форм организации образовательной деятельности по отношению к дошкольному образованию с учетом специфики возрастного психофизического развития обучающихся;</w:t>
      </w:r>
    </w:p>
    <w:p w:rsidR="005E7F22" w:rsidRDefault="005E7F22">
      <w:pPr>
        <w:spacing w:line="13" w:lineRule="exact"/>
        <w:rPr>
          <w:sz w:val="20"/>
          <w:szCs w:val="20"/>
        </w:rPr>
      </w:pPr>
    </w:p>
    <w:p w:rsidR="005E7F22" w:rsidRDefault="00E17555">
      <w:pPr>
        <w:spacing w:line="234" w:lineRule="auto"/>
        <w:ind w:left="3" w:right="1260"/>
        <w:rPr>
          <w:sz w:val="20"/>
          <w:szCs w:val="20"/>
        </w:rPr>
      </w:pPr>
      <w:r>
        <w:rPr>
          <w:rFonts w:eastAsia="Times New Roman"/>
          <w:sz w:val="24"/>
          <w:szCs w:val="24"/>
        </w:rPr>
        <w:t>–формирование и развитие психолого-педагогической компетентности участников образовательных отношений;</w:t>
      </w:r>
    </w:p>
    <w:p w:rsidR="005E7F22" w:rsidRDefault="005E7F22">
      <w:pPr>
        <w:spacing w:line="13" w:lineRule="exact"/>
        <w:rPr>
          <w:sz w:val="20"/>
          <w:szCs w:val="20"/>
        </w:rPr>
      </w:pPr>
    </w:p>
    <w:p w:rsidR="005E7F22" w:rsidRDefault="00E17555">
      <w:pPr>
        <w:spacing w:line="234" w:lineRule="auto"/>
        <w:ind w:left="3" w:right="980"/>
        <w:rPr>
          <w:sz w:val="20"/>
          <w:szCs w:val="20"/>
        </w:rPr>
      </w:pPr>
      <w:r>
        <w:rPr>
          <w:rFonts w:eastAsia="Times New Roman"/>
          <w:sz w:val="24"/>
          <w:szCs w:val="24"/>
        </w:rPr>
        <w:t>–вариативность направлений и форм, а также диверсификацию уровней психолого-педагогического сопровождения участников образовательных отношений;</w:t>
      </w:r>
    </w:p>
    <w:p w:rsidR="005E7F22" w:rsidRDefault="005E7F22">
      <w:pPr>
        <w:spacing w:line="1" w:lineRule="exact"/>
        <w:rPr>
          <w:sz w:val="20"/>
          <w:szCs w:val="20"/>
        </w:rPr>
      </w:pPr>
    </w:p>
    <w:p w:rsidR="005E7F22" w:rsidRDefault="00E17555">
      <w:pPr>
        <w:ind w:left="3"/>
        <w:rPr>
          <w:sz w:val="20"/>
          <w:szCs w:val="20"/>
        </w:rPr>
      </w:pPr>
      <w:r>
        <w:rPr>
          <w:rFonts w:eastAsia="Times New Roman"/>
          <w:sz w:val="24"/>
          <w:szCs w:val="24"/>
        </w:rPr>
        <w:t>–дифференциацию и индивидуализацию обучения.</w:t>
      </w:r>
    </w:p>
    <w:p w:rsidR="005E7F22" w:rsidRDefault="005E7F22">
      <w:pPr>
        <w:spacing w:line="281" w:lineRule="exact"/>
        <w:rPr>
          <w:sz w:val="20"/>
          <w:szCs w:val="20"/>
        </w:rPr>
      </w:pPr>
    </w:p>
    <w:p w:rsidR="005E7F22" w:rsidRDefault="00E17555" w:rsidP="00220844">
      <w:pPr>
        <w:ind w:left="142" w:firstLine="425"/>
        <w:rPr>
          <w:sz w:val="20"/>
          <w:szCs w:val="20"/>
        </w:rPr>
      </w:pPr>
      <w:r>
        <w:rPr>
          <w:rFonts w:eastAsia="Times New Roman"/>
          <w:b/>
          <w:bCs/>
          <w:sz w:val="24"/>
          <w:szCs w:val="24"/>
        </w:rPr>
        <w:t>Психолого-педагогическое сопровождение участников образовательных отношений на</w:t>
      </w:r>
      <w:r w:rsidR="00220844">
        <w:rPr>
          <w:sz w:val="20"/>
          <w:szCs w:val="20"/>
        </w:rPr>
        <w:t xml:space="preserve"> </w:t>
      </w:r>
      <w:r>
        <w:rPr>
          <w:rFonts w:eastAsia="Times New Roman"/>
          <w:b/>
          <w:bCs/>
          <w:sz w:val="24"/>
          <w:szCs w:val="24"/>
        </w:rPr>
        <w:t>уровне начального общего образования</w:t>
      </w:r>
    </w:p>
    <w:p w:rsidR="005E7F22" w:rsidRDefault="00E17555" w:rsidP="00220844">
      <w:pPr>
        <w:tabs>
          <w:tab w:val="left" w:pos="1062"/>
          <w:tab w:val="left" w:pos="2362"/>
          <w:tab w:val="left" w:pos="3862"/>
          <w:tab w:val="left" w:pos="4922"/>
          <w:tab w:val="left" w:pos="8102"/>
        </w:tabs>
        <w:spacing w:line="235" w:lineRule="auto"/>
        <w:ind w:left="142" w:firstLine="425"/>
        <w:jc w:val="both"/>
        <w:rPr>
          <w:sz w:val="20"/>
          <w:szCs w:val="20"/>
        </w:rPr>
      </w:pPr>
      <w:r>
        <w:rPr>
          <w:rFonts w:eastAsia="Times New Roman"/>
          <w:sz w:val="24"/>
          <w:szCs w:val="24"/>
        </w:rPr>
        <w:t>Можно</w:t>
      </w:r>
      <w:r>
        <w:rPr>
          <w:sz w:val="20"/>
          <w:szCs w:val="20"/>
        </w:rPr>
        <w:tab/>
      </w:r>
      <w:r>
        <w:rPr>
          <w:rFonts w:eastAsia="Times New Roman"/>
          <w:sz w:val="24"/>
          <w:szCs w:val="24"/>
        </w:rPr>
        <w:t>выделить</w:t>
      </w:r>
      <w:r>
        <w:rPr>
          <w:sz w:val="20"/>
          <w:szCs w:val="20"/>
        </w:rPr>
        <w:tab/>
      </w:r>
      <w:r>
        <w:rPr>
          <w:rFonts w:eastAsia="Times New Roman"/>
          <w:sz w:val="24"/>
          <w:szCs w:val="24"/>
        </w:rPr>
        <w:t>следующие</w:t>
      </w:r>
      <w:r>
        <w:rPr>
          <w:sz w:val="20"/>
          <w:szCs w:val="20"/>
        </w:rPr>
        <w:tab/>
      </w:r>
      <w:r>
        <w:rPr>
          <w:rFonts w:eastAsia="Times New Roman"/>
          <w:sz w:val="24"/>
          <w:szCs w:val="24"/>
        </w:rPr>
        <w:t>уровни</w:t>
      </w:r>
      <w:r>
        <w:rPr>
          <w:sz w:val="20"/>
          <w:szCs w:val="20"/>
        </w:rPr>
        <w:tab/>
      </w:r>
      <w:r>
        <w:rPr>
          <w:rFonts w:eastAsia="Times New Roman"/>
          <w:sz w:val="24"/>
          <w:szCs w:val="24"/>
        </w:rPr>
        <w:t>психолого-педагогического</w:t>
      </w:r>
      <w:r>
        <w:rPr>
          <w:sz w:val="20"/>
          <w:szCs w:val="20"/>
        </w:rPr>
        <w:tab/>
      </w:r>
      <w:r>
        <w:rPr>
          <w:rFonts w:eastAsia="Times New Roman"/>
          <w:sz w:val="24"/>
          <w:szCs w:val="24"/>
        </w:rPr>
        <w:t>сопровождения:</w:t>
      </w:r>
    </w:p>
    <w:p w:rsidR="005E7F22" w:rsidRDefault="005E7F22" w:rsidP="00220844">
      <w:pPr>
        <w:spacing w:line="1" w:lineRule="exact"/>
        <w:ind w:left="142" w:firstLine="425"/>
        <w:jc w:val="both"/>
        <w:rPr>
          <w:sz w:val="20"/>
          <w:szCs w:val="20"/>
        </w:rPr>
      </w:pPr>
    </w:p>
    <w:p w:rsidR="005E7F22" w:rsidRDefault="00E17555" w:rsidP="00220844">
      <w:pPr>
        <w:ind w:left="142" w:firstLine="425"/>
        <w:jc w:val="both"/>
        <w:rPr>
          <w:sz w:val="20"/>
          <w:szCs w:val="20"/>
        </w:rPr>
      </w:pPr>
      <w:r>
        <w:rPr>
          <w:rFonts w:eastAsia="Times New Roman"/>
          <w:sz w:val="24"/>
          <w:szCs w:val="24"/>
        </w:rPr>
        <w:t>индивидуальное, групповое, на уровне класса, на уровне образовательной организации.</w:t>
      </w:r>
    </w:p>
    <w:p w:rsidR="005E7F22" w:rsidRDefault="00E17555" w:rsidP="00220844">
      <w:pPr>
        <w:ind w:left="142" w:firstLine="425"/>
        <w:jc w:val="both"/>
        <w:rPr>
          <w:sz w:val="20"/>
          <w:szCs w:val="20"/>
        </w:rPr>
      </w:pPr>
      <w:r>
        <w:rPr>
          <w:rFonts w:eastAsia="Times New Roman"/>
          <w:sz w:val="24"/>
          <w:szCs w:val="24"/>
        </w:rPr>
        <w:t>Основными формами психолого-педагогического сопровождения являются:</w:t>
      </w:r>
    </w:p>
    <w:p w:rsidR="005E7F22" w:rsidRDefault="00E17555" w:rsidP="00220844">
      <w:pPr>
        <w:ind w:left="142" w:firstLine="425"/>
        <w:jc w:val="both"/>
        <w:rPr>
          <w:sz w:val="20"/>
          <w:szCs w:val="20"/>
        </w:rPr>
      </w:pPr>
      <w:r>
        <w:rPr>
          <w:rFonts w:eastAsia="Times New Roman"/>
          <w:sz w:val="24"/>
          <w:szCs w:val="24"/>
        </w:rPr>
        <w:t>–диагностика, направленная на выявление особенностей статуса школьника. Она</w:t>
      </w:r>
    </w:p>
    <w:p w:rsidR="005E7F22" w:rsidRDefault="005E7F22" w:rsidP="00220844">
      <w:pPr>
        <w:spacing w:line="12" w:lineRule="exact"/>
        <w:ind w:left="142" w:firstLine="425"/>
        <w:jc w:val="both"/>
        <w:rPr>
          <w:sz w:val="20"/>
          <w:szCs w:val="20"/>
        </w:rPr>
      </w:pPr>
    </w:p>
    <w:p w:rsidR="005E7F22" w:rsidRDefault="00E17555" w:rsidP="00220844">
      <w:pPr>
        <w:spacing w:line="234" w:lineRule="auto"/>
        <w:ind w:left="142" w:right="260" w:firstLine="425"/>
        <w:jc w:val="both"/>
        <w:rPr>
          <w:sz w:val="20"/>
          <w:szCs w:val="20"/>
        </w:rPr>
      </w:pPr>
      <w:r>
        <w:rPr>
          <w:rFonts w:eastAsia="Times New Roman"/>
          <w:sz w:val="24"/>
          <w:szCs w:val="24"/>
        </w:rPr>
        <w:t>может проводиться на этапе знакомства с ребенком, после зачисления его в школу и в конце каждого учебного года;</w:t>
      </w:r>
    </w:p>
    <w:p w:rsidR="005E7F22" w:rsidRDefault="005E7F22" w:rsidP="00C6547C">
      <w:pPr>
        <w:spacing w:line="14" w:lineRule="exact"/>
        <w:ind w:left="142" w:firstLine="425"/>
        <w:rPr>
          <w:sz w:val="20"/>
          <w:szCs w:val="20"/>
        </w:rPr>
      </w:pPr>
    </w:p>
    <w:p w:rsidR="005E7F22" w:rsidRDefault="00E17555" w:rsidP="00C6547C">
      <w:pPr>
        <w:spacing w:line="234" w:lineRule="auto"/>
        <w:ind w:left="142" w:firstLine="425"/>
        <w:rPr>
          <w:sz w:val="20"/>
          <w:szCs w:val="20"/>
        </w:rPr>
      </w:pPr>
      <w:r>
        <w:rPr>
          <w:rFonts w:eastAsia="Times New Roman"/>
          <w:sz w:val="24"/>
          <w:szCs w:val="24"/>
        </w:rPr>
        <w:t>–консультирование педагогов и родителей, которое осуществляется учителем и психологом с учетом результатов диагностики, атакже администрацией образовательной организации;</w:t>
      </w:r>
    </w:p>
    <w:p w:rsidR="005E7F22" w:rsidRDefault="005E7F22" w:rsidP="00C6547C">
      <w:pPr>
        <w:spacing w:line="14" w:lineRule="exact"/>
        <w:ind w:left="142" w:firstLine="425"/>
        <w:rPr>
          <w:sz w:val="20"/>
          <w:szCs w:val="20"/>
        </w:rPr>
      </w:pPr>
    </w:p>
    <w:p w:rsidR="005E7F22" w:rsidRDefault="00E17555" w:rsidP="00C6547C">
      <w:pPr>
        <w:spacing w:line="234" w:lineRule="auto"/>
        <w:ind w:left="142" w:firstLine="425"/>
        <w:rPr>
          <w:sz w:val="20"/>
          <w:szCs w:val="20"/>
        </w:rPr>
      </w:pPr>
      <w:r>
        <w:rPr>
          <w:rFonts w:eastAsia="Times New Roman"/>
          <w:sz w:val="24"/>
          <w:szCs w:val="24"/>
        </w:rPr>
        <w:t>–профилактика, экспертиза, развивающая работа, просвещение, коррекционная работа, осуществляемая в течение всего учебного времени.</w:t>
      </w:r>
    </w:p>
    <w:p w:rsidR="005E7F22" w:rsidRDefault="005E7F22" w:rsidP="00C6547C">
      <w:pPr>
        <w:spacing w:line="2" w:lineRule="exact"/>
        <w:ind w:left="142" w:firstLine="425"/>
        <w:rPr>
          <w:sz w:val="20"/>
          <w:szCs w:val="20"/>
        </w:rPr>
      </w:pPr>
    </w:p>
    <w:p w:rsidR="005E7F22" w:rsidRDefault="00E17555" w:rsidP="00796231">
      <w:pPr>
        <w:numPr>
          <w:ilvl w:val="0"/>
          <w:numId w:val="64"/>
        </w:numPr>
        <w:tabs>
          <w:tab w:val="left" w:pos="223"/>
        </w:tabs>
        <w:ind w:left="142" w:firstLine="425"/>
        <w:rPr>
          <w:rFonts w:eastAsia="Times New Roman"/>
          <w:sz w:val="24"/>
          <w:szCs w:val="24"/>
        </w:rPr>
      </w:pPr>
      <w:r>
        <w:rPr>
          <w:rFonts w:eastAsia="Times New Roman"/>
          <w:sz w:val="24"/>
          <w:szCs w:val="24"/>
        </w:rPr>
        <w:t>основным направлениям психолого-педагогического сопровождения можно отнести:</w:t>
      </w:r>
    </w:p>
    <w:p w:rsidR="005E7F22" w:rsidRDefault="00E17555" w:rsidP="00C6547C">
      <w:pPr>
        <w:ind w:left="142" w:firstLine="425"/>
        <w:rPr>
          <w:rFonts w:eastAsia="Times New Roman"/>
          <w:sz w:val="24"/>
          <w:szCs w:val="24"/>
        </w:rPr>
      </w:pPr>
      <w:r>
        <w:rPr>
          <w:rFonts w:eastAsia="Times New Roman"/>
          <w:sz w:val="24"/>
          <w:szCs w:val="24"/>
        </w:rPr>
        <w:t>–сохранение и укрепление психологического здоровья;</w:t>
      </w:r>
    </w:p>
    <w:p w:rsidR="005E7F22" w:rsidRDefault="00E17555" w:rsidP="00C6547C">
      <w:pPr>
        <w:ind w:left="142" w:firstLine="425"/>
        <w:rPr>
          <w:rFonts w:eastAsia="Times New Roman"/>
          <w:sz w:val="24"/>
          <w:szCs w:val="24"/>
        </w:rPr>
      </w:pPr>
      <w:r>
        <w:rPr>
          <w:rFonts w:eastAsia="Times New Roman"/>
          <w:sz w:val="24"/>
          <w:szCs w:val="24"/>
        </w:rPr>
        <w:t>–мониторинг возможностей и способностей обучающихся;</w:t>
      </w:r>
    </w:p>
    <w:p w:rsidR="00C6547C" w:rsidRDefault="00E17555" w:rsidP="00C6547C">
      <w:pPr>
        <w:ind w:left="142" w:firstLine="425"/>
        <w:rPr>
          <w:rFonts w:eastAsia="Times New Roman"/>
          <w:sz w:val="24"/>
          <w:szCs w:val="24"/>
        </w:rPr>
      </w:pPr>
      <w:r>
        <w:rPr>
          <w:rFonts w:eastAsia="Times New Roman"/>
          <w:sz w:val="24"/>
          <w:szCs w:val="24"/>
        </w:rPr>
        <w:t>–психолого-педагогическую поддержку участников олимпиадного движения;</w:t>
      </w:r>
    </w:p>
    <w:p w:rsidR="005E7F22" w:rsidRDefault="00E17555" w:rsidP="00C6547C">
      <w:pPr>
        <w:ind w:left="142" w:firstLine="425"/>
        <w:rPr>
          <w:sz w:val="20"/>
          <w:szCs w:val="20"/>
        </w:rPr>
      </w:pPr>
      <w:r>
        <w:rPr>
          <w:rFonts w:eastAsia="Times New Roman"/>
          <w:sz w:val="24"/>
          <w:szCs w:val="24"/>
        </w:rPr>
        <w:t>–формирование у обучающихся ценности здоровья ибезопасного образа жизни;</w:t>
      </w:r>
    </w:p>
    <w:p w:rsidR="005E7F22" w:rsidRDefault="00E17555" w:rsidP="00C6547C">
      <w:pPr>
        <w:ind w:left="142" w:firstLine="425"/>
        <w:rPr>
          <w:sz w:val="20"/>
          <w:szCs w:val="20"/>
        </w:rPr>
      </w:pPr>
      <w:r>
        <w:rPr>
          <w:rFonts w:eastAsia="Times New Roman"/>
          <w:sz w:val="24"/>
          <w:szCs w:val="24"/>
        </w:rPr>
        <w:t>–развитие экологической культуры;</w:t>
      </w:r>
    </w:p>
    <w:p w:rsidR="005E7F22" w:rsidRDefault="00E17555" w:rsidP="00C6547C">
      <w:pPr>
        <w:ind w:left="142" w:firstLine="425"/>
        <w:rPr>
          <w:sz w:val="20"/>
          <w:szCs w:val="20"/>
        </w:rPr>
      </w:pPr>
      <w:r>
        <w:rPr>
          <w:rFonts w:eastAsia="Times New Roman"/>
          <w:sz w:val="24"/>
          <w:szCs w:val="24"/>
        </w:rPr>
        <w:t>–выявление и поддержку детей с особыми образовательными потребностями;</w:t>
      </w:r>
    </w:p>
    <w:p w:rsidR="005E7F22" w:rsidRDefault="00E17555" w:rsidP="00C6547C">
      <w:pPr>
        <w:ind w:left="142" w:firstLine="425"/>
        <w:rPr>
          <w:sz w:val="20"/>
          <w:szCs w:val="20"/>
        </w:rPr>
      </w:pPr>
      <w:r>
        <w:rPr>
          <w:rFonts w:eastAsia="Times New Roman"/>
          <w:sz w:val="24"/>
          <w:szCs w:val="24"/>
        </w:rPr>
        <w:t>–формирование коммуникативных навыков в разновозрастной среде и среде сверстников;</w:t>
      </w:r>
    </w:p>
    <w:p w:rsidR="005E7F22" w:rsidRDefault="00E17555" w:rsidP="00C6547C">
      <w:pPr>
        <w:ind w:left="142" w:firstLine="425"/>
        <w:rPr>
          <w:sz w:val="20"/>
          <w:szCs w:val="20"/>
        </w:rPr>
      </w:pPr>
      <w:r>
        <w:rPr>
          <w:rFonts w:eastAsia="Times New Roman"/>
          <w:sz w:val="24"/>
          <w:szCs w:val="24"/>
        </w:rPr>
        <w:t>–поддержку детских объединений иученического самоуправления;</w:t>
      </w:r>
    </w:p>
    <w:p w:rsidR="005E7F22" w:rsidRDefault="00E17555" w:rsidP="00C6547C">
      <w:pPr>
        <w:ind w:left="142" w:firstLine="425"/>
        <w:rPr>
          <w:sz w:val="20"/>
          <w:szCs w:val="20"/>
        </w:rPr>
      </w:pPr>
      <w:r>
        <w:rPr>
          <w:rFonts w:eastAsia="Times New Roman"/>
          <w:sz w:val="24"/>
          <w:szCs w:val="24"/>
        </w:rPr>
        <w:t>–выявление и поддержку лиц, проявивших выдающиеся способности</w:t>
      </w:r>
    </w:p>
    <w:p w:rsidR="005E7F22" w:rsidRDefault="005E7F22">
      <w:pPr>
        <w:spacing w:line="293" w:lineRule="exact"/>
        <w:rPr>
          <w:sz w:val="20"/>
          <w:szCs w:val="20"/>
        </w:rPr>
      </w:pPr>
    </w:p>
    <w:p w:rsidR="005E7F22" w:rsidRDefault="00E17555">
      <w:pPr>
        <w:spacing w:line="232" w:lineRule="auto"/>
        <w:ind w:left="580" w:hanging="179"/>
        <w:rPr>
          <w:sz w:val="20"/>
          <w:szCs w:val="20"/>
        </w:rPr>
      </w:pPr>
      <w:r>
        <w:rPr>
          <w:rFonts w:eastAsia="Times New Roman"/>
          <w:b/>
          <w:bCs/>
          <w:sz w:val="24"/>
          <w:szCs w:val="24"/>
        </w:rPr>
        <w:lastRenderedPageBreak/>
        <w:t xml:space="preserve">3.3.3.Финансовое обеспечение реализации основной образовательной программы </w:t>
      </w:r>
      <w:r>
        <w:rPr>
          <w:rFonts w:eastAsia="Times New Roman"/>
          <w:sz w:val="24"/>
          <w:szCs w:val="24"/>
        </w:rPr>
        <w:t>Финансовое обеспечение реализации образовательной программы начального общего</w:t>
      </w:r>
    </w:p>
    <w:p w:rsidR="005E7F22" w:rsidRDefault="005E7F22">
      <w:pPr>
        <w:spacing w:line="11" w:lineRule="exact"/>
        <w:rPr>
          <w:sz w:val="20"/>
          <w:szCs w:val="20"/>
        </w:rPr>
      </w:pPr>
    </w:p>
    <w:p w:rsidR="005E7F22" w:rsidRDefault="00E17555">
      <w:pPr>
        <w:spacing w:line="237" w:lineRule="auto"/>
        <w:ind w:left="400"/>
        <w:rPr>
          <w:sz w:val="20"/>
          <w:szCs w:val="20"/>
        </w:rPr>
      </w:pPr>
      <w:r>
        <w:rPr>
          <w:rFonts w:eastAsia="Times New Roman"/>
          <w:sz w:val="24"/>
          <w:szCs w:val="24"/>
        </w:rPr>
        <w:t>образования опирается на исполнение расходных обязательств, обеспечивающих государственные гарантии прав на получение общедоступного и бесплатного начального общего образования. Объем действующих расходных обязательств отражается в государственном задании образовательной организации.</w:t>
      </w:r>
    </w:p>
    <w:p w:rsidR="005E7F22" w:rsidRDefault="005E7F22">
      <w:pPr>
        <w:spacing w:line="14" w:lineRule="exact"/>
        <w:rPr>
          <w:sz w:val="20"/>
          <w:szCs w:val="20"/>
        </w:rPr>
      </w:pPr>
    </w:p>
    <w:p w:rsidR="005E7F22" w:rsidRDefault="00E17555">
      <w:pPr>
        <w:spacing w:line="236" w:lineRule="auto"/>
        <w:ind w:left="400" w:firstLine="240"/>
        <w:jc w:val="both"/>
        <w:rPr>
          <w:sz w:val="20"/>
          <w:szCs w:val="20"/>
        </w:rPr>
      </w:pPr>
      <w:r>
        <w:rPr>
          <w:rFonts w:eastAsia="Times New Roman"/>
          <w:sz w:val="24"/>
          <w:szCs w:val="24"/>
        </w:rPr>
        <w:t>Государственное задание устанавливает показатели, характеризующие качество и (или) объем (содержание) государственной услуги (работы), а также порядок ее оказания (выполнения).</w:t>
      </w:r>
    </w:p>
    <w:p w:rsidR="005E7F22" w:rsidRDefault="005E7F22">
      <w:pPr>
        <w:spacing w:line="14" w:lineRule="exact"/>
        <w:rPr>
          <w:sz w:val="20"/>
          <w:szCs w:val="20"/>
        </w:rPr>
      </w:pPr>
    </w:p>
    <w:p w:rsidR="005E7F22" w:rsidRDefault="00E17555">
      <w:pPr>
        <w:spacing w:line="237" w:lineRule="auto"/>
        <w:ind w:left="400" w:right="480" w:firstLine="180"/>
        <w:rPr>
          <w:sz w:val="20"/>
          <w:szCs w:val="20"/>
        </w:rPr>
      </w:pPr>
      <w:r>
        <w:rPr>
          <w:rFonts w:eastAsia="Times New Roman"/>
          <w:sz w:val="24"/>
          <w:szCs w:val="24"/>
        </w:rPr>
        <w:t>Финансовое обеспечение реализации образовательной программы начального общего образования бюджетного (автономного) учреждения осуществляется исходя из расходных обязательств на основе государственного (муниципального) задания по оказанию государственных (муниципальных) образовательных услуг, казенного учреждения –</w:t>
      </w:r>
      <w:r w:rsidR="00220844">
        <w:rPr>
          <w:rFonts w:eastAsia="Times New Roman"/>
          <w:sz w:val="24"/>
          <w:szCs w:val="24"/>
        </w:rPr>
        <w:t xml:space="preserve"> </w:t>
      </w:r>
      <w:r>
        <w:rPr>
          <w:rFonts w:eastAsia="Times New Roman"/>
          <w:sz w:val="24"/>
          <w:szCs w:val="24"/>
        </w:rPr>
        <w:t>на основании бюджетной сметы.</w:t>
      </w:r>
    </w:p>
    <w:p w:rsidR="005E7F22" w:rsidRDefault="005E7F22">
      <w:pPr>
        <w:spacing w:line="17" w:lineRule="exact"/>
        <w:rPr>
          <w:sz w:val="20"/>
          <w:szCs w:val="20"/>
        </w:rPr>
      </w:pPr>
    </w:p>
    <w:p w:rsidR="005E7F22" w:rsidRDefault="00E17555">
      <w:pPr>
        <w:spacing w:line="237" w:lineRule="auto"/>
        <w:ind w:left="400" w:firstLine="120"/>
        <w:jc w:val="both"/>
        <w:rPr>
          <w:sz w:val="20"/>
          <w:szCs w:val="20"/>
        </w:rPr>
      </w:pPr>
      <w:r>
        <w:rPr>
          <w:rFonts w:eastAsia="Times New Roman"/>
          <w:sz w:val="24"/>
          <w:szCs w:val="24"/>
        </w:rPr>
        <w:t>Обеспечение государственных гарантий реализации прав на получение общедоступного и бесплатного начального общего образования в общеобразовательных организациях осуществляется в соответствии с нормативами, определяемыми органами государственной власти субъектов Российской Федерации.</w:t>
      </w:r>
    </w:p>
    <w:p w:rsidR="005E7F22" w:rsidRDefault="005E7F22">
      <w:pPr>
        <w:spacing w:line="14" w:lineRule="exact"/>
        <w:rPr>
          <w:sz w:val="20"/>
          <w:szCs w:val="20"/>
        </w:rPr>
      </w:pPr>
    </w:p>
    <w:p w:rsidR="005E7F22" w:rsidRDefault="00E17555" w:rsidP="00220844">
      <w:pPr>
        <w:spacing w:line="234" w:lineRule="auto"/>
        <w:ind w:left="400" w:firstLine="120"/>
        <w:rPr>
          <w:sz w:val="20"/>
          <w:szCs w:val="20"/>
        </w:rPr>
      </w:pPr>
      <w:r>
        <w:rPr>
          <w:rFonts w:eastAsia="Times New Roman"/>
          <w:sz w:val="24"/>
          <w:szCs w:val="24"/>
        </w:rPr>
        <w:t>Норматив затрат на реализацию образовательной программы начального общего образования –гарантированный минимально допустимый объем финансовых средств в год в</w:t>
      </w:r>
      <w:r w:rsidR="00220844">
        <w:rPr>
          <w:sz w:val="20"/>
          <w:szCs w:val="20"/>
        </w:rPr>
        <w:t xml:space="preserve"> </w:t>
      </w:r>
      <w:r>
        <w:rPr>
          <w:rFonts w:eastAsia="Times New Roman"/>
          <w:sz w:val="24"/>
          <w:szCs w:val="24"/>
        </w:rPr>
        <w:t>расчете на одного обучающегося, необходимый для реализации образовательной программы начального общего образования, включая:</w:t>
      </w:r>
    </w:p>
    <w:p w:rsidR="005E7F22" w:rsidRDefault="005E7F22">
      <w:pPr>
        <w:spacing w:line="21" w:lineRule="exact"/>
        <w:rPr>
          <w:sz w:val="20"/>
          <w:szCs w:val="20"/>
        </w:rPr>
      </w:pPr>
    </w:p>
    <w:p w:rsidR="005E7F22" w:rsidRDefault="00E17555">
      <w:pPr>
        <w:spacing w:line="233" w:lineRule="auto"/>
        <w:ind w:left="400"/>
        <w:jc w:val="both"/>
        <w:rPr>
          <w:sz w:val="20"/>
          <w:szCs w:val="20"/>
        </w:rPr>
      </w:pPr>
      <w:r>
        <w:rPr>
          <w:rFonts w:ascii="Arial" w:eastAsia="Arial" w:hAnsi="Arial" w:cs="Arial"/>
          <w:sz w:val="24"/>
          <w:szCs w:val="24"/>
        </w:rPr>
        <w:t>‒</w:t>
      </w:r>
      <w:r>
        <w:rPr>
          <w:rFonts w:eastAsia="Times New Roman"/>
          <w:sz w:val="24"/>
          <w:szCs w:val="24"/>
        </w:rPr>
        <w:t>расходы на оплату труда работников,</w:t>
      </w:r>
      <w:r>
        <w:rPr>
          <w:rFonts w:ascii="Arial" w:eastAsia="Arial" w:hAnsi="Arial" w:cs="Arial"/>
          <w:sz w:val="24"/>
          <w:szCs w:val="24"/>
        </w:rPr>
        <w:t xml:space="preserve"> </w:t>
      </w:r>
      <w:r>
        <w:rPr>
          <w:rFonts w:eastAsia="Times New Roman"/>
          <w:sz w:val="24"/>
          <w:szCs w:val="24"/>
        </w:rPr>
        <w:t>реализующей образовательную программу начального</w:t>
      </w:r>
      <w:r>
        <w:rPr>
          <w:rFonts w:ascii="Arial" w:eastAsia="Arial" w:hAnsi="Arial" w:cs="Arial"/>
          <w:sz w:val="24"/>
          <w:szCs w:val="24"/>
        </w:rPr>
        <w:t xml:space="preserve"> </w:t>
      </w:r>
      <w:r>
        <w:rPr>
          <w:rFonts w:eastAsia="Times New Roman"/>
          <w:sz w:val="24"/>
          <w:szCs w:val="24"/>
        </w:rPr>
        <w:t>общего образования.</w:t>
      </w:r>
    </w:p>
    <w:p w:rsidR="005E7F22" w:rsidRDefault="005E7F22">
      <w:pPr>
        <w:spacing w:line="33" w:lineRule="exact"/>
        <w:rPr>
          <w:sz w:val="20"/>
          <w:szCs w:val="20"/>
        </w:rPr>
      </w:pPr>
    </w:p>
    <w:p w:rsidR="005E7F22" w:rsidRDefault="00E17555">
      <w:pPr>
        <w:spacing w:line="230" w:lineRule="auto"/>
        <w:ind w:left="400" w:right="20"/>
        <w:rPr>
          <w:sz w:val="20"/>
          <w:szCs w:val="20"/>
        </w:rPr>
      </w:pPr>
      <w:r>
        <w:rPr>
          <w:rFonts w:ascii="Arial" w:eastAsia="Arial" w:hAnsi="Arial" w:cs="Arial"/>
          <w:sz w:val="25"/>
          <w:szCs w:val="25"/>
        </w:rPr>
        <w:t>‒</w:t>
      </w:r>
      <w:r>
        <w:rPr>
          <w:rFonts w:eastAsia="Times New Roman"/>
          <w:sz w:val="24"/>
          <w:szCs w:val="24"/>
        </w:rPr>
        <w:t>расходы на приобретение учебников и учебных пособий,</w:t>
      </w:r>
      <w:r>
        <w:rPr>
          <w:rFonts w:ascii="Arial" w:eastAsia="Arial" w:hAnsi="Arial" w:cs="Arial"/>
          <w:sz w:val="25"/>
          <w:szCs w:val="25"/>
        </w:rPr>
        <w:t xml:space="preserve"> </w:t>
      </w:r>
      <w:r>
        <w:rPr>
          <w:rFonts w:eastAsia="Times New Roman"/>
          <w:sz w:val="24"/>
          <w:szCs w:val="24"/>
        </w:rPr>
        <w:t>средств обучения,</w:t>
      </w:r>
      <w:r>
        <w:rPr>
          <w:rFonts w:ascii="Arial" w:eastAsia="Arial" w:hAnsi="Arial" w:cs="Arial"/>
          <w:sz w:val="25"/>
          <w:szCs w:val="25"/>
        </w:rPr>
        <w:t xml:space="preserve"> </w:t>
      </w:r>
      <w:r>
        <w:rPr>
          <w:rFonts w:eastAsia="Times New Roman"/>
          <w:sz w:val="24"/>
          <w:szCs w:val="24"/>
        </w:rPr>
        <w:t>игр,</w:t>
      </w:r>
      <w:r>
        <w:rPr>
          <w:rFonts w:ascii="Arial" w:eastAsia="Arial" w:hAnsi="Arial" w:cs="Arial"/>
          <w:sz w:val="25"/>
          <w:szCs w:val="25"/>
        </w:rPr>
        <w:t xml:space="preserve"> </w:t>
      </w:r>
      <w:r>
        <w:rPr>
          <w:rFonts w:eastAsia="Times New Roman"/>
          <w:sz w:val="24"/>
          <w:szCs w:val="24"/>
        </w:rPr>
        <w:t>игрушек;</w:t>
      </w:r>
      <w:r>
        <w:rPr>
          <w:rFonts w:ascii="Arial" w:eastAsia="Arial" w:hAnsi="Arial" w:cs="Arial"/>
          <w:sz w:val="25"/>
          <w:szCs w:val="25"/>
        </w:rPr>
        <w:t xml:space="preserve"> </w:t>
      </w:r>
      <w:r>
        <w:rPr>
          <w:rFonts w:ascii="Arial" w:eastAsia="Arial" w:hAnsi="Arial" w:cs="Arial"/>
          <w:sz w:val="24"/>
          <w:szCs w:val="24"/>
        </w:rPr>
        <w:t>‒</w:t>
      </w:r>
      <w:r>
        <w:rPr>
          <w:rFonts w:eastAsia="Times New Roman"/>
          <w:sz w:val="24"/>
          <w:szCs w:val="24"/>
        </w:rPr>
        <w:t>прочие расходы</w:t>
      </w:r>
      <w:r>
        <w:rPr>
          <w:rFonts w:ascii="Arial" w:eastAsia="Arial" w:hAnsi="Arial" w:cs="Arial"/>
          <w:sz w:val="24"/>
          <w:szCs w:val="24"/>
        </w:rPr>
        <w:t xml:space="preserve"> </w:t>
      </w:r>
      <w:r>
        <w:rPr>
          <w:rFonts w:eastAsia="Times New Roman"/>
          <w:sz w:val="24"/>
          <w:szCs w:val="24"/>
        </w:rPr>
        <w:t>(за исключением расходов на содержание зданий и оплату коммунальных</w:t>
      </w:r>
      <w:r>
        <w:rPr>
          <w:rFonts w:ascii="Arial" w:eastAsia="Arial" w:hAnsi="Arial" w:cs="Arial"/>
          <w:sz w:val="24"/>
          <w:szCs w:val="24"/>
        </w:rPr>
        <w:t xml:space="preserve"> </w:t>
      </w:r>
      <w:r>
        <w:rPr>
          <w:rFonts w:eastAsia="Times New Roman"/>
          <w:sz w:val="24"/>
          <w:szCs w:val="24"/>
        </w:rPr>
        <w:t>услуг, осуществляемых из местных бюджетов).</w:t>
      </w:r>
    </w:p>
    <w:p w:rsidR="005E7F22" w:rsidRDefault="005E7F22">
      <w:pPr>
        <w:spacing w:line="14" w:lineRule="exact"/>
        <w:rPr>
          <w:sz w:val="20"/>
          <w:szCs w:val="20"/>
        </w:rPr>
      </w:pPr>
    </w:p>
    <w:p w:rsidR="005E7F22" w:rsidRDefault="00E17555">
      <w:pPr>
        <w:spacing w:line="237" w:lineRule="auto"/>
        <w:ind w:left="400"/>
        <w:jc w:val="both"/>
        <w:rPr>
          <w:sz w:val="20"/>
          <w:szCs w:val="20"/>
        </w:rPr>
      </w:pPr>
      <w:r>
        <w:rPr>
          <w:rFonts w:eastAsia="Times New Roman"/>
          <w:sz w:val="24"/>
          <w:szCs w:val="24"/>
        </w:rPr>
        <w:t>Для обеспечения требований ФГОС на основе проведенного анализа материально-законом «Об образовании в Российской Федерации» (п. 10, ст. 2). Финансовое обеспечение оказания государственных услуг осуществляется в пределах бюджетных ассигнований, предусмотренных организации на очередной финансовый год.</w:t>
      </w:r>
    </w:p>
    <w:p w:rsidR="005E7F22" w:rsidRDefault="005E7F22">
      <w:pPr>
        <w:spacing w:line="290" w:lineRule="exact"/>
        <w:rPr>
          <w:sz w:val="20"/>
          <w:szCs w:val="20"/>
        </w:rPr>
      </w:pPr>
    </w:p>
    <w:p w:rsidR="005E7F22" w:rsidRPr="00C6547C" w:rsidRDefault="00E17555" w:rsidP="002C2E5E">
      <w:pPr>
        <w:spacing w:line="234" w:lineRule="auto"/>
        <w:ind w:left="142" w:firstLine="284"/>
        <w:jc w:val="both"/>
        <w:rPr>
          <w:sz w:val="24"/>
          <w:szCs w:val="24"/>
        </w:rPr>
      </w:pPr>
      <w:r>
        <w:rPr>
          <w:rFonts w:eastAsia="Times New Roman"/>
          <w:sz w:val="24"/>
          <w:szCs w:val="24"/>
        </w:rPr>
        <w:t>3.3.4.Материально-технические условия реализации основной образовательной программы</w:t>
      </w:r>
      <w:r w:rsidR="00220844">
        <w:rPr>
          <w:rFonts w:eastAsia="Times New Roman"/>
          <w:sz w:val="24"/>
          <w:szCs w:val="24"/>
        </w:rPr>
        <w:t>.</w:t>
      </w:r>
      <w:r>
        <w:rPr>
          <w:rFonts w:eastAsia="Times New Roman"/>
          <w:sz w:val="24"/>
          <w:szCs w:val="24"/>
        </w:rPr>
        <w:t xml:space="preserve"> </w:t>
      </w:r>
      <w:r w:rsidRPr="00C6547C">
        <w:rPr>
          <w:rFonts w:eastAsia="Times New Roman"/>
          <w:sz w:val="24"/>
          <w:szCs w:val="24"/>
        </w:rPr>
        <w:t>Для реализации программы в рамках ФГОС нового поколения в школе имеются</w:t>
      </w:r>
      <w:r w:rsidR="00220844">
        <w:rPr>
          <w:sz w:val="24"/>
          <w:szCs w:val="24"/>
        </w:rPr>
        <w:t xml:space="preserve"> </w:t>
      </w:r>
      <w:r w:rsidRPr="00C6547C">
        <w:rPr>
          <w:rFonts w:eastAsia="Times New Roman"/>
          <w:sz w:val="24"/>
          <w:szCs w:val="24"/>
        </w:rPr>
        <w:t>необходимые условия: занятия в школе проводятся в одну смену, имеется столовая, в которой организовано горячее питание, информационно-библиотечный центр, оснащ</w:t>
      </w:r>
      <w:r w:rsidRPr="00C6547C">
        <w:rPr>
          <w:rFonts w:eastAsia="Cambria Math"/>
          <w:sz w:val="24"/>
          <w:szCs w:val="24"/>
        </w:rPr>
        <w:t>ѐ</w:t>
      </w:r>
      <w:r w:rsidRPr="00C6547C">
        <w:rPr>
          <w:rFonts w:eastAsia="Times New Roman"/>
          <w:sz w:val="24"/>
          <w:szCs w:val="24"/>
        </w:rPr>
        <w:t>нный мультимедийной техникой, компьютером, выходом в Интернет, компьютерный кабинет, актовый зал, музей школы, спортивный зал, спортивная площадка, игровая площадка.</w:t>
      </w:r>
    </w:p>
    <w:p w:rsidR="005E7F22" w:rsidRPr="00C6547C" w:rsidRDefault="005E7F22" w:rsidP="002C2E5E">
      <w:pPr>
        <w:spacing w:line="3" w:lineRule="exact"/>
        <w:ind w:left="142" w:firstLine="284"/>
        <w:rPr>
          <w:sz w:val="24"/>
          <w:szCs w:val="24"/>
        </w:rPr>
      </w:pPr>
    </w:p>
    <w:p w:rsidR="005E7F22" w:rsidRPr="002C2E5E" w:rsidRDefault="00E17555" w:rsidP="002C2E5E">
      <w:pPr>
        <w:ind w:left="142" w:firstLine="284"/>
        <w:rPr>
          <w:sz w:val="24"/>
          <w:szCs w:val="24"/>
        </w:rPr>
      </w:pPr>
      <w:r w:rsidRPr="00C6547C">
        <w:rPr>
          <w:rFonts w:eastAsia="Times New Roman"/>
          <w:sz w:val="24"/>
          <w:szCs w:val="24"/>
        </w:rPr>
        <w:t>Школа располагает кабинетами, оборудованными компьютерной техникой, подключенными</w:t>
      </w:r>
      <w:r w:rsidR="002C2E5E">
        <w:rPr>
          <w:sz w:val="24"/>
          <w:szCs w:val="24"/>
        </w:rPr>
        <w:t xml:space="preserve">  к </w:t>
      </w:r>
      <w:r w:rsidRPr="00C6547C">
        <w:rPr>
          <w:rFonts w:eastAsia="Times New Roman"/>
          <w:sz w:val="24"/>
          <w:szCs w:val="24"/>
        </w:rPr>
        <w:t>локальной сети Интернет.</w:t>
      </w:r>
    </w:p>
    <w:p w:rsidR="005E7F22" w:rsidRPr="002C2E5E" w:rsidRDefault="00E17555" w:rsidP="002C2E5E">
      <w:pPr>
        <w:ind w:left="142" w:firstLine="284"/>
        <w:rPr>
          <w:rFonts w:eastAsia="Times New Roman"/>
          <w:sz w:val="24"/>
          <w:szCs w:val="24"/>
        </w:rPr>
      </w:pPr>
      <w:r w:rsidRPr="00C6547C">
        <w:rPr>
          <w:rFonts w:eastAsia="Times New Roman"/>
          <w:sz w:val="24"/>
          <w:szCs w:val="24"/>
        </w:rPr>
        <w:t>Обеспечение образовательного</w:t>
      </w:r>
      <w:r>
        <w:rPr>
          <w:rFonts w:eastAsia="Times New Roman"/>
          <w:sz w:val="24"/>
          <w:szCs w:val="24"/>
        </w:rPr>
        <w:t xml:space="preserve"> процесса оборудованными учебными кабинетами, объектами</w:t>
      </w:r>
      <w:r w:rsidR="002C2E5E">
        <w:rPr>
          <w:rFonts w:eastAsia="Times New Roman"/>
          <w:sz w:val="24"/>
          <w:szCs w:val="24"/>
        </w:rPr>
        <w:t xml:space="preserve"> </w:t>
      </w:r>
      <w:r>
        <w:rPr>
          <w:rFonts w:eastAsia="Times New Roman"/>
          <w:sz w:val="24"/>
          <w:szCs w:val="24"/>
        </w:rPr>
        <w:t>для проведения практических занятий, объектам</w:t>
      </w:r>
      <w:r w:rsidR="002C2E5E">
        <w:rPr>
          <w:rFonts w:eastAsia="Times New Roman"/>
          <w:sz w:val="24"/>
          <w:szCs w:val="24"/>
        </w:rPr>
        <w:t xml:space="preserve"> </w:t>
      </w:r>
      <w:r>
        <w:rPr>
          <w:rFonts w:eastAsia="Times New Roman"/>
          <w:sz w:val="24"/>
          <w:szCs w:val="24"/>
        </w:rPr>
        <w:t>и физической культуры и спорта по образовательным программам</w:t>
      </w:r>
    </w:p>
    <w:p w:rsidR="005E7F22" w:rsidRDefault="005E7F22">
      <w:pPr>
        <w:spacing w:line="266" w:lineRule="exact"/>
        <w:rPr>
          <w:sz w:val="20"/>
          <w:szCs w:val="20"/>
        </w:rPr>
      </w:pPr>
    </w:p>
    <w:tbl>
      <w:tblPr>
        <w:tblW w:w="10135" w:type="dxa"/>
        <w:tblInd w:w="10" w:type="dxa"/>
        <w:tblLayout w:type="fixed"/>
        <w:tblCellMar>
          <w:left w:w="0" w:type="dxa"/>
          <w:right w:w="0" w:type="dxa"/>
        </w:tblCellMar>
        <w:tblLook w:val="04A0" w:firstRow="1" w:lastRow="0" w:firstColumn="1" w:lastColumn="0" w:noHBand="0" w:noVBand="1"/>
      </w:tblPr>
      <w:tblGrid>
        <w:gridCol w:w="840"/>
        <w:gridCol w:w="2704"/>
        <w:gridCol w:w="2180"/>
        <w:gridCol w:w="1280"/>
        <w:gridCol w:w="1160"/>
        <w:gridCol w:w="1191"/>
        <w:gridCol w:w="780"/>
      </w:tblGrid>
      <w:tr w:rsidR="005E7F22" w:rsidTr="00381184">
        <w:trPr>
          <w:trHeight w:val="280"/>
        </w:trPr>
        <w:tc>
          <w:tcPr>
            <w:tcW w:w="840" w:type="dxa"/>
            <w:tcBorders>
              <w:top w:val="single" w:sz="8" w:space="0" w:color="auto"/>
              <w:left w:val="single" w:sz="8" w:space="0" w:color="auto"/>
              <w:right w:val="single" w:sz="8" w:space="0" w:color="auto"/>
            </w:tcBorders>
            <w:vAlign w:val="bottom"/>
          </w:tcPr>
          <w:p w:rsidR="005E7F22" w:rsidRDefault="00E17555">
            <w:pPr>
              <w:ind w:left="120"/>
              <w:rPr>
                <w:sz w:val="20"/>
                <w:szCs w:val="20"/>
              </w:rPr>
            </w:pPr>
            <w:r>
              <w:rPr>
                <w:rFonts w:eastAsia="Times New Roman"/>
                <w:b/>
                <w:bCs/>
                <w:sz w:val="24"/>
                <w:szCs w:val="24"/>
              </w:rPr>
              <w:t>№</w:t>
            </w:r>
          </w:p>
        </w:tc>
        <w:tc>
          <w:tcPr>
            <w:tcW w:w="6164" w:type="dxa"/>
            <w:gridSpan w:val="3"/>
            <w:tcBorders>
              <w:top w:val="single" w:sz="8" w:space="0" w:color="auto"/>
              <w:right w:val="single" w:sz="8" w:space="0" w:color="auto"/>
            </w:tcBorders>
            <w:vAlign w:val="bottom"/>
          </w:tcPr>
          <w:p w:rsidR="005E7F22" w:rsidRDefault="00E17555">
            <w:pPr>
              <w:ind w:left="100"/>
              <w:rPr>
                <w:sz w:val="20"/>
                <w:szCs w:val="20"/>
              </w:rPr>
            </w:pPr>
            <w:r>
              <w:rPr>
                <w:rFonts w:eastAsia="Times New Roman"/>
                <w:sz w:val="24"/>
                <w:szCs w:val="24"/>
              </w:rPr>
              <w:t>Уровень, вид, подвид образования,</w:t>
            </w:r>
          </w:p>
        </w:tc>
        <w:tc>
          <w:tcPr>
            <w:tcW w:w="3131" w:type="dxa"/>
            <w:gridSpan w:val="3"/>
            <w:tcBorders>
              <w:top w:val="single" w:sz="8" w:space="0" w:color="auto"/>
              <w:right w:val="single" w:sz="8" w:space="0" w:color="auto"/>
            </w:tcBorders>
            <w:vAlign w:val="bottom"/>
          </w:tcPr>
          <w:p w:rsidR="005E7F22" w:rsidRDefault="00E17555">
            <w:pPr>
              <w:ind w:left="100"/>
              <w:rPr>
                <w:sz w:val="20"/>
                <w:szCs w:val="20"/>
              </w:rPr>
            </w:pPr>
            <w:r>
              <w:rPr>
                <w:rFonts w:eastAsia="Times New Roman"/>
                <w:sz w:val="24"/>
                <w:szCs w:val="24"/>
              </w:rPr>
              <w:t>Наименование оборудованных</w:t>
            </w:r>
          </w:p>
        </w:tc>
      </w:tr>
      <w:tr w:rsidR="005E7F22" w:rsidTr="00381184">
        <w:trPr>
          <w:trHeight w:val="271"/>
        </w:trPr>
        <w:tc>
          <w:tcPr>
            <w:tcW w:w="840" w:type="dxa"/>
            <w:tcBorders>
              <w:left w:val="single" w:sz="8" w:space="0" w:color="auto"/>
              <w:right w:val="single" w:sz="8" w:space="0" w:color="auto"/>
            </w:tcBorders>
            <w:vAlign w:val="bottom"/>
          </w:tcPr>
          <w:p w:rsidR="005E7F22" w:rsidRDefault="005E7F22">
            <w:pPr>
              <w:rPr>
                <w:sz w:val="23"/>
                <w:szCs w:val="23"/>
              </w:rPr>
            </w:pPr>
          </w:p>
        </w:tc>
        <w:tc>
          <w:tcPr>
            <w:tcW w:w="6164" w:type="dxa"/>
            <w:gridSpan w:val="3"/>
            <w:tcBorders>
              <w:right w:val="single" w:sz="8" w:space="0" w:color="auto"/>
            </w:tcBorders>
            <w:vAlign w:val="bottom"/>
          </w:tcPr>
          <w:p w:rsidR="005E7F22" w:rsidRDefault="00E17555">
            <w:pPr>
              <w:spacing w:line="271" w:lineRule="exact"/>
              <w:ind w:left="100"/>
              <w:rPr>
                <w:sz w:val="20"/>
                <w:szCs w:val="20"/>
              </w:rPr>
            </w:pPr>
            <w:r>
              <w:rPr>
                <w:rFonts w:eastAsia="Times New Roman"/>
                <w:sz w:val="24"/>
                <w:szCs w:val="24"/>
              </w:rPr>
              <w:t>наименование</w:t>
            </w:r>
          </w:p>
        </w:tc>
        <w:tc>
          <w:tcPr>
            <w:tcW w:w="3131" w:type="dxa"/>
            <w:gridSpan w:val="3"/>
            <w:tcBorders>
              <w:right w:val="single" w:sz="8" w:space="0" w:color="auto"/>
            </w:tcBorders>
            <w:vAlign w:val="bottom"/>
          </w:tcPr>
          <w:p w:rsidR="005E7F22" w:rsidRDefault="001744A1">
            <w:pPr>
              <w:spacing w:line="271" w:lineRule="exact"/>
              <w:ind w:left="100"/>
              <w:rPr>
                <w:sz w:val="20"/>
                <w:szCs w:val="20"/>
              </w:rPr>
            </w:pPr>
            <w:r>
              <w:rPr>
                <w:rFonts w:eastAsia="Times New Roman"/>
                <w:sz w:val="24"/>
                <w:szCs w:val="24"/>
              </w:rPr>
              <w:t>У</w:t>
            </w:r>
            <w:r w:rsidR="00E17555">
              <w:rPr>
                <w:rFonts w:eastAsia="Times New Roman"/>
                <w:sz w:val="24"/>
                <w:szCs w:val="24"/>
              </w:rPr>
              <w:t>чебных</w:t>
            </w:r>
          </w:p>
        </w:tc>
      </w:tr>
      <w:tr w:rsidR="005E7F22" w:rsidTr="00381184">
        <w:trPr>
          <w:trHeight w:val="281"/>
        </w:trPr>
        <w:tc>
          <w:tcPr>
            <w:tcW w:w="840" w:type="dxa"/>
            <w:tcBorders>
              <w:left w:val="single" w:sz="8" w:space="0" w:color="auto"/>
              <w:bottom w:val="single" w:sz="8" w:space="0" w:color="auto"/>
              <w:right w:val="single" w:sz="8" w:space="0" w:color="auto"/>
            </w:tcBorders>
            <w:vAlign w:val="bottom"/>
          </w:tcPr>
          <w:p w:rsidR="005E7F22" w:rsidRDefault="005E7F22">
            <w:pPr>
              <w:rPr>
                <w:sz w:val="24"/>
                <w:szCs w:val="24"/>
              </w:rPr>
            </w:pPr>
          </w:p>
        </w:tc>
        <w:tc>
          <w:tcPr>
            <w:tcW w:w="6164" w:type="dxa"/>
            <w:gridSpan w:val="3"/>
            <w:tcBorders>
              <w:bottom w:val="single" w:sz="8" w:space="0" w:color="auto"/>
              <w:right w:val="single" w:sz="8" w:space="0" w:color="auto"/>
            </w:tcBorders>
            <w:vAlign w:val="bottom"/>
          </w:tcPr>
          <w:p w:rsidR="005E7F22" w:rsidRDefault="00E17555">
            <w:pPr>
              <w:ind w:left="100"/>
              <w:rPr>
                <w:sz w:val="20"/>
                <w:szCs w:val="20"/>
              </w:rPr>
            </w:pPr>
            <w:r>
              <w:rPr>
                <w:rFonts w:eastAsia="Times New Roman"/>
                <w:sz w:val="24"/>
                <w:szCs w:val="24"/>
              </w:rPr>
              <w:t>образовательной программы</w:t>
            </w:r>
          </w:p>
        </w:tc>
        <w:tc>
          <w:tcPr>
            <w:tcW w:w="3131" w:type="dxa"/>
            <w:gridSpan w:val="3"/>
            <w:tcBorders>
              <w:bottom w:val="single" w:sz="8" w:space="0" w:color="auto"/>
              <w:right w:val="single" w:sz="8" w:space="0" w:color="auto"/>
            </w:tcBorders>
            <w:vAlign w:val="bottom"/>
          </w:tcPr>
          <w:p w:rsidR="005E7F22" w:rsidRDefault="00E17555">
            <w:pPr>
              <w:ind w:left="100"/>
              <w:rPr>
                <w:sz w:val="20"/>
                <w:szCs w:val="20"/>
              </w:rPr>
            </w:pPr>
            <w:r>
              <w:rPr>
                <w:rFonts w:eastAsia="Times New Roman"/>
                <w:sz w:val="24"/>
                <w:szCs w:val="24"/>
              </w:rPr>
              <w:t>кабинетов,</w:t>
            </w:r>
          </w:p>
        </w:tc>
      </w:tr>
      <w:tr w:rsidR="005E7F22" w:rsidTr="00381184">
        <w:trPr>
          <w:trHeight w:val="276"/>
        </w:trPr>
        <w:tc>
          <w:tcPr>
            <w:tcW w:w="840" w:type="dxa"/>
            <w:tcBorders>
              <w:top w:val="single" w:sz="8" w:space="0" w:color="auto"/>
              <w:left w:val="single" w:sz="8" w:space="0" w:color="auto"/>
              <w:right w:val="single" w:sz="8" w:space="0" w:color="auto"/>
            </w:tcBorders>
            <w:vAlign w:val="bottom"/>
          </w:tcPr>
          <w:p w:rsidR="005E7F22" w:rsidRDefault="005E7F22">
            <w:pPr>
              <w:rPr>
                <w:sz w:val="23"/>
                <w:szCs w:val="23"/>
              </w:rPr>
            </w:pPr>
          </w:p>
        </w:tc>
        <w:tc>
          <w:tcPr>
            <w:tcW w:w="2704" w:type="dxa"/>
            <w:tcBorders>
              <w:top w:val="single" w:sz="8" w:space="0" w:color="auto"/>
            </w:tcBorders>
            <w:vAlign w:val="bottom"/>
          </w:tcPr>
          <w:p w:rsidR="005E7F22" w:rsidRDefault="005E7F22">
            <w:pPr>
              <w:rPr>
                <w:sz w:val="23"/>
                <w:szCs w:val="23"/>
              </w:rPr>
            </w:pPr>
          </w:p>
        </w:tc>
        <w:tc>
          <w:tcPr>
            <w:tcW w:w="2180" w:type="dxa"/>
            <w:tcBorders>
              <w:top w:val="single" w:sz="8" w:space="0" w:color="auto"/>
            </w:tcBorders>
            <w:vAlign w:val="bottom"/>
          </w:tcPr>
          <w:p w:rsidR="005E7F22" w:rsidRDefault="005E7F22">
            <w:pPr>
              <w:rPr>
                <w:sz w:val="23"/>
                <w:szCs w:val="23"/>
              </w:rPr>
            </w:pPr>
          </w:p>
        </w:tc>
        <w:tc>
          <w:tcPr>
            <w:tcW w:w="1280" w:type="dxa"/>
            <w:tcBorders>
              <w:top w:val="single" w:sz="8" w:space="0" w:color="auto"/>
              <w:right w:val="single" w:sz="8" w:space="0" w:color="auto"/>
            </w:tcBorders>
            <w:vAlign w:val="bottom"/>
          </w:tcPr>
          <w:p w:rsidR="005E7F22" w:rsidRDefault="005E7F22">
            <w:pPr>
              <w:rPr>
                <w:sz w:val="23"/>
                <w:szCs w:val="23"/>
              </w:rPr>
            </w:pPr>
          </w:p>
        </w:tc>
        <w:tc>
          <w:tcPr>
            <w:tcW w:w="1160" w:type="dxa"/>
            <w:tcBorders>
              <w:top w:val="single" w:sz="8" w:space="0" w:color="auto"/>
            </w:tcBorders>
            <w:vAlign w:val="bottom"/>
          </w:tcPr>
          <w:p w:rsidR="005E7F22" w:rsidRDefault="00E17555">
            <w:pPr>
              <w:ind w:left="100"/>
              <w:rPr>
                <w:sz w:val="20"/>
                <w:szCs w:val="20"/>
              </w:rPr>
            </w:pPr>
            <w:r>
              <w:rPr>
                <w:rFonts w:eastAsia="Times New Roman"/>
                <w:sz w:val="24"/>
                <w:szCs w:val="24"/>
              </w:rPr>
              <w:t>объектов</w:t>
            </w:r>
          </w:p>
        </w:tc>
        <w:tc>
          <w:tcPr>
            <w:tcW w:w="1191" w:type="dxa"/>
            <w:tcBorders>
              <w:top w:val="single" w:sz="8" w:space="0" w:color="auto"/>
            </w:tcBorders>
            <w:vAlign w:val="bottom"/>
          </w:tcPr>
          <w:p w:rsidR="005E7F22" w:rsidRDefault="005E7F22">
            <w:pPr>
              <w:rPr>
                <w:sz w:val="23"/>
                <w:szCs w:val="23"/>
              </w:rPr>
            </w:pPr>
          </w:p>
        </w:tc>
        <w:tc>
          <w:tcPr>
            <w:tcW w:w="780" w:type="dxa"/>
            <w:tcBorders>
              <w:top w:val="single" w:sz="8" w:space="0" w:color="auto"/>
              <w:right w:val="single" w:sz="8" w:space="0" w:color="auto"/>
            </w:tcBorders>
            <w:vAlign w:val="bottom"/>
          </w:tcPr>
          <w:p w:rsidR="005E7F22" w:rsidRDefault="005E7F22">
            <w:pPr>
              <w:rPr>
                <w:sz w:val="23"/>
                <w:szCs w:val="23"/>
              </w:rPr>
            </w:pPr>
          </w:p>
        </w:tc>
      </w:tr>
      <w:tr w:rsidR="005E7F22" w:rsidTr="00381184">
        <w:trPr>
          <w:trHeight w:val="276"/>
        </w:trPr>
        <w:tc>
          <w:tcPr>
            <w:tcW w:w="840" w:type="dxa"/>
            <w:tcBorders>
              <w:left w:val="single" w:sz="8" w:space="0" w:color="auto"/>
              <w:right w:val="single" w:sz="8" w:space="0" w:color="auto"/>
            </w:tcBorders>
            <w:vAlign w:val="bottom"/>
          </w:tcPr>
          <w:p w:rsidR="005E7F22" w:rsidRDefault="005E7F22">
            <w:pPr>
              <w:rPr>
                <w:sz w:val="24"/>
                <w:szCs w:val="24"/>
              </w:rPr>
            </w:pPr>
          </w:p>
        </w:tc>
        <w:tc>
          <w:tcPr>
            <w:tcW w:w="2704" w:type="dxa"/>
            <w:vAlign w:val="bottom"/>
          </w:tcPr>
          <w:p w:rsidR="005E7F22" w:rsidRDefault="005E7F22">
            <w:pPr>
              <w:rPr>
                <w:sz w:val="24"/>
                <w:szCs w:val="24"/>
              </w:rPr>
            </w:pPr>
          </w:p>
        </w:tc>
        <w:tc>
          <w:tcPr>
            <w:tcW w:w="2180" w:type="dxa"/>
            <w:vAlign w:val="bottom"/>
          </w:tcPr>
          <w:p w:rsidR="005E7F22" w:rsidRDefault="005E7F22">
            <w:pPr>
              <w:rPr>
                <w:sz w:val="24"/>
                <w:szCs w:val="24"/>
              </w:rPr>
            </w:pPr>
          </w:p>
        </w:tc>
        <w:tc>
          <w:tcPr>
            <w:tcW w:w="1280" w:type="dxa"/>
            <w:tcBorders>
              <w:right w:val="single" w:sz="8" w:space="0" w:color="auto"/>
            </w:tcBorders>
            <w:vAlign w:val="bottom"/>
          </w:tcPr>
          <w:p w:rsidR="005E7F22" w:rsidRDefault="005E7F22">
            <w:pPr>
              <w:rPr>
                <w:sz w:val="24"/>
                <w:szCs w:val="24"/>
              </w:rPr>
            </w:pPr>
          </w:p>
        </w:tc>
        <w:tc>
          <w:tcPr>
            <w:tcW w:w="2351" w:type="dxa"/>
            <w:gridSpan w:val="2"/>
            <w:vAlign w:val="bottom"/>
          </w:tcPr>
          <w:p w:rsidR="005E7F22" w:rsidRDefault="00E17555">
            <w:pPr>
              <w:ind w:left="100"/>
              <w:rPr>
                <w:sz w:val="20"/>
                <w:szCs w:val="20"/>
              </w:rPr>
            </w:pPr>
            <w:r>
              <w:rPr>
                <w:rFonts w:eastAsia="Times New Roman"/>
                <w:w w:val="99"/>
                <w:sz w:val="24"/>
                <w:szCs w:val="24"/>
              </w:rPr>
              <w:t>для проведения практических</w:t>
            </w:r>
          </w:p>
        </w:tc>
        <w:tc>
          <w:tcPr>
            <w:tcW w:w="780" w:type="dxa"/>
            <w:tcBorders>
              <w:right w:val="single" w:sz="8" w:space="0" w:color="auto"/>
            </w:tcBorders>
            <w:vAlign w:val="bottom"/>
          </w:tcPr>
          <w:p w:rsidR="005E7F22" w:rsidRDefault="005E7F22">
            <w:pPr>
              <w:rPr>
                <w:sz w:val="24"/>
                <w:szCs w:val="24"/>
              </w:rPr>
            </w:pPr>
          </w:p>
        </w:tc>
      </w:tr>
      <w:tr w:rsidR="005E7F22" w:rsidTr="00381184">
        <w:trPr>
          <w:trHeight w:val="276"/>
        </w:trPr>
        <w:tc>
          <w:tcPr>
            <w:tcW w:w="840" w:type="dxa"/>
            <w:tcBorders>
              <w:left w:val="single" w:sz="8" w:space="0" w:color="auto"/>
              <w:right w:val="single" w:sz="8" w:space="0" w:color="auto"/>
            </w:tcBorders>
            <w:vAlign w:val="bottom"/>
          </w:tcPr>
          <w:p w:rsidR="005E7F22" w:rsidRDefault="005E7F22">
            <w:pPr>
              <w:rPr>
                <w:sz w:val="24"/>
                <w:szCs w:val="24"/>
              </w:rPr>
            </w:pPr>
          </w:p>
        </w:tc>
        <w:tc>
          <w:tcPr>
            <w:tcW w:w="2704" w:type="dxa"/>
            <w:vAlign w:val="bottom"/>
          </w:tcPr>
          <w:p w:rsidR="005E7F22" w:rsidRDefault="005E7F22">
            <w:pPr>
              <w:rPr>
                <w:sz w:val="24"/>
                <w:szCs w:val="24"/>
              </w:rPr>
            </w:pPr>
          </w:p>
        </w:tc>
        <w:tc>
          <w:tcPr>
            <w:tcW w:w="2180" w:type="dxa"/>
            <w:vAlign w:val="bottom"/>
          </w:tcPr>
          <w:p w:rsidR="005E7F22" w:rsidRDefault="005E7F22">
            <w:pPr>
              <w:rPr>
                <w:sz w:val="24"/>
                <w:szCs w:val="24"/>
              </w:rPr>
            </w:pPr>
          </w:p>
        </w:tc>
        <w:tc>
          <w:tcPr>
            <w:tcW w:w="1280" w:type="dxa"/>
            <w:tcBorders>
              <w:right w:val="single" w:sz="8" w:space="0" w:color="auto"/>
            </w:tcBorders>
            <w:vAlign w:val="bottom"/>
          </w:tcPr>
          <w:p w:rsidR="005E7F22" w:rsidRDefault="005E7F22">
            <w:pPr>
              <w:rPr>
                <w:sz w:val="24"/>
                <w:szCs w:val="24"/>
              </w:rPr>
            </w:pPr>
          </w:p>
        </w:tc>
        <w:tc>
          <w:tcPr>
            <w:tcW w:w="3131" w:type="dxa"/>
            <w:gridSpan w:val="3"/>
            <w:tcBorders>
              <w:right w:val="single" w:sz="8" w:space="0" w:color="auto"/>
            </w:tcBorders>
            <w:vAlign w:val="bottom"/>
          </w:tcPr>
          <w:p w:rsidR="005E7F22" w:rsidRDefault="00E17555">
            <w:pPr>
              <w:ind w:left="100"/>
              <w:rPr>
                <w:sz w:val="20"/>
                <w:szCs w:val="20"/>
              </w:rPr>
            </w:pPr>
            <w:r>
              <w:rPr>
                <w:rFonts w:eastAsia="Times New Roman"/>
                <w:sz w:val="24"/>
                <w:szCs w:val="24"/>
              </w:rPr>
              <w:t>занятий, объектов физической</w:t>
            </w:r>
          </w:p>
        </w:tc>
      </w:tr>
      <w:tr w:rsidR="005E7F22" w:rsidTr="00381184">
        <w:trPr>
          <w:trHeight w:val="276"/>
        </w:trPr>
        <w:tc>
          <w:tcPr>
            <w:tcW w:w="840" w:type="dxa"/>
            <w:tcBorders>
              <w:left w:val="single" w:sz="8" w:space="0" w:color="auto"/>
              <w:right w:val="single" w:sz="8" w:space="0" w:color="auto"/>
            </w:tcBorders>
            <w:vAlign w:val="bottom"/>
          </w:tcPr>
          <w:p w:rsidR="005E7F22" w:rsidRDefault="005E7F22">
            <w:pPr>
              <w:rPr>
                <w:sz w:val="24"/>
                <w:szCs w:val="24"/>
              </w:rPr>
            </w:pPr>
          </w:p>
        </w:tc>
        <w:tc>
          <w:tcPr>
            <w:tcW w:w="2704" w:type="dxa"/>
            <w:vAlign w:val="bottom"/>
          </w:tcPr>
          <w:p w:rsidR="005E7F22" w:rsidRDefault="005E7F22">
            <w:pPr>
              <w:rPr>
                <w:sz w:val="24"/>
                <w:szCs w:val="24"/>
              </w:rPr>
            </w:pPr>
          </w:p>
        </w:tc>
        <w:tc>
          <w:tcPr>
            <w:tcW w:w="2180" w:type="dxa"/>
            <w:vAlign w:val="bottom"/>
          </w:tcPr>
          <w:p w:rsidR="005E7F22" w:rsidRDefault="005E7F22">
            <w:pPr>
              <w:rPr>
                <w:sz w:val="24"/>
                <w:szCs w:val="24"/>
              </w:rPr>
            </w:pPr>
          </w:p>
        </w:tc>
        <w:tc>
          <w:tcPr>
            <w:tcW w:w="1280" w:type="dxa"/>
            <w:tcBorders>
              <w:right w:val="single" w:sz="8" w:space="0" w:color="auto"/>
            </w:tcBorders>
            <w:vAlign w:val="bottom"/>
          </w:tcPr>
          <w:p w:rsidR="005E7F22" w:rsidRDefault="005E7F22">
            <w:pPr>
              <w:rPr>
                <w:sz w:val="24"/>
                <w:szCs w:val="24"/>
              </w:rPr>
            </w:pPr>
          </w:p>
        </w:tc>
        <w:tc>
          <w:tcPr>
            <w:tcW w:w="3131" w:type="dxa"/>
            <w:gridSpan w:val="3"/>
            <w:tcBorders>
              <w:right w:val="single" w:sz="8" w:space="0" w:color="auto"/>
            </w:tcBorders>
            <w:vAlign w:val="bottom"/>
          </w:tcPr>
          <w:p w:rsidR="005E7F22" w:rsidRDefault="00E17555">
            <w:pPr>
              <w:ind w:left="100"/>
              <w:rPr>
                <w:sz w:val="20"/>
                <w:szCs w:val="20"/>
              </w:rPr>
            </w:pPr>
            <w:r>
              <w:rPr>
                <w:rFonts w:eastAsia="Times New Roman"/>
                <w:sz w:val="24"/>
                <w:szCs w:val="24"/>
              </w:rPr>
              <w:t>культуры и спорта с перечнем</w:t>
            </w:r>
          </w:p>
        </w:tc>
      </w:tr>
      <w:tr w:rsidR="005E7F22" w:rsidTr="00381184">
        <w:trPr>
          <w:trHeight w:val="281"/>
        </w:trPr>
        <w:tc>
          <w:tcPr>
            <w:tcW w:w="840" w:type="dxa"/>
            <w:tcBorders>
              <w:left w:val="single" w:sz="8" w:space="0" w:color="auto"/>
              <w:bottom w:val="single" w:sz="8" w:space="0" w:color="auto"/>
              <w:right w:val="single" w:sz="8" w:space="0" w:color="auto"/>
            </w:tcBorders>
            <w:vAlign w:val="bottom"/>
          </w:tcPr>
          <w:p w:rsidR="005E7F22" w:rsidRDefault="005E7F22">
            <w:pPr>
              <w:rPr>
                <w:sz w:val="24"/>
                <w:szCs w:val="24"/>
              </w:rPr>
            </w:pPr>
          </w:p>
        </w:tc>
        <w:tc>
          <w:tcPr>
            <w:tcW w:w="2704" w:type="dxa"/>
            <w:tcBorders>
              <w:bottom w:val="single" w:sz="8" w:space="0" w:color="auto"/>
            </w:tcBorders>
            <w:vAlign w:val="bottom"/>
          </w:tcPr>
          <w:p w:rsidR="005E7F22" w:rsidRDefault="005E7F22">
            <w:pPr>
              <w:rPr>
                <w:sz w:val="24"/>
                <w:szCs w:val="24"/>
              </w:rPr>
            </w:pPr>
          </w:p>
        </w:tc>
        <w:tc>
          <w:tcPr>
            <w:tcW w:w="2180" w:type="dxa"/>
            <w:tcBorders>
              <w:bottom w:val="single" w:sz="8" w:space="0" w:color="auto"/>
            </w:tcBorders>
            <w:vAlign w:val="bottom"/>
          </w:tcPr>
          <w:p w:rsidR="005E7F22" w:rsidRDefault="005E7F22">
            <w:pPr>
              <w:rPr>
                <w:sz w:val="24"/>
                <w:szCs w:val="24"/>
              </w:rPr>
            </w:pPr>
          </w:p>
        </w:tc>
        <w:tc>
          <w:tcPr>
            <w:tcW w:w="1280" w:type="dxa"/>
            <w:tcBorders>
              <w:bottom w:val="single" w:sz="8" w:space="0" w:color="auto"/>
              <w:right w:val="single" w:sz="8" w:space="0" w:color="auto"/>
            </w:tcBorders>
            <w:vAlign w:val="bottom"/>
          </w:tcPr>
          <w:p w:rsidR="005E7F22" w:rsidRDefault="005E7F22">
            <w:pPr>
              <w:rPr>
                <w:sz w:val="24"/>
                <w:szCs w:val="24"/>
              </w:rPr>
            </w:pPr>
          </w:p>
        </w:tc>
        <w:tc>
          <w:tcPr>
            <w:tcW w:w="2351" w:type="dxa"/>
            <w:gridSpan w:val="2"/>
            <w:tcBorders>
              <w:bottom w:val="single" w:sz="8" w:space="0" w:color="auto"/>
            </w:tcBorders>
            <w:vAlign w:val="bottom"/>
          </w:tcPr>
          <w:p w:rsidR="005E7F22" w:rsidRDefault="00E17555">
            <w:pPr>
              <w:ind w:left="100"/>
              <w:rPr>
                <w:sz w:val="20"/>
                <w:szCs w:val="20"/>
              </w:rPr>
            </w:pPr>
            <w:r>
              <w:rPr>
                <w:rFonts w:eastAsia="Times New Roman"/>
                <w:sz w:val="24"/>
                <w:szCs w:val="24"/>
              </w:rPr>
              <w:t xml:space="preserve">основного </w:t>
            </w:r>
            <w:r>
              <w:rPr>
                <w:rFonts w:eastAsia="Times New Roman"/>
                <w:sz w:val="24"/>
                <w:szCs w:val="24"/>
              </w:rPr>
              <w:lastRenderedPageBreak/>
              <w:t>оборудования</w:t>
            </w:r>
          </w:p>
        </w:tc>
        <w:tc>
          <w:tcPr>
            <w:tcW w:w="780" w:type="dxa"/>
            <w:tcBorders>
              <w:bottom w:val="single" w:sz="8" w:space="0" w:color="auto"/>
              <w:right w:val="single" w:sz="8" w:space="0" w:color="auto"/>
            </w:tcBorders>
            <w:vAlign w:val="bottom"/>
          </w:tcPr>
          <w:p w:rsidR="005E7F22" w:rsidRDefault="005E7F22">
            <w:pPr>
              <w:rPr>
                <w:sz w:val="24"/>
                <w:szCs w:val="24"/>
              </w:rPr>
            </w:pPr>
          </w:p>
        </w:tc>
      </w:tr>
      <w:tr w:rsidR="005E7F22" w:rsidTr="00381184">
        <w:trPr>
          <w:trHeight w:val="268"/>
        </w:trPr>
        <w:tc>
          <w:tcPr>
            <w:tcW w:w="840" w:type="dxa"/>
            <w:tcBorders>
              <w:left w:val="single" w:sz="8" w:space="0" w:color="auto"/>
              <w:bottom w:val="single" w:sz="8" w:space="0" w:color="auto"/>
              <w:right w:val="single" w:sz="8" w:space="0" w:color="auto"/>
            </w:tcBorders>
            <w:vAlign w:val="bottom"/>
          </w:tcPr>
          <w:p w:rsidR="005E7F22" w:rsidRDefault="00E17555">
            <w:pPr>
              <w:spacing w:line="265" w:lineRule="exact"/>
              <w:ind w:right="480"/>
              <w:jc w:val="right"/>
              <w:rPr>
                <w:sz w:val="20"/>
                <w:szCs w:val="20"/>
              </w:rPr>
            </w:pPr>
            <w:r>
              <w:rPr>
                <w:rFonts w:eastAsia="Times New Roman"/>
                <w:b/>
                <w:bCs/>
                <w:sz w:val="24"/>
                <w:szCs w:val="24"/>
              </w:rPr>
              <w:lastRenderedPageBreak/>
              <w:t>1</w:t>
            </w:r>
          </w:p>
        </w:tc>
        <w:tc>
          <w:tcPr>
            <w:tcW w:w="2704" w:type="dxa"/>
            <w:tcBorders>
              <w:bottom w:val="single" w:sz="8" w:space="0" w:color="auto"/>
            </w:tcBorders>
            <w:vAlign w:val="bottom"/>
          </w:tcPr>
          <w:p w:rsidR="005E7F22" w:rsidRDefault="00E17555">
            <w:pPr>
              <w:spacing w:line="265" w:lineRule="exact"/>
              <w:ind w:left="100"/>
              <w:rPr>
                <w:sz w:val="20"/>
                <w:szCs w:val="20"/>
              </w:rPr>
            </w:pPr>
            <w:r>
              <w:rPr>
                <w:rFonts w:eastAsia="Times New Roman"/>
                <w:b/>
                <w:bCs/>
                <w:sz w:val="24"/>
                <w:szCs w:val="24"/>
              </w:rPr>
              <w:t>2</w:t>
            </w:r>
          </w:p>
        </w:tc>
        <w:tc>
          <w:tcPr>
            <w:tcW w:w="2180" w:type="dxa"/>
            <w:tcBorders>
              <w:bottom w:val="single" w:sz="8" w:space="0" w:color="auto"/>
            </w:tcBorders>
            <w:vAlign w:val="bottom"/>
          </w:tcPr>
          <w:p w:rsidR="005E7F22" w:rsidRDefault="005E7F22">
            <w:pPr>
              <w:rPr>
                <w:sz w:val="23"/>
                <w:szCs w:val="23"/>
              </w:rPr>
            </w:pPr>
          </w:p>
        </w:tc>
        <w:tc>
          <w:tcPr>
            <w:tcW w:w="1280" w:type="dxa"/>
            <w:tcBorders>
              <w:bottom w:val="single" w:sz="8" w:space="0" w:color="auto"/>
              <w:right w:val="single" w:sz="8" w:space="0" w:color="auto"/>
            </w:tcBorders>
            <w:vAlign w:val="bottom"/>
          </w:tcPr>
          <w:p w:rsidR="005E7F22" w:rsidRDefault="005E7F22">
            <w:pPr>
              <w:rPr>
                <w:sz w:val="23"/>
                <w:szCs w:val="23"/>
              </w:rPr>
            </w:pPr>
          </w:p>
        </w:tc>
        <w:tc>
          <w:tcPr>
            <w:tcW w:w="1160" w:type="dxa"/>
            <w:tcBorders>
              <w:bottom w:val="single" w:sz="8" w:space="0" w:color="auto"/>
            </w:tcBorders>
            <w:vAlign w:val="bottom"/>
          </w:tcPr>
          <w:p w:rsidR="005E7F22" w:rsidRDefault="00E17555">
            <w:pPr>
              <w:spacing w:line="265" w:lineRule="exact"/>
              <w:ind w:left="100"/>
              <w:rPr>
                <w:sz w:val="20"/>
                <w:szCs w:val="20"/>
              </w:rPr>
            </w:pPr>
            <w:r>
              <w:rPr>
                <w:rFonts w:eastAsia="Times New Roman"/>
                <w:b/>
                <w:bCs/>
                <w:sz w:val="24"/>
                <w:szCs w:val="24"/>
              </w:rPr>
              <w:t>3</w:t>
            </w:r>
          </w:p>
        </w:tc>
        <w:tc>
          <w:tcPr>
            <w:tcW w:w="1191" w:type="dxa"/>
            <w:tcBorders>
              <w:bottom w:val="single" w:sz="8" w:space="0" w:color="auto"/>
            </w:tcBorders>
            <w:vAlign w:val="bottom"/>
          </w:tcPr>
          <w:p w:rsidR="005E7F22" w:rsidRDefault="005E7F22">
            <w:pPr>
              <w:rPr>
                <w:sz w:val="23"/>
                <w:szCs w:val="23"/>
              </w:rPr>
            </w:pPr>
          </w:p>
        </w:tc>
        <w:tc>
          <w:tcPr>
            <w:tcW w:w="780" w:type="dxa"/>
            <w:tcBorders>
              <w:bottom w:val="single" w:sz="8" w:space="0" w:color="auto"/>
              <w:right w:val="single" w:sz="8" w:space="0" w:color="auto"/>
            </w:tcBorders>
            <w:vAlign w:val="bottom"/>
          </w:tcPr>
          <w:p w:rsidR="005E7F22" w:rsidRDefault="005E7F22">
            <w:pPr>
              <w:rPr>
                <w:sz w:val="23"/>
                <w:szCs w:val="23"/>
              </w:rPr>
            </w:pPr>
          </w:p>
        </w:tc>
      </w:tr>
      <w:tr w:rsidR="005E7F22" w:rsidTr="00381184">
        <w:trPr>
          <w:trHeight w:val="258"/>
        </w:trPr>
        <w:tc>
          <w:tcPr>
            <w:tcW w:w="840" w:type="dxa"/>
            <w:tcBorders>
              <w:left w:val="single" w:sz="8" w:space="0" w:color="auto"/>
              <w:right w:val="single" w:sz="8" w:space="0" w:color="auto"/>
            </w:tcBorders>
            <w:vAlign w:val="bottom"/>
          </w:tcPr>
          <w:p w:rsidR="005E7F22" w:rsidRDefault="005E7F22"/>
        </w:tc>
        <w:tc>
          <w:tcPr>
            <w:tcW w:w="4884" w:type="dxa"/>
            <w:gridSpan w:val="2"/>
            <w:vAlign w:val="bottom"/>
          </w:tcPr>
          <w:p w:rsidR="005E7F22" w:rsidRDefault="00E17555">
            <w:pPr>
              <w:spacing w:line="258" w:lineRule="exact"/>
              <w:ind w:left="100"/>
              <w:rPr>
                <w:sz w:val="20"/>
                <w:szCs w:val="20"/>
              </w:rPr>
            </w:pPr>
            <w:r>
              <w:rPr>
                <w:rFonts w:eastAsia="Times New Roman"/>
                <w:sz w:val="24"/>
                <w:szCs w:val="24"/>
              </w:rPr>
              <w:t>начальное общее образование, общее</w:t>
            </w:r>
          </w:p>
        </w:tc>
        <w:tc>
          <w:tcPr>
            <w:tcW w:w="1280" w:type="dxa"/>
            <w:tcBorders>
              <w:right w:val="single" w:sz="8" w:space="0" w:color="auto"/>
            </w:tcBorders>
            <w:vAlign w:val="bottom"/>
          </w:tcPr>
          <w:p w:rsidR="005E7F22" w:rsidRDefault="005E7F22"/>
        </w:tc>
        <w:tc>
          <w:tcPr>
            <w:tcW w:w="1160" w:type="dxa"/>
            <w:vAlign w:val="bottom"/>
          </w:tcPr>
          <w:p w:rsidR="005E7F22" w:rsidRDefault="005E7F22"/>
        </w:tc>
        <w:tc>
          <w:tcPr>
            <w:tcW w:w="1191" w:type="dxa"/>
            <w:vAlign w:val="bottom"/>
          </w:tcPr>
          <w:p w:rsidR="005E7F22" w:rsidRDefault="005E7F22"/>
        </w:tc>
        <w:tc>
          <w:tcPr>
            <w:tcW w:w="780" w:type="dxa"/>
            <w:tcBorders>
              <w:right w:val="single" w:sz="8" w:space="0" w:color="auto"/>
            </w:tcBorders>
            <w:vAlign w:val="bottom"/>
          </w:tcPr>
          <w:p w:rsidR="005E7F22" w:rsidRDefault="005E7F22"/>
        </w:tc>
      </w:tr>
      <w:tr w:rsidR="005E7F22" w:rsidTr="00381184">
        <w:trPr>
          <w:trHeight w:val="276"/>
        </w:trPr>
        <w:tc>
          <w:tcPr>
            <w:tcW w:w="840" w:type="dxa"/>
            <w:tcBorders>
              <w:left w:val="single" w:sz="8" w:space="0" w:color="auto"/>
              <w:right w:val="single" w:sz="8" w:space="0" w:color="auto"/>
            </w:tcBorders>
            <w:vAlign w:val="bottom"/>
          </w:tcPr>
          <w:p w:rsidR="005E7F22" w:rsidRDefault="005E7F22">
            <w:pPr>
              <w:rPr>
                <w:sz w:val="24"/>
                <w:szCs w:val="24"/>
              </w:rPr>
            </w:pPr>
          </w:p>
        </w:tc>
        <w:tc>
          <w:tcPr>
            <w:tcW w:w="2704" w:type="dxa"/>
            <w:vAlign w:val="bottom"/>
          </w:tcPr>
          <w:p w:rsidR="005E7F22" w:rsidRDefault="00E17555">
            <w:pPr>
              <w:ind w:left="100"/>
              <w:rPr>
                <w:sz w:val="20"/>
                <w:szCs w:val="20"/>
              </w:rPr>
            </w:pPr>
            <w:r>
              <w:rPr>
                <w:rFonts w:eastAsia="Times New Roman"/>
                <w:sz w:val="24"/>
                <w:szCs w:val="24"/>
              </w:rPr>
              <w:t>образование,</w:t>
            </w:r>
          </w:p>
        </w:tc>
        <w:tc>
          <w:tcPr>
            <w:tcW w:w="2180" w:type="dxa"/>
            <w:vAlign w:val="bottom"/>
          </w:tcPr>
          <w:p w:rsidR="005E7F22" w:rsidRDefault="00E17555">
            <w:pPr>
              <w:ind w:left="100"/>
              <w:rPr>
                <w:sz w:val="20"/>
                <w:szCs w:val="20"/>
              </w:rPr>
            </w:pPr>
            <w:r>
              <w:rPr>
                <w:rFonts w:eastAsia="Times New Roman"/>
                <w:sz w:val="24"/>
                <w:szCs w:val="24"/>
              </w:rPr>
              <w:t>образовательная</w:t>
            </w:r>
          </w:p>
        </w:tc>
        <w:tc>
          <w:tcPr>
            <w:tcW w:w="1280" w:type="dxa"/>
            <w:tcBorders>
              <w:right w:val="single" w:sz="8" w:space="0" w:color="auto"/>
            </w:tcBorders>
            <w:vAlign w:val="bottom"/>
          </w:tcPr>
          <w:p w:rsidR="005E7F22" w:rsidRDefault="00E17555">
            <w:pPr>
              <w:ind w:left="60"/>
              <w:rPr>
                <w:sz w:val="20"/>
                <w:szCs w:val="20"/>
              </w:rPr>
            </w:pPr>
            <w:r>
              <w:rPr>
                <w:rFonts w:eastAsia="Times New Roman"/>
                <w:sz w:val="24"/>
                <w:szCs w:val="24"/>
              </w:rPr>
              <w:t>программа</w:t>
            </w:r>
          </w:p>
        </w:tc>
        <w:tc>
          <w:tcPr>
            <w:tcW w:w="1160" w:type="dxa"/>
            <w:vAlign w:val="bottom"/>
          </w:tcPr>
          <w:p w:rsidR="005E7F22" w:rsidRDefault="005E7F22">
            <w:pPr>
              <w:rPr>
                <w:sz w:val="24"/>
                <w:szCs w:val="24"/>
              </w:rPr>
            </w:pPr>
          </w:p>
        </w:tc>
        <w:tc>
          <w:tcPr>
            <w:tcW w:w="1191" w:type="dxa"/>
            <w:vAlign w:val="bottom"/>
          </w:tcPr>
          <w:p w:rsidR="005E7F22" w:rsidRDefault="005E7F22">
            <w:pPr>
              <w:rPr>
                <w:sz w:val="24"/>
                <w:szCs w:val="24"/>
              </w:rPr>
            </w:pPr>
          </w:p>
        </w:tc>
        <w:tc>
          <w:tcPr>
            <w:tcW w:w="780" w:type="dxa"/>
            <w:tcBorders>
              <w:right w:val="single" w:sz="8" w:space="0" w:color="auto"/>
            </w:tcBorders>
            <w:vAlign w:val="bottom"/>
          </w:tcPr>
          <w:p w:rsidR="005E7F22" w:rsidRDefault="005E7F22">
            <w:pPr>
              <w:rPr>
                <w:sz w:val="24"/>
                <w:szCs w:val="24"/>
              </w:rPr>
            </w:pPr>
          </w:p>
        </w:tc>
      </w:tr>
      <w:tr w:rsidR="005E7F22" w:rsidTr="00381184">
        <w:trPr>
          <w:trHeight w:val="276"/>
        </w:trPr>
        <w:tc>
          <w:tcPr>
            <w:tcW w:w="840" w:type="dxa"/>
            <w:tcBorders>
              <w:left w:val="single" w:sz="8" w:space="0" w:color="auto"/>
              <w:right w:val="single" w:sz="8" w:space="0" w:color="auto"/>
            </w:tcBorders>
            <w:vAlign w:val="bottom"/>
          </w:tcPr>
          <w:p w:rsidR="005E7F22" w:rsidRDefault="005E7F22">
            <w:pPr>
              <w:rPr>
                <w:sz w:val="24"/>
                <w:szCs w:val="24"/>
              </w:rPr>
            </w:pPr>
          </w:p>
        </w:tc>
        <w:tc>
          <w:tcPr>
            <w:tcW w:w="2704" w:type="dxa"/>
            <w:vAlign w:val="bottom"/>
          </w:tcPr>
          <w:p w:rsidR="005E7F22" w:rsidRDefault="00E17555">
            <w:pPr>
              <w:ind w:left="100"/>
              <w:rPr>
                <w:sz w:val="20"/>
                <w:szCs w:val="20"/>
              </w:rPr>
            </w:pPr>
            <w:r>
              <w:rPr>
                <w:rFonts w:eastAsia="Times New Roman"/>
                <w:sz w:val="24"/>
                <w:szCs w:val="24"/>
              </w:rPr>
              <w:t>начального</w:t>
            </w:r>
          </w:p>
        </w:tc>
        <w:tc>
          <w:tcPr>
            <w:tcW w:w="2180" w:type="dxa"/>
            <w:vAlign w:val="bottom"/>
          </w:tcPr>
          <w:p w:rsidR="005E7F22" w:rsidRDefault="005E7F22">
            <w:pPr>
              <w:rPr>
                <w:sz w:val="24"/>
                <w:szCs w:val="24"/>
              </w:rPr>
            </w:pPr>
          </w:p>
        </w:tc>
        <w:tc>
          <w:tcPr>
            <w:tcW w:w="1280" w:type="dxa"/>
            <w:tcBorders>
              <w:right w:val="single" w:sz="8" w:space="0" w:color="auto"/>
            </w:tcBorders>
            <w:vAlign w:val="bottom"/>
          </w:tcPr>
          <w:p w:rsidR="005E7F22" w:rsidRDefault="005E7F22">
            <w:pPr>
              <w:rPr>
                <w:sz w:val="24"/>
                <w:szCs w:val="24"/>
              </w:rPr>
            </w:pPr>
          </w:p>
        </w:tc>
        <w:tc>
          <w:tcPr>
            <w:tcW w:w="1160" w:type="dxa"/>
            <w:vAlign w:val="bottom"/>
          </w:tcPr>
          <w:p w:rsidR="005E7F22" w:rsidRDefault="005E7F22">
            <w:pPr>
              <w:rPr>
                <w:sz w:val="24"/>
                <w:szCs w:val="24"/>
              </w:rPr>
            </w:pPr>
          </w:p>
        </w:tc>
        <w:tc>
          <w:tcPr>
            <w:tcW w:w="1191" w:type="dxa"/>
            <w:vAlign w:val="bottom"/>
          </w:tcPr>
          <w:p w:rsidR="005E7F22" w:rsidRDefault="005E7F22">
            <w:pPr>
              <w:rPr>
                <w:sz w:val="24"/>
                <w:szCs w:val="24"/>
              </w:rPr>
            </w:pPr>
          </w:p>
        </w:tc>
        <w:tc>
          <w:tcPr>
            <w:tcW w:w="780" w:type="dxa"/>
            <w:tcBorders>
              <w:right w:val="single" w:sz="8" w:space="0" w:color="auto"/>
            </w:tcBorders>
            <w:vAlign w:val="bottom"/>
          </w:tcPr>
          <w:p w:rsidR="005E7F22" w:rsidRDefault="005E7F22">
            <w:pPr>
              <w:rPr>
                <w:sz w:val="24"/>
                <w:szCs w:val="24"/>
              </w:rPr>
            </w:pPr>
          </w:p>
        </w:tc>
      </w:tr>
      <w:tr w:rsidR="005E7F22" w:rsidTr="00381184">
        <w:trPr>
          <w:trHeight w:val="276"/>
        </w:trPr>
        <w:tc>
          <w:tcPr>
            <w:tcW w:w="840" w:type="dxa"/>
            <w:tcBorders>
              <w:left w:val="single" w:sz="8" w:space="0" w:color="auto"/>
              <w:right w:val="single" w:sz="8" w:space="0" w:color="auto"/>
            </w:tcBorders>
            <w:vAlign w:val="bottom"/>
          </w:tcPr>
          <w:p w:rsidR="005E7F22" w:rsidRDefault="005E7F22">
            <w:pPr>
              <w:rPr>
                <w:sz w:val="24"/>
                <w:szCs w:val="24"/>
              </w:rPr>
            </w:pPr>
          </w:p>
        </w:tc>
        <w:tc>
          <w:tcPr>
            <w:tcW w:w="4884" w:type="dxa"/>
            <w:gridSpan w:val="2"/>
            <w:vAlign w:val="bottom"/>
          </w:tcPr>
          <w:p w:rsidR="005E7F22" w:rsidRDefault="00E17555">
            <w:pPr>
              <w:ind w:left="100"/>
              <w:rPr>
                <w:sz w:val="20"/>
                <w:szCs w:val="20"/>
              </w:rPr>
            </w:pPr>
            <w:r>
              <w:rPr>
                <w:rFonts w:eastAsia="Times New Roman"/>
                <w:sz w:val="24"/>
                <w:szCs w:val="24"/>
              </w:rPr>
              <w:t>общего образования</w:t>
            </w:r>
          </w:p>
        </w:tc>
        <w:tc>
          <w:tcPr>
            <w:tcW w:w="1280" w:type="dxa"/>
            <w:tcBorders>
              <w:right w:val="single" w:sz="8" w:space="0" w:color="auto"/>
            </w:tcBorders>
            <w:vAlign w:val="bottom"/>
          </w:tcPr>
          <w:p w:rsidR="005E7F22" w:rsidRDefault="005E7F22">
            <w:pPr>
              <w:rPr>
                <w:sz w:val="24"/>
                <w:szCs w:val="24"/>
              </w:rPr>
            </w:pPr>
          </w:p>
        </w:tc>
        <w:tc>
          <w:tcPr>
            <w:tcW w:w="1160" w:type="dxa"/>
            <w:vAlign w:val="bottom"/>
          </w:tcPr>
          <w:p w:rsidR="005E7F22" w:rsidRDefault="005E7F22">
            <w:pPr>
              <w:rPr>
                <w:sz w:val="24"/>
                <w:szCs w:val="24"/>
              </w:rPr>
            </w:pPr>
          </w:p>
        </w:tc>
        <w:tc>
          <w:tcPr>
            <w:tcW w:w="1191" w:type="dxa"/>
            <w:vAlign w:val="bottom"/>
          </w:tcPr>
          <w:p w:rsidR="005E7F22" w:rsidRDefault="005E7F22">
            <w:pPr>
              <w:rPr>
                <w:sz w:val="24"/>
                <w:szCs w:val="24"/>
              </w:rPr>
            </w:pPr>
          </w:p>
        </w:tc>
        <w:tc>
          <w:tcPr>
            <w:tcW w:w="780" w:type="dxa"/>
            <w:tcBorders>
              <w:right w:val="single" w:sz="8" w:space="0" w:color="auto"/>
            </w:tcBorders>
            <w:vAlign w:val="bottom"/>
          </w:tcPr>
          <w:p w:rsidR="005E7F22" w:rsidRDefault="005E7F22">
            <w:pPr>
              <w:rPr>
                <w:sz w:val="24"/>
                <w:szCs w:val="24"/>
              </w:rPr>
            </w:pPr>
          </w:p>
        </w:tc>
      </w:tr>
      <w:tr w:rsidR="005E7F22" w:rsidTr="00381184">
        <w:trPr>
          <w:trHeight w:val="567"/>
        </w:trPr>
        <w:tc>
          <w:tcPr>
            <w:tcW w:w="840" w:type="dxa"/>
            <w:tcBorders>
              <w:left w:val="single" w:sz="8" w:space="0" w:color="auto"/>
              <w:bottom w:val="single" w:sz="8" w:space="0" w:color="auto"/>
              <w:right w:val="single" w:sz="8" w:space="0" w:color="auto"/>
            </w:tcBorders>
            <w:vAlign w:val="bottom"/>
          </w:tcPr>
          <w:p w:rsidR="005E7F22" w:rsidRDefault="005E7F22">
            <w:pPr>
              <w:rPr>
                <w:sz w:val="24"/>
                <w:szCs w:val="24"/>
              </w:rPr>
            </w:pPr>
          </w:p>
        </w:tc>
        <w:tc>
          <w:tcPr>
            <w:tcW w:w="4884" w:type="dxa"/>
            <w:gridSpan w:val="2"/>
            <w:tcBorders>
              <w:bottom w:val="single" w:sz="8" w:space="0" w:color="auto"/>
            </w:tcBorders>
            <w:vAlign w:val="bottom"/>
          </w:tcPr>
          <w:p w:rsidR="005E7F22" w:rsidRDefault="005E7F22">
            <w:pPr>
              <w:rPr>
                <w:sz w:val="24"/>
                <w:szCs w:val="24"/>
              </w:rPr>
            </w:pPr>
          </w:p>
        </w:tc>
        <w:tc>
          <w:tcPr>
            <w:tcW w:w="1280" w:type="dxa"/>
            <w:tcBorders>
              <w:bottom w:val="single" w:sz="8" w:space="0" w:color="auto"/>
              <w:right w:val="single" w:sz="8" w:space="0" w:color="auto"/>
            </w:tcBorders>
            <w:vAlign w:val="bottom"/>
          </w:tcPr>
          <w:p w:rsidR="005E7F22" w:rsidRDefault="005E7F22">
            <w:pPr>
              <w:rPr>
                <w:sz w:val="24"/>
                <w:szCs w:val="24"/>
              </w:rPr>
            </w:pPr>
          </w:p>
        </w:tc>
        <w:tc>
          <w:tcPr>
            <w:tcW w:w="1160" w:type="dxa"/>
            <w:tcBorders>
              <w:bottom w:val="single" w:sz="8" w:space="0" w:color="auto"/>
            </w:tcBorders>
            <w:vAlign w:val="bottom"/>
          </w:tcPr>
          <w:p w:rsidR="005E7F22" w:rsidRDefault="005E7F22">
            <w:pPr>
              <w:rPr>
                <w:sz w:val="24"/>
                <w:szCs w:val="24"/>
              </w:rPr>
            </w:pPr>
          </w:p>
        </w:tc>
        <w:tc>
          <w:tcPr>
            <w:tcW w:w="1191" w:type="dxa"/>
            <w:tcBorders>
              <w:bottom w:val="single" w:sz="8" w:space="0" w:color="auto"/>
            </w:tcBorders>
            <w:vAlign w:val="bottom"/>
          </w:tcPr>
          <w:p w:rsidR="005E7F22" w:rsidRDefault="005E7F22">
            <w:pPr>
              <w:rPr>
                <w:sz w:val="24"/>
                <w:szCs w:val="24"/>
              </w:rPr>
            </w:pPr>
          </w:p>
        </w:tc>
        <w:tc>
          <w:tcPr>
            <w:tcW w:w="780" w:type="dxa"/>
            <w:tcBorders>
              <w:bottom w:val="single" w:sz="8" w:space="0" w:color="auto"/>
              <w:right w:val="single" w:sz="8" w:space="0" w:color="auto"/>
            </w:tcBorders>
            <w:vAlign w:val="bottom"/>
          </w:tcPr>
          <w:p w:rsidR="005E7F22" w:rsidRDefault="005E7F22">
            <w:pPr>
              <w:rPr>
                <w:sz w:val="24"/>
                <w:szCs w:val="24"/>
              </w:rPr>
            </w:pPr>
          </w:p>
        </w:tc>
      </w:tr>
      <w:tr w:rsidR="005E7F22" w:rsidTr="00381184">
        <w:trPr>
          <w:trHeight w:val="256"/>
        </w:trPr>
        <w:tc>
          <w:tcPr>
            <w:tcW w:w="840" w:type="dxa"/>
            <w:tcBorders>
              <w:left w:val="single" w:sz="8" w:space="0" w:color="auto"/>
              <w:right w:val="single" w:sz="8" w:space="0" w:color="auto"/>
            </w:tcBorders>
            <w:vAlign w:val="bottom"/>
          </w:tcPr>
          <w:p w:rsidR="005E7F22" w:rsidRDefault="005E7F22"/>
        </w:tc>
        <w:tc>
          <w:tcPr>
            <w:tcW w:w="4884" w:type="dxa"/>
            <w:gridSpan w:val="2"/>
            <w:vAlign w:val="bottom"/>
          </w:tcPr>
          <w:p w:rsidR="005E7F22" w:rsidRDefault="00E17555">
            <w:pPr>
              <w:spacing w:line="256" w:lineRule="exact"/>
              <w:ind w:left="100"/>
              <w:rPr>
                <w:sz w:val="20"/>
                <w:szCs w:val="20"/>
              </w:rPr>
            </w:pPr>
            <w:r>
              <w:rPr>
                <w:rFonts w:eastAsia="Times New Roman"/>
                <w:sz w:val="24"/>
                <w:szCs w:val="24"/>
              </w:rPr>
              <w:t>предметы, дисциплины (модули):</w:t>
            </w:r>
          </w:p>
        </w:tc>
        <w:tc>
          <w:tcPr>
            <w:tcW w:w="1280" w:type="dxa"/>
            <w:tcBorders>
              <w:right w:val="single" w:sz="8" w:space="0" w:color="auto"/>
            </w:tcBorders>
            <w:vAlign w:val="bottom"/>
          </w:tcPr>
          <w:p w:rsidR="005E7F22" w:rsidRDefault="005E7F22"/>
        </w:tc>
        <w:tc>
          <w:tcPr>
            <w:tcW w:w="1160" w:type="dxa"/>
            <w:vAlign w:val="bottom"/>
          </w:tcPr>
          <w:p w:rsidR="005E7F22" w:rsidRDefault="005E7F22"/>
        </w:tc>
        <w:tc>
          <w:tcPr>
            <w:tcW w:w="1191" w:type="dxa"/>
            <w:vAlign w:val="bottom"/>
          </w:tcPr>
          <w:p w:rsidR="005E7F22" w:rsidRDefault="005E7F22"/>
        </w:tc>
        <w:tc>
          <w:tcPr>
            <w:tcW w:w="780" w:type="dxa"/>
            <w:tcBorders>
              <w:right w:val="single" w:sz="8" w:space="0" w:color="auto"/>
            </w:tcBorders>
            <w:vAlign w:val="bottom"/>
          </w:tcPr>
          <w:p w:rsidR="005E7F22" w:rsidRDefault="005E7F22"/>
        </w:tc>
      </w:tr>
      <w:tr w:rsidR="005E7F22" w:rsidTr="00381184">
        <w:trPr>
          <w:trHeight w:val="565"/>
        </w:trPr>
        <w:tc>
          <w:tcPr>
            <w:tcW w:w="840" w:type="dxa"/>
            <w:tcBorders>
              <w:left w:val="single" w:sz="8" w:space="0" w:color="auto"/>
              <w:bottom w:val="single" w:sz="8" w:space="0" w:color="auto"/>
              <w:right w:val="single" w:sz="8" w:space="0" w:color="auto"/>
            </w:tcBorders>
            <w:vAlign w:val="bottom"/>
          </w:tcPr>
          <w:p w:rsidR="005E7F22" w:rsidRDefault="005E7F22">
            <w:pPr>
              <w:rPr>
                <w:sz w:val="24"/>
                <w:szCs w:val="24"/>
              </w:rPr>
            </w:pPr>
          </w:p>
        </w:tc>
        <w:tc>
          <w:tcPr>
            <w:tcW w:w="4884" w:type="dxa"/>
            <w:gridSpan w:val="2"/>
            <w:tcBorders>
              <w:bottom w:val="single" w:sz="8" w:space="0" w:color="auto"/>
            </w:tcBorders>
            <w:vAlign w:val="bottom"/>
          </w:tcPr>
          <w:p w:rsidR="005E7F22" w:rsidRDefault="005E7F22">
            <w:pPr>
              <w:rPr>
                <w:sz w:val="24"/>
                <w:szCs w:val="24"/>
              </w:rPr>
            </w:pPr>
          </w:p>
        </w:tc>
        <w:tc>
          <w:tcPr>
            <w:tcW w:w="1280" w:type="dxa"/>
            <w:tcBorders>
              <w:bottom w:val="single" w:sz="8" w:space="0" w:color="auto"/>
              <w:right w:val="single" w:sz="8" w:space="0" w:color="auto"/>
            </w:tcBorders>
            <w:vAlign w:val="bottom"/>
          </w:tcPr>
          <w:p w:rsidR="005E7F22" w:rsidRDefault="005E7F22">
            <w:pPr>
              <w:rPr>
                <w:sz w:val="24"/>
                <w:szCs w:val="24"/>
              </w:rPr>
            </w:pPr>
          </w:p>
        </w:tc>
        <w:tc>
          <w:tcPr>
            <w:tcW w:w="1160" w:type="dxa"/>
            <w:tcBorders>
              <w:bottom w:val="single" w:sz="8" w:space="0" w:color="auto"/>
            </w:tcBorders>
            <w:vAlign w:val="bottom"/>
          </w:tcPr>
          <w:p w:rsidR="005E7F22" w:rsidRDefault="005E7F22">
            <w:pPr>
              <w:rPr>
                <w:sz w:val="24"/>
                <w:szCs w:val="24"/>
              </w:rPr>
            </w:pPr>
          </w:p>
        </w:tc>
        <w:tc>
          <w:tcPr>
            <w:tcW w:w="1191" w:type="dxa"/>
            <w:tcBorders>
              <w:bottom w:val="single" w:sz="8" w:space="0" w:color="auto"/>
            </w:tcBorders>
            <w:vAlign w:val="bottom"/>
          </w:tcPr>
          <w:p w:rsidR="005E7F22" w:rsidRDefault="005E7F22">
            <w:pPr>
              <w:rPr>
                <w:sz w:val="24"/>
                <w:szCs w:val="24"/>
              </w:rPr>
            </w:pPr>
          </w:p>
        </w:tc>
        <w:tc>
          <w:tcPr>
            <w:tcW w:w="780" w:type="dxa"/>
            <w:tcBorders>
              <w:bottom w:val="single" w:sz="8" w:space="0" w:color="auto"/>
              <w:right w:val="single" w:sz="8" w:space="0" w:color="auto"/>
            </w:tcBorders>
            <w:vAlign w:val="bottom"/>
          </w:tcPr>
          <w:p w:rsidR="005E7F22" w:rsidRDefault="005E7F22">
            <w:pPr>
              <w:rPr>
                <w:sz w:val="24"/>
                <w:szCs w:val="24"/>
              </w:rPr>
            </w:pPr>
          </w:p>
        </w:tc>
      </w:tr>
      <w:tr w:rsidR="005E7F22" w:rsidTr="00381184">
        <w:trPr>
          <w:trHeight w:val="258"/>
        </w:trPr>
        <w:tc>
          <w:tcPr>
            <w:tcW w:w="840" w:type="dxa"/>
            <w:tcBorders>
              <w:left w:val="single" w:sz="8" w:space="0" w:color="auto"/>
              <w:right w:val="single" w:sz="8" w:space="0" w:color="auto"/>
            </w:tcBorders>
            <w:vAlign w:val="bottom"/>
          </w:tcPr>
          <w:p w:rsidR="005E7F22" w:rsidRDefault="005E7F22"/>
        </w:tc>
        <w:tc>
          <w:tcPr>
            <w:tcW w:w="4884" w:type="dxa"/>
            <w:gridSpan w:val="2"/>
            <w:vAlign w:val="bottom"/>
          </w:tcPr>
          <w:p w:rsidR="005E7F22" w:rsidRDefault="00E17555">
            <w:pPr>
              <w:spacing w:line="258" w:lineRule="exact"/>
              <w:ind w:left="100"/>
              <w:rPr>
                <w:sz w:val="20"/>
                <w:szCs w:val="20"/>
              </w:rPr>
            </w:pPr>
            <w:r>
              <w:rPr>
                <w:rFonts w:eastAsia="Times New Roman"/>
                <w:sz w:val="24"/>
                <w:szCs w:val="24"/>
              </w:rPr>
              <w:t>Начальные классы:</w:t>
            </w:r>
          </w:p>
        </w:tc>
        <w:tc>
          <w:tcPr>
            <w:tcW w:w="1280" w:type="dxa"/>
            <w:tcBorders>
              <w:right w:val="single" w:sz="8" w:space="0" w:color="auto"/>
            </w:tcBorders>
            <w:vAlign w:val="bottom"/>
          </w:tcPr>
          <w:p w:rsidR="005E7F22" w:rsidRDefault="005E7F22"/>
        </w:tc>
        <w:tc>
          <w:tcPr>
            <w:tcW w:w="1160" w:type="dxa"/>
            <w:vAlign w:val="bottom"/>
          </w:tcPr>
          <w:p w:rsidR="005E7F22" w:rsidRDefault="00E17555">
            <w:pPr>
              <w:spacing w:line="258" w:lineRule="exact"/>
              <w:ind w:left="100"/>
              <w:rPr>
                <w:sz w:val="20"/>
                <w:szCs w:val="20"/>
              </w:rPr>
            </w:pPr>
            <w:r>
              <w:rPr>
                <w:rFonts w:eastAsia="Times New Roman"/>
                <w:sz w:val="24"/>
                <w:szCs w:val="24"/>
              </w:rPr>
              <w:t>кабинет</w:t>
            </w:r>
          </w:p>
        </w:tc>
        <w:tc>
          <w:tcPr>
            <w:tcW w:w="1191" w:type="dxa"/>
            <w:vAlign w:val="bottom"/>
          </w:tcPr>
          <w:p w:rsidR="005E7F22" w:rsidRDefault="005E7F22"/>
        </w:tc>
        <w:tc>
          <w:tcPr>
            <w:tcW w:w="780" w:type="dxa"/>
            <w:tcBorders>
              <w:right w:val="single" w:sz="8" w:space="0" w:color="auto"/>
            </w:tcBorders>
            <w:vAlign w:val="bottom"/>
          </w:tcPr>
          <w:p w:rsidR="005E7F22" w:rsidRDefault="005E7F22"/>
        </w:tc>
      </w:tr>
      <w:tr w:rsidR="005E7F22" w:rsidTr="00381184">
        <w:trPr>
          <w:trHeight w:val="276"/>
        </w:trPr>
        <w:tc>
          <w:tcPr>
            <w:tcW w:w="840" w:type="dxa"/>
            <w:tcBorders>
              <w:left w:val="single" w:sz="8" w:space="0" w:color="auto"/>
              <w:right w:val="single" w:sz="8" w:space="0" w:color="auto"/>
            </w:tcBorders>
            <w:vAlign w:val="bottom"/>
          </w:tcPr>
          <w:p w:rsidR="005E7F22" w:rsidRDefault="005E7F22">
            <w:pPr>
              <w:rPr>
                <w:sz w:val="24"/>
                <w:szCs w:val="24"/>
              </w:rPr>
            </w:pPr>
          </w:p>
        </w:tc>
        <w:tc>
          <w:tcPr>
            <w:tcW w:w="2704" w:type="dxa"/>
            <w:vAlign w:val="bottom"/>
          </w:tcPr>
          <w:p w:rsidR="005E7F22" w:rsidRDefault="00E17555">
            <w:pPr>
              <w:ind w:left="100"/>
              <w:rPr>
                <w:sz w:val="20"/>
                <w:szCs w:val="20"/>
              </w:rPr>
            </w:pPr>
            <w:r>
              <w:rPr>
                <w:rFonts w:eastAsia="Times New Roman"/>
                <w:sz w:val="24"/>
                <w:szCs w:val="24"/>
              </w:rPr>
              <w:t>Русский язык</w:t>
            </w:r>
          </w:p>
        </w:tc>
        <w:tc>
          <w:tcPr>
            <w:tcW w:w="2180" w:type="dxa"/>
            <w:vAlign w:val="bottom"/>
          </w:tcPr>
          <w:p w:rsidR="005E7F22" w:rsidRDefault="005E7F22">
            <w:pPr>
              <w:rPr>
                <w:sz w:val="24"/>
                <w:szCs w:val="24"/>
              </w:rPr>
            </w:pPr>
          </w:p>
        </w:tc>
        <w:tc>
          <w:tcPr>
            <w:tcW w:w="1280" w:type="dxa"/>
            <w:tcBorders>
              <w:right w:val="single" w:sz="8" w:space="0" w:color="auto"/>
            </w:tcBorders>
            <w:vAlign w:val="bottom"/>
          </w:tcPr>
          <w:p w:rsidR="005E7F22" w:rsidRDefault="005E7F22">
            <w:pPr>
              <w:rPr>
                <w:sz w:val="24"/>
                <w:szCs w:val="24"/>
              </w:rPr>
            </w:pPr>
          </w:p>
        </w:tc>
        <w:tc>
          <w:tcPr>
            <w:tcW w:w="3131" w:type="dxa"/>
            <w:gridSpan w:val="3"/>
            <w:tcBorders>
              <w:right w:val="single" w:sz="8" w:space="0" w:color="auto"/>
            </w:tcBorders>
            <w:vAlign w:val="bottom"/>
          </w:tcPr>
          <w:p w:rsidR="005E7F22" w:rsidRDefault="00E17555">
            <w:pPr>
              <w:ind w:left="100"/>
              <w:rPr>
                <w:sz w:val="20"/>
                <w:szCs w:val="20"/>
              </w:rPr>
            </w:pPr>
            <w:r>
              <w:rPr>
                <w:rFonts w:eastAsia="Times New Roman"/>
                <w:sz w:val="24"/>
                <w:szCs w:val="24"/>
              </w:rPr>
              <w:t>начальных классов, компьютер,</w:t>
            </w:r>
          </w:p>
        </w:tc>
      </w:tr>
      <w:tr w:rsidR="005E7F22" w:rsidTr="00381184">
        <w:trPr>
          <w:trHeight w:val="276"/>
        </w:trPr>
        <w:tc>
          <w:tcPr>
            <w:tcW w:w="840" w:type="dxa"/>
            <w:tcBorders>
              <w:left w:val="single" w:sz="8" w:space="0" w:color="auto"/>
              <w:right w:val="single" w:sz="8" w:space="0" w:color="auto"/>
            </w:tcBorders>
            <w:vAlign w:val="bottom"/>
          </w:tcPr>
          <w:p w:rsidR="005E7F22" w:rsidRDefault="005E7F22">
            <w:pPr>
              <w:rPr>
                <w:sz w:val="24"/>
                <w:szCs w:val="24"/>
              </w:rPr>
            </w:pPr>
          </w:p>
        </w:tc>
        <w:tc>
          <w:tcPr>
            <w:tcW w:w="4884" w:type="dxa"/>
            <w:gridSpan w:val="2"/>
            <w:vAlign w:val="bottom"/>
          </w:tcPr>
          <w:p w:rsidR="005E7F22" w:rsidRDefault="00E17555">
            <w:pPr>
              <w:ind w:left="100"/>
              <w:rPr>
                <w:sz w:val="20"/>
                <w:szCs w:val="20"/>
              </w:rPr>
            </w:pPr>
            <w:r>
              <w:rPr>
                <w:rFonts w:eastAsia="Times New Roman"/>
                <w:sz w:val="24"/>
                <w:szCs w:val="24"/>
              </w:rPr>
              <w:t>Литературное чтение</w:t>
            </w:r>
          </w:p>
        </w:tc>
        <w:tc>
          <w:tcPr>
            <w:tcW w:w="1280" w:type="dxa"/>
            <w:tcBorders>
              <w:right w:val="single" w:sz="8" w:space="0" w:color="auto"/>
            </w:tcBorders>
            <w:vAlign w:val="bottom"/>
          </w:tcPr>
          <w:p w:rsidR="005E7F22" w:rsidRDefault="005E7F22">
            <w:pPr>
              <w:rPr>
                <w:sz w:val="24"/>
                <w:szCs w:val="24"/>
              </w:rPr>
            </w:pPr>
          </w:p>
        </w:tc>
        <w:tc>
          <w:tcPr>
            <w:tcW w:w="2351" w:type="dxa"/>
            <w:gridSpan w:val="2"/>
            <w:vAlign w:val="bottom"/>
          </w:tcPr>
          <w:p w:rsidR="005E7F22" w:rsidRDefault="001744A1">
            <w:pPr>
              <w:ind w:left="100"/>
              <w:rPr>
                <w:sz w:val="20"/>
                <w:szCs w:val="20"/>
              </w:rPr>
            </w:pPr>
            <w:r>
              <w:rPr>
                <w:rFonts w:eastAsia="Times New Roman"/>
                <w:sz w:val="24"/>
                <w:szCs w:val="24"/>
              </w:rPr>
              <w:t>И</w:t>
            </w:r>
            <w:r w:rsidR="00E17555">
              <w:rPr>
                <w:rFonts w:eastAsia="Times New Roman"/>
                <w:sz w:val="24"/>
                <w:szCs w:val="24"/>
              </w:rPr>
              <w:t>нтерактивная</w:t>
            </w:r>
          </w:p>
        </w:tc>
        <w:tc>
          <w:tcPr>
            <w:tcW w:w="780" w:type="dxa"/>
            <w:tcBorders>
              <w:right w:val="single" w:sz="8" w:space="0" w:color="auto"/>
            </w:tcBorders>
            <w:vAlign w:val="bottom"/>
          </w:tcPr>
          <w:p w:rsidR="005E7F22" w:rsidRDefault="00E17555">
            <w:pPr>
              <w:jc w:val="right"/>
              <w:rPr>
                <w:sz w:val="20"/>
                <w:szCs w:val="20"/>
              </w:rPr>
            </w:pPr>
            <w:r>
              <w:rPr>
                <w:rFonts w:eastAsia="Times New Roman"/>
                <w:sz w:val="24"/>
                <w:szCs w:val="24"/>
              </w:rPr>
              <w:t>доска,</w:t>
            </w:r>
          </w:p>
        </w:tc>
      </w:tr>
      <w:tr w:rsidR="005E7F22" w:rsidTr="00381184">
        <w:trPr>
          <w:trHeight w:val="276"/>
        </w:trPr>
        <w:tc>
          <w:tcPr>
            <w:tcW w:w="840" w:type="dxa"/>
            <w:tcBorders>
              <w:left w:val="single" w:sz="8" w:space="0" w:color="auto"/>
              <w:right w:val="single" w:sz="8" w:space="0" w:color="auto"/>
            </w:tcBorders>
            <w:vAlign w:val="bottom"/>
          </w:tcPr>
          <w:p w:rsidR="005E7F22" w:rsidRDefault="005E7F22">
            <w:pPr>
              <w:rPr>
                <w:sz w:val="24"/>
                <w:szCs w:val="24"/>
              </w:rPr>
            </w:pPr>
          </w:p>
        </w:tc>
        <w:tc>
          <w:tcPr>
            <w:tcW w:w="2704" w:type="dxa"/>
            <w:vAlign w:val="bottom"/>
          </w:tcPr>
          <w:p w:rsidR="005E7F22" w:rsidRDefault="00381184" w:rsidP="00381184">
            <w:pPr>
              <w:ind w:left="-131" w:firstLine="231"/>
              <w:rPr>
                <w:sz w:val="20"/>
                <w:szCs w:val="20"/>
              </w:rPr>
            </w:pPr>
            <w:r>
              <w:rPr>
                <w:rFonts w:eastAsia="Times New Roman"/>
                <w:sz w:val="24"/>
                <w:szCs w:val="24"/>
              </w:rPr>
              <w:t xml:space="preserve">Родной (татарский) </w:t>
            </w:r>
            <w:r w:rsidR="00E17555">
              <w:rPr>
                <w:rFonts w:eastAsia="Times New Roman"/>
                <w:sz w:val="24"/>
                <w:szCs w:val="24"/>
              </w:rPr>
              <w:t>язык</w:t>
            </w:r>
          </w:p>
        </w:tc>
        <w:tc>
          <w:tcPr>
            <w:tcW w:w="2180" w:type="dxa"/>
            <w:vAlign w:val="bottom"/>
          </w:tcPr>
          <w:p w:rsidR="005E7F22" w:rsidRDefault="005E7F22">
            <w:pPr>
              <w:rPr>
                <w:sz w:val="24"/>
                <w:szCs w:val="24"/>
              </w:rPr>
            </w:pPr>
          </w:p>
        </w:tc>
        <w:tc>
          <w:tcPr>
            <w:tcW w:w="1280" w:type="dxa"/>
            <w:tcBorders>
              <w:right w:val="single" w:sz="8" w:space="0" w:color="auto"/>
            </w:tcBorders>
            <w:vAlign w:val="bottom"/>
          </w:tcPr>
          <w:p w:rsidR="005E7F22" w:rsidRDefault="005E7F22">
            <w:pPr>
              <w:rPr>
                <w:sz w:val="24"/>
                <w:szCs w:val="24"/>
              </w:rPr>
            </w:pPr>
          </w:p>
        </w:tc>
        <w:tc>
          <w:tcPr>
            <w:tcW w:w="2351" w:type="dxa"/>
            <w:gridSpan w:val="2"/>
            <w:vAlign w:val="bottom"/>
          </w:tcPr>
          <w:p w:rsidR="005E7F22" w:rsidRDefault="001744A1">
            <w:pPr>
              <w:ind w:left="100"/>
              <w:rPr>
                <w:sz w:val="20"/>
                <w:szCs w:val="20"/>
              </w:rPr>
            </w:pPr>
            <w:r>
              <w:rPr>
                <w:rFonts w:eastAsia="Times New Roman"/>
                <w:sz w:val="24"/>
                <w:szCs w:val="24"/>
              </w:rPr>
              <w:t>М</w:t>
            </w:r>
            <w:r w:rsidR="00E17555">
              <w:rPr>
                <w:rFonts w:eastAsia="Times New Roman"/>
                <w:sz w:val="24"/>
                <w:szCs w:val="24"/>
              </w:rPr>
              <w:t>ультимедийный</w:t>
            </w:r>
          </w:p>
        </w:tc>
        <w:tc>
          <w:tcPr>
            <w:tcW w:w="780" w:type="dxa"/>
            <w:tcBorders>
              <w:right w:val="single" w:sz="8" w:space="0" w:color="auto"/>
            </w:tcBorders>
            <w:vAlign w:val="bottom"/>
          </w:tcPr>
          <w:p w:rsidR="005E7F22" w:rsidRDefault="005E7F22">
            <w:pPr>
              <w:rPr>
                <w:sz w:val="24"/>
                <w:szCs w:val="24"/>
              </w:rPr>
            </w:pPr>
          </w:p>
        </w:tc>
      </w:tr>
      <w:tr w:rsidR="005E7F22" w:rsidTr="00381184">
        <w:trPr>
          <w:trHeight w:val="276"/>
        </w:trPr>
        <w:tc>
          <w:tcPr>
            <w:tcW w:w="840" w:type="dxa"/>
            <w:tcBorders>
              <w:left w:val="single" w:sz="8" w:space="0" w:color="auto"/>
              <w:right w:val="single" w:sz="8" w:space="0" w:color="auto"/>
            </w:tcBorders>
            <w:vAlign w:val="bottom"/>
          </w:tcPr>
          <w:p w:rsidR="005E7F22" w:rsidRDefault="005E7F22">
            <w:pPr>
              <w:rPr>
                <w:sz w:val="24"/>
                <w:szCs w:val="24"/>
              </w:rPr>
            </w:pPr>
          </w:p>
        </w:tc>
        <w:tc>
          <w:tcPr>
            <w:tcW w:w="6164" w:type="dxa"/>
            <w:gridSpan w:val="3"/>
            <w:tcBorders>
              <w:right w:val="single" w:sz="8" w:space="0" w:color="auto"/>
            </w:tcBorders>
            <w:vAlign w:val="bottom"/>
          </w:tcPr>
          <w:p w:rsidR="005E7F22" w:rsidRDefault="00E17555">
            <w:pPr>
              <w:ind w:left="100"/>
              <w:rPr>
                <w:sz w:val="20"/>
                <w:szCs w:val="20"/>
              </w:rPr>
            </w:pPr>
            <w:r>
              <w:rPr>
                <w:rFonts w:eastAsia="Times New Roman"/>
                <w:sz w:val="24"/>
                <w:szCs w:val="24"/>
              </w:rPr>
              <w:t xml:space="preserve">Литературное чтение на </w:t>
            </w:r>
            <w:r w:rsidR="00381184">
              <w:rPr>
                <w:rFonts w:eastAsia="Times New Roman"/>
                <w:sz w:val="24"/>
                <w:szCs w:val="24"/>
              </w:rPr>
              <w:t>родном (</w:t>
            </w:r>
            <w:r>
              <w:rPr>
                <w:rFonts w:eastAsia="Times New Roman"/>
                <w:sz w:val="24"/>
                <w:szCs w:val="24"/>
              </w:rPr>
              <w:t>татарском</w:t>
            </w:r>
            <w:r w:rsidR="00381184">
              <w:rPr>
                <w:rFonts w:eastAsia="Times New Roman"/>
                <w:sz w:val="24"/>
                <w:szCs w:val="24"/>
              </w:rPr>
              <w:t>)</w:t>
            </w:r>
            <w:r>
              <w:rPr>
                <w:rFonts w:eastAsia="Times New Roman"/>
                <w:sz w:val="24"/>
                <w:szCs w:val="24"/>
              </w:rPr>
              <w:t xml:space="preserve"> языке</w:t>
            </w:r>
          </w:p>
        </w:tc>
        <w:tc>
          <w:tcPr>
            <w:tcW w:w="1160" w:type="dxa"/>
            <w:vAlign w:val="bottom"/>
          </w:tcPr>
          <w:p w:rsidR="005E7F22" w:rsidRDefault="00E17555">
            <w:pPr>
              <w:ind w:left="100"/>
              <w:rPr>
                <w:sz w:val="20"/>
                <w:szCs w:val="20"/>
              </w:rPr>
            </w:pPr>
            <w:r>
              <w:rPr>
                <w:rFonts w:eastAsia="Times New Roman"/>
                <w:sz w:val="24"/>
                <w:szCs w:val="24"/>
              </w:rPr>
              <w:t>проектор,</w:t>
            </w:r>
          </w:p>
        </w:tc>
        <w:tc>
          <w:tcPr>
            <w:tcW w:w="1971" w:type="dxa"/>
            <w:gridSpan w:val="2"/>
            <w:tcBorders>
              <w:right w:val="single" w:sz="8" w:space="0" w:color="auto"/>
            </w:tcBorders>
            <w:vAlign w:val="bottom"/>
          </w:tcPr>
          <w:p w:rsidR="005E7F22" w:rsidRDefault="00E17555">
            <w:pPr>
              <w:jc w:val="right"/>
              <w:rPr>
                <w:sz w:val="20"/>
                <w:szCs w:val="20"/>
              </w:rPr>
            </w:pPr>
            <w:r>
              <w:rPr>
                <w:rFonts w:eastAsia="Times New Roman"/>
                <w:sz w:val="24"/>
                <w:szCs w:val="24"/>
              </w:rPr>
              <w:t>таблицы,</w:t>
            </w:r>
          </w:p>
        </w:tc>
      </w:tr>
      <w:tr w:rsidR="005E7F22" w:rsidTr="00381184">
        <w:trPr>
          <w:trHeight w:val="276"/>
        </w:trPr>
        <w:tc>
          <w:tcPr>
            <w:tcW w:w="840" w:type="dxa"/>
            <w:tcBorders>
              <w:left w:val="single" w:sz="8" w:space="0" w:color="auto"/>
              <w:right w:val="single" w:sz="8" w:space="0" w:color="auto"/>
            </w:tcBorders>
            <w:vAlign w:val="bottom"/>
          </w:tcPr>
          <w:p w:rsidR="005E7F22" w:rsidRDefault="005E7F22">
            <w:pPr>
              <w:rPr>
                <w:sz w:val="24"/>
                <w:szCs w:val="24"/>
              </w:rPr>
            </w:pPr>
          </w:p>
        </w:tc>
        <w:tc>
          <w:tcPr>
            <w:tcW w:w="2704" w:type="dxa"/>
            <w:vAlign w:val="bottom"/>
          </w:tcPr>
          <w:p w:rsidR="005E7F22" w:rsidRDefault="00E17555">
            <w:pPr>
              <w:ind w:left="100"/>
              <w:rPr>
                <w:sz w:val="20"/>
                <w:szCs w:val="20"/>
              </w:rPr>
            </w:pPr>
            <w:r>
              <w:rPr>
                <w:rFonts w:eastAsia="Times New Roman"/>
                <w:sz w:val="24"/>
                <w:szCs w:val="24"/>
              </w:rPr>
              <w:t>Математика</w:t>
            </w:r>
          </w:p>
        </w:tc>
        <w:tc>
          <w:tcPr>
            <w:tcW w:w="2180" w:type="dxa"/>
            <w:vAlign w:val="bottom"/>
          </w:tcPr>
          <w:p w:rsidR="005E7F22" w:rsidRDefault="005E7F22">
            <w:pPr>
              <w:rPr>
                <w:sz w:val="24"/>
                <w:szCs w:val="24"/>
              </w:rPr>
            </w:pPr>
          </w:p>
        </w:tc>
        <w:tc>
          <w:tcPr>
            <w:tcW w:w="1280" w:type="dxa"/>
            <w:tcBorders>
              <w:right w:val="single" w:sz="8" w:space="0" w:color="auto"/>
            </w:tcBorders>
            <w:vAlign w:val="bottom"/>
          </w:tcPr>
          <w:p w:rsidR="005E7F22" w:rsidRDefault="005E7F22">
            <w:pPr>
              <w:rPr>
                <w:sz w:val="24"/>
                <w:szCs w:val="24"/>
              </w:rPr>
            </w:pPr>
          </w:p>
        </w:tc>
        <w:tc>
          <w:tcPr>
            <w:tcW w:w="2351" w:type="dxa"/>
            <w:gridSpan w:val="2"/>
            <w:vAlign w:val="bottom"/>
          </w:tcPr>
          <w:p w:rsidR="005E7F22" w:rsidRDefault="001744A1">
            <w:pPr>
              <w:ind w:left="100"/>
              <w:rPr>
                <w:sz w:val="20"/>
                <w:szCs w:val="20"/>
              </w:rPr>
            </w:pPr>
            <w:r>
              <w:rPr>
                <w:rFonts w:eastAsia="Times New Roman"/>
                <w:sz w:val="24"/>
                <w:szCs w:val="24"/>
              </w:rPr>
              <w:t>М</w:t>
            </w:r>
            <w:r w:rsidR="00E17555">
              <w:rPr>
                <w:rFonts w:eastAsia="Times New Roman"/>
                <w:sz w:val="24"/>
                <w:szCs w:val="24"/>
              </w:rPr>
              <w:t>икролаборатории</w:t>
            </w:r>
          </w:p>
        </w:tc>
        <w:tc>
          <w:tcPr>
            <w:tcW w:w="780" w:type="dxa"/>
            <w:tcBorders>
              <w:right w:val="single" w:sz="8" w:space="0" w:color="auto"/>
            </w:tcBorders>
            <w:vAlign w:val="bottom"/>
          </w:tcPr>
          <w:p w:rsidR="005E7F22" w:rsidRDefault="005E7F22">
            <w:pPr>
              <w:rPr>
                <w:sz w:val="24"/>
                <w:szCs w:val="24"/>
              </w:rPr>
            </w:pPr>
          </w:p>
        </w:tc>
      </w:tr>
      <w:tr w:rsidR="005E7F22" w:rsidTr="00381184">
        <w:trPr>
          <w:trHeight w:val="276"/>
        </w:trPr>
        <w:tc>
          <w:tcPr>
            <w:tcW w:w="840" w:type="dxa"/>
            <w:tcBorders>
              <w:left w:val="single" w:sz="8" w:space="0" w:color="auto"/>
              <w:right w:val="single" w:sz="8" w:space="0" w:color="auto"/>
            </w:tcBorders>
            <w:vAlign w:val="bottom"/>
          </w:tcPr>
          <w:p w:rsidR="005E7F22" w:rsidRDefault="005E7F22">
            <w:pPr>
              <w:rPr>
                <w:sz w:val="24"/>
                <w:szCs w:val="24"/>
              </w:rPr>
            </w:pPr>
          </w:p>
        </w:tc>
        <w:tc>
          <w:tcPr>
            <w:tcW w:w="4884" w:type="dxa"/>
            <w:gridSpan w:val="2"/>
            <w:vAlign w:val="bottom"/>
          </w:tcPr>
          <w:p w:rsidR="005E7F22" w:rsidRDefault="00E17555">
            <w:pPr>
              <w:ind w:left="100"/>
              <w:rPr>
                <w:sz w:val="20"/>
                <w:szCs w:val="20"/>
              </w:rPr>
            </w:pPr>
            <w:r>
              <w:rPr>
                <w:rFonts w:eastAsia="Times New Roman"/>
                <w:sz w:val="24"/>
                <w:szCs w:val="24"/>
              </w:rPr>
              <w:t>Окружающий мир</w:t>
            </w:r>
          </w:p>
        </w:tc>
        <w:tc>
          <w:tcPr>
            <w:tcW w:w="1280" w:type="dxa"/>
            <w:tcBorders>
              <w:right w:val="single" w:sz="8" w:space="0" w:color="auto"/>
            </w:tcBorders>
            <w:vAlign w:val="bottom"/>
          </w:tcPr>
          <w:p w:rsidR="005E7F22" w:rsidRDefault="005E7F22">
            <w:pPr>
              <w:rPr>
                <w:sz w:val="24"/>
                <w:szCs w:val="24"/>
              </w:rPr>
            </w:pPr>
          </w:p>
        </w:tc>
        <w:tc>
          <w:tcPr>
            <w:tcW w:w="2351" w:type="dxa"/>
            <w:gridSpan w:val="2"/>
            <w:vAlign w:val="bottom"/>
          </w:tcPr>
          <w:p w:rsidR="005E7F22" w:rsidRDefault="00E17555">
            <w:pPr>
              <w:ind w:left="100"/>
              <w:rPr>
                <w:sz w:val="20"/>
                <w:szCs w:val="20"/>
              </w:rPr>
            </w:pPr>
            <w:r>
              <w:rPr>
                <w:rFonts w:eastAsia="Times New Roman"/>
                <w:sz w:val="24"/>
                <w:szCs w:val="24"/>
              </w:rPr>
              <w:t>для начальной школы</w:t>
            </w:r>
          </w:p>
        </w:tc>
        <w:tc>
          <w:tcPr>
            <w:tcW w:w="780" w:type="dxa"/>
            <w:tcBorders>
              <w:right w:val="single" w:sz="8" w:space="0" w:color="auto"/>
            </w:tcBorders>
            <w:vAlign w:val="bottom"/>
          </w:tcPr>
          <w:p w:rsidR="005E7F22" w:rsidRDefault="005E7F22">
            <w:pPr>
              <w:rPr>
                <w:sz w:val="24"/>
                <w:szCs w:val="24"/>
              </w:rPr>
            </w:pPr>
          </w:p>
        </w:tc>
      </w:tr>
      <w:tr w:rsidR="005E7F22" w:rsidTr="00381184">
        <w:trPr>
          <w:trHeight w:val="276"/>
        </w:trPr>
        <w:tc>
          <w:tcPr>
            <w:tcW w:w="840" w:type="dxa"/>
            <w:tcBorders>
              <w:left w:val="single" w:sz="8" w:space="0" w:color="auto"/>
              <w:right w:val="single" w:sz="8" w:space="0" w:color="auto"/>
            </w:tcBorders>
            <w:vAlign w:val="bottom"/>
          </w:tcPr>
          <w:p w:rsidR="005E7F22" w:rsidRDefault="005E7F22">
            <w:pPr>
              <w:rPr>
                <w:sz w:val="24"/>
                <w:szCs w:val="24"/>
              </w:rPr>
            </w:pPr>
          </w:p>
        </w:tc>
        <w:tc>
          <w:tcPr>
            <w:tcW w:w="2704" w:type="dxa"/>
            <w:vAlign w:val="bottom"/>
          </w:tcPr>
          <w:p w:rsidR="005E7F22" w:rsidRDefault="00E17555">
            <w:pPr>
              <w:ind w:left="100"/>
              <w:rPr>
                <w:sz w:val="20"/>
                <w:szCs w:val="20"/>
              </w:rPr>
            </w:pPr>
            <w:r>
              <w:rPr>
                <w:rFonts w:eastAsia="Times New Roman"/>
                <w:sz w:val="24"/>
                <w:szCs w:val="24"/>
              </w:rPr>
              <w:t>Музыка</w:t>
            </w:r>
          </w:p>
        </w:tc>
        <w:tc>
          <w:tcPr>
            <w:tcW w:w="2180" w:type="dxa"/>
            <w:vAlign w:val="bottom"/>
          </w:tcPr>
          <w:p w:rsidR="005E7F22" w:rsidRDefault="005E7F22">
            <w:pPr>
              <w:rPr>
                <w:sz w:val="24"/>
                <w:szCs w:val="24"/>
              </w:rPr>
            </w:pPr>
          </w:p>
        </w:tc>
        <w:tc>
          <w:tcPr>
            <w:tcW w:w="1280" w:type="dxa"/>
            <w:tcBorders>
              <w:right w:val="single" w:sz="8" w:space="0" w:color="auto"/>
            </w:tcBorders>
            <w:vAlign w:val="bottom"/>
          </w:tcPr>
          <w:p w:rsidR="005E7F22" w:rsidRDefault="005E7F22">
            <w:pPr>
              <w:rPr>
                <w:sz w:val="24"/>
                <w:szCs w:val="24"/>
              </w:rPr>
            </w:pPr>
          </w:p>
        </w:tc>
        <w:tc>
          <w:tcPr>
            <w:tcW w:w="1160" w:type="dxa"/>
            <w:vAlign w:val="bottom"/>
          </w:tcPr>
          <w:p w:rsidR="005E7F22" w:rsidRDefault="005E7F22">
            <w:pPr>
              <w:rPr>
                <w:sz w:val="24"/>
                <w:szCs w:val="24"/>
              </w:rPr>
            </w:pPr>
          </w:p>
        </w:tc>
        <w:tc>
          <w:tcPr>
            <w:tcW w:w="1191" w:type="dxa"/>
            <w:vAlign w:val="bottom"/>
          </w:tcPr>
          <w:p w:rsidR="005E7F22" w:rsidRDefault="005E7F22">
            <w:pPr>
              <w:rPr>
                <w:sz w:val="24"/>
                <w:szCs w:val="24"/>
              </w:rPr>
            </w:pPr>
          </w:p>
        </w:tc>
        <w:tc>
          <w:tcPr>
            <w:tcW w:w="780" w:type="dxa"/>
            <w:tcBorders>
              <w:right w:val="single" w:sz="8" w:space="0" w:color="auto"/>
            </w:tcBorders>
            <w:vAlign w:val="bottom"/>
          </w:tcPr>
          <w:p w:rsidR="005E7F22" w:rsidRDefault="005E7F22">
            <w:pPr>
              <w:rPr>
                <w:sz w:val="24"/>
                <w:szCs w:val="24"/>
              </w:rPr>
            </w:pPr>
          </w:p>
        </w:tc>
      </w:tr>
      <w:tr w:rsidR="005E7F22" w:rsidTr="00381184">
        <w:trPr>
          <w:trHeight w:val="276"/>
        </w:trPr>
        <w:tc>
          <w:tcPr>
            <w:tcW w:w="840" w:type="dxa"/>
            <w:tcBorders>
              <w:left w:val="single" w:sz="8" w:space="0" w:color="auto"/>
              <w:right w:val="single" w:sz="8" w:space="0" w:color="auto"/>
            </w:tcBorders>
            <w:vAlign w:val="bottom"/>
          </w:tcPr>
          <w:p w:rsidR="005E7F22" w:rsidRDefault="005E7F22">
            <w:pPr>
              <w:rPr>
                <w:sz w:val="24"/>
                <w:szCs w:val="24"/>
              </w:rPr>
            </w:pPr>
          </w:p>
        </w:tc>
        <w:tc>
          <w:tcPr>
            <w:tcW w:w="4884" w:type="dxa"/>
            <w:gridSpan w:val="2"/>
            <w:vAlign w:val="bottom"/>
          </w:tcPr>
          <w:p w:rsidR="005E7F22" w:rsidRDefault="00E17555">
            <w:pPr>
              <w:ind w:left="100"/>
              <w:rPr>
                <w:sz w:val="20"/>
                <w:szCs w:val="20"/>
              </w:rPr>
            </w:pPr>
            <w:r>
              <w:rPr>
                <w:rFonts w:eastAsia="Times New Roman"/>
                <w:sz w:val="24"/>
                <w:szCs w:val="24"/>
              </w:rPr>
              <w:t>Изобразительное искусство</w:t>
            </w:r>
          </w:p>
        </w:tc>
        <w:tc>
          <w:tcPr>
            <w:tcW w:w="1280" w:type="dxa"/>
            <w:tcBorders>
              <w:right w:val="single" w:sz="8" w:space="0" w:color="auto"/>
            </w:tcBorders>
            <w:vAlign w:val="bottom"/>
          </w:tcPr>
          <w:p w:rsidR="005E7F22" w:rsidRDefault="005E7F22">
            <w:pPr>
              <w:rPr>
                <w:sz w:val="24"/>
                <w:szCs w:val="24"/>
              </w:rPr>
            </w:pPr>
          </w:p>
        </w:tc>
        <w:tc>
          <w:tcPr>
            <w:tcW w:w="1160" w:type="dxa"/>
            <w:vAlign w:val="bottom"/>
          </w:tcPr>
          <w:p w:rsidR="005E7F22" w:rsidRDefault="005E7F22">
            <w:pPr>
              <w:rPr>
                <w:sz w:val="24"/>
                <w:szCs w:val="24"/>
              </w:rPr>
            </w:pPr>
          </w:p>
        </w:tc>
        <w:tc>
          <w:tcPr>
            <w:tcW w:w="1191" w:type="dxa"/>
            <w:vAlign w:val="bottom"/>
          </w:tcPr>
          <w:p w:rsidR="005E7F22" w:rsidRDefault="005E7F22">
            <w:pPr>
              <w:rPr>
                <w:sz w:val="24"/>
                <w:szCs w:val="24"/>
              </w:rPr>
            </w:pPr>
          </w:p>
        </w:tc>
        <w:tc>
          <w:tcPr>
            <w:tcW w:w="780" w:type="dxa"/>
            <w:tcBorders>
              <w:right w:val="single" w:sz="8" w:space="0" w:color="auto"/>
            </w:tcBorders>
            <w:vAlign w:val="bottom"/>
          </w:tcPr>
          <w:p w:rsidR="005E7F22" w:rsidRDefault="005E7F22">
            <w:pPr>
              <w:rPr>
                <w:sz w:val="24"/>
                <w:szCs w:val="24"/>
              </w:rPr>
            </w:pPr>
          </w:p>
        </w:tc>
      </w:tr>
      <w:tr w:rsidR="005E7F22" w:rsidTr="00381184">
        <w:trPr>
          <w:trHeight w:val="276"/>
        </w:trPr>
        <w:tc>
          <w:tcPr>
            <w:tcW w:w="840" w:type="dxa"/>
            <w:tcBorders>
              <w:left w:val="single" w:sz="8" w:space="0" w:color="auto"/>
              <w:right w:val="single" w:sz="8" w:space="0" w:color="auto"/>
            </w:tcBorders>
            <w:vAlign w:val="bottom"/>
          </w:tcPr>
          <w:p w:rsidR="005E7F22" w:rsidRDefault="005E7F22">
            <w:pPr>
              <w:rPr>
                <w:sz w:val="24"/>
                <w:szCs w:val="24"/>
              </w:rPr>
            </w:pPr>
          </w:p>
        </w:tc>
        <w:tc>
          <w:tcPr>
            <w:tcW w:w="2704" w:type="dxa"/>
            <w:vAlign w:val="bottom"/>
          </w:tcPr>
          <w:p w:rsidR="005E7F22" w:rsidRDefault="00E17555">
            <w:pPr>
              <w:ind w:left="100"/>
              <w:rPr>
                <w:sz w:val="20"/>
                <w:szCs w:val="20"/>
              </w:rPr>
            </w:pPr>
            <w:r>
              <w:rPr>
                <w:rFonts w:eastAsia="Times New Roman"/>
                <w:sz w:val="24"/>
                <w:szCs w:val="24"/>
              </w:rPr>
              <w:t>Технология</w:t>
            </w:r>
          </w:p>
        </w:tc>
        <w:tc>
          <w:tcPr>
            <w:tcW w:w="2180" w:type="dxa"/>
            <w:vAlign w:val="bottom"/>
          </w:tcPr>
          <w:p w:rsidR="005E7F22" w:rsidRDefault="005E7F22">
            <w:pPr>
              <w:rPr>
                <w:sz w:val="24"/>
                <w:szCs w:val="24"/>
              </w:rPr>
            </w:pPr>
          </w:p>
        </w:tc>
        <w:tc>
          <w:tcPr>
            <w:tcW w:w="1280" w:type="dxa"/>
            <w:tcBorders>
              <w:right w:val="single" w:sz="8" w:space="0" w:color="auto"/>
            </w:tcBorders>
            <w:vAlign w:val="bottom"/>
          </w:tcPr>
          <w:p w:rsidR="005E7F22" w:rsidRDefault="005E7F22">
            <w:pPr>
              <w:rPr>
                <w:sz w:val="24"/>
                <w:szCs w:val="24"/>
              </w:rPr>
            </w:pPr>
          </w:p>
        </w:tc>
        <w:tc>
          <w:tcPr>
            <w:tcW w:w="1160" w:type="dxa"/>
            <w:vAlign w:val="bottom"/>
          </w:tcPr>
          <w:p w:rsidR="005E7F22" w:rsidRDefault="005E7F22">
            <w:pPr>
              <w:rPr>
                <w:sz w:val="24"/>
                <w:szCs w:val="24"/>
              </w:rPr>
            </w:pPr>
          </w:p>
        </w:tc>
        <w:tc>
          <w:tcPr>
            <w:tcW w:w="1191" w:type="dxa"/>
            <w:vAlign w:val="bottom"/>
          </w:tcPr>
          <w:p w:rsidR="005E7F22" w:rsidRDefault="005E7F22">
            <w:pPr>
              <w:rPr>
                <w:sz w:val="24"/>
                <w:szCs w:val="24"/>
              </w:rPr>
            </w:pPr>
          </w:p>
        </w:tc>
        <w:tc>
          <w:tcPr>
            <w:tcW w:w="780" w:type="dxa"/>
            <w:tcBorders>
              <w:right w:val="single" w:sz="8" w:space="0" w:color="auto"/>
            </w:tcBorders>
            <w:vAlign w:val="bottom"/>
          </w:tcPr>
          <w:p w:rsidR="005E7F22" w:rsidRDefault="005E7F22">
            <w:pPr>
              <w:rPr>
                <w:sz w:val="24"/>
                <w:szCs w:val="24"/>
              </w:rPr>
            </w:pPr>
          </w:p>
        </w:tc>
      </w:tr>
      <w:tr w:rsidR="005E7F22" w:rsidTr="00381184">
        <w:trPr>
          <w:trHeight w:val="276"/>
        </w:trPr>
        <w:tc>
          <w:tcPr>
            <w:tcW w:w="840" w:type="dxa"/>
            <w:tcBorders>
              <w:left w:val="single" w:sz="8" w:space="0" w:color="auto"/>
              <w:right w:val="single" w:sz="8" w:space="0" w:color="auto"/>
            </w:tcBorders>
            <w:vAlign w:val="bottom"/>
          </w:tcPr>
          <w:p w:rsidR="005E7F22" w:rsidRDefault="005E7F22">
            <w:pPr>
              <w:rPr>
                <w:sz w:val="24"/>
                <w:szCs w:val="24"/>
              </w:rPr>
            </w:pPr>
          </w:p>
        </w:tc>
        <w:tc>
          <w:tcPr>
            <w:tcW w:w="4884" w:type="dxa"/>
            <w:gridSpan w:val="2"/>
            <w:vAlign w:val="bottom"/>
          </w:tcPr>
          <w:p w:rsidR="005E7F22" w:rsidRDefault="00E17555">
            <w:pPr>
              <w:ind w:left="100"/>
              <w:rPr>
                <w:sz w:val="20"/>
                <w:szCs w:val="20"/>
              </w:rPr>
            </w:pPr>
            <w:r>
              <w:rPr>
                <w:rFonts w:eastAsia="Times New Roman"/>
                <w:sz w:val="24"/>
                <w:szCs w:val="24"/>
              </w:rPr>
              <w:t>Физическая культура</w:t>
            </w:r>
          </w:p>
        </w:tc>
        <w:tc>
          <w:tcPr>
            <w:tcW w:w="1280" w:type="dxa"/>
            <w:tcBorders>
              <w:right w:val="single" w:sz="8" w:space="0" w:color="auto"/>
            </w:tcBorders>
            <w:vAlign w:val="bottom"/>
          </w:tcPr>
          <w:p w:rsidR="005E7F22" w:rsidRDefault="005E7F22">
            <w:pPr>
              <w:rPr>
                <w:sz w:val="24"/>
                <w:szCs w:val="24"/>
              </w:rPr>
            </w:pPr>
          </w:p>
        </w:tc>
        <w:tc>
          <w:tcPr>
            <w:tcW w:w="3131" w:type="dxa"/>
            <w:gridSpan w:val="3"/>
            <w:tcBorders>
              <w:right w:val="single" w:sz="8" w:space="0" w:color="auto"/>
            </w:tcBorders>
            <w:vAlign w:val="bottom"/>
          </w:tcPr>
          <w:p w:rsidR="005E7F22" w:rsidRDefault="00E17555">
            <w:pPr>
              <w:ind w:left="100"/>
              <w:rPr>
                <w:sz w:val="20"/>
                <w:szCs w:val="20"/>
              </w:rPr>
            </w:pPr>
            <w:r>
              <w:rPr>
                <w:rFonts w:eastAsia="Times New Roman"/>
                <w:sz w:val="24"/>
                <w:szCs w:val="24"/>
              </w:rPr>
              <w:t>спортивный зал, гимнастические</w:t>
            </w:r>
          </w:p>
        </w:tc>
      </w:tr>
      <w:tr w:rsidR="005E7F22" w:rsidTr="00381184">
        <w:trPr>
          <w:trHeight w:val="276"/>
        </w:trPr>
        <w:tc>
          <w:tcPr>
            <w:tcW w:w="840" w:type="dxa"/>
            <w:tcBorders>
              <w:left w:val="single" w:sz="8" w:space="0" w:color="auto"/>
              <w:right w:val="single" w:sz="8" w:space="0" w:color="auto"/>
            </w:tcBorders>
            <w:vAlign w:val="bottom"/>
          </w:tcPr>
          <w:p w:rsidR="005E7F22" w:rsidRDefault="005E7F22">
            <w:pPr>
              <w:rPr>
                <w:sz w:val="24"/>
                <w:szCs w:val="24"/>
              </w:rPr>
            </w:pPr>
          </w:p>
        </w:tc>
        <w:tc>
          <w:tcPr>
            <w:tcW w:w="2704" w:type="dxa"/>
            <w:vAlign w:val="bottom"/>
          </w:tcPr>
          <w:p w:rsidR="005E7F22" w:rsidRDefault="005E7F22">
            <w:pPr>
              <w:rPr>
                <w:sz w:val="24"/>
                <w:szCs w:val="24"/>
              </w:rPr>
            </w:pPr>
          </w:p>
        </w:tc>
        <w:tc>
          <w:tcPr>
            <w:tcW w:w="2180" w:type="dxa"/>
            <w:vAlign w:val="bottom"/>
          </w:tcPr>
          <w:p w:rsidR="005E7F22" w:rsidRDefault="005E7F22">
            <w:pPr>
              <w:rPr>
                <w:sz w:val="24"/>
                <w:szCs w:val="24"/>
              </w:rPr>
            </w:pPr>
          </w:p>
        </w:tc>
        <w:tc>
          <w:tcPr>
            <w:tcW w:w="1280" w:type="dxa"/>
            <w:tcBorders>
              <w:right w:val="single" w:sz="8" w:space="0" w:color="auto"/>
            </w:tcBorders>
            <w:vAlign w:val="bottom"/>
          </w:tcPr>
          <w:p w:rsidR="005E7F22" w:rsidRDefault="005E7F22">
            <w:pPr>
              <w:rPr>
                <w:sz w:val="24"/>
                <w:szCs w:val="24"/>
              </w:rPr>
            </w:pPr>
          </w:p>
        </w:tc>
        <w:tc>
          <w:tcPr>
            <w:tcW w:w="3131" w:type="dxa"/>
            <w:gridSpan w:val="3"/>
            <w:tcBorders>
              <w:right w:val="single" w:sz="8" w:space="0" w:color="auto"/>
            </w:tcBorders>
            <w:vAlign w:val="bottom"/>
          </w:tcPr>
          <w:p w:rsidR="005E7F22" w:rsidRDefault="00E17555">
            <w:pPr>
              <w:ind w:left="100"/>
              <w:rPr>
                <w:sz w:val="20"/>
                <w:szCs w:val="20"/>
              </w:rPr>
            </w:pPr>
            <w:r>
              <w:rPr>
                <w:rFonts w:eastAsia="Times New Roman"/>
                <w:sz w:val="24"/>
                <w:szCs w:val="24"/>
              </w:rPr>
              <w:t>снаряды, комплект для баскетбола,</w:t>
            </w:r>
          </w:p>
        </w:tc>
      </w:tr>
      <w:tr w:rsidR="005E7F22" w:rsidTr="00381184">
        <w:trPr>
          <w:trHeight w:val="276"/>
        </w:trPr>
        <w:tc>
          <w:tcPr>
            <w:tcW w:w="840" w:type="dxa"/>
            <w:tcBorders>
              <w:left w:val="single" w:sz="8" w:space="0" w:color="auto"/>
              <w:right w:val="single" w:sz="8" w:space="0" w:color="auto"/>
            </w:tcBorders>
            <w:vAlign w:val="bottom"/>
          </w:tcPr>
          <w:p w:rsidR="005E7F22" w:rsidRDefault="005E7F22">
            <w:pPr>
              <w:rPr>
                <w:sz w:val="24"/>
                <w:szCs w:val="24"/>
              </w:rPr>
            </w:pPr>
          </w:p>
        </w:tc>
        <w:tc>
          <w:tcPr>
            <w:tcW w:w="2704" w:type="dxa"/>
            <w:vAlign w:val="bottom"/>
          </w:tcPr>
          <w:p w:rsidR="005E7F22" w:rsidRDefault="005E7F22">
            <w:pPr>
              <w:rPr>
                <w:sz w:val="24"/>
                <w:szCs w:val="24"/>
              </w:rPr>
            </w:pPr>
          </w:p>
        </w:tc>
        <w:tc>
          <w:tcPr>
            <w:tcW w:w="2180" w:type="dxa"/>
            <w:vAlign w:val="bottom"/>
          </w:tcPr>
          <w:p w:rsidR="005E7F22" w:rsidRDefault="005E7F22">
            <w:pPr>
              <w:rPr>
                <w:sz w:val="24"/>
                <w:szCs w:val="24"/>
              </w:rPr>
            </w:pPr>
          </w:p>
        </w:tc>
        <w:tc>
          <w:tcPr>
            <w:tcW w:w="1280" w:type="dxa"/>
            <w:tcBorders>
              <w:right w:val="single" w:sz="8" w:space="0" w:color="auto"/>
            </w:tcBorders>
            <w:vAlign w:val="bottom"/>
          </w:tcPr>
          <w:p w:rsidR="005E7F22" w:rsidRDefault="005E7F22">
            <w:pPr>
              <w:rPr>
                <w:sz w:val="24"/>
                <w:szCs w:val="24"/>
              </w:rPr>
            </w:pPr>
          </w:p>
        </w:tc>
        <w:tc>
          <w:tcPr>
            <w:tcW w:w="2351" w:type="dxa"/>
            <w:gridSpan w:val="2"/>
            <w:vAlign w:val="bottom"/>
          </w:tcPr>
          <w:p w:rsidR="005E7F22" w:rsidRDefault="00E17555">
            <w:pPr>
              <w:ind w:left="100"/>
              <w:rPr>
                <w:sz w:val="20"/>
                <w:szCs w:val="20"/>
              </w:rPr>
            </w:pPr>
            <w:r>
              <w:rPr>
                <w:rFonts w:eastAsia="Times New Roman"/>
                <w:sz w:val="24"/>
                <w:szCs w:val="24"/>
              </w:rPr>
              <w:t>волейбольная сетка,</w:t>
            </w:r>
          </w:p>
        </w:tc>
        <w:tc>
          <w:tcPr>
            <w:tcW w:w="780" w:type="dxa"/>
            <w:tcBorders>
              <w:right w:val="single" w:sz="8" w:space="0" w:color="auto"/>
            </w:tcBorders>
            <w:vAlign w:val="bottom"/>
          </w:tcPr>
          <w:p w:rsidR="005E7F22" w:rsidRDefault="005E7F22">
            <w:pPr>
              <w:rPr>
                <w:sz w:val="24"/>
                <w:szCs w:val="24"/>
              </w:rPr>
            </w:pPr>
          </w:p>
        </w:tc>
      </w:tr>
      <w:tr w:rsidR="005E7F22" w:rsidTr="00381184">
        <w:trPr>
          <w:trHeight w:val="274"/>
        </w:trPr>
        <w:tc>
          <w:tcPr>
            <w:tcW w:w="840" w:type="dxa"/>
            <w:tcBorders>
              <w:left w:val="single" w:sz="8" w:space="0" w:color="auto"/>
              <w:right w:val="single" w:sz="8" w:space="0" w:color="auto"/>
            </w:tcBorders>
            <w:vAlign w:val="bottom"/>
          </w:tcPr>
          <w:p w:rsidR="005E7F22" w:rsidRDefault="005E7F22">
            <w:pPr>
              <w:rPr>
                <w:sz w:val="23"/>
                <w:szCs w:val="23"/>
              </w:rPr>
            </w:pPr>
          </w:p>
        </w:tc>
        <w:tc>
          <w:tcPr>
            <w:tcW w:w="2704" w:type="dxa"/>
            <w:vAlign w:val="bottom"/>
          </w:tcPr>
          <w:p w:rsidR="005E7F22" w:rsidRDefault="005E7F22">
            <w:pPr>
              <w:rPr>
                <w:sz w:val="23"/>
                <w:szCs w:val="23"/>
              </w:rPr>
            </w:pPr>
          </w:p>
        </w:tc>
        <w:tc>
          <w:tcPr>
            <w:tcW w:w="2180" w:type="dxa"/>
            <w:vAlign w:val="bottom"/>
          </w:tcPr>
          <w:p w:rsidR="005E7F22" w:rsidRDefault="005E7F22">
            <w:pPr>
              <w:rPr>
                <w:sz w:val="23"/>
                <w:szCs w:val="23"/>
              </w:rPr>
            </w:pPr>
          </w:p>
        </w:tc>
        <w:tc>
          <w:tcPr>
            <w:tcW w:w="1280" w:type="dxa"/>
            <w:tcBorders>
              <w:right w:val="single" w:sz="8" w:space="0" w:color="auto"/>
            </w:tcBorders>
            <w:vAlign w:val="bottom"/>
          </w:tcPr>
          <w:p w:rsidR="005E7F22" w:rsidRDefault="005E7F22">
            <w:pPr>
              <w:rPr>
                <w:sz w:val="23"/>
                <w:szCs w:val="23"/>
              </w:rPr>
            </w:pPr>
          </w:p>
        </w:tc>
        <w:tc>
          <w:tcPr>
            <w:tcW w:w="1160" w:type="dxa"/>
            <w:vAlign w:val="bottom"/>
          </w:tcPr>
          <w:p w:rsidR="005E7F22" w:rsidRDefault="00E17555">
            <w:pPr>
              <w:spacing w:line="273" w:lineRule="exact"/>
              <w:ind w:left="100"/>
              <w:rPr>
                <w:sz w:val="20"/>
                <w:szCs w:val="20"/>
              </w:rPr>
            </w:pPr>
            <w:r>
              <w:rPr>
                <w:rFonts w:eastAsia="Times New Roman"/>
                <w:sz w:val="24"/>
                <w:szCs w:val="24"/>
              </w:rPr>
              <w:t>стенка</w:t>
            </w:r>
          </w:p>
        </w:tc>
        <w:tc>
          <w:tcPr>
            <w:tcW w:w="1191" w:type="dxa"/>
            <w:vAlign w:val="bottom"/>
          </w:tcPr>
          <w:p w:rsidR="005E7F22" w:rsidRDefault="00E17555">
            <w:pPr>
              <w:spacing w:line="273" w:lineRule="exact"/>
              <w:ind w:left="60"/>
              <w:rPr>
                <w:sz w:val="20"/>
                <w:szCs w:val="20"/>
              </w:rPr>
            </w:pPr>
            <w:r>
              <w:rPr>
                <w:rFonts w:eastAsia="Times New Roman"/>
                <w:sz w:val="24"/>
                <w:szCs w:val="24"/>
              </w:rPr>
              <w:t>гимнастическая,</w:t>
            </w:r>
          </w:p>
        </w:tc>
        <w:tc>
          <w:tcPr>
            <w:tcW w:w="780" w:type="dxa"/>
            <w:tcBorders>
              <w:right w:val="single" w:sz="8" w:space="0" w:color="auto"/>
            </w:tcBorders>
            <w:vAlign w:val="bottom"/>
          </w:tcPr>
          <w:p w:rsidR="005E7F22" w:rsidRDefault="00E17555">
            <w:pPr>
              <w:spacing w:line="273" w:lineRule="exact"/>
              <w:ind w:right="20"/>
              <w:jc w:val="right"/>
              <w:rPr>
                <w:sz w:val="20"/>
                <w:szCs w:val="20"/>
              </w:rPr>
            </w:pPr>
            <w:r>
              <w:rPr>
                <w:rFonts w:eastAsia="Times New Roman"/>
                <w:sz w:val="24"/>
                <w:szCs w:val="24"/>
              </w:rPr>
              <w:t>стол</w:t>
            </w:r>
          </w:p>
        </w:tc>
      </w:tr>
      <w:tr w:rsidR="005E7F22" w:rsidTr="00381184">
        <w:trPr>
          <w:trHeight w:val="276"/>
        </w:trPr>
        <w:tc>
          <w:tcPr>
            <w:tcW w:w="840" w:type="dxa"/>
            <w:tcBorders>
              <w:left w:val="single" w:sz="8" w:space="0" w:color="auto"/>
              <w:right w:val="single" w:sz="8" w:space="0" w:color="auto"/>
            </w:tcBorders>
            <w:vAlign w:val="bottom"/>
          </w:tcPr>
          <w:p w:rsidR="005E7F22" w:rsidRDefault="005E7F22">
            <w:pPr>
              <w:rPr>
                <w:sz w:val="24"/>
                <w:szCs w:val="24"/>
              </w:rPr>
            </w:pPr>
          </w:p>
        </w:tc>
        <w:tc>
          <w:tcPr>
            <w:tcW w:w="2704" w:type="dxa"/>
            <w:vAlign w:val="bottom"/>
          </w:tcPr>
          <w:p w:rsidR="005E7F22" w:rsidRDefault="005E7F22">
            <w:pPr>
              <w:rPr>
                <w:sz w:val="24"/>
                <w:szCs w:val="24"/>
              </w:rPr>
            </w:pPr>
          </w:p>
        </w:tc>
        <w:tc>
          <w:tcPr>
            <w:tcW w:w="2180" w:type="dxa"/>
            <w:vAlign w:val="bottom"/>
          </w:tcPr>
          <w:p w:rsidR="005E7F22" w:rsidRDefault="005E7F22">
            <w:pPr>
              <w:rPr>
                <w:sz w:val="24"/>
                <w:szCs w:val="24"/>
              </w:rPr>
            </w:pPr>
          </w:p>
        </w:tc>
        <w:tc>
          <w:tcPr>
            <w:tcW w:w="1280" w:type="dxa"/>
            <w:tcBorders>
              <w:right w:val="single" w:sz="8" w:space="0" w:color="auto"/>
            </w:tcBorders>
            <w:vAlign w:val="bottom"/>
          </w:tcPr>
          <w:p w:rsidR="005E7F22" w:rsidRDefault="005E7F22">
            <w:pPr>
              <w:rPr>
                <w:sz w:val="24"/>
                <w:szCs w:val="24"/>
              </w:rPr>
            </w:pPr>
          </w:p>
        </w:tc>
        <w:tc>
          <w:tcPr>
            <w:tcW w:w="2351" w:type="dxa"/>
            <w:gridSpan w:val="2"/>
            <w:vAlign w:val="bottom"/>
          </w:tcPr>
          <w:p w:rsidR="005E7F22" w:rsidRDefault="00E17555">
            <w:pPr>
              <w:ind w:left="100"/>
              <w:rPr>
                <w:sz w:val="20"/>
                <w:szCs w:val="20"/>
              </w:rPr>
            </w:pPr>
            <w:r>
              <w:rPr>
                <w:rFonts w:eastAsia="Times New Roman"/>
                <w:sz w:val="24"/>
                <w:szCs w:val="24"/>
              </w:rPr>
              <w:t>теннисный, канаты</w:t>
            </w:r>
          </w:p>
        </w:tc>
        <w:tc>
          <w:tcPr>
            <w:tcW w:w="780" w:type="dxa"/>
            <w:tcBorders>
              <w:right w:val="single" w:sz="8" w:space="0" w:color="auto"/>
            </w:tcBorders>
            <w:vAlign w:val="bottom"/>
          </w:tcPr>
          <w:p w:rsidR="005E7F22" w:rsidRDefault="005E7F22">
            <w:pPr>
              <w:rPr>
                <w:sz w:val="24"/>
                <w:szCs w:val="24"/>
              </w:rPr>
            </w:pPr>
          </w:p>
        </w:tc>
      </w:tr>
      <w:tr w:rsidR="005E7F22" w:rsidTr="00381184">
        <w:trPr>
          <w:trHeight w:val="276"/>
        </w:trPr>
        <w:tc>
          <w:tcPr>
            <w:tcW w:w="840" w:type="dxa"/>
            <w:tcBorders>
              <w:left w:val="single" w:sz="8" w:space="0" w:color="auto"/>
              <w:right w:val="single" w:sz="8" w:space="0" w:color="auto"/>
            </w:tcBorders>
            <w:vAlign w:val="bottom"/>
          </w:tcPr>
          <w:p w:rsidR="005E7F22" w:rsidRDefault="005E7F22">
            <w:pPr>
              <w:rPr>
                <w:sz w:val="24"/>
                <w:szCs w:val="24"/>
              </w:rPr>
            </w:pPr>
          </w:p>
        </w:tc>
        <w:tc>
          <w:tcPr>
            <w:tcW w:w="2704" w:type="dxa"/>
            <w:vAlign w:val="bottom"/>
          </w:tcPr>
          <w:p w:rsidR="005E7F22" w:rsidRDefault="005E7F22">
            <w:pPr>
              <w:rPr>
                <w:sz w:val="24"/>
                <w:szCs w:val="24"/>
              </w:rPr>
            </w:pPr>
          </w:p>
        </w:tc>
        <w:tc>
          <w:tcPr>
            <w:tcW w:w="2180" w:type="dxa"/>
            <w:vAlign w:val="bottom"/>
          </w:tcPr>
          <w:p w:rsidR="005E7F22" w:rsidRDefault="005E7F22">
            <w:pPr>
              <w:rPr>
                <w:sz w:val="24"/>
                <w:szCs w:val="24"/>
              </w:rPr>
            </w:pPr>
          </w:p>
        </w:tc>
        <w:tc>
          <w:tcPr>
            <w:tcW w:w="1280" w:type="dxa"/>
            <w:tcBorders>
              <w:right w:val="single" w:sz="8" w:space="0" w:color="auto"/>
            </w:tcBorders>
            <w:vAlign w:val="bottom"/>
          </w:tcPr>
          <w:p w:rsidR="005E7F22" w:rsidRDefault="005E7F22">
            <w:pPr>
              <w:rPr>
                <w:sz w:val="24"/>
                <w:szCs w:val="24"/>
              </w:rPr>
            </w:pPr>
          </w:p>
        </w:tc>
        <w:tc>
          <w:tcPr>
            <w:tcW w:w="3131" w:type="dxa"/>
            <w:gridSpan w:val="3"/>
            <w:tcBorders>
              <w:right w:val="single" w:sz="8" w:space="0" w:color="auto"/>
            </w:tcBorders>
            <w:vAlign w:val="bottom"/>
          </w:tcPr>
          <w:p w:rsidR="005E7F22" w:rsidRDefault="00E17555">
            <w:pPr>
              <w:ind w:left="100"/>
              <w:rPr>
                <w:sz w:val="20"/>
                <w:szCs w:val="20"/>
              </w:rPr>
            </w:pPr>
            <w:r>
              <w:rPr>
                <w:rFonts w:eastAsia="Times New Roman"/>
                <w:sz w:val="24"/>
                <w:szCs w:val="24"/>
              </w:rPr>
              <w:t>для лазания, оборудование для</w:t>
            </w:r>
          </w:p>
        </w:tc>
      </w:tr>
      <w:tr w:rsidR="005E7F22" w:rsidTr="00381184">
        <w:trPr>
          <w:trHeight w:val="276"/>
        </w:trPr>
        <w:tc>
          <w:tcPr>
            <w:tcW w:w="840" w:type="dxa"/>
            <w:tcBorders>
              <w:left w:val="single" w:sz="8" w:space="0" w:color="auto"/>
              <w:right w:val="single" w:sz="8" w:space="0" w:color="auto"/>
            </w:tcBorders>
            <w:vAlign w:val="bottom"/>
          </w:tcPr>
          <w:p w:rsidR="005E7F22" w:rsidRDefault="005E7F22">
            <w:pPr>
              <w:rPr>
                <w:sz w:val="24"/>
                <w:szCs w:val="24"/>
              </w:rPr>
            </w:pPr>
          </w:p>
        </w:tc>
        <w:tc>
          <w:tcPr>
            <w:tcW w:w="2704" w:type="dxa"/>
            <w:vAlign w:val="bottom"/>
          </w:tcPr>
          <w:p w:rsidR="005E7F22" w:rsidRDefault="005E7F22">
            <w:pPr>
              <w:rPr>
                <w:sz w:val="24"/>
                <w:szCs w:val="24"/>
              </w:rPr>
            </w:pPr>
          </w:p>
        </w:tc>
        <w:tc>
          <w:tcPr>
            <w:tcW w:w="2180" w:type="dxa"/>
            <w:vAlign w:val="bottom"/>
          </w:tcPr>
          <w:p w:rsidR="005E7F22" w:rsidRDefault="005E7F22">
            <w:pPr>
              <w:rPr>
                <w:sz w:val="24"/>
                <w:szCs w:val="24"/>
              </w:rPr>
            </w:pPr>
          </w:p>
        </w:tc>
        <w:tc>
          <w:tcPr>
            <w:tcW w:w="1280" w:type="dxa"/>
            <w:tcBorders>
              <w:right w:val="single" w:sz="8" w:space="0" w:color="auto"/>
            </w:tcBorders>
            <w:vAlign w:val="bottom"/>
          </w:tcPr>
          <w:p w:rsidR="005E7F22" w:rsidRDefault="005E7F22">
            <w:pPr>
              <w:rPr>
                <w:sz w:val="24"/>
                <w:szCs w:val="24"/>
              </w:rPr>
            </w:pPr>
          </w:p>
        </w:tc>
        <w:tc>
          <w:tcPr>
            <w:tcW w:w="2351" w:type="dxa"/>
            <w:gridSpan w:val="2"/>
            <w:vAlign w:val="bottom"/>
          </w:tcPr>
          <w:p w:rsidR="005E7F22" w:rsidRDefault="00E17555">
            <w:pPr>
              <w:ind w:left="100"/>
              <w:rPr>
                <w:sz w:val="20"/>
                <w:szCs w:val="20"/>
              </w:rPr>
            </w:pPr>
            <w:r>
              <w:rPr>
                <w:rFonts w:eastAsia="Times New Roman"/>
                <w:sz w:val="24"/>
                <w:szCs w:val="24"/>
              </w:rPr>
              <w:t>бадминтона.</w:t>
            </w:r>
          </w:p>
        </w:tc>
        <w:tc>
          <w:tcPr>
            <w:tcW w:w="780" w:type="dxa"/>
            <w:tcBorders>
              <w:right w:val="single" w:sz="8" w:space="0" w:color="auto"/>
            </w:tcBorders>
            <w:vAlign w:val="bottom"/>
          </w:tcPr>
          <w:p w:rsidR="005E7F22" w:rsidRDefault="005E7F22">
            <w:pPr>
              <w:rPr>
                <w:sz w:val="24"/>
                <w:szCs w:val="24"/>
              </w:rPr>
            </w:pPr>
          </w:p>
        </w:tc>
      </w:tr>
      <w:tr w:rsidR="005E7F22" w:rsidTr="00381184">
        <w:trPr>
          <w:trHeight w:val="567"/>
        </w:trPr>
        <w:tc>
          <w:tcPr>
            <w:tcW w:w="840" w:type="dxa"/>
            <w:tcBorders>
              <w:left w:val="single" w:sz="8" w:space="0" w:color="auto"/>
              <w:bottom w:val="single" w:sz="8" w:space="0" w:color="auto"/>
              <w:right w:val="single" w:sz="8" w:space="0" w:color="auto"/>
            </w:tcBorders>
            <w:vAlign w:val="bottom"/>
          </w:tcPr>
          <w:p w:rsidR="005E7F22" w:rsidRDefault="005E7F22">
            <w:pPr>
              <w:rPr>
                <w:sz w:val="24"/>
                <w:szCs w:val="24"/>
              </w:rPr>
            </w:pPr>
          </w:p>
        </w:tc>
        <w:tc>
          <w:tcPr>
            <w:tcW w:w="2704" w:type="dxa"/>
            <w:tcBorders>
              <w:bottom w:val="single" w:sz="8" w:space="0" w:color="auto"/>
            </w:tcBorders>
            <w:vAlign w:val="bottom"/>
          </w:tcPr>
          <w:p w:rsidR="005E7F22" w:rsidRDefault="005E7F22">
            <w:pPr>
              <w:rPr>
                <w:sz w:val="24"/>
                <w:szCs w:val="24"/>
              </w:rPr>
            </w:pPr>
          </w:p>
        </w:tc>
        <w:tc>
          <w:tcPr>
            <w:tcW w:w="2180" w:type="dxa"/>
            <w:tcBorders>
              <w:bottom w:val="single" w:sz="8" w:space="0" w:color="auto"/>
            </w:tcBorders>
            <w:vAlign w:val="bottom"/>
          </w:tcPr>
          <w:p w:rsidR="005E7F22" w:rsidRDefault="005E7F22">
            <w:pPr>
              <w:rPr>
                <w:sz w:val="24"/>
                <w:szCs w:val="24"/>
              </w:rPr>
            </w:pPr>
          </w:p>
        </w:tc>
        <w:tc>
          <w:tcPr>
            <w:tcW w:w="1280" w:type="dxa"/>
            <w:tcBorders>
              <w:bottom w:val="single" w:sz="8" w:space="0" w:color="auto"/>
              <w:right w:val="single" w:sz="8" w:space="0" w:color="auto"/>
            </w:tcBorders>
            <w:vAlign w:val="bottom"/>
          </w:tcPr>
          <w:p w:rsidR="005E7F22" w:rsidRDefault="005E7F22">
            <w:pPr>
              <w:rPr>
                <w:sz w:val="24"/>
                <w:szCs w:val="24"/>
              </w:rPr>
            </w:pPr>
          </w:p>
        </w:tc>
        <w:tc>
          <w:tcPr>
            <w:tcW w:w="1160" w:type="dxa"/>
            <w:tcBorders>
              <w:bottom w:val="single" w:sz="8" w:space="0" w:color="auto"/>
            </w:tcBorders>
            <w:vAlign w:val="bottom"/>
          </w:tcPr>
          <w:p w:rsidR="005E7F22" w:rsidRDefault="005E7F22">
            <w:pPr>
              <w:rPr>
                <w:sz w:val="24"/>
                <w:szCs w:val="24"/>
              </w:rPr>
            </w:pPr>
          </w:p>
        </w:tc>
        <w:tc>
          <w:tcPr>
            <w:tcW w:w="1191" w:type="dxa"/>
            <w:tcBorders>
              <w:bottom w:val="single" w:sz="8" w:space="0" w:color="auto"/>
            </w:tcBorders>
            <w:vAlign w:val="bottom"/>
          </w:tcPr>
          <w:p w:rsidR="005E7F22" w:rsidRDefault="005E7F22">
            <w:pPr>
              <w:rPr>
                <w:sz w:val="24"/>
                <w:szCs w:val="24"/>
              </w:rPr>
            </w:pPr>
          </w:p>
        </w:tc>
        <w:tc>
          <w:tcPr>
            <w:tcW w:w="780" w:type="dxa"/>
            <w:tcBorders>
              <w:bottom w:val="single" w:sz="8" w:space="0" w:color="auto"/>
              <w:right w:val="single" w:sz="8" w:space="0" w:color="auto"/>
            </w:tcBorders>
            <w:vAlign w:val="bottom"/>
          </w:tcPr>
          <w:p w:rsidR="005E7F22" w:rsidRDefault="005E7F22">
            <w:pPr>
              <w:rPr>
                <w:sz w:val="24"/>
                <w:szCs w:val="24"/>
              </w:rPr>
            </w:pPr>
          </w:p>
        </w:tc>
      </w:tr>
    </w:tbl>
    <w:p w:rsidR="005E7F22" w:rsidRDefault="005E7F22">
      <w:pPr>
        <w:spacing w:line="283" w:lineRule="exact"/>
        <w:rPr>
          <w:sz w:val="20"/>
          <w:szCs w:val="20"/>
        </w:rPr>
      </w:pPr>
    </w:p>
    <w:p w:rsidR="005E7F22" w:rsidRDefault="00E17555" w:rsidP="00096916">
      <w:pPr>
        <w:spacing w:line="234" w:lineRule="auto"/>
        <w:ind w:right="680" w:firstLine="284"/>
        <w:rPr>
          <w:sz w:val="20"/>
          <w:szCs w:val="20"/>
        </w:rPr>
      </w:pPr>
      <w:r>
        <w:rPr>
          <w:rFonts w:eastAsia="Times New Roman"/>
          <w:b/>
          <w:bCs/>
          <w:sz w:val="24"/>
          <w:szCs w:val="24"/>
        </w:rPr>
        <w:t>3.3.5.Информационнометодические условия реализации основной образовательной программы</w:t>
      </w:r>
    </w:p>
    <w:p w:rsidR="005E7F22" w:rsidRDefault="005E7F22" w:rsidP="00096916">
      <w:pPr>
        <w:spacing w:line="10" w:lineRule="exact"/>
        <w:ind w:firstLine="284"/>
        <w:rPr>
          <w:sz w:val="20"/>
          <w:szCs w:val="20"/>
        </w:rPr>
      </w:pPr>
    </w:p>
    <w:p w:rsidR="005E7F22" w:rsidRDefault="00E17555" w:rsidP="00796231">
      <w:pPr>
        <w:numPr>
          <w:ilvl w:val="0"/>
          <w:numId w:val="66"/>
        </w:numPr>
        <w:tabs>
          <w:tab w:val="left" w:pos="858"/>
        </w:tabs>
        <w:spacing w:line="236" w:lineRule="auto"/>
        <w:ind w:firstLine="284"/>
        <w:rPr>
          <w:rFonts w:eastAsia="Times New Roman"/>
          <w:sz w:val="24"/>
          <w:szCs w:val="24"/>
        </w:rPr>
      </w:pPr>
      <w:r>
        <w:rPr>
          <w:rFonts w:eastAsia="Times New Roman"/>
          <w:sz w:val="24"/>
          <w:szCs w:val="24"/>
        </w:rPr>
        <w:t>соответствии с требованиями ФГОС НОО информационно-методические условия реализации основной образовательной программы начального общего образования обеспечиваются современной информационно-образовательной средой.</w:t>
      </w:r>
    </w:p>
    <w:p w:rsidR="005E7F22" w:rsidRDefault="005E7F22" w:rsidP="00096916">
      <w:pPr>
        <w:spacing w:line="13" w:lineRule="exact"/>
        <w:ind w:firstLine="284"/>
        <w:rPr>
          <w:rFonts w:eastAsia="Times New Roman"/>
          <w:sz w:val="24"/>
          <w:szCs w:val="24"/>
        </w:rPr>
      </w:pPr>
    </w:p>
    <w:p w:rsidR="005E7F22" w:rsidRDefault="00E17555" w:rsidP="00096916">
      <w:pPr>
        <w:spacing w:line="238" w:lineRule="auto"/>
        <w:ind w:firstLine="284"/>
        <w:jc w:val="both"/>
        <w:rPr>
          <w:rFonts w:eastAsia="Times New Roman"/>
          <w:sz w:val="24"/>
          <w:szCs w:val="24"/>
        </w:rPr>
      </w:pPr>
      <w:r>
        <w:rPr>
          <w:rFonts w:eastAsia="Times New Roman"/>
          <w:sz w:val="24"/>
          <w:szCs w:val="24"/>
        </w:rPr>
        <w:t xml:space="preserve">Под </w:t>
      </w:r>
      <w:r>
        <w:rPr>
          <w:rFonts w:eastAsia="Times New Roman"/>
          <w:b/>
          <w:bCs/>
          <w:sz w:val="24"/>
          <w:szCs w:val="24"/>
        </w:rPr>
        <w:t>информационно-образовательной средой</w:t>
      </w:r>
      <w:r>
        <w:rPr>
          <w:rFonts w:eastAsia="Times New Roman"/>
          <w:sz w:val="24"/>
          <w:szCs w:val="24"/>
        </w:rPr>
        <w:t xml:space="preserve"> </w:t>
      </w:r>
      <w:r>
        <w:rPr>
          <w:rFonts w:eastAsia="Times New Roman"/>
          <w:b/>
          <w:bCs/>
          <w:sz w:val="24"/>
          <w:szCs w:val="24"/>
        </w:rPr>
        <w:t>(ИОС</w:t>
      </w:r>
      <w:r>
        <w:rPr>
          <w:rFonts w:eastAsia="Times New Roman"/>
          <w:sz w:val="24"/>
          <w:szCs w:val="24"/>
        </w:rPr>
        <w:t>) понимается открытая педагогическая система, сформированная на основе разнообразных информационных образовательных ресурсов, современных информационно-телекоммуникационных средств и педагогических технологий, направленных на формирование творческой, социально активной личности, а также компетентность участников образовательных отношений в решении учебно-познавательных и профессиональных задач с применением информационно-коммуникационных технологий (ИКТ-компетентность), наличие служб поддержки применения ИКТ.</w:t>
      </w:r>
    </w:p>
    <w:p w:rsidR="005E7F22" w:rsidRDefault="005E7F22" w:rsidP="00096916">
      <w:pPr>
        <w:spacing w:line="6" w:lineRule="exact"/>
        <w:ind w:firstLine="284"/>
        <w:rPr>
          <w:rFonts w:eastAsia="Times New Roman"/>
          <w:sz w:val="24"/>
          <w:szCs w:val="24"/>
        </w:rPr>
      </w:pPr>
    </w:p>
    <w:p w:rsidR="005E7F22" w:rsidRDefault="00E17555" w:rsidP="00096916">
      <w:pPr>
        <w:ind w:firstLine="284"/>
        <w:rPr>
          <w:rFonts w:eastAsia="Times New Roman"/>
          <w:sz w:val="24"/>
          <w:szCs w:val="24"/>
        </w:rPr>
      </w:pPr>
      <w:r>
        <w:rPr>
          <w:rFonts w:eastAsia="Times New Roman"/>
          <w:b/>
          <w:bCs/>
          <w:sz w:val="24"/>
          <w:szCs w:val="24"/>
        </w:rPr>
        <w:t>Основными элементами ИОС являются</w:t>
      </w:r>
      <w:r>
        <w:rPr>
          <w:rFonts w:eastAsia="Times New Roman"/>
          <w:sz w:val="24"/>
          <w:szCs w:val="24"/>
        </w:rPr>
        <w:t>:</w:t>
      </w:r>
    </w:p>
    <w:p w:rsidR="005E7F22" w:rsidRDefault="00E17555" w:rsidP="00096916">
      <w:pPr>
        <w:ind w:firstLine="284"/>
        <w:rPr>
          <w:rFonts w:eastAsia="Times New Roman"/>
          <w:sz w:val="24"/>
          <w:szCs w:val="24"/>
        </w:rPr>
      </w:pPr>
      <w:r>
        <w:rPr>
          <w:rFonts w:eastAsia="Times New Roman"/>
          <w:sz w:val="24"/>
          <w:szCs w:val="24"/>
        </w:rPr>
        <w:t>–информационно-образовательные ресурсы в виде печатной продукции;</w:t>
      </w:r>
    </w:p>
    <w:p w:rsidR="005E7F22" w:rsidRDefault="00E17555" w:rsidP="00096916">
      <w:pPr>
        <w:ind w:firstLine="284"/>
        <w:rPr>
          <w:rFonts w:eastAsia="Times New Roman"/>
          <w:sz w:val="24"/>
          <w:szCs w:val="24"/>
        </w:rPr>
      </w:pPr>
      <w:r>
        <w:rPr>
          <w:rFonts w:eastAsia="Times New Roman"/>
          <w:sz w:val="24"/>
          <w:szCs w:val="24"/>
        </w:rPr>
        <w:t>–информационно-образовательные ресурсы на сменных оптических носителях;</w:t>
      </w:r>
    </w:p>
    <w:p w:rsidR="005E7F22" w:rsidRDefault="00E17555" w:rsidP="00096916">
      <w:pPr>
        <w:ind w:firstLine="284"/>
        <w:rPr>
          <w:rFonts w:eastAsia="Times New Roman"/>
          <w:sz w:val="24"/>
          <w:szCs w:val="24"/>
        </w:rPr>
      </w:pPr>
      <w:r>
        <w:rPr>
          <w:rFonts w:eastAsia="Times New Roman"/>
          <w:sz w:val="24"/>
          <w:szCs w:val="24"/>
        </w:rPr>
        <w:t>–информационно-образовательные ресурсы сети Интернет;</w:t>
      </w:r>
    </w:p>
    <w:p w:rsidR="005E7F22" w:rsidRPr="00096916" w:rsidRDefault="00E17555" w:rsidP="00096916">
      <w:pPr>
        <w:ind w:firstLine="284"/>
        <w:rPr>
          <w:rFonts w:eastAsia="Times New Roman"/>
          <w:sz w:val="24"/>
          <w:szCs w:val="24"/>
        </w:rPr>
      </w:pPr>
      <w:r>
        <w:rPr>
          <w:rFonts w:eastAsia="Times New Roman"/>
          <w:sz w:val="24"/>
          <w:szCs w:val="24"/>
        </w:rPr>
        <w:t>–вычислительная и информационно-телекоммуникационная инфраструктура;</w:t>
      </w:r>
    </w:p>
    <w:p w:rsidR="005E7F22" w:rsidRDefault="00E17555" w:rsidP="00096916">
      <w:pPr>
        <w:spacing w:line="236" w:lineRule="auto"/>
        <w:ind w:firstLine="284"/>
        <w:jc w:val="both"/>
        <w:rPr>
          <w:sz w:val="20"/>
          <w:szCs w:val="20"/>
        </w:rPr>
      </w:pPr>
      <w:r>
        <w:rPr>
          <w:rFonts w:eastAsia="Times New Roman"/>
          <w:sz w:val="24"/>
          <w:szCs w:val="24"/>
        </w:rPr>
        <w:lastRenderedPageBreak/>
        <w:t>–прикладные программы, в том числе поддерживающие администрирование и финансово-хозяйственную деятельность образовательной организации (бухгалтерский учет, делопроизводство, кадры ит.д.).</w:t>
      </w:r>
    </w:p>
    <w:p w:rsidR="005E7F22" w:rsidRDefault="005E7F22" w:rsidP="00096916">
      <w:pPr>
        <w:spacing w:line="2" w:lineRule="exact"/>
        <w:ind w:firstLine="284"/>
        <w:rPr>
          <w:sz w:val="20"/>
          <w:szCs w:val="20"/>
        </w:rPr>
      </w:pPr>
    </w:p>
    <w:p w:rsidR="005E7F22" w:rsidRDefault="00E17555" w:rsidP="00096916">
      <w:pPr>
        <w:ind w:firstLine="284"/>
        <w:rPr>
          <w:sz w:val="20"/>
          <w:szCs w:val="20"/>
        </w:rPr>
      </w:pPr>
      <w:r>
        <w:rPr>
          <w:rFonts w:eastAsia="Times New Roman"/>
          <w:sz w:val="24"/>
          <w:szCs w:val="24"/>
        </w:rPr>
        <w:t>Необходимое для использования ИКТ оборудование отвечает современным требованиям и</w:t>
      </w:r>
    </w:p>
    <w:p w:rsidR="005E7F22" w:rsidRDefault="00E17555" w:rsidP="00096916">
      <w:pPr>
        <w:ind w:firstLine="284"/>
        <w:rPr>
          <w:sz w:val="20"/>
          <w:szCs w:val="20"/>
        </w:rPr>
      </w:pPr>
      <w:r>
        <w:rPr>
          <w:rFonts w:eastAsia="Times New Roman"/>
          <w:sz w:val="24"/>
          <w:szCs w:val="24"/>
        </w:rPr>
        <w:t>обеспечивает использование ИКТ:</w:t>
      </w:r>
    </w:p>
    <w:p w:rsidR="005E7F22" w:rsidRDefault="00E17555" w:rsidP="00220844">
      <w:pPr>
        <w:rPr>
          <w:sz w:val="20"/>
          <w:szCs w:val="20"/>
        </w:rPr>
      </w:pPr>
      <w:r>
        <w:rPr>
          <w:rFonts w:eastAsia="Times New Roman"/>
          <w:sz w:val="24"/>
          <w:szCs w:val="24"/>
        </w:rPr>
        <w:t>–в учебной деятельности;</w:t>
      </w:r>
    </w:p>
    <w:p w:rsidR="005E7F22" w:rsidRDefault="00E17555">
      <w:pPr>
        <w:ind w:left="3"/>
        <w:rPr>
          <w:sz w:val="20"/>
          <w:szCs w:val="20"/>
        </w:rPr>
      </w:pPr>
      <w:r>
        <w:rPr>
          <w:rFonts w:eastAsia="Times New Roman"/>
          <w:sz w:val="24"/>
          <w:szCs w:val="24"/>
        </w:rPr>
        <w:t>–во внеурочной деятельности;</w:t>
      </w:r>
    </w:p>
    <w:p w:rsidR="005E7F22" w:rsidRDefault="00E17555">
      <w:pPr>
        <w:ind w:left="3"/>
        <w:rPr>
          <w:sz w:val="20"/>
          <w:szCs w:val="20"/>
        </w:rPr>
      </w:pPr>
      <w:r>
        <w:rPr>
          <w:rFonts w:eastAsia="Times New Roman"/>
          <w:sz w:val="24"/>
          <w:szCs w:val="24"/>
        </w:rPr>
        <w:t>–в естественно-научной деятельности;</w:t>
      </w:r>
    </w:p>
    <w:p w:rsidR="005E7F22" w:rsidRDefault="00E17555">
      <w:pPr>
        <w:ind w:left="3"/>
        <w:rPr>
          <w:sz w:val="20"/>
          <w:szCs w:val="20"/>
        </w:rPr>
      </w:pPr>
      <w:r>
        <w:rPr>
          <w:rFonts w:eastAsia="Times New Roman"/>
          <w:sz w:val="24"/>
          <w:szCs w:val="24"/>
        </w:rPr>
        <w:t>–при измерении, контроле и оценке результатов образования;</w:t>
      </w:r>
    </w:p>
    <w:p w:rsidR="005E7F22" w:rsidRDefault="005E7F22">
      <w:pPr>
        <w:spacing w:line="10" w:lineRule="exact"/>
        <w:rPr>
          <w:sz w:val="20"/>
          <w:szCs w:val="20"/>
        </w:rPr>
      </w:pPr>
    </w:p>
    <w:p w:rsidR="005E7F22" w:rsidRDefault="00E17555">
      <w:pPr>
        <w:spacing w:line="237" w:lineRule="auto"/>
        <w:ind w:left="3"/>
        <w:jc w:val="both"/>
        <w:rPr>
          <w:sz w:val="20"/>
          <w:szCs w:val="20"/>
        </w:rPr>
      </w:pPr>
      <w:r>
        <w:rPr>
          <w:rFonts w:eastAsia="Times New Roman"/>
          <w:sz w:val="24"/>
          <w:szCs w:val="24"/>
        </w:rPr>
        <w:t>–в административной деятельности, включая дистанционное взаимодействие всех участников образовательных отношений, в том числе в рамках дистанционного образования, а также дистанционное взаимодействие образовательной организации с другими организациями социальной сферы и органами управления.</w:t>
      </w:r>
    </w:p>
    <w:p w:rsidR="005E7F22" w:rsidRDefault="005E7F22">
      <w:pPr>
        <w:spacing w:line="19" w:lineRule="exact"/>
        <w:rPr>
          <w:sz w:val="20"/>
          <w:szCs w:val="20"/>
        </w:rPr>
      </w:pPr>
    </w:p>
    <w:p w:rsidR="005E7F22" w:rsidRDefault="00E17555">
      <w:pPr>
        <w:spacing w:line="234" w:lineRule="auto"/>
        <w:ind w:left="3" w:firstLine="180"/>
        <w:jc w:val="both"/>
        <w:rPr>
          <w:sz w:val="20"/>
          <w:szCs w:val="20"/>
        </w:rPr>
      </w:pPr>
      <w:r>
        <w:rPr>
          <w:rFonts w:eastAsia="Times New Roman"/>
          <w:b/>
          <w:bCs/>
          <w:sz w:val="24"/>
          <w:szCs w:val="24"/>
        </w:rPr>
        <w:t>Учебно-методическое и информационное оснащение образовательной деятельности обеспечивает возможность:</w:t>
      </w:r>
    </w:p>
    <w:p w:rsidR="005E7F22" w:rsidRDefault="005E7F22">
      <w:pPr>
        <w:spacing w:line="10" w:lineRule="exact"/>
        <w:rPr>
          <w:sz w:val="20"/>
          <w:szCs w:val="20"/>
        </w:rPr>
      </w:pPr>
    </w:p>
    <w:p w:rsidR="005E7F22" w:rsidRDefault="00E17555">
      <w:pPr>
        <w:spacing w:line="234" w:lineRule="auto"/>
        <w:ind w:left="3" w:right="20"/>
        <w:jc w:val="both"/>
        <w:rPr>
          <w:sz w:val="20"/>
          <w:szCs w:val="20"/>
        </w:rPr>
      </w:pPr>
      <w:r>
        <w:rPr>
          <w:rFonts w:eastAsia="Times New Roman"/>
          <w:b/>
          <w:bCs/>
          <w:sz w:val="24"/>
          <w:szCs w:val="24"/>
        </w:rPr>
        <w:t>–</w:t>
      </w:r>
      <w:r>
        <w:rPr>
          <w:rFonts w:eastAsia="Times New Roman"/>
          <w:sz w:val="24"/>
          <w:szCs w:val="24"/>
        </w:rPr>
        <w:t>реализации индивидуальных образовательных планов обучающихся,</w:t>
      </w:r>
      <w:r>
        <w:rPr>
          <w:rFonts w:eastAsia="Times New Roman"/>
          <w:b/>
          <w:bCs/>
          <w:sz w:val="24"/>
          <w:szCs w:val="24"/>
        </w:rPr>
        <w:t xml:space="preserve"> </w:t>
      </w:r>
      <w:r>
        <w:rPr>
          <w:rFonts w:eastAsia="Times New Roman"/>
          <w:sz w:val="24"/>
          <w:szCs w:val="24"/>
        </w:rPr>
        <w:t>осуществления их</w:t>
      </w:r>
      <w:r>
        <w:rPr>
          <w:rFonts w:eastAsia="Times New Roman"/>
          <w:b/>
          <w:bCs/>
          <w:sz w:val="24"/>
          <w:szCs w:val="24"/>
        </w:rPr>
        <w:t xml:space="preserve"> </w:t>
      </w:r>
      <w:r>
        <w:rPr>
          <w:rFonts w:eastAsia="Times New Roman"/>
          <w:sz w:val="24"/>
          <w:szCs w:val="24"/>
        </w:rPr>
        <w:t>самостоятельной образовательной деятельности;</w:t>
      </w:r>
    </w:p>
    <w:p w:rsidR="005E7F22" w:rsidRDefault="005E7F22">
      <w:pPr>
        <w:spacing w:line="14" w:lineRule="exact"/>
        <w:rPr>
          <w:sz w:val="20"/>
          <w:szCs w:val="20"/>
        </w:rPr>
      </w:pPr>
    </w:p>
    <w:p w:rsidR="005E7F22" w:rsidRDefault="00E17555">
      <w:pPr>
        <w:spacing w:line="237" w:lineRule="auto"/>
        <w:ind w:left="3"/>
        <w:jc w:val="both"/>
        <w:rPr>
          <w:sz w:val="20"/>
          <w:szCs w:val="20"/>
        </w:rPr>
      </w:pPr>
      <w:r>
        <w:rPr>
          <w:rFonts w:eastAsia="Times New Roman"/>
          <w:sz w:val="24"/>
          <w:szCs w:val="24"/>
        </w:rPr>
        <w:t>–ввода русского и иноязычного текста, распознавания сканированного текста; создания текста на основе расшифровки аудиозаписи; использования средств орфографического и синтаксического контроля русского текста и текста на иностранном языке; редактирования и структурирования текста средствами текстового редактора;</w:t>
      </w:r>
    </w:p>
    <w:p w:rsidR="005E7F22" w:rsidRDefault="005E7F22">
      <w:pPr>
        <w:spacing w:line="2" w:lineRule="exact"/>
        <w:rPr>
          <w:sz w:val="20"/>
          <w:szCs w:val="20"/>
        </w:rPr>
      </w:pPr>
    </w:p>
    <w:p w:rsidR="005E7F22" w:rsidRDefault="00E17555">
      <w:pPr>
        <w:ind w:left="3"/>
        <w:rPr>
          <w:sz w:val="20"/>
          <w:szCs w:val="20"/>
        </w:rPr>
      </w:pPr>
      <w:r>
        <w:rPr>
          <w:rFonts w:eastAsia="Times New Roman"/>
          <w:sz w:val="24"/>
          <w:szCs w:val="24"/>
        </w:rPr>
        <w:t>–записи и обработки изображения (включая микроскопические, телескопические</w:t>
      </w:r>
    </w:p>
    <w:p w:rsidR="005E7F22" w:rsidRDefault="005E7F22">
      <w:pPr>
        <w:spacing w:line="12" w:lineRule="exact"/>
        <w:rPr>
          <w:sz w:val="20"/>
          <w:szCs w:val="20"/>
        </w:rPr>
      </w:pPr>
    </w:p>
    <w:p w:rsidR="005E7F22" w:rsidRDefault="00E17555" w:rsidP="00796231">
      <w:pPr>
        <w:numPr>
          <w:ilvl w:val="0"/>
          <w:numId w:val="67"/>
        </w:numPr>
        <w:tabs>
          <w:tab w:val="left" w:pos="252"/>
        </w:tabs>
        <w:spacing w:line="236" w:lineRule="auto"/>
        <w:ind w:left="3" w:hanging="3"/>
        <w:rPr>
          <w:rFonts w:eastAsia="Times New Roman"/>
          <w:sz w:val="24"/>
          <w:szCs w:val="24"/>
        </w:rPr>
      </w:pPr>
      <w:r>
        <w:rPr>
          <w:rFonts w:eastAsia="Times New Roman"/>
          <w:sz w:val="24"/>
          <w:szCs w:val="24"/>
        </w:rPr>
        <w:t>спутниковые изображения) и звука при фиксации явлений в природе и обществе, хода образовательной деятельности; переноса информации с нецифровых носителей (включая трехмерные объекты) в цифровую среду (оцифровка, сканирование);</w:t>
      </w:r>
    </w:p>
    <w:p w:rsidR="005E7F22" w:rsidRDefault="005E7F22">
      <w:pPr>
        <w:spacing w:line="14" w:lineRule="exact"/>
        <w:rPr>
          <w:rFonts w:eastAsia="Times New Roman"/>
          <w:sz w:val="24"/>
          <w:szCs w:val="24"/>
        </w:rPr>
      </w:pPr>
    </w:p>
    <w:p w:rsidR="005E7F22" w:rsidRDefault="00E17555">
      <w:pPr>
        <w:spacing w:line="234" w:lineRule="auto"/>
        <w:ind w:left="3"/>
        <w:rPr>
          <w:rFonts w:eastAsia="Times New Roman"/>
          <w:sz w:val="24"/>
          <w:szCs w:val="24"/>
        </w:rPr>
      </w:pPr>
      <w:r>
        <w:rPr>
          <w:rFonts w:eastAsia="Times New Roman"/>
          <w:sz w:val="24"/>
          <w:szCs w:val="24"/>
        </w:rPr>
        <w:t>–создания и использования диаграмм различных видов, специализированных географических (в ГИС) и исторических карт;</w:t>
      </w:r>
    </w:p>
    <w:p w:rsidR="005E7F22" w:rsidRDefault="005E7F22">
      <w:pPr>
        <w:spacing w:line="13" w:lineRule="exact"/>
        <w:rPr>
          <w:rFonts w:eastAsia="Times New Roman"/>
          <w:sz w:val="24"/>
          <w:szCs w:val="24"/>
        </w:rPr>
      </w:pPr>
    </w:p>
    <w:p w:rsidR="005E7F22" w:rsidRDefault="00E17555" w:rsidP="00220844">
      <w:pPr>
        <w:spacing w:line="236" w:lineRule="auto"/>
        <w:ind w:left="3"/>
        <w:rPr>
          <w:rFonts w:eastAsia="Times New Roman"/>
          <w:sz w:val="24"/>
          <w:szCs w:val="24"/>
        </w:rPr>
      </w:pPr>
      <w:r>
        <w:rPr>
          <w:rFonts w:eastAsia="Times New Roman"/>
          <w:sz w:val="24"/>
          <w:szCs w:val="24"/>
        </w:rPr>
        <w:t>–создания виртуальных геометрических объектов, графических сообщений с проведением рукой произвольных линий; -организации сообщения в виде линейного или включающего ссылки сопровождения</w:t>
      </w:r>
      <w:r w:rsidR="00220844">
        <w:rPr>
          <w:rFonts w:eastAsia="Times New Roman"/>
          <w:sz w:val="24"/>
          <w:szCs w:val="24"/>
        </w:rPr>
        <w:t xml:space="preserve"> </w:t>
      </w:r>
      <w:r>
        <w:rPr>
          <w:rFonts w:eastAsia="Times New Roman"/>
          <w:sz w:val="24"/>
          <w:szCs w:val="24"/>
        </w:rPr>
        <w:t>выступления, сообщения для самостоятельного просмотра, в том числе видеомонтажа и озвучивания видеосообщений;</w:t>
      </w:r>
    </w:p>
    <w:p w:rsidR="005E7F22" w:rsidRDefault="005E7F22">
      <w:pPr>
        <w:spacing w:line="1" w:lineRule="exact"/>
        <w:rPr>
          <w:rFonts w:eastAsia="Times New Roman"/>
          <w:sz w:val="24"/>
          <w:szCs w:val="24"/>
        </w:rPr>
      </w:pPr>
    </w:p>
    <w:p w:rsidR="005E7F22" w:rsidRDefault="00E17555">
      <w:pPr>
        <w:ind w:left="3"/>
        <w:rPr>
          <w:rFonts w:eastAsia="Times New Roman"/>
          <w:sz w:val="24"/>
          <w:szCs w:val="24"/>
        </w:rPr>
      </w:pPr>
      <w:r>
        <w:rPr>
          <w:rFonts w:eastAsia="Times New Roman"/>
          <w:sz w:val="24"/>
          <w:szCs w:val="24"/>
        </w:rPr>
        <w:t>–выступления с аудио-, видео- и графическим экранным сопровождением;</w:t>
      </w:r>
    </w:p>
    <w:p w:rsidR="005E7F22" w:rsidRDefault="00E17555">
      <w:pPr>
        <w:ind w:left="3"/>
        <w:rPr>
          <w:rFonts w:eastAsia="Times New Roman"/>
          <w:sz w:val="24"/>
          <w:szCs w:val="24"/>
        </w:rPr>
      </w:pPr>
      <w:r>
        <w:rPr>
          <w:rFonts w:eastAsia="Times New Roman"/>
          <w:sz w:val="24"/>
          <w:szCs w:val="24"/>
        </w:rPr>
        <w:t>–вывода информации на бумагу ит. п. и в трехмерную материальную среду (печать);</w:t>
      </w:r>
    </w:p>
    <w:p w:rsidR="005E7F22" w:rsidRDefault="005E7F22">
      <w:pPr>
        <w:spacing w:line="12" w:lineRule="exact"/>
        <w:rPr>
          <w:rFonts w:eastAsia="Times New Roman"/>
          <w:sz w:val="24"/>
          <w:szCs w:val="24"/>
        </w:rPr>
      </w:pPr>
    </w:p>
    <w:p w:rsidR="005E7F22" w:rsidRDefault="00E17555">
      <w:pPr>
        <w:spacing w:line="237" w:lineRule="auto"/>
        <w:ind w:left="3"/>
        <w:jc w:val="both"/>
        <w:rPr>
          <w:rFonts w:eastAsia="Times New Roman"/>
          <w:sz w:val="24"/>
          <w:szCs w:val="24"/>
        </w:rPr>
      </w:pPr>
      <w:r>
        <w:rPr>
          <w:rFonts w:eastAsia="Times New Roman"/>
          <w:sz w:val="24"/>
          <w:szCs w:val="24"/>
        </w:rPr>
        <w:t>–информационного подключения к локальной сети и глобальной сети Интернет, входа в информационную среду образовательной организации, в том числе через сеть Интернет, размещения гипермедиасообщений в информационной среде организации, осуществляющей образовательную деятельность;</w:t>
      </w:r>
    </w:p>
    <w:p w:rsidR="005E7F22" w:rsidRDefault="005E7F22">
      <w:pPr>
        <w:spacing w:line="2" w:lineRule="exact"/>
        <w:rPr>
          <w:rFonts w:eastAsia="Times New Roman"/>
          <w:sz w:val="24"/>
          <w:szCs w:val="24"/>
        </w:rPr>
      </w:pPr>
    </w:p>
    <w:p w:rsidR="005E7F22" w:rsidRDefault="00E17555">
      <w:pPr>
        <w:ind w:left="3"/>
        <w:rPr>
          <w:rFonts w:eastAsia="Times New Roman"/>
          <w:sz w:val="24"/>
          <w:szCs w:val="24"/>
        </w:rPr>
      </w:pPr>
      <w:r>
        <w:rPr>
          <w:rFonts w:eastAsia="Times New Roman"/>
          <w:sz w:val="24"/>
          <w:szCs w:val="24"/>
        </w:rPr>
        <w:t>–поиска и получения информации;</w:t>
      </w:r>
    </w:p>
    <w:p w:rsidR="005E7F22" w:rsidRDefault="005E7F22">
      <w:pPr>
        <w:spacing w:line="12" w:lineRule="exact"/>
        <w:rPr>
          <w:rFonts w:eastAsia="Times New Roman"/>
          <w:sz w:val="24"/>
          <w:szCs w:val="24"/>
        </w:rPr>
      </w:pPr>
    </w:p>
    <w:p w:rsidR="005E7F22" w:rsidRDefault="00E17555">
      <w:pPr>
        <w:spacing w:line="234" w:lineRule="auto"/>
        <w:ind w:left="3"/>
        <w:rPr>
          <w:rFonts w:eastAsia="Times New Roman"/>
          <w:sz w:val="24"/>
          <w:szCs w:val="24"/>
        </w:rPr>
      </w:pPr>
      <w:r>
        <w:rPr>
          <w:rFonts w:eastAsia="Times New Roman"/>
          <w:sz w:val="24"/>
          <w:szCs w:val="24"/>
        </w:rPr>
        <w:t>–использования источников информации на бумажных и цифровых носителях (в том числе в справочниках, словарях, поисковых системах);</w:t>
      </w:r>
    </w:p>
    <w:p w:rsidR="005E7F22" w:rsidRDefault="005E7F22">
      <w:pPr>
        <w:spacing w:line="13" w:lineRule="exact"/>
        <w:rPr>
          <w:rFonts w:eastAsia="Times New Roman"/>
          <w:sz w:val="24"/>
          <w:szCs w:val="24"/>
        </w:rPr>
      </w:pPr>
    </w:p>
    <w:p w:rsidR="005E7F22" w:rsidRDefault="00E17555">
      <w:pPr>
        <w:spacing w:line="234" w:lineRule="auto"/>
        <w:ind w:left="3"/>
        <w:rPr>
          <w:rFonts w:eastAsia="Times New Roman"/>
          <w:sz w:val="24"/>
          <w:szCs w:val="24"/>
        </w:rPr>
      </w:pPr>
      <w:r>
        <w:rPr>
          <w:rFonts w:eastAsia="Times New Roman"/>
          <w:sz w:val="24"/>
          <w:szCs w:val="24"/>
        </w:rPr>
        <w:t>–вещания (подкастинга), использования аудио-, видео- устройств для учебной деятельности на уроке и вне урока;</w:t>
      </w:r>
    </w:p>
    <w:p w:rsidR="005E7F22" w:rsidRDefault="005E7F22">
      <w:pPr>
        <w:spacing w:line="13" w:lineRule="exact"/>
        <w:rPr>
          <w:rFonts w:eastAsia="Times New Roman"/>
          <w:sz w:val="24"/>
          <w:szCs w:val="24"/>
        </w:rPr>
      </w:pPr>
    </w:p>
    <w:p w:rsidR="005E7F22" w:rsidRDefault="00E17555">
      <w:pPr>
        <w:spacing w:line="234" w:lineRule="auto"/>
        <w:ind w:left="3"/>
        <w:rPr>
          <w:rFonts w:eastAsia="Times New Roman"/>
          <w:sz w:val="24"/>
          <w:szCs w:val="24"/>
        </w:rPr>
      </w:pPr>
      <w:r>
        <w:rPr>
          <w:rFonts w:eastAsia="Times New Roman"/>
          <w:sz w:val="24"/>
          <w:szCs w:val="24"/>
        </w:rPr>
        <w:t>–общения в Интернете, взаимодействия в социальных группах и сетях, участия в форумах, групповой работы над сообщениями (вики);</w:t>
      </w:r>
    </w:p>
    <w:p w:rsidR="005E7F22" w:rsidRDefault="005E7F22">
      <w:pPr>
        <w:spacing w:line="13" w:lineRule="exact"/>
        <w:rPr>
          <w:rFonts w:eastAsia="Times New Roman"/>
          <w:sz w:val="24"/>
          <w:szCs w:val="24"/>
        </w:rPr>
      </w:pPr>
    </w:p>
    <w:p w:rsidR="005E7F22" w:rsidRDefault="00E17555">
      <w:pPr>
        <w:spacing w:line="234" w:lineRule="auto"/>
        <w:ind w:left="3" w:right="20"/>
        <w:rPr>
          <w:rFonts w:eastAsia="Times New Roman"/>
          <w:sz w:val="24"/>
          <w:szCs w:val="24"/>
        </w:rPr>
      </w:pPr>
      <w:r>
        <w:rPr>
          <w:rFonts w:eastAsia="Times New Roman"/>
          <w:sz w:val="24"/>
          <w:szCs w:val="24"/>
        </w:rPr>
        <w:t>–создания, заполнения и анализа баз данных, в том числе определителей; их наглядного представления;</w:t>
      </w:r>
    </w:p>
    <w:p w:rsidR="005E7F22" w:rsidRDefault="005E7F22">
      <w:pPr>
        <w:spacing w:line="13" w:lineRule="exact"/>
        <w:rPr>
          <w:rFonts w:eastAsia="Times New Roman"/>
          <w:sz w:val="24"/>
          <w:szCs w:val="24"/>
        </w:rPr>
      </w:pPr>
    </w:p>
    <w:p w:rsidR="005E7F22" w:rsidRDefault="00E17555">
      <w:pPr>
        <w:spacing w:line="237" w:lineRule="auto"/>
        <w:ind w:left="3"/>
        <w:rPr>
          <w:rFonts w:eastAsia="Times New Roman"/>
          <w:sz w:val="24"/>
          <w:szCs w:val="24"/>
        </w:rPr>
      </w:pPr>
      <w:r>
        <w:rPr>
          <w:rFonts w:eastAsia="Times New Roman"/>
          <w:sz w:val="24"/>
          <w:szCs w:val="24"/>
        </w:rPr>
        <w:t>–включения обучающихся в естественно-научную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включая определение местонахождения; виртуальных лабораторий, вещественных и виртуально-наглядных моделей и коллекций основных математических и естественно-научных объектов и явлений;</w:t>
      </w:r>
    </w:p>
    <w:p w:rsidR="005E7F22" w:rsidRDefault="005E7F22">
      <w:pPr>
        <w:spacing w:line="17" w:lineRule="exact"/>
        <w:rPr>
          <w:rFonts w:eastAsia="Times New Roman"/>
          <w:sz w:val="24"/>
          <w:szCs w:val="24"/>
        </w:rPr>
      </w:pPr>
    </w:p>
    <w:p w:rsidR="005E7F22" w:rsidRPr="00096916" w:rsidRDefault="00E17555" w:rsidP="00096916">
      <w:pPr>
        <w:spacing w:line="234" w:lineRule="auto"/>
        <w:ind w:left="3" w:right="20"/>
        <w:rPr>
          <w:rFonts w:eastAsia="Times New Roman"/>
          <w:sz w:val="24"/>
          <w:szCs w:val="24"/>
        </w:rPr>
      </w:pPr>
      <w:r>
        <w:rPr>
          <w:rFonts w:eastAsia="Times New Roman"/>
          <w:sz w:val="24"/>
          <w:szCs w:val="24"/>
        </w:rPr>
        <w:t>–исполнения, сочинения и аранжировки музыкальных произведений с применением традиционных народных и современных инструментов и цифровых технологий,</w:t>
      </w:r>
    </w:p>
    <w:p w:rsidR="005E7F22" w:rsidRDefault="00E17555">
      <w:pPr>
        <w:spacing w:line="234" w:lineRule="auto"/>
        <w:jc w:val="both"/>
        <w:rPr>
          <w:sz w:val="20"/>
          <w:szCs w:val="20"/>
        </w:rPr>
      </w:pPr>
      <w:r>
        <w:rPr>
          <w:rFonts w:eastAsia="Times New Roman"/>
          <w:sz w:val="24"/>
          <w:szCs w:val="24"/>
        </w:rPr>
        <w:t>использования звуковых и музыкальных редакторов, клавишных и кинестетических синтезаторов;</w:t>
      </w:r>
    </w:p>
    <w:p w:rsidR="005E7F22" w:rsidRDefault="005E7F22">
      <w:pPr>
        <w:spacing w:line="14" w:lineRule="exact"/>
        <w:rPr>
          <w:sz w:val="20"/>
          <w:szCs w:val="20"/>
        </w:rPr>
      </w:pPr>
    </w:p>
    <w:p w:rsidR="005E7F22" w:rsidRDefault="00E17555">
      <w:pPr>
        <w:spacing w:line="236" w:lineRule="auto"/>
        <w:jc w:val="both"/>
        <w:rPr>
          <w:sz w:val="20"/>
          <w:szCs w:val="20"/>
        </w:rPr>
      </w:pPr>
      <w:r>
        <w:rPr>
          <w:rFonts w:eastAsia="Times New Roman"/>
          <w:sz w:val="24"/>
          <w:szCs w:val="24"/>
        </w:rPr>
        <w:lastRenderedPageBreak/>
        <w:t>–художественного творчества с использованием ручных, электрических и ИКТ-инструментов, реализации художественно-оформительских и издательских проектов, натурной и рисованной мультипликации;</w:t>
      </w:r>
    </w:p>
    <w:p w:rsidR="005E7F22" w:rsidRDefault="005E7F22">
      <w:pPr>
        <w:spacing w:line="14" w:lineRule="exact"/>
        <w:rPr>
          <w:sz w:val="20"/>
          <w:szCs w:val="20"/>
        </w:rPr>
      </w:pPr>
    </w:p>
    <w:p w:rsidR="005E7F22" w:rsidRDefault="00E17555">
      <w:pPr>
        <w:spacing w:line="237" w:lineRule="auto"/>
        <w:jc w:val="both"/>
        <w:rPr>
          <w:sz w:val="20"/>
          <w:szCs w:val="20"/>
        </w:rPr>
      </w:pPr>
      <w:r>
        <w:rPr>
          <w:rFonts w:eastAsia="Times New Roman"/>
          <w:sz w:val="24"/>
          <w:szCs w:val="24"/>
        </w:rPr>
        <w:t>–создания материальных и информационных объектов с использованием ручных и электроинструментов, применяемых в избранных для изучения распространенных технологиях (индустриальных, сельскохозяйственных, технологиях ведения дома, информационных и коммуникационных технологиях);</w:t>
      </w:r>
    </w:p>
    <w:p w:rsidR="005E7F22" w:rsidRDefault="00E17555">
      <w:pPr>
        <w:tabs>
          <w:tab w:val="left" w:pos="2020"/>
          <w:tab w:val="left" w:pos="2300"/>
          <w:tab w:val="left" w:pos="4100"/>
          <w:tab w:val="left" w:pos="4360"/>
          <w:tab w:val="left" w:pos="4900"/>
          <w:tab w:val="left" w:pos="5640"/>
          <w:tab w:val="left" w:pos="6640"/>
          <w:tab w:val="left" w:pos="6900"/>
          <w:tab w:val="left" w:pos="8140"/>
          <w:tab w:val="left" w:pos="9620"/>
        </w:tabs>
        <w:rPr>
          <w:sz w:val="20"/>
          <w:szCs w:val="20"/>
        </w:rPr>
      </w:pPr>
      <w:r>
        <w:rPr>
          <w:rFonts w:eastAsia="Times New Roman"/>
          <w:sz w:val="24"/>
          <w:szCs w:val="24"/>
        </w:rPr>
        <w:t>–конструирования</w:t>
      </w:r>
      <w:r>
        <w:rPr>
          <w:sz w:val="20"/>
          <w:szCs w:val="20"/>
        </w:rPr>
        <w:tab/>
      </w:r>
      <w:r>
        <w:rPr>
          <w:rFonts w:eastAsia="Times New Roman"/>
          <w:sz w:val="24"/>
          <w:szCs w:val="24"/>
        </w:rPr>
        <w:t>и</w:t>
      </w:r>
      <w:r>
        <w:rPr>
          <w:rFonts w:eastAsia="Times New Roman"/>
          <w:sz w:val="24"/>
          <w:szCs w:val="24"/>
        </w:rPr>
        <w:tab/>
        <w:t>моделирования,</w:t>
      </w:r>
      <w:r>
        <w:rPr>
          <w:rFonts w:eastAsia="Times New Roman"/>
          <w:sz w:val="24"/>
          <w:szCs w:val="24"/>
        </w:rPr>
        <w:tab/>
        <w:t>в</w:t>
      </w:r>
      <w:r>
        <w:rPr>
          <w:rFonts w:eastAsia="Times New Roman"/>
          <w:sz w:val="24"/>
          <w:szCs w:val="24"/>
        </w:rPr>
        <w:tab/>
        <w:t>том</w:t>
      </w:r>
      <w:r>
        <w:rPr>
          <w:rFonts w:eastAsia="Times New Roman"/>
          <w:sz w:val="24"/>
          <w:szCs w:val="24"/>
        </w:rPr>
        <w:tab/>
        <w:t>числе</w:t>
      </w:r>
      <w:r>
        <w:rPr>
          <w:rFonts w:eastAsia="Times New Roman"/>
          <w:sz w:val="24"/>
          <w:szCs w:val="24"/>
        </w:rPr>
        <w:tab/>
        <w:t>моделей</w:t>
      </w:r>
      <w:r>
        <w:rPr>
          <w:rFonts w:eastAsia="Times New Roman"/>
          <w:sz w:val="24"/>
          <w:szCs w:val="24"/>
        </w:rPr>
        <w:tab/>
        <w:t>с</w:t>
      </w:r>
      <w:r>
        <w:rPr>
          <w:rFonts w:eastAsia="Times New Roman"/>
          <w:sz w:val="24"/>
          <w:szCs w:val="24"/>
        </w:rPr>
        <w:tab/>
        <w:t>цифровым</w:t>
      </w:r>
      <w:r>
        <w:rPr>
          <w:rFonts w:eastAsia="Times New Roman"/>
          <w:sz w:val="24"/>
          <w:szCs w:val="24"/>
        </w:rPr>
        <w:tab/>
        <w:t>управлением</w:t>
      </w:r>
      <w:r>
        <w:rPr>
          <w:sz w:val="20"/>
          <w:szCs w:val="20"/>
        </w:rPr>
        <w:tab/>
      </w:r>
      <w:r>
        <w:rPr>
          <w:rFonts w:eastAsia="Times New Roman"/>
        </w:rPr>
        <w:t>и</w:t>
      </w:r>
    </w:p>
    <w:p w:rsidR="005E7F22" w:rsidRDefault="005E7F22">
      <w:pPr>
        <w:spacing w:line="12" w:lineRule="exact"/>
        <w:rPr>
          <w:sz w:val="20"/>
          <w:szCs w:val="20"/>
        </w:rPr>
      </w:pPr>
    </w:p>
    <w:p w:rsidR="005E7F22" w:rsidRDefault="00E17555">
      <w:pPr>
        <w:spacing w:line="234" w:lineRule="auto"/>
        <w:jc w:val="both"/>
        <w:rPr>
          <w:sz w:val="20"/>
          <w:szCs w:val="20"/>
        </w:rPr>
      </w:pPr>
      <w:r>
        <w:rPr>
          <w:rFonts w:eastAsia="Times New Roman"/>
          <w:sz w:val="24"/>
          <w:szCs w:val="24"/>
        </w:rPr>
        <w:t>обратной связью, с использованием конструкторов; управления объектами; программирования;</w:t>
      </w:r>
    </w:p>
    <w:p w:rsidR="005E7F22" w:rsidRDefault="005E7F22">
      <w:pPr>
        <w:spacing w:line="14" w:lineRule="exact"/>
        <w:rPr>
          <w:sz w:val="20"/>
          <w:szCs w:val="20"/>
        </w:rPr>
      </w:pPr>
    </w:p>
    <w:p w:rsidR="005E7F22" w:rsidRDefault="00E17555">
      <w:pPr>
        <w:spacing w:line="234" w:lineRule="auto"/>
        <w:jc w:val="both"/>
        <w:rPr>
          <w:sz w:val="20"/>
          <w:szCs w:val="20"/>
        </w:rPr>
      </w:pPr>
      <w:r>
        <w:rPr>
          <w:rFonts w:eastAsia="Times New Roman"/>
          <w:sz w:val="24"/>
          <w:szCs w:val="24"/>
        </w:rPr>
        <w:t>–занятий по изучению правил дорожного движения с использованием игр, оборудования, а также компьютерных тренажеров;</w:t>
      </w:r>
    </w:p>
    <w:p w:rsidR="005E7F22" w:rsidRDefault="005E7F22">
      <w:pPr>
        <w:spacing w:line="14" w:lineRule="exact"/>
        <w:rPr>
          <w:sz w:val="20"/>
          <w:szCs w:val="20"/>
        </w:rPr>
      </w:pPr>
    </w:p>
    <w:p w:rsidR="005E7F22" w:rsidRDefault="00E17555">
      <w:pPr>
        <w:spacing w:line="234" w:lineRule="auto"/>
        <w:jc w:val="both"/>
        <w:rPr>
          <w:sz w:val="20"/>
          <w:szCs w:val="20"/>
        </w:rPr>
      </w:pPr>
      <w:r>
        <w:rPr>
          <w:rFonts w:eastAsia="Times New Roman"/>
          <w:sz w:val="24"/>
          <w:szCs w:val="24"/>
        </w:rPr>
        <w:t>–размещения продуктов познавательной, учебно-исследовательской деятельности обучающихся в информационно-образоваельной среде образовательной организации;</w:t>
      </w:r>
    </w:p>
    <w:p w:rsidR="005E7F22" w:rsidRDefault="005E7F22">
      <w:pPr>
        <w:spacing w:line="14" w:lineRule="exact"/>
        <w:rPr>
          <w:sz w:val="20"/>
          <w:szCs w:val="20"/>
        </w:rPr>
      </w:pPr>
    </w:p>
    <w:p w:rsidR="005E7F22" w:rsidRDefault="00E17555">
      <w:pPr>
        <w:spacing w:line="234" w:lineRule="auto"/>
        <w:jc w:val="both"/>
        <w:rPr>
          <w:sz w:val="20"/>
          <w:szCs w:val="20"/>
        </w:rPr>
      </w:pPr>
      <w:r>
        <w:rPr>
          <w:rFonts w:eastAsia="Times New Roman"/>
          <w:sz w:val="24"/>
          <w:szCs w:val="24"/>
        </w:rPr>
        <w:t>–проектирования и организации индивидуальной и групповой деятельности, организации своего времени с использованием ИКТ;</w:t>
      </w:r>
    </w:p>
    <w:p w:rsidR="005E7F22" w:rsidRDefault="005E7F22">
      <w:pPr>
        <w:spacing w:line="14" w:lineRule="exact"/>
        <w:rPr>
          <w:sz w:val="20"/>
          <w:szCs w:val="20"/>
        </w:rPr>
      </w:pPr>
    </w:p>
    <w:p w:rsidR="005E7F22" w:rsidRDefault="00E17555">
      <w:pPr>
        <w:spacing w:line="234" w:lineRule="auto"/>
        <w:jc w:val="both"/>
        <w:rPr>
          <w:sz w:val="20"/>
          <w:szCs w:val="20"/>
        </w:rPr>
      </w:pPr>
      <w:r>
        <w:rPr>
          <w:rFonts w:eastAsia="Times New Roman"/>
          <w:sz w:val="24"/>
          <w:szCs w:val="24"/>
        </w:rPr>
        <w:t>–планирования образовательной деятельности, фиксирования ее реализации в целом и отдельных этапов (выступлений, дискуссий, экспериментов);</w:t>
      </w:r>
    </w:p>
    <w:p w:rsidR="005E7F22" w:rsidRDefault="005E7F22">
      <w:pPr>
        <w:spacing w:line="14" w:lineRule="exact"/>
        <w:rPr>
          <w:sz w:val="20"/>
          <w:szCs w:val="20"/>
        </w:rPr>
      </w:pPr>
    </w:p>
    <w:p w:rsidR="005E7F22" w:rsidRDefault="00E17555">
      <w:pPr>
        <w:spacing w:line="237" w:lineRule="auto"/>
        <w:jc w:val="both"/>
        <w:rPr>
          <w:sz w:val="20"/>
          <w:szCs w:val="20"/>
        </w:rPr>
      </w:pPr>
      <w:r>
        <w:rPr>
          <w:rFonts w:eastAsia="Times New Roman"/>
          <w:sz w:val="24"/>
          <w:szCs w:val="24"/>
        </w:rPr>
        <w:t>–обеспечения доступа в школьной библиотеке к информационным ресурсам сети Интернет, учебной и художественной литературе, коллекциям медиаресурсов на электронных носителях, множительной технике для тиражирования учебных и методических ексто-графических и аудио-, видеоматериалов, результатов творческой, научно-исследовательской и проектной деятельности обучающихся;</w:t>
      </w:r>
    </w:p>
    <w:p w:rsidR="005E7F22" w:rsidRDefault="005E7F22">
      <w:pPr>
        <w:spacing w:line="18" w:lineRule="exact"/>
        <w:rPr>
          <w:sz w:val="20"/>
          <w:szCs w:val="20"/>
        </w:rPr>
      </w:pPr>
    </w:p>
    <w:p w:rsidR="005E7F22" w:rsidRDefault="00E17555">
      <w:pPr>
        <w:spacing w:line="237" w:lineRule="auto"/>
        <w:ind w:right="320"/>
        <w:rPr>
          <w:sz w:val="20"/>
          <w:szCs w:val="20"/>
        </w:rPr>
      </w:pPr>
      <w:r>
        <w:rPr>
          <w:rFonts w:eastAsia="Times New Roman"/>
          <w:sz w:val="24"/>
          <w:szCs w:val="24"/>
        </w:rPr>
        <w:t>–проведения массовых мероприятий, собраний, представлений; досуга и общения обучающихся с возможностью массового просмотра кино- и видеоматериалов, организации сценической работы, театрализованных представлений, обеспеченных озвучиванием, освещением и мультимедиа сопровождением;</w:t>
      </w:r>
    </w:p>
    <w:p w:rsidR="005E7F22" w:rsidRDefault="005E7F22">
      <w:pPr>
        <w:spacing w:line="2" w:lineRule="exact"/>
        <w:rPr>
          <w:sz w:val="20"/>
          <w:szCs w:val="20"/>
        </w:rPr>
      </w:pPr>
    </w:p>
    <w:p w:rsidR="005E7F22" w:rsidRDefault="00E17555">
      <w:pPr>
        <w:rPr>
          <w:sz w:val="20"/>
          <w:szCs w:val="20"/>
        </w:rPr>
      </w:pPr>
      <w:r>
        <w:rPr>
          <w:rFonts w:eastAsia="Times New Roman"/>
          <w:sz w:val="24"/>
          <w:szCs w:val="24"/>
        </w:rPr>
        <w:t>–выпуска школьных печатных изданий, работы школьного телевидения.</w:t>
      </w:r>
    </w:p>
    <w:p w:rsidR="005E7F22" w:rsidRDefault="00E17555" w:rsidP="002C2E5E">
      <w:pPr>
        <w:rPr>
          <w:sz w:val="20"/>
          <w:szCs w:val="20"/>
        </w:rPr>
      </w:pPr>
      <w:r>
        <w:rPr>
          <w:rFonts w:eastAsia="Times New Roman"/>
          <w:sz w:val="24"/>
          <w:szCs w:val="24"/>
        </w:rPr>
        <w:t>Все указанные виды деятельности обеспечиваются расходными материалами.</w:t>
      </w:r>
    </w:p>
    <w:p w:rsidR="005E7F22" w:rsidRDefault="00E17555" w:rsidP="002C2E5E">
      <w:pPr>
        <w:spacing w:line="234" w:lineRule="auto"/>
        <w:ind w:right="780"/>
        <w:rPr>
          <w:sz w:val="20"/>
          <w:szCs w:val="20"/>
        </w:rPr>
      </w:pPr>
      <w:r>
        <w:rPr>
          <w:rFonts w:eastAsia="Times New Roman"/>
          <w:b/>
          <w:bCs/>
          <w:sz w:val="24"/>
          <w:szCs w:val="24"/>
        </w:rPr>
        <w:t>Создание в образовательной организации информационнообразовательной среды, соответствующей требованиям ФГОС НОО</w:t>
      </w:r>
    </w:p>
    <w:p w:rsidR="005E7F22" w:rsidRDefault="00E17555" w:rsidP="002C2E5E">
      <w:pPr>
        <w:rPr>
          <w:sz w:val="20"/>
          <w:szCs w:val="20"/>
        </w:rPr>
      </w:pPr>
      <w:r>
        <w:rPr>
          <w:rFonts w:eastAsia="Times New Roman"/>
          <w:b/>
          <w:bCs/>
          <w:sz w:val="24"/>
          <w:szCs w:val="24"/>
        </w:rPr>
        <w:t>Технические средства</w:t>
      </w:r>
      <w:r>
        <w:rPr>
          <w:rFonts w:eastAsia="Times New Roman"/>
          <w:sz w:val="24"/>
          <w:szCs w:val="24"/>
        </w:rPr>
        <w:t>:</w:t>
      </w:r>
      <w:r>
        <w:rPr>
          <w:rFonts w:eastAsia="Times New Roman"/>
          <w:b/>
          <w:bCs/>
          <w:sz w:val="24"/>
          <w:szCs w:val="24"/>
        </w:rPr>
        <w:t xml:space="preserve"> </w:t>
      </w:r>
      <w:r>
        <w:rPr>
          <w:rFonts w:eastAsia="Times New Roman"/>
          <w:sz w:val="24"/>
          <w:szCs w:val="24"/>
        </w:rPr>
        <w:t>мультимедийный проектор и экран;</w:t>
      </w:r>
      <w:r>
        <w:rPr>
          <w:rFonts w:eastAsia="Times New Roman"/>
          <w:b/>
          <w:bCs/>
          <w:sz w:val="24"/>
          <w:szCs w:val="24"/>
        </w:rPr>
        <w:t xml:space="preserve"> </w:t>
      </w:r>
      <w:r>
        <w:rPr>
          <w:rFonts w:eastAsia="Times New Roman"/>
          <w:sz w:val="24"/>
          <w:szCs w:val="24"/>
        </w:rPr>
        <w:t>принтер монохромный;</w:t>
      </w:r>
      <w:r>
        <w:rPr>
          <w:rFonts w:eastAsia="Times New Roman"/>
          <w:b/>
          <w:bCs/>
          <w:sz w:val="24"/>
          <w:szCs w:val="24"/>
        </w:rPr>
        <w:t xml:space="preserve"> </w:t>
      </w:r>
      <w:r>
        <w:rPr>
          <w:rFonts w:eastAsia="Times New Roman"/>
          <w:sz w:val="24"/>
          <w:szCs w:val="24"/>
        </w:rPr>
        <w:t>принтер цветной; фотопринтер; цифровой фотоаппарат; цифровая видеокамера; графический планшет; сканер; микрофон; музыкальная клавиатура; оборудование компьютерной сети; конструктор, позволяющий создавать компьютерно управляемые движущиеся модели с обратной связью; цифровые датчики с интерфейсом; устройство глобального позиционирования; цифровой микроскоп; доска со средствами, обеспечивающими обратную связь.</w:t>
      </w:r>
    </w:p>
    <w:p w:rsidR="005E7F22" w:rsidRDefault="00E17555">
      <w:pPr>
        <w:spacing w:line="239" w:lineRule="auto"/>
        <w:rPr>
          <w:sz w:val="20"/>
          <w:szCs w:val="20"/>
        </w:rPr>
      </w:pPr>
      <w:r>
        <w:rPr>
          <w:rFonts w:eastAsia="Times New Roman"/>
          <w:b/>
          <w:bCs/>
          <w:sz w:val="24"/>
          <w:szCs w:val="24"/>
        </w:rPr>
        <w:t>Программные инструменты</w:t>
      </w:r>
      <w:r>
        <w:rPr>
          <w:rFonts w:eastAsia="Times New Roman"/>
          <w:sz w:val="24"/>
          <w:szCs w:val="24"/>
        </w:rPr>
        <w:t>:</w:t>
      </w:r>
      <w:r>
        <w:rPr>
          <w:rFonts w:eastAsia="Times New Roman"/>
          <w:b/>
          <w:bCs/>
          <w:sz w:val="24"/>
          <w:szCs w:val="24"/>
        </w:rPr>
        <w:t xml:space="preserve"> </w:t>
      </w:r>
      <w:r>
        <w:rPr>
          <w:rFonts w:eastAsia="Times New Roman"/>
          <w:sz w:val="24"/>
          <w:szCs w:val="24"/>
        </w:rPr>
        <w:t>операционные системы и служебные инструменты;</w:t>
      </w:r>
      <w:r>
        <w:rPr>
          <w:rFonts w:eastAsia="Times New Roman"/>
          <w:b/>
          <w:bCs/>
          <w:sz w:val="24"/>
          <w:szCs w:val="24"/>
        </w:rPr>
        <w:t xml:space="preserve"> </w:t>
      </w:r>
      <w:r>
        <w:rPr>
          <w:rFonts w:eastAsia="Times New Roman"/>
          <w:sz w:val="24"/>
          <w:szCs w:val="24"/>
        </w:rPr>
        <w:t>орфографический корректор для текстов на русском и иностранном языках; клавиатурный тренажер для русского и иностранного языков; текстовый редактор для работы с русскими и иноязычными текстами; инструмент планирования деятельности; графический редактор для обработки растровых изображений; графический редактор для обработки векторных изображений; музыкальный редактор; редактор подготовки презентаций; редактор видео; редактор звука; ГИС; редактор представления временнóй информации (линия времени); редактор генеалогических деревьев; цифровой биологический определитель; виртуальные лаборатории по учебным предметам; среды для дистанционного онлайн и офлайн сетевого взаимодействия; среда для интернет-публикаций; редактор интернет-сайтов; редактор для совместного удаленного редактирования сообщений.</w:t>
      </w:r>
    </w:p>
    <w:p w:rsidR="005E7F22" w:rsidRDefault="005E7F22">
      <w:pPr>
        <w:spacing w:line="6" w:lineRule="exact"/>
        <w:rPr>
          <w:sz w:val="20"/>
          <w:szCs w:val="20"/>
        </w:rPr>
      </w:pPr>
    </w:p>
    <w:p w:rsidR="005E7F22" w:rsidRDefault="00E17555">
      <w:pPr>
        <w:rPr>
          <w:sz w:val="20"/>
          <w:szCs w:val="20"/>
        </w:rPr>
      </w:pPr>
      <w:r>
        <w:rPr>
          <w:rFonts w:eastAsia="Times New Roman"/>
          <w:b/>
          <w:bCs/>
          <w:sz w:val="24"/>
          <w:szCs w:val="24"/>
        </w:rPr>
        <w:t>Обеспечение технической, методической и организационной поддержки:</w:t>
      </w:r>
    </w:p>
    <w:p w:rsidR="005E7F22" w:rsidRDefault="00E17555">
      <w:pPr>
        <w:spacing w:line="238" w:lineRule="auto"/>
        <w:rPr>
          <w:sz w:val="20"/>
          <w:szCs w:val="20"/>
        </w:rPr>
      </w:pPr>
      <w:r>
        <w:rPr>
          <w:rFonts w:eastAsia="Times New Roman"/>
          <w:sz w:val="24"/>
          <w:szCs w:val="24"/>
        </w:rPr>
        <w:t xml:space="preserve">разработка планов, дорожных карт; заключение договоров; подготовка распорядительных документов учредителя; подготовка локальных актов образовательной организации; подготовка программ формирования ИКТ-компетентности работников ОУ (индивидуальных программ для каждого работника).Отображение образовательной деятельности в информационной среде: размещаются домашние задания (текстовая формулировка, видеофильм для анализа, географическая карта); результаты выполнения аттестационных работ обучающихся; творческие работы учителей и обучающихся; осуществляется связь </w:t>
      </w:r>
      <w:r>
        <w:rPr>
          <w:rFonts w:eastAsia="Times New Roman"/>
          <w:sz w:val="24"/>
          <w:szCs w:val="24"/>
        </w:rPr>
        <w:lastRenderedPageBreak/>
        <w:t xml:space="preserve">учителей, администрации, родителей, органов управления;осуществляется методическая поддержка учителей (интернет-школа, интернет-ИПК, мультимедиаколлекция). </w:t>
      </w:r>
      <w:r>
        <w:rPr>
          <w:rFonts w:eastAsia="Times New Roman"/>
          <w:b/>
          <w:bCs/>
          <w:sz w:val="24"/>
          <w:szCs w:val="24"/>
        </w:rPr>
        <w:t xml:space="preserve">Компоненты на бумажных носителях: </w:t>
      </w:r>
      <w:r>
        <w:rPr>
          <w:rFonts w:eastAsia="Times New Roman"/>
          <w:sz w:val="24"/>
          <w:szCs w:val="24"/>
        </w:rPr>
        <w:t>учебники</w:t>
      </w:r>
      <w:r>
        <w:rPr>
          <w:rFonts w:eastAsia="Times New Roman"/>
          <w:b/>
          <w:bCs/>
          <w:sz w:val="24"/>
          <w:szCs w:val="24"/>
        </w:rPr>
        <w:t xml:space="preserve"> </w:t>
      </w:r>
      <w:r>
        <w:rPr>
          <w:rFonts w:eastAsia="Times New Roman"/>
          <w:sz w:val="24"/>
          <w:szCs w:val="24"/>
        </w:rPr>
        <w:t>(органайзеры);</w:t>
      </w:r>
      <w:r>
        <w:rPr>
          <w:rFonts w:eastAsia="Times New Roman"/>
          <w:b/>
          <w:bCs/>
          <w:sz w:val="24"/>
          <w:szCs w:val="24"/>
        </w:rPr>
        <w:t xml:space="preserve"> </w:t>
      </w:r>
      <w:r>
        <w:rPr>
          <w:rFonts w:eastAsia="Times New Roman"/>
          <w:sz w:val="24"/>
          <w:szCs w:val="24"/>
        </w:rPr>
        <w:t>рабочие тетради</w:t>
      </w:r>
    </w:p>
    <w:p w:rsidR="005E7F22" w:rsidRDefault="005E7F22">
      <w:pPr>
        <w:spacing w:line="9" w:lineRule="exact"/>
        <w:rPr>
          <w:sz w:val="20"/>
          <w:szCs w:val="20"/>
        </w:rPr>
      </w:pPr>
    </w:p>
    <w:p w:rsidR="005E7F22" w:rsidRDefault="00E17555">
      <w:pPr>
        <w:tabs>
          <w:tab w:val="left" w:pos="4240"/>
          <w:tab w:val="left" w:pos="5800"/>
          <w:tab w:val="left" w:pos="7260"/>
          <w:tab w:val="left" w:pos="8780"/>
          <w:tab w:val="left" w:pos="9220"/>
        </w:tabs>
        <w:rPr>
          <w:sz w:val="20"/>
          <w:szCs w:val="20"/>
        </w:rPr>
      </w:pPr>
      <w:r>
        <w:rPr>
          <w:rFonts w:eastAsia="Times New Roman"/>
          <w:sz w:val="24"/>
          <w:szCs w:val="24"/>
        </w:rPr>
        <w:t>(тетради-тренажеры).Образовательная</w:t>
      </w:r>
      <w:r>
        <w:rPr>
          <w:sz w:val="20"/>
          <w:szCs w:val="20"/>
        </w:rPr>
        <w:tab/>
      </w:r>
      <w:r>
        <w:rPr>
          <w:rFonts w:eastAsia="Times New Roman"/>
          <w:sz w:val="24"/>
          <w:szCs w:val="24"/>
        </w:rPr>
        <w:t>организация</w:t>
      </w:r>
      <w:r>
        <w:rPr>
          <w:sz w:val="20"/>
          <w:szCs w:val="20"/>
        </w:rPr>
        <w:tab/>
      </w:r>
      <w:r>
        <w:rPr>
          <w:rFonts w:eastAsia="Times New Roman"/>
          <w:sz w:val="24"/>
          <w:szCs w:val="24"/>
        </w:rPr>
        <w:t>обеспечена</w:t>
      </w:r>
      <w:r>
        <w:rPr>
          <w:sz w:val="20"/>
          <w:szCs w:val="20"/>
        </w:rPr>
        <w:tab/>
      </w:r>
      <w:r>
        <w:rPr>
          <w:rFonts w:eastAsia="Times New Roman"/>
          <w:sz w:val="24"/>
          <w:szCs w:val="24"/>
        </w:rPr>
        <w:t>учебниками</w:t>
      </w:r>
      <w:r>
        <w:rPr>
          <w:sz w:val="20"/>
          <w:szCs w:val="20"/>
        </w:rPr>
        <w:tab/>
      </w:r>
      <w:r>
        <w:rPr>
          <w:rFonts w:eastAsia="Times New Roman"/>
          <w:sz w:val="24"/>
          <w:szCs w:val="24"/>
        </w:rPr>
        <w:t>и</w:t>
      </w:r>
      <w:r>
        <w:rPr>
          <w:sz w:val="20"/>
          <w:szCs w:val="20"/>
        </w:rPr>
        <w:tab/>
      </w:r>
      <w:r>
        <w:rPr>
          <w:rFonts w:eastAsia="Times New Roman"/>
          <w:sz w:val="24"/>
          <w:szCs w:val="24"/>
        </w:rPr>
        <w:t>(или)</w:t>
      </w:r>
    </w:p>
    <w:p w:rsidR="005E7F22" w:rsidRDefault="00E17555">
      <w:pPr>
        <w:rPr>
          <w:sz w:val="20"/>
          <w:szCs w:val="20"/>
        </w:rPr>
      </w:pPr>
      <w:r>
        <w:rPr>
          <w:rFonts w:eastAsia="Times New Roman"/>
          <w:sz w:val="24"/>
          <w:szCs w:val="24"/>
        </w:rPr>
        <w:t>учебниками  с  электронными  приложениями,  являющимися  их  составной  частью,  учебно-</w:t>
      </w:r>
    </w:p>
    <w:p w:rsidR="005E7F22" w:rsidRDefault="00E17555">
      <w:pPr>
        <w:tabs>
          <w:tab w:val="left" w:pos="1640"/>
          <w:tab w:val="left" w:pos="3160"/>
          <w:tab w:val="left" w:pos="3520"/>
          <w:tab w:val="left" w:pos="5100"/>
          <w:tab w:val="left" w:pos="5580"/>
          <w:tab w:val="left" w:pos="6300"/>
          <w:tab w:val="left" w:pos="7440"/>
          <w:tab w:val="left" w:pos="8780"/>
        </w:tabs>
        <w:rPr>
          <w:sz w:val="20"/>
          <w:szCs w:val="20"/>
        </w:rPr>
      </w:pPr>
      <w:r>
        <w:rPr>
          <w:rFonts w:eastAsia="Times New Roman"/>
          <w:sz w:val="24"/>
          <w:szCs w:val="24"/>
        </w:rPr>
        <w:t>методической</w:t>
      </w:r>
      <w:r>
        <w:rPr>
          <w:rFonts w:eastAsia="Times New Roman"/>
          <w:sz w:val="24"/>
          <w:szCs w:val="24"/>
        </w:rPr>
        <w:tab/>
        <w:t>литературой</w:t>
      </w:r>
      <w:r>
        <w:rPr>
          <w:rFonts w:eastAsia="Times New Roman"/>
          <w:sz w:val="24"/>
          <w:szCs w:val="24"/>
        </w:rPr>
        <w:tab/>
        <w:t>и</w:t>
      </w:r>
      <w:r>
        <w:rPr>
          <w:rFonts w:eastAsia="Times New Roman"/>
          <w:sz w:val="24"/>
          <w:szCs w:val="24"/>
        </w:rPr>
        <w:tab/>
        <w:t>материалами</w:t>
      </w:r>
      <w:r>
        <w:rPr>
          <w:rFonts w:eastAsia="Times New Roman"/>
          <w:sz w:val="24"/>
          <w:szCs w:val="24"/>
        </w:rPr>
        <w:tab/>
        <w:t>по</w:t>
      </w:r>
      <w:r>
        <w:rPr>
          <w:rFonts w:eastAsia="Times New Roman"/>
          <w:sz w:val="24"/>
          <w:szCs w:val="24"/>
        </w:rPr>
        <w:tab/>
        <w:t>всем</w:t>
      </w:r>
      <w:r>
        <w:rPr>
          <w:rFonts w:eastAsia="Times New Roman"/>
          <w:sz w:val="24"/>
          <w:szCs w:val="24"/>
        </w:rPr>
        <w:tab/>
        <w:t>учебным</w:t>
      </w:r>
      <w:r>
        <w:rPr>
          <w:rFonts w:eastAsia="Times New Roman"/>
          <w:sz w:val="24"/>
          <w:szCs w:val="24"/>
        </w:rPr>
        <w:tab/>
        <w:t>предметам</w:t>
      </w:r>
      <w:r>
        <w:rPr>
          <w:rFonts w:eastAsia="Times New Roman"/>
          <w:sz w:val="24"/>
          <w:szCs w:val="24"/>
        </w:rPr>
        <w:tab/>
        <w:t>основной</w:t>
      </w:r>
    </w:p>
    <w:p w:rsidR="005E7F22" w:rsidRDefault="00E17555">
      <w:pPr>
        <w:rPr>
          <w:sz w:val="20"/>
          <w:szCs w:val="20"/>
        </w:rPr>
      </w:pPr>
      <w:r>
        <w:rPr>
          <w:rFonts w:eastAsia="Times New Roman"/>
          <w:sz w:val="24"/>
          <w:szCs w:val="24"/>
        </w:rPr>
        <w:t>образовательной программы начального общего образования на определенных учредителем</w:t>
      </w:r>
    </w:p>
    <w:p w:rsidR="005E7F22" w:rsidRDefault="005E7F22">
      <w:pPr>
        <w:spacing w:line="1" w:lineRule="exact"/>
        <w:rPr>
          <w:sz w:val="20"/>
          <w:szCs w:val="20"/>
        </w:rPr>
      </w:pPr>
    </w:p>
    <w:p w:rsidR="005E7F22" w:rsidRDefault="00E17555">
      <w:pPr>
        <w:rPr>
          <w:sz w:val="20"/>
          <w:szCs w:val="20"/>
        </w:rPr>
      </w:pPr>
      <w:r>
        <w:rPr>
          <w:rFonts w:eastAsia="Times New Roman"/>
          <w:sz w:val="24"/>
          <w:szCs w:val="24"/>
        </w:rPr>
        <w:t>образовательной  организации  языках  обучения  и  воспитания.Образовательная  организация</w:t>
      </w:r>
    </w:p>
    <w:p w:rsidR="005E7F22" w:rsidRDefault="00E17555">
      <w:pPr>
        <w:rPr>
          <w:sz w:val="20"/>
          <w:szCs w:val="20"/>
        </w:rPr>
      </w:pPr>
      <w:r>
        <w:rPr>
          <w:rFonts w:eastAsia="Times New Roman"/>
          <w:sz w:val="24"/>
          <w:szCs w:val="24"/>
        </w:rPr>
        <w:t>имеет доступ к печатным и электронным образовательным ресурсам (ЭОР), в том числе к</w:t>
      </w:r>
    </w:p>
    <w:p w:rsidR="005E7F22" w:rsidRDefault="00E17555">
      <w:pPr>
        <w:rPr>
          <w:sz w:val="20"/>
          <w:szCs w:val="20"/>
        </w:rPr>
      </w:pPr>
      <w:r>
        <w:rPr>
          <w:rFonts w:eastAsia="Times New Roman"/>
          <w:sz w:val="24"/>
          <w:szCs w:val="24"/>
        </w:rPr>
        <w:t>электронным образовательным ресурсам, размещенным в федеральных и региональных базах</w:t>
      </w:r>
    </w:p>
    <w:p w:rsidR="005E7F22" w:rsidRDefault="00E17555">
      <w:pPr>
        <w:tabs>
          <w:tab w:val="left" w:pos="1000"/>
          <w:tab w:val="left" w:pos="1760"/>
          <w:tab w:val="left" w:pos="3200"/>
          <w:tab w:val="left" w:pos="5180"/>
          <w:tab w:val="left" w:pos="6720"/>
          <w:tab w:val="left" w:pos="8620"/>
        </w:tabs>
        <w:rPr>
          <w:sz w:val="20"/>
          <w:szCs w:val="20"/>
        </w:rPr>
      </w:pPr>
      <w:r>
        <w:rPr>
          <w:rFonts w:eastAsia="Times New Roman"/>
          <w:sz w:val="24"/>
          <w:szCs w:val="24"/>
        </w:rPr>
        <w:t>данных</w:t>
      </w:r>
      <w:r>
        <w:rPr>
          <w:rFonts w:eastAsia="Times New Roman"/>
          <w:sz w:val="24"/>
          <w:szCs w:val="24"/>
        </w:rPr>
        <w:tab/>
        <w:t>ЭОР.</w:t>
      </w:r>
      <w:r>
        <w:rPr>
          <w:rFonts w:eastAsia="Times New Roman"/>
          <w:sz w:val="24"/>
          <w:szCs w:val="24"/>
        </w:rPr>
        <w:tab/>
        <w:t>Библиотека</w:t>
      </w:r>
      <w:r>
        <w:rPr>
          <w:rFonts w:eastAsia="Times New Roman"/>
          <w:sz w:val="24"/>
          <w:szCs w:val="24"/>
        </w:rPr>
        <w:tab/>
        <w:t>образовательной</w:t>
      </w:r>
      <w:r>
        <w:rPr>
          <w:rFonts w:eastAsia="Times New Roman"/>
          <w:sz w:val="24"/>
          <w:szCs w:val="24"/>
        </w:rPr>
        <w:tab/>
        <w:t>организации</w:t>
      </w:r>
      <w:r>
        <w:rPr>
          <w:rFonts w:eastAsia="Times New Roman"/>
          <w:sz w:val="24"/>
          <w:szCs w:val="24"/>
        </w:rPr>
        <w:tab/>
        <w:t>укомплектована</w:t>
      </w:r>
      <w:r>
        <w:rPr>
          <w:rFonts w:eastAsia="Times New Roman"/>
          <w:sz w:val="24"/>
          <w:szCs w:val="24"/>
        </w:rPr>
        <w:tab/>
        <w:t>печатными</w:t>
      </w:r>
    </w:p>
    <w:p w:rsidR="005E7F22" w:rsidRPr="00096916" w:rsidRDefault="00E17555">
      <w:pPr>
        <w:rPr>
          <w:sz w:val="24"/>
          <w:szCs w:val="24"/>
        </w:rPr>
      </w:pPr>
      <w:r w:rsidRPr="00096916">
        <w:rPr>
          <w:rFonts w:eastAsia="Times New Roman"/>
          <w:sz w:val="24"/>
          <w:szCs w:val="24"/>
        </w:rPr>
        <w:t>образовательными ресурсами и ЭОР по всем учебным предметам учебного плана, а также</w:t>
      </w:r>
    </w:p>
    <w:p w:rsidR="005E7F22" w:rsidRPr="00096916" w:rsidRDefault="00E17555">
      <w:pPr>
        <w:rPr>
          <w:sz w:val="24"/>
          <w:szCs w:val="24"/>
        </w:rPr>
      </w:pPr>
      <w:r w:rsidRPr="00096916">
        <w:rPr>
          <w:rFonts w:eastAsia="Times New Roman"/>
          <w:sz w:val="24"/>
          <w:szCs w:val="24"/>
        </w:rPr>
        <w:t>имеет фонд дополнительной художественной и научно-популярной литературы, справочно</w:t>
      </w:r>
    </w:p>
    <w:p w:rsidR="005E7F22" w:rsidRPr="00096916" w:rsidRDefault="00E17555">
      <w:pPr>
        <w:tabs>
          <w:tab w:val="left" w:pos="2280"/>
          <w:tab w:val="left" w:pos="2580"/>
          <w:tab w:val="left" w:pos="4320"/>
          <w:tab w:val="left" w:pos="5380"/>
          <w:tab w:val="left" w:pos="7380"/>
          <w:tab w:val="left" w:pos="8780"/>
        </w:tabs>
        <w:rPr>
          <w:sz w:val="24"/>
          <w:szCs w:val="24"/>
        </w:rPr>
      </w:pPr>
      <w:r w:rsidRPr="00096916">
        <w:rPr>
          <w:rFonts w:eastAsia="Times New Roman"/>
          <w:sz w:val="24"/>
          <w:szCs w:val="24"/>
        </w:rPr>
        <w:t>-библиографические</w:t>
      </w:r>
      <w:r w:rsidRPr="00096916">
        <w:rPr>
          <w:sz w:val="24"/>
          <w:szCs w:val="24"/>
        </w:rPr>
        <w:tab/>
      </w:r>
      <w:r w:rsidRPr="00096916">
        <w:rPr>
          <w:rFonts w:eastAsia="Times New Roman"/>
          <w:sz w:val="24"/>
          <w:szCs w:val="24"/>
        </w:rPr>
        <w:t>и</w:t>
      </w:r>
      <w:r w:rsidRPr="00096916">
        <w:rPr>
          <w:rFonts w:eastAsia="Times New Roman"/>
          <w:sz w:val="24"/>
          <w:szCs w:val="24"/>
        </w:rPr>
        <w:tab/>
        <w:t>периодические</w:t>
      </w:r>
      <w:r w:rsidRPr="00096916">
        <w:rPr>
          <w:rFonts w:eastAsia="Times New Roman"/>
          <w:sz w:val="24"/>
          <w:szCs w:val="24"/>
        </w:rPr>
        <w:tab/>
        <w:t>издания,</w:t>
      </w:r>
      <w:r w:rsidRPr="00096916">
        <w:rPr>
          <w:rFonts w:eastAsia="Times New Roman"/>
          <w:sz w:val="24"/>
          <w:szCs w:val="24"/>
        </w:rPr>
        <w:tab/>
        <w:t>сопровождающие</w:t>
      </w:r>
      <w:r w:rsidRPr="00096916">
        <w:rPr>
          <w:rFonts w:eastAsia="Times New Roman"/>
          <w:sz w:val="24"/>
          <w:szCs w:val="24"/>
        </w:rPr>
        <w:tab/>
        <w:t>реализацию</w:t>
      </w:r>
      <w:r w:rsidRPr="00096916">
        <w:rPr>
          <w:rFonts w:eastAsia="Times New Roman"/>
          <w:sz w:val="24"/>
          <w:szCs w:val="24"/>
        </w:rPr>
        <w:tab/>
        <w:t>основной</w:t>
      </w:r>
    </w:p>
    <w:p w:rsidR="005E7F22" w:rsidRPr="00096916" w:rsidRDefault="00E17555" w:rsidP="002C2E5E">
      <w:pPr>
        <w:rPr>
          <w:sz w:val="24"/>
          <w:szCs w:val="24"/>
        </w:rPr>
      </w:pPr>
      <w:r w:rsidRPr="00096916">
        <w:rPr>
          <w:rFonts w:eastAsia="Times New Roman"/>
          <w:sz w:val="24"/>
          <w:szCs w:val="24"/>
        </w:rPr>
        <w:t>образовательной программы начального общего образования.</w:t>
      </w:r>
    </w:p>
    <w:p w:rsidR="005E7F22" w:rsidRPr="00096916" w:rsidRDefault="00E17555" w:rsidP="00096916">
      <w:pPr>
        <w:spacing w:line="245" w:lineRule="auto"/>
        <w:ind w:left="120" w:right="1140" w:hanging="119"/>
        <w:rPr>
          <w:sz w:val="24"/>
          <w:szCs w:val="24"/>
        </w:rPr>
      </w:pPr>
      <w:r w:rsidRPr="00096916">
        <w:rPr>
          <w:rFonts w:eastAsia="Times New Roman"/>
          <w:b/>
          <w:bCs/>
          <w:sz w:val="24"/>
          <w:szCs w:val="24"/>
        </w:rPr>
        <w:t xml:space="preserve">3.3.6. Механизмы достижения целевых ориентиров в системе условий </w:t>
      </w:r>
      <w:r w:rsidRPr="00096916">
        <w:rPr>
          <w:rFonts w:eastAsia="Times New Roman"/>
          <w:sz w:val="24"/>
          <w:szCs w:val="24"/>
        </w:rPr>
        <w:t>Определяя в качестве главных составляющих нового качества общего образованияуровень профессионального мастерства учительских кадров, а также улучшение условий</w:t>
      </w:r>
      <w:r w:rsidR="00096916">
        <w:rPr>
          <w:sz w:val="24"/>
          <w:szCs w:val="24"/>
        </w:rPr>
        <w:t xml:space="preserve"> </w:t>
      </w:r>
      <w:r w:rsidRPr="00096916">
        <w:rPr>
          <w:rFonts w:eastAsia="Times New Roman"/>
          <w:sz w:val="24"/>
          <w:szCs w:val="24"/>
        </w:rPr>
        <w:t>образовательного процесса и повышение содержательности реализуемой ООП НОО,</w:t>
      </w:r>
      <w:r w:rsidR="00096916">
        <w:rPr>
          <w:sz w:val="24"/>
          <w:szCs w:val="24"/>
        </w:rPr>
        <w:t xml:space="preserve"> </w:t>
      </w:r>
      <w:r w:rsidRPr="00096916">
        <w:rPr>
          <w:rFonts w:eastAsia="Times New Roman"/>
          <w:sz w:val="24"/>
          <w:szCs w:val="24"/>
        </w:rPr>
        <w:t>механизмы достижения целевых ориентиров направлены на решение следующих задач:</w:t>
      </w:r>
    </w:p>
    <w:p w:rsidR="005E7F22" w:rsidRPr="00096916" w:rsidRDefault="00E17555">
      <w:pPr>
        <w:rPr>
          <w:sz w:val="24"/>
          <w:szCs w:val="24"/>
        </w:rPr>
      </w:pPr>
      <w:r w:rsidRPr="00096916">
        <w:rPr>
          <w:rFonts w:eastAsia="Times New Roman"/>
          <w:sz w:val="24"/>
          <w:szCs w:val="24"/>
        </w:rPr>
        <w:t>-развитие учительского потенциала через обеспечение соответствующего современным</w:t>
      </w:r>
    </w:p>
    <w:p w:rsidR="005E7F22" w:rsidRPr="00096916" w:rsidRDefault="00E17555">
      <w:pPr>
        <w:rPr>
          <w:sz w:val="24"/>
          <w:szCs w:val="24"/>
        </w:rPr>
      </w:pPr>
      <w:r w:rsidRPr="00096916">
        <w:rPr>
          <w:rFonts w:eastAsia="Times New Roman"/>
          <w:sz w:val="24"/>
          <w:szCs w:val="24"/>
        </w:rPr>
        <w:t>требованиям качества повышения квалификации учителей, привлечение молодых педагогов в</w:t>
      </w:r>
    </w:p>
    <w:p w:rsidR="005E7F22" w:rsidRPr="00096916" w:rsidRDefault="00E17555">
      <w:pPr>
        <w:rPr>
          <w:sz w:val="24"/>
          <w:szCs w:val="24"/>
        </w:rPr>
      </w:pPr>
      <w:r w:rsidRPr="00096916">
        <w:rPr>
          <w:rFonts w:eastAsia="Times New Roman"/>
          <w:sz w:val="24"/>
          <w:szCs w:val="24"/>
        </w:rPr>
        <w:t>школу</w:t>
      </w:r>
    </w:p>
    <w:p w:rsidR="005E7F22" w:rsidRPr="00096916" w:rsidRDefault="00E17555">
      <w:pPr>
        <w:rPr>
          <w:sz w:val="24"/>
          <w:szCs w:val="24"/>
        </w:rPr>
      </w:pPr>
      <w:r w:rsidRPr="00096916">
        <w:rPr>
          <w:rFonts w:eastAsia="Times New Roman"/>
          <w:sz w:val="24"/>
          <w:szCs w:val="24"/>
        </w:rPr>
        <w:t>-совершенствование системы стимулирования работников Учреждения и оценки качества их</w:t>
      </w:r>
    </w:p>
    <w:p w:rsidR="005E7F22" w:rsidRPr="00096916" w:rsidRDefault="00E17555">
      <w:pPr>
        <w:rPr>
          <w:sz w:val="24"/>
          <w:szCs w:val="24"/>
        </w:rPr>
      </w:pPr>
      <w:r w:rsidRPr="00096916">
        <w:rPr>
          <w:rFonts w:eastAsia="Times New Roman"/>
          <w:sz w:val="24"/>
          <w:szCs w:val="24"/>
        </w:rPr>
        <w:t>труда;</w:t>
      </w:r>
    </w:p>
    <w:p w:rsidR="005E7F22" w:rsidRPr="00096916" w:rsidRDefault="00E17555">
      <w:pPr>
        <w:rPr>
          <w:sz w:val="24"/>
          <w:szCs w:val="24"/>
        </w:rPr>
      </w:pPr>
      <w:r w:rsidRPr="00096916">
        <w:rPr>
          <w:rFonts w:eastAsia="Times New Roman"/>
          <w:sz w:val="24"/>
          <w:szCs w:val="24"/>
        </w:rPr>
        <w:t>-совершенствование школьной инфраструктуры с целью создания комфортных и безопасных</w:t>
      </w:r>
    </w:p>
    <w:p w:rsidR="005E7F22" w:rsidRDefault="00E17555">
      <w:pPr>
        <w:rPr>
          <w:sz w:val="20"/>
          <w:szCs w:val="20"/>
        </w:rPr>
      </w:pPr>
      <w:r w:rsidRPr="00096916">
        <w:rPr>
          <w:rFonts w:eastAsia="Times New Roman"/>
          <w:sz w:val="24"/>
          <w:szCs w:val="24"/>
        </w:rPr>
        <w:t>условий образовательного процесса в соответствии с требованиями</w:t>
      </w:r>
      <w:r>
        <w:rPr>
          <w:rFonts w:eastAsia="Times New Roman"/>
          <w:sz w:val="24"/>
          <w:szCs w:val="24"/>
        </w:rPr>
        <w:t xml:space="preserve"> СанПиН;</w:t>
      </w:r>
    </w:p>
    <w:p w:rsidR="005E7F22" w:rsidRDefault="00E17555">
      <w:pPr>
        <w:tabs>
          <w:tab w:val="left" w:pos="1400"/>
          <w:tab w:val="left" w:pos="2320"/>
          <w:tab w:val="left" w:pos="3940"/>
          <w:tab w:val="left" w:pos="5800"/>
          <w:tab w:val="left" w:pos="7300"/>
          <w:tab w:val="left" w:pos="8560"/>
        </w:tabs>
        <w:rPr>
          <w:sz w:val="20"/>
          <w:szCs w:val="20"/>
        </w:rPr>
      </w:pPr>
      <w:r>
        <w:rPr>
          <w:rFonts w:eastAsia="Times New Roman"/>
          <w:sz w:val="24"/>
          <w:szCs w:val="24"/>
        </w:rPr>
        <w:t>-оснащение</w:t>
      </w:r>
      <w:r>
        <w:rPr>
          <w:sz w:val="20"/>
          <w:szCs w:val="20"/>
        </w:rPr>
        <w:tab/>
      </w:r>
      <w:r>
        <w:rPr>
          <w:rFonts w:eastAsia="Times New Roman"/>
          <w:sz w:val="24"/>
          <w:szCs w:val="24"/>
        </w:rPr>
        <w:t>школы</w:t>
      </w:r>
      <w:r>
        <w:rPr>
          <w:rFonts w:eastAsia="Times New Roman"/>
          <w:sz w:val="24"/>
          <w:szCs w:val="24"/>
        </w:rPr>
        <w:tab/>
        <w:t>современным</w:t>
      </w:r>
      <w:r>
        <w:rPr>
          <w:rFonts w:eastAsia="Times New Roman"/>
          <w:sz w:val="24"/>
          <w:szCs w:val="24"/>
        </w:rPr>
        <w:tab/>
        <w:t>оборудованием,</w:t>
      </w:r>
      <w:r>
        <w:rPr>
          <w:rFonts w:eastAsia="Times New Roman"/>
          <w:sz w:val="24"/>
          <w:szCs w:val="24"/>
        </w:rPr>
        <w:tab/>
        <w:t>обеспечение</w:t>
      </w:r>
      <w:r>
        <w:rPr>
          <w:rFonts w:eastAsia="Times New Roman"/>
          <w:sz w:val="24"/>
          <w:szCs w:val="24"/>
        </w:rPr>
        <w:tab/>
        <w:t>школьной</w:t>
      </w:r>
      <w:r>
        <w:rPr>
          <w:rFonts w:eastAsia="Times New Roman"/>
          <w:sz w:val="24"/>
          <w:szCs w:val="24"/>
        </w:rPr>
        <w:tab/>
        <w:t>библиотеки</w:t>
      </w:r>
    </w:p>
    <w:p w:rsidR="005E7F22" w:rsidRDefault="00E17555">
      <w:pPr>
        <w:rPr>
          <w:sz w:val="20"/>
          <w:szCs w:val="20"/>
        </w:rPr>
      </w:pPr>
      <w:r>
        <w:rPr>
          <w:rFonts w:eastAsia="Times New Roman"/>
          <w:sz w:val="24"/>
          <w:szCs w:val="24"/>
        </w:rPr>
        <w:t>учебниками (в том числе электронными) и художественной литературой для реализации</w:t>
      </w:r>
    </w:p>
    <w:p w:rsidR="005E7F22" w:rsidRDefault="005E7F22">
      <w:pPr>
        <w:spacing w:line="1" w:lineRule="exact"/>
        <w:rPr>
          <w:sz w:val="20"/>
          <w:szCs w:val="20"/>
        </w:rPr>
      </w:pPr>
    </w:p>
    <w:p w:rsidR="005E7F22" w:rsidRDefault="00E17555">
      <w:pPr>
        <w:rPr>
          <w:sz w:val="20"/>
          <w:szCs w:val="20"/>
        </w:rPr>
      </w:pPr>
      <w:r>
        <w:rPr>
          <w:rFonts w:eastAsia="Times New Roman"/>
          <w:sz w:val="24"/>
          <w:szCs w:val="24"/>
        </w:rPr>
        <w:t>ФГОС;</w:t>
      </w:r>
    </w:p>
    <w:p w:rsidR="005E7F22" w:rsidRDefault="00E17555">
      <w:pPr>
        <w:rPr>
          <w:sz w:val="20"/>
          <w:szCs w:val="20"/>
        </w:rPr>
      </w:pPr>
      <w:r>
        <w:rPr>
          <w:rFonts w:eastAsia="Times New Roman"/>
          <w:sz w:val="24"/>
          <w:szCs w:val="24"/>
        </w:rPr>
        <w:t>-развитие информационной образовательной среды;</w:t>
      </w:r>
    </w:p>
    <w:p w:rsidR="005E7F22" w:rsidRDefault="00E17555">
      <w:pPr>
        <w:rPr>
          <w:sz w:val="20"/>
          <w:szCs w:val="20"/>
        </w:rPr>
      </w:pPr>
      <w:r>
        <w:rPr>
          <w:rFonts w:eastAsia="Times New Roman"/>
          <w:sz w:val="24"/>
          <w:szCs w:val="24"/>
        </w:rPr>
        <w:t>-повышение энергоэффективности при эксплуатации здания;</w:t>
      </w:r>
    </w:p>
    <w:p w:rsidR="005E7F22" w:rsidRDefault="00E17555">
      <w:pPr>
        <w:tabs>
          <w:tab w:val="left" w:pos="1200"/>
          <w:tab w:val="left" w:pos="1560"/>
          <w:tab w:val="left" w:pos="2680"/>
          <w:tab w:val="left" w:pos="3780"/>
          <w:tab w:val="left" w:pos="5340"/>
          <w:tab w:val="left" w:pos="6440"/>
          <w:tab w:val="left" w:pos="7940"/>
        </w:tabs>
        <w:rPr>
          <w:sz w:val="20"/>
          <w:szCs w:val="20"/>
        </w:rPr>
      </w:pPr>
      <w:r>
        <w:rPr>
          <w:rFonts w:eastAsia="Times New Roman"/>
          <w:sz w:val="24"/>
          <w:szCs w:val="24"/>
        </w:rPr>
        <w:t>-создание</w:t>
      </w:r>
      <w:r>
        <w:rPr>
          <w:sz w:val="20"/>
          <w:szCs w:val="20"/>
        </w:rPr>
        <w:tab/>
      </w:r>
      <w:r>
        <w:rPr>
          <w:rFonts w:eastAsia="Times New Roman"/>
          <w:sz w:val="24"/>
          <w:szCs w:val="24"/>
        </w:rPr>
        <w:t>и</w:t>
      </w:r>
      <w:r>
        <w:rPr>
          <w:rFonts w:eastAsia="Times New Roman"/>
          <w:sz w:val="24"/>
          <w:szCs w:val="24"/>
        </w:rPr>
        <w:tab/>
        <w:t>развитие</w:t>
      </w:r>
      <w:r>
        <w:rPr>
          <w:rFonts w:eastAsia="Times New Roman"/>
          <w:sz w:val="24"/>
          <w:szCs w:val="24"/>
        </w:rPr>
        <w:tab/>
        <w:t>системы</w:t>
      </w:r>
      <w:r>
        <w:rPr>
          <w:rFonts w:eastAsia="Times New Roman"/>
          <w:sz w:val="24"/>
          <w:szCs w:val="24"/>
        </w:rPr>
        <w:tab/>
        <w:t>мониторинга</w:t>
      </w:r>
      <w:r>
        <w:rPr>
          <w:rFonts w:eastAsia="Times New Roman"/>
          <w:sz w:val="24"/>
          <w:szCs w:val="24"/>
        </w:rPr>
        <w:tab/>
        <w:t>качества</w:t>
      </w:r>
      <w:r>
        <w:rPr>
          <w:rFonts w:eastAsia="Times New Roman"/>
          <w:sz w:val="24"/>
          <w:szCs w:val="24"/>
        </w:rPr>
        <w:tab/>
        <w:t>образования</w:t>
      </w:r>
      <w:r>
        <w:rPr>
          <w:rFonts w:eastAsia="Times New Roman"/>
          <w:sz w:val="24"/>
          <w:szCs w:val="24"/>
        </w:rPr>
        <w:tab/>
        <w:t>образовательного</w:t>
      </w:r>
    </w:p>
    <w:p w:rsidR="005E7F22" w:rsidRDefault="00E17555">
      <w:pPr>
        <w:rPr>
          <w:sz w:val="20"/>
          <w:szCs w:val="20"/>
        </w:rPr>
      </w:pPr>
      <w:r>
        <w:rPr>
          <w:rFonts w:eastAsia="Times New Roman"/>
          <w:sz w:val="24"/>
          <w:szCs w:val="24"/>
        </w:rPr>
        <w:t>учреждения;</w:t>
      </w:r>
    </w:p>
    <w:p w:rsidR="005E7F22" w:rsidRDefault="00E17555">
      <w:pPr>
        <w:rPr>
          <w:sz w:val="20"/>
          <w:szCs w:val="20"/>
        </w:rPr>
      </w:pPr>
      <w:r>
        <w:rPr>
          <w:rFonts w:eastAsia="Times New Roman"/>
          <w:sz w:val="24"/>
          <w:szCs w:val="24"/>
        </w:rPr>
        <w:t>-создание условий для достижения выпускниками начальной ступени школы высокого уровня</w:t>
      </w:r>
    </w:p>
    <w:p w:rsidR="005E7F22" w:rsidRDefault="00E17555">
      <w:pPr>
        <w:tabs>
          <w:tab w:val="left" w:pos="1280"/>
          <w:tab w:val="left" w:pos="1540"/>
          <w:tab w:val="left" w:pos="2720"/>
          <w:tab w:val="left" w:pos="2980"/>
          <w:tab w:val="left" w:pos="3980"/>
          <w:tab w:val="left" w:pos="4680"/>
          <w:tab w:val="left" w:pos="4960"/>
          <w:tab w:val="left" w:pos="5360"/>
          <w:tab w:val="left" w:pos="6800"/>
          <w:tab w:val="left" w:pos="7860"/>
          <w:tab w:val="left" w:pos="8560"/>
        </w:tabs>
        <w:rPr>
          <w:sz w:val="20"/>
          <w:szCs w:val="20"/>
        </w:rPr>
      </w:pPr>
      <w:r>
        <w:rPr>
          <w:rFonts w:eastAsia="Times New Roman"/>
          <w:sz w:val="24"/>
          <w:szCs w:val="24"/>
        </w:rPr>
        <w:t>готовности</w:t>
      </w:r>
      <w:r>
        <w:rPr>
          <w:rFonts w:eastAsia="Times New Roman"/>
          <w:sz w:val="24"/>
          <w:szCs w:val="24"/>
        </w:rPr>
        <w:tab/>
        <w:t>к</w:t>
      </w:r>
      <w:r>
        <w:rPr>
          <w:rFonts w:eastAsia="Times New Roman"/>
          <w:sz w:val="24"/>
          <w:szCs w:val="24"/>
        </w:rPr>
        <w:tab/>
        <w:t>обучению</w:t>
      </w:r>
      <w:r>
        <w:rPr>
          <w:rFonts w:eastAsia="Times New Roman"/>
          <w:sz w:val="24"/>
          <w:szCs w:val="24"/>
        </w:rPr>
        <w:tab/>
        <w:t>в</w:t>
      </w:r>
      <w:r>
        <w:rPr>
          <w:rFonts w:eastAsia="Times New Roman"/>
          <w:sz w:val="24"/>
          <w:szCs w:val="24"/>
        </w:rPr>
        <w:tab/>
        <w:t>среднем</w:t>
      </w:r>
      <w:r>
        <w:rPr>
          <w:rFonts w:eastAsia="Times New Roman"/>
          <w:sz w:val="24"/>
          <w:szCs w:val="24"/>
        </w:rPr>
        <w:tab/>
        <w:t>звене</w:t>
      </w:r>
      <w:r>
        <w:rPr>
          <w:rFonts w:eastAsia="Times New Roman"/>
          <w:sz w:val="24"/>
          <w:szCs w:val="24"/>
        </w:rPr>
        <w:tab/>
        <w:t>и</w:t>
      </w:r>
      <w:r>
        <w:rPr>
          <w:rFonts w:eastAsia="Times New Roman"/>
          <w:sz w:val="24"/>
          <w:szCs w:val="24"/>
        </w:rPr>
        <w:tab/>
        <w:t>их</w:t>
      </w:r>
      <w:r>
        <w:rPr>
          <w:rFonts w:eastAsia="Times New Roman"/>
          <w:sz w:val="24"/>
          <w:szCs w:val="24"/>
        </w:rPr>
        <w:tab/>
        <w:t>личностного</w:t>
      </w:r>
      <w:r>
        <w:rPr>
          <w:rFonts w:eastAsia="Times New Roman"/>
          <w:sz w:val="24"/>
          <w:szCs w:val="24"/>
        </w:rPr>
        <w:tab/>
        <w:t>развития</w:t>
      </w:r>
      <w:r>
        <w:rPr>
          <w:rFonts w:eastAsia="Times New Roman"/>
          <w:sz w:val="24"/>
          <w:szCs w:val="24"/>
        </w:rPr>
        <w:tab/>
        <w:t>через</w:t>
      </w:r>
      <w:r>
        <w:rPr>
          <w:rFonts w:eastAsia="Times New Roman"/>
          <w:sz w:val="24"/>
          <w:szCs w:val="24"/>
        </w:rPr>
        <w:tab/>
        <w:t>обновление</w:t>
      </w:r>
    </w:p>
    <w:p w:rsidR="005E7F22" w:rsidRDefault="00E17555">
      <w:pPr>
        <w:rPr>
          <w:sz w:val="20"/>
          <w:szCs w:val="20"/>
        </w:rPr>
      </w:pPr>
      <w:r>
        <w:rPr>
          <w:rFonts w:eastAsia="Times New Roman"/>
          <w:sz w:val="24"/>
          <w:szCs w:val="24"/>
        </w:rPr>
        <w:t>программ воспитания и дополнительного образования;</w:t>
      </w:r>
    </w:p>
    <w:p w:rsidR="005E7F22" w:rsidRDefault="00E17555">
      <w:pPr>
        <w:tabs>
          <w:tab w:val="left" w:pos="1380"/>
          <w:tab w:val="left" w:pos="3320"/>
          <w:tab w:val="left" w:pos="4660"/>
          <w:tab w:val="left" w:pos="6080"/>
          <w:tab w:val="left" w:pos="6760"/>
          <w:tab w:val="left" w:pos="8420"/>
        </w:tabs>
        <w:rPr>
          <w:sz w:val="20"/>
          <w:szCs w:val="20"/>
        </w:rPr>
      </w:pPr>
      <w:r>
        <w:rPr>
          <w:rFonts w:eastAsia="Times New Roman"/>
          <w:sz w:val="24"/>
          <w:szCs w:val="24"/>
        </w:rPr>
        <w:t>-повышение</w:t>
      </w:r>
      <w:r>
        <w:rPr>
          <w:sz w:val="20"/>
          <w:szCs w:val="20"/>
        </w:rPr>
        <w:tab/>
      </w:r>
      <w:r>
        <w:rPr>
          <w:rFonts w:eastAsia="Times New Roman"/>
          <w:sz w:val="24"/>
          <w:szCs w:val="24"/>
        </w:rPr>
        <w:t>информационной</w:t>
      </w:r>
      <w:r>
        <w:rPr>
          <w:rFonts w:eastAsia="Times New Roman"/>
          <w:sz w:val="24"/>
          <w:szCs w:val="24"/>
        </w:rPr>
        <w:tab/>
        <w:t>открытости</w:t>
      </w:r>
      <w:r>
        <w:rPr>
          <w:rFonts w:eastAsia="Times New Roman"/>
          <w:sz w:val="24"/>
          <w:szCs w:val="24"/>
        </w:rPr>
        <w:tab/>
        <w:t>образования</w:t>
      </w:r>
      <w:r>
        <w:rPr>
          <w:rFonts w:eastAsia="Times New Roman"/>
          <w:sz w:val="24"/>
          <w:szCs w:val="24"/>
        </w:rPr>
        <w:tab/>
        <w:t>через</w:t>
      </w:r>
      <w:r>
        <w:rPr>
          <w:rFonts w:eastAsia="Times New Roman"/>
          <w:sz w:val="24"/>
          <w:szCs w:val="24"/>
        </w:rPr>
        <w:tab/>
        <w:t>использование</w:t>
      </w:r>
      <w:r>
        <w:rPr>
          <w:rFonts w:eastAsia="Times New Roman"/>
          <w:sz w:val="24"/>
          <w:szCs w:val="24"/>
        </w:rPr>
        <w:tab/>
        <w:t>электронных</w:t>
      </w:r>
    </w:p>
    <w:p w:rsidR="005E7F22" w:rsidRDefault="00E17555">
      <w:pPr>
        <w:rPr>
          <w:sz w:val="20"/>
          <w:szCs w:val="20"/>
        </w:rPr>
      </w:pPr>
      <w:r>
        <w:rPr>
          <w:rFonts w:eastAsia="Times New Roman"/>
          <w:sz w:val="24"/>
          <w:szCs w:val="24"/>
        </w:rPr>
        <w:t>журналов и дневников, сайта школы, личных сайтов учителей.</w:t>
      </w:r>
    </w:p>
    <w:p w:rsidR="005E7F22" w:rsidRDefault="005E7F22">
      <w:pPr>
        <w:spacing w:line="281" w:lineRule="exact"/>
        <w:rPr>
          <w:sz w:val="20"/>
          <w:szCs w:val="20"/>
        </w:rPr>
      </w:pPr>
    </w:p>
    <w:p w:rsidR="005E7F22" w:rsidRDefault="00E17555" w:rsidP="002C2E5E">
      <w:pPr>
        <w:rPr>
          <w:sz w:val="20"/>
          <w:szCs w:val="20"/>
        </w:rPr>
      </w:pPr>
      <w:r>
        <w:rPr>
          <w:rFonts w:eastAsia="Times New Roman"/>
          <w:b/>
          <w:bCs/>
          <w:sz w:val="24"/>
          <w:szCs w:val="24"/>
        </w:rPr>
        <w:t>Контроль за состоянием системы условий реализации ООП НОО</w:t>
      </w:r>
    </w:p>
    <w:p w:rsidR="005E7F22" w:rsidRDefault="00E17555">
      <w:pPr>
        <w:spacing w:line="234" w:lineRule="auto"/>
        <w:ind w:right="680" w:firstLine="180"/>
        <w:rPr>
          <w:sz w:val="20"/>
          <w:szCs w:val="20"/>
        </w:rPr>
      </w:pPr>
      <w:r>
        <w:rPr>
          <w:rFonts w:eastAsia="Times New Roman"/>
          <w:sz w:val="24"/>
          <w:szCs w:val="24"/>
        </w:rPr>
        <w:t>Контроль за состоянием системы условий осуществляется через систему электронного Мониторинга ОУ.</w:t>
      </w:r>
    </w:p>
    <w:p w:rsidR="005E7F22" w:rsidRDefault="005E7F22">
      <w:pPr>
        <w:spacing w:line="14" w:lineRule="exact"/>
        <w:rPr>
          <w:sz w:val="20"/>
          <w:szCs w:val="20"/>
        </w:rPr>
      </w:pPr>
    </w:p>
    <w:p w:rsidR="005E7F22" w:rsidRDefault="00E17555" w:rsidP="00096916">
      <w:pPr>
        <w:spacing w:line="234" w:lineRule="auto"/>
        <w:ind w:firstLine="120"/>
        <w:rPr>
          <w:sz w:val="20"/>
          <w:szCs w:val="20"/>
        </w:rPr>
      </w:pPr>
      <w:r>
        <w:rPr>
          <w:rFonts w:eastAsia="Times New Roman"/>
          <w:sz w:val="24"/>
          <w:szCs w:val="24"/>
        </w:rPr>
        <w:t>Информационное сопровождение мероприятий комплекса мер предусматривает освещение хода его реализации на сайте школы.</w:t>
      </w:r>
    </w:p>
    <w:p w:rsidR="00096916" w:rsidRPr="00096916" w:rsidRDefault="00096916" w:rsidP="002C2E5E">
      <w:pPr>
        <w:spacing w:line="234" w:lineRule="auto"/>
        <w:rPr>
          <w:sz w:val="20"/>
          <w:szCs w:val="20"/>
        </w:rPr>
        <w:sectPr w:rsidR="00096916" w:rsidRPr="00096916">
          <w:pgSz w:w="11900" w:h="16838"/>
          <w:pgMar w:top="722" w:right="846" w:bottom="151" w:left="1280" w:header="0" w:footer="0" w:gutter="0"/>
          <w:cols w:space="720" w:equalWidth="0">
            <w:col w:w="9780"/>
          </w:cols>
        </w:sectPr>
      </w:pPr>
    </w:p>
    <w:p w:rsidR="000D5F8D" w:rsidRPr="00206D5D" w:rsidRDefault="000D5F8D" w:rsidP="000D5F8D">
      <w:pPr>
        <w:widowControl w:val="0"/>
        <w:shd w:val="clear" w:color="auto" w:fill="FFFFFF"/>
        <w:autoSpaceDE w:val="0"/>
        <w:autoSpaceDN w:val="0"/>
        <w:adjustRightInd w:val="0"/>
        <w:jc w:val="right"/>
        <w:rPr>
          <w:sz w:val="24"/>
          <w:szCs w:val="24"/>
        </w:rPr>
      </w:pPr>
      <w:r w:rsidRPr="00206D5D">
        <w:rPr>
          <w:b/>
          <w:sz w:val="24"/>
          <w:szCs w:val="24"/>
        </w:rPr>
        <w:lastRenderedPageBreak/>
        <w:t xml:space="preserve">          </w:t>
      </w:r>
    </w:p>
    <w:p w:rsidR="000D5F8D" w:rsidRPr="00206D5D" w:rsidRDefault="000D5F8D" w:rsidP="000D5F8D">
      <w:pPr>
        <w:widowControl w:val="0"/>
        <w:shd w:val="clear" w:color="auto" w:fill="FFFFFF"/>
        <w:autoSpaceDE w:val="0"/>
        <w:autoSpaceDN w:val="0"/>
        <w:adjustRightInd w:val="0"/>
        <w:jc w:val="both"/>
        <w:rPr>
          <w:b/>
          <w:sz w:val="24"/>
          <w:szCs w:val="24"/>
        </w:rPr>
      </w:pPr>
    </w:p>
    <w:p w:rsidR="000D5F8D" w:rsidRPr="00206D5D" w:rsidRDefault="000D5F8D" w:rsidP="000D5F8D">
      <w:pPr>
        <w:widowControl w:val="0"/>
        <w:shd w:val="clear" w:color="auto" w:fill="FFFFFF"/>
        <w:autoSpaceDE w:val="0"/>
        <w:autoSpaceDN w:val="0"/>
        <w:adjustRightInd w:val="0"/>
        <w:jc w:val="both"/>
        <w:rPr>
          <w:b/>
          <w:sz w:val="24"/>
          <w:szCs w:val="24"/>
        </w:rPr>
      </w:pPr>
    </w:p>
    <w:p w:rsidR="000D5F8D" w:rsidRPr="00206D5D" w:rsidRDefault="000D5F8D" w:rsidP="000D5F8D">
      <w:pPr>
        <w:widowControl w:val="0"/>
        <w:shd w:val="clear" w:color="auto" w:fill="FFFFFF"/>
        <w:autoSpaceDE w:val="0"/>
        <w:autoSpaceDN w:val="0"/>
        <w:adjustRightInd w:val="0"/>
        <w:jc w:val="both"/>
        <w:rPr>
          <w:b/>
          <w:sz w:val="24"/>
          <w:szCs w:val="24"/>
        </w:rPr>
      </w:pPr>
    </w:p>
    <w:p w:rsidR="000D5F8D" w:rsidRPr="00206D5D" w:rsidRDefault="000D5F8D" w:rsidP="000D5F8D">
      <w:pPr>
        <w:widowControl w:val="0"/>
        <w:shd w:val="clear" w:color="auto" w:fill="FFFFFF"/>
        <w:autoSpaceDE w:val="0"/>
        <w:autoSpaceDN w:val="0"/>
        <w:adjustRightInd w:val="0"/>
        <w:jc w:val="both"/>
        <w:rPr>
          <w:b/>
          <w:sz w:val="24"/>
          <w:szCs w:val="24"/>
        </w:rPr>
      </w:pPr>
    </w:p>
    <w:p w:rsidR="000D5F8D" w:rsidRPr="00206D5D" w:rsidRDefault="000D5F8D" w:rsidP="000D5F8D">
      <w:pPr>
        <w:widowControl w:val="0"/>
        <w:shd w:val="clear" w:color="auto" w:fill="FFFFFF"/>
        <w:autoSpaceDE w:val="0"/>
        <w:autoSpaceDN w:val="0"/>
        <w:adjustRightInd w:val="0"/>
        <w:jc w:val="both"/>
        <w:rPr>
          <w:b/>
          <w:sz w:val="24"/>
          <w:szCs w:val="24"/>
        </w:rPr>
      </w:pPr>
    </w:p>
    <w:p w:rsidR="000D5F8D" w:rsidRPr="00206D5D" w:rsidRDefault="000D5F8D" w:rsidP="000D5F8D">
      <w:pPr>
        <w:widowControl w:val="0"/>
        <w:shd w:val="clear" w:color="auto" w:fill="FFFFFF"/>
        <w:autoSpaceDE w:val="0"/>
        <w:autoSpaceDN w:val="0"/>
        <w:adjustRightInd w:val="0"/>
        <w:jc w:val="both"/>
        <w:rPr>
          <w:b/>
          <w:sz w:val="24"/>
          <w:szCs w:val="24"/>
        </w:rPr>
      </w:pPr>
    </w:p>
    <w:p w:rsidR="000D5F8D" w:rsidRPr="00206D5D" w:rsidRDefault="000D5F8D" w:rsidP="000D5F8D">
      <w:pPr>
        <w:widowControl w:val="0"/>
        <w:shd w:val="clear" w:color="auto" w:fill="FFFFFF"/>
        <w:autoSpaceDE w:val="0"/>
        <w:autoSpaceDN w:val="0"/>
        <w:adjustRightInd w:val="0"/>
        <w:jc w:val="both"/>
        <w:rPr>
          <w:b/>
          <w:sz w:val="24"/>
          <w:szCs w:val="24"/>
        </w:rPr>
      </w:pPr>
    </w:p>
    <w:p w:rsidR="000D5F8D" w:rsidRPr="00206D5D" w:rsidRDefault="000D5F8D" w:rsidP="000D5F8D">
      <w:pPr>
        <w:widowControl w:val="0"/>
        <w:shd w:val="clear" w:color="auto" w:fill="FFFFFF"/>
        <w:autoSpaceDE w:val="0"/>
        <w:autoSpaceDN w:val="0"/>
        <w:adjustRightInd w:val="0"/>
        <w:jc w:val="both"/>
        <w:rPr>
          <w:b/>
          <w:sz w:val="24"/>
          <w:szCs w:val="24"/>
        </w:rPr>
      </w:pPr>
    </w:p>
    <w:p w:rsidR="000D5F8D" w:rsidRPr="00206D5D" w:rsidRDefault="000D5F8D" w:rsidP="000D5F8D">
      <w:pPr>
        <w:widowControl w:val="0"/>
        <w:shd w:val="clear" w:color="auto" w:fill="FFFFFF"/>
        <w:autoSpaceDE w:val="0"/>
        <w:autoSpaceDN w:val="0"/>
        <w:adjustRightInd w:val="0"/>
        <w:jc w:val="both"/>
        <w:rPr>
          <w:b/>
          <w:sz w:val="24"/>
          <w:szCs w:val="24"/>
        </w:rPr>
      </w:pPr>
    </w:p>
    <w:p w:rsidR="000D5F8D" w:rsidRPr="00206D5D" w:rsidRDefault="000D5F8D" w:rsidP="000D5F8D">
      <w:pPr>
        <w:widowControl w:val="0"/>
        <w:shd w:val="clear" w:color="auto" w:fill="FFFFFF"/>
        <w:autoSpaceDE w:val="0"/>
        <w:autoSpaceDN w:val="0"/>
        <w:adjustRightInd w:val="0"/>
        <w:jc w:val="both"/>
        <w:rPr>
          <w:b/>
          <w:sz w:val="24"/>
          <w:szCs w:val="24"/>
        </w:rPr>
      </w:pPr>
    </w:p>
    <w:p w:rsidR="000D5F8D" w:rsidRPr="00206D5D" w:rsidRDefault="000D5F8D" w:rsidP="000D5F8D">
      <w:pPr>
        <w:widowControl w:val="0"/>
        <w:shd w:val="clear" w:color="auto" w:fill="FFFFFF"/>
        <w:autoSpaceDE w:val="0"/>
        <w:autoSpaceDN w:val="0"/>
        <w:adjustRightInd w:val="0"/>
        <w:jc w:val="both"/>
        <w:rPr>
          <w:b/>
          <w:sz w:val="24"/>
          <w:szCs w:val="24"/>
        </w:rPr>
      </w:pPr>
    </w:p>
    <w:sectPr w:rsidR="000D5F8D" w:rsidRPr="00206D5D" w:rsidSect="00381184">
      <w:pgSz w:w="12240" w:h="15840"/>
      <w:pgMar w:top="995" w:right="900" w:bottom="1440" w:left="1440" w:header="0" w:footer="0" w:gutter="0"/>
      <w:cols w:space="720" w:equalWidth="0">
        <w:col w:w="9900"/>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64BF5" w:rsidRDefault="00664BF5" w:rsidP="00F537BC">
      <w:r>
        <w:separator/>
      </w:r>
    </w:p>
  </w:endnote>
  <w:endnote w:type="continuationSeparator" w:id="0">
    <w:p w:rsidR="00664BF5" w:rsidRDefault="00664BF5" w:rsidP="00F537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OpenSymbol">
    <w:charset w:val="00"/>
    <w:family w:val="auto"/>
    <w:pitch w:val="variable"/>
    <w:sig w:usb0="800000AF" w:usb1="1001ECEA" w:usb2="00000000" w:usb3="00000000" w:csb0="00000001" w:csb1="00000000"/>
  </w:font>
  <w:font w:name="Ubuntu">
    <w:altName w:val="MS Mincho"/>
    <w:charset w:val="80"/>
    <w:family w:val="auto"/>
    <w:pitch w:val="default"/>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A Pragmatica">
    <w:altName w:val="Times New Roman"/>
    <w:charset w:val="00"/>
    <w:family w:val="roman"/>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Lucida Sans Unicode">
    <w:panose1 w:val="020B0602030504020204"/>
    <w:charset w:val="CC"/>
    <w:family w:val="swiss"/>
    <w:pitch w:val="variable"/>
    <w:sig w:usb0="80000AFF" w:usb1="0000396B" w:usb2="00000000" w:usb3="00000000" w:csb0="000000BF" w:csb1="00000000"/>
  </w:font>
  <w:font w:name="Gelvetsky 12pt">
    <w:altName w:val="Times New Roman"/>
    <w:panose1 w:val="00000000000000000000"/>
    <w:charset w:val="00"/>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SchoolBookC">
    <w:altName w:val="Courier New"/>
    <w:panose1 w:val="00000000000000000000"/>
    <w:charset w:val="00"/>
    <w:family w:val="decorative"/>
    <w:notTrueType/>
    <w:pitch w:val="variable"/>
    <w:sig w:usb0="00000003" w:usb1="00000000" w:usb2="00000000" w:usb3="00000000" w:csb0="00000001" w:csb1="00000000"/>
  </w:font>
  <w:font w:name="Trebuchet MS">
    <w:panose1 w:val="020B0603020202020204"/>
    <w:charset w:val="CC"/>
    <w:family w:val="swiss"/>
    <w:pitch w:val="variable"/>
    <w:sig w:usb0="00000287" w:usb1="00000000" w:usb2="00000000" w:usb3="00000000" w:csb0="0000009F" w:csb1="00000000"/>
  </w:font>
  <w:font w:name="Andale Sans UI">
    <w:altName w:val="Times New Roman"/>
    <w:panose1 w:val="00000000000000000000"/>
    <w:charset w:val="CC"/>
    <w:family w:val="auto"/>
    <w:notTrueType/>
    <w:pitch w:val="variable"/>
    <w:sig w:usb0="00000201" w:usb1="00000000" w:usb2="00000000" w:usb3="00000000" w:csb0="00000004"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066983"/>
      <w:docPartObj>
        <w:docPartGallery w:val="Page Numbers (Bottom of Page)"/>
        <w:docPartUnique/>
      </w:docPartObj>
    </w:sdtPr>
    <w:sdtEndPr/>
    <w:sdtContent>
      <w:p w:rsidR="0024624C" w:rsidRDefault="0024624C">
        <w:pPr>
          <w:pStyle w:val="af3"/>
          <w:jc w:val="right"/>
        </w:pPr>
        <w:r>
          <w:fldChar w:fldCharType="begin"/>
        </w:r>
        <w:r>
          <w:instrText xml:space="preserve"> PAGE   \* MERGEFORMAT </w:instrText>
        </w:r>
        <w:r>
          <w:fldChar w:fldCharType="separate"/>
        </w:r>
        <w:r w:rsidR="00AE23A8">
          <w:rPr>
            <w:noProof/>
          </w:rPr>
          <w:t>226</w:t>
        </w:r>
        <w:r>
          <w:rPr>
            <w:noProof/>
          </w:rPr>
          <w:fldChar w:fldCharType="end"/>
        </w:r>
      </w:p>
    </w:sdtContent>
  </w:sdt>
  <w:p w:rsidR="0024624C" w:rsidRDefault="0024624C">
    <w:pPr>
      <w:pStyle w:val="af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64BF5" w:rsidRDefault="00664BF5" w:rsidP="00F537BC">
      <w:r>
        <w:separator/>
      </w:r>
    </w:p>
  </w:footnote>
  <w:footnote w:type="continuationSeparator" w:id="0">
    <w:p w:rsidR="00664BF5" w:rsidRDefault="00664BF5" w:rsidP="00F537BC">
      <w:r>
        <w:continuationSeparator/>
      </w:r>
    </w:p>
  </w:footnote>
  <w:footnote w:id="1">
    <w:p w:rsidR="0024624C" w:rsidRPr="00A94410" w:rsidRDefault="0024624C" w:rsidP="00F537BC">
      <w:pPr>
        <w:pStyle w:val="a8"/>
        <w:rPr>
          <w:sz w:val="22"/>
          <w:szCs w:val="22"/>
        </w:rPr>
      </w:pPr>
      <w:r w:rsidRPr="00413904">
        <w:rPr>
          <w:rStyle w:val="aa"/>
          <w:sz w:val="22"/>
          <w:szCs w:val="22"/>
        </w:rPr>
        <w:footnoteRef/>
      </w:r>
      <w:r w:rsidRPr="00A94410">
        <w:rPr>
          <w:sz w:val="22"/>
          <w:szCs w:val="22"/>
        </w:rPr>
        <w:t xml:space="preserve"> Изучается во всех разделах курса.</w:t>
      </w:r>
    </w:p>
  </w:footnote>
  <w:footnote w:id="2">
    <w:p w:rsidR="0024624C" w:rsidRPr="00A94410" w:rsidRDefault="0024624C" w:rsidP="00F537BC">
      <w:pPr>
        <w:pStyle w:val="a8"/>
        <w:rPr>
          <w:sz w:val="22"/>
          <w:szCs w:val="22"/>
        </w:rPr>
      </w:pPr>
      <w:r w:rsidRPr="00A94410">
        <w:rPr>
          <w:sz w:val="22"/>
          <w:szCs w:val="22"/>
        </w:rPr>
        <w:t xml:space="preserve"> Для предупреждения ошибок при письме целесообразно предусмотреть случаи типа “желток”, “железный”.</w:t>
      </w:r>
    </w:p>
  </w:footnote>
  <w:footnote w:id="3">
    <w:p w:rsidR="0024624C" w:rsidRPr="00A94410" w:rsidRDefault="0024624C" w:rsidP="00CE7E68">
      <w:pPr>
        <w:pStyle w:val="a8"/>
        <w:rPr>
          <w:sz w:val="22"/>
          <w:szCs w:val="22"/>
        </w:rPr>
      </w:pPr>
    </w:p>
  </w:footnote>
  <w:footnote w:id="4">
    <w:p w:rsidR="0024624C" w:rsidRPr="00A94410" w:rsidRDefault="0024624C" w:rsidP="00CE7E68">
      <w:pPr>
        <w:pStyle w:val="a8"/>
        <w:rPr>
          <w:sz w:val="22"/>
          <w:szCs w:val="22"/>
        </w:rPr>
      </w:pPr>
      <w:r w:rsidRPr="00A94410">
        <w:rPr>
          <w:sz w:val="22"/>
          <w:szCs w:val="22"/>
        </w:rPr>
        <w:t xml:space="preserve"> Для предупреждения ошибок при письме целесообразно предусмотреть случаи типа “желток”, “железный”.</w:t>
      </w:r>
    </w:p>
  </w:footnote>
  <w:footnote w:id="5">
    <w:p w:rsidR="0024624C" w:rsidRPr="00A94410" w:rsidRDefault="0024624C" w:rsidP="00F537BC">
      <w:pPr>
        <w:pStyle w:val="a8"/>
        <w:rPr>
          <w:sz w:val="22"/>
          <w:szCs w:val="22"/>
        </w:rPr>
      </w:pPr>
      <w:r w:rsidRPr="00413904">
        <w:rPr>
          <w:rStyle w:val="aa"/>
          <w:sz w:val="22"/>
          <w:szCs w:val="22"/>
        </w:rPr>
        <w:footnoteRef/>
      </w:r>
      <w:r w:rsidRPr="00A94410">
        <w:rPr>
          <w:sz w:val="22"/>
          <w:szCs w:val="22"/>
        </w:rPr>
        <w:t xml:space="preserve"> Изучается во всех разделах курса.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8"/>
    <w:multiLevelType w:val="multilevel"/>
    <w:tmpl w:val="00000008"/>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nsid w:val="00000009"/>
    <w:multiLevelType w:val="multilevel"/>
    <w:tmpl w:val="00000009"/>
    <w:lvl w:ilvl="0">
      <w:start w:val="1"/>
      <w:numFmt w:val="bullet"/>
      <w:lvlText w:val="–"/>
      <w:lvlJc w:val="left"/>
      <w:pPr>
        <w:tabs>
          <w:tab w:val="num" w:pos="720"/>
        </w:tabs>
        <w:ind w:left="720" w:hanging="360"/>
      </w:pPr>
      <w:rPr>
        <w:rFonts w:ascii="Ubuntu" w:hAnsi="Ubuntu" w:cs="OpenSymbol"/>
      </w:rPr>
    </w:lvl>
    <w:lvl w:ilvl="1">
      <w:start w:val="1"/>
      <w:numFmt w:val="bullet"/>
      <w:lvlText w:val="–"/>
      <w:lvlJc w:val="left"/>
      <w:pPr>
        <w:tabs>
          <w:tab w:val="num" w:pos="1080"/>
        </w:tabs>
        <w:ind w:left="1080" w:hanging="360"/>
      </w:pPr>
      <w:rPr>
        <w:rFonts w:ascii="Ubuntu" w:hAnsi="Ubuntu" w:cs="OpenSymbol"/>
      </w:rPr>
    </w:lvl>
    <w:lvl w:ilvl="2">
      <w:start w:val="1"/>
      <w:numFmt w:val="bullet"/>
      <w:lvlText w:val="–"/>
      <w:lvlJc w:val="left"/>
      <w:pPr>
        <w:tabs>
          <w:tab w:val="num" w:pos="1440"/>
        </w:tabs>
        <w:ind w:left="1440" w:hanging="360"/>
      </w:pPr>
      <w:rPr>
        <w:rFonts w:ascii="Ubuntu" w:hAnsi="Ubuntu" w:cs="OpenSymbol"/>
      </w:rPr>
    </w:lvl>
    <w:lvl w:ilvl="3">
      <w:start w:val="1"/>
      <w:numFmt w:val="bullet"/>
      <w:lvlText w:val="–"/>
      <w:lvlJc w:val="left"/>
      <w:pPr>
        <w:tabs>
          <w:tab w:val="num" w:pos="1800"/>
        </w:tabs>
        <w:ind w:left="1800" w:hanging="360"/>
      </w:pPr>
      <w:rPr>
        <w:rFonts w:ascii="Ubuntu" w:hAnsi="Ubuntu" w:cs="OpenSymbol"/>
      </w:rPr>
    </w:lvl>
    <w:lvl w:ilvl="4">
      <w:start w:val="1"/>
      <w:numFmt w:val="bullet"/>
      <w:lvlText w:val="–"/>
      <w:lvlJc w:val="left"/>
      <w:pPr>
        <w:tabs>
          <w:tab w:val="num" w:pos="2160"/>
        </w:tabs>
        <w:ind w:left="2160" w:hanging="360"/>
      </w:pPr>
      <w:rPr>
        <w:rFonts w:ascii="Ubuntu" w:hAnsi="Ubuntu" w:cs="OpenSymbol"/>
      </w:rPr>
    </w:lvl>
    <w:lvl w:ilvl="5">
      <w:start w:val="1"/>
      <w:numFmt w:val="bullet"/>
      <w:lvlText w:val="–"/>
      <w:lvlJc w:val="left"/>
      <w:pPr>
        <w:tabs>
          <w:tab w:val="num" w:pos="2520"/>
        </w:tabs>
        <w:ind w:left="2520" w:hanging="360"/>
      </w:pPr>
      <w:rPr>
        <w:rFonts w:ascii="Ubuntu" w:hAnsi="Ubuntu" w:cs="OpenSymbol"/>
      </w:rPr>
    </w:lvl>
    <w:lvl w:ilvl="6">
      <w:start w:val="1"/>
      <w:numFmt w:val="bullet"/>
      <w:lvlText w:val="–"/>
      <w:lvlJc w:val="left"/>
      <w:pPr>
        <w:tabs>
          <w:tab w:val="num" w:pos="2880"/>
        </w:tabs>
        <w:ind w:left="2880" w:hanging="360"/>
      </w:pPr>
      <w:rPr>
        <w:rFonts w:ascii="Ubuntu" w:hAnsi="Ubuntu" w:cs="OpenSymbol"/>
      </w:rPr>
    </w:lvl>
    <w:lvl w:ilvl="7">
      <w:start w:val="1"/>
      <w:numFmt w:val="bullet"/>
      <w:lvlText w:val="–"/>
      <w:lvlJc w:val="left"/>
      <w:pPr>
        <w:tabs>
          <w:tab w:val="num" w:pos="3240"/>
        </w:tabs>
        <w:ind w:left="3240" w:hanging="360"/>
      </w:pPr>
      <w:rPr>
        <w:rFonts w:ascii="Ubuntu" w:hAnsi="Ubuntu" w:cs="OpenSymbol"/>
      </w:rPr>
    </w:lvl>
    <w:lvl w:ilvl="8">
      <w:start w:val="1"/>
      <w:numFmt w:val="bullet"/>
      <w:lvlText w:val="–"/>
      <w:lvlJc w:val="left"/>
      <w:pPr>
        <w:tabs>
          <w:tab w:val="num" w:pos="3600"/>
        </w:tabs>
        <w:ind w:left="3600" w:hanging="360"/>
      </w:pPr>
      <w:rPr>
        <w:rFonts w:ascii="Ubuntu" w:hAnsi="Ubuntu" w:cs="OpenSymbol"/>
      </w:rPr>
    </w:lvl>
  </w:abstractNum>
  <w:abstractNum w:abstractNumId="2">
    <w:nsid w:val="0000000A"/>
    <w:multiLevelType w:val="multilevel"/>
    <w:tmpl w:val="0000000A"/>
    <w:lvl w:ilvl="0">
      <w:start w:val="1"/>
      <w:numFmt w:val="bullet"/>
      <w:lvlText w:val="–"/>
      <w:lvlJc w:val="left"/>
      <w:pPr>
        <w:tabs>
          <w:tab w:val="num" w:pos="720"/>
        </w:tabs>
        <w:ind w:left="720" w:hanging="360"/>
      </w:pPr>
      <w:rPr>
        <w:rFonts w:ascii="Ubuntu" w:hAnsi="Ubuntu" w:cs="OpenSymbol"/>
      </w:rPr>
    </w:lvl>
    <w:lvl w:ilvl="1">
      <w:start w:val="1"/>
      <w:numFmt w:val="bullet"/>
      <w:lvlText w:val="–"/>
      <w:lvlJc w:val="left"/>
      <w:pPr>
        <w:tabs>
          <w:tab w:val="num" w:pos="1080"/>
        </w:tabs>
        <w:ind w:left="1080" w:hanging="360"/>
      </w:pPr>
      <w:rPr>
        <w:rFonts w:ascii="Ubuntu" w:hAnsi="Ubuntu" w:cs="OpenSymbol"/>
      </w:rPr>
    </w:lvl>
    <w:lvl w:ilvl="2">
      <w:start w:val="1"/>
      <w:numFmt w:val="bullet"/>
      <w:lvlText w:val="–"/>
      <w:lvlJc w:val="left"/>
      <w:pPr>
        <w:tabs>
          <w:tab w:val="num" w:pos="1440"/>
        </w:tabs>
        <w:ind w:left="1440" w:hanging="360"/>
      </w:pPr>
      <w:rPr>
        <w:rFonts w:ascii="Ubuntu" w:hAnsi="Ubuntu" w:cs="OpenSymbol"/>
      </w:rPr>
    </w:lvl>
    <w:lvl w:ilvl="3">
      <w:start w:val="1"/>
      <w:numFmt w:val="bullet"/>
      <w:lvlText w:val="–"/>
      <w:lvlJc w:val="left"/>
      <w:pPr>
        <w:tabs>
          <w:tab w:val="num" w:pos="1800"/>
        </w:tabs>
        <w:ind w:left="1800" w:hanging="360"/>
      </w:pPr>
      <w:rPr>
        <w:rFonts w:ascii="Ubuntu" w:hAnsi="Ubuntu" w:cs="OpenSymbol"/>
      </w:rPr>
    </w:lvl>
    <w:lvl w:ilvl="4">
      <w:start w:val="1"/>
      <w:numFmt w:val="bullet"/>
      <w:lvlText w:val="–"/>
      <w:lvlJc w:val="left"/>
      <w:pPr>
        <w:tabs>
          <w:tab w:val="num" w:pos="2160"/>
        </w:tabs>
        <w:ind w:left="2160" w:hanging="360"/>
      </w:pPr>
      <w:rPr>
        <w:rFonts w:ascii="Ubuntu" w:hAnsi="Ubuntu" w:cs="OpenSymbol"/>
      </w:rPr>
    </w:lvl>
    <w:lvl w:ilvl="5">
      <w:start w:val="1"/>
      <w:numFmt w:val="bullet"/>
      <w:lvlText w:val="–"/>
      <w:lvlJc w:val="left"/>
      <w:pPr>
        <w:tabs>
          <w:tab w:val="num" w:pos="2520"/>
        </w:tabs>
        <w:ind w:left="2520" w:hanging="360"/>
      </w:pPr>
      <w:rPr>
        <w:rFonts w:ascii="Ubuntu" w:hAnsi="Ubuntu" w:cs="OpenSymbol"/>
      </w:rPr>
    </w:lvl>
    <w:lvl w:ilvl="6">
      <w:start w:val="1"/>
      <w:numFmt w:val="bullet"/>
      <w:lvlText w:val="–"/>
      <w:lvlJc w:val="left"/>
      <w:pPr>
        <w:tabs>
          <w:tab w:val="num" w:pos="2880"/>
        </w:tabs>
        <w:ind w:left="2880" w:hanging="360"/>
      </w:pPr>
      <w:rPr>
        <w:rFonts w:ascii="Ubuntu" w:hAnsi="Ubuntu" w:cs="OpenSymbol"/>
      </w:rPr>
    </w:lvl>
    <w:lvl w:ilvl="7">
      <w:start w:val="1"/>
      <w:numFmt w:val="bullet"/>
      <w:lvlText w:val="–"/>
      <w:lvlJc w:val="left"/>
      <w:pPr>
        <w:tabs>
          <w:tab w:val="num" w:pos="3240"/>
        </w:tabs>
        <w:ind w:left="3240" w:hanging="360"/>
      </w:pPr>
      <w:rPr>
        <w:rFonts w:ascii="Ubuntu" w:hAnsi="Ubuntu" w:cs="OpenSymbol"/>
      </w:rPr>
    </w:lvl>
    <w:lvl w:ilvl="8">
      <w:start w:val="1"/>
      <w:numFmt w:val="bullet"/>
      <w:lvlText w:val="–"/>
      <w:lvlJc w:val="left"/>
      <w:pPr>
        <w:tabs>
          <w:tab w:val="num" w:pos="3600"/>
        </w:tabs>
        <w:ind w:left="3600" w:hanging="360"/>
      </w:pPr>
      <w:rPr>
        <w:rFonts w:ascii="Ubuntu" w:hAnsi="Ubuntu" w:cs="OpenSymbol"/>
      </w:rPr>
    </w:lvl>
  </w:abstractNum>
  <w:abstractNum w:abstractNumId="3">
    <w:nsid w:val="0000000B"/>
    <w:multiLevelType w:val="multilevel"/>
    <w:tmpl w:val="0000000B"/>
    <w:lvl w:ilvl="0">
      <w:start w:val="1"/>
      <w:numFmt w:val="bullet"/>
      <w:lvlText w:val="–"/>
      <w:lvlJc w:val="left"/>
      <w:pPr>
        <w:tabs>
          <w:tab w:val="num" w:pos="720"/>
        </w:tabs>
        <w:ind w:left="720" w:hanging="360"/>
      </w:pPr>
      <w:rPr>
        <w:rFonts w:ascii="Ubuntu" w:hAnsi="Ubuntu" w:cs="OpenSymbol"/>
      </w:rPr>
    </w:lvl>
    <w:lvl w:ilvl="1">
      <w:start w:val="1"/>
      <w:numFmt w:val="bullet"/>
      <w:lvlText w:val="–"/>
      <w:lvlJc w:val="left"/>
      <w:pPr>
        <w:tabs>
          <w:tab w:val="num" w:pos="1080"/>
        </w:tabs>
        <w:ind w:left="1080" w:hanging="360"/>
      </w:pPr>
      <w:rPr>
        <w:rFonts w:ascii="Ubuntu" w:hAnsi="Ubuntu" w:cs="OpenSymbol"/>
      </w:rPr>
    </w:lvl>
    <w:lvl w:ilvl="2">
      <w:start w:val="1"/>
      <w:numFmt w:val="bullet"/>
      <w:lvlText w:val="–"/>
      <w:lvlJc w:val="left"/>
      <w:pPr>
        <w:tabs>
          <w:tab w:val="num" w:pos="1440"/>
        </w:tabs>
        <w:ind w:left="1440" w:hanging="360"/>
      </w:pPr>
      <w:rPr>
        <w:rFonts w:ascii="Ubuntu" w:hAnsi="Ubuntu" w:cs="OpenSymbol"/>
      </w:rPr>
    </w:lvl>
    <w:lvl w:ilvl="3">
      <w:start w:val="1"/>
      <w:numFmt w:val="bullet"/>
      <w:lvlText w:val="–"/>
      <w:lvlJc w:val="left"/>
      <w:pPr>
        <w:tabs>
          <w:tab w:val="num" w:pos="1800"/>
        </w:tabs>
        <w:ind w:left="1800" w:hanging="360"/>
      </w:pPr>
      <w:rPr>
        <w:rFonts w:ascii="Ubuntu" w:hAnsi="Ubuntu" w:cs="OpenSymbol"/>
      </w:rPr>
    </w:lvl>
    <w:lvl w:ilvl="4">
      <w:start w:val="1"/>
      <w:numFmt w:val="bullet"/>
      <w:lvlText w:val="–"/>
      <w:lvlJc w:val="left"/>
      <w:pPr>
        <w:tabs>
          <w:tab w:val="num" w:pos="2160"/>
        </w:tabs>
        <w:ind w:left="2160" w:hanging="360"/>
      </w:pPr>
      <w:rPr>
        <w:rFonts w:ascii="Ubuntu" w:hAnsi="Ubuntu" w:cs="OpenSymbol"/>
      </w:rPr>
    </w:lvl>
    <w:lvl w:ilvl="5">
      <w:start w:val="1"/>
      <w:numFmt w:val="bullet"/>
      <w:lvlText w:val="–"/>
      <w:lvlJc w:val="left"/>
      <w:pPr>
        <w:tabs>
          <w:tab w:val="num" w:pos="2520"/>
        </w:tabs>
        <w:ind w:left="2520" w:hanging="360"/>
      </w:pPr>
      <w:rPr>
        <w:rFonts w:ascii="Ubuntu" w:hAnsi="Ubuntu" w:cs="OpenSymbol"/>
      </w:rPr>
    </w:lvl>
    <w:lvl w:ilvl="6">
      <w:start w:val="1"/>
      <w:numFmt w:val="bullet"/>
      <w:lvlText w:val="–"/>
      <w:lvlJc w:val="left"/>
      <w:pPr>
        <w:tabs>
          <w:tab w:val="num" w:pos="2880"/>
        </w:tabs>
        <w:ind w:left="2880" w:hanging="360"/>
      </w:pPr>
      <w:rPr>
        <w:rFonts w:ascii="Ubuntu" w:hAnsi="Ubuntu" w:cs="OpenSymbol"/>
      </w:rPr>
    </w:lvl>
    <w:lvl w:ilvl="7">
      <w:start w:val="1"/>
      <w:numFmt w:val="bullet"/>
      <w:lvlText w:val="–"/>
      <w:lvlJc w:val="left"/>
      <w:pPr>
        <w:tabs>
          <w:tab w:val="num" w:pos="3240"/>
        </w:tabs>
        <w:ind w:left="3240" w:hanging="360"/>
      </w:pPr>
      <w:rPr>
        <w:rFonts w:ascii="Ubuntu" w:hAnsi="Ubuntu" w:cs="OpenSymbol"/>
      </w:rPr>
    </w:lvl>
    <w:lvl w:ilvl="8">
      <w:start w:val="1"/>
      <w:numFmt w:val="bullet"/>
      <w:lvlText w:val="–"/>
      <w:lvlJc w:val="left"/>
      <w:pPr>
        <w:tabs>
          <w:tab w:val="num" w:pos="3600"/>
        </w:tabs>
        <w:ind w:left="3600" w:hanging="360"/>
      </w:pPr>
      <w:rPr>
        <w:rFonts w:ascii="Ubuntu" w:hAnsi="Ubuntu" w:cs="OpenSymbol"/>
      </w:rPr>
    </w:lvl>
  </w:abstractNum>
  <w:abstractNum w:abstractNumId="4">
    <w:nsid w:val="0000000C"/>
    <w:multiLevelType w:val="multilevel"/>
    <w:tmpl w:val="0000000C"/>
    <w:lvl w:ilvl="0">
      <w:start w:val="1"/>
      <w:numFmt w:val="bullet"/>
      <w:lvlText w:val="–"/>
      <w:lvlJc w:val="left"/>
      <w:pPr>
        <w:tabs>
          <w:tab w:val="num" w:pos="720"/>
        </w:tabs>
        <w:ind w:left="720" w:hanging="360"/>
      </w:pPr>
      <w:rPr>
        <w:rFonts w:ascii="Ubuntu" w:hAnsi="Ubuntu" w:cs="OpenSymbol"/>
      </w:rPr>
    </w:lvl>
    <w:lvl w:ilvl="1">
      <w:start w:val="1"/>
      <w:numFmt w:val="bullet"/>
      <w:lvlText w:val="–"/>
      <w:lvlJc w:val="left"/>
      <w:pPr>
        <w:tabs>
          <w:tab w:val="num" w:pos="1080"/>
        </w:tabs>
        <w:ind w:left="1080" w:hanging="360"/>
      </w:pPr>
      <w:rPr>
        <w:rFonts w:ascii="Ubuntu" w:hAnsi="Ubuntu" w:cs="OpenSymbol"/>
      </w:rPr>
    </w:lvl>
    <w:lvl w:ilvl="2">
      <w:start w:val="1"/>
      <w:numFmt w:val="bullet"/>
      <w:lvlText w:val="–"/>
      <w:lvlJc w:val="left"/>
      <w:pPr>
        <w:tabs>
          <w:tab w:val="num" w:pos="1440"/>
        </w:tabs>
        <w:ind w:left="1440" w:hanging="360"/>
      </w:pPr>
      <w:rPr>
        <w:rFonts w:ascii="Ubuntu" w:hAnsi="Ubuntu" w:cs="OpenSymbol"/>
      </w:rPr>
    </w:lvl>
    <w:lvl w:ilvl="3">
      <w:start w:val="1"/>
      <w:numFmt w:val="bullet"/>
      <w:lvlText w:val="–"/>
      <w:lvlJc w:val="left"/>
      <w:pPr>
        <w:tabs>
          <w:tab w:val="num" w:pos="1800"/>
        </w:tabs>
        <w:ind w:left="1800" w:hanging="360"/>
      </w:pPr>
      <w:rPr>
        <w:rFonts w:ascii="Ubuntu" w:hAnsi="Ubuntu" w:cs="OpenSymbol"/>
      </w:rPr>
    </w:lvl>
    <w:lvl w:ilvl="4">
      <w:start w:val="1"/>
      <w:numFmt w:val="bullet"/>
      <w:lvlText w:val="–"/>
      <w:lvlJc w:val="left"/>
      <w:pPr>
        <w:tabs>
          <w:tab w:val="num" w:pos="2160"/>
        </w:tabs>
        <w:ind w:left="2160" w:hanging="360"/>
      </w:pPr>
      <w:rPr>
        <w:rFonts w:ascii="Ubuntu" w:hAnsi="Ubuntu" w:cs="OpenSymbol"/>
      </w:rPr>
    </w:lvl>
    <w:lvl w:ilvl="5">
      <w:start w:val="1"/>
      <w:numFmt w:val="bullet"/>
      <w:lvlText w:val="–"/>
      <w:lvlJc w:val="left"/>
      <w:pPr>
        <w:tabs>
          <w:tab w:val="num" w:pos="2520"/>
        </w:tabs>
        <w:ind w:left="2520" w:hanging="360"/>
      </w:pPr>
      <w:rPr>
        <w:rFonts w:ascii="Ubuntu" w:hAnsi="Ubuntu" w:cs="OpenSymbol"/>
      </w:rPr>
    </w:lvl>
    <w:lvl w:ilvl="6">
      <w:start w:val="1"/>
      <w:numFmt w:val="bullet"/>
      <w:lvlText w:val="–"/>
      <w:lvlJc w:val="left"/>
      <w:pPr>
        <w:tabs>
          <w:tab w:val="num" w:pos="2880"/>
        </w:tabs>
        <w:ind w:left="2880" w:hanging="360"/>
      </w:pPr>
      <w:rPr>
        <w:rFonts w:ascii="Ubuntu" w:hAnsi="Ubuntu" w:cs="OpenSymbol"/>
      </w:rPr>
    </w:lvl>
    <w:lvl w:ilvl="7">
      <w:start w:val="1"/>
      <w:numFmt w:val="bullet"/>
      <w:lvlText w:val="–"/>
      <w:lvlJc w:val="left"/>
      <w:pPr>
        <w:tabs>
          <w:tab w:val="num" w:pos="3240"/>
        </w:tabs>
        <w:ind w:left="3240" w:hanging="360"/>
      </w:pPr>
      <w:rPr>
        <w:rFonts w:ascii="Ubuntu" w:hAnsi="Ubuntu" w:cs="OpenSymbol"/>
      </w:rPr>
    </w:lvl>
    <w:lvl w:ilvl="8">
      <w:start w:val="1"/>
      <w:numFmt w:val="bullet"/>
      <w:lvlText w:val="–"/>
      <w:lvlJc w:val="left"/>
      <w:pPr>
        <w:tabs>
          <w:tab w:val="num" w:pos="3600"/>
        </w:tabs>
        <w:ind w:left="3600" w:hanging="360"/>
      </w:pPr>
      <w:rPr>
        <w:rFonts w:ascii="Ubuntu" w:hAnsi="Ubuntu" w:cs="OpenSymbol"/>
      </w:rPr>
    </w:lvl>
  </w:abstractNum>
  <w:abstractNum w:abstractNumId="5">
    <w:nsid w:val="0000000D"/>
    <w:multiLevelType w:val="multilevel"/>
    <w:tmpl w:val="0000000D"/>
    <w:lvl w:ilvl="0">
      <w:start w:val="1"/>
      <w:numFmt w:val="bullet"/>
      <w:lvlText w:val="–"/>
      <w:lvlJc w:val="left"/>
      <w:pPr>
        <w:tabs>
          <w:tab w:val="num" w:pos="720"/>
        </w:tabs>
        <w:ind w:left="720" w:hanging="360"/>
      </w:pPr>
      <w:rPr>
        <w:rFonts w:ascii="Ubuntu" w:hAnsi="Ubuntu" w:cs="OpenSymbol"/>
      </w:rPr>
    </w:lvl>
    <w:lvl w:ilvl="1">
      <w:start w:val="1"/>
      <w:numFmt w:val="bullet"/>
      <w:lvlText w:val="–"/>
      <w:lvlJc w:val="left"/>
      <w:pPr>
        <w:tabs>
          <w:tab w:val="num" w:pos="1080"/>
        </w:tabs>
        <w:ind w:left="1080" w:hanging="360"/>
      </w:pPr>
      <w:rPr>
        <w:rFonts w:ascii="Ubuntu" w:hAnsi="Ubuntu" w:cs="OpenSymbol"/>
      </w:rPr>
    </w:lvl>
    <w:lvl w:ilvl="2">
      <w:start w:val="1"/>
      <w:numFmt w:val="bullet"/>
      <w:lvlText w:val="–"/>
      <w:lvlJc w:val="left"/>
      <w:pPr>
        <w:tabs>
          <w:tab w:val="num" w:pos="1440"/>
        </w:tabs>
        <w:ind w:left="1440" w:hanging="360"/>
      </w:pPr>
      <w:rPr>
        <w:rFonts w:ascii="Ubuntu" w:hAnsi="Ubuntu" w:cs="OpenSymbol"/>
      </w:rPr>
    </w:lvl>
    <w:lvl w:ilvl="3">
      <w:start w:val="1"/>
      <w:numFmt w:val="bullet"/>
      <w:lvlText w:val="–"/>
      <w:lvlJc w:val="left"/>
      <w:pPr>
        <w:tabs>
          <w:tab w:val="num" w:pos="1800"/>
        </w:tabs>
        <w:ind w:left="1800" w:hanging="360"/>
      </w:pPr>
      <w:rPr>
        <w:rFonts w:ascii="Ubuntu" w:hAnsi="Ubuntu" w:cs="OpenSymbol"/>
      </w:rPr>
    </w:lvl>
    <w:lvl w:ilvl="4">
      <w:start w:val="1"/>
      <w:numFmt w:val="bullet"/>
      <w:lvlText w:val="–"/>
      <w:lvlJc w:val="left"/>
      <w:pPr>
        <w:tabs>
          <w:tab w:val="num" w:pos="2160"/>
        </w:tabs>
        <w:ind w:left="2160" w:hanging="360"/>
      </w:pPr>
      <w:rPr>
        <w:rFonts w:ascii="Ubuntu" w:hAnsi="Ubuntu" w:cs="OpenSymbol"/>
      </w:rPr>
    </w:lvl>
    <w:lvl w:ilvl="5">
      <w:start w:val="1"/>
      <w:numFmt w:val="bullet"/>
      <w:lvlText w:val="–"/>
      <w:lvlJc w:val="left"/>
      <w:pPr>
        <w:tabs>
          <w:tab w:val="num" w:pos="2520"/>
        </w:tabs>
        <w:ind w:left="2520" w:hanging="360"/>
      </w:pPr>
      <w:rPr>
        <w:rFonts w:ascii="Ubuntu" w:hAnsi="Ubuntu" w:cs="OpenSymbol"/>
      </w:rPr>
    </w:lvl>
    <w:lvl w:ilvl="6">
      <w:start w:val="1"/>
      <w:numFmt w:val="bullet"/>
      <w:lvlText w:val="–"/>
      <w:lvlJc w:val="left"/>
      <w:pPr>
        <w:tabs>
          <w:tab w:val="num" w:pos="2880"/>
        </w:tabs>
        <w:ind w:left="2880" w:hanging="360"/>
      </w:pPr>
      <w:rPr>
        <w:rFonts w:ascii="Ubuntu" w:hAnsi="Ubuntu" w:cs="OpenSymbol"/>
      </w:rPr>
    </w:lvl>
    <w:lvl w:ilvl="7">
      <w:start w:val="1"/>
      <w:numFmt w:val="bullet"/>
      <w:lvlText w:val="–"/>
      <w:lvlJc w:val="left"/>
      <w:pPr>
        <w:tabs>
          <w:tab w:val="num" w:pos="3240"/>
        </w:tabs>
        <w:ind w:left="3240" w:hanging="360"/>
      </w:pPr>
      <w:rPr>
        <w:rFonts w:ascii="Ubuntu" w:hAnsi="Ubuntu" w:cs="OpenSymbol"/>
      </w:rPr>
    </w:lvl>
    <w:lvl w:ilvl="8">
      <w:start w:val="1"/>
      <w:numFmt w:val="bullet"/>
      <w:lvlText w:val="–"/>
      <w:lvlJc w:val="left"/>
      <w:pPr>
        <w:tabs>
          <w:tab w:val="num" w:pos="3600"/>
        </w:tabs>
        <w:ind w:left="3600" w:hanging="360"/>
      </w:pPr>
      <w:rPr>
        <w:rFonts w:ascii="Ubuntu" w:hAnsi="Ubuntu" w:cs="OpenSymbol"/>
      </w:rPr>
    </w:lvl>
  </w:abstractNum>
  <w:abstractNum w:abstractNumId="6">
    <w:nsid w:val="0000008E"/>
    <w:multiLevelType w:val="hybridMultilevel"/>
    <w:tmpl w:val="A70886BE"/>
    <w:lvl w:ilvl="0" w:tplc="C5B8BD1C">
      <w:start w:val="1"/>
      <w:numFmt w:val="bullet"/>
      <w:lvlText w:val=""/>
      <w:lvlJc w:val="left"/>
    </w:lvl>
    <w:lvl w:ilvl="1" w:tplc="7B46A916">
      <w:numFmt w:val="decimal"/>
      <w:lvlText w:val=""/>
      <w:lvlJc w:val="left"/>
    </w:lvl>
    <w:lvl w:ilvl="2" w:tplc="3B3010A4">
      <w:numFmt w:val="decimal"/>
      <w:lvlText w:val=""/>
      <w:lvlJc w:val="left"/>
    </w:lvl>
    <w:lvl w:ilvl="3" w:tplc="D85E2242">
      <w:numFmt w:val="decimal"/>
      <w:lvlText w:val=""/>
      <w:lvlJc w:val="left"/>
    </w:lvl>
    <w:lvl w:ilvl="4" w:tplc="BFC445B2">
      <w:numFmt w:val="decimal"/>
      <w:lvlText w:val=""/>
      <w:lvlJc w:val="left"/>
    </w:lvl>
    <w:lvl w:ilvl="5" w:tplc="3B0EDEC0">
      <w:numFmt w:val="decimal"/>
      <w:lvlText w:val=""/>
      <w:lvlJc w:val="left"/>
    </w:lvl>
    <w:lvl w:ilvl="6" w:tplc="0F0695AE">
      <w:numFmt w:val="decimal"/>
      <w:lvlText w:val=""/>
      <w:lvlJc w:val="left"/>
    </w:lvl>
    <w:lvl w:ilvl="7" w:tplc="D6865C46">
      <w:numFmt w:val="decimal"/>
      <w:lvlText w:val=""/>
      <w:lvlJc w:val="left"/>
    </w:lvl>
    <w:lvl w:ilvl="8" w:tplc="73CCEF86">
      <w:numFmt w:val="decimal"/>
      <w:lvlText w:val=""/>
      <w:lvlJc w:val="left"/>
    </w:lvl>
  </w:abstractNum>
  <w:abstractNum w:abstractNumId="7">
    <w:nsid w:val="00000094"/>
    <w:multiLevelType w:val="hybridMultilevel"/>
    <w:tmpl w:val="3E0CA910"/>
    <w:lvl w:ilvl="0" w:tplc="41CC914E">
      <w:start w:val="1"/>
      <w:numFmt w:val="bullet"/>
      <w:lvlText w:val="-"/>
      <w:lvlJc w:val="left"/>
    </w:lvl>
    <w:lvl w:ilvl="1" w:tplc="D5024CF2">
      <w:numFmt w:val="decimal"/>
      <w:lvlText w:val=""/>
      <w:lvlJc w:val="left"/>
    </w:lvl>
    <w:lvl w:ilvl="2" w:tplc="3072CECA">
      <w:numFmt w:val="decimal"/>
      <w:lvlText w:val=""/>
      <w:lvlJc w:val="left"/>
    </w:lvl>
    <w:lvl w:ilvl="3" w:tplc="B24CC2A2">
      <w:numFmt w:val="decimal"/>
      <w:lvlText w:val=""/>
      <w:lvlJc w:val="left"/>
    </w:lvl>
    <w:lvl w:ilvl="4" w:tplc="4B3CCEB8">
      <w:numFmt w:val="decimal"/>
      <w:lvlText w:val=""/>
      <w:lvlJc w:val="left"/>
    </w:lvl>
    <w:lvl w:ilvl="5" w:tplc="F5FED00E">
      <w:numFmt w:val="decimal"/>
      <w:lvlText w:val=""/>
      <w:lvlJc w:val="left"/>
    </w:lvl>
    <w:lvl w:ilvl="6" w:tplc="2230D9EC">
      <w:numFmt w:val="decimal"/>
      <w:lvlText w:val=""/>
      <w:lvlJc w:val="left"/>
    </w:lvl>
    <w:lvl w:ilvl="7" w:tplc="B010C99A">
      <w:numFmt w:val="decimal"/>
      <w:lvlText w:val=""/>
      <w:lvlJc w:val="left"/>
    </w:lvl>
    <w:lvl w:ilvl="8" w:tplc="A198F0FC">
      <w:numFmt w:val="decimal"/>
      <w:lvlText w:val=""/>
      <w:lvlJc w:val="left"/>
    </w:lvl>
  </w:abstractNum>
  <w:abstractNum w:abstractNumId="8">
    <w:nsid w:val="000000E5"/>
    <w:multiLevelType w:val="hybridMultilevel"/>
    <w:tmpl w:val="611E15F4"/>
    <w:lvl w:ilvl="0" w:tplc="9984F9AC">
      <w:start w:val="1"/>
      <w:numFmt w:val="bullet"/>
      <w:lvlText w:val="-"/>
      <w:lvlJc w:val="left"/>
    </w:lvl>
    <w:lvl w:ilvl="1" w:tplc="BD6454F2">
      <w:numFmt w:val="decimal"/>
      <w:lvlText w:val=""/>
      <w:lvlJc w:val="left"/>
    </w:lvl>
    <w:lvl w:ilvl="2" w:tplc="618460E6">
      <w:numFmt w:val="decimal"/>
      <w:lvlText w:val=""/>
      <w:lvlJc w:val="left"/>
    </w:lvl>
    <w:lvl w:ilvl="3" w:tplc="F5FEBDDA">
      <w:numFmt w:val="decimal"/>
      <w:lvlText w:val=""/>
      <w:lvlJc w:val="left"/>
    </w:lvl>
    <w:lvl w:ilvl="4" w:tplc="CFBCE868">
      <w:numFmt w:val="decimal"/>
      <w:lvlText w:val=""/>
      <w:lvlJc w:val="left"/>
    </w:lvl>
    <w:lvl w:ilvl="5" w:tplc="7B60B7F0">
      <w:numFmt w:val="decimal"/>
      <w:lvlText w:val=""/>
      <w:lvlJc w:val="left"/>
    </w:lvl>
    <w:lvl w:ilvl="6" w:tplc="E84E9C6E">
      <w:numFmt w:val="decimal"/>
      <w:lvlText w:val=""/>
      <w:lvlJc w:val="left"/>
    </w:lvl>
    <w:lvl w:ilvl="7" w:tplc="CDE677EA">
      <w:numFmt w:val="decimal"/>
      <w:lvlText w:val=""/>
      <w:lvlJc w:val="left"/>
    </w:lvl>
    <w:lvl w:ilvl="8" w:tplc="C810AA78">
      <w:numFmt w:val="decimal"/>
      <w:lvlText w:val=""/>
      <w:lvlJc w:val="left"/>
    </w:lvl>
  </w:abstractNum>
  <w:abstractNum w:abstractNumId="9">
    <w:nsid w:val="000000EB"/>
    <w:multiLevelType w:val="hybridMultilevel"/>
    <w:tmpl w:val="31FAC046"/>
    <w:lvl w:ilvl="0" w:tplc="C76E7AB0">
      <w:start w:val="1"/>
      <w:numFmt w:val="bullet"/>
      <w:lvlText w:val="В"/>
      <w:lvlJc w:val="left"/>
    </w:lvl>
    <w:lvl w:ilvl="1" w:tplc="57220500">
      <w:numFmt w:val="decimal"/>
      <w:lvlText w:val=""/>
      <w:lvlJc w:val="left"/>
    </w:lvl>
    <w:lvl w:ilvl="2" w:tplc="1794DC38">
      <w:numFmt w:val="decimal"/>
      <w:lvlText w:val=""/>
      <w:lvlJc w:val="left"/>
    </w:lvl>
    <w:lvl w:ilvl="3" w:tplc="F5F0982A">
      <w:numFmt w:val="decimal"/>
      <w:lvlText w:val=""/>
      <w:lvlJc w:val="left"/>
    </w:lvl>
    <w:lvl w:ilvl="4" w:tplc="14DCB47A">
      <w:numFmt w:val="decimal"/>
      <w:lvlText w:val=""/>
      <w:lvlJc w:val="left"/>
    </w:lvl>
    <w:lvl w:ilvl="5" w:tplc="1CC8AFD2">
      <w:numFmt w:val="decimal"/>
      <w:lvlText w:val=""/>
      <w:lvlJc w:val="left"/>
    </w:lvl>
    <w:lvl w:ilvl="6" w:tplc="7C065114">
      <w:numFmt w:val="decimal"/>
      <w:lvlText w:val=""/>
      <w:lvlJc w:val="left"/>
    </w:lvl>
    <w:lvl w:ilvl="7" w:tplc="F6C44EBA">
      <w:numFmt w:val="decimal"/>
      <w:lvlText w:val=""/>
      <w:lvlJc w:val="left"/>
    </w:lvl>
    <w:lvl w:ilvl="8" w:tplc="88BC02EE">
      <w:numFmt w:val="decimal"/>
      <w:lvlText w:val=""/>
      <w:lvlJc w:val="left"/>
    </w:lvl>
  </w:abstractNum>
  <w:abstractNum w:abstractNumId="10">
    <w:nsid w:val="000000F8"/>
    <w:multiLevelType w:val="hybridMultilevel"/>
    <w:tmpl w:val="D6681218"/>
    <w:lvl w:ilvl="0" w:tplc="998C16D2">
      <w:start w:val="1"/>
      <w:numFmt w:val="bullet"/>
      <w:lvlText w:val="к"/>
      <w:lvlJc w:val="left"/>
    </w:lvl>
    <w:lvl w:ilvl="1" w:tplc="CCD0C712">
      <w:start w:val="1"/>
      <w:numFmt w:val="bullet"/>
      <w:lvlText w:val="-"/>
      <w:lvlJc w:val="left"/>
    </w:lvl>
    <w:lvl w:ilvl="2" w:tplc="99BE7CD0">
      <w:numFmt w:val="decimal"/>
      <w:lvlText w:val=""/>
      <w:lvlJc w:val="left"/>
    </w:lvl>
    <w:lvl w:ilvl="3" w:tplc="D1C28EE2">
      <w:numFmt w:val="decimal"/>
      <w:lvlText w:val=""/>
      <w:lvlJc w:val="left"/>
    </w:lvl>
    <w:lvl w:ilvl="4" w:tplc="EF6231D8">
      <w:numFmt w:val="decimal"/>
      <w:lvlText w:val=""/>
      <w:lvlJc w:val="left"/>
    </w:lvl>
    <w:lvl w:ilvl="5" w:tplc="97343BC6">
      <w:numFmt w:val="decimal"/>
      <w:lvlText w:val=""/>
      <w:lvlJc w:val="left"/>
    </w:lvl>
    <w:lvl w:ilvl="6" w:tplc="776A8724">
      <w:numFmt w:val="decimal"/>
      <w:lvlText w:val=""/>
      <w:lvlJc w:val="left"/>
    </w:lvl>
    <w:lvl w:ilvl="7" w:tplc="10B44690">
      <w:numFmt w:val="decimal"/>
      <w:lvlText w:val=""/>
      <w:lvlJc w:val="left"/>
    </w:lvl>
    <w:lvl w:ilvl="8" w:tplc="63FA0DAC">
      <w:numFmt w:val="decimal"/>
      <w:lvlText w:val=""/>
      <w:lvlJc w:val="left"/>
    </w:lvl>
  </w:abstractNum>
  <w:abstractNum w:abstractNumId="11">
    <w:nsid w:val="0000012F"/>
    <w:multiLevelType w:val="hybridMultilevel"/>
    <w:tmpl w:val="9196C41A"/>
    <w:lvl w:ilvl="0" w:tplc="9B187E00">
      <w:start w:val="1"/>
      <w:numFmt w:val="bullet"/>
      <w:lvlText w:val="в"/>
      <w:lvlJc w:val="left"/>
    </w:lvl>
    <w:lvl w:ilvl="1" w:tplc="61B6DD8E">
      <w:start w:val="1"/>
      <w:numFmt w:val="bullet"/>
      <w:lvlText w:val="В"/>
      <w:lvlJc w:val="left"/>
    </w:lvl>
    <w:lvl w:ilvl="2" w:tplc="39C833E2">
      <w:numFmt w:val="decimal"/>
      <w:lvlText w:val=""/>
      <w:lvlJc w:val="left"/>
    </w:lvl>
    <w:lvl w:ilvl="3" w:tplc="F7143C2A">
      <w:numFmt w:val="decimal"/>
      <w:lvlText w:val=""/>
      <w:lvlJc w:val="left"/>
    </w:lvl>
    <w:lvl w:ilvl="4" w:tplc="A00A2DB2">
      <w:numFmt w:val="decimal"/>
      <w:lvlText w:val=""/>
      <w:lvlJc w:val="left"/>
    </w:lvl>
    <w:lvl w:ilvl="5" w:tplc="82C674F4">
      <w:numFmt w:val="decimal"/>
      <w:lvlText w:val=""/>
      <w:lvlJc w:val="left"/>
    </w:lvl>
    <w:lvl w:ilvl="6" w:tplc="4DC87308">
      <w:numFmt w:val="decimal"/>
      <w:lvlText w:val=""/>
      <w:lvlJc w:val="left"/>
    </w:lvl>
    <w:lvl w:ilvl="7" w:tplc="5498A3D6">
      <w:numFmt w:val="decimal"/>
      <w:lvlText w:val=""/>
      <w:lvlJc w:val="left"/>
    </w:lvl>
    <w:lvl w:ilvl="8" w:tplc="B866B6B8">
      <w:numFmt w:val="decimal"/>
      <w:lvlText w:val=""/>
      <w:lvlJc w:val="left"/>
    </w:lvl>
  </w:abstractNum>
  <w:abstractNum w:abstractNumId="12">
    <w:nsid w:val="0000014A"/>
    <w:multiLevelType w:val="hybridMultilevel"/>
    <w:tmpl w:val="A4E2084C"/>
    <w:lvl w:ilvl="0" w:tplc="8AD20840">
      <w:start w:val="1"/>
      <w:numFmt w:val="bullet"/>
      <w:lvlText w:val="-"/>
      <w:lvlJc w:val="left"/>
    </w:lvl>
    <w:lvl w:ilvl="1" w:tplc="ECA2AC3A">
      <w:numFmt w:val="decimal"/>
      <w:lvlText w:val=""/>
      <w:lvlJc w:val="left"/>
    </w:lvl>
    <w:lvl w:ilvl="2" w:tplc="D660DA34">
      <w:numFmt w:val="decimal"/>
      <w:lvlText w:val=""/>
      <w:lvlJc w:val="left"/>
    </w:lvl>
    <w:lvl w:ilvl="3" w:tplc="9D26684E">
      <w:numFmt w:val="decimal"/>
      <w:lvlText w:val=""/>
      <w:lvlJc w:val="left"/>
    </w:lvl>
    <w:lvl w:ilvl="4" w:tplc="030A0BE4">
      <w:numFmt w:val="decimal"/>
      <w:lvlText w:val=""/>
      <w:lvlJc w:val="left"/>
    </w:lvl>
    <w:lvl w:ilvl="5" w:tplc="8758C016">
      <w:numFmt w:val="decimal"/>
      <w:lvlText w:val=""/>
      <w:lvlJc w:val="left"/>
    </w:lvl>
    <w:lvl w:ilvl="6" w:tplc="97286536">
      <w:numFmt w:val="decimal"/>
      <w:lvlText w:val=""/>
      <w:lvlJc w:val="left"/>
    </w:lvl>
    <w:lvl w:ilvl="7" w:tplc="45BC96E2">
      <w:numFmt w:val="decimal"/>
      <w:lvlText w:val=""/>
      <w:lvlJc w:val="left"/>
    </w:lvl>
    <w:lvl w:ilvl="8" w:tplc="E9D29A0C">
      <w:numFmt w:val="decimal"/>
      <w:lvlText w:val=""/>
      <w:lvlJc w:val="left"/>
    </w:lvl>
  </w:abstractNum>
  <w:abstractNum w:abstractNumId="13">
    <w:nsid w:val="0000021C"/>
    <w:multiLevelType w:val="hybridMultilevel"/>
    <w:tmpl w:val="04467364"/>
    <w:lvl w:ilvl="0" w:tplc="28F4623E">
      <w:start w:val="1"/>
      <w:numFmt w:val="bullet"/>
      <w:lvlText w:val="в"/>
      <w:lvlJc w:val="left"/>
    </w:lvl>
    <w:lvl w:ilvl="1" w:tplc="7D2A28A4">
      <w:start w:val="1"/>
      <w:numFmt w:val="decimal"/>
      <w:lvlText w:val="%2)"/>
      <w:lvlJc w:val="left"/>
    </w:lvl>
    <w:lvl w:ilvl="2" w:tplc="6D22164C">
      <w:numFmt w:val="decimal"/>
      <w:lvlText w:val=""/>
      <w:lvlJc w:val="left"/>
    </w:lvl>
    <w:lvl w:ilvl="3" w:tplc="ADB0BFA0">
      <w:numFmt w:val="decimal"/>
      <w:lvlText w:val=""/>
      <w:lvlJc w:val="left"/>
    </w:lvl>
    <w:lvl w:ilvl="4" w:tplc="EF4A9E92">
      <w:numFmt w:val="decimal"/>
      <w:lvlText w:val=""/>
      <w:lvlJc w:val="left"/>
    </w:lvl>
    <w:lvl w:ilvl="5" w:tplc="CABAC96C">
      <w:numFmt w:val="decimal"/>
      <w:lvlText w:val=""/>
      <w:lvlJc w:val="left"/>
    </w:lvl>
    <w:lvl w:ilvl="6" w:tplc="B07AAF3E">
      <w:numFmt w:val="decimal"/>
      <w:lvlText w:val=""/>
      <w:lvlJc w:val="left"/>
    </w:lvl>
    <w:lvl w:ilvl="7" w:tplc="5A1A0C66">
      <w:numFmt w:val="decimal"/>
      <w:lvlText w:val=""/>
      <w:lvlJc w:val="left"/>
    </w:lvl>
    <w:lvl w:ilvl="8" w:tplc="01265826">
      <w:numFmt w:val="decimal"/>
      <w:lvlText w:val=""/>
      <w:lvlJc w:val="left"/>
    </w:lvl>
  </w:abstractNum>
  <w:abstractNum w:abstractNumId="14">
    <w:nsid w:val="00000292"/>
    <w:multiLevelType w:val="hybridMultilevel"/>
    <w:tmpl w:val="6250EC7A"/>
    <w:lvl w:ilvl="0" w:tplc="B07AE4C8">
      <w:start w:val="1"/>
      <w:numFmt w:val="bullet"/>
      <w:lvlText w:val="-"/>
      <w:lvlJc w:val="left"/>
    </w:lvl>
    <w:lvl w:ilvl="1" w:tplc="4A82ED0E">
      <w:numFmt w:val="decimal"/>
      <w:lvlText w:val=""/>
      <w:lvlJc w:val="left"/>
    </w:lvl>
    <w:lvl w:ilvl="2" w:tplc="E8FC9A94">
      <w:numFmt w:val="decimal"/>
      <w:lvlText w:val=""/>
      <w:lvlJc w:val="left"/>
    </w:lvl>
    <w:lvl w:ilvl="3" w:tplc="A0FA1368">
      <w:numFmt w:val="decimal"/>
      <w:lvlText w:val=""/>
      <w:lvlJc w:val="left"/>
    </w:lvl>
    <w:lvl w:ilvl="4" w:tplc="F0E2B0A0">
      <w:numFmt w:val="decimal"/>
      <w:lvlText w:val=""/>
      <w:lvlJc w:val="left"/>
    </w:lvl>
    <w:lvl w:ilvl="5" w:tplc="6730FB14">
      <w:numFmt w:val="decimal"/>
      <w:lvlText w:val=""/>
      <w:lvlJc w:val="left"/>
    </w:lvl>
    <w:lvl w:ilvl="6" w:tplc="D6506312">
      <w:numFmt w:val="decimal"/>
      <w:lvlText w:val=""/>
      <w:lvlJc w:val="left"/>
    </w:lvl>
    <w:lvl w:ilvl="7" w:tplc="388E16FE">
      <w:numFmt w:val="decimal"/>
      <w:lvlText w:val=""/>
      <w:lvlJc w:val="left"/>
    </w:lvl>
    <w:lvl w:ilvl="8" w:tplc="5E8A47F2">
      <w:numFmt w:val="decimal"/>
      <w:lvlText w:val=""/>
      <w:lvlJc w:val="left"/>
    </w:lvl>
  </w:abstractNum>
  <w:abstractNum w:abstractNumId="15">
    <w:nsid w:val="000002EC"/>
    <w:multiLevelType w:val="hybridMultilevel"/>
    <w:tmpl w:val="3F261836"/>
    <w:lvl w:ilvl="0" w:tplc="520C1CCA">
      <w:start w:val="1"/>
      <w:numFmt w:val="bullet"/>
      <w:lvlText w:val="в"/>
      <w:lvlJc w:val="left"/>
    </w:lvl>
    <w:lvl w:ilvl="1" w:tplc="E746F45E">
      <w:start w:val="2"/>
      <w:numFmt w:val="decimal"/>
      <w:lvlText w:val="%2)"/>
      <w:lvlJc w:val="left"/>
    </w:lvl>
    <w:lvl w:ilvl="2" w:tplc="7124D480">
      <w:numFmt w:val="decimal"/>
      <w:lvlText w:val=""/>
      <w:lvlJc w:val="left"/>
    </w:lvl>
    <w:lvl w:ilvl="3" w:tplc="E6D2989A">
      <w:numFmt w:val="decimal"/>
      <w:lvlText w:val=""/>
      <w:lvlJc w:val="left"/>
    </w:lvl>
    <w:lvl w:ilvl="4" w:tplc="CD76E3BE">
      <w:numFmt w:val="decimal"/>
      <w:lvlText w:val=""/>
      <w:lvlJc w:val="left"/>
    </w:lvl>
    <w:lvl w:ilvl="5" w:tplc="B1CC6BBE">
      <w:numFmt w:val="decimal"/>
      <w:lvlText w:val=""/>
      <w:lvlJc w:val="left"/>
    </w:lvl>
    <w:lvl w:ilvl="6" w:tplc="F38E47A2">
      <w:numFmt w:val="decimal"/>
      <w:lvlText w:val=""/>
      <w:lvlJc w:val="left"/>
    </w:lvl>
    <w:lvl w:ilvl="7" w:tplc="A39E8568">
      <w:numFmt w:val="decimal"/>
      <w:lvlText w:val=""/>
      <w:lvlJc w:val="left"/>
    </w:lvl>
    <w:lvl w:ilvl="8" w:tplc="5E765720">
      <w:numFmt w:val="decimal"/>
      <w:lvlText w:val=""/>
      <w:lvlJc w:val="left"/>
    </w:lvl>
  </w:abstractNum>
  <w:abstractNum w:abstractNumId="16">
    <w:nsid w:val="00000314"/>
    <w:multiLevelType w:val="hybridMultilevel"/>
    <w:tmpl w:val="160C4548"/>
    <w:lvl w:ilvl="0" w:tplc="36F6F270">
      <w:start w:val="1"/>
      <w:numFmt w:val="bullet"/>
      <w:lvlText w:val="и"/>
      <w:lvlJc w:val="left"/>
    </w:lvl>
    <w:lvl w:ilvl="1" w:tplc="3558D80E">
      <w:start w:val="1"/>
      <w:numFmt w:val="bullet"/>
      <w:lvlText w:val="-"/>
      <w:lvlJc w:val="left"/>
    </w:lvl>
    <w:lvl w:ilvl="2" w:tplc="4C245470">
      <w:numFmt w:val="decimal"/>
      <w:lvlText w:val=""/>
      <w:lvlJc w:val="left"/>
    </w:lvl>
    <w:lvl w:ilvl="3" w:tplc="9CFA8C6A">
      <w:numFmt w:val="decimal"/>
      <w:lvlText w:val=""/>
      <w:lvlJc w:val="left"/>
    </w:lvl>
    <w:lvl w:ilvl="4" w:tplc="44A27FC6">
      <w:numFmt w:val="decimal"/>
      <w:lvlText w:val=""/>
      <w:lvlJc w:val="left"/>
    </w:lvl>
    <w:lvl w:ilvl="5" w:tplc="6C30DB32">
      <w:numFmt w:val="decimal"/>
      <w:lvlText w:val=""/>
      <w:lvlJc w:val="left"/>
    </w:lvl>
    <w:lvl w:ilvl="6" w:tplc="8BA81B30">
      <w:numFmt w:val="decimal"/>
      <w:lvlText w:val=""/>
      <w:lvlJc w:val="left"/>
    </w:lvl>
    <w:lvl w:ilvl="7" w:tplc="6700F3DC">
      <w:numFmt w:val="decimal"/>
      <w:lvlText w:val=""/>
      <w:lvlJc w:val="left"/>
    </w:lvl>
    <w:lvl w:ilvl="8" w:tplc="EA2C5708">
      <w:numFmt w:val="decimal"/>
      <w:lvlText w:val=""/>
      <w:lvlJc w:val="left"/>
    </w:lvl>
  </w:abstractNum>
  <w:abstractNum w:abstractNumId="17">
    <w:nsid w:val="00000318"/>
    <w:multiLevelType w:val="hybridMultilevel"/>
    <w:tmpl w:val="AB88F87E"/>
    <w:lvl w:ilvl="0" w:tplc="9C44892E">
      <w:start w:val="1"/>
      <w:numFmt w:val="bullet"/>
      <w:lvlText w:val="-"/>
      <w:lvlJc w:val="left"/>
    </w:lvl>
    <w:lvl w:ilvl="1" w:tplc="18ACF228">
      <w:numFmt w:val="decimal"/>
      <w:lvlText w:val=""/>
      <w:lvlJc w:val="left"/>
    </w:lvl>
    <w:lvl w:ilvl="2" w:tplc="A964048A">
      <w:numFmt w:val="decimal"/>
      <w:lvlText w:val=""/>
      <w:lvlJc w:val="left"/>
    </w:lvl>
    <w:lvl w:ilvl="3" w:tplc="9BD48AAE">
      <w:numFmt w:val="decimal"/>
      <w:lvlText w:val=""/>
      <w:lvlJc w:val="left"/>
    </w:lvl>
    <w:lvl w:ilvl="4" w:tplc="DC623430">
      <w:numFmt w:val="decimal"/>
      <w:lvlText w:val=""/>
      <w:lvlJc w:val="left"/>
    </w:lvl>
    <w:lvl w:ilvl="5" w:tplc="9D66FB38">
      <w:numFmt w:val="decimal"/>
      <w:lvlText w:val=""/>
      <w:lvlJc w:val="left"/>
    </w:lvl>
    <w:lvl w:ilvl="6" w:tplc="4002F1C0">
      <w:numFmt w:val="decimal"/>
      <w:lvlText w:val=""/>
      <w:lvlJc w:val="left"/>
    </w:lvl>
    <w:lvl w:ilvl="7" w:tplc="DD709EA4">
      <w:numFmt w:val="decimal"/>
      <w:lvlText w:val=""/>
      <w:lvlJc w:val="left"/>
    </w:lvl>
    <w:lvl w:ilvl="8" w:tplc="640EF358">
      <w:numFmt w:val="decimal"/>
      <w:lvlText w:val=""/>
      <w:lvlJc w:val="left"/>
    </w:lvl>
  </w:abstractNum>
  <w:abstractNum w:abstractNumId="18">
    <w:nsid w:val="0000038F"/>
    <w:multiLevelType w:val="hybridMultilevel"/>
    <w:tmpl w:val="50EA910C"/>
    <w:lvl w:ilvl="0" w:tplc="FB408690">
      <w:start w:val="1"/>
      <w:numFmt w:val="bullet"/>
      <w:lvlText w:val="У"/>
      <w:lvlJc w:val="left"/>
    </w:lvl>
    <w:lvl w:ilvl="1" w:tplc="A836CEEC">
      <w:numFmt w:val="decimal"/>
      <w:lvlText w:val=""/>
      <w:lvlJc w:val="left"/>
    </w:lvl>
    <w:lvl w:ilvl="2" w:tplc="EFD8E4C2">
      <w:numFmt w:val="decimal"/>
      <w:lvlText w:val=""/>
      <w:lvlJc w:val="left"/>
    </w:lvl>
    <w:lvl w:ilvl="3" w:tplc="6D0C0164">
      <w:numFmt w:val="decimal"/>
      <w:lvlText w:val=""/>
      <w:lvlJc w:val="left"/>
    </w:lvl>
    <w:lvl w:ilvl="4" w:tplc="BB08AA2C">
      <w:numFmt w:val="decimal"/>
      <w:lvlText w:val=""/>
      <w:lvlJc w:val="left"/>
    </w:lvl>
    <w:lvl w:ilvl="5" w:tplc="E534B46A">
      <w:numFmt w:val="decimal"/>
      <w:lvlText w:val=""/>
      <w:lvlJc w:val="left"/>
    </w:lvl>
    <w:lvl w:ilvl="6" w:tplc="B3123C1E">
      <w:numFmt w:val="decimal"/>
      <w:lvlText w:val=""/>
      <w:lvlJc w:val="left"/>
    </w:lvl>
    <w:lvl w:ilvl="7" w:tplc="A5C04488">
      <w:numFmt w:val="decimal"/>
      <w:lvlText w:val=""/>
      <w:lvlJc w:val="left"/>
    </w:lvl>
    <w:lvl w:ilvl="8" w:tplc="89866F78">
      <w:numFmt w:val="decimal"/>
      <w:lvlText w:val=""/>
      <w:lvlJc w:val="left"/>
    </w:lvl>
  </w:abstractNum>
  <w:abstractNum w:abstractNumId="19">
    <w:nsid w:val="000003F4"/>
    <w:multiLevelType w:val="hybridMultilevel"/>
    <w:tmpl w:val="60AAC028"/>
    <w:lvl w:ilvl="0" w:tplc="5A025002">
      <w:start w:val="1"/>
      <w:numFmt w:val="bullet"/>
      <w:lvlText w:val="•"/>
      <w:lvlJc w:val="left"/>
    </w:lvl>
    <w:lvl w:ilvl="1" w:tplc="CB4CCA3A">
      <w:numFmt w:val="decimal"/>
      <w:lvlText w:val=""/>
      <w:lvlJc w:val="left"/>
    </w:lvl>
    <w:lvl w:ilvl="2" w:tplc="C13C9030">
      <w:numFmt w:val="decimal"/>
      <w:lvlText w:val=""/>
      <w:lvlJc w:val="left"/>
    </w:lvl>
    <w:lvl w:ilvl="3" w:tplc="F836C538">
      <w:numFmt w:val="decimal"/>
      <w:lvlText w:val=""/>
      <w:lvlJc w:val="left"/>
    </w:lvl>
    <w:lvl w:ilvl="4" w:tplc="859AF2C4">
      <w:numFmt w:val="decimal"/>
      <w:lvlText w:val=""/>
      <w:lvlJc w:val="left"/>
    </w:lvl>
    <w:lvl w:ilvl="5" w:tplc="FE26C05A">
      <w:numFmt w:val="decimal"/>
      <w:lvlText w:val=""/>
      <w:lvlJc w:val="left"/>
    </w:lvl>
    <w:lvl w:ilvl="6" w:tplc="B0D6B920">
      <w:numFmt w:val="decimal"/>
      <w:lvlText w:val=""/>
      <w:lvlJc w:val="left"/>
    </w:lvl>
    <w:lvl w:ilvl="7" w:tplc="9C6EA55C">
      <w:numFmt w:val="decimal"/>
      <w:lvlText w:val=""/>
      <w:lvlJc w:val="left"/>
    </w:lvl>
    <w:lvl w:ilvl="8" w:tplc="63BEDCCA">
      <w:numFmt w:val="decimal"/>
      <w:lvlText w:val=""/>
      <w:lvlJc w:val="left"/>
    </w:lvl>
  </w:abstractNum>
  <w:abstractNum w:abstractNumId="20">
    <w:nsid w:val="0000041C"/>
    <w:multiLevelType w:val="hybridMultilevel"/>
    <w:tmpl w:val="DA92AA82"/>
    <w:lvl w:ilvl="0" w:tplc="DB943ADA">
      <w:start w:val="1"/>
      <w:numFmt w:val="bullet"/>
      <w:lvlText w:val="и"/>
      <w:lvlJc w:val="left"/>
    </w:lvl>
    <w:lvl w:ilvl="1" w:tplc="1E6A0DBA">
      <w:start w:val="1"/>
      <w:numFmt w:val="bullet"/>
      <w:lvlText w:val="-"/>
      <w:lvlJc w:val="left"/>
    </w:lvl>
    <w:lvl w:ilvl="2" w:tplc="F5601222">
      <w:numFmt w:val="decimal"/>
      <w:lvlText w:val=""/>
      <w:lvlJc w:val="left"/>
    </w:lvl>
    <w:lvl w:ilvl="3" w:tplc="DE84F418">
      <w:numFmt w:val="decimal"/>
      <w:lvlText w:val=""/>
      <w:lvlJc w:val="left"/>
    </w:lvl>
    <w:lvl w:ilvl="4" w:tplc="07A4804C">
      <w:numFmt w:val="decimal"/>
      <w:lvlText w:val=""/>
      <w:lvlJc w:val="left"/>
    </w:lvl>
    <w:lvl w:ilvl="5" w:tplc="71B6CE5C">
      <w:numFmt w:val="decimal"/>
      <w:lvlText w:val=""/>
      <w:lvlJc w:val="left"/>
    </w:lvl>
    <w:lvl w:ilvl="6" w:tplc="4E0EF904">
      <w:numFmt w:val="decimal"/>
      <w:lvlText w:val=""/>
      <w:lvlJc w:val="left"/>
    </w:lvl>
    <w:lvl w:ilvl="7" w:tplc="D9DC68A0">
      <w:numFmt w:val="decimal"/>
      <w:lvlText w:val=""/>
      <w:lvlJc w:val="left"/>
    </w:lvl>
    <w:lvl w:ilvl="8" w:tplc="1B3C3CEE">
      <w:numFmt w:val="decimal"/>
      <w:lvlText w:val=""/>
      <w:lvlJc w:val="left"/>
    </w:lvl>
  </w:abstractNum>
  <w:abstractNum w:abstractNumId="21">
    <w:nsid w:val="0000041E"/>
    <w:multiLevelType w:val="hybridMultilevel"/>
    <w:tmpl w:val="F9F84330"/>
    <w:lvl w:ilvl="0" w:tplc="15A23A04">
      <w:start w:val="1"/>
      <w:numFmt w:val="bullet"/>
      <w:lvlText w:val="и"/>
      <w:lvlJc w:val="left"/>
    </w:lvl>
    <w:lvl w:ilvl="1" w:tplc="34D8CC1C">
      <w:numFmt w:val="decimal"/>
      <w:lvlText w:val=""/>
      <w:lvlJc w:val="left"/>
    </w:lvl>
    <w:lvl w:ilvl="2" w:tplc="DC4CF428">
      <w:numFmt w:val="decimal"/>
      <w:lvlText w:val=""/>
      <w:lvlJc w:val="left"/>
    </w:lvl>
    <w:lvl w:ilvl="3" w:tplc="3F5C0B52">
      <w:numFmt w:val="decimal"/>
      <w:lvlText w:val=""/>
      <w:lvlJc w:val="left"/>
    </w:lvl>
    <w:lvl w:ilvl="4" w:tplc="854083C8">
      <w:numFmt w:val="decimal"/>
      <w:lvlText w:val=""/>
      <w:lvlJc w:val="left"/>
    </w:lvl>
    <w:lvl w:ilvl="5" w:tplc="12280EF4">
      <w:numFmt w:val="decimal"/>
      <w:lvlText w:val=""/>
      <w:lvlJc w:val="left"/>
    </w:lvl>
    <w:lvl w:ilvl="6" w:tplc="105ACF0C">
      <w:numFmt w:val="decimal"/>
      <w:lvlText w:val=""/>
      <w:lvlJc w:val="left"/>
    </w:lvl>
    <w:lvl w:ilvl="7" w:tplc="89A63BA8">
      <w:numFmt w:val="decimal"/>
      <w:lvlText w:val=""/>
      <w:lvlJc w:val="left"/>
    </w:lvl>
    <w:lvl w:ilvl="8" w:tplc="1EA0468A">
      <w:numFmt w:val="decimal"/>
      <w:lvlText w:val=""/>
      <w:lvlJc w:val="left"/>
    </w:lvl>
  </w:abstractNum>
  <w:abstractNum w:abstractNumId="22">
    <w:nsid w:val="0000047A"/>
    <w:multiLevelType w:val="hybridMultilevel"/>
    <w:tmpl w:val="C03C43A6"/>
    <w:lvl w:ilvl="0" w:tplc="C786F5B2">
      <w:start w:val="1"/>
      <w:numFmt w:val="bullet"/>
      <w:lvlText w:val="а"/>
      <w:lvlJc w:val="left"/>
    </w:lvl>
    <w:lvl w:ilvl="1" w:tplc="71A076EC">
      <w:start w:val="1"/>
      <w:numFmt w:val="bullet"/>
      <w:lvlText w:val="-"/>
      <w:lvlJc w:val="left"/>
    </w:lvl>
    <w:lvl w:ilvl="2" w:tplc="CD4C658E">
      <w:numFmt w:val="decimal"/>
      <w:lvlText w:val=""/>
      <w:lvlJc w:val="left"/>
    </w:lvl>
    <w:lvl w:ilvl="3" w:tplc="86AE3E96">
      <w:numFmt w:val="decimal"/>
      <w:lvlText w:val=""/>
      <w:lvlJc w:val="left"/>
    </w:lvl>
    <w:lvl w:ilvl="4" w:tplc="5CE41958">
      <w:numFmt w:val="decimal"/>
      <w:lvlText w:val=""/>
      <w:lvlJc w:val="left"/>
    </w:lvl>
    <w:lvl w:ilvl="5" w:tplc="89A26E10">
      <w:numFmt w:val="decimal"/>
      <w:lvlText w:val=""/>
      <w:lvlJc w:val="left"/>
    </w:lvl>
    <w:lvl w:ilvl="6" w:tplc="F10E4F7E">
      <w:numFmt w:val="decimal"/>
      <w:lvlText w:val=""/>
      <w:lvlJc w:val="left"/>
    </w:lvl>
    <w:lvl w:ilvl="7" w:tplc="EF288100">
      <w:numFmt w:val="decimal"/>
      <w:lvlText w:val=""/>
      <w:lvlJc w:val="left"/>
    </w:lvl>
    <w:lvl w:ilvl="8" w:tplc="41EC8504">
      <w:numFmt w:val="decimal"/>
      <w:lvlText w:val=""/>
      <w:lvlJc w:val="left"/>
    </w:lvl>
  </w:abstractNum>
  <w:abstractNum w:abstractNumId="23">
    <w:nsid w:val="000004B0"/>
    <w:multiLevelType w:val="hybridMultilevel"/>
    <w:tmpl w:val="2EBA1C82"/>
    <w:lvl w:ilvl="0" w:tplc="23583342">
      <w:start w:val="1"/>
      <w:numFmt w:val="bullet"/>
      <w:lvlText w:val="и"/>
      <w:lvlJc w:val="left"/>
    </w:lvl>
    <w:lvl w:ilvl="1" w:tplc="ED4E480A">
      <w:start w:val="4"/>
      <w:numFmt w:val="decimal"/>
      <w:lvlText w:val="%2."/>
      <w:lvlJc w:val="left"/>
    </w:lvl>
    <w:lvl w:ilvl="2" w:tplc="FFBC8F68">
      <w:numFmt w:val="decimal"/>
      <w:lvlText w:val=""/>
      <w:lvlJc w:val="left"/>
    </w:lvl>
    <w:lvl w:ilvl="3" w:tplc="302A1666">
      <w:numFmt w:val="decimal"/>
      <w:lvlText w:val=""/>
      <w:lvlJc w:val="left"/>
    </w:lvl>
    <w:lvl w:ilvl="4" w:tplc="BE2C13E0">
      <w:numFmt w:val="decimal"/>
      <w:lvlText w:val=""/>
      <w:lvlJc w:val="left"/>
    </w:lvl>
    <w:lvl w:ilvl="5" w:tplc="BD6C535E">
      <w:numFmt w:val="decimal"/>
      <w:lvlText w:val=""/>
      <w:lvlJc w:val="left"/>
    </w:lvl>
    <w:lvl w:ilvl="6" w:tplc="AB50CB86">
      <w:numFmt w:val="decimal"/>
      <w:lvlText w:val=""/>
      <w:lvlJc w:val="left"/>
    </w:lvl>
    <w:lvl w:ilvl="7" w:tplc="7472941E">
      <w:numFmt w:val="decimal"/>
      <w:lvlText w:val=""/>
      <w:lvlJc w:val="left"/>
    </w:lvl>
    <w:lvl w:ilvl="8" w:tplc="B47A5E12">
      <w:numFmt w:val="decimal"/>
      <w:lvlText w:val=""/>
      <w:lvlJc w:val="left"/>
    </w:lvl>
  </w:abstractNum>
  <w:abstractNum w:abstractNumId="24">
    <w:nsid w:val="000004F0"/>
    <w:multiLevelType w:val="hybridMultilevel"/>
    <w:tmpl w:val="762A9DAE"/>
    <w:lvl w:ilvl="0" w:tplc="83640284">
      <w:start w:val="1"/>
      <w:numFmt w:val="bullet"/>
      <w:lvlText w:val="В"/>
      <w:lvlJc w:val="left"/>
    </w:lvl>
    <w:lvl w:ilvl="1" w:tplc="F1AAC0BC">
      <w:numFmt w:val="decimal"/>
      <w:lvlText w:val=""/>
      <w:lvlJc w:val="left"/>
    </w:lvl>
    <w:lvl w:ilvl="2" w:tplc="718C9090">
      <w:numFmt w:val="decimal"/>
      <w:lvlText w:val=""/>
      <w:lvlJc w:val="left"/>
    </w:lvl>
    <w:lvl w:ilvl="3" w:tplc="62FE25EE">
      <w:numFmt w:val="decimal"/>
      <w:lvlText w:val=""/>
      <w:lvlJc w:val="left"/>
    </w:lvl>
    <w:lvl w:ilvl="4" w:tplc="7BE2FCB2">
      <w:numFmt w:val="decimal"/>
      <w:lvlText w:val=""/>
      <w:lvlJc w:val="left"/>
    </w:lvl>
    <w:lvl w:ilvl="5" w:tplc="D68C3FCA">
      <w:numFmt w:val="decimal"/>
      <w:lvlText w:val=""/>
      <w:lvlJc w:val="left"/>
    </w:lvl>
    <w:lvl w:ilvl="6" w:tplc="B8787844">
      <w:numFmt w:val="decimal"/>
      <w:lvlText w:val=""/>
      <w:lvlJc w:val="left"/>
    </w:lvl>
    <w:lvl w:ilvl="7" w:tplc="2DB608B0">
      <w:numFmt w:val="decimal"/>
      <w:lvlText w:val=""/>
      <w:lvlJc w:val="left"/>
    </w:lvl>
    <w:lvl w:ilvl="8" w:tplc="BDA4CEBA">
      <w:numFmt w:val="decimal"/>
      <w:lvlText w:val=""/>
      <w:lvlJc w:val="left"/>
    </w:lvl>
  </w:abstractNum>
  <w:abstractNum w:abstractNumId="25">
    <w:nsid w:val="00000502"/>
    <w:multiLevelType w:val="hybridMultilevel"/>
    <w:tmpl w:val="D4F69A2A"/>
    <w:lvl w:ilvl="0" w:tplc="B32E9E96">
      <w:start w:val="1"/>
      <w:numFmt w:val="bullet"/>
      <w:lvlText w:val="-"/>
      <w:lvlJc w:val="left"/>
    </w:lvl>
    <w:lvl w:ilvl="1" w:tplc="5BA89D52">
      <w:numFmt w:val="decimal"/>
      <w:lvlText w:val=""/>
      <w:lvlJc w:val="left"/>
    </w:lvl>
    <w:lvl w:ilvl="2" w:tplc="EFE489BE">
      <w:numFmt w:val="decimal"/>
      <w:lvlText w:val=""/>
      <w:lvlJc w:val="left"/>
    </w:lvl>
    <w:lvl w:ilvl="3" w:tplc="E04C7DCE">
      <w:numFmt w:val="decimal"/>
      <w:lvlText w:val=""/>
      <w:lvlJc w:val="left"/>
    </w:lvl>
    <w:lvl w:ilvl="4" w:tplc="A51237F2">
      <w:numFmt w:val="decimal"/>
      <w:lvlText w:val=""/>
      <w:lvlJc w:val="left"/>
    </w:lvl>
    <w:lvl w:ilvl="5" w:tplc="99E6AF7C">
      <w:numFmt w:val="decimal"/>
      <w:lvlText w:val=""/>
      <w:lvlJc w:val="left"/>
    </w:lvl>
    <w:lvl w:ilvl="6" w:tplc="AA262984">
      <w:numFmt w:val="decimal"/>
      <w:lvlText w:val=""/>
      <w:lvlJc w:val="left"/>
    </w:lvl>
    <w:lvl w:ilvl="7" w:tplc="F6FA74F4">
      <w:numFmt w:val="decimal"/>
      <w:lvlText w:val=""/>
      <w:lvlJc w:val="left"/>
    </w:lvl>
    <w:lvl w:ilvl="8" w:tplc="1FA439E6">
      <w:numFmt w:val="decimal"/>
      <w:lvlText w:val=""/>
      <w:lvlJc w:val="left"/>
    </w:lvl>
  </w:abstractNum>
  <w:abstractNum w:abstractNumId="26">
    <w:nsid w:val="0000053C"/>
    <w:multiLevelType w:val="hybridMultilevel"/>
    <w:tmpl w:val="D2049518"/>
    <w:lvl w:ilvl="0" w:tplc="5A1C6B6C">
      <w:start w:val="2"/>
      <w:numFmt w:val="decimal"/>
      <w:lvlText w:val="%1)"/>
      <w:lvlJc w:val="left"/>
    </w:lvl>
    <w:lvl w:ilvl="1" w:tplc="A3EC2E82">
      <w:numFmt w:val="decimal"/>
      <w:lvlText w:val=""/>
      <w:lvlJc w:val="left"/>
    </w:lvl>
    <w:lvl w:ilvl="2" w:tplc="7622553A">
      <w:numFmt w:val="decimal"/>
      <w:lvlText w:val=""/>
      <w:lvlJc w:val="left"/>
    </w:lvl>
    <w:lvl w:ilvl="3" w:tplc="1972B236">
      <w:numFmt w:val="decimal"/>
      <w:lvlText w:val=""/>
      <w:lvlJc w:val="left"/>
    </w:lvl>
    <w:lvl w:ilvl="4" w:tplc="4DB22450">
      <w:numFmt w:val="decimal"/>
      <w:lvlText w:val=""/>
      <w:lvlJc w:val="left"/>
    </w:lvl>
    <w:lvl w:ilvl="5" w:tplc="95FA1A70">
      <w:numFmt w:val="decimal"/>
      <w:lvlText w:val=""/>
      <w:lvlJc w:val="left"/>
    </w:lvl>
    <w:lvl w:ilvl="6" w:tplc="9174906A">
      <w:numFmt w:val="decimal"/>
      <w:lvlText w:val=""/>
      <w:lvlJc w:val="left"/>
    </w:lvl>
    <w:lvl w:ilvl="7" w:tplc="9B441196">
      <w:numFmt w:val="decimal"/>
      <w:lvlText w:val=""/>
      <w:lvlJc w:val="left"/>
    </w:lvl>
    <w:lvl w:ilvl="8" w:tplc="E2EC20E8">
      <w:numFmt w:val="decimal"/>
      <w:lvlText w:val=""/>
      <w:lvlJc w:val="left"/>
    </w:lvl>
  </w:abstractNum>
  <w:abstractNum w:abstractNumId="27">
    <w:nsid w:val="0000054B"/>
    <w:multiLevelType w:val="hybridMultilevel"/>
    <w:tmpl w:val="CB38CFBA"/>
    <w:lvl w:ilvl="0" w:tplc="891A3480">
      <w:start w:val="1"/>
      <w:numFmt w:val="bullet"/>
      <w:lvlText w:val="-"/>
      <w:lvlJc w:val="left"/>
    </w:lvl>
    <w:lvl w:ilvl="1" w:tplc="74020DAE">
      <w:numFmt w:val="decimal"/>
      <w:lvlText w:val=""/>
      <w:lvlJc w:val="left"/>
    </w:lvl>
    <w:lvl w:ilvl="2" w:tplc="2C0E93B8">
      <w:numFmt w:val="decimal"/>
      <w:lvlText w:val=""/>
      <w:lvlJc w:val="left"/>
    </w:lvl>
    <w:lvl w:ilvl="3" w:tplc="5EFC78F4">
      <w:numFmt w:val="decimal"/>
      <w:lvlText w:val=""/>
      <w:lvlJc w:val="left"/>
    </w:lvl>
    <w:lvl w:ilvl="4" w:tplc="9920DF5E">
      <w:numFmt w:val="decimal"/>
      <w:lvlText w:val=""/>
      <w:lvlJc w:val="left"/>
    </w:lvl>
    <w:lvl w:ilvl="5" w:tplc="D4C8AA02">
      <w:numFmt w:val="decimal"/>
      <w:lvlText w:val=""/>
      <w:lvlJc w:val="left"/>
    </w:lvl>
    <w:lvl w:ilvl="6" w:tplc="98B271BC">
      <w:numFmt w:val="decimal"/>
      <w:lvlText w:val=""/>
      <w:lvlJc w:val="left"/>
    </w:lvl>
    <w:lvl w:ilvl="7" w:tplc="A6C2FD30">
      <w:numFmt w:val="decimal"/>
      <w:lvlText w:val=""/>
      <w:lvlJc w:val="left"/>
    </w:lvl>
    <w:lvl w:ilvl="8" w:tplc="B27AA9DA">
      <w:numFmt w:val="decimal"/>
      <w:lvlText w:val=""/>
      <w:lvlJc w:val="left"/>
    </w:lvl>
  </w:abstractNum>
  <w:abstractNum w:abstractNumId="28">
    <w:nsid w:val="000005EB"/>
    <w:multiLevelType w:val="hybridMultilevel"/>
    <w:tmpl w:val="9CFCE30A"/>
    <w:lvl w:ilvl="0" w:tplc="ADA2A022">
      <w:start w:val="1"/>
      <w:numFmt w:val="bullet"/>
      <w:lvlText w:val="-"/>
      <w:lvlJc w:val="left"/>
    </w:lvl>
    <w:lvl w:ilvl="1" w:tplc="BAFCF092">
      <w:numFmt w:val="decimal"/>
      <w:lvlText w:val=""/>
      <w:lvlJc w:val="left"/>
    </w:lvl>
    <w:lvl w:ilvl="2" w:tplc="D664622E">
      <w:numFmt w:val="decimal"/>
      <w:lvlText w:val=""/>
      <w:lvlJc w:val="left"/>
    </w:lvl>
    <w:lvl w:ilvl="3" w:tplc="1ACC79AA">
      <w:numFmt w:val="decimal"/>
      <w:lvlText w:val=""/>
      <w:lvlJc w:val="left"/>
    </w:lvl>
    <w:lvl w:ilvl="4" w:tplc="CE7AB5AA">
      <w:numFmt w:val="decimal"/>
      <w:lvlText w:val=""/>
      <w:lvlJc w:val="left"/>
    </w:lvl>
    <w:lvl w:ilvl="5" w:tplc="D472D85C">
      <w:numFmt w:val="decimal"/>
      <w:lvlText w:val=""/>
      <w:lvlJc w:val="left"/>
    </w:lvl>
    <w:lvl w:ilvl="6" w:tplc="D91CB100">
      <w:numFmt w:val="decimal"/>
      <w:lvlText w:val=""/>
      <w:lvlJc w:val="left"/>
    </w:lvl>
    <w:lvl w:ilvl="7" w:tplc="EAD6B23E">
      <w:numFmt w:val="decimal"/>
      <w:lvlText w:val=""/>
      <w:lvlJc w:val="left"/>
    </w:lvl>
    <w:lvl w:ilvl="8" w:tplc="8A660954">
      <w:numFmt w:val="decimal"/>
      <w:lvlText w:val=""/>
      <w:lvlJc w:val="left"/>
    </w:lvl>
  </w:abstractNum>
  <w:abstractNum w:abstractNumId="29">
    <w:nsid w:val="000005F8"/>
    <w:multiLevelType w:val="hybridMultilevel"/>
    <w:tmpl w:val="F68041C4"/>
    <w:lvl w:ilvl="0" w:tplc="6F6CF89A">
      <w:start w:val="1"/>
      <w:numFmt w:val="bullet"/>
      <w:lvlText w:val="-"/>
      <w:lvlJc w:val="left"/>
    </w:lvl>
    <w:lvl w:ilvl="1" w:tplc="BE8A667C">
      <w:numFmt w:val="decimal"/>
      <w:lvlText w:val=""/>
      <w:lvlJc w:val="left"/>
    </w:lvl>
    <w:lvl w:ilvl="2" w:tplc="2698E952">
      <w:numFmt w:val="decimal"/>
      <w:lvlText w:val=""/>
      <w:lvlJc w:val="left"/>
    </w:lvl>
    <w:lvl w:ilvl="3" w:tplc="999A1216">
      <w:numFmt w:val="decimal"/>
      <w:lvlText w:val=""/>
      <w:lvlJc w:val="left"/>
    </w:lvl>
    <w:lvl w:ilvl="4" w:tplc="54AE1E10">
      <w:numFmt w:val="decimal"/>
      <w:lvlText w:val=""/>
      <w:lvlJc w:val="left"/>
    </w:lvl>
    <w:lvl w:ilvl="5" w:tplc="912A8536">
      <w:numFmt w:val="decimal"/>
      <w:lvlText w:val=""/>
      <w:lvlJc w:val="left"/>
    </w:lvl>
    <w:lvl w:ilvl="6" w:tplc="E3142DA4">
      <w:numFmt w:val="decimal"/>
      <w:lvlText w:val=""/>
      <w:lvlJc w:val="left"/>
    </w:lvl>
    <w:lvl w:ilvl="7" w:tplc="3F1EF26E">
      <w:numFmt w:val="decimal"/>
      <w:lvlText w:val=""/>
      <w:lvlJc w:val="left"/>
    </w:lvl>
    <w:lvl w:ilvl="8" w:tplc="1EE81224">
      <w:numFmt w:val="decimal"/>
      <w:lvlText w:val=""/>
      <w:lvlJc w:val="left"/>
    </w:lvl>
  </w:abstractNum>
  <w:abstractNum w:abstractNumId="30">
    <w:nsid w:val="00000603"/>
    <w:multiLevelType w:val="hybridMultilevel"/>
    <w:tmpl w:val="9ED6193C"/>
    <w:lvl w:ilvl="0" w:tplc="59EC1E66">
      <w:start w:val="1"/>
      <w:numFmt w:val="bullet"/>
      <w:lvlText w:val="-"/>
      <w:lvlJc w:val="left"/>
    </w:lvl>
    <w:lvl w:ilvl="1" w:tplc="B8B458C6">
      <w:numFmt w:val="decimal"/>
      <w:lvlText w:val=""/>
      <w:lvlJc w:val="left"/>
    </w:lvl>
    <w:lvl w:ilvl="2" w:tplc="F610580A">
      <w:numFmt w:val="decimal"/>
      <w:lvlText w:val=""/>
      <w:lvlJc w:val="left"/>
    </w:lvl>
    <w:lvl w:ilvl="3" w:tplc="E7347472">
      <w:numFmt w:val="decimal"/>
      <w:lvlText w:val=""/>
      <w:lvlJc w:val="left"/>
    </w:lvl>
    <w:lvl w:ilvl="4" w:tplc="B262EF8C">
      <w:numFmt w:val="decimal"/>
      <w:lvlText w:val=""/>
      <w:lvlJc w:val="left"/>
    </w:lvl>
    <w:lvl w:ilvl="5" w:tplc="5D2AA7FE">
      <w:numFmt w:val="decimal"/>
      <w:lvlText w:val=""/>
      <w:lvlJc w:val="left"/>
    </w:lvl>
    <w:lvl w:ilvl="6" w:tplc="5858AA36">
      <w:numFmt w:val="decimal"/>
      <w:lvlText w:val=""/>
      <w:lvlJc w:val="left"/>
    </w:lvl>
    <w:lvl w:ilvl="7" w:tplc="8ED02DA0">
      <w:numFmt w:val="decimal"/>
      <w:lvlText w:val=""/>
      <w:lvlJc w:val="left"/>
    </w:lvl>
    <w:lvl w:ilvl="8" w:tplc="D866745C">
      <w:numFmt w:val="decimal"/>
      <w:lvlText w:val=""/>
      <w:lvlJc w:val="left"/>
    </w:lvl>
  </w:abstractNum>
  <w:abstractNum w:abstractNumId="31">
    <w:nsid w:val="00000607"/>
    <w:multiLevelType w:val="hybridMultilevel"/>
    <w:tmpl w:val="13224520"/>
    <w:lvl w:ilvl="0" w:tplc="296434B0">
      <w:start w:val="6"/>
      <w:numFmt w:val="decimal"/>
      <w:lvlText w:val="%1."/>
      <w:lvlJc w:val="left"/>
    </w:lvl>
    <w:lvl w:ilvl="1" w:tplc="A778321C">
      <w:numFmt w:val="decimal"/>
      <w:lvlText w:val=""/>
      <w:lvlJc w:val="left"/>
    </w:lvl>
    <w:lvl w:ilvl="2" w:tplc="BAD2B4E8">
      <w:numFmt w:val="decimal"/>
      <w:lvlText w:val=""/>
      <w:lvlJc w:val="left"/>
    </w:lvl>
    <w:lvl w:ilvl="3" w:tplc="C41AD260">
      <w:numFmt w:val="decimal"/>
      <w:lvlText w:val=""/>
      <w:lvlJc w:val="left"/>
    </w:lvl>
    <w:lvl w:ilvl="4" w:tplc="3FDC416A">
      <w:numFmt w:val="decimal"/>
      <w:lvlText w:val=""/>
      <w:lvlJc w:val="left"/>
    </w:lvl>
    <w:lvl w:ilvl="5" w:tplc="FBDE23E8">
      <w:numFmt w:val="decimal"/>
      <w:lvlText w:val=""/>
      <w:lvlJc w:val="left"/>
    </w:lvl>
    <w:lvl w:ilvl="6" w:tplc="D6E47D6E">
      <w:numFmt w:val="decimal"/>
      <w:lvlText w:val=""/>
      <w:lvlJc w:val="left"/>
    </w:lvl>
    <w:lvl w:ilvl="7" w:tplc="66820484">
      <w:numFmt w:val="decimal"/>
      <w:lvlText w:val=""/>
      <w:lvlJc w:val="left"/>
    </w:lvl>
    <w:lvl w:ilvl="8" w:tplc="A1968DCC">
      <w:numFmt w:val="decimal"/>
      <w:lvlText w:val=""/>
      <w:lvlJc w:val="left"/>
    </w:lvl>
  </w:abstractNum>
  <w:abstractNum w:abstractNumId="32">
    <w:nsid w:val="00000634"/>
    <w:multiLevelType w:val="hybridMultilevel"/>
    <w:tmpl w:val="FB323286"/>
    <w:lvl w:ilvl="0" w:tplc="912A680E">
      <w:start w:val="1"/>
      <w:numFmt w:val="bullet"/>
      <w:lvlText w:val="-"/>
      <w:lvlJc w:val="left"/>
    </w:lvl>
    <w:lvl w:ilvl="1" w:tplc="78EA30BC">
      <w:numFmt w:val="decimal"/>
      <w:lvlText w:val=""/>
      <w:lvlJc w:val="left"/>
    </w:lvl>
    <w:lvl w:ilvl="2" w:tplc="FCAE3BEC">
      <w:numFmt w:val="decimal"/>
      <w:lvlText w:val=""/>
      <w:lvlJc w:val="left"/>
    </w:lvl>
    <w:lvl w:ilvl="3" w:tplc="60448CEE">
      <w:numFmt w:val="decimal"/>
      <w:lvlText w:val=""/>
      <w:lvlJc w:val="left"/>
    </w:lvl>
    <w:lvl w:ilvl="4" w:tplc="24B0EC20">
      <w:numFmt w:val="decimal"/>
      <w:lvlText w:val=""/>
      <w:lvlJc w:val="left"/>
    </w:lvl>
    <w:lvl w:ilvl="5" w:tplc="22440FF4">
      <w:numFmt w:val="decimal"/>
      <w:lvlText w:val=""/>
      <w:lvlJc w:val="left"/>
    </w:lvl>
    <w:lvl w:ilvl="6" w:tplc="865E6052">
      <w:numFmt w:val="decimal"/>
      <w:lvlText w:val=""/>
      <w:lvlJc w:val="left"/>
    </w:lvl>
    <w:lvl w:ilvl="7" w:tplc="A35EE08A">
      <w:numFmt w:val="decimal"/>
      <w:lvlText w:val=""/>
      <w:lvlJc w:val="left"/>
    </w:lvl>
    <w:lvl w:ilvl="8" w:tplc="8E780796">
      <w:numFmt w:val="decimal"/>
      <w:lvlText w:val=""/>
      <w:lvlJc w:val="left"/>
    </w:lvl>
  </w:abstractNum>
  <w:abstractNum w:abstractNumId="33">
    <w:nsid w:val="00000672"/>
    <w:multiLevelType w:val="hybridMultilevel"/>
    <w:tmpl w:val="9036FA5C"/>
    <w:lvl w:ilvl="0" w:tplc="4406E808">
      <w:start w:val="1"/>
      <w:numFmt w:val="bullet"/>
      <w:lvlText w:val="-"/>
      <w:lvlJc w:val="left"/>
    </w:lvl>
    <w:lvl w:ilvl="1" w:tplc="08946808">
      <w:numFmt w:val="decimal"/>
      <w:lvlText w:val=""/>
      <w:lvlJc w:val="left"/>
    </w:lvl>
    <w:lvl w:ilvl="2" w:tplc="649E702C">
      <w:numFmt w:val="decimal"/>
      <w:lvlText w:val=""/>
      <w:lvlJc w:val="left"/>
    </w:lvl>
    <w:lvl w:ilvl="3" w:tplc="A758891A">
      <w:numFmt w:val="decimal"/>
      <w:lvlText w:val=""/>
      <w:lvlJc w:val="left"/>
    </w:lvl>
    <w:lvl w:ilvl="4" w:tplc="1E6800D8">
      <w:numFmt w:val="decimal"/>
      <w:lvlText w:val=""/>
      <w:lvlJc w:val="left"/>
    </w:lvl>
    <w:lvl w:ilvl="5" w:tplc="96EC45A4">
      <w:numFmt w:val="decimal"/>
      <w:lvlText w:val=""/>
      <w:lvlJc w:val="left"/>
    </w:lvl>
    <w:lvl w:ilvl="6" w:tplc="F1865020">
      <w:numFmt w:val="decimal"/>
      <w:lvlText w:val=""/>
      <w:lvlJc w:val="left"/>
    </w:lvl>
    <w:lvl w:ilvl="7" w:tplc="65C00280">
      <w:numFmt w:val="decimal"/>
      <w:lvlText w:val=""/>
      <w:lvlJc w:val="left"/>
    </w:lvl>
    <w:lvl w:ilvl="8" w:tplc="26C6D3E0">
      <w:numFmt w:val="decimal"/>
      <w:lvlText w:val=""/>
      <w:lvlJc w:val="left"/>
    </w:lvl>
  </w:abstractNum>
  <w:abstractNum w:abstractNumId="34">
    <w:nsid w:val="00000677"/>
    <w:multiLevelType w:val="hybridMultilevel"/>
    <w:tmpl w:val="D2DA9DAA"/>
    <w:lvl w:ilvl="0" w:tplc="FABEE3B8">
      <w:start w:val="3"/>
      <w:numFmt w:val="decimal"/>
      <w:lvlText w:val="%1)"/>
      <w:lvlJc w:val="left"/>
    </w:lvl>
    <w:lvl w:ilvl="1" w:tplc="C276C7C6">
      <w:numFmt w:val="decimal"/>
      <w:lvlText w:val=""/>
      <w:lvlJc w:val="left"/>
    </w:lvl>
    <w:lvl w:ilvl="2" w:tplc="7BDE9240">
      <w:numFmt w:val="decimal"/>
      <w:lvlText w:val=""/>
      <w:lvlJc w:val="left"/>
    </w:lvl>
    <w:lvl w:ilvl="3" w:tplc="06CAB3A2">
      <w:numFmt w:val="decimal"/>
      <w:lvlText w:val=""/>
      <w:lvlJc w:val="left"/>
    </w:lvl>
    <w:lvl w:ilvl="4" w:tplc="E5104874">
      <w:numFmt w:val="decimal"/>
      <w:lvlText w:val=""/>
      <w:lvlJc w:val="left"/>
    </w:lvl>
    <w:lvl w:ilvl="5" w:tplc="ED44EDFC">
      <w:numFmt w:val="decimal"/>
      <w:lvlText w:val=""/>
      <w:lvlJc w:val="left"/>
    </w:lvl>
    <w:lvl w:ilvl="6" w:tplc="96D86352">
      <w:numFmt w:val="decimal"/>
      <w:lvlText w:val=""/>
      <w:lvlJc w:val="left"/>
    </w:lvl>
    <w:lvl w:ilvl="7" w:tplc="D53CE980">
      <w:numFmt w:val="decimal"/>
      <w:lvlText w:val=""/>
      <w:lvlJc w:val="left"/>
    </w:lvl>
    <w:lvl w:ilvl="8" w:tplc="8D2EA82A">
      <w:numFmt w:val="decimal"/>
      <w:lvlText w:val=""/>
      <w:lvlJc w:val="left"/>
    </w:lvl>
  </w:abstractNum>
  <w:abstractNum w:abstractNumId="35">
    <w:nsid w:val="000006BB"/>
    <w:multiLevelType w:val="hybridMultilevel"/>
    <w:tmpl w:val="127A2C16"/>
    <w:lvl w:ilvl="0" w:tplc="ADE6D2E4">
      <w:start w:val="1"/>
      <w:numFmt w:val="bullet"/>
      <w:lvlText w:val="-"/>
      <w:lvlJc w:val="left"/>
    </w:lvl>
    <w:lvl w:ilvl="1" w:tplc="0D52602E">
      <w:numFmt w:val="decimal"/>
      <w:lvlText w:val=""/>
      <w:lvlJc w:val="left"/>
    </w:lvl>
    <w:lvl w:ilvl="2" w:tplc="4AE6D524">
      <w:numFmt w:val="decimal"/>
      <w:lvlText w:val=""/>
      <w:lvlJc w:val="left"/>
    </w:lvl>
    <w:lvl w:ilvl="3" w:tplc="523C2810">
      <w:numFmt w:val="decimal"/>
      <w:lvlText w:val=""/>
      <w:lvlJc w:val="left"/>
    </w:lvl>
    <w:lvl w:ilvl="4" w:tplc="6346D9C4">
      <w:numFmt w:val="decimal"/>
      <w:lvlText w:val=""/>
      <w:lvlJc w:val="left"/>
    </w:lvl>
    <w:lvl w:ilvl="5" w:tplc="DBB41084">
      <w:numFmt w:val="decimal"/>
      <w:lvlText w:val=""/>
      <w:lvlJc w:val="left"/>
    </w:lvl>
    <w:lvl w:ilvl="6" w:tplc="F042C644">
      <w:numFmt w:val="decimal"/>
      <w:lvlText w:val=""/>
      <w:lvlJc w:val="left"/>
    </w:lvl>
    <w:lvl w:ilvl="7" w:tplc="9ABEDA2A">
      <w:numFmt w:val="decimal"/>
      <w:lvlText w:val=""/>
      <w:lvlJc w:val="left"/>
    </w:lvl>
    <w:lvl w:ilvl="8" w:tplc="10EC9508">
      <w:numFmt w:val="decimal"/>
      <w:lvlText w:val=""/>
      <w:lvlJc w:val="left"/>
    </w:lvl>
  </w:abstractNum>
  <w:abstractNum w:abstractNumId="36">
    <w:nsid w:val="000006DE"/>
    <w:multiLevelType w:val="hybridMultilevel"/>
    <w:tmpl w:val="F27893C6"/>
    <w:lvl w:ilvl="0" w:tplc="8286B660">
      <w:start w:val="4"/>
      <w:numFmt w:val="decimal"/>
      <w:lvlText w:val="%1)"/>
      <w:lvlJc w:val="left"/>
    </w:lvl>
    <w:lvl w:ilvl="1" w:tplc="FBD6C8F6">
      <w:numFmt w:val="decimal"/>
      <w:lvlText w:val=""/>
      <w:lvlJc w:val="left"/>
    </w:lvl>
    <w:lvl w:ilvl="2" w:tplc="35AA080C">
      <w:numFmt w:val="decimal"/>
      <w:lvlText w:val=""/>
      <w:lvlJc w:val="left"/>
    </w:lvl>
    <w:lvl w:ilvl="3" w:tplc="015C8078">
      <w:numFmt w:val="decimal"/>
      <w:lvlText w:val=""/>
      <w:lvlJc w:val="left"/>
    </w:lvl>
    <w:lvl w:ilvl="4" w:tplc="0AD6F780">
      <w:numFmt w:val="decimal"/>
      <w:lvlText w:val=""/>
      <w:lvlJc w:val="left"/>
    </w:lvl>
    <w:lvl w:ilvl="5" w:tplc="A560DB92">
      <w:numFmt w:val="decimal"/>
      <w:lvlText w:val=""/>
      <w:lvlJc w:val="left"/>
    </w:lvl>
    <w:lvl w:ilvl="6" w:tplc="276A630A">
      <w:numFmt w:val="decimal"/>
      <w:lvlText w:val=""/>
      <w:lvlJc w:val="left"/>
    </w:lvl>
    <w:lvl w:ilvl="7" w:tplc="D214F99C">
      <w:numFmt w:val="decimal"/>
      <w:lvlText w:val=""/>
      <w:lvlJc w:val="left"/>
    </w:lvl>
    <w:lvl w:ilvl="8" w:tplc="90825F8C">
      <w:numFmt w:val="decimal"/>
      <w:lvlText w:val=""/>
      <w:lvlJc w:val="left"/>
    </w:lvl>
  </w:abstractNum>
  <w:abstractNum w:abstractNumId="37">
    <w:nsid w:val="000006E9"/>
    <w:multiLevelType w:val="hybridMultilevel"/>
    <w:tmpl w:val="49D4C462"/>
    <w:lvl w:ilvl="0" w:tplc="8ACC2E0A">
      <w:start w:val="1"/>
      <w:numFmt w:val="bullet"/>
      <w:lvlText w:val="-"/>
      <w:lvlJc w:val="left"/>
    </w:lvl>
    <w:lvl w:ilvl="1" w:tplc="935480C6">
      <w:numFmt w:val="decimal"/>
      <w:lvlText w:val=""/>
      <w:lvlJc w:val="left"/>
    </w:lvl>
    <w:lvl w:ilvl="2" w:tplc="B144027E">
      <w:numFmt w:val="decimal"/>
      <w:lvlText w:val=""/>
      <w:lvlJc w:val="left"/>
    </w:lvl>
    <w:lvl w:ilvl="3" w:tplc="D592D2A6">
      <w:numFmt w:val="decimal"/>
      <w:lvlText w:val=""/>
      <w:lvlJc w:val="left"/>
    </w:lvl>
    <w:lvl w:ilvl="4" w:tplc="BB009F04">
      <w:numFmt w:val="decimal"/>
      <w:lvlText w:val=""/>
      <w:lvlJc w:val="left"/>
    </w:lvl>
    <w:lvl w:ilvl="5" w:tplc="CA72130E">
      <w:numFmt w:val="decimal"/>
      <w:lvlText w:val=""/>
      <w:lvlJc w:val="left"/>
    </w:lvl>
    <w:lvl w:ilvl="6" w:tplc="742EA500">
      <w:numFmt w:val="decimal"/>
      <w:lvlText w:val=""/>
      <w:lvlJc w:val="left"/>
    </w:lvl>
    <w:lvl w:ilvl="7" w:tplc="9D544D40">
      <w:numFmt w:val="decimal"/>
      <w:lvlText w:val=""/>
      <w:lvlJc w:val="left"/>
    </w:lvl>
    <w:lvl w:ilvl="8" w:tplc="2138D314">
      <w:numFmt w:val="decimal"/>
      <w:lvlText w:val=""/>
      <w:lvlJc w:val="left"/>
    </w:lvl>
  </w:abstractNum>
  <w:abstractNum w:abstractNumId="38">
    <w:nsid w:val="0000075D"/>
    <w:multiLevelType w:val="hybridMultilevel"/>
    <w:tmpl w:val="97948576"/>
    <w:lvl w:ilvl="0" w:tplc="5FC6B7C8">
      <w:start w:val="1"/>
      <w:numFmt w:val="bullet"/>
      <w:lvlText w:val="-"/>
      <w:lvlJc w:val="left"/>
    </w:lvl>
    <w:lvl w:ilvl="1" w:tplc="FC40BA5E">
      <w:numFmt w:val="decimal"/>
      <w:lvlText w:val=""/>
      <w:lvlJc w:val="left"/>
    </w:lvl>
    <w:lvl w:ilvl="2" w:tplc="52EC8A3A">
      <w:numFmt w:val="decimal"/>
      <w:lvlText w:val=""/>
      <w:lvlJc w:val="left"/>
    </w:lvl>
    <w:lvl w:ilvl="3" w:tplc="5D921870">
      <w:numFmt w:val="decimal"/>
      <w:lvlText w:val=""/>
      <w:lvlJc w:val="left"/>
    </w:lvl>
    <w:lvl w:ilvl="4" w:tplc="EA1AA87E">
      <w:numFmt w:val="decimal"/>
      <w:lvlText w:val=""/>
      <w:lvlJc w:val="left"/>
    </w:lvl>
    <w:lvl w:ilvl="5" w:tplc="78168796">
      <w:numFmt w:val="decimal"/>
      <w:lvlText w:val=""/>
      <w:lvlJc w:val="left"/>
    </w:lvl>
    <w:lvl w:ilvl="6" w:tplc="29CE1B40">
      <w:numFmt w:val="decimal"/>
      <w:lvlText w:val=""/>
      <w:lvlJc w:val="left"/>
    </w:lvl>
    <w:lvl w:ilvl="7" w:tplc="C284C3A2">
      <w:numFmt w:val="decimal"/>
      <w:lvlText w:val=""/>
      <w:lvlJc w:val="left"/>
    </w:lvl>
    <w:lvl w:ilvl="8" w:tplc="C14E7672">
      <w:numFmt w:val="decimal"/>
      <w:lvlText w:val=""/>
      <w:lvlJc w:val="left"/>
    </w:lvl>
  </w:abstractNum>
  <w:abstractNum w:abstractNumId="39">
    <w:nsid w:val="00000784"/>
    <w:multiLevelType w:val="hybridMultilevel"/>
    <w:tmpl w:val="3A3A1700"/>
    <w:lvl w:ilvl="0" w:tplc="A48297E2">
      <w:start w:val="7"/>
      <w:numFmt w:val="decimal"/>
      <w:lvlText w:val="%1."/>
      <w:lvlJc w:val="left"/>
    </w:lvl>
    <w:lvl w:ilvl="1" w:tplc="2962DAEE">
      <w:numFmt w:val="decimal"/>
      <w:lvlText w:val=""/>
      <w:lvlJc w:val="left"/>
    </w:lvl>
    <w:lvl w:ilvl="2" w:tplc="5682113E">
      <w:numFmt w:val="decimal"/>
      <w:lvlText w:val=""/>
      <w:lvlJc w:val="left"/>
    </w:lvl>
    <w:lvl w:ilvl="3" w:tplc="E6AAC6B6">
      <w:numFmt w:val="decimal"/>
      <w:lvlText w:val=""/>
      <w:lvlJc w:val="left"/>
    </w:lvl>
    <w:lvl w:ilvl="4" w:tplc="EA22AE7A">
      <w:numFmt w:val="decimal"/>
      <w:lvlText w:val=""/>
      <w:lvlJc w:val="left"/>
    </w:lvl>
    <w:lvl w:ilvl="5" w:tplc="032AB430">
      <w:numFmt w:val="decimal"/>
      <w:lvlText w:val=""/>
      <w:lvlJc w:val="left"/>
    </w:lvl>
    <w:lvl w:ilvl="6" w:tplc="4C6C1BAA">
      <w:numFmt w:val="decimal"/>
      <w:lvlText w:val=""/>
      <w:lvlJc w:val="left"/>
    </w:lvl>
    <w:lvl w:ilvl="7" w:tplc="D0FCF5E6">
      <w:numFmt w:val="decimal"/>
      <w:lvlText w:val=""/>
      <w:lvlJc w:val="left"/>
    </w:lvl>
    <w:lvl w:ilvl="8" w:tplc="19485468">
      <w:numFmt w:val="decimal"/>
      <w:lvlText w:val=""/>
      <w:lvlJc w:val="left"/>
    </w:lvl>
  </w:abstractNum>
  <w:abstractNum w:abstractNumId="40">
    <w:nsid w:val="00000786"/>
    <w:multiLevelType w:val="hybridMultilevel"/>
    <w:tmpl w:val="5B1EDFB2"/>
    <w:lvl w:ilvl="0" w:tplc="2C04FBD0">
      <w:start w:val="1"/>
      <w:numFmt w:val="bullet"/>
      <w:lvlText w:val="К"/>
      <w:lvlJc w:val="left"/>
    </w:lvl>
    <w:lvl w:ilvl="1" w:tplc="F0BCDD78">
      <w:numFmt w:val="decimal"/>
      <w:lvlText w:val=""/>
      <w:lvlJc w:val="left"/>
    </w:lvl>
    <w:lvl w:ilvl="2" w:tplc="C646071A">
      <w:numFmt w:val="decimal"/>
      <w:lvlText w:val=""/>
      <w:lvlJc w:val="left"/>
    </w:lvl>
    <w:lvl w:ilvl="3" w:tplc="AA589092">
      <w:numFmt w:val="decimal"/>
      <w:lvlText w:val=""/>
      <w:lvlJc w:val="left"/>
    </w:lvl>
    <w:lvl w:ilvl="4" w:tplc="DE4CA10E">
      <w:numFmt w:val="decimal"/>
      <w:lvlText w:val=""/>
      <w:lvlJc w:val="left"/>
    </w:lvl>
    <w:lvl w:ilvl="5" w:tplc="38EE4CEA">
      <w:numFmt w:val="decimal"/>
      <w:lvlText w:val=""/>
      <w:lvlJc w:val="left"/>
    </w:lvl>
    <w:lvl w:ilvl="6" w:tplc="0B7AAC5C">
      <w:numFmt w:val="decimal"/>
      <w:lvlText w:val=""/>
      <w:lvlJc w:val="left"/>
    </w:lvl>
    <w:lvl w:ilvl="7" w:tplc="F56EFD22">
      <w:numFmt w:val="decimal"/>
      <w:lvlText w:val=""/>
      <w:lvlJc w:val="left"/>
    </w:lvl>
    <w:lvl w:ilvl="8" w:tplc="ABB8580C">
      <w:numFmt w:val="decimal"/>
      <w:lvlText w:val=""/>
      <w:lvlJc w:val="left"/>
    </w:lvl>
  </w:abstractNum>
  <w:abstractNum w:abstractNumId="41">
    <w:nsid w:val="000007A2"/>
    <w:multiLevelType w:val="hybridMultilevel"/>
    <w:tmpl w:val="C58AD6C2"/>
    <w:lvl w:ilvl="0" w:tplc="53A8C5EA">
      <w:start w:val="1"/>
      <w:numFmt w:val="bullet"/>
      <w:lvlText w:val="-"/>
      <w:lvlJc w:val="left"/>
    </w:lvl>
    <w:lvl w:ilvl="1" w:tplc="5C58377C">
      <w:numFmt w:val="decimal"/>
      <w:lvlText w:val=""/>
      <w:lvlJc w:val="left"/>
    </w:lvl>
    <w:lvl w:ilvl="2" w:tplc="006EF79A">
      <w:numFmt w:val="decimal"/>
      <w:lvlText w:val=""/>
      <w:lvlJc w:val="left"/>
    </w:lvl>
    <w:lvl w:ilvl="3" w:tplc="77FEF00C">
      <w:numFmt w:val="decimal"/>
      <w:lvlText w:val=""/>
      <w:lvlJc w:val="left"/>
    </w:lvl>
    <w:lvl w:ilvl="4" w:tplc="B7944BB2">
      <w:numFmt w:val="decimal"/>
      <w:lvlText w:val=""/>
      <w:lvlJc w:val="left"/>
    </w:lvl>
    <w:lvl w:ilvl="5" w:tplc="5F8E55B2">
      <w:numFmt w:val="decimal"/>
      <w:lvlText w:val=""/>
      <w:lvlJc w:val="left"/>
    </w:lvl>
    <w:lvl w:ilvl="6" w:tplc="E4A4EFA0">
      <w:numFmt w:val="decimal"/>
      <w:lvlText w:val=""/>
      <w:lvlJc w:val="left"/>
    </w:lvl>
    <w:lvl w:ilvl="7" w:tplc="5BEAAE92">
      <w:numFmt w:val="decimal"/>
      <w:lvlText w:val=""/>
      <w:lvlJc w:val="left"/>
    </w:lvl>
    <w:lvl w:ilvl="8" w:tplc="A364A13E">
      <w:numFmt w:val="decimal"/>
      <w:lvlText w:val=""/>
      <w:lvlJc w:val="left"/>
    </w:lvl>
  </w:abstractNum>
  <w:abstractNum w:abstractNumId="42">
    <w:nsid w:val="000007DB"/>
    <w:multiLevelType w:val="hybridMultilevel"/>
    <w:tmpl w:val="9DBCCD9C"/>
    <w:lvl w:ilvl="0" w:tplc="6764BC7A">
      <w:start w:val="1"/>
      <w:numFmt w:val="bullet"/>
      <w:lvlText w:val="-"/>
      <w:lvlJc w:val="left"/>
    </w:lvl>
    <w:lvl w:ilvl="1" w:tplc="041CEC5C">
      <w:numFmt w:val="decimal"/>
      <w:lvlText w:val=""/>
      <w:lvlJc w:val="left"/>
    </w:lvl>
    <w:lvl w:ilvl="2" w:tplc="11F2D49C">
      <w:numFmt w:val="decimal"/>
      <w:lvlText w:val=""/>
      <w:lvlJc w:val="left"/>
    </w:lvl>
    <w:lvl w:ilvl="3" w:tplc="EE8C328E">
      <w:numFmt w:val="decimal"/>
      <w:lvlText w:val=""/>
      <w:lvlJc w:val="left"/>
    </w:lvl>
    <w:lvl w:ilvl="4" w:tplc="BADAB452">
      <w:numFmt w:val="decimal"/>
      <w:lvlText w:val=""/>
      <w:lvlJc w:val="left"/>
    </w:lvl>
    <w:lvl w:ilvl="5" w:tplc="598A568E">
      <w:numFmt w:val="decimal"/>
      <w:lvlText w:val=""/>
      <w:lvlJc w:val="left"/>
    </w:lvl>
    <w:lvl w:ilvl="6" w:tplc="16F639AE">
      <w:numFmt w:val="decimal"/>
      <w:lvlText w:val=""/>
      <w:lvlJc w:val="left"/>
    </w:lvl>
    <w:lvl w:ilvl="7" w:tplc="308E46A6">
      <w:numFmt w:val="decimal"/>
      <w:lvlText w:val=""/>
      <w:lvlJc w:val="left"/>
    </w:lvl>
    <w:lvl w:ilvl="8" w:tplc="E332AD6E">
      <w:numFmt w:val="decimal"/>
      <w:lvlText w:val=""/>
      <w:lvlJc w:val="left"/>
    </w:lvl>
  </w:abstractNum>
  <w:abstractNum w:abstractNumId="43">
    <w:nsid w:val="0000084D"/>
    <w:multiLevelType w:val="hybridMultilevel"/>
    <w:tmpl w:val="F63AA8A6"/>
    <w:lvl w:ilvl="0" w:tplc="6CC8CAC6">
      <w:start w:val="3"/>
      <w:numFmt w:val="decimal"/>
      <w:lvlText w:val="%1."/>
      <w:lvlJc w:val="left"/>
    </w:lvl>
    <w:lvl w:ilvl="1" w:tplc="A54AB63C">
      <w:numFmt w:val="decimal"/>
      <w:lvlText w:val=""/>
      <w:lvlJc w:val="left"/>
    </w:lvl>
    <w:lvl w:ilvl="2" w:tplc="8AD22B7C">
      <w:numFmt w:val="decimal"/>
      <w:lvlText w:val=""/>
      <w:lvlJc w:val="left"/>
    </w:lvl>
    <w:lvl w:ilvl="3" w:tplc="8D92903E">
      <w:numFmt w:val="decimal"/>
      <w:lvlText w:val=""/>
      <w:lvlJc w:val="left"/>
    </w:lvl>
    <w:lvl w:ilvl="4" w:tplc="0AC8EE84">
      <w:numFmt w:val="decimal"/>
      <w:lvlText w:val=""/>
      <w:lvlJc w:val="left"/>
    </w:lvl>
    <w:lvl w:ilvl="5" w:tplc="F16C46D6">
      <w:numFmt w:val="decimal"/>
      <w:lvlText w:val=""/>
      <w:lvlJc w:val="left"/>
    </w:lvl>
    <w:lvl w:ilvl="6" w:tplc="D5B41920">
      <w:numFmt w:val="decimal"/>
      <w:lvlText w:val=""/>
      <w:lvlJc w:val="left"/>
    </w:lvl>
    <w:lvl w:ilvl="7" w:tplc="4AEA6CC0">
      <w:numFmt w:val="decimal"/>
      <w:lvlText w:val=""/>
      <w:lvlJc w:val="left"/>
    </w:lvl>
    <w:lvl w:ilvl="8" w:tplc="8026D6AE">
      <w:numFmt w:val="decimal"/>
      <w:lvlText w:val=""/>
      <w:lvlJc w:val="left"/>
    </w:lvl>
  </w:abstractNum>
  <w:abstractNum w:abstractNumId="44">
    <w:nsid w:val="00000878"/>
    <w:multiLevelType w:val="hybridMultilevel"/>
    <w:tmpl w:val="60425ED8"/>
    <w:lvl w:ilvl="0" w:tplc="1182F300">
      <w:start w:val="2"/>
      <w:numFmt w:val="decimal"/>
      <w:lvlText w:val="%1"/>
      <w:lvlJc w:val="left"/>
    </w:lvl>
    <w:lvl w:ilvl="1" w:tplc="E842D2BE">
      <w:numFmt w:val="decimal"/>
      <w:lvlText w:val=""/>
      <w:lvlJc w:val="left"/>
    </w:lvl>
    <w:lvl w:ilvl="2" w:tplc="554E112A">
      <w:numFmt w:val="decimal"/>
      <w:lvlText w:val=""/>
      <w:lvlJc w:val="left"/>
    </w:lvl>
    <w:lvl w:ilvl="3" w:tplc="CFC44FFA">
      <w:numFmt w:val="decimal"/>
      <w:lvlText w:val=""/>
      <w:lvlJc w:val="left"/>
    </w:lvl>
    <w:lvl w:ilvl="4" w:tplc="82D0ED9C">
      <w:numFmt w:val="decimal"/>
      <w:lvlText w:val=""/>
      <w:lvlJc w:val="left"/>
    </w:lvl>
    <w:lvl w:ilvl="5" w:tplc="20E09F60">
      <w:numFmt w:val="decimal"/>
      <w:lvlText w:val=""/>
      <w:lvlJc w:val="left"/>
    </w:lvl>
    <w:lvl w:ilvl="6" w:tplc="9ED4A348">
      <w:numFmt w:val="decimal"/>
      <w:lvlText w:val=""/>
      <w:lvlJc w:val="left"/>
    </w:lvl>
    <w:lvl w:ilvl="7" w:tplc="69B25650">
      <w:numFmt w:val="decimal"/>
      <w:lvlText w:val=""/>
      <w:lvlJc w:val="left"/>
    </w:lvl>
    <w:lvl w:ilvl="8" w:tplc="934EBBBE">
      <w:numFmt w:val="decimal"/>
      <w:lvlText w:val=""/>
      <w:lvlJc w:val="left"/>
    </w:lvl>
  </w:abstractNum>
  <w:abstractNum w:abstractNumId="45">
    <w:nsid w:val="000008AC"/>
    <w:multiLevelType w:val="hybridMultilevel"/>
    <w:tmpl w:val="A350B716"/>
    <w:lvl w:ilvl="0" w:tplc="6E9E459A">
      <w:start w:val="1"/>
      <w:numFmt w:val="bullet"/>
      <w:lvlText w:val="-"/>
      <w:lvlJc w:val="left"/>
    </w:lvl>
    <w:lvl w:ilvl="1" w:tplc="9DA40D90">
      <w:numFmt w:val="decimal"/>
      <w:lvlText w:val=""/>
      <w:lvlJc w:val="left"/>
    </w:lvl>
    <w:lvl w:ilvl="2" w:tplc="BF2EEC66">
      <w:numFmt w:val="decimal"/>
      <w:lvlText w:val=""/>
      <w:lvlJc w:val="left"/>
    </w:lvl>
    <w:lvl w:ilvl="3" w:tplc="CBD43848">
      <w:numFmt w:val="decimal"/>
      <w:lvlText w:val=""/>
      <w:lvlJc w:val="left"/>
    </w:lvl>
    <w:lvl w:ilvl="4" w:tplc="B1E4FA7E">
      <w:numFmt w:val="decimal"/>
      <w:lvlText w:val=""/>
      <w:lvlJc w:val="left"/>
    </w:lvl>
    <w:lvl w:ilvl="5" w:tplc="6A141552">
      <w:numFmt w:val="decimal"/>
      <w:lvlText w:val=""/>
      <w:lvlJc w:val="left"/>
    </w:lvl>
    <w:lvl w:ilvl="6" w:tplc="5D969A68">
      <w:numFmt w:val="decimal"/>
      <w:lvlText w:val=""/>
      <w:lvlJc w:val="left"/>
    </w:lvl>
    <w:lvl w:ilvl="7" w:tplc="1D2A5A12">
      <w:numFmt w:val="decimal"/>
      <w:lvlText w:val=""/>
      <w:lvlJc w:val="left"/>
    </w:lvl>
    <w:lvl w:ilvl="8" w:tplc="E3F6E166">
      <w:numFmt w:val="decimal"/>
      <w:lvlText w:val=""/>
      <w:lvlJc w:val="left"/>
    </w:lvl>
  </w:abstractNum>
  <w:abstractNum w:abstractNumId="46">
    <w:nsid w:val="000008AF"/>
    <w:multiLevelType w:val="hybridMultilevel"/>
    <w:tmpl w:val="6CD21AF2"/>
    <w:lvl w:ilvl="0" w:tplc="3E20B434">
      <w:start w:val="1"/>
      <w:numFmt w:val="bullet"/>
      <w:lvlText w:val="В"/>
      <w:lvlJc w:val="left"/>
    </w:lvl>
    <w:lvl w:ilvl="1" w:tplc="D080792A">
      <w:numFmt w:val="decimal"/>
      <w:lvlText w:val=""/>
      <w:lvlJc w:val="left"/>
    </w:lvl>
    <w:lvl w:ilvl="2" w:tplc="BFF00E6A">
      <w:numFmt w:val="decimal"/>
      <w:lvlText w:val=""/>
      <w:lvlJc w:val="left"/>
    </w:lvl>
    <w:lvl w:ilvl="3" w:tplc="6FF20A5C">
      <w:numFmt w:val="decimal"/>
      <w:lvlText w:val=""/>
      <w:lvlJc w:val="left"/>
    </w:lvl>
    <w:lvl w:ilvl="4" w:tplc="ED02FD98">
      <w:numFmt w:val="decimal"/>
      <w:lvlText w:val=""/>
      <w:lvlJc w:val="left"/>
    </w:lvl>
    <w:lvl w:ilvl="5" w:tplc="73FE55F2">
      <w:numFmt w:val="decimal"/>
      <w:lvlText w:val=""/>
      <w:lvlJc w:val="left"/>
    </w:lvl>
    <w:lvl w:ilvl="6" w:tplc="BD52A600">
      <w:numFmt w:val="decimal"/>
      <w:lvlText w:val=""/>
      <w:lvlJc w:val="left"/>
    </w:lvl>
    <w:lvl w:ilvl="7" w:tplc="E2068F58">
      <w:numFmt w:val="decimal"/>
      <w:lvlText w:val=""/>
      <w:lvlJc w:val="left"/>
    </w:lvl>
    <w:lvl w:ilvl="8" w:tplc="AB0C6838">
      <w:numFmt w:val="decimal"/>
      <w:lvlText w:val=""/>
      <w:lvlJc w:val="left"/>
    </w:lvl>
  </w:abstractNum>
  <w:abstractNum w:abstractNumId="47">
    <w:nsid w:val="000008FF"/>
    <w:multiLevelType w:val="hybridMultilevel"/>
    <w:tmpl w:val="5776D6FC"/>
    <w:lvl w:ilvl="0" w:tplc="38F813B4">
      <w:start w:val="1"/>
      <w:numFmt w:val="bullet"/>
      <w:lvlText w:val="и"/>
      <w:lvlJc w:val="left"/>
    </w:lvl>
    <w:lvl w:ilvl="1" w:tplc="5BDA277C">
      <w:start w:val="1"/>
      <w:numFmt w:val="bullet"/>
      <w:lvlText w:val="-"/>
      <w:lvlJc w:val="left"/>
    </w:lvl>
    <w:lvl w:ilvl="2" w:tplc="381E428A">
      <w:numFmt w:val="decimal"/>
      <w:lvlText w:val=""/>
      <w:lvlJc w:val="left"/>
    </w:lvl>
    <w:lvl w:ilvl="3" w:tplc="16287486">
      <w:numFmt w:val="decimal"/>
      <w:lvlText w:val=""/>
      <w:lvlJc w:val="left"/>
    </w:lvl>
    <w:lvl w:ilvl="4" w:tplc="AE884AE0">
      <w:numFmt w:val="decimal"/>
      <w:lvlText w:val=""/>
      <w:lvlJc w:val="left"/>
    </w:lvl>
    <w:lvl w:ilvl="5" w:tplc="E6864774">
      <w:numFmt w:val="decimal"/>
      <w:lvlText w:val=""/>
      <w:lvlJc w:val="left"/>
    </w:lvl>
    <w:lvl w:ilvl="6" w:tplc="B5620BA2">
      <w:numFmt w:val="decimal"/>
      <w:lvlText w:val=""/>
      <w:lvlJc w:val="left"/>
    </w:lvl>
    <w:lvl w:ilvl="7" w:tplc="B3C403C8">
      <w:numFmt w:val="decimal"/>
      <w:lvlText w:val=""/>
      <w:lvlJc w:val="left"/>
    </w:lvl>
    <w:lvl w:ilvl="8" w:tplc="47A4C594">
      <w:numFmt w:val="decimal"/>
      <w:lvlText w:val=""/>
      <w:lvlJc w:val="left"/>
    </w:lvl>
  </w:abstractNum>
  <w:abstractNum w:abstractNumId="48">
    <w:nsid w:val="0000093B"/>
    <w:multiLevelType w:val="hybridMultilevel"/>
    <w:tmpl w:val="855EF0F2"/>
    <w:lvl w:ilvl="0" w:tplc="10BC4C6E">
      <w:start w:val="1"/>
      <w:numFmt w:val="bullet"/>
      <w:lvlText w:val="-"/>
      <w:lvlJc w:val="left"/>
    </w:lvl>
    <w:lvl w:ilvl="1" w:tplc="6C1031CA">
      <w:numFmt w:val="decimal"/>
      <w:lvlText w:val=""/>
      <w:lvlJc w:val="left"/>
    </w:lvl>
    <w:lvl w:ilvl="2" w:tplc="79E487E4">
      <w:numFmt w:val="decimal"/>
      <w:lvlText w:val=""/>
      <w:lvlJc w:val="left"/>
    </w:lvl>
    <w:lvl w:ilvl="3" w:tplc="B2782B2C">
      <w:numFmt w:val="decimal"/>
      <w:lvlText w:val=""/>
      <w:lvlJc w:val="left"/>
    </w:lvl>
    <w:lvl w:ilvl="4" w:tplc="7B8658BA">
      <w:numFmt w:val="decimal"/>
      <w:lvlText w:val=""/>
      <w:lvlJc w:val="left"/>
    </w:lvl>
    <w:lvl w:ilvl="5" w:tplc="5784F39E">
      <w:numFmt w:val="decimal"/>
      <w:lvlText w:val=""/>
      <w:lvlJc w:val="left"/>
    </w:lvl>
    <w:lvl w:ilvl="6" w:tplc="9182D5D6">
      <w:numFmt w:val="decimal"/>
      <w:lvlText w:val=""/>
      <w:lvlJc w:val="left"/>
    </w:lvl>
    <w:lvl w:ilvl="7" w:tplc="0CB6F072">
      <w:numFmt w:val="decimal"/>
      <w:lvlText w:val=""/>
      <w:lvlJc w:val="left"/>
    </w:lvl>
    <w:lvl w:ilvl="8" w:tplc="053E6134">
      <w:numFmt w:val="decimal"/>
      <w:lvlText w:val=""/>
      <w:lvlJc w:val="left"/>
    </w:lvl>
  </w:abstractNum>
  <w:abstractNum w:abstractNumId="49">
    <w:nsid w:val="000009B3"/>
    <w:multiLevelType w:val="hybridMultilevel"/>
    <w:tmpl w:val="184A180A"/>
    <w:lvl w:ilvl="0" w:tplc="B76420C2">
      <w:start w:val="1"/>
      <w:numFmt w:val="bullet"/>
      <w:lvlText w:val="и"/>
      <w:lvlJc w:val="left"/>
    </w:lvl>
    <w:lvl w:ilvl="1" w:tplc="F8A8D026">
      <w:start w:val="1"/>
      <w:numFmt w:val="bullet"/>
      <w:lvlText w:val="-"/>
      <w:lvlJc w:val="left"/>
    </w:lvl>
    <w:lvl w:ilvl="2" w:tplc="D6087102">
      <w:numFmt w:val="decimal"/>
      <w:lvlText w:val=""/>
      <w:lvlJc w:val="left"/>
    </w:lvl>
    <w:lvl w:ilvl="3" w:tplc="FBBAB298">
      <w:numFmt w:val="decimal"/>
      <w:lvlText w:val=""/>
      <w:lvlJc w:val="left"/>
    </w:lvl>
    <w:lvl w:ilvl="4" w:tplc="1428C81A">
      <w:numFmt w:val="decimal"/>
      <w:lvlText w:val=""/>
      <w:lvlJc w:val="left"/>
    </w:lvl>
    <w:lvl w:ilvl="5" w:tplc="356CC152">
      <w:numFmt w:val="decimal"/>
      <w:lvlText w:val=""/>
      <w:lvlJc w:val="left"/>
    </w:lvl>
    <w:lvl w:ilvl="6" w:tplc="F4F4FDF2">
      <w:numFmt w:val="decimal"/>
      <w:lvlText w:val=""/>
      <w:lvlJc w:val="left"/>
    </w:lvl>
    <w:lvl w:ilvl="7" w:tplc="F3664F38">
      <w:numFmt w:val="decimal"/>
      <w:lvlText w:val=""/>
      <w:lvlJc w:val="left"/>
    </w:lvl>
    <w:lvl w:ilvl="8" w:tplc="9348C1CC">
      <w:numFmt w:val="decimal"/>
      <w:lvlText w:val=""/>
      <w:lvlJc w:val="left"/>
    </w:lvl>
  </w:abstractNum>
  <w:abstractNum w:abstractNumId="50">
    <w:nsid w:val="00000A26"/>
    <w:multiLevelType w:val="hybridMultilevel"/>
    <w:tmpl w:val="CDA6030E"/>
    <w:lvl w:ilvl="0" w:tplc="9F4EEFF4">
      <w:start w:val="1"/>
      <w:numFmt w:val="bullet"/>
      <w:lvlText w:val="-"/>
      <w:lvlJc w:val="left"/>
    </w:lvl>
    <w:lvl w:ilvl="1" w:tplc="0520053A">
      <w:numFmt w:val="decimal"/>
      <w:lvlText w:val=""/>
      <w:lvlJc w:val="left"/>
    </w:lvl>
    <w:lvl w:ilvl="2" w:tplc="D8804078">
      <w:numFmt w:val="decimal"/>
      <w:lvlText w:val=""/>
      <w:lvlJc w:val="left"/>
    </w:lvl>
    <w:lvl w:ilvl="3" w:tplc="CADE5BAE">
      <w:numFmt w:val="decimal"/>
      <w:lvlText w:val=""/>
      <w:lvlJc w:val="left"/>
    </w:lvl>
    <w:lvl w:ilvl="4" w:tplc="7E6EE244">
      <w:numFmt w:val="decimal"/>
      <w:lvlText w:val=""/>
      <w:lvlJc w:val="left"/>
    </w:lvl>
    <w:lvl w:ilvl="5" w:tplc="D49E416A">
      <w:numFmt w:val="decimal"/>
      <w:lvlText w:val=""/>
      <w:lvlJc w:val="left"/>
    </w:lvl>
    <w:lvl w:ilvl="6" w:tplc="F7C87B10">
      <w:numFmt w:val="decimal"/>
      <w:lvlText w:val=""/>
      <w:lvlJc w:val="left"/>
    </w:lvl>
    <w:lvl w:ilvl="7" w:tplc="9A9A8B56">
      <w:numFmt w:val="decimal"/>
      <w:lvlText w:val=""/>
      <w:lvlJc w:val="left"/>
    </w:lvl>
    <w:lvl w:ilvl="8" w:tplc="F2A09376">
      <w:numFmt w:val="decimal"/>
      <w:lvlText w:val=""/>
      <w:lvlJc w:val="left"/>
    </w:lvl>
  </w:abstractNum>
  <w:abstractNum w:abstractNumId="51">
    <w:nsid w:val="00000A2F"/>
    <w:multiLevelType w:val="hybridMultilevel"/>
    <w:tmpl w:val="50B6E534"/>
    <w:lvl w:ilvl="0" w:tplc="8AE29820">
      <w:start w:val="1"/>
      <w:numFmt w:val="bullet"/>
      <w:lvlText w:val="В"/>
      <w:lvlJc w:val="left"/>
    </w:lvl>
    <w:lvl w:ilvl="1" w:tplc="A5EA88F2">
      <w:numFmt w:val="decimal"/>
      <w:lvlText w:val=""/>
      <w:lvlJc w:val="left"/>
    </w:lvl>
    <w:lvl w:ilvl="2" w:tplc="4886A732">
      <w:numFmt w:val="decimal"/>
      <w:lvlText w:val=""/>
      <w:lvlJc w:val="left"/>
    </w:lvl>
    <w:lvl w:ilvl="3" w:tplc="D430CDBA">
      <w:numFmt w:val="decimal"/>
      <w:lvlText w:val=""/>
      <w:lvlJc w:val="left"/>
    </w:lvl>
    <w:lvl w:ilvl="4" w:tplc="17768AE2">
      <w:numFmt w:val="decimal"/>
      <w:lvlText w:val=""/>
      <w:lvlJc w:val="left"/>
    </w:lvl>
    <w:lvl w:ilvl="5" w:tplc="777425C8">
      <w:numFmt w:val="decimal"/>
      <w:lvlText w:val=""/>
      <w:lvlJc w:val="left"/>
    </w:lvl>
    <w:lvl w:ilvl="6" w:tplc="BC00D57C">
      <w:numFmt w:val="decimal"/>
      <w:lvlText w:val=""/>
      <w:lvlJc w:val="left"/>
    </w:lvl>
    <w:lvl w:ilvl="7" w:tplc="8386361C">
      <w:numFmt w:val="decimal"/>
      <w:lvlText w:val=""/>
      <w:lvlJc w:val="left"/>
    </w:lvl>
    <w:lvl w:ilvl="8" w:tplc="445A92BE">
      <w:numFmt w:val="decimal"/>
      <w:lvlText w:val=""/>
      <w:lvlJc w:val="left"/>
    </w:lvl>
  </w:abstractNum>
  <w:abstractNum w:abstractNumId="52">
    <w:nsid w:val="00000A41"/>
    <w:multiLevelType w:val="hybridMultilevel"/>
    <w:tmpl w:val="4FDAD082"/>
    <w:lvl w:ilvl="0" w:tplc="BA2238A0">
      <w:start w:val="5"/>
      <w:numFmt w:val="decimal"/>
      <w:lvlText w:val="%1."/>
      <w:lvlJc w:val="left"/>
    </w:lvl>
    <w:lvl w:ilvl="1" w:tplc="BD10989E">
      <w:numFmt w:val="decimal"/>
      <w:lvlText w:val=""/>
      <w:lvlJc w:val="left"/>
    </w:lvl>
    <w:lvl w:ilvl="2" w:tplc="511642FC">
      <w:numFmt w:val="decimal"/>
      <w:lvlText w:val=""/>
      <w:lvlJc w:val="left"/>
    </w:lvl>
    <w:lvl w:ilvl="3" w:tplc="2D18415A">
      <w:numFmt w:val="decimal"/>
      <w:lvlText w:val=""/>
      <w:lvlJc w:val="left"/>
    </w:lvl>
    <w:lvl w:ilvl="4" w:tplc="A98ABF78">
      <w:numFmt w:val="decimal"/>
      <w:lvlText w:val=""/>
      <w:lvlJc w:val="left"/>
    </w:lvl>
    <w:lvl w:ilvl="5" w:tplc="0D2002E2">
      <w:numFmt w:val="decimal"/>
      <w:lvlText w:val=""/>
      <w:lvlJc w:val="left"/>
    </w:lvl>
    <w:lvl w:ilvl="6" w:tplc="FFD2ADBE">
      <w:numFmt w:val="decimal"/>
      <w:lvlText w:val=""/>
      <w:lvlJc w:val="left"/>
    </w:lvl>
    <w:lvl w:ilvl="7" w:tplc="F0C416E6">
      <w:numFmt w:val="decimal"/>
      <w:lvlText w:val=""/>
      <w:lvlJc w:val="left"/>
    </w:lvl>
    <w:lvl w:ilvl="8" w:tplc="E8B8895C">
      <w:numFmt w:val="decimal"/>
      <w:lvlText w:val=""/>
      <w:lvlJc w:val="left"/>
    </w:lvl>
  </w:abstractNum>
  <w:abstractNum w:abstractNumId="53">
    <w:nsid w:val="00000A6C"/>
    <w:multiLevelType w:val="hybridMultilevel"/>
    <w:tmpl w:val="01FA2E74"/>
    <w:lvl w:ilvl="0" w:tplc="74DE0774">
      <w:start w:val="1"/>
      <w:numFmt w:val="decimal"/>
      <w:lvlText w:val="%1"/>
      <w:lvlJc w:val="left"/>
    </w:lvl>
    <w:lvl w:ilvl="1" w:tplc="4830B082">
      <w:numFmt w:val="decimal"/>
      <w:lvlText w:val=""/>
      <w:lvlJc w:val="left"/>
    </w:lvl>
    <w:lvl w:ilvl="2" w:tplc="15801C90">
      <w:numFmt w:val="decimal"/>
      <w:lvlText w:val=""/>
      <w:lvlJc w:val="left"/>
    </w:lvl>
    <w:lvl w:ilvl="3" w:tplc="0388CAB2">
      <w:numFmt w:val="decimal"/>
      <w:lvlText w:val=""/>
      <w:lvlJc w:val="left"/>
    </w:lvl>
    <w:lvl w:ilvl="4" w:tplc="B0BE024C">
      <w:numFmt w:val="decimal"/>
      <w:lvlText w:val=""/>
      <w:lvlJc w:val="left"/>
    </w:lvl>
    <w:lvl w:ilvl="5" w:tplc="82EE4BBE">
      <w:numFmt w:val="decimal"/>
      <w:lvlText w:val=""/>
      <w:lvlJc w:val="left"/>
    </w:lvl>
    <w:lvl w:ilvl="6" w:tplc="1B7470A2">
      <w:numFmt w:val="decimal"/>
      <w:lvlText w:val=""/>
      <w:lvlJc w:val="left"/>
    </w:lvl>
    <w:lvl w:ilvl="7" w:tplc="6A748080">
      <w:numFmt w:val="decimal"/>
      <w:lvlText w:val=""/>
      <w:lvlJc w:val="left"/>
    </w:lvl>
    <w:lvl w:ilvl="8" w:tplc="16A635BA">
      <w:numFmt w:val="decimal"/>
      <w:lvlText w:val=""/>
      <w:lvlJc w:val="left"/>
    </w:lvl>
  </w:abstractNum>
  <w:abstractNum w:abstractNumId="54">
    <w:nsid w:val="00000A87"/>
    <w:multiLevelType w:val="hybridMultilevel"/>
    <w:tmpl w:val="58065BBA"/>
    <w:lvl w:ilvl="0" w:tplc="55E6F0B6">
      <w:start w:val="1"/>
      <w:numFmt w:val="bullet"/>
      <w:lvlText w:val="и"/>
      <w:lvlJc w:val="left"/>
    </w:lvl>
    <w:lvl w:ilvl="1" w:tplc="220462C2">
      <w:numFmt w:val="decimal"/>
      <w:lvlText w:val=""/>
      <w:lvlJc w:val="left"/>
    </w:lvl>
    <w:lvl w:ilvl="2" w:tplc="3A5063F6">
      <w:numFmt w:val="decimal"/>
      <w:lvlText w:val=""/>
      <w:lvlJc w:val="left"/>
    </w:lvl>
    <w:lvl w:ilvl="3" w:tplc="6034325C">
      <w:numFmt w:val="decimal"/>
      <w:lvlText w:val=""/>
      <w:lvlJc w:val="left"/>
    </w:lvl>
    <w:lvl w:ilvl="4" w:tplc="56648C38">
      <w:numFmt w:val="decimal"/>
      <w:lvlText w:val=""/>
      <w:lvlJc w:val="left"/>
    </w:lvl>
    <w:lvl w:ilvl="5" w:tplc="D4287CDC">
      <w:numFmt w:val="decimal"/>
      <w:lvlText w:val=""/>
      <w:lvlJc w:val="left"/>
    </w:lvl>
    <w:lvl w:ilvl="6" w:tplc="916A149C">
      <w:numFmt w:val="decimal"/>
      <w:lvlText w:val=""/>
      <w:lvlJc w:val="left"/>
    </w:lvl>
    <w:lvl w:ilvl="7" w:tplc="25BACCA2">
      <w:numFmt w:val="decimal"/>
      <w:lvlText w:val=""/>
      <w:lvlJc w:val="left"/>
    </w:lvl>
    <w:lvl w:ilvl="8" w:tplc="1C844612">
      <w:numFmt w:val="decimal"/>
      <w:lvlText w:val=""/>
      <w:lvlJc w:val="left"/>
    </w:lvl>
  </w:abstractNum>
  <w:abstractNum w:abstractNumId="55">
    <w:nsid w:val="00000B31"/>
    <w:multiLevelType w:val="hybridMultilevel"/>
    <w:tmpl w:val="C9707EE4"/>
    <w:lvl w:ilvl="0" w:tplc="814A72A0">
      <w:start w:val="1"/>
      <w:numFmt w:val="decimal"/>
      <w:lvlText w:val="%1)"/>
      <w:lvlJc w:val="left"/>
    </w:lvl>
    <w:lvl w:ilvl="1" w:tplc="EFE81A8E">
      <w:numFmt w:val="decimal"/>
      <w:lvlText w:val=""/>
      <w:lvlJc w:val="left"/>
    </w:lvl>
    <w:lvl w:ilvl="2" w:tplc="207EDEDC">
      <w:numFmt w:val="decimal"/>
      <w:lvlText w:val=""/>
      <w:lvlJc w:val="left"/>
    </w:lvl>
    <w:lvl w:ilvl="3" w:tplc="1C60E32A">
      <w:numFmt w:val="decimal"/>
      <w:lvlText w:val=""/>
      <w:lvlJc w:val="left"/>
    </w:lvl>
    <w:lvl w:ilvl="4" w:tplc="7DF23850">
      <w:numFmt w:val="decimal"/>
      <w:lvlText w:val=""/>
      <w:lvlJc w:val="left"/>
    </w:lvl>
    <w:lvl w:ilvl="5" w:tplc="A044E47C">
      <w:numFmt w:val="decimal"/>
      <w:lvlText w:val=""/>
      <w:lvlJc w:val="left"/>
    </w:lvl>
    <w:lvl w:ilvl="6" w:tplc="22E0470C">
      <w:numFmt w:val="decimal"/>
      <w:lvlText w:val=""/>
      <w:lvlJc w:val="left"/>
    </w:lvl>
    <w:lvl w:ilvl="7" w:tplc="FE383CD8">
      <w:numFmt w:val="decimal"/>
      <w:lvlText w:val=""/>
      <w:lvlJc w:val="left"/>
    </w:lvl>
    <w:lvl w:ilvl="8" w:tplc="BE5AFE5C">
      <w:numFmt w:val="decimal"/>
      <w:lvlText w:val=""/>
      <w:lvlJc w:val="left"/>
    </w:lvl>
  </w:abstractNum>
  <w:abstractNum w:abstractNumId="56">
    <w:nsid w:val="00000B93"/>
    <w:multiLevelType w:val="hybridMultilevel"/>
    <w:tmpl w:val="363635F6"/>
    <w:lvl w:ilvl="0" w:tplc="9C0024DC">
      <w:start w:val="1"/>
      <w:numFmt w:val="bullet"/>
      <w:lvlText w:val="и"/>
      <w:lvlJc w:val="left"/>
    </w:lvl>
    <w:lvl w:ilvl="1" w:tplc="6A245CE2">
      <w:start w:val="1"/>
      <w:numFmt w:val="bullet"/>
      <w:lvlText w:val="-"/>
      <w:lvlJc w:val="left"/>
    </w:lvl>
    <w:lvl w:ilvl="2" w:tplc="ABD6CF96">
      <w:numFmt w:val="decimal"/>
      <w:lvlText w:val=""/>
      <w:lvlJc w:val="left"/>
    </w:lvl>
    <w:lvl w:ilvl="3" w:tplc="65D62042">
      <w:numFmt w:val="decimal"/>
      <w:lvlText w:val=""/>
      <w:lvlJc w:val="left"/>
    </w:lvl>
    <w:lvl w:ilvl="4" w:tplc="E2FC63E8">
      <w:numFmt w:val="decimal"/>
      <w:lvlText w:val=""/>
      <w:lvlJc w:val="left"/>
    </w:lvl>
    <w:lvl w:ilvl="5" w:tplc="4760795C">
      <w:numFmt w:val="decimal"/>
      <w:lvlText w:val=""/>
      <w:lvlJc w:val="left"/>
    </w:lvl>
    <w:lvl w:ilvl="6" w:tplc="5C302870">
      <w:numFmt w:val="decimal"/>
      <w:lvlText w:val=""/>
      <w:lvlJc w:val="left"/>
    </w:lvl>
    <w:lvl w:ilvl="7" w:tplc="AAEEF1DC">
      <w:numFmt w:val="decimal"/>
      <w:lvlText w:val=""/>
      <w:lvlJc w:val="left"/>
    </w:lvl>
    <w:lvl w:ilvl="8" w:tplc="114E225A">
      <w:numFmt w:val="decimal"/>
      <w:lvlText w:val=""/>
      <w:lvlJc w:val="left"/>
    </w:lvl>
  </w:abstractNum>
  <w:abstractNum w:abstractNumId="57">
    <w:nsid w:val="00000CED"/>
    <w:multiLevelType w:val="hybridMultilevel"/>
    <w:tmpl w:val="C1A08E1C"/>
    <w:lvl w:ilvl="0" w:tplc="3132B70E">
      <w:start w:val="1"/>
      <w:numFmt w:val="bullet"/>
      <w:lvlText w:val="-"/>
      <w:lvlJc w:val="left"/>
    </w:lvl>
    <w:lvl w:ilvl="1" w:tplc="1FC06BC0">
      <w:numFmt w:val="decimal"/>
      <w:lvlText w:val=""/>
      <w:lvlJc w:val="left"/>
    </w:lvl>
    <w:lvl w:ilvl="2" w:tplc="27BA7766">
      <w:numFmt w:val="decimal"/>
      <w:lvlText w:val=""/>
      <w:lvlJc w:val="left"/>
    </w:lvl>
    <w:lvl w:ilvl="3" w:tplc="FA6CA62E">
      <w:numFmt w:val="decimal"/>
      <w:lvlText w:val=""/>
      <w:lvlJc w:val="left"/>
    </w:lvl>
    <w:lvl w:ilvl="4" w:tplc="BBCE4CCE">
      <w:numFmt w:val="decimal"/>
      <w:lvlText w:val=""/>
      <w:lvlJc w:val="left"/>
    </w:lvl>
    <w:lvl w:ilvl="5" w:tplc="0EF2A452">
      <w:numFmt w:val="decimal"/>
      <w:lvlText w:val=""/>
      <w:lvlJc w:val="left"/>
    </w:lvl>
    <w:lvl w:ilvl="6" w:tplc="874CF3B6">
      <w:numFmt w:val="decimal"/>
      <w:lvlText w:val=""/>
      <w:lvlJc w:val="left"/>
    </w:lvl>
    <w:lvl w:ilvl="7" w:tplc="31248E92">
      <w:numFmt w:val="decimal"/>
      <w:lvlText w:val=""/>
      <w:lvlJc w:val="left"/>
    </w:lvl>
    <w:lvl w:ilvl="8" w:tplc="E6525D54">
      <w:numFmt w:val="decimal"/>
      <w:lvlText w:val=""/>
      <w:lvlJc w:val="left"/>
    </w:lvl>
  </w:abstractNum>
  <w:abstractNum w:abstractNumId="58">
    <w:nsid w:val="00000D1F"/>
    <w:multiLevelType w:val="hybridMultilevel"/>
    <w:tmpl w:val="E25EBDFE"/>
    <w:lvl w:ilvl="0" w:tplc="5ADAD00C">
      <w:start w:val="1"/>
      <w:numFmt w:val="bullet"/>
      <w:lvlText w:val="•"/>
      <w:lvlJc w:val="left"/>
    </w:lvl>
    <w:lvl w:ilvl="1" w:tplc="03E6CC0C">
      <w:numFmt w:val="decimal"/>
      <w:lvlText w:val=""/>
      <w:lvlJc w:val="left"/>
    </w:lvl>
    <w:lvl w:ilvl="2" w:tplc="911C7E28">
      <w:numFmt w:val="decimal"/>
      <w:lvlText w:val=""/>
      <w:lvlJc w:val="left"/>
    </w:lvl>
    <w:lvl w:ilvl="3" w:tplc="2996C146">
      <w:numFmt w:val="decimal"/>
      <w:lvlText w:val=""/>
      <w:lvlJc w:val="left"/>
    </w:lvl>
    <w:lvl w:ilvl="4" w:tplc="45649F0A">
      <w:numFmt w:val="decimal"/>
      <w:lvlText w:val=""/>
      <w:lvlJc w:val="left"/>
    </w:lvl>
    <w:lvl w:ilvl="5" w:tplc="C49C0EA8">
      <w:numFmt w:val="decimal"/>
      <w:lvlText w:val=""/>
      <w:lvlJc w:val="left"/>
    </w:lvl>
    <w:lvl w:ilvl="6" w:tplc="B9E61ADC">
      <w:numFmt w:val="decimal"/>
      <w:lvlText w:val=""/>
      <w:lvlJc w:val="left"/>
    </w:lvl>
    <w:lvl w:ilvl="7" w:tplc="B114C8DA">
      <w:numFmt w:val="decimal"/>
      <w:lvlText w:val=""/>
      <w:lvlJc w:val="left"/>
    </w:lvl>
    <w:lvl w:ilvl="8" w:tplc="ED5C9990">
      <w:numFmt w:val="decimal"/>
      <w:lvlText w:val=""/>
      <w:lvlJc w:val="left"/>
    </w:lvl>
  </w:abstractNum>
  <w:abstractNum w:abstractNumId="59">
    <w:nsid w:val="00000D9F"/>
    <w:multiLevelType w:val="hybridMultilevel"/>
    <w:tmpl w:val="82F214A0"/>
    <w:lvl w:ilvl="0" w:tplc="B5FE3F04">
      <w:start w:val="1"/>
      <w:numFmt w:val="bullet"/>
      <w:lvlText w:val="о"/>
      <w:lvlJc w:val="left"/>
    </w:lvl>
    <w:lvl w:ilvl="1" w:tplc="F0801588">
      <w:start w:val="1"/>
      <w:numFmt w:val="decimal"/>
      <w:lvlText w:val="%2)"/>
      <w:lvlJc w:val="left"/>
    </w:lvl>
    <w:lvl w:ilvl="2" w:tplc="7F22A522">
      <w:numFmt w:val="decimal"/>
      <w:lvlText w:val=""/>
      <w:lvlJc w:val="left"/>
    </w:lvl>
    <w:lvl w:ilvl="3" w:tplc="755A726C">
      <w:numFmt w:val="decimal"/>
      <w:lvlText w:val=""/>
      <w:lvlJc w:val="left"/>
    </w:lvl>
    <w:lvl w:ilvl="4" w:tplc="FA788544">
      <w:numFmt w:val="decimal"/>
      <w:lvlText w:val=""/>
      <w:lvlJc w:val="left"/>
    </w:lvl>
    <w:lvl w:ilvl="5" w:tplc="160292F6">
      <w:numFmt w:val="decimal"/>
      <w:lvlText w:val=""/>
      <w:lvlJc w:val="left"/>
    </w:lvl>
    <w:lvl w:ilvl="6" w:tplc="4F98DC70">
      <w:numFmt w:val="decimal"/>
      <w:lvlText w:val=""/>
      <w:lvlJc w:val="left"/>
    </w:lvl>
    <w:lvl w:ilvl="7" w:tplc="2EA49414">
      <w:numFmt w:val="decimal"/>
      <w:lvlText w:val=""/>
      <w:lvlJc w:val="left"/>
    </w:lvl>
    <w:lvl w:ilvl="8" w:tplc="3D4043FC">
      <w:numFmt w:val="decimal"/>
      <w:lvlText w:val=""/>
      <w:lvlJc w:val="left"/>
    </w:lvl>
  </w:abstractNum>
  <w:abstractNum w:abstractNumId="60">
    <w:nsid w:val="00000DE9"/>
    <w:multiLevelType w:val="hybridMultilevel"/>
    <w:tmpl w:val="513CE518"/>
    <w:lvl w:ilvl="0" w:tplc="50E49D1C">
      <w:start w:val="1"/>
      <w:numFmt w:val="bullet"/>
      <w:lvlText w:val="-"/>
      <w:lvlJc w:val="left"/>
    </w:lvl>
    <w:lvl w:ilvl="1" w:tplc="EB54BA94">
      <w:numFmt w:val="decimal"/>
      <w:lvlText w:val=""/>
      <w:lvlJc w:val="left"/>
    </w:lvl>
    <w:lvl w:ilvl="2" w:tplc="595ED214">
      <w:numFmt w:val="decimal"/>
      <w:lvlText w:val=""/>
      <w:lvlJc w:val="left"/>
    </w:lvl>
    <w:lvl w:ilvl="3" w:tplc="CB2A7EA6">
      <w:numFmt w:val="decimal"/>
      <w:lvlText w:val=""/>
      <w:lvlJc w:val="left"/>
    </w:lvl>
    <w:lvl w:ilvl="4" w:tplc="312E0BE2">
      <w:numFmt w:val="decimal"/>
      <w:lvlText w:val=""/>
      <w:lvlJc w:val="left"/>
    </w:lvl>
    <w:lvl w:ilvl="5" w:tplc="28640E1C">
      <w:numFmt w:val="decimal"/>
      <w:lvlText w:val=""/>
      <w:lvlJc w:val="left"/>
    </w:lvl>
    <w:lvl w:ilvl="6" w:tplc="BE06A23A">
      <w:numFmt w:val="decimal"/>
      <w:lvlText w:val=""/>
      <w:lvlJc w:val="left"/>
    </w:lvl>
    <w:lvl w:ilvl="7" w:tplc="29B8FB7A">
      <w:numFmt w:val="decimal"/>
      <w:lvlText w:val=""/>
      <w:lvlJc w:val="left"/>
    </w:lvl>
    <w:lvl w:ilvl="8" w:tplc="01C4F720">
      <w:numFmt w:val="decimal"/>
      <w:lvlText w:val=""/>
      <w:lvlJc w:val="left"/>
    </w:lvl>
  </w:abstractNum>
  <w:abstractNum w:abstractNumId="61">
    <w:nsid w:val="00000E00"/>
    <w:multiLevelType w:val="hybridMultilevel"/>
    <w:tmpl w:val="E67816F4"/>
    <w:lvl w:ilvl="0" w:tplc="ED90774E">
      <w:start w:val="1"/>
      <w:numFmt w:val="bullet"/>
      <w:lvlText w:val="К"/>
      <w:lvlJc w:val="left"/>
    </w:lvl>
    <w:lvl w:ilvl="1" w:tplc="6B1EB98E">
      <w:numFmt w:val="decimal"/>
      <w:lvlText w:val=""/>
      <w:lvlJc w:val="left"/>
    </w:lvl>
    <w:lvl w:ilvl="2" w:tplc="1E90D30E">
      <w:numFmt w:val="decimal"/>
      <w:lvlText w:val=""/>
      <w:lvlJc w:val="left"/>
    </w:lvl>
    <w:lvl w:ilvl="3" w:tplc="6C58DCE0">
      <w:numFmt w:val="decimal"/>
      <w:lvlText w:val=""/>
      <w:lvlJc w:val="left"/>
    </w:lvl>
    <w:lvl w:ilvl="4" w:tplc="1A08F6EE">
      <w:numFmt w:val="decimal"/>
      <w:lvlText w:val=""/>
      <w:lvlJc w:val="left"/>
    </w:lvl>
    <w:lvl w:ilvl="5" w:tplc="B8E00B30">
      <w:numFmt w:val="decimal"/>
      <w:lvlText w:val=""/>
      <w:lvlJc w:val="left"/>
    </w:lvl>
    <w:lvl w:ilvl="6" w:tplc="AA364C8E">
      <w:numFmt w:val="decimal"/>
      <w:lvlText w:val=""/>
      <w:lvlJc w:val="left"/>
    </w:lvl>
    <w:lvl w:ilvl="7" w:tplc="7D40738A">
      <w:numFmt w:val="decimal"/>
      <w:lvlText w:val=""/>
      <w:lvlJc w:val="left"/>
    </w:lvl>
    <w:lvl w:ilvl="8" w:tplc="D3AAB386">
      <w:numFmt w:val="decimal"/>
      <w:lvlText w:val=""/>
      <w:lvlJc w:val="left"/>
    </w:lvl>
  </w:abstractNum>
  <w:abstractNum w:abstractNumId="62">
    <w:nsid w:val="00000E29"/>
    <w:multiLevelType w:val="hybridMultilevel"/>
    <w:tmpl w:val="373C683A"/>
    <w:lvl w:ilvl="0" w:tplc="0C2C36E8">
      <w:start w:val="1"/>
      <w:numFmt w:val="bullet"/>
      <w:lvlText w:val="и"/>
      <w:lvlJc w:val="left"/>
    </w:lvl>
    <w:lvl w:ilvl="1" w:tplc="CE2AE108">
      <w:numFmt w:val="decimal"/>
      <w:lvlText w:val=""/>
      <w:lvlJc w:val="left"/>
    </w:lvl>
    <w:lvl w:ilvl="2" w:tplc="7D64CDE0">
      <w:numFmt w:val="decimal"/>
      <w:lvlText w:val=""/>
      <w:lvlJc w:val="left"/>
    </w:lvl>
    <w:lvl w:ilvl="3" w:tplc="A7BA36B0">
      <w:numFmt w:val="decimal"/>
      <w:lvlText w:val=""/>
      <w:lvlJc w:val="left"/>
    </w:lvl>
    <w:lvl w:ilvl="4" w:tplc="73A04790">
      <w:numFmt w:val="decimal"/>
      <w:lvlText w:val=""/>
      <w:lvlJc w:val="left"/>
    </w:lvl>
    <w:lvl w:ilvl="5" w:tplc="ACCA51CA">
      <w:numFmt w:val="decimal"/>
      <w:lvlText w:val=""/>
      <w:lvlJc w:val="left"/>
    </w:lvl>
    <w:lvl w:ilvl="6" w:tplc="11065666">
      <w:numFmt w:val="decimal"/>
      <w:lvlText w:val=""/>
      <w:lvlJc w:val="left"/>
    </w:lvl>
    <w:lvl w:ilvl="7" w:tplc="0A1A0556">
      <w:numFmt w:val="decimal"/>
      <w:lvlText w:val=""/>
      <w:lvlJc w:val="left"/>
    </w:lvl>
    <w:lvl w:ilvl="8" w:tplc="00FAE14A">
      <w:numFmt w:val="decimal"/>
      <w:lvlText w:val=""/>
      <w:lvlJc w:val="left"/>
    </w:lvl>
  </w:abstractNum>
  <w:abstractNum w:abstractNumId="63">
    <w:nsid w:val="00000E5C"/>
    <w:multiLevelType w:val="hybridMultilevel"/>
    <w:tmpl w:val="3852F73A"/>
    <w:lvl w:ilvl="0" w:tplc="29609924">
      <w:start w:val="1"/>
      <w:numFmt w:val="bullet"/>
      <w:lvlText w:val="-"/>
      <w:lvlJc w:val="left"/>
    </w:lvl>
    <w:lvl w:ilvl="1" w:tplc="940CF2FE">
      <w:numFmt w:val="decimal"/>
      <w:lvlText w:val=""/>
      <w:lvlJc w:val="left"/>
    </w:lvl>
    <w:lvl w:ilvl="2" w:tplc="9702C7BE">
      <w:numFmt w:val="decimal"/>
      <w:lvlText w:val=""/>
      <w:lvlJc w:val="left"/>
    </w:lvl>
    <w:lvl w:ilvl="3" w:tplc="7CE6216A">
      <w:numFmt w:val="decimal"/>
      <w:lvlText w:val=""/>
      <w:lvlJc w:val="left"/>
    </w:lvl>
    <w:lvl w:ilvl="4" w:tplc="39862EAA">
      <w:numFmt w:val="decimal"/>
      <w:lvlText w:val=""/>
      <w:lvlJc w:val="left"/>
    </w:lvl>
    <w:lvl w:ilvl="5" w:tplc="8EB8D1B0">
      <w:numFmt w:val="decimal"/>
      <w:lvlText w:val=""/>
      <w:lvlJc w:val="left"/>
    </w:lvl>
    <w:lvl w:ilvl="6" w:tplc="DF2E71F4">
      <w:numFmt w:val="decimal"/>
      <w:lvlText w:val=""/>
      <w:lvlJc w:val="left"/>
    </w:lvl>
    <w:lvl w:ilvl="7" w:tplc="30489B5C">
      <w:numFmt w:val="decimal"/>
      <w:lvlText w:val=""/>
      <w:lvlJc w:val="left"/>
    </w:lvl>
    <w:lvl w:ilvl="8" w:tplc="866C6CA4">
      <w:numFmt w:val="decimal"/>
      <w:lvlText w:val=""/>
      <w:lvlJc w:val="left"/>
    </w:lvl>
  </w:abstractNum>
  <w:abstractNum w:abstractNumId="64">
    <w:nsid w:val="00000F55"/>
    <w:multiLevelType w:val="hybridMultilevel"/>
    <w:tmpl w:val="8C4CB374"/>
    <w:lvl w:ilvl="0" w:tplc="F56CE39E">
      <w:start w:val="1"/>
      <w:numFmt w:val="decimal"/>
      <w:lvlText w:val="%1."/>
      <w:lvlJc w:val="left"/>
    </w:lvl>
    <w:lvl w:ilvl="1" w:tplc="CAE6715E">
      <w:numFmt w:val="decimal"/>
      <w:lvlText w:val=""/>
      <w:lvlJc w:val="left"/>
    </w:lvl>
    <w:lvl w:ilvl="2" w:tplc="BAB43FDA">
      <w:numFmt w:val="decimal"/>
      <w:lvlText w:val=""/>
      <w:lvlJc w:val="left"/>
    </w:lvl>
    <w:lvl w:ilvl="3" w:tplc="F0C42DF6">
      <w:numFmt w:val="decimal"/>
      <w:lvlText w:val=""/>
      <w:lvlJc w:val="left"/>
    </w:lvl>
    <w:lvl w:ilvl="4" w:tplc="9438ADE4">
      <w:numFmt w:val="decimal"/>
      <w:lvlText w:val=""/>
      <w:lvlJc w:val="left"/>
    </w:lvl>
    <w:lvl w:ilvl="5" w:tplc="96DE3258">
      <w:numFmt w:val="decimal"/>
      <w:lvlText w:val=""/>
      <w:lvlJc w:val="left"/>
    </w:lvl>
    <w:lvl w:ilvl="6" w:tplc="D35641C6">
      <w:numFmt w:val="decimal"/>
      <w:lvlText w:val=""/>
      <w:lvlJc w:val="left"/>
    </w:lvl>
    <w:lvl w:ilvl="7" w:tplc="AF7A77BA">
      <w:numFmt w:val="decimal"/>
      <w:lvlText w:val=""/>
      <w:lvlJc w:val="left"/>
    </w:lvl>
    <w:lvl w:ilvl="8" w:tplc="96D28C5E">
      <w:numFmt w:val="decimal"/>
      <w:lvlText w:val=""/>
      <w:lvlJc w:val="left"/>
    </w:lvl>
  </w:abstractNum>
  <w:abstractNum w:abstractNumId="65">
    <w:nsid w:val="00000FF4"/>
    <w:multiLevelType w:val="hybridMultilevel"/>
    <w:tmpl w:val="B8529A42"/>
    <w:lvl w:ilvl="0" w:tplc="7C3CA086">
      <w:start w:val="1"/>
      <w:numFmt w:val="bullet"/>
      <w:lvlText w:val="и"/>
      <w:lvlJc w:val="left"/>
    </w:lvl>
    <w:lvl w:ilvl="1" w:tplc="C4F2324E">
      <w:start w:val="1"/>
      <w:numFmt w:val="bullet"/>
      <w:lvlText w:val="-"/>
      <w:lvlJc w:val="left"/>
    </w:lvl>
    <w:lvl w:ilvl="2" w:tplc="4DCE5718">
      <w:numFmt w:val="decimal"/>
      <w:lvlText w:val=""/>
      <w:lvlJc w:val="left"/>
    </w:lvl>
    <w:lvl w:ilvl="3" w:tplc="AEC69220">
      <w:numFmt w:val="decimal"/>
      <w:lvlText w:val=""/>
      <w:lvlJc w:val="left"/>
    </w:lvl>
    <w:lvl w:ilvl="4" w:tplc="3A428900">
      <w:numFmt w:val="decimal"/>
      <w:lvlText w:val=""/>
      <w:lvlJc w:val="left"/>
    </w:lvl>
    <w:lvl w:ilvl="5" w:tplc="2A9E634E">
      <w:numFmt w:val="decimal"/>
      <w:lvlText w:val=""/>
      <w:lvlJc w:val="left"/>
    </w:lvl>
    <w:lvl w:ilvl="6" w:tplc="0B029424">
      <w:numFmt w:val="decimal"/>
      <w:lvlText w:val=""/>
      <w:lvlJc w:val="left"/>
    </w:lvl>
    <w:lvl w:ilvl="7" w:tplc="B332F404">
      <w:numFmt w:val="decimal"/>
      <w:lvlText w:val=""/>
      <w:lvlJc w:val="left"/>
    </w:lvl>
    <w:lvl w:ilvl="8" w:tplc="DBB2C93A">
      <w:numFmt w:val="decimal"/>
      <w:lvlText w:val=""/>
      <w:lvlJc w:val="left"/>
    </w:lvl>
  </w:abstractNum>
  <w:abstractNum w:abstractNumId="66">
    <w:nsid w:val="00001002"/>
    <w:multiLevelType w:val="hybridMultilevel"/>
    <w:tmpl w:val="4C8AB1E2"/>
    <w:lvl w:ilvl="0" w:tplc="A5BEFFB0">
      <w:start w:val="1"/>
      <w:numFmt w:val="bullet"/>
      <w:lvlText w:val="-"/>
      <w:lvlJc w:val="left"/>
    </w:lvl>
    <w:lvl w:ilvl="1" w:tplc="9D3CB856">
      <w:numFmt w:val="decimal"/>
      <w:lvlText w:val=""/>
      <w:lvlJc w:val="left"/>
    </w:lvl>
    <w:lvl w:ilvl="2" w:tplc="737AA232">
      <w:numFmt w:val="decimal"/>
      <w:lvlText w:val=""/>
      <w:lvlJc w:val="left"/>
    </w:lvl>
    <w:lvl w:ilvl="3" w:tplc="01186BE6">
      <w:numFmt w:val="decimal"/>
      <w:lvlText w:val=""/>
      <w:lvlJc w:val="left"/>
    </w:lvl>
    <w:lvl w:ilvl="4" w:tplc="E25A5888">
      <w:numFmt w:val="decimal"/>
      <w:lvlText w:val=""/>
      <w:lvlJc w:val="left"/>
    </w:lvl>
    <w:lvl w:ilvl="5" w:tplc="B1C43400">
      <w:numFmt w:val="decimal"/>
      <w:lvlText w:val=""/>
      <w:lvlJc w:val="left"/>
    </w:lvl>
    <w:lvl w:ilvl="6" w:tplc="565EBC0A">
      <w:numFmt w:val="decimal"/>
      <w:lvlText w:val=""/>
      <w:lvlJc w:val="left"/>
    </w:lvl>
    <w:lvl w:ilvl="7" w:tplc="6E460B94">
      <w:numFmt w:val="decimal"/>
      <w:lvlText w:val=""/>
      <w:lvlJc w:val="left"/>
    </w:lvl>
    <w:lvl w:ilvl="8" w:tplc="6EB45D84">
      <w:numFmt w:val="decimal"/>
      <w:lvlText w:val=""/>
      <w:lvlJc w:val="left"/>
    </w:lvl>
  </w:abstractNum>
  <w:abstractNum w:abstractNumId="67">
    <w:nsid w:val="00001003"/>
    <w:multiLevelType w:val="hybridMultilevel"/>
    <w:tmpl w:val="4B10F4F2"/>
    <w:lvl w:ilvl="0" w:tplc="6B66C626">
      <w:start w:val="1"/>
      <w:numFmt w:val="bullet"/>
      <w:lvlText w:val="и"/>
      <w:lvlJc w:val="left"/>
    </w:lvl>
    <w:lvl w:ilvl="1" w:tplc="427E3420">
      <w:start w:val="3"/>
      <w:numFmt w:val="decimal"/>
      <w:lvlText w:val="%2."/>
      <w:lvlJc w:val="left"/>
    </w:lvl>
    <w:lvl w:ilvl="2" w:tplc="2794E4A0">
      <w:numFmt w:val="decimal"/>
      <w:lvlText w:val=""/>
      <w:lvlJc w:val="left"/>
    </w:lvl>
    <w:lvl w:ilvl="3" w:tplc="825A3B6E">
      <w:numFmt w:val="decimal"/>
      <w:lvlText w:val=""/>
      <w:lvlJc w:val="left"/>
    </w:lvl>
    <w:lvl w:ilvl="4" w:tplc="4782AABE">
      <w:numFmt w:val="decimal"/>
      <w:lvlText w:val=""/>
      <w:lvlJc w:val="left"/>
    </w:lvl>
    <w:lvl w:ilvl="5" w:tplc="E99EFCA6">
      <w:numFmt w:val="decimal"/>
      <w:lvlText w:val=""/>
      <w:lvlJc w:val="left"/>
    </w:lvl>
    <w:lvl w:ilvl="6" w:tplc="09EAABBC">
      <w:numFmt w:val="decimal"/>
      <w:lvlText w:val=""/>
      <w:lvlJc w:val="left"/>
    </w:lvl>
    <w:lvl w:ilvl="7" w:tplc="DCAAFA44">
      <w:numFmt w:val="decimal"/>
      <w:lvlText w:val=""/>
      <w:lvlJc w:val="left"/>
    </w:lvl>
    <w:lvl w:ilvl="8" w:tplc="AEB27B3E">
      <w:numFmt w:val="decimal"/>
      <w:lvlText w:val=""/>
      <w:lvlJc w:val="left"/>
    </w:lvl>
  </w:abstractNum>
  <w:abstractNum w:abstractNumId="68">
    <w:nsid w:val="0000105A"/>
    <w:multiLevelType w:val="hybridMultilevel"/>
    <w:tmpl w:val="594AFF32"/>
    <w:lvl w:ilvl="0" w:tplc="C260679C">
      <w:start w:val="1"/>
      <w:numFmt w:val="bullet"/>
      <w:lvlText w:val="-"/>
      <w:lvlJc w:val="left"/>
    </w:lvl>
    <w:lvl w:ilvl="1" w:tplc="3692C5DA">
      <w:numFmt w:val="decimal"/>
      <w:lvlText w:val=""/>
      <w:lvlJc w:val="left"/>
    </w:lvl>
    <w:lvl w:ilvl="2" w:tplc="C592FB6A">
      <w:numFmt w:val="decimal"/>
      <w:lvlText w:val=""/>
      <w:lvlJc w:val="left"/>
    </w:lvl>
    <w:lvl w:ilvl="3" w:tplc="A600D8E6">
      <w:numFmt w:val="decimal"/>
      <w:lvlText w:val=""/>
      <w:lvlJc w:val="left"/>
    </w:lvl>
    <w:lvl w:ilvl="4" w:tplc="67489FAE">
      <w:numFmt w:val="decimal"/>
      <w:lvlText w:val=""/>
      <w:lvlJc w:val="left"/>
    </w:lvl>
    <w:lvl w:ilvl="5" w:tplc="6840EAF6">
      <w:numFmt w:val="decimal"/>
      <w:lvlText w:val=""/>
      <w:lvlJc w:val="left"/>
    </w:lvl>
    <w:lvl w:ilvl="6" w:tplc="9F7CCBA0">
      <w:numFmt w:val="decimal"/>
      <w:lvlText w:val=""/>
      <w:lvlJc w:val="left"/>
    </w:lvl>
    <w:lvl w:ilvl="7" w:tplc="491AFF32">
      <w:numFmt w:val="decimal"/>
      <w:lvlText w:val=""/>
      <w:lvlJc w:val="left"/>
    </w:lvl>
    <w:lvl w:ilvl="8" w:tplc="DE2A925E">
      <w:numFmt w:val="decimal"/>
      <w:lvlText w:val=""/>
      <w:lvlJc w:val="left"/>
    </w:lvl>
  </w:abstractNum>
  <w:abstractNum w:abstractNumId="69">
    <w:nsid w:val="00001075"/>
    <w:multiLevelType w:val="hybridMultilevel"/>
    <w:tmpl w:val="E550F27A"/>
    <w:lvl w:ilvl="0" w:tplc="DFD489DC">
      <w:start w:val="1"/>
      <w:numFmt w:val="bullet"/>
      <w:lvlText w:val="-"/>
      <w:lvlJc w:val="left"/>
    </w:lvl>
    <w:lvl w:ilvl="1" w:tplc="34C8265E">
      <w:numFmt w:val="decimal"/>
      <w:lvlText w:val=""/>
      <w:lvlJc w:val="left"/>
    </w:lvl>
    <w:lvl w:ilvl="2" w:tplc="64989002">
      <w:numFmt w:val="decimal"/>
      <w:lvlText w:val=""/>
      <w:lvlJc w:val="left"/>
    </w:lvl>
    <w:lvl w:ilvl="3" w:tplc="166EDC9A">
      <w:numFmt w:val="decimal"/>
      <w:lvlText w:val=""/>
      <w:lvlJc w:val="left"/>
    </w:lvl>
    <w:lvl w:ilvl="4" w:tplc="AEBE61AA">
      <w:numFmt w:val="decimal"/>
      <w:lvlText w:val=""/>
      <w:lvlJc w:val="left"/>
    </w:lvl>
    <w:lvl w:ilvl="5" w:tplc="1F7C3EAE">
      <w:numFmt w:val="decimal"/>
      <w:lvlText w:val=""/>
      <w:lvlJc w:val="left"/>
    </w:lvl>
    <w:lvl w:ilvl="6" w:tplc="17ECF63C">
      <w:numFmt w:val="decimal"/>
      <w:lvlText w:val=""/>
      <w:lvlJc w:val="left"/>
    </w:lvl>
    <w:lvl w:ilvl="7" w:tplc="12140926">
      <w:numFmt w:val="decimal"/>
      <w:lvlText w:val=""/>
      <w:lvlJc w:val="left"/>
    </w:lvl>
    <w:lvl w:ilvl="8" w:tplc="73B4541E">
      <w:numFmt w:val="decimal"/>
      <w:lvlText w:val=""/>
      <w:lvlJc w:val="left"/>
    </w:lvl>
  </w:abstractNum>
  <w:abstractNum w:abstractNumId="70">
    <w:nsid w:val="0000113E"/>
    <w:multiLevelType w:val="hybridMultilevel"/>
    <w:tmpl w:val="70945DE2"/>
    <w:lvl w:ilvl="0" w:tplc="FD8EB7A6">
      <w:start w:val="1"/>
      <w:numFmt w:val="bullet"/>
      <w:lvlText w:val="и"/>
      <w:lvlJc w:val="left"/>
    </w:lvl>
    <w:lvl w:ilvl="1" w:tplc="F6A84EBE">
      <w:numFmt w:val="decimal"/>
      <w:lvlText w:val=""/>
      <w:lvlJc w:val="left"/>
    </w:lvl>
    <w:lvl w:ilvl="2" w:tplc="53FC4CA2">
      <w:numFmt w:val="decimal"/>
      <w:lvlText w:val=""/>
      <w:lvlJc w:val="left"/>
    </w:lvl>
    <w:lvl w:ilvl="3" w:tplc="39AE5660">
      <w:numFmt w:val="decimal"/>
      <w:lvlText w:val=""/>
      <w:lvlJc w:val="left"/>
    </w:lvl>
    <w:lvl w:ilvl="4" w:tplc="32123A7C">
      <w:numFmt w:val="decimal"/>
      <w:lvlText w:val=""/>
      <w:lvlJc w:val="left"/>
    </w:lvl>
    <w:lvl w:ilvl="5" w:tplc="32646F28">
      <w:numFmt w:val="decimal"/>
      <w:lvlText w:val=""/>
      <w:lvlJc w:val="left"/>
    </w:lvl>
    <w:lvl w:ilvl="6" w:tplc="DC869FAC">
      <w:numFmt w:val="decimal"/>
      <w:lvlText w:val=""/>
      <w:lvlJc w:val="left"/>
    </w:lvl>
    <w:lvl w:ilvl="7" w:tplc="396C302A">
      <w:numFmt w:val="decimal"/>
      <w:lvlText w:val=""/>
      <w:lvlJc w:val="left"/>
    </w:lvl>
    <w:lvl w:ilvl="8" w:tplc="28F6EC7C">
      <w:numFmt w:val="decimal"/>
      <w:lvlText w:val=""/>
      <w:lvlJc w:val="left"/>
    </w:lvl>
  </w:abstractNum>
  <w:abstractNum w:abstractNumId="71">
    <w:nsid w:val="00001161"/>
    <w:multiLevelType w:val="hybridMultilevel"/>
    <w:tmpl w:val="AE06A85C"/>
    <w:lvl w:ilvl="0" w:tplc="4894B2D6">
      <w:start w:val="1"/>
      <w:numFmt w:val="bullet"/>
      <w:lvlText w:val="В"/>
      <w:lvlJc w:val="left"/>
    </w:lvl>
    <w:lvl w:ilvl="1" w:tplc="34D42940">
      <w:numFmt w:val="decimal"/>
      <w:lvlText w:val=""/>
      <w:lvlJc w:val="left"/>
    </w:lvl>
    <w:lvl w:ilvl="2" w:tplc="D99269A4">
      <w:numFmt w:val="decimal"/>
      <w:lvlText w:val=""/>
      <w:lvlJc w:val="left"/>
    </w:lvl>
    <w:lvl w:ilvl="3" w:tplc="51E2B09C">
      <w:numFmt w:val="decimal"/>
      <w:lvlText w:val=""/>
      <w:lvlJc w:val="left"/>
    </w:lvl>
    <w:lvl w:ilvl="4" w:tplc="EEF0F438">
      <w:numFmt w:val="decimal"/>
      <w:lvlText w:val=""/>
      <w:lvlJc w:val="left"/>
    </w:lvl>
    <w:lvl w:ilvl="5" w:tplc="A5C065F0">
      <w:numFmt w:val="decimal"/>
      <w:lvlText w:val=""/>
      <w:lvlJc w:val="left"/>
    </w:lvl>
    <w:lvl w:ilvl="6" w:tplc="2F149C4A">
      <w:numFmt w:val="decimal"/>
      <w:lvlText w:val=""/>
      <w:lvlJc w:val="left"/>
    </w:lvl>
    <w:lvl w:ilvl="7" w:tplc="5F327DFC">
      <w:numFmt w:val="decimal"/>
      <w:lvlText w:val=""/>
      <w:lvlJc w:val="left"/>
    </w:lvl>
    <w:lvl w:ilvl="8" w:tplc="985EB98C">
      <w:numFmt w:val="decimal"/>
      <w:lvlText w:val=""/>
      <w:lvlJc w:val="left"/>
    </w:lvl>
  </w:abstractNum>
  <w:abstractNum w:abstractNumId="72">
    <w:nsid w:val="000011D5"/>
    <w:multiLevelType w:val="hybridMultilevel"/>
    <w:tmpl w:val="2CA080EE"/>
    <w:lvl w:ilvl="0" w:tplc="C944B02C">
      <w:start w:val="1"/>
      <w:numFmt w:val="bullet"/>
      <w:lvlText w:val=""/>
      <w:lvlJc w:val="left"/>
    </w:lvl>
    <w:lvl w:ilvl="1" w:tplc="20B65C36">
      <w:numFmt w:val="decimal"/>
      <w:lvlText w:val=""/>
      <w:lvlJc w:val="left"/>
    </w:lvl>
    <w:lvl w:ilvl="2" w:tplc="033ECDCC">
      <w:numFmt w:val="decimal"/>
      <w:lvlText w:val=""/>
      <w:lvlJc w:val="left"/>
    </w:lvl>
    <w:lvl w:ilvl="3" w:tplc="B84A7248">
      <w:numFmt w:val="decimal"/>
      <w:lvlText w:val=""/>
      <w:lvlJc w:val="left"/>
    </w:lvl>
    <w:lvl w:ilvl="4" w:tplc="944E1752">
      <w:numFmt w:val="decimal"/>
      <w:lvlText w:val=""/>
      <w:lvlJc w:val="left"/>
    </w:lvl>
    <w:lvl w:ilvl="5" w:tplc="ECA89376">
      <w:numFmt w:val="decimal"/>
      <w:lvlText w:val=""/>
      <w:lvlJc w:val="left"/>
    </w:lvl>
    <w:lvl w:ilvl="6" w:tplc="A89CD526">
      <w:numFmt w:val="decimal"/>
      <w:lvlText w:val=""/>
      <w:lvlJc w:val="left"/>
    </w:lvl>
    <w:lvl w:ilvl="7" w:tplc="ABA675C8">
      <w:numFmt w:val="decimal"/>
      <w:lvlText w:val=""/>
      <w:lvlJc w:val="left"/>
    </w:lvl>
    <w:lvl w:ilvl="8" w:tplc="EDE28492">
      <w:numFmt w:val="decimal"/>
      <w:lvlText w:val=""/>
      <w:lvlJc w:val="left"/>
    </w:lvl>
  </w:abstractNum>
  <w:abstractNum w:abstractNumId="73">
    <w:nsid w:val="000011DF"/>
    <w:multiLevelType w:val="hybridMultilevel"/>
    <w:tmpl w:val="D2BAEB12"/>
    <w:lvl w:ilvl="0" w:tplc="C00AC9BA">
      <w:start w:val="1"/>
      <w:numFmt w:val="bullet"/>
      <w:lvlText w:val="в"/>
      <w:lvlJc w:val="left"/>
    </w:lvl>
    <w:lvl w:ilvl="1" w:tplc="9A008D94">
      <w:start w:val="1"/>
      <w:numFmt w:val="bullet"/>
      <w:lvlText w:val="•"/>
      <w:lvlJc w:val="left"/>
    </w:lvl>
    <w:lvl w:ilvl="2" w:tplc="0AD4D1BE">
      <w:numFmt w:val="decimal"/>
      <w:lvlText w:val=""/>
      <w:lvlJc w:val="left"/>
    </w:lvl>
    <w:lvl w:ilvl="3" w:tplc="F5DEF1DA">
      <w:numFmt w:val="decimal"/>
      <w:lvlText w:val=""/>
      <w:lvlJc w:val="left"/>
    </w:lvl>
    <w:lvl w:ilvl="4" w:tplc="D3C6F8F6">
      <w:numFmt w:val="decimal"/>
      <w:lvlText w:val=""/>
      <w:lvlJc w:val="left"/>
    </w:lvl>
    <w:lvl w:ilvl="5" w:tplc="A96E85DE">
      <w:numFmt w:val="decimal"/>
      <w:lvlText w:val=""/>
      <w:lvlJc w:val="left"/>
    </w:lvl>
    <w:lvl w:ilvl="6" w:tplc="F3E414BC">
      <w:numFmt w:val="decimal"/>
      <w:lvlText w:val=""/>
      <w:lvlJc w:val="left"/>
    </w:lvl>
    <w:lvl w:ilvl="7" w:tplc="B016A870">
      <w:numFmt w:val="decimal"/>
      <w:lvlText w:val=""/>
      <w:lvlJc w:val="left"/>
    </w:lvl>
    <w:lvl w:ilvl="8" w:tplc="4C4EA12A">
      <w:numFmt w:val="decimal"/>
      <w:lvlText w:val=""/>
      <w:lvlJc w:val="left"/>
    </w:lvl>
  </w:abstractNum>
  <w:abstractNum w:abstractNumId="74">
    <w:nsid w:val="0000123B"/>
    <w:multiLevelType w:val="hybridMultilevel"/>
    <w:tmpl w:val="3C48DFBC"/>
    <w:lvl w:ilvl="0" w:tplc="CAA6C93E">
      <w:start w:val="1"/>
      <w:numFmt w:val="bullet"/>
      <w:lvlText w:val="В"/>
      <w:lvlJc w:val="left"/>
    </w:lvl>
    <w:lvl w:ilvl="1" w:tplc="03DA03CA">
      <w:numFmt w:val="decimal"/>
      <w:lvlText w:val=""/>
      <w:lvlJc w:val="left"/>
    </w:lvl>
    <w:lvl w:ilvl="2" w:tplc="AB428EB8">
      <w:numFmt w:val="decimal"/>
      <w:lvlText w:val=""/>
      <w:lvlJc w:val="left"/>
    </w:lvl>
    <w:lvl w:ilvl="3" w:tplc="C05E6C98">
      <w:numFmt w:val="decimal"/>
      <w:lvlText w:val=""/>
      <w:lvlJc w:val="left"/>
    </w:lvl>
    <w:lvl w:ilvl="4" w:tplc="6248C7AE">
      <w:numFmt w:val="decimal"/>
      <w:lvlText w:val=""/>
      <w:lvlJc w:val="left"/>
    </w:lvl>
    <w:lvl w:ilvl="5" w:tplc="F02EA982">
      <w:numFmt w:val="decimal"/>
      <w:lvlText w:val=""/>
      <w:lvlJc w:val="left"/>
    </w:lvl>
    <w:lvl w:ilvl="6" w:tplc="76809202">
      <w:numFmt w:val="decimal"/>
      <w:lvlText w:val=""/>
      <w:lvlJc w:val="left"/>
    </w:lvl>
    <w:lvl w:ilvl="7" w:tplc="F2682412">
      <w:numFmt w:val="decimal"/>
      <w:lvlText w:val=""/>
      <w:lvlJc w:val="left"/>
    </w:lvl>
    <w:lvl w:ilvl="8" w:tplc="48D2F02C">
      <w:numFmt w:val="decimal"/>
      <w:lvlText w:val=""/>
      <w:lvlJc w:val="left"/>
    </w:lvl>
  </w:abstractNum>
  <w:abstractNum w:abstractNumId="75">
    <w:nsid w:val="00001243"/>
    <w:multiLevelType w:val="hybridMultilevel"/>
    <w:tmpl w:val="6E6CC074"/>
    <w:lvl w:ilvl="0" w:tplc="C77EC6D0">
      <w:start w:val="1"/>
      <w:numFmt w:val="bullet"/>
      <w:lvlText w:val="в"/>
      <w:lvlJc w:val="left"/>
    </w:lvl>
    <w:lvl w:ilvl="1" w:tplc="C7D26AC0">
      <w:start w:val="1"/>
      <w:numFmt w:val="bullet"/>
      <w:lvlText w:val="-"/>
      <w:lvlJc w:val="left"/>
    </w:lvl>
    <w:lvl w:ilvl="2" w:tplc="E7B230B6">
      <w:start w:val="1"/>
      <w:numFmt w:val="bullet"/>
      <w:lvlText w:val="В"/>
      <w:lvlJc w:val="left"/>
    </w:lvl>
    <w:lvl w:ilvl="3" w:tplc="10D8B5C6">
      <w:start w:val="1"/>
      <w:numFmt w:val="bullet"/>
      <w:lvlText w:val="В"/>
      <w:lvlJc w:val="left"/>
    </w:lvl>
    <w:lvl w:ilvl="4" w:tplc="E1F0501E">
      <w:numFmt w:val="decimal"/>
      <w:lvlText w:val=""/>
      <w:lvlJc w:val="left"/>
    </w:lvl>
    <w:lvl w:ilvl="5" w:tplc="06D0AD26">
      <w:numFmt w:val="decimal"/>
      <w:lvlText w:val=""/>
      <w:lvlJc w:val="left"/>
    </w:lvl>
    <w:lvl w:ilvl="6" w:tplc="1A488AE0">
      <w:numFmt w:val="decimal"/>
      <w:lvlText w:val=""/>
      <w:lvlJc w:val="left"/>
    </w:lvl>
    <w:lvl w:ilvl="7" w:tplc="569C1B78">
      <w:numFmt w:val="decimal"/>
      <w:lvlText w:val=""/>
      <w:lvlJc w:val="left"/>
    </w:lvl>
    <w:lvl w:ilvl="8" w:tplc="549C7FEC">
      <w:numFmt w:val="decimal"/>
      <w:lvlText w:val=""/>
      <w:lvlJc w:val="left"/>
    </w:lvl>
  </w:abstractNum>
  <w:abstractNum w:abstractNumId="76">
    <w:nsid w:val="00001249"/>
    <w:multiLevelType w:val="hybridMultilevel"/>
    <w:tmpl w:val="302EC4C6"/>
    <w:lvl w:ilvl="0" w:tplc="5B4CED66">
      <w:start w:val="1"/>
      <w:numFmt w:val="bullet"/>
      <w:lvlText w:val="-"/>
      <w:lvlJc w:val="left"/>
    </w:lvl>
    <w:lvl w:ilvl="1" w:tplc="E642270C">
      <w:numFmt w:val="decimal"/>
      <w:lvlText w:val=""/>
      <w:lvlJc w:val="left"/>
    </w:lvl>
    <w:lvl w:ilvl="2" w:tplc="48CE6CAA">
      <w:numFmt w:val="decimal"/>
      <w:lvlText w:val=""/>
      <w:lvlJc w:val="left"/>
    </w:lvl>
    <w:lvl w:ilvl="3" w:tplc="167CD676">
      <w:numFmt w:val="decimal"/>
      <w:lvlText w:val=""/>
      <w:lvlJc w:val="left"/>
    </w:lvl>
    <w:lvl w:ilvl="4" w:tplc="F2344018">
      <w:numFmt w:val="decimal"/>
      <w:lvlText w:val=""/>
      <w:lvlJc w:val="left"/>
    </w:lvl>
    <w:lvl w:ilvl="5" w:tplc="675CD26C">
      <w:numFmt w:val="decimal"/>
      <w:lvlText w:val=""/>
      <w:lvlJc w:val="left"/>
    </w:lvl>
    <w:lvl w:ilvl="6" w:tplc="0178D216">
      <w:numFmt w:val="decimal"/>
      <w:lvlText w:val=""/>
      <w:lvlJc w:val="left"/>
    </w:lvl>
    <w:lvl w:ilvl="7" w:tplc="1598BCEA">
      <w:numFmt w:val="decimal"/>
      <w:lvlText w:val=""/>
      <w:lvlJc w:val="left"/>
    </w:lvl>
    <w:lvl w:ilvl="8" w:tplc="D0E4754A">
      <w:numFmt w:val="decimal"/>
      <w:lvlText w:val=""/>
      <w:lvlJc w:val="left"/>
    </w:lvl>
  </w:abstractNum>
  <w:abstractNum w:abstractNumId="77">
    <w:nsid w:val="00001295"/>
    <w:multiLevelType w:val="hybridMultilevel"/>
    <w:tmpl w:val="EF52C5C8"/>
    <w:lvl w:ilvl="0" w:tplc="FF6EEA2A">
      <w:start w:val="1"/>
      <w:numFmt w:val="bullet"/>
      <w:lvlText w:val="В"/>
      <w:lvlJc w:val="left"/>
    </w:lvl>
    <w:lvl w:ilvl="1" w:tplc="DB5612D6">
      <w:numFmt w:val="decimal"/>
      <w:lvlText w:val=""/>
      <w:lvlJc w:val="left"/>
    </w:lvl>
    <w:lvl w:ilvl="2" w:tplc="E7A6544A">
      <w:numFmt w:val="decimal"/>
      <w:lvlText w:val=""/>
      <w:lvlJc w:val="left"/>
    </w:lvl>
    <w:lvl w:ilvl="3" w:tplc="1D5836E6">
      <w:numFmt w:val="decimal"/>
      <w:lvlText w:val=""/>
      <w:lvlJc w:val="left"/>
    </w:lvl>
    <w:lvl w:ilvl="4" w:tplc="A17A6EFA">
      <w:numFmt w:val="decimal"/>
      <w:lvlText w:val=""/>
      <w:lvlJc w:val="left"/>
    </w:lvl>
    <w:lvl w:ilvl="5" w:tplc="D8FCEA76">
      <w:numFmt w:val="decimal"/>
      <w:lvlText w:val=""/>
      <w:lvlJc w:val="left"/>
    </w:lvl>
    <w:lvl w:ilvl="6" w:tplc="5A9CAFFC">
      <w:numFmt w:val="decimal"/>
      <w:lvlText w:val=""/>
      <w:lvlJc w:val="left"/>
    </w:lvl>
    <w:lvl w:ilvl="7" w:tplc="E1B2F244">
      <w:numFmt w:val="decimal"/>
      <w:lvlText w:val=""/>
      <w:lvlJc w:val="left"/>
    </w:lvl>
    <w:lvl w:ilvl="8" w:tplc="D2FA642E">
      <w:numFmt w:val="decimal"/>
      <w:lvlText w:val=""/>
      <w:lvlJc w:val="left"/>
    </w:lvl>
  </w:abstractNum>
  <w:abstractNum w:abstractNumId="78">
    <w:nsid w:val="000012C2"/>
    <w:multiLevelType w:val="hybridMultilevel"/>
    <w:tmpl w:val="8D80FF04"/>
    <w:lvl w:ilvl="0" w:tplc="EAD22AE2">
      <w:start w:val="2"/>
      <w:numFmt w:val="decimal"/>
      <w:lvlText w:val="%1."/>
      <w:lvlJc w:val="left"/>
    </w:lvl>
    <w:lvl w:ilvl="1" w:tplc="AD52CDB4">
      <w:numFmt w:val="decimal"/>
      <w:lvlText w:val=""/>
      <w:lvlJc w:val="left"/>
    </w:lvl>
    <w:lvl w:ilvl="2" w:tplc="27F081A2">
      <w:numFmt w:val="decimal"/>
      <w:lvlText w:val=""/>
      <w:lvlJc w:val="left"/>
    </w:lvl>
    <w:lvl w:ilvl="3" w:tplc="81EE26C2">
      <w:numFmt w:val="decimal"/>
      <w:lvlText w:val=""/>
      <w:lvlJc w:val="left"/>
    </w:lvl>
    <w:lvl w:ilvl="4" w:tplc="694E3976">
      <w:numFmt w:val="decimal"/>
      <w:lvlText w:val=""/>
      <w:lvlJc w:val="left"/>
    </w:lvl>
    <w:lvl w:ilvl="5" w:tplc="C1543768">
      <w:numFmt w:val="decimal"/>
      <w:lvlText w:val=""/>
      <w:lvlJc w:val="left"/>
    </w:lvl>
    <w:lvl w:ilvl="6" w:tplc="F0F4814A">
      <w:numFmt w:val="decimal"/>
      <w:lvlText w:val=""/>
      <w:lvlJc w:val="left"/>
    </w:lvl>
    <w:lvl w:ilvl="7" w:tplc="7792873C">
      <w:numFmt w:val="decimal"/>
      <w:lvlText w:val=""/>
      <w:lvlJc w:val="left"/>
    </w:lvl>
    <w:lvl w:ilvl="8" w:tplc="9022EEB6">
      <w:numFmt w:val="decimal"/>
      <w:lvlText w:val=""/>
      <w:lvlJc w:val="left"/>
    </w:lvl>
  </w:abstractNum>
  <w:abstractNum w:abstractNumId="79">
    <w:nsid w:val="000012C6"/>
    <w:multiLevelType w:val="hybridMultilevel"/>
    <w:tmpl w:val="0A90AB2E"/>
    <w:lvl w:ilvl="0" w:tplc="8D8E1CEC">
      <w:start w:val="1"/>
      <w:numFmt w:val="bullet"/>
      <w:lvlText w:val="•"/>
      <w:lvlJc w:val="left"/>
    </w:lvl>
    <w:lvl w:ilvl="1" w:tplc="D2909FCA">
      <w:numFmt w:val="decimal"/>
      <w:lvlText w:val=""/>
      <w:lvlJc w:val="left"/>
    </w:lvl>
    <w:lvl w:ilvl="2" w:tplc="82E4ECD2">
      <w:numFmt w:val="decimal"/>
      <w:lvlText w:val=""/>
      <w:lvlJc w:val="left"/>
    </w:lvl>
    <w:lvl w:ilvl="3" w:tplc="D0780952">
      <w:numFmt w:val="decimal"/>
      <w:lvlText w:val=""/>
      <w:lvlJc w:val="left"/>
    </w:lvl>
    <w:lvl w:ilvl="4" w:tplc="D9C8612E">
      <w:numFmt w:val="decimal"/>
      <w:lvlText w:val=""/>
      <w:lvlJc w:val="left"/>
    </w:lvl>
    <w:lvl w:ilvl="5" w:tplc="97148282">
      <w:numFmt w:val="decimal"/>
      <w:lvlText w:val=""/>
      <w:lvlJc w:val="left"/>
    </w:lvl>
    <w:lvl w:ilvl="6" w:tplc="463E2092">
      <w:numFmt w:val="decimal"/>
      <w:lvlText w:val=""/>
      <w:lvlJc w:val="left"/>
    </w:lvl>
    <w:lvl w:ilvl="7" w:tplc="0A22F6CE">
      <w:numFmt w:val="decimal"/>
      <w:lvlText w:val=""/>
      <w:lvlJc w:val="left"/>
    </w:lvl>
    <w:lvl w:ilvl="8" w:tplc="BD7A7A08">
      <w:numFmt w:val="decimal"/>
      <w:lvlText w:val=""/>
      <w:lvlJc w:val="left"/>
    </w:lvl>
  </w:abstractNum>
  <w:abstractNum w:abstractNumId="80">
    <w:nsid w:val="00001350"/>
    <w:multiLevelType w:val="hybridMultilevel"/>
    <w:tmpl w:val="7FC4E8C8"/>
    <w:lvl w:ilvl="0" w:tplc="F530F5E6">
      <w:start w:val="1"/>
      <w:numFmt w:val="bullet"/>
      <w:lvlText w:val="•"/>
      <w:lvlJc w:val="left"/>
    </w:lvl>
    <w:lvl w:ilvl="1" w:tplc="2D4E9432">
      <w:numFmt w:val="decimal"/>
      <w:lvlText w:val=""/>
      <w:lvlJc w:val="left"/>
    </w:lvl>
    <w:lvl w:ilvl="2" w:tplc="A60457E4">
      <w:numFmt w:val="decimal"/>
      <w:lvlText w:val=""/>
      <w:lvlJc w:val="left"/>
    </w:lvl>
    <w:lvl w:ilvl="3" w:tplc="48684AFC">
      <w:numFmt w:val="decimal"/>
      <w:lvlText w:val=""/>
      <w:lvlJc w:val="left"/>
    </w:lvl>
    <w:lvl w:ilvl="4" w:tplc="15FA5BA6">
      <w:numFmt w:val="decimal"/>
      <w:lvlText w:val=""/>
      <w:lvlJc w:val="left"/>
    </w:lvl>
    <w:lvl w:ilvl="5" w:tplc="571E8374">
      <w:numFmt w:val="decimal"/>
      <w:lvlText w:val=""/>
      <w:lvlJc w:val="left"/>
    </w:lvl>
    <w:lvl w:ilvl="6" w:tplc="94AAE142">
      <w:numFmt w:val="decimal"/>
      <w:lvlText w:val=""/>
      <w:lvlJc w:val="left"/>
    </w:lvl>
    <w:lvl w:ilvl="7" w:tplc="42EA5A02">
      <w:numFmt w:val="decimal"/>
      <w:lvlText w:val=""/>
      <w:lvlJc w:val="left"/>
    </w:lvl>
    <w:lvl w:ilvl="8" w:tplc="82A4593E">
      <w:numFmt w:val="decimal"/>
      <w:lvlText w:val=""/>
      <w:lvlJc w:val="left"/>
    </w:lvl>
  </w:abstractNum>
  <w:abstractNum w:abstractNumId="81">
    <w:nsid w:val="000013B9"/>
    <w:multiLevelType w:val="hybridMultilevel"/>
    <w:tmpl w:val="D8DC0354"/>
    <w:lvl w:ilvl="0" w:tplc="17264DCA">
      <w:start w:val="1"/>
      <w:numFmt w:val="bullet"/>
      <w:lvlText w:val="В"/>
      <w:lvlJc w:val="left"/>
    </w:lvl>
    <w:lvl w:ilvl="1" w:tplc="973A0DB6">
      <w:numFmt w:val="decimal"/>
      <w:lvlText w:val=""/>
      <w:lvlJc w:val="left"/>
    </w:lvl>
    <w:lvl w:ilvl="2" w:tplc="42E0023E">
      <w:numFmt w:val="decimal"/>
      <w:lvlText w:val=""/>
      <w:lvlJc w:val="left"/>
    </w:lvl>
    <w:lvl w:ilvl="3" w:tplc="737A7220">
      <w:numFmt w:val="decimal"/>
      <w:lvlText w:val=""/>
      <w:lvlJc w:val="left"/>
    </w:lvl>
    <w:lvl w:ilvl="4" w:tplc="B1DCE914">
      <w:numFmt w:val="decimal"/>
      <w:lvlText w:val=""/>
      <w:lvlJc w:val="left"/>
    </w:lvl>
    <w:lvl w:ilvl="5" w:tplc="6A5E137C">
      <w:numFmt w:val="decimal"/>
      <w:lvlText w:val=""/>
      <w:lvlJc w:val="left"/>
    </w:lvl>
    <w:lvl w:ilvl="6" w:tplc="C616EE30">
      <w:numFmt w:val="decimal"/>
      <w:lvlText w:val=""/>
      <w:lvlJc w:val="left"/>
    </w:lvl>
    <w:lvl w:ilvl="7" w:tplc="70281E30">
      <w:numFmt w:val="decimal"/>
      <w:lvlText w:val=""/>
      <w:lvlJc w:val="left"/>
    </w:lvl>
    <w:lvl w:ilvl="8" w:tplc="5C160B1A">
      <w:numFmt w:val="decimal"/>
      <w:lvlText w:val=""/>
      <w:lvlJc w:val="left"/>
    </w:lvl>
  </w:abstractNum>
  <w:abstractNum w:abstractNumId="82">
    <w:nsid w:val="000013CF"/>
    <w:multiLevelType w:val="hybridMultilevel"/>
    <w:tmpl w:val="A330D006"/>
    <w:lvl w:ilvl="0" w:tplc="1AC2CCAC">
      <w:start w:val="1"/>
      <w:numFmt w:val="bullet"/>
      <w:lvlText w:val="и"/>
      <w:lvlJc w:val="left"/>
    </w:lvl>
    <w:lvl w:ilvl="1" w:tplc="7ADCA624">
      <w:start w:val="1"/>
      <w:numFmt w:val="bullet"/>
      <w:lvlText w:val="-"/>
      <w:lvlJc w:val="left"/>
    </w:lvl>
    <w:lvl w:ilvl="2" w:tplc="62CA61E4">
      <w:start w:val="1"/>
      <w:numFmt w:val="bullet"/>
      <w:lvlText w:val="-"/>
      <w:lvlJc w:val="left"/>
    </w:lvl>
    <w:lvl w:ilvl="3" w:tplc="E4F4235E">
      <w:numFmt w:val="decimal"/>
      <w:lvlText w:val=""/>
      <w:lvlJc w:val="left"/>
    </w:lvl>
    <w:lvl w:ilvl="4" w:tplc="0E10F802">
      <w:numFmt w:val="decimal"/>
      <w:lvlText w:val=""/>
      <w:lvlJc w:val="left"/>
    </w:lvl>
    <w:lvl w:ilvl="5" w:tplc="0E8EA736">
      <w:numFmt w:val="decimal"/>
      <w:lvlText w:val=""/>
      <w:lvlJc w:val="left"/>
    </w:lvl>
    <w:lvl w:ilvl="6" w:tplc="45D6AE6E">
      <w:numFmt w:val="decimal"/>
      <w:lvlText w:val=""/>
      <w:lvlJc w:val="left"/>
    </w:lvl>
    <w:lvl w:ilvl="7" w:tplc="5C1C1EF6">
      <w:numFmt w:val="decimal"/>
      <w:lvlText w:val=""/>
      <w:lvlJc w:val="left"/>
    </w:lvl>
    <w:lvl w:ilvl="8" w:tplc="3C76DE44">
      <w:numFmt w:val="decimal"/>
      <w:lvlText w:val=""/>
      <w:lvlJc w:val="left"/>
    </w:lvl>
  </w:abstractNum>
  <w:abstractNum w:abstractNumId="83">
    <w:nsid w:val="000013F4"/>
    <w:multiLevelType w:val="hybridMultilevel"/>
    <w:tmpl w:val="41664846"/>
    <w:lvl w:ilvl="0" w:tplc="3AAAFD7A">
      <w:start w:val="1"/>
      <w:numFmt w:val="bullet"/>
      <w:lvlText w:val=""/>
      <w:lvlJc w:val="left"/>
    </w:lvl>
    <w:lvl w:ilvl="1" w:tplc="D6C875E2">
      <w:numFmt w:val="decimal"/>
      <w:lvlText w:val=""/>
      <w:lvlJc w:val="left"/>
    </w:lvl>
    <w:lvl w:ilvl="2" w:tplc="C09CC74C">
      <w:numFmt w:val="decimal"/>
      <w:lvlText w:val=""/>
      <w:lvlJc w:val="left"/>
    </w:lvl>
    <w:lvl w:ilvl="3" w:tplc="54107DB0">
      <w:numFmt w:val="decimal"/>
      <w:lvlText w:val=""/>
      <w:lvlJc w:val="left"/>
    </w:lvl>
    <w:lvl w:ilvl="4" w:tplc="304C43DC">
      <w:numFmt w:val="decimal"/>
      <w:lvlText w:val=""/>
      <w:lvlJc w:val="left"/>
    </w:lvl>
    <w:lvl w:ilvl="5" w:tplc="A4086CCA">
      <w:numFmt w:val="decimal"/>
      <w:lvlText w:val=""/>
      <w:lvlJc w:val="left"/>
    </w:lvl>
    <w:lvl w:ilvl="6" w:tplc="FA703F50">
      <w:numFmt w:val="decimal"/>
      <w:lvlText w:val=""/>
      <w:lvlJc w:val="left"/>
    </w:lvl>
    <w:lvl w:ilvl="7" w:tplc="30C2041A">
      <w:numFmt w:val="decimal"/>
      <w:lvlText w:val=""/>
      <w:lvlJc w:val="left"/>
    </w:lvl>
    <w:lvl w:ilvl="8" w:tplc="9932AED6">
      <w:numFmt w:val="decimal"/>
      <w:lvlText w:val=""/>
      <w:lvlJc w:val="left"/>
    </w:lvl>
  </w:abstractNum>
  <w:abstractNum w:abstractNumId="84">
    <w:nsid w:val="0000140B"/>
    <w:multiLevelType w:val="hybridMultilevel"/>
    <w:tmpl w:val="D4184AA4"/>
    <w:lvl w:ilvl="0" w:tplc="EAAA19DE">
      <w:start w:val="1"/>
      <w:numFmt w:val="bullet"/>
      <w:lvlText w:val="-"/>
      <w:lvlJc w:val="left"/>
    </w:lvl>
    <w:lvl w:ilvl="1" w:tplc="C3725DEE">
      <w:numFmt w:val="decimal"/>
      <w:lvlText w:val=""/>
      <w:lvlJc w:val="left"/>
    </w:lvl>
    <w:lvl w:ilvl="2" w:tplc="124C5872">
      <w:numFmt w:val="decimal"/>
      <w:lvlText w:val=""/>
      <w:lvlJc w:val="left"/>
    </w:lvl>
    <w:lvl w:ilvl="3" w:tplc="6898F9E4">
      <w:numFmt w:val="decimal"/>
      <w:lvlText w:val=""/>
      <w:lvlJc w:val="left"/>
    </w:lvl>
    <w:lvl w:ilvl="4" w:tplc="3DFC7CC0">
      <w:numFmt w:val="decimal"/>
      <w:lvlText w:val=""/>
      <w:lvlJc w:val="left"/>
    </w:lvl>
    <w:lvl w:ilvl="5" w:tplc="6BEE1C32">
      <w:numFmt w:val="decimal"/>
      <w:lvlText w:val=""/>
      <w:lvlJc w:val="left"/>
    </w:lvl>
    <w:lvl w:ilvl="6" w:tplc="259E7532">
      <w:numFmt w:val="decimal"/>
      <w:lvlText w:val=""/>
      <w:lvlJc w:val="left"/>
    </w:lvl>
    <w:lvl w:ilvl="7" w:tplc="9C340D68">
      <w:numFmt w:val="decimal"/>
      <w:lvlText w:val=""/>
      <w:lvlJc w:val="left"/>
    </w:lvl>
    <w:lvl w:ilvl="8" w:tplc="B344BF36">
      <w:numFmt w:val="decimal"/>
      <w:lvlText w:val=""/>
      <w:lvlJc w:val="left"/>
    </w:lvl>
  </w:abstractNum>
  <w:abstractNum w:abstractNumId="85">
    <w:nsid w:val="0000154E"/>
    <w:multiLevelType w:val="hybridMultilevel"/>
    <w:tmpl w:val="7F30C880"/>
    <w:lvl w:ilvl="0" w:tplc="67FA7316">
      <w:start w:val="1"/>
      <w:numFmt w:val="bullet"/>
      <w:lvlText w:val="-"/>
      <w:lvlJc w:val="left"/>
    </w:lvl>
    <w:lvl w:ilvl="1" w:tplc="B80292B4">
      <w:numFmt w:val="decimal"/>
      <w:lvlText w:val=""/>
      <w:lvlJc w:val="left"/>
    </w:lvl>
    <w:lvl w:ilvl="2" w:tplc="9B546F80">
      <w:numFmt w:val="decimal"/>
      <w:lvlText w:val=""/>
      <w:lvlJc w:val="left"/>
    </w:lvl>
    <w:lvl w:ilvl="3" w:tplc="EE2EE6FC">
      <w:numFmt w:val="decimal"/>
      <w:lvlText w:val=""/>
      <w:lvlJc w:val="left"/>
    </w:lvl>
    <w:lvl w:ilvl="4" w:tplc="E73C7D9A">
      <w:numFmt w:val="decimal"/>
      <w:lvlText w:val=""/>
      <w:lvlJc w:val="left"/>
    </w:lvl>
    <w:lvl w:ilvl="5" w:tplc="FA64509A">
      <w:numFmt w:val="decimal"/>
      <w:lvlText w:val=""/>
      <w:lvlJc w:val="left"/>
    </w:lvl>
    <w:lvl w:ilvl="6" w:tplc="AF34D69C">
      <w:numFmt w:val="decimal"/>
      <w:lvlText w:val=""/>
      <w:lvlJc w:val="left"/>
    </w:lvl>
    <w:lvl w:ilvl="7" w:tplc="B5D654F8">
      <w:numFmt w:val="decimal"/>
      <w:lvlText w:val=""/>
      <w:lvlJc w:val="left"/>
    </w:lvl>
    <w:lvl w:ilvl="8" w:tplc="01B85400">
      <w:numFmt w:val="decimal"/>
      <w:lvlText w:val=""/>
      <w:lvlJc w:val="left"/>
    </w:lvl>
  </w:abstractNum>
  <w:abstractNum w:abstractNumId="86">
    <w:nsid w:val="000015D5"/>
    <w:multiLevelType w:val="hybridMultilevel"/>
    <w:tmpl w:val="DCBA64AE"/>
    <w:lvl w:ilvl="0" w:tplc="F3DCF1E0">
      <w:start w:val="1"/>
      <w:numFmt w:val="bullet"/>
      <w:lvlText w:val="-"/>
      <w:lvlJc w:val="left"/>
    </w:lvl>
    <w:lvl w:ilvl="1" w:tplc="B2B08BD4">
      <w:numFmt w:val="decimal"/>
      <w:lvlText w:val=""/>
      <w:lvlJc w:val="left"/>
    </w:lvl>
    <w:lvl w:ilvl="2" w:tplc="AA7E57FE">
      <w:numFmt w:val="decimal"/>
      <w:lvlText w:val=""/>
      <w:lvlJc w:val="left"/>
    </w:lvl>
    <w:lvl w:ilvl="3" w:tplc="30FCA94A">
      <w:numFmt w:val="decimal"/>
      <w:lvlText w:val=""/>
      <w:lvlJc w:val="left"/>
    </w:lvl>
    <w:lvl w:ilvl="4" w:tplc="E4EA6888">
      <w:numFmt w:val="decimal"/>
      <w:lvlText w:val=""/>
      <w:lvlJc w:val="left"/>
    </w:lvl>
    <w:lvl w:ilvl="5" w:tplc="BE1244BC">
      <w:numFmt w:val="decimal"/>
      <w:lvlText w:val=""/>
      <w:lvlJc w:val="left"/>
    </w:lvl>
    <w:lvl w:ilvl="6" w:tplc="617C47D8">
      <w:numFmt w:val="decimal"/>
      <w:lvlText w:val=""/>
      <w:lvlJc w:val="left"/>
    </w:lvl>
    <w:lvl w:ilvl="7" w:tplc="B6F2D034">
      <w:numFmt w:val="decimal"/>
      <w:lvlText w:val=""/>
      <w:lvlJc w:val="left"/>
    </w:lvl>
    <w:lvl w:ilvl="8" w:tplc="E2DCAAD2">
      <w:numFmt w:val="decimal"/>
      <w:lvlText w:val=""/>
      <w:lvlJc w:val="left"/>
    </w:lvl>
  </w:abstractNum>
  <w:abstractNum w:abstractNumId="87">
    <w:nsid w:val="000015E2"/>
    <w:multiLevelType w:val="hybridMultilevel"/>
    <w:tmpl w:val="066E0B12"/>
    <w:lvl w:ilvl="0" w:tplc="0180F586">
      <w:start w:val="1"/>
      <w:numFmt w:val="bullet"/>
      <w:lvlText w:val="•"/>
      <w:lvlJc w:val="left"/>
    </w:lvl>
    <w:lvl w:ilvl="1" w:tplc="B480401C">
      <w:numFmt w:val="decimal"/>
      <w:lvlText w:val=""/>
      <w:lvlJc w:val="left"/>
    </w:lvl>
    <w:lvl w:ilvl="2" w:tplc="F9501A6E">
      <w:numFmt w:val="decimal"/>
      <w:lvlText w:val=""/>
      <w:lvlJc w:val="left"/>
    </w:lvl>
    <w:lvl w:ilvl="3" w:tplc="30F23046">
      <w:numFmt w:val="decimal"/>
      <w:lvlText w:val=""/>
      <w:lvlJc w:val="left"/>
    </w:lvl>
    <w:lvl w:ilvl="4" w:tplc="3F9CD826">
      <w:numFmt w:val="decimal"/>
      <w:lvlText w:val=""/>
      <w:lvlJc w:val="left"/>
    </w:lvl>
    <w:lvl w:ilvl="5" w:tplc="D3F26288">
      <w:numFmt w:val="decimal"/>
      <w:lvlText w:val=""/>
      <w:lvlJc w:val="left"/>
    </w:lvl>
    <w:lvl w:ilvl="6" w:tplc="78EA4396">
      <w:numFmt w:val="decimal"/>
      <w:lvlText w:val=""/>
      <w:lvlJc w:val="left"/>
    </w:lvl>
    <w:lvl w:ilvl="7" w:tplc="4B22A5D4">
      <w:numFmt w:val="decimal"/>
      <w:lvlText w:val=""/>
      <w:lvlJc w:val="left"/>
    </w:lvl>
    <w:lvl w:ilvl="8" w:tplc="2296203C">
      <w:numFmt w:val="decimal"/>
      <w:lvlText w:val=""/>
      <w:lvlJc w:val="left"/>
    </w:lvl>
  </w:abstractNum>
  <w:abstractNum w:abstractNumId="88">
    <w:nsid w:val="000015FD"/>
    <w:multiLevelType w:val="hybridMultilevel"/>
    <w:tmpl w:val="FADC6638"/>
    <w:lvl w:ilvl="0" w:tplc="DA64CD88">
      <w:start w:val="1"/>
      <w:numFmt w:val="bullet"/>
      <w:lvlText w:val="у"/>
      <w:lvlJc w:val="left"/>
    </w:lvl>
    <w:lvl w:ilvl="1" w:tplc="808ACFE0">
      <w:start w:val="1"/>
      <w:numFmt w:val="bullet"/>
      <w:lvlText w:val="В"/>
      <w:lvlJc w:val="left"/>
    </w:lvl>
    <w:lvl w:ilvl="2" w:tplc="674C5372">
      <w:numFmt w:val="decimal"/>
      <w:lvlText w:val=""/>
      <w:lvlJc w:val="left"/>
    </w:lvl>
    <w:lvl w:ilvl="3" w:tplc="CECAB79C">
      <w:numFmt w:val="decimal"/>
      <w:lvlText w:val=""/>
      <w:lvlJc w:val="left"/>
    </w:lvl>
    <w:lvl w:ilvl="4" w:tplc="64FECC9E">
      <w:numFmt w:val="decimal"/>
      <w:lvlText w:val=""/>
      <w:lvlJc w:val="left"/>
    </w:lvl>
    <w:lvl w:ilvl="5" w:tplc="6D3C249E">
      <w:numFmt w:val="decimal"/>
      <w:lvlText w:val=""/>
      <w:lvlJc w:val="left"/>
    </w:lvl>
    <w:lvl w:ilvl="6" w:tplc="0F3CB86C">
      <w:numFmt w:val="decimal"/>
      <w:lvlText w:val=""/>
      <w:lvlJc w:val="left"/>
    </w:lvl>
    <w:lvl w:ilvl="7" w:tplc="A8567B5A">
      <w:numFmt w:val="decimal"/>
      <w:lvlText w:val=""/>
      <w:lvlJc w:val="left"/>
    </w:lvl>
    <w:lvl w:ilvl="8" w:tplc="A37A0760">
      <w:numFmt w:val="decimal"/>
      <w:lvlText w:val=""/>
      <w:lvlJc w:val="left"/>
    </w:lvl>
  </w:abstractNum>
  <w:abstractNum w:abstractNumId="89">
    <w:nsid w:val="0000161E"/>
    <w:multiLevelType w:val="hybridMultilevel"/>
    <w:tmpl w:val="EE3AE6AC"/>
    <w:lvl w:ilvl="0" w:tplc="F2AC76C2">
      <w:start w:val="1"/>
      <w:numFmt w:val="bullet"/>
      <w:lvlText w:val="-"/>
      <w:lvlJc w:val="left"/>
    </w:lvl>
    <w:lvl w:ilvl="1" w:tplc="6E400EC8">
      <w:numFmt w:val="decimal"/>
      <w:lvlText w:val=""/>
      <w:lvlJc w:val="left"/>
    </w:lvl>
    <w:lvl w:ilvl="2" w:tplc="7578E51C">
      <w:numFmt w:val="decimal"/>
      <w:lvlText w:val=""/>
      <w:lvlJc w:val="left"/>
    </w:lvl>
    <w:lvl w:ilvl="3" w:tplc="17B2547C">
      <w:numFmt w:val="decimal"/>
      <w:lvlText w:val=""/>
      <w:lvlJc w:val="left"/>
    </w:lvl>
    <w:lvl w:ilvl="4" w:tplc="790635D4">
      <w:numFmt w:val="decimal"/>
      <w:lvlText w:val=""/>
      <w:lvlJc w:val="left"/>
    </w:lvl>
    <w:lvl w:ilvl="5" w:tplc="8F067260">
      <w:numFmt w:val="decimal"/>
      <w:lvlText w:val=""/>
      <w:lvlJc w:val="left"/>
    </w:lvl>
    <w:lvl w:ilvl="6" w:tplc="290E6C50">
      <w:numFmt w:val="decimal"/>
      <w:lvlText w:val=""/>
      <w:lvlJc w:val="left"/>
    </w:lvl>
    <w:lvl w:ilvl="7" w:tplc="B9E2C65E">
      <w:numFmt w:val="decimal"/>
      <w:lvlText w:val=""/>
      <w:lvlJc w:val="left"/>
    </w:lvl>
    <w:lvl w:ilvl="8" w:tplc="9A5EA06A">
      <w:numFmt w:val="decimal"/>
      <w:lvlText w:val=""/>
      <w:lvlJc w:val="left"/>
    </w:lvl>
  </w:abstractNum>
  <w:abstractNum w:abstractNumId="90">
    <w:nsid w:val="00001636"/>
    <w:multiLevelType w:val="hybridMultilevel"/>
    <w:tmpl w:val="C24EC2A2"/>
    <w:lvl w:ilvl="0" w:tplc="35B026EE">
      <w:start w:val="1"/>
      <w:numFmt w:val="decimal"/>
      <w:lvlText w:val="%1)"/>
      <w:lvlJc w:val="left"/>
    </w:lvl>
    <w:lvl w:ilvl="1" w:tplc="00E6C914">
      <w:numFmt w:val="decimal"/>
      <w:lvlText w:val=""/>
      <w:lvlJc w:val="left"/>
    </w:lvl>
    <w:lvl w:ilvl="2" w:tplc="AC000D3E">
      <w:numFmt w:val="decimal"/>
      <w:lvlText w:val=""/>
      <w:lvlJc w:val="left"/>
    </w:lvl>
    <w:lvl w:ilvl="3" w:tplc="6066C14A">
      <w:numFmt w:val="decimal"/>
      <w:lvlText w:val=""/>
      <w:lvlJc w:val="left"/>
    </w:lvl>
    <w:lvl w:ilvl="4" w:tplc="B036B512">
      <w:numFmt w:val="decimal"/>
      <w:lvlText w:val=""/>
      <w:lvlJc w:val="left"/>
    </w:lvl>
    <w:lvl w:ilvl="5" w:tplc="0FC0AB18">
      <w:numFmt w:val="decimal"/>
      <w:lvlText w:val=""/>
      <w:lvlJc w:val="left"/>
    </w:lvl>
    <w:lvl w:ilvl="6" w:tplc="6A64FA48">
      <w:numFmt w:val="decimal"/>
      <w:lvlText w:val=""/>
      <w:lvlJc w:val="left"/>
    </w:lvl>
    <w:lvl w:ilvl="7" w:tplc="65A287F8">
      <w:numFmt w:val="decimal"/>
      <w:lvlText w:val=""/>
      <w:lvlJc w:val="left"/>
    </w:lvl>
    <w:lvl w:ilvl="8" w:tplc="BACE12A4">
      <w:numFmt w:val="decimal"/>
      <w:lvlText w:val=""/>
      <w:lvlJc w:val="left"/>
    </w:lvl>
  </w:abstractNum>
  <w:abstractNum w:abstractNumId="91">
    <w:nsid w:val="0000164A"/>
    <w:multiLevelType w:val="hybridMultilevel"/>
    <w:tmpl w:val="62583276"/>
    <w:lvl w:ilvl="0" w:tplc="6610CF06">
      <w:start w:val="1"/>
      <w:numFmt w:val="bullet"/>
      <w:lvlText w:val="и"/>
      <w:lvlJc w:val="left"/>
    </w:lvl>
    <w:lvl w:ilvl="1" w:tplc="C2E8B086">
      <w:start w:val="1"/>
      <w:numFmt w:val="bullet"/>
      <w:lvlText w:val="-"/>
      <w:lvlJc w:val="left"/>
    </w:lvl>
    <w:lvl w:ilvl="2" w:tplc="A68023F6">
      <w:numFmt w:val="decimal"/>
      <w:lvlText w:val=""/>
      <w:lvlJc w:val="left"/>
    </w:lvl>
    <w:lvl w:ilvl="3" w:tplc="FD6EE9A4">
      <w:numFmt w:val="decimal"/>
      <w:lvlText w:val=""/>
      <w:lvlJc w:val="left"/>
    </w:lvl>
    <w:lvl w:ilvl="4" w:tplc="E5CA15CC">
      <w:numFmt w:val="decimal"/>
      <w:lvlText w:val=""/>
      <w:lvlJc w:val="left"/>
    </w:lvl>
    <w:lvl w:ilvl="5" w:tplc="A0660EC2">
      <w:numFmt w:val="decimal"/>
      <w:lvlText w:val=""/>
      <w:lvlJc w:val="left"/>
    </w:lvl>
    <w:lvl w:ilvl="6" w:tplc="92149E32">
      <w:numFmt w:val="decimal"/>
      <w:lvlText w:val=""/>
      <w:lvlJc w:val="left"/>
    </w:lvl>
    <w:lvl w:ilvl="7" w:tplc="8AEACE90">
      <w:numFmt w:val="decimal"/>
      <w:lvlText w:val=""/>
      <w:lvlJc w:val="left"/>
    </w:lvl>
    <w:lvl w:ilvl="8" w:tplc="2324A092">
      <w:numFmt w:val="decimal"/>
      <w:lvlText w:val=""/>
      <w:lvlJc w:val="left"/>
    </w:lvl>
  </w:abstractNum>
  <w:abstractNum w:abstractNumId="92">
    <w:nsid w:val="00001732"/>
    <w:multiLevelType w:val="hybridMultilevel"/>
    <w:tmpl w:val="1760027A"/>
    <w:lvl w:ilvl="0" w:tplc="3CCE1604">
      <w:start w:val="1"/>
      <w:numFmt w:val="bullet"/>
      <w:lvlText w:val="-"/>
      <w:lvlJc w:val="left"/>
    </w:lvl>
    <w:lvl w:ilvl="1" w:tplc="117CFF3C">
      <w:numFmt w:val="decimal"/>
      <w:lvlText w:val=""/>
      <w:lvlJc w:val="left"/>
    </w:lvl>
    <w:lvl w:ilvl="2" w:tplc="5C1E86B4">
      <w:numFmt w:val="decimal"/>
      <w:lvlText w:val=""/>
      <w:lvlJc w:val="left"/>
    </w:lvl>
    <w:lvl w:ilvl="3" w:tplc="14681920">
      <w:numFmt w:val="decimal"/>
      <w:lvlText w:val=""/>
      <w:lvlJc w:val="left"/>
    </w:lvl>
    <w:lvl w:ilvl="4" w:tplc="50F0863C">
      <w:numFmt w:val="decimal"/>
      <w:lvlText w:val=""/>
      <w:lvlJc w:val="left"/>
    </w:lvl>
    <w:lvl w:ilvl="5" w:tplc="180ABC7C">
      <w:numFmt w:val="decimal"/>
      <w:lvlText w:val=""/>
      <w:lvlJc w:val="left"/>
    </w:lvl>
    <w:lvl w:ilvl="6" w:tplc="8F7E4DD6">
      <w:numFmt w:val="decimal"/>
      <w:lvlText w:val=""/>
      <w:lvlJc w:val="left"/>
    </w:lvl>
    <w:lvl w:ilvl="7" w:tplc="672C8566">
      <w:numFmt w:val="decimal"/>
      <w:lvlText w:val=""/>
      <w:lvlJc w:val="left"/>
    </w:lvl>
    <w:lvl w:ilvl="8" w:tplc="F96EA690">
      <w:numFmt w:val="decimal"/>
      <w:lvlText w:val=""/>
      <w:lvlJc w:val="left"/>
    </w:lvl>
  </w:abstractNum>
  <w:abstractNum w:abstractNumId="93">
    <w:nsid w:val="0000176A"/>
    <w:multiLevelType w:val="hybridMultilevel"/>
    <w:tmpl w:val="13A269FE"/>
    <w:lvl w:ilvl="0" w:tplc="D160028E">
      <w:start w:val="1"/>
      <w:numFmt w:val="bullet"/>
      <w:lvlText w:val="-"/>
      <w:lvlJc w:val="left"/>
    </w:lvl>
    <w:lvl w:ilvl="1" w:tplc="51D0F924">
      <w:numFmt w:val="decimal"/>
      <w:lvlText w:val=""/>
      <w:lvlJc w:val="left"/>
    </w:lvl>
    <w:lvl w:ilvl="2" w:tplc="9A9020C6">
      <w:numFmt w:val="decimal"/>
      <w:lvlText w:val=""/>
      <w:lvlJc w:val="left"/>
    </w:lvl>
    <w:lvl w:ilvl="3" w:tplc="BAA031C2">
      <w:numFmt w:val="decimal"/>
      <w:lvlText w:val=""/>
      <w:lvlJc w:val="left"/>
    </w:lvl>
    <w:lvl w:ilvl="4" w:tplc="583A1CE2">
      <w:numFmt w:val="decimal"/>
      <w:lvlText w:val=""/>
      <w:lvlJc w:val="left"/>
    </w:lvl>
    <w:lvl w:ilvl="5" w:tplc="5DA04AD8">
      <w:numFmt w:val="decimal"/>
      <w:lvlText w:val=""/>
      <w:lvlJc w:val="left"/>
    </w:lvl>
    <w:lvl w:ilvl="6" w:tplc="C7626FC0">
      <w:numFmt w:val="decimal"/>
      <w:lvlText w:val=""/>
      <w:lvlJc w:val="left"/>
    </w:lvl>
    <w:lvl w:ilvl="7" w:tplc="7EB8DBF2">
      <w:numFmt w:val="decimal"/>
      <w:lvlText w:val=""/>
      <w:lvlJc w:val="left"/>
    </w:lvl>
    <w:lvl w:ilvl="8" w:tplc="82662A1C">
      <w:numFmt w:val="decimal"/>
      <w:lvlText w:val=""/>
      <w:lvlJc w:val="left"/>
    </w:lvl>
  </w:abstractNum>
  <w:abstractNum w:abstractNumId="94">
    <w:nsid w:val="00001785"/>
    <w:multiLevelType w:val="hybridMultilevel"/>
    <w:tmpl w:val="741CB760"/>
    <w:lvl w:ilvl="0" w:tplc="59EAD39A">
      <w:start w:val="1"/>
      <w:numFmt w:val="bullet"/>
      <w:lvlText w:val="в"/>
      <w:lvlJc w:val="left"/>
    </w:lvl>
    <w:lvl w:ilvl="1" w:tplc="3482E9C0">
      <w:start w:val="1"/>
      <w:numFmt w:val="bullet"/>
      <w:lvlText w:val="•"/>
      <w:lvlJc w:val="left"/>
    </w:lvl>
    <w:lvl w:ilvl="2" w:tplc="F6B4E00C">
      <w:numFmt w:val="decimal"/>
      <w:lvlText w:val=""/>
      <w:lvlJc w:val="left"/>
    </w:lvl>
    <w:lvl w:ilvl="3" w:tplc="A8F0A362">
      <w:numFmt w:val="decimal"/>
      <w:lvlText w:val=""/>
      <w:lvlJc w:val="left"/>
    </w:lvl>
    <w:lvl w:ilvl="4" w:tplc="8A9C2548">
      <w:numFmt w:val="decimal"/>
      <w:lvlText w:val=""/>
      <w:lvlJc w:val="left"/>
    </w:lvl>
    <w:lvl w:ilvl="5" w:tplc="973681B6">
      <w:numFmt w:val="decimal"/>
      <w:lvlText w:val=""/>
      <w:lvlJc w:val="left"/>
    </w:lvl>
    <w:lvl w:ilvl="6" w:tplc="ADA65AE0">
      <w:numFmt w:val="decimal"/>
      <w:lvlText w:val=""/>
      <w:lvlJc w:val="left"/>
    </w:lvl>
    <w:lvl w:ilvl="7" w:tplc="9EFA711A">
      <w:numFmt w:val="decimal"/>
      <w:lvlText w:val=""/>
      <w:lvlJc w:val="left"/>
    </w:lvl>
    <w:lvl w:ilvl="8" w:tplc="55F04562">
      <w:numFmt w:val="decimal"/>
      <w:lvlText w:val=""/>
      <w:lvlJc w:val="left"/>
    </w:lvl>
  </w:abstractNum>
  <w:abstractNum w:abstractNumId="95">
    <w:nsid w:val="000017B0"/>
    <w:multiLevelType w:val="hybridMultilevel"/>
    <w:tmpl w:val="AE7C72F2"/>
    <w:lvl w:ilvl="0" w:tplc="33CCA33C">
      <w:start w:val="1"/>
      <w:numFmt w:val="bullet"/>
      <w:lvlText w:val="В"/>
      <w:lvlJc w:val="left"/>
    </w:lvl>
    <w:lvl w:ilvl="1" w:tplc="BFEEB646">
      <w:numFmt w:val="decimal"/>
      <w:lvlText w:val=""/>
      <w:lvlJc w:val="left"/>
    </w:lvl>
    <w:lvl w:ilvl="2" w:tplc="35349E8A">
      <w:numFmt w:val="decimal"/>
      <w:lvlText w:val=""/>
      <w:lvlJc w:val="left"/>
    </w:lvl>
    <w:lvl w:ilvl="3" w:tplc="99747EF6">
      <w:numFmt w:val="decimal"/>
      <w:lvlText w:val=""/>
      <w:lvlJc w:val="left"/>
    </w:lvl>
    <w:lvl w:ilvl="4" w:tplc="0DCA6656">
      <w:numFmt w:val="decimal"/>
      <w:lvlText w:val=""/>
      <w:lvlJc w:val="left"/>
    </w:lvl>
    <w:lvl w:ilvl="5" w:tplc="60F03C8E">
      <w:numFmt w:val="decimal"/>
      <w:lvlText w:val=""/>
      <w:lvlJc w:val="left"/>
    </w:lvl>
    <w:lvl w:ilvl="6" w:tplc="70F8633C">
      <w:numFmt w:val="decimal"/>
      <w:lvlText w:val=""/>
      <w:lvlJc w:val="left"/>
    </w:lvl>
    <w:lvl w:ilvl="7" w:tplc="863661B6">
      <w:numFmt w:val="decimal"/>
      <w:lvlText w:val=""/>
      <w:lvlJc w:val="left"/>
    </w:lvl>
    <w:lvl w:ilvl="8" w:tplc="D6C4AFB0">
      <w:numFmt w:val="decimal"/>
      <w:lvlText w:val=""/>
      <w:lvlJc w:val="left"/>
    </w:lvl>
  </w:abstractNum>
  <w:abstractNum w:abstractNumId="96">
    <w:nsid w:val="000017B8"/>
    <w:multiLevelType w:val="hybridMultilevel"/>
    <w:tmpl w:val="9156FEE8"/>
    <w:lvl w:ilvl="0" w:tplc="B982542E">
      <w:start w:val="1"/>
      <w:numFmt w:val="bullet"/>
      <w:lvlText w:val=""/>
      <w:lvlJc w:val="left"/>
    </w:lvl>
    <w:lvl w:ilvl="1" w:tplc="D360C32C">
      <w:numFmt w:val="decimal"/>
      <w:lvlText w:val=""/>
      <w:lvlJc w:val="left"/>
    </w:lvl>
    <w:lvl w:ilvl="2" w:tplc="080C36F8">
      <w:numFmt w:val="decimal"/>
      <w:lvlText w:val=""/>
      <w:lvlJc w:val="left"/>
    </w:lvl>
    <w:lvl w:ilvl="3" w:tplc="2B001CA8">
      <w:numFmt w:val="decimal"/>
      <w:lvlText w:val=""/>
      <w:lvlJc w:val="left"/>
    </w:lvl>
    <w:lvl w:ilvl="4" w:tplc="DF4CF656">
      <w:numFmt w:val="decimal"/>
      <w:lvlText w:val=""/>
      <w:lvlJc w:val="left"/>
    </w:lvl>
    <w:lvl w:ilvl="5" w:tplc="ECFE902A">
      <w:numFmt w:val="decimal"/>
      <w:lvlText w:val=""/>
      <w:lvlJc w:val="left"/>
    </w:lvl>
    <w:lvl w:ilvl="6" w:tplc="03FEA146">
      <w:numFmt w:val="decimal"/>
      <w:lvlText w:val=""/>
      <w:lvlJc w:val="left"/>
    </w:lvl>
    <w:lvl w:ilvl="7" w:tplc="7652ADDE">
      <w:numFmt w:val="decimal"/>
      <w:lvlText w:val=""/>
      <w:lvlJc w:val="left"/>
    </w:lvl>
    <w:lvl w:ilvl="8" w:tplc="BA585B18">
      <w:numFmt w:val="decimal"/>
      <w:lvlText w:val=""/>
      <w:lvlJc w:val="left"/>
    </w:lvl>
  </w:abstractNum>
  <w:abstractNum w:abstractNumId="97">
    <w:nsid w:val="0000190A"/>
    <w:multiLevelType w:val="hybridMultilevel"/>
    <w:tmpl w:val="5C941940"/>
    <w:lvl w:ilvl="0" w:tplc="240668C8">
      <w:start w:val="1"/>
      <w:numFmt w:val="bullet"/>
      <w:lvlText w:val="-"/>
      <w:lvlJc w:val="left"/>
    </w:lvl>
    <w:lvl w:ilvl="1" w:tplc="26B8D14E">
      <w:numFmt w:val="decimal"/>
      <w:lvlText w:val=""/>
      <w:lvlJc w:val="left"/>
    </w:lvl>
    <w:lvl w:ilvl="2" w:tplc="2CCAB44C">
      <w:numFmt w:val="decimal"/>
      <w:lvlText w:val=""/>
      <w:lvlJc w:val="left"/>
    </w:lvl>
    <w:lvl w:ilvl="3" w:tplc="7392262C">
      <w:numFmt w:val="decimal"/>
      <w:lvlText w:val=""/>
      <w:lvlJc w:val="left"/>
    </w:lvl>
    <w:lvl w:ilvl="4" w:tplc="DF5EB2C8">
      <w:numFmt w:val="decimal"/>
      <w:lvlText w:val=""/>
      <w:lvlJc w:val="left"/>
    </w:lvl>
    <w:lvl w:ilvl="5" w:tplc="2D4E9820">
      <w:numFmt w:val="decimal"/>
      <w:lvlText w:val=""/>
      <w:lvlJc w:val="left"/>
    </w:lvl>
    <w:lvl w:ilvl="6" w:tplc="A4DAB4E6">
      <w:numFmt w:val="decimal"/>
      <w:lvlText w:val=""/>
      <w:lvlJc w:val="left"/>
    </w:lvl>
    <w:lvl w:ilvl="7" w:tplc="8B3053F0">
      <w:numFmt w:val="decimal"/>
      <w:lvlText w:val=""/>
      <w:lvlJc w:val="left"/>
    </w:lvl>
    <w:lvl w:ilvl="8" w:tplc="7FEAC1DE">
      <w:numFmt w:val="decimal"/>
      <w:lvlText w:val=""/>
      <w:lvlJc w:val="left"/>
    </w:lvl>
  </w:abstractNum>
  <w:abstractNum w:abstractNumId="98">
    <w:nsid w:val="00001927"/>
    <w:multiLevelType w:val="hybridMultilevel"/>
    <w:tmpl w:val="870C80CA"/>
    <w:lvl w:ilvl="0" w:tplc="618EE4CA">
      <w:start w:val="1"/>
      <w:numFmt w:val="decimal"/>
      <w:lvlText w:val="%1)"/>
      <w:lvlJc w:val="left"/>
    </w:lvl>
    <w:lvl w:ilvl="1" w:tplc="9F0656F0">
      <w:numFmt w:val="decimal"/>
      <w:lvlText w:val=""/>
      <w:lvlJc w:val="left"/>
    </w:lvl>
    <w:lvl w:ilvl="2" w:tplc="A9A84412">
      <w:numFmt w:val="decimal"/>
      <w:lvlText w:val=""/>
      <w:lvlJc w:val="left"/>
    </w:lvl>
    <w:lvl w:ilvl="3" w:tplc="C9123480">
      <w:numFmt w:val="decimal"/>
      <w:lvlText w:val=""/>
      <w:lvlJc w:val="left"/>
    </w:lvl>
    <w:lvl w:ilvl="4" w:tplc="67EEB578">
      <w:numFmt w:val="decimal"/>
      <w:lvlText w:val=""/>
      <w:lvlJc w:val="left"/>
    </w:lvl>
    <w:lvl w:ilvl="5" w:tplc="34FE52F4">
      <w:numFmt w:val="decimal"/>
      <w:lvlText w:val=""/>
      <w:lvlJc w:val="left"/>
    </w:lvl>
    <w:lvl w:ilvl="6" w:tplc="B94C4BD2">
      <w:numFmt w:val="decimal"/>
      <w:lvlText w:val=""/>
      <w:lvlJc w:val="left"/>
    </w:lvl>
    <w:lvl w:ilvl="7" w:tplc="16306DAC">
      <w:numFmt w:val="decimal"/>
      <w:lvlText w:val=""/>
      <w:lvlJc w:val="left"/>
    </w:lvl>
    <w:lvl w:ilvl="8" w:tplc="018CC198">
      <w:numFmt w:val="decimal"/>
      <w:lvlText w:val=""/>
      <w:lvlJc w:val="left"/>
    </w:lvl>
  </w:abstractNum>
  <w:abstractNum w:abstractNumId="99">
    <w:nsid w:val="0000194D"/>
    <w:multiLevelType w:val="hybridMultilevel"/>
    <w:tmpl w:val="BC24598E"/>
    <w:lvl w:ilvl="0" w:tplc="FF32EA2E">
      <w:start w:val="1"/>
      <w:numFmt w:val="bullet"/>
      <w:lvlText w:val=""/>
      <w:lvlJc w:val="left"/>
    </w:lvl>
    <w:lvl w:ilvl="1" w:tplc="8182BEC0">
      <w:numFmt w:val="decimal"/>
      <w:lvlText w:val=""/>
      <w:lvlJc w:val="left"/>
    </w:lvl>
    <w:lvl w:ilvl="2" w:tplc="81FAD786">
      <w:numFmt w:val="decimal"/>
      <w:lvlText w:val=""/>
      <w:lvlJc w:val="left"/>
    </w:lvl>
    <w:lvl w:ilvl="3" w:tplc="BF744A92">
      <w:numFmt w:val="decimal"/>
      <w:lvlText w:val=""/>
      <w:lvlJc w:val="left"/>
    </w:lvl>
    <w:lvl w:ilvl="4" w:tplc="576C5F1C">
      <w:numFmt w:val="decimal"/>
      <w:lvlText w:val=""/>
      <w:lvlJc w:val="left"/>
    </w:lvl>
    <w:lvl w:ilvl="5" w:tplc="4E9299A0">
      <w:numFmt w:val="decimal"/>
      <w:lvlText w:val=""/>
      <w:lvlJc w:val="left"/>
    </w:lvl>
    <w:lvl w:ilvl="6" w:tplc="1896AF30">
      <w:numFmt w:val="decimal"/>
      <w:lvlText w:val=""/>
      <w:lvlJc w:val="left"/>
    </w:lvl>
    <w:lvl w:ilvl="7" w:tplc="5CB63998">
      <w:numFmt w:val="decimal"/>
      <w:lvlText w:val=""/>
      <w:lvlJc w:val="left"/>
    </w:lvl>
    <w:lvl w:ilvl="8" w:tplc="C9569B38">
      <w:numFmt w:val="decimal"/>
      <w:lvlText w:val=""/>
      <w:lvlJc w:val="left"/>
    </w:lvl>
  </w:abstractNum>
  <w:abstractNum w:abstractNumId="100">
    <w:nsid w:val="0000195D"/>
    <w:multiLevelType w:val="hybridMultilevel"/>
    <w:tmpl w:val="30B6384E"/>
    <w:lvl w:ilvl="0" w:tplc="63D8B5FC">
      <w:start w:val="1"/>
      <w:numFmt w:val="bullet"/>
      <w:lvlText w:val="-"/>
      <w:lvlJc w:val="left"/>
    </w:lvl>
    <w:lvl w:ilvl="1" w:tplc="2B468472">
      <w:numFmt w:val="decimal"/>
      <w:lvlText w:val=""/>
      <w:lvlJc w:val="left"/>
    </w:lvl>
    <w:lvl w:ilvl="2" w:tplc="99001530">
      <w:numFmt w:val="decimal"/>
      <w:lvlText w:val=""/>
      <w:lvlJc w:val="left"/>
    </w:lvl>
    <w:lvl w:ilvl="3" w:tplc="43ACAD42">
      <w:numFmt w:val="decimal"/>
      <w:lvlText w:val=""/>
      <w:lvlJc w:val="left"/>
    </w:lvl>
    <w:lvl w:ilvl="4" w:tplc="72941C26">
      <w:numFmt w:val="decimal"/>
      <w:lvlText w:val=""/>
      <w:lvlJc w:val="left"/>
    </w:lvl>
    <w:lvl w:ilvl="5" w:tplc="38FC6918">
      <w:numFmt w:val="decimal"/>
      <w:lvlText w:val=""/>
      <w:lvlJc w:val="left"/>
    </w:lvl>
    <w:lvl w:ilvl="6" w:tplc="4B044370">
      <w:numFmt w:val="decimal"/>
      <w:lvlText w:val=""/>
      <w:lvlJc w:val="left"/>
    </w:lvl>
    <w:lvl w:ilvl="7" w:tplc="9FC60008">
      <w:numFmt w:val="decimal"/>
      <w:lvlText w:val=""/>
      <w:lvlJc w:val="left"/>
    </w:lvl>
    <w:lvl w:ilvl="8" w:tplc="9086C74E">
      <w:numFmt w:val="decimal"/>
      <w:lvlText w:val=""/>
      <w:lvlJc w:val="left"/>
    </w:lvl>
  </w:abstractNum>
  <w:abstractNum w:abstractNumId="101">
    <w:nsid w:val="0000196F"/>
    <w:multiLevelType w:val="hybridMultilevel"/>
    <w:tmpl w:val="D91CA882"/>
    <w:lvl w:ilvl="0" w:tplc="1AF44E38">
      <w:start w:val="1"/>
      <w:numFmt w:val="bullet"/>
      <w:lvlText w:val="•"/>
      <w:lvlJc w:val="left"/>
    </w:lvl>
    <w:lvl w:ilvl="1" w:tplc="443C154C">
      <w:numFmt w:val="decimal"/>
      <w:lvlText w:val=""/>
      <w:lvlJc w:val="left"/>
    </w:lvl>
    <w:lvl w:ilvl="2" w:tplc="8AA0C006">
      <w:numFmt w:val="decimal"/>
      <w:lvlText w:val=""/>
      <w:lvlJc w:val="left"/>
    </w:lvl>
    <w:lvl w:ilvl="3" w:tplc="4A809C88">
      <w:numFmt w:val="decimal"/>
      <w:lvlText w:val=""/>
      <w:lvlJc w:val="left"/>
    </w:lvl>
    <w:lvl w:ilvl="4" w:tplc="BD50512C">
      <w:numFmt w:val="decimal"/>
      <w:lvlText w:val=""/>
      <w:lvlJc w:val="left"/>
    </w:lvl>
    <w:lvl w:ilvl="5" w:tplc="86DAF324">
      <w:numFmt w:val="decimal"/>
      <w:lvlText w:val=""/>
      <w:lvlJc w:val="left"/>
    </w:lvl>
    <w:lvl w:ilvl="6" w:tplc="4EAC6BAE">
      <w:numFmt w:val="decimal"/>
      <w:lvlText w:val=""/>
      <w:lvlJc w:val="left"/>
    </w:lvl>
    <w:lvl w:ilvl="7" w:tplc="5A4EC5CA">
      <w:numFmt w:val="decimal"/>
      <w:lvlText w:val=""/>
      <w:lvlJc w:val="left"/>
    </w:lvl>
    <w:lvl w:ilvl="8" w:tplc="853264BE">
      <w:numFmt w:val="decimal"/>
      <w:lvlText w:val=""/>
      <w:lvlJc w:val="left"/>
    </w:lvl>
  </w:abstractNum>
  <w:abstractNum w:abstractNumId="102">
    <w:nsid w:val="0000198C"/>
    <w:multiLevelType w:val="hybridMultilevel"/>
    <w:tmpl w:val="972CEBFC"/>
    <w:lvl w:ilvl="0" w:tplc="EAA0B8F0">
      <w:start w:val="1"/>
      <w:numFmt w:val="bullet"/>
      <w:lvlText w:val="и"/>
      <w:lvlJc w:val="left"/>
    </w:lvl>
    <w:lvl w:ilvl="1" w:tplc="80D04156">
      <w:start w:val="1"/>
      <w:numFmt w:val="bullet"/>
      <w:lvlText w:val="\endash "/>
      <w:lvlJc w:val="left"/>
    </w:lvl>
    <w:lvl w:ilvl="2" w:tplc="02F6DEC6">
      <w:numFmt w:val="decimal"/>
      <w:lvlText w:val=""/>
      <w:lvlJc w:val="left"/>
    </w:lvl>
    <w:lvl w:ilvl="3" w:tplc="F276564A">
      <w:numFmt w:val="decimal"/>
      <w:lvlText w:val=""/>
      <w:lvlJc w:val="left"/>
    </w:lvl>
    <w:lvl w:ilvl="4" w:tplc="E1A8A26E">
      <w:numFmt w:val="decimal"/>
      <w:lvlText w:val=""/>
      <w:lvlJc w:val="left"/>
    </w:lvl>
    <w:lvl w:ilvl="5" w:tplc="D7FC5834">
      <w:numFmt w:val="decimal"/>
      <w:lvlText w:val=""/>
      <w:lvlJc w:val="left"/>
    </w:lvl>
    <w:lvl w:ilvl="6" w:tplc="3BC8EEA4">
      <w:numFmt w:val="decimal"/>
      <w:lvlText w:val=""/>
      <w:lvlJc w:val="left"/>
    </w:lvl>
    <w:lvl w:ilvl="7" w:tplc="C6A428A0">
      <w:numFmt w:val="decimal"/>
      <w:lvlText w:val=""/>
      <w:lvlJc w:val="left"/>
    </w:lvl>
    <w:lvl w:ilvl="8" w:tplc="F202D44A">
      <w:numFmt w:val="decimal"/>
      <w:lvlText w:val=""/>
      <w:lvlJc w:val="left"/>
    </w:lvl>
  </w:abstractNum>
  <w:abstractNum w:abstractNumId="103">
    <w:nsid w:val="0000198D"/>
    <w:multiLevelType w:val="hybridMultilevel"/>
    <w:tmpl w:val="664CED8C"/>
    <w:lvl w:ilvl="0" w:tplc="DBB8E104">
      <w:start w:val="1"/>
      <w:numFmt w:val="bullet"/>
      <w:lvlText w:val="-"/>
      <w:lvlJc w:val="left"/>
    </w:lvl>
    <w:lvl w:ilvl="1" w:tplc="D0723B42">
      <w:numFmt w:val="decimal"/>
      <w:lvlText w:val=""/>
      <w:lvlJc w:val="left"/>
    </w:lvl>
    <w:lvl w:ilvl="2" w:tplc="C73829E6">
      <w:numFmt w:val="decimal"/>
      <w:lvlText w:val=""/>
      <w:lvlJc w:val="left"/>
    </w:lvl>
    <w:lvl w:ilvl="3" w:tplc="D640F862">
      <w:numFmt w:val="decimal"/>
      <w:lvlText w:val=""/>
      <w:lvlJc w:val="left"/>
    </w:lvl>
    <w:lvl w:ilvl="4" w:tplc="4864B5E6">
      <w:numFmt w:val="decimal"/>
      <w:lvlText w:val=""/>
      <w:lvlJc w:val="left"/>
    </w:lvl>
    <w:lvl w:ilvl="5" w:tplc="AB464922">
      <w:numFmt w:val="decimal"/>
      <w:lvlText w:val=""/>
      <w:lvlJc w:val="left"/>
    </w:lvl>
    <w:lvl w:ilvl="6" w:tplc="128616B0">
      <w:numFmt w:val="decimal"/>
      <w:lvlText w:val=""/>
      <w:lvlJc w:val="left"/>
    </w:lvl>
    <w:lvl w:ilvl="7" w:tplc="D1067BEC">
      <w:numFmt w:val="decimal"/>
      <w:lvlText w:val=""/>
      <w:lvlJc w:val="left"/>
    </w:lvl>
    <w:lvl w:ilvl="8" w:tplc="A5C06A14">
      <w:numFmt w:val="decimal"/>
      <w:lvlText w:val=""/>
      <w:lvlJc w:val="left"/>
    </w:lvl>
  </w:abstractNum>
  <w:abstractNum w:abstractNumId="104">
    <w:nsid w:val="0000199F"/>
    <w:multiLevelType w:val="hybridMultilevel"/>
    <w:tmpl w:val="47304BF6"/>
    <w:lvl w:ilvl="0" w:tplc="A252AAA6">
      <w:start w:val="1"/>
      <w:numFmt w:val="bullet"/>
      <w:lvlText w:val="-"/>
      <w:lvlJc w:val="left"/>
    </w:lvl>
    <w:lvl w:ilvl="1" w:tplc="307A0C94">
      <w:numFmt w:val="decimal"/>
      <w:lvlText w:val=""/>
      <w:lvlJc w:val="left"/>
    </w:lvl>
    <w:lvl w:ilvl="2" w:tplc="D60E51FC">
      <w:numFmt w:val="decimal"/>
      <w:lvlText w:val=""/>
      <w:lvlJc w:val="left"/>
    </w:lvl>
    <w:lvl w:ilvl="3" w:tplc="8C1E0664">
      <w:numFmt w:val="decimal"/>
      <w:lvlText w:val=""/>
      <w:lvlJc w:val="left"/>
    </w:lvl>
    <w:lvl w:ilvl="4" w:tplc="67FCC57A">
      <w:numFmt w:val="decimal"/>
      <w:lvlText w:val=""/>
      <w:lvlJc w:val="left"/>
    </w:lvl>
    <w:lvl w:ilvl="5" w:tplc="676C25A8">
      <w:numFmt w:val="decimal"/>
      <w:lvlText w:val=""/>
      <w:lvlJc w:val="left"/>
    </w:lvl>
    <w:lvl w:ilvl="6" w:tplc="E40882D8">
      <w:numFmt w:val="decimal"/>
      <w:lvlText w:val=""/>
      <w:lvlJc w:val="left"/>
    </w:lvl>
    <w:lvl w:ilvl="7" w:tplc="F62EC95A">
      <w:numFmt w:val="decimal"/>
      <w:lvlText w:val=""/>
      <w:lvlJc w:val="left"/>
    </w:lvl>
    <w:lvl w:ilvl="8" w:tplc="2B3C148E">
      <w:numFmt w:val="decimal"/>
      <w:lvlText w:val=""/>
      <w:lvlJc w:val="left"/>
    </w:lvl>
  </w:abstractNum>
  <w:abstractNum w:abstractNumId="105">
    <w:nsid w:val="000019CA"/>
    <w:multiLevelType w:val="hybridMultilevel"/>
    <w:tmpl w:val="BC3E41F2"/>
    <w:lvl w:ilvl="0" w:tplc="3070A036">
      <w:start w:val="1"/>
      <w:numFmt w:val="bullet"/>
      <w:lvlText w:val="в"/>
      <w:lvlJc w:val="left"/>
    </w:lvl>
    <w:lvl w:ilvl="1" w:tplc="C30A0D02">
      <w:start w:val="7"/>
      <w:numFmt w:val="decimal"/>
      <w:lvlText w:val="%2."/>
      <w:lvlJc w:val="left"/>
    </w:lvl>
    <w:lvl w:ilvl="2" w:tplc="7F848878">
      <w:start w:val="1"/>
      <w:numFmt w:val="decimal"/>
      <w:lvlText w:val="%3"/>
      <w:lvlJc w:val="left"/>
    </w:lvl>
    <w:lvl w:ilvl="3" w:tplc="D43A5830">
      <w:numFmt w:val="decimal"/>
      <w:lvlText w:val=""/>
      <w:lvlJc w:val="left"/>
    </w:lvl>
    <w:lvl w:ilvl="4" w:tplc="BFB4CEC8">
      <w:numFmt w:val="decimal"/>
      <w:lvlText w:val=""/>
      <w:lvlJc w:val="left"/>
    </w:lvl>
    <w:lvl w:ilvl="5" w:tplc="4FF4C98E">
      <w:numFmt w:val="decimal"/>
      <w:lvlText w:val=""/>
      <w:lvlJc w:val="left"/>
    </w:lvl>
    <w:lvl w:ilvl="6" w:tplc="C4D84D66">
      <w:numFmt w:val="decimal"/>
      <w:lvlText w:val=""/>
      <w:lvlJc w:val="left"/>
    </w:lvl>
    <w:lvl w:ilvl="7" w:tplc="9692C966">
      <w:numFmt w:val="decimal"/>
      <w:lvlText w:val=""/>
      <w:lvlJc w:val="left"/>
    </w:lvl>
    <w:lvl w:ilvl="8" w:tplc="EE96B930">
      <w:numFmt w:val="decimal"/>
      <w:lvlText w:val=""/>
      <w:lvlJc w:val="left"/>
    </w:lvl>
  </w:abstractNum>
  <w:abstractNum w:abstractNumId="106">
    <w:nsid w:val="000019FC"/>
    <w:multiLevelType w:val="hybridMultilevel"/>
    <w:tmpl w:val="1ECE4236"/>
    <w:lvl w:ilvl="0" w:tplc="5E1E1C7E">
      <w:start w:val="1"/>
      <w:numFmt w:val="bullet"/>
      <w:lvlText w:val="-"/>
      <w:lvlJc w:val="left"/>
    </w:lvl>
    <w:lvl w:ilvl="1" w:tplc="5DA61A0A">
      <w:numFmt w:val="decimal"/>
      <w:lvlText w:val=""/>
      <w:lvlJc w:val="left"/>
    </w:lvl>
    <w:lvl w:ilvl="2" w:tplc="568EDF56">
      <w:numFmt w:val="decimal"/>
      <w:lvlText w:val=""/>
      <w:lvlJc w:val="left"/>
    </w:lvl>
    <w:lvl w:ilvl="3" w:tplc="6C9406C4">
      <w:numFmt w:val="decimal"/>
      <w:lvlText w:val=""/>
      <w:lvlJc w:val="left"/>
    </w:lvl>
    <w:lvl w:ilvl="4" w:tplc="D2BC0708">
      <w:numFmt w:val="decimal"/>
      <w:lvlText w:val=""/>
      <w:lvlJc w:val="left"/>
    </w:lvl>
    <w:lvl w:ilvl="5" w:tplc="0F7EAF26">
      <w:numFmt w:val="decimal"/>
      <w:lvlText w:val=""/>
      <w:lvlJc w:val="left"/>
    </w:lvl>
    <w:lvl w:ilvl="6" w:tplc="D0D88EB0">
      <w:numFmt w:val="decimal"/>
      <w:lvlText w:val=""/>
      <w:lvlJc w:val="left"/>
    </w:lvl>
    <w:lvl w:ilvl="7" w:tplc="979A84D8">
      <w:numFmt w:val="decimal"/>
      <w:lvlText w:val=""/>
      <w:lvlJc w:val="left"/>
    </w:lvl>
    <w:lvl w:ilvl="8" w:tplc="C8305E56">
      <w:numFmt w:val="decimal"/>
      <w:lvlText w:val=""/>
      <w:lvlJc w:val="left"/>
    </w:lvl>
  </w:abstractNum>
  <w:abstractNum w:abstractNumId="107">
    <w:nsid w:val="000019FE"/>
    <w:multiLevelType w:val="hybridMultilevel"/>
    <w:tmpl w:val="6906649A"/>
    <w:lvl w:ilvl="0" w:tplc="F820656A">
      <w:start w:val="1"/>
      <w:numFmt w:val="bullet"/>
      <w:lvlText w:val="в"/>
      <w:lvlJc w:val="left"/>
    </w:lvl>
    <w:lvl w:ilvl="1" w:tplc="1146281C">
      <w:start w:val="1"/>
      <w:numFmt w:val="bullet"/>
      <w:lvlText w:val="В"/>
      <w:lvlJc w:val="left"/>
    </w:lvl>
    <w:lvl w:ilvl="2" w:tplc="38F8E11C">
      <w:numFmt w:val="decimal"/>
      <w:lvlText w:val=""/>
      <w:lvlJc w:val="left"/>
    </w:lvl>
    <w:lvl w:ilvl="3" w:tplc="9CA4B060">
      <w:numFmt w:val="decimal"/>
      <w:lvlText w:val=""/>
      <w:lvlJc w:val="left"/>
    </w:lvl>
    <w:lvl w:ilvl="4" w:tplc="C722FE14">
      <w:numFmt w:val="decimal"/>
      <w:lvlText w:val=""/>
      <w:lvlJc w:val="left"/>
    </w:lvl>
    <w:lvl w:ilvl="5" w:tplc="EB04A40C">
      <w:numFmt w:val="decimal"/>
      <w:lvlText w:val=""/>
      <w:lvlJc w:val="left"/>
    </w:lvl>
    <w:lvl w:ilvl="6" w:tplc="C7FEF1AC">
      <w:numFmt w:val="decimal"/>
      <w:lvlText w:val=""/>
      <w:lvlJc w:val="left"/>
    </w:lvl>
    <w:lvl w:ilvl="7" w:tplc="E0C0B4BE">
      <w:numFmt w:val="decimal"/>
      <w:lvlText w:val=""/>
      <w:lvlJc w:val="left"/>
    </w:lvl>
    <w:lvl w:ilvl="8" w:tplc="5AC21780">
      <w:numFmt w:val="decimal"/>
      <w:lvlText w:val=""/>
      <w:lvlJc w:val="left"/>
    </w:lvl>
  </w:abstractNum>
  <w:abstractNum w:abstractNumId="108">
    <w:nsid w:val="00001A2A"/>
    <w:multiLevelType w:val="hybridMultilevel"/>
    <w:tmpl w:val="EAEADB0A"/>
    <w:lvl w:ilvl="0" w:tplc="9F0039A4">
      <w:start w:val="1"/>
      <w:numFmt w:val="bullet"/>
      <w:lvlText w:val="-"/>
      <w:lvlJc w:val="left"/>
    </w:lvl>
    <w:lvl w:ilvl="1" w:tplc="CC44C964">
      <w:numFmt w:val="decimal"/>
      <w:lvlText w:val=""/>
      <w:lvlJc w:val="left"/>
    </w:lvl>
    <w:lvl w:ilvl="2" w:tplc="9A6CB8A0">
      <w:numFmt w:val="decimal"/>
      <w:lvlText w:val=""/>
      <w:lvlJc w:val="left"/>
    </w:lvl>
    <w:lvl w:ilvl="3" w:tplc="6540B416">
      <w:numFmt w:val="decimal"/>
      <w:lvlText w:val=""/>
      <w:lvlJc w:val="left"/>
    </w:lvl>
    <w:lvl w:ilvl="4" w:tplc="610C9B9A">
      <w:numFmt w:val="decimal"/>
      <w:lvlText w:val=""/>
      <w:lvlJc w:val="left"/>
    </w:lvl>
    <w:lvl w:ilvl="5" w:tplc="F528B45C">
      <w:numFmt w:val="decimal"/>
      <w:lvlText w:val=""/>
      <w:lvlJc w:val="left"/>
    </w:lvl>
    <w:lvl w:ilvl="6" w:tplc="CF185426">
      <w:numFmt w:val="decimal"/>
      <w:lvlText w:val=""/>
      <w:lvlJc w:val="left"/>
    </w:lvl>
    <w:lvl w:ilvl="7" w:tplc="CE32E93E">
      <w:numFmt w:val="decimal"/>
      <w:lvlText w:val=""/>
      <w:lvlJc w:val="left"/>
    </w:lvl>
    <w:lvl w:ilvl="8" w:tplc="83EC5FE2">
      <w:numFmt w:val="decimal"/>
      <w:lvlText w:val=""/>
      <w:lvlJc w:val="left"/>
    </w:lvl>
  </w:abstractNum>
  <w:abstractNum w:abstractNumId="109">
    <w:nsid w:val="00001A31"/>
    <w:multiLevelType w:val="hybridMultilevel"/>
    <w:tmpl w:val="9476FFE2"/>
    <w:lvl w:ilvl="0" w:tplc="39DE842E">
      <w:start w:val="1"/>
      <w:numFmt w:val="bullet"/>
      <w:lvlText w:val="-"/>
      <w:lvlJc w:val="left"/>
    </w:lvl>
    <w:lvl w:ilvl="1" w:tplc="43EAB7F4">
      <w:numFmt w:val="decimal"/>
      <w:lvlText w:val=""/>
      <w:lvlJc w:val="left"/>
    </w:lvl>
    <w:lvl w:ilvl="2" w:tplc="805CD4CE">
      <w:numFmt w:val="decimal"/>
      <w:lvlText w:val=""/>
      <w:lvlJc w:val="left"/>
    </w:lvl>
    <w:lvl w:ilvl="3" w:tplc="631CBD96">
      <w:numFmt w:val="decimal"/>
      <w:lvlText w:val=""/>
      <w:lvlJc w:val="left"/>
    </w:lvl>
    <w:lvl w:ilvl="4" w:tplc="9468E24C">
      <w:numFmt w:val="decimal"/>
      <w:lvlText w:val=""/>
      <w:lvlJc w:val="left"/>
    </w:lvl>
    <w:lvl w:ilvl="5" w:tplc="076AECE4">
      <w:numFmt w:val="decimal"/>
      <w:lvlText w:val=""/>
      <w:lvlJc w:val="left"/>
    </w:lvl>
    <w:lvl w:ilvl="6" w:tplc="6B9A4FF0">
      <w:numFmt w:val="decimal"/>
      <w:lvlText w:val=""/>
      <w:lvlJc w:val="left"/>
    </w:lvl>
    <w:lvl w:ilvl="7" w:tplc="33F6D226">
      <w:numFmt w:val="decimal"/>
      <w:lvlText w:val=""/>
      <w:lvlJc w:val="left"/>
    </w:lvl>
    <w:lvl w:ilvl="8" w:tplc="AAC27BC6">
      <w:numFmt w:val="decimal"/>
      <w:lvlText w:val=""/>
      <w:lvlJc w:val="left"/>
    </w:lvl>
  </w:abstractNum>
  <w:abstractNum w:abstractNumId="110">
    <w:nsid w:val="00001AA0"/>
    <w:multiLevelType w:val="hybridMultilevel"/>
    <w:tmpl w:val="0A32A022"/>
    <w:lvl w:ilvl="0" w:tplc="BC104E0A">
      <w:start w:val="1"/>
      <w:numFmt w:val="bullet"/>
      <w:lvlText w:val=""/>
      <w:lvlJc w:val="left"/>
    </w:lvl>
    <w:lvl w:ilvl="1" w:tplc="3DD45F94">
      <w:numFmt w:val="decimal"/>
      <w:lvlText w:val=""/>
      <w:lvlJc w:val="left"/>
    </w:lvl>
    <w:lvl w:ilvl="2" w:tplc="4BFED4F8">
      <w:numFmt w:val="decimal"/>
      <w:lvlText w:val=""/>
      <w:lvlJc w:val="left"/>
    </w:lvl>
    <w:lvl w:ilvl="3" w:tplc="D0A8780C">
      <w:numFmt w:val="decimal"/>
      <w:lvlText w:val=""/>
      <w:lvlJc w:val="left"/>
    </w:lvl>
    <w:lvl w:ilvl="4" w:tplc="FAB82808">
      <w:numFmt w:val="decimal"/>
      <w:lvlText w:val=""/>
      <w:lvlJc w:val="left"/>
    </w:lvl>
    <w:lvl w:ilvl="5" w:tplc="305A6AD0">
      <w:numFmt w:val="decimal"/>
      <w:lvlText w:val=""/>
      <w:lvlJc w:val="left"/>
    </w:lvl>
    <w:lvl w:ilvl="6" w:tplc="13702DC6">
      <w:numFmt w:val="decimal"/>
      <w:lvlText w:val=""/>
      <w:lvlJc w:val="left"/>
    </w:lvl>
    <w:lvl w:ilvl="7" w:tplc="50AC671E">
      <w:numFmt w:val="decimal"/>
      <w:lvlText w:val=""/>
      <w:lvlJc w:val="left"/>
    </w:lvl>
    <w:lvl w:ilvl="8" w:tplc="7206D782">
      <w:numFmt w:val="decimal"/>
      <w:lvlText w:val=""/>
      <w:lvlJc w:val="left"/>
    </w:lvl>
  </w:abstractNum>
  <w:abstractNum w:abstractNumId="111">
    <w:nsid w:val="00001B53"/>
    <w:multiLevelType w:val="hybridMultilevel"/>
    <w:tmpl w:val="3A8A4682"/>
    <w:lvl w:ilvl="0" w:tplc="4AD2E930">
      <w:start w:val="1"/>
      <w:numFmt w:val="bullet"/>
      <w:lvlText w:val="-"/>
      <w:lvlJc w:val="left"/>
    </w:lvl>
    <w:lvl w:ilvl="1" w:tplc="6C625506">
      <w:numFmt w:val="decimal"/>
      <w:lvlText w:val=""/>
      <w:lvlJc w:val="left"/>
    </w:lvl>
    <w:lvl w:ilvl="2" w:tplc="46045D44">
      <w:numFmt w:val="decimal"/>
      <w:lvlText w:val=""/>
      <w:lvlJc w:val="left"/>
    </w:lvl>
    <w:lvl w:ilvl="3" w:tplc="7D221BD2">
      <w:numFmt w:val="decimal"/>
      <w:lvlText w:val=""/>
      <w:lvlJc w:val="left"/>
    </w:lvl>
    <w:lvl w:ilvl="4" w:tplc="96943CBA">
      <w:numFmt w:val="decimal"/>
      <w:lvlText w:val=""/>
      <w:lvlJc w:val="left"/>
    </w:lvl>
    <w:lvl w:ilvl="5" w:tplc="0E8C95CE">
      <w:numFmt w:val="decimal"/>
      <w:lvlText w:val=""/>
      <w:lvlJc w:val="left"/>
    </w:lvl>
    <w:lvl w:ilvl="6" w:tplc="8A1861F8">
      <w:numFmt w:val="decimal"/>
      <w:lvlText w:val=""/>
      <w:lvlJc w:val="left"/>
    </w:lvl>
    <w:lvl w:ilvl="7" w:tplc="D856D9A0">
      <w:numFmt w:val="decimal"/>
      <w:lvlText w:val=""/>
      <w:lvlJc w:val="left"/>
    </w:lvl>
    <w:lvl w:ilvl="8" w:tplc="57DE569A">
      <w:numFmt w:val="decimal"/>
      <w:lvlText w:val=""/>
      <w:lvlJc w:val="left"/>
    </w:lvl>
  </w:abstractNum>
  <w:abstractNum w:abstractNumId="112">
    <w:nsid w:val="00001B7E"/>
    <w:multiLevelType w:val="hybridMultilevel"/>
    <w:tmpl w:val="D5104F9A"/>
    <w:lvl w:ilvl="0" w:tplc="233626D8">
      <w:start w:val="1"/>
      <w:numFmt w:val="decimal"/>
      <w:lvlText w:val="%1)"/>
      <w:lvlJc w:val="left"/>
    </w:lvl>
    <w:lvl w:ilvl="1" w:tplc="B792D956">
      <w:numFmt w:val="decimal"/>
      <w:lvlText w:val=""/>
      <w:lvlJc w:val="left"/>
    </w:lvl>
    <w:lvl w:ilvl="2" w:tplc="6F64C5D4">
      <w:numFmt w:val="decimal"/>
      <w:lvlText w:val=""/>
      <w:lvlJc w:val="left"/>
    </w:lvl>
    <w:lvl w:ilvl="3" w:tplc="F9560372">
      <w:numFmt w:val="decimal"/>
      <w:lvlText w:val=""/>
      <w:lvlJc w:val="left"/>
    </w:lvl>
    <w:lvl w:ilvl="4" w:tplc="AA8C69C8">
      <w:numFmt w:val="decimal"/>
      <w:lvlText w:val=""/>
      <w:lvlJc w:val="left"/>
    </w:lvl>
    <w:lvl w:ilvl="5" w:tplc="B4A6EC58">
      <w:numFmt w:val="decimal"/>
      <w:lvlText w:val=""/>
      <w:lvlJc w:val="left"/>
    </w:lvl>
    <w:lvl w:ilvl="6" w:tplc="9F2CFB2C">
      <w:numFmt w:val="decimal"/>
      <w:lvlText w:val=""/>
      <w:lvlJc w:val="left"/>
    </w:lvl>
    <w:lvl w:ilvl="7" w:tplc="48F41DFA">
      <w:numFmt w:val="decimal"/>
      <w:lvlText w:val=""/>
      <w:lvlJc w:val="left"/>
    </w:lvl>
    <w:lvl w:ilvl="8" w:tplc="8558009A">
      <w:numFmt w:val="decimal"/>
      <w:lvlText w:val=""/>
      <w:lvlJc w:val="left"/>
    </w:lvl>
  </w:abstractNum>
  <w:abstractNum w:abstractNumId="113">
    <w:nsid w:val="00001BFC"/>
    <w:multiLevelType w:val="hybridMultilevel"/>
    <w:tmpl w:val="8C64654C"/>
    <w:lvl w:ilvl="0" w:tplc="AEBCF04C">
      <w:start w:val="1"/>
      <w:numFmt w:val="bullet"/>
      <w:lvlText w:val="в"/>
      <w:lvlJc w:val="left"/>
    </w:lvl>
    <w:lvl w:ilvl="1" w:tplc="13EEF908">
      <w:start w:val="1"/>
      <w:numFmt w:val="bullet"/>
      <w:lvlText w:val="\endash "/>
      <w:lvlJc w:val="left"/>
    </w:lvl>
    <w:lvl w:ilvl="2" w:tplc="5484A428">
      <w:numFmt w:val="decimal"/>
      <w:lvlText w:val=""/>
      <w:lvlJc w:val="left"/>
    </w:lvl>
    <w:lvl w:ilvl="3" w:tplc="301270EA">
      <w:numFmt w:val="decimal"/>
      <w:lvlText w:val=""/>
      <w:lvlJc w:val="left"/>
    </w:lvl>
    <w:lvl w:ilvl="4" w:tplc="1E866ED2">
      <w:numFmt w:val="decimal"/>
      <w:lvlText w:val=""/>
      <w:lvlJc w:val="left"/>
    </w:lvl>
    <w:lvl w:ilvl="5" w:tplc="ECF29DB8">
      <w:numFmt w:val="decimal"/>
      <w:lvlText w:val=""/>
      <w:lvlJc w:val="left"/>
    </w:lvl>
    <w:lvl w:ilvl="6" w:tplc="254A1466">
      <w:numFmt w:val="decimal"/>
      <w:lvlText w:val=""/>
      <w:lvlJc w:val="left"/>
    </w:lvl>
    <w:lvl w:ilvl="7" w:tplc="E9924D16">
      <w:numFmt w:val="decimal"/>
      <w:lvlText w:val=""/>
      <w:lvlJc w:val="left"/>
    </w:lvl>
    <w:lvl w:ilvl="8" w:tplc="D206D10C">
      <w:numFmt w:val="decimal"/>
      <w:lvlText w:val=""/>
      <w:lvlJc w:val="left"/>
    </w:lvl>
  </w:abstractNum>
  <w:abstractNum w:abstractNumId="114">
    <w:nsid w:val="00001C20"/>
    <w:multiLevelType w:val="hybridMultilevel"/>
    <w:tmpl w:val="EB7EDB46"/>
    <w:lvl w:ilvl="0" w:tplc="CAC8F320">
      <w:start w:val="1"/>
      <w:numFmt w:val="bullet"/>
      <w:lvlText w:val="-"/>
      <w:lvlJc w:val="left"/>
    </w:lvl>
    <w:lvl w:ilvl="1" w:tplc="98A8FF72">
      <w:numFmt w:val="decimal"/>
      <w:lvlText w:val=""/>
      <w:lvlJc w:val="left"/>
    </w:lvl>
    <w:lvl w:ilvl="2" w:tplc="7A6CEBF0">
      <w:numFmt w:val="decimal"/>
      <w:lvlText w:val=""/>
      <w:lvlJc w:val="left"/>
    </w:lvl>
    <w:lvl w:ilvl="3" w:tplc="D3B44058">
      <w:numFmt w:val="decimal"/>
      <w:lvlText w:val=""/>
      <w:lvlJc w:val="left"/>
    </w:lvl>
    <w:lvl w:ilvl="4" w:tplc="F5649888">
      <w:numFmt w:val="decimal"/>
      <w:lvlText w:val=""/>
      <w:lvlJc w:val="left"/>
    </w:lvl>
    <w:lvl w:ilvl="5" w:tplc="17160EC6">
      <w:numFmt w:val="decimal"/>
      <w:lvlText w:val=""/>
      <w:lvlJc w:val="left"/>
    </w:lvl>
    <w:lvl w:ilvl="6" w:tplc="058C2E6C">
      <w:numFmt w:val="decimal"/>
      <w:lvlText w:val=""/>
      <w:lvlJc w:val="left"/>
    </w:lvl>
    <w:lvl w:ilvl="7" w:tplc="4C7ED9AA">
      <w:numFmt w:val="decimal"/>
      <w:lvlText w:val=""/>
      <w:lvlJc w:val="left"/>
    </w:lvl>
    <w:lvl w:ilvl="8" w:tplc="02AE0E4A">
      <w:numFmt w:val="decimal"/>
      <w:lvlText w:val=""/>
      <w:lvlJc w:val="left"/>
    </w:lvl>
  </w:abstractNum>
  <w:abstractNum w:abstractNumId="115">
    <w:nsid w:val="00001C5E"/>
    <w:multiLevelType w:val="hybridMultilevel"/>
    <w:tmpl w:val="E3E2F3F8"/>
    <w:lvl w:ilvl="0" w:tplc="2794B56C">
      <w:start w:val="1"/>
      <w:numFmt w:val="bullet"/>
      <w:lvlText w:val="-"/>
      <w:lvlJc w:val="left"/>
    </w:lvl>
    <w:lvl w:ilvl="1" w:tplc="70586F24">
      <w:numFmt w:val="decimal"/>
      <w:lvlText w:val=""/>
      <w:lvlJc w:val="left"/>
    </w:lvl>
    <w:lvl w:ilvl="2" w:tplc="31BA1DCC">
      <w:numFmt w:val="decimal"/>
      <w:lvlText w:val=""/>
      <w:lvlJc w:val="left"/>
    </w:lvl>
    <w:lvl w:ilvl="3" w:tplc="8716B8B0">
      <w:numFmt w:val="decimal"/>
      <w:lvlText w:val=""/>
      <w:lvlJc w:val="left"/>
    </w:lvl>
    <w:lvl w:ilvl="4" w:tplc="D142800E">
      <w:numFmt w:val="decimal"/>
      <w:lvlText w:val=""/>
      <w:lvlJc w:val="left"/>
    </w:lvl>
    <w:lvl w:ilvl="5" w:tplc="FF32C9FA">
      <w:numFmt w:val="decimal"/>
      <w:lvlText w:val=""/>
      <w:lvlJc w:val="left"/>
    </w:lvl>
    <w:lvl w:ilvl="6" w:tplc="1E90BA62">
      <w:numFmt w:val="decimal"/>
      <w:lvlText w:val=""/>
      <w:lvlJc w:val="left"/>
    </w:lvl>
    <w:lvl w:ilvl="7" w:tplc="C066B0E0">
      <w:numFmt w:val="decimal"/>
      <w:lvlText w:val=""/>
      <w:lvlJc w:val="left"/>
    </w:lvl>
    <w:lvl w:ilvl="8" w:tplc="3774CE64">
      <w:numFmt w:val="decimal"/>
      <w:lvlText w:val=""/>
      <w:lvlJc w:val="left"/>
    </w:lvl>
  </w:abstractNum>
  <w:abstractNum w:abstractNumId="116">
    <w:nsid w:val="00001C6E"/>
    <w:multiLevelType w:val="hybridMultilevel"/>
    <w:tmpl w:val="2B42D47E"/>
    <w:lvl w:ilvl="0" w:tplc="5D167B4A">
      <w:start w:val="1"/>
      <w:numFmt w:val="bullet"/>
      <w:lvlText w:val="в"/>
      <w:lvlJc w:val="left"/>
    </w:lvl>
    <w:lvl w:ilvl="1" w:tplc="5D78216C">
      <w:start w:val="2"/>
      <w:numFmt w:val="decimal"/>
      <w:lvlText w:val="%2)"/>
      <w:lvlJc w:val="left"/>
    </w:lvl>
    <w:lvl w:ilvl="2" w:tplc="6D9ED0E6">
      <w:numFmt w:val="decimal"/>
      <w:lvlText w:val=""/>
      <w:lvlJc w:val="left"/>
    </w:lvl>
    <w:lvl w:ilvl="3" w:tplc="B0E01E8C">
      <w:numFmt w:val="decimal"/>
      <w:lvlText w:val=""/>
      <w:lvlJc w:val="left"/>
    </w:lvl>
    <w:lvl w:ilvl="4" w:tplc="25904CEA">
      <w:numFmt w:val="decimal"/>
      <w:lvlText w:val=""/>
      <w:lvlJc w:val="left"/>
    </w:lvl>
    <w:lvl w:ilvl="5" w:tplc="2CAC1D4C">
      <w:numFmt w:val="decimal"/>
      <w:lvlText w:val=""/>
      <w:lvlJc w:val="left"/>
    </w:lvl>
    <w:lvl w:ilvl="6" w:tplc="314C803C">
      <w:numFmt w:val="decimal"/>
      <w:lvlText w:val=""/>
      <w:lvlJc w:val="left"/>
    </w:lvl>
    <w:lvl w:ilvl="7" w:tplc="EBEC7B10">
      <w:numFmt w:val="decimal"/>
      <w:lvlText w:val=""/>
      <w:lvlJc w:val="left"/>
    </w:lvl>
    <w:lvl w:ilvl="8" w:tplc="AF7A6B38">
      <w:numFmt w:val="decimal"/>
      <w:lvlText w:val=""/>
      <w:lvlJc w:val="left"/>
    </w:lvl>
  </w:abstractNum>
  <w:abstractNum w:abstractNumId="117">
    <w:nsid w:val="00001D26"/>
    <w:multiLevelType w:val="hybridMultilevel"/>
    <w:tmpl w:val="B4CC94AA"/>
    <w:lvl w:ilvl="0" w:tplc="E1F40674">
      <w:start w:val="1"/>
      <w:numFmt w:val="bullet"/>
      <w:lvlText w:val="и"/>
      <w:lvlJc w:val="left"/>
    </w:lvl>
    <w:lvl w:ilvl="1" w:tplc="D54EBC24">
      <w:start w:val="1"/>
      <w:numFmt w:val="decimal"/>
      <w:lvlText w:val="%2)"/>
      <w:lvlJc w:val="left"/>
    </w:lvl>
    <w:lvl w:ilvl="2" w:tplc="487E9D82">
      <w:numFmt w:val="decimal"/>
      <w:lvlText w:val=""/>
      <w:lvlJc w:val="left"/>
    </w:lvl>
    <w:lvl w:ilvl="3" w:tplc="FE20BD64">
      <w:numFmt w:val="decimal"/>
      <w:lvlText w:val=""/>
      <w:lvlJc w:val="left"/>
    </w:lvl>
    <w:lvl w:ilvl="4" w:tplc="20BEA29E">
      <w:numFmt w:val="decimal"/>
      <w:lvlText w:val=""/>
      <w:lvlJc w:val="left"/>
    </w:lvl>
    <w:lvl w:ilvl="5" w:tplc="2D0EE2FA">
      <w:numFmt w:val="decimal"/>
      <w:lvlText w:val=""/>
      <w:lvlJc w:val="left"/>
    </w:lvl>
    <w:lvl w:ilvl="6" w:tplc="2AE60C5A">
      <w:numFmt w:val="decimal"/>
      <w:lvlText w:val=""/>
      <w:lvlJc w:val="left"/>
    </w:lvl>
    <w:lvl w:ilvl="7" w:tplc="41165104">
      <w:numFmt w:val="decimal"/>
      <w:lvlText w:val=""/>
      <w:lvlJc w:val="left"/>
    </w:lvl>
    <w:lvl w:ilvl="8" w:tplc="6D1C471E">
      <w:numFmt w:val="decimal"/>
      <w:lvlText w:val=""/>
      <w:lvlJc w:val="left"/>
    </w:lvl>
  </w:abstractNum>
  <w:abstractNum w:abstractNumId="118">
    <w:nsid w:val="00001D37"/>
    <w:multiLevelType w:val="hybridMultilevel"/>
    <w:tmpl w:val="02AA987A"/>
    <w:lvl w:ilvl="0" w:tplc="0C522BC8">
      <w:start w:val="1"/>
      <w:numFmt w:val="bullet"/>
      <w:lvlText w:val="-"/>
      <w:lvlJc w:val="left"/>
    </w:lvl>
    <w:lvl w:ilvl="1" w:tplc="1DB05B62">
      <w:numFmt w:val="decimal"/>
      <w:lvlText w:val=""/>
      <w:lvlJc w:val="left"/>
    </w:lvl>
    <w:lvl w:ilvl="2" w:tplc="52782EC4">
      <w:numFmt w:val="decimal"/>
      <w:lvlText w:val=""/>
      <w:lvlJc w:val="left"/>
    </w:lvl>
    <w:lvl w:ilvl="3" w:tplc="6D4EA710">
      <w:numFmt w:val="decimal"/>
      <w:lvlText w:val=""/>
      <w:lvlJc w:val="left"/>
    </w:lvl>
    <w:lvl w:ilvl="4" w:tplc="ABC66844">
      <w:numFmt w:val="decimal"/>
      <w:lvlText w:val=""/>
      <w:lvlJc w:val="left"/>
    </w:lvl>
    <w:lvl w:ilvl="5" w:tplc="5A38B2C8">
      <w:numFmt w:val="decimal"/>
      <w:lvlText w:val=""/>
      <w:lvlJc w:val="left"/>
    </w:lvl>
    <w:lvl w:ilvl="6" w:tplc="51F2263A">
      <w:numFmt w:val="decimal"/>
      <w:lvlText w:val=""/>
      <w:lvlJc w:val="left"/>
    </w:lvl>
    <w:lvl w:ilvl="7" w:tplc="FC3E7E9E">
      <w:numFmt w:val="decimal"/>
      <w:lvlText w:val=""/>
      <w:lvlJc w:val="left"/>
    </w:lvl>
    <w:lvl w:ilvl="8" w:tplc="E66A1950">
      <w:numFmt w:val="decimal"/>
      <w:lvlText w:val=""/>
      <w:lvlJc w:val="left"/>
    </w:lvl>
  </w:abstractNum>
  <w:abstractNum w:abstractNumId="119">
    <w:nsid w:val="00001D43"/>
    <w:multiLevelType w:val="hybridMultilevel"/>
    <w:tmpl w:val="CF36C110"/>
    <w:lvl w:ilvl="0" w:tplc="FE02332A">
      <w:start w:val="1"/>
      <w:numFmt w:val="bullet"/>
      <w:lvlText w:val="-"/>
      <w:lvlJc w:val="left"/>
    </w:lvl>
    <w:lvl w:ilvl="1" w:tplc="1CEE597E">
      <w:numFmt w:val="decimal"/>
      <w:lvlText w:val=""/>
      <w:lvlJc w:val="left"/>
    </w:lvl>
    <w:lvl w:ilvl="2" w:tplc="AD0C4844">
      <w:numFmt w:val="decimal"/>
      <w:lvlText w:val=""/>
      <w:lvlJc w:val="left"/>
    </w:lvl>
    <w:lvl w:ilvl="3" w:tplc="E264CC98">
      <w:numFmt w:val="decimal"/>
      <w:lvlText w:val=""/>
      <w:lvlJc w:val="left"/>
    </w:lvl>
    <w:lvl w:ilvl="4" w:tplc="7D7ED006">
      <w:numFmt w:val="decimal"/>
      <w:lvlText w:val=""/>
      <w:lvlJc w:val="left"/>
    </w:lvl>
    <w:lvl w:ilvl="5" w:tplc="28967C54">
      <w:numFmt w:val="decimal"/>
      <w:lvlText w:val=""/>
      <w:lvlJc w:val="left"/>
    </w:lvl>
    <w:lvl w:ilvl="6" w:tplc="2774DCF0">
      <w:numFmt w:val="decimal"/>
      <w:lvlText w:val=""/>
      <w:lvlJc w:val="left"/>
    </w:lvl>
    <w:lvl w:ilvl="7" w:tplc="673CD382">
      <w:numFmt w:val="decimal"/>
      <w:lvlText w:val=""/>
      <w:lvlJc w:val="left"/>
    </w:lvl>
    <w:lvl w:ilvl="8" w:tplc="9F3C6378">
      <w:numFmt w:val="decimal"/>
      <w:lvlText w:val=""/>
      <w:lvlJc w:val="left"/>
    </w:lvl>
  </w:abstractNum>
  <w:abstractNum w:abstractNumId="120">
    <w:nsid w:val="00001D5C"/>
    <w:multiLevelType w:val="hybridMultilevel"/>
    <w:tmpl w:val="573C2A2C"/>
    <w:lvl w:ilvl="0" w:tplc="2BF24D66">
      <w:start w:val="1"/>
      <w:numFmt w:val="bullet"/>
      <w:lvlText w:val="в"/>
      <w:lvlJc w:val="left"/>
    </w:lvl>
    <w:lvl w:ilvl="1" w:tplc="AACCD12C">
      <w:numFmt w:val="decimal"/>
      <w:lvlText w:val=""/>
      <w:lvlJc w:val="left"/>
    </w:lvl>
    <w:lvl w:ilvl="2" w:tplc="0706DC24">
      <w:numFmt w:val="decimal"/>
      <w:lvlText w:val=""/>
      <w:lvlJc w:val="left"/>
    </w:lvl>
    <w:lvl w:ilvl="3" w:tplc="F098BFA0">
      <w:numFmt w:val="decimal"/>
      <w:lvlText w:val=""/>
      <w:lvlJc w:val="left"/>
    </w:lvl>
    <w:lvl w:ilvl="4" w:tplc="D3CE0484">
      <w:numFmt w:val="decimal"/>
      <w:lvlText w:val=""/>
      <w:lvlJc w:val="left"/>
    </w:lvl>
    <w:lvl w:ilvl="5" w:tplc="B75008F2">
      <w:numFmt w:val="decimal"/>
      <w:lvlText w:val=""/>
      <w:lvlJc w:val="left"/>
    </w:lvl>
    <w:lvl w:ilvl="6" w:tplc="7E90F980">
      <w:numFmt w:val="decimal"/>
      <w:lvlText w:val=""/>
      <w:lvlJc w:val="left"/>
    </w:lvl>
    <w:lvl w:ilvl="7" w:tplc="5358C776">
      <w:numFmt w:val="decimal"/>
      <w:lvlText w:val=""/>
      <w:lvlJc w:val="left"/>
    </w:lvl>
    <w:lvl w:ilvl="8" w:tplc="7BDC1BAC">
      <w:numFmt w:val="decimal"/>
      <w:lvlText w:val=""/>
      <w:lvlJc w:val="left"/>
    </w:lvl>
  </w:abstractNum>
  <w:abstractNum w:abstractNumId="121">
    <w:nsid w:val="00001DA7"/>
    <w:multiLevelType w:val="hybridMultilevel"/>
    <w:tmpl w:val="50380E70"/>
    <w:lvl w:ilvl="0" w:tplc="2DA44C16">
      <w:start w:val="1"/>
      <w:numFmt w:val="bullet"/>
      <w:lvlText w:val="и"/>
      <w:lvlJc w:val="left"/>
    </w:lvl>
    <w:lvl w:ilvl="1" w:tplc="3DF40C34">
      <w:start w:val="1"/>
      <w:numFmt w:val="bullet"/>
      <w:lvlText w:val=""/>
      <w:lvlJc w:val="left"/>
    </w:lvl>
    <w:lvl w:ilvl="2" w:tplc="6F4C581E">
      <w:numFmt w:val="decimal"/>
      <w:lvlText w:val=""/>
      <w:lvlJc w:val="left"/>
    </w:lvl>
    <w:lvl w:ilvl="3" w:tplc="EB7EC18C">
      <w:numFmt w:val="decimal"/>
      <w:lvlText w:val=""/>
      <w:lvlJc w:val="left"/>
    </w:lvl>
    <w:lvl w:ilvl="4" w:tplc="A028B0C0">
      <w:numFmt w:val="decimal"/>
      <w:lvlText w:val=""/>
      <w:lvlJc w:val="left"/>
    </w:lvl>
    <w:lvl w:ilvl="5" w:tplc="52F27A52">
      <w:numFmt w:val="decimal"/>
      <w:lvlText w:val=""/>
      <w:lvlJc w:val="left"/>
    </w:lvl>
    <w:lvl w:ilvl="6" w:tplc="1778DBA4">
      <w:numFmt w:val="decimal"/>
      <w:lvlText w:val=""/>
      <w:lvlJc w:val="left"/>
    </w:lvl>
    <w:lvl w:ilvl="7" w:tplc="D526CF8C">
      <w:numFmt w:val="decimal"/>
      <w:lvlText w:val=""/>
      <w:lvlJc w:val="left"/>
    </w:lvl>
    <w:lvl w:ilvl="8" w:tplc="C5EA4022">
      <w:numFmt w:val="decimal"/>
      <w:lvlText w:val=""/>
      <w:lvlJc w:val="left"/>
    </w:lvl>
  </w:abstractNum>
  <w:abstractNum w:abstractNumId="122">
    <w:nsid w:val="00001DCB"/>
    <w:multiLevelType w:val="hybridMultilevel"/>
    <w:tmpl w:val="98C42778"/>
    <w:lvl w:ilvl="0" w:tplc="9034B048">
      <w:start w:val="1"/>
      <w:numFmt w:val="decimal"/>
      <w:lvlText w:val="%1."/>
      <w:lvlJc w:val="left"/>
    </w:lvl>
    <w:lvl w:ilvl="1" w:tplc="4530C448">
      <w:numFmt w:val="decimal"/>
      <w:lvlText w:val=""/>
      <w:lvlJc w:val="left"/>
    </w:lvl>
    <w:lvl w:ilvl="2" w:tplc="A678F438">
      <w:numFmt w:val="decimal"/>
      <w:lvlText w:val=""/>
      <w:lvlJc w:val="left"/>
    </w:lvl>
    <w:lvl w:ilvl="3" w:tplc="A17C8E52">
      <w:numFmt w:val="decimal"/>
      <w:lvlText w:val=""/>
      <w:lvlJc w:val="left"/>
    </w:lvl>
    <w:lvl w:ilvl="4" w:tplc="600C0D04">
      <w:numFmt w:val="decimal"/>
      <w:lvlText w:val=""/>
      <w:lvlJc w:val="left"/>
    </w:lvl>
    <w:lvl w:ilvl="5" w:tplc="B91CFF02">
      <w:numFmt w:val="decimal"/>
      <w:lvlText w:val=""/>
      <w:lvlJc w:val="left"/>
    </w:lvl>
    <w:lvl w:ilvl="6" w:tplc="840EA648">
      <w:numFmt w:val="decimal"/>
      <w:lvlText w:val=""/>
      <w:lvlJc w:val="left"/>
    </w:lvl>
    <w:lvl w:ilvl="7" w:tplc="8A1269F8">
      <w:numFmt w:val="decimal"/>
      <w:lvlText w:val=""/>
      <w:lvlJc w:val="left"/>
    </w:lvl>
    <w:lvl w:ilvl="8" w:tplc="EE889F22">
      <w:numFmt w:val="decimal"/>
      <w:lvlText w:val=""/>
      <w:lvlJc w:val="left"/>
    </w:lvl>
  </w:abstractNum>
  <w:abstractNum w:abstractNumId="123">
    <w:nsid w:val="00001E87"/>
    <w:multiLevelType w:val="hybridMultilevel"/>
    <w:tmpl w:val="444EE1A8"/>
    <w:lvl w:ilvl="0" w:tplc="6B2C0D18">
      <w:start w:val="1"/>
      <w:numFmt w:val="bullet"/>
      <w:lvlText w:val="-"/>
      <w:lvlJc w:val="left"/>
    </w:lvl>
    <w:lvl w:ilvl="1" w:tplc="A60477DA">
      <w:numFmt w:val="decimal"/>
      <w:lvlText w:val=""/>
      <w:lvlJc w:val="left"/>
    </w:lvl>
    <w:lvl w:ilvl="2" w:tplc="7B028C3A">
      <w:numFmt w:val="decimal"/>
      <w:lvlText w:val=""/>
      <w:lvlJc w:val="left"/>
    </w:lvl>
    <w:lvl w:ilvl="3" w:tplc="F9DE5A6E">
      <w:numFmt w:val="decimal"/>
      <w:lvlText w:val=""/>
      <w:lvlJc w:val="left"/>
    </w:lvl>
    <w:lvl w:ilvl="4" w:tplc="9586CE50">
      <w:numFmt w:val="decimal"/>
      <w:lvlText w:val=""/>
      <w:lvlJc w:val="left"/>
    </w:lvl>
    <w:lvl w:ilvl="5" w:tplc="4BE64B4C">
      <w:numFmt w:val="decimal"/>
      <w:lvlText w:val=""/>
      <w:lvlJc w:val="left"/>
    </w:lvl>
    <w:lvl w:ilvl="6" w:tplc="018463B2">
      <w:numFmt w:val="decimal"/>
      <w:lvlText w:val=""/>
      <w:lvlJc w:val="left"/>
    </w:lvl>
    <w:lvl w:ilvl="7" w:tplc="16C00686">
      <w:numFmt w:val="decimal"/>
      <w:lvlText w:val=""/>
      <w:lvlJc w:val="left"/>
    </w:lvl>
    <w:lvl w:ilvl="8" w:tplc="8C3653D2">
      <w:numFmt w:val="decimal"/>
      <w:lvlText w:val=""/>
      <w:lvlJc w:val="left"/>
    </w:lvl>
  </w:abstractNum>
  <w:abstractNum w:abstractNumId="124">
    <w:nsid w:val="00001EB8"/>
    <w:multiLevelType w:val="hybridMultilevel"/>
    <w:tmpl w:val="52CEF8D0"/>
    <w:lvl w:ilvl="0" w:tplc="04A8DFEC">
      <w:start w:val="1"/>
      <w:numFmt w:val="bullet"/>
      <w:lvlText w:val="и"/>
      <w:lvlJc w:val="left"/>
    </w:lvl>
    <w:lvl w:ilvl="1" w:tplc="08969D22">
      <w:start w:val="1"/>
      <w:numFmt w:val="bullet"/>
      <w:lvlText w:val="В"/>
      <w:lvlJc w:val="left"/>
    </w:lvl>
    <w:lvl w:ilvl="2" w:tplc="C94CFE7C">
      <w:numFmt w:val="decimal"/>
      <w:lvlText w:val=""/>
      <w:lvlJc w:val="left"/>
    </w:lvl>
    <w:lvl w:ilvl="3" w:tplc="A156EE00">
      <w:numFmt w:val="decimal"/>
      <w:lvlText w:val=""/>
      <w:lvlJc w:val="left"/>
    </w:lvl>
    <w:lvl w:ilvl="4" w:tplc="FC5E560A">
      <w:numFmt w:val="decimal"/>
      <w:lvlText w:val=""/>
      <w:lvlJc w:val="left"/>
    </w:lvl>
    <w:lvl w:ilvl="5" w:tplc="42F886B2">
      <w:numFmt w:val="decimal"/>
      <w:lvlText w:val=""/>
      <w:lvlJc w:val="left"/>
    </w:lvl>
    <w:lvl w:ilvl="6" w:tplc="E2A213C2">
      <w:numFmt w:val="decimal"/>
      <w:lvlText w:val=""/>
      <w:lvlJc w:val="left"/>
    </w:lvl>
    <w:lvl w:ilvl="7" w:tplc="4A74CF3E">
      <w:numFmt w:val="decimal"/>
      <w:lvlText w:val=""/>
      <w:lvlJc w:val="left"/>
    </w:lvl>
    <w:lvl w:ilvl="8" w:tplc="1594149E">
      <w:numFmt w:val="decimal"/>
      <w:lvlText w:val=""/>
      <w:lvlJc w:val="left"/>
    </w:lvl>
  </w:abstractNum>
  <w:abstractNum w:abstractNumId="125">
    <w:nsid w:val="00001EDC"/>
    <w:multiLevelType w:val="hybridMultilevel"/>
    <w:tmpl w:val="4986F312"/>
    <w:lvl w:ilvl="0" w:tplc="82627A46">
      <w:start w:val="1"/>
      <w:numFmt w:val="bullet"/>
      <w:lvlText w:val=""/>
      <w:lvlJc w:val="left"/>
    </w:lvl>
    <w:lvl w:ilvl="1" w:tplc="4D2E6364">
      <w:numFmt w:val="decimal"/>
      <w:lvlText w:val=""/>
      <w:lvlJc w:val="left"/>
    </w:lvl>
    <w:lvl w:ilvl="2" w:tplc="6A3A8926">
      <w:numFmt w:val="decimal"/>
      <w:lvlText w:val=""/>
      <w:lvlJc w:val="left"/>
    </w:lvl>
    <w:lvl w:ilvl="3" w:tplc="157EF346">
      <w:numFmt w:val="decimal"/>
      <w:lvlText w:val=""/>
      <w:lvlJc w:val="left"/>
    </w:lvl>
    <w:lvl w:ilvl="4" w:tplc="4926A8B0">
      <w:numFmt w:val="decimal"/>
      <w:lvlText w:val=""/>
      <w:lvlJc w:val="left"/>
    </w:lvl>
    <w:lvl w:ilvl="5" w:tplc="E71478DC">
      <w:numFmt w:val="decimal"/>
      <w:lvlText w:val=""/>
      <w:lvlJc w:val="left"/>
    </w:lvl>
    <w:lvl w:ilvl="6" w:tplc="32B844F4">
      <w:numFmt w:val="decimal"/>
      <w:lvlText w:val=""/>
      <w:lvlJc w:val="left"/>
    </w:lvl>
    <w:lvl w:ilvl="7" w:tplc="B3E848A8">
      <w:numFmt w:val="decimal"/>
      <w:lvlText w:val=""/>
      <w:lvlJc w:val="left"/>
    </w:lvl>
    <w:lvl w:ilvl="8" w:tplc="A9F4684A">
      <w:numFmt w:val="decimal"/>
      <w:lvlText w:val=""/>
      <w:lvlJc w:val="left"/>
    </w:lvl>
  </w:abstractNum>
  <w:abstractNum w:abstractNumId="126">
    <w:nsid w:val="00001EF6"/>
    <w:multiLevelType w:val="hybridMultilevel"/>
    <w:tmpl w:val="699E5B14"/>
    <w:lvl w:ilvl="0" w:tplc="ABE87A48">
      <w:start w:val="3"/>
      <w:numFmt w:val="decimal"/>
      <w:lvlText w:val="%1."/>
      <w:lvlJc w:val="left"/>
    </w:lvl>
    <w:lvl w:ilvl="1" w:tplc="ADB47E4E">
      <w:numFmt w:val="decimal"/>
      <w:lvlText w:val=""/>
      <w:lvlJc w:val="left"/>
    </w:lvl>
    <w:lvl w:ilvl="2" w:tplc="111E0F28">
      <w:numFmt w:val="decimal"/>
      <w:lvlText w:val=""/>
      <w:lvlJc w:val="left"/>
    </w:lvl>
    <w:lvl w:ilvl="3" w:tplc="D362F63C">
      <w:numFmt w:val="decimal"/>
      <w:lvlText w:val=""/>
      <w:lvlJc w:val="left"/>
    </w:lvl>
    <w:lvl w:ilvl="4" w:tplc="F4DC3CCE">
      <w:numFmt w:val="decimal"/>
      <w:lvlText w:val=""/>
      <w:lvlJc w:val="left"/>
    </w:lvl>
    <w:lvl w:ilvl="5" w:tplc="FFDAF86A">
      <w:numFmt w:val="decimal"/>
      <w:lvlText w:val=""/>
      <w:lvlJc w:val="left"/>
    </w:lvl>
    <w:lvl w:ilvl="6" w:tplc="8F866E7C">
      <w:numFmt w:val="decimal"/>
      <w:lvlText w:val=""/>
      <w:lvlJc w:val="left"/>
    </w:lvl>
    <w:lvl w:ilvl="7" w:tplc="063A24D4">
      <w:numFmt w:val="decimal"/>
      <w:lvlText w:val=""/>
      <w:lvlJc w:val="left"/>
    </w:lvl>
    <w:lvl w:ilvl="8" w:tplc="3FD64766">
      <w:numFmt w:val="decimal"/>
      <w:lvlText w:val=""/>
      <w:lvlJc w:val="left"/>
    </w:lvl>
  </w:abstractNum>
  <w:abstractNum w:abstractNumId="127">
    <w:nsid w:val="00001F0D"/>
    <w:multiLevelType w:val="hybridMultilevel"/>
    <w:tmpl w:val="3C24B6D8"/>
    <w:lvl w:ilvl="0" w:tplc="15D29E78">
      <w:start w:val="1"/>
      <w:numFmt w:val="bullet"/>
      <w:lvlText w:val="-"/>
      <w:lvlJc w:val="left"/>
    </w:lvl>
    <w:lvl w:ilvl="1" w:tplc="0DCA725E">
      <w:numFmt w:val="decimal"/>
      <w:lvlText w:val=""/>
      <w:lvlJc w:val="left"/>
    </w:lvl>
    <w:lvl w:ilvl="2" w:tplc="E266F048">
      <w:numFmt w:val="decimal"/>
      <w:lvlText w:val=""/>
      <w:lvlJc w:val="left"/>
    </w:lvl>
    <w:lvl w:ilvl="3" w:tplc="943E8CA6">
      <w:numFmt w:val="decimal"/>
      <w:lvlText w:val=""/>
      <w:lvlJc w:val="left"/>
    </w:lvl>
    <w:lvl w:ilvl="4" w:tplc="287A4EF8">
      <w:numFmt w:val="decimal"/>
      <w:lvlText w:val=""/>
      <w:lvlJc w:val="left"/>
    </w:lvl>
    <w:lvl w:ilvl="5" w:tplc="DBF4C2BE">
      <w:numFmt w:val="decimal"/>
      <w:lvlText w:val=""/>
      <w:lvlJc w:val="left"/>
    </w:lvl>
    <w:lvl w:ilvl="6" w:tplc="8CE25294">
      <w:numFmt w:val="decimal"/>
      <w:lvlText w:val=""/>
      <w:lvlJc w:val="left"/>
    </w:lvl>
    <w:lvl w:ilvl="7" w:tplc="60EE023E">
      <w:numFmt w:val="decimal"/>
      <w:lvlText w:val=""/>
      <w:lvlJc w:val="left"/>
    </w:lvl>
    <w:lvl w:ilvl="8" w:tplc="501A56AA">
      <w:numFmt w:val="decimal"/>
      <w:lvlText w:val=""/>
      <w:lvlJc w:val="left"/>
    </w:lvl>
  </w:abstractNum>
  <w:abstractNum w:abstractNumId="128">
    <w:nsid w:val="00001F16"/>
    <w:multiLevelType w:val="hybridMultilevel"/>
    <w:tmpl w:val="E1D42F0E"/>
    <w:lvl w:ilvl="0" w:tplc="7C52CCE2">
      <w:start w:val="1"/>
      <w:numFmt w:val="bullet"/>
      <w:lvlText w:val="и"/>
      <w:lvlJc w:val="left"/>
    </w:lvl>
    <w:lvl w:ilvl="1" w:tplc="8BFCCE6C">
      <w:start w:val="1"/>
      <w:numFmt w:val="bullet"/>
      <w:lvlText w:val="\endash "/>
      <w:lvlJc w:val="left"/>
    </w:lvl>
    <w:lvl w:ilvl="2" w:tplc="837821E2">
      <w:numFmt w:val="decimal"/>
      <w:lvlText w:val=""/>
      <w:lvlJc w:val="left"/>
    </w:lvl>
    <w:lvl w:ilvl="3" w:tplc="36EE9F4A">
      <w:numFmt w:val="decimal"/>
      <w:lvlText w:val=""/>
      <w:lvlJc w:val="left"/>
    </w:lvl>
    <w:lvl w:ilvl="4" w:tplc="4CFE02AE">
      <w:numFmt w:val="decimal"/>
      <w:lvlText w:val=""/>
      <w:lvlJc w:val="left"/>
    </w:lvl>
    <w:lvl w:ilvl="5" w:tplc="0A1E8492">
      <w:numFmt w:val="decimal"/>
      <w:lvlText w:val=""/>
      <w:lvlJc w:val="left"/>
    </w:lvl>
    <w:lvl w:ilvl="6" w:tplc="7DE2DADC">
      <w:numFmt w:val="decimal"/>
      <w:lvlText w:val=""/>
      <w:lvlJc w:val="left"/>
    </w:lvl>
    <w:lvl w:ilvl="7" w:tplc="A8904F02">
      <w:numFmt w:val="decimal"/>
      <w:lvlText w:val=""/>
      <w:lvlJc w:val="left"/>
    </w:lvl>
    <w:lvl w:ilvl="8" w:tplc="7E3A11BC">
      <w:numFmt w:val="decimal"/>
      <w:lvlText w:val=""/>
      <w:lvlJc w:val="left"/>
    </w:lvl>
  </w:abstractNum>
  <w:abstractNum w:abstractNumId="129">
    <w:nsid w:val="00001FF1"/>
    <w:multiLevelType w:val="hybridMultilevel"/>
    <w:tmpl w:val="C91A77AC"/>
    <w:lvl w:ilvl="0" w:tplc="68DC5C06">
      <w:start w:val="1"/>
      <w:numFmt w:val="decimal"/>
      <w:lvlText w:val="%1"/>
      <w:lvlJc w:val="left"/>
    </w:lvl>
    <w:lvl w:ilvl="1" w:tplc="BF3049B8">
      <w:numFmt w:val="decimal"/>
      <w:lvlText w:val=""/>
      <w:lvlJc w:val="left"/>
    </w:lvl>
    <w:lvl w:ilvl="2" w:tplc="70FCF432">
      <w:numFmt w:val="decimal"/>
      <w:lvlText w:val=""/>
      <w:lvlJc w:val="left"/>
    </w:lvl>
    <w:lvl w:ilvl="3" w:tplc="D2C21B84">
      <w:numFmt w:val="decimal"/>
      <w:lvlText w:val=""/>
      <w:lvlJc w:val="left"/>
    </w:lvl>
    <w:lvl w:ilvl="4" w:tplc="D8B895AC">
      <w:numFmt w:val="decimal"/>
      <w:lvlText w:val=""/>
      <w:lvlJc w:val="left"/>
    </w:lvl>
    <w:lvl w:ilvl="5" w:tplc="8A94F852">
      <w:numFmt w:val="decimal"/>
      <w:lvlText w:val=""/>
      <w:lvlJc w:val="left"/>
    </w:lvl>
    <w:lvl w:ilvl="6" w:tplc="2BC200E8">
      <w:numFmt w:val="decimal"/>
      <w:lvlText w:val=""/>
      <w:lvlJc w:val="left"/>
    </w:lvl>
    <w:lvl w:ilvl="7" w:tplc="045C83C0">
      <w:numFmt w:val="decimal"/>
      <w:lvlText w:val=""/>
      <w:lvlJc w:val="left"/>
    </w:lvl>
    <w:lvl w:ilvl="8" w:tplc="F4CAAA82">
      <w:numFmt w:val="decimal"/>
      <w:lvlText w:val=""/>
      <w:lvlJc w:val="left"/>
    </w:lvl>
  </w:abstractNum>
  <w:abstractNum w:abstractNumId="130">
    <w:nsid w:val="00002040"/>
    <w:multiLevelType w:val="hybridMultilevel"/>
    <w:tmpl w:val="EFF2A1CC"/>
    <w:lvl w:ilvl="0" w:tplc="B0F2B200">
      <w:start w:val="1"/>
      <w:numFmt w:val="bullet"/>
      <w:lvlText w:val="-"/>
      <w:lvlJc w:val="left"/>
    </w:lvl>
    <w:lvl w:ilvl="1" w:tplc="4162A76A">
      <w:numFmt w:val="decimal"/>
      <w:lvlText w:val=""/>
      <w:lvlJc w:val="left"/>
    </w:lvl>
    <w:lvl w:ilvl="2" w:tplc="1F288900">
      <w:numFmt w:val="decimal"/>
      <w:lvlText w:val=""/>
      <w:lvlJc w:val="left"/>
    </w:lvl>
    <w:lvl w:ilvl="3" w:tplc="5BB0C5D4">
      <w:numFmt w:val="decimal"/>
      <w:lvlText w:val=""/>
      <w:lvlJc w:val="left"/>
    </w:lvl>
    <w:lvl w:ilvl="4" w:tplc="F72295B0">
      <w:numFmt w:val="decimal"/>
      <w:lvlText w:val=""/>
      <w:lvlJc w:val="left"/>
    </w:lvl>
    <w:lvl w:ilvl="5" w:tplc="2BFA84CA">
      <w:numFmt w:val="decimal"/>
      <w:lvlText w:val=""/>
      <w:lvlJc w:val="left"/>
    </w:lvl>
    <w:lvl w:ilvl="6" w:tplc="C69A9890">
      <w:numFmt w:val="decimal"/>
      <w:lvlText w:val=""/>
      <w:lvlJc w:val="left"/>
    </w:lvl>
    <w:lvl w:ilvl="7" w:tplc="582CF512">
      <w:numFmt w:val="decimal"/>
      <w:lvlText w:val=""/>
      <w:lvlJc w:val="left"/>
    </w:lvl>
    <w:lvl w:ilvl="8" w:tplc="4DC61C32">
      <w:numFmt w:val="decimal"/>
      <w:lvlText w:val=""/>
      <w:lvlJc w:val="left"/>
    </w:lvl>
  </w:abstractNum>
  <w:abstractNum w:abstractNumId="131">
    <w:nsid w:val="000020A8"/>
    <w:multiLevelType w:val="hybridMultilevel"/>
    <w:tmpl w:val="6FAA5082"/>
    <w:lvl w:ilvl="0" w:tplc="DF569A90">
      <w:start w:val="1"/>
      <w:numFmt w:val="bullet"/>
      <w:lvlText w:val=""/>
      <w:lvlJc w:val="left"/>
    </w:lvl>
    <w:lvl w:ilvl="1" w:tplc="F410A41E">
      <w:numFmt w:val="decimal"/>
      <w:lvlText w:val=""/>
      <w:lvlJc w:val="left"/>
    </w:lvl>
    <w:lvl w:ilvl="2" w:tplc="9CEEC4E6">
      <w:numFmt w:val="decimal"/>
      <w:lvlText w:val=""/>
      <w:lvlJc w:val="left"/>
    </w:lvl>
    <w:lvl w:ilvl="3" w:tplc="530692B4">
      <w:numFmt w:val="decimal"/>
      <w:lvlText w:val=""/>
      <w:lvlJc w:val="left"/>
    </w:lvl>
    <w:lvl w:ilvl="4" w:tplc="925671A8">
      <w:numFmt w:val="decimal"/>
      <w:lvlText w:val=""/>
      <w:lvlJc w:val="left"/>
    </w:lvl>
    <w:lvl w:ilvl="5" w:tplc="AFFCF9EA">
      <w:numFmt w:val="decimal"/>
      <w:lvlText w:val=""/>
      <w:lvlJc w:val="left"/>
    </w:lvl>
    <w:lvl w:ilvl="6" w:tplc="234C9574">
      <w:numFmt w:val="decimal"/>
      <w:lvlText w:val=""/>
      <w:lvlJc w:val="left"/>
    </w:lvl>
    <w:lvl w:ilvl="7" w:tplc="E8D85058">
      <w:numFmt w:val="decimal"/>
      <w:lvlText w:val=""/>
      <w:lvlJc w:val="left"/>
    </w:lvl>
    <w:lvl w:ilvl="8" w:tplc="CDD4B66C">
      <w:numFmt w:val="decimal"/>
      <w:lvlText w:val=""/>
      <w:lvlJc w:val="left"/>
    </w:lvl>
  </w:abstractNum>
  <w:abstractNum w:abstractNumId="132">
    <w:nsid w:val="000020AD"/>
    <w:multiLevelType w:val="hybridMultilevel"/>
    <w:tmpl w:val="D2EE9B10"/>
    <w:lvl w:ilvl="0" w:tplc="3D347ADC">
      <w:start w:val="1"/>
      <w:numFmt w:val="decimal"/>
      <w:lvlText w:val="%1."/>
      <w:lvlJc w:val="left"/>
    </w:lvl>
    <w:lvl w:ilvl="1" w:tplc="B0BCA7E4">
      <w:numFmt w:val="decimal"/>
      <w:lvlText w:val=""/>
      <w:lvlJc w:val="left"/>
    </w:lvl>
    <w:lvl w:ilvl="2" w:tplc="8758DC12">
      <w:numFmt w:val="decimal"/>
      <w:lvlText w:val=""/>
      <w:lvlJc w:val="left"/>
    </w:lvl>
    <w:lvl w:ilvl="3" w:tplc="1A48A724">
      <w:numFmt w:val="decimal"/>
      <w:lvlText w:val=""/>
      <w:lvlJc w:val="left"/>
    </w:lvl>
    <w:lvl w:ilvl="4" w:tplc="8B50158A">
      <w:numFmt w:val="decimal"/>
      <w:lvlText w:val=""/>
      <w:lvlJc w:val="left"/>
    </w:lvl>
    <w:lvl w:ilvl="5" w:tplc="924269D8">
      <w:numFmt w:val="decimal"/>
      <w:lvlText w:val=""/>
      <w:lvlJc w:val="left"/>
    </w:lvl>
    <w:lvl w:ilvl="6" w:tplc="EE0E2874">
      <w:numFmt w:val="decimal"/>
      <w:lvlText w:val=""/>
      <w:lvlJc w:val="left"/>
    </w:lvl>
    <w:lvl w:ilvl="7" w:tplc="5B2E534C">
      <w:numFmt w:val="decimal"/>
      <w:lvlText w:val=""/>
      <w:lvlJc w:val="left"/>
    </w:lvl>
    <w:lvl w:ilvl="8" w:tplc="0F081102">
      <w:numFmt w:val="decimal"/>
      <w:lvlText w:val=""/>
      <w:lvlJc w:val="left"/>
    </w:lvl>
  </w:abstractNum>
  <w:abstractNum w:abstractNumId="133">
    <w:nsid w:val="000020BC"/>
    <w:multiLevelType w:val="hybridMultilevel"/>
    <w:tmpl w:val="F48EA32C"/>
    <w:lvl w:ilvl="0" w:tplc="745E9D68">
      <w:start w:val="1"/>
      <w:numFmt w:val="bullet"/>
      <w:lvlText w:val="-"/>
      <w:lvlJc w:val="left"/>
    </w:lvl>
    <w:lvl w:ilvl="1" w:tplc="4978D27A">
      <w:start w:val="1"/>
      <w:numFmt w:val="bullet"/>
      <w:lvlText w:val="-"/>
      <w:lvlJc w:val="left"/>
    </w:lvl>
    <w:lvl w:ilvl="2" w:tplc="4B960E1E">
      <w:numFmt w:val="decimal"/>
      <w:lvlText w:val=""/>
      <w:lvlJc w:val="left"/>
    </w:lvl>
    <w:lvl w:ilvl="3" w:tplc="00003C62">
      <w:numFmt w:val="decimal"/>
      <w:lvlText w:val=""/>
      <w:lvlJc w:val="left"/>
    </w:lvl>
    <w:lvl w:ilvl="4" w:tplc="DD5E1FBE">
      <w:numFmt w:val="decimal"/>
      <w:lvlText w:val=""/>
      <w:lvlJc w:val="left"/>
    </w:lvl>
    <w:lvl w:ilvl="5" w:tplc="3C0876BE">
      <w:numFmt w:val="decimal"/>
      <w:lvlText w:val=""/>
      <w:lvlJc w:val="left"/>
    </w:lvl>
    <w:lvl w:ilvl="6" w:tplc="C43CB294">
      <w:numFmt w:val="decimal"/>
      <w:lvlText w:val=""/>
      <w:lvlJc w:val="left"/>
    </w:lvl>
    <w:lvl w:ilvl="7" w:tplc="5B7E6FF0">
      <w:numFmt w:val="decimal"/>
      <w:lvlText w:val=""/>
      <w:lvlJc w:val="left"/>
    </w:lvl>
    <w:lvl w:ilvl="8" w:tplc="A51804FE">
      <w:numFmt w:val="decimal"/>
      <w:lvlText w:val=""/>
      <w:lvlJc w:val="left"/>
    </w:lvl>
  </w:abstractNum>
  <w:abstractNum w:abstractNumId="134">
    <w:nsid w:val="000020D5"/>
    <w:multiLevelType w:val="hybridMultilevel"/>
    <w:tmpl w:val="8DD6EF68"/>
    <w:lvl w:ilvl="0" w:tplc="ECA28BA8">
      <w:start w:val="1"/>
      <w:numFmt w:val="bullet"/>
      <w:lvlText w:val="-"/>
      <w:lvlJc w:val="left"/>
    </w:lvl>
    <w:lvl w:ilvl="1" w:tplc="1D664CB2">
      <w:start w:val="1"/>
      <w:numFmt w:val="bullet"/>
      <w:lvlText w:val="В"/>
      <w:lvlJc w:val="left"/>
    </w:lvl>
    <w:lvl w:ilvl="2" w:tplc="D88E6D70">
      <w:numFmt w:val="decimal"/>
      <w:lvlText w:val=""/>
      <w:lvlJc w:val="left"/>
    </w:lvl>
    <w:lvl w:ilvl="3" w:tplc="FBE29DB8">
      <w:numFmt w:val="decimal"/>
      <w:lvlText w:val=""/>
      <w:lvlJc w:val="left"/>
    </w:lvl>
    <w:lvl w:ilvl="4" w:tplc="283868B4">
      <w:numFmt w:val="decimal"/>
      <w:lvlText w:val=""/>
      <w:lvlJc w:val="left"/>
    </w:lvl>
    <w:lvl w:ilvl="5" w:tplc="604A53B0">
      <w:numFmt w:val="decimal"/>
      <w:lvlText w:val=""/>
      <w:lvlJc w:val="left"/>
    </w:lvl>
    <w:lvl w:ilvl="6" w:tplc="E2B49ACA">
      <w:numFmt w:val="decimal"/>
      <w:lvlText w:val=""/>
      <w:lvlJc w:val="left"/>
    </w:lvl>
    <w:lvl w:ilvl="7" w:tplc="A7D4039C">
      <w:numFmt w:val="decimal"/>
      <w:lvlText w:val=""/>
      <w:lvlJc w:val="left"/>
    </w:lvl>
    <w:lvl w:ilvl="8" w:tplc="C2FE2226">
      <w:numFmt w:val="decimal"/>
      <w:lvlText w:val=""/>
      <w:lvlJc w:val="left"/>
    </w:lvl>
  </w:abstractNum>
  <w:abstractNum w:abstractNumId="135">
    <w:nsid w:val="00002120"/>
    <w:multiLevelType w:val="hybridMultilevel"/>
    <w:tmpl w:val="2A822488"/>
    <w:lvl w:ilvl="0" w:tplc="C09A5C1E">
      <w:start w:val="1"/>
      <w:numFmt w:val="bullet"/>
      <w:lvlText w:val=""/>
      <w:lvlJc w:val="left"/>
    </w:lvl>
    <w:lvl w:ilvl="1" w:tplc="43D84B52">
      <w:numFmt w:val="decimal"/>
      <w:lvlText w:val=""/>
      <w:lvlJc w:val="left"/>
    </w:lvl>
    <w:lvl w:ilvl="2" w:tplc="16B6A760">
      <w:numFmt w:val="decimal"/>
      <w:lvlText w:val=""/>
      <w:lvlJc w:val="left"/>
    </w:lvl>
    <w:lvl w:ilvl="3" w:tplc="9530D7C8">
      <w:numFmt w:val="decimal"/>
      <w:lvlText w:val=""/>
      <w:lvlJc w:val="left"/>
    </w:lvl>
    <w:lvl w:ilvl="4" w:tplc="A86A6A7C">
      <w:numFmt w:val="decimal"/>
      <w:lvlText w:val=""/>
      <w:lvlJc w:val="left"/>
    </w:lvl>
    <w:lvl w:ilvl="5" w:tplc="804A3C46">
      <w:numFmt w:val="decimal"/>
      <w:lvlText w:val=""/>
      <w:lvlJc w:val="left"/>
    </w:lvl>
    <w:lvl w:ilvl="6" w:tplc="9BD6DDA2">
      <w:numFmt w:val="decimal"/>
      <w:lvlText w:val=""/>
      <w:lvlJc w:val="left"/>
    </w:lvl>
    <w:lvl w:ilvl="7" w:tplc="1B701662">
      <w:numFmt w:val="decimal"/>
      <w:lvlText w:val=""/>
      <w:lvlJc w:val="left"/>
    </w:lvl>
    <w:lvl w:ilvl="8" w:tplc="F800AAC0">
      <w:numFmt w:val="decimal"/>
      <w:lvlText w:val=""/>
      <w:lvlJc w:val="left"/>
    </w:lvl>
  </w:abstractNum>
  <w:abstractNum w:abstractNumId="136">
    <w:nsid w:val="0000212C"/>
    <w:multiLevelType w:val="hybridMultilevel"/>
    <w:tmpl w:val="3F6EE48E"/>
    <w:lvl w:ilvl="0" w:tplc="9BF80A72">
      <w:start w:val="1"/>
      <w:numFmt w:val="bullet"/>
      <w:lvlText w:val="\endash "/>
      <w:lvlJc w:val="left"/>
    </w:lvl>
    <w:lvl w:ilvl="1" w:tplc="210AF248">
      <w:start w:val="1"/>
      <w:numFmt w:val="bullet"/>
      <w:lvlText w:val=""/>
      <w:lvlJc w:val="left"/>
    </w:lvl>
    <w:lvl w:ilvl="2" w:tplc="79A64FC8">
      <w:numFmt w:val="decimal"/>
      <w:lvlText w:val=""/>
      <w:lvlJc w:val="left"/>
    </w:lvl>
    <w:lvl w:ilvl="3" w:tplc="0A8CE8C2">
      <w:numFmt w:val="decimal"/>
      <w:lvlText w:val=""/>
      <w:lvlJc w:val="left"/>
    </w:lvl>
    <w:lvl w:ilvl="4" w:tplc="1CA89D4E">
      <w:numFmt w:val="decimal"/>
      <w:lvlText w:val=""/>
      <w:lvlJc w:val="left"/>
    </w:lvl>
    <w:lvl w:ilvl="5" w:tplc="41C0D6A6">
      <w:numFmt w:val="decimal"/>
      <w:lvlText w:val=""/>
      <w:lvlJc w:val="left"/>
    </w:lvl>
    <w:lvl w:ilvl="6" w:tplc="5B80A95E">
      <w:numFmt w:val="decimal"/>
      <w:lvlText w:val=""/>
      <w:lvlJc w:val="left"/>
    </w:lvl>
    <w:lvl w:ilvl="7" w:tplc="F3C8DABE">
      <w:numFmt w:val="decimal"/>
      <w:lvlText w:val=""/>
      <w:lvlJc w:val="left"/>
    </w:lvl>
    <w:lvl w:ilvl="8" w:tplc="25664572">
      <w:numFmt w:val="decimal"/>
      <w:lvlText w:val=""/>
      <w:lvlJc w:val="left"/>
    </w:lvl>
  </w:abstractNum>
  <w:abstractNum w:abstractNumId="137">
    <w:nsid w:val="0000214E"/>
    <w:multiLevelType w:val="hybridMultilevel"/>
    <w:tmpl w:val="51FCBDEC"/>
    <w:lvl w:ilvl="0" w:tplc="BFE41618">
      <w:start w:val="1"/>
      <w:numFmt w:val="bullet"/>
      <w:lvlText w:val="-"/>
      <w:lvlJc w:val="left"/>
    </w:lvl>
    <w:lvl w:ilvl="1" w:tplc="E53819CA">
      <w:numFmt w:val="decimal"/>
      <w:lvlText w:val=""/>
      <w:lvlJc w:val="left"/>
    </w:lvl>
    <w:lvl w:ilvl="2" w:tplc="B26454D2">
      <w:numFmt w:val="decimal"/>
      <w:lvlText w:val=""/>
      <w:lvlJc w:val="left"/>
    </w:lvl>
    <w:lvl w:ilvl="3" w:tplc="5F42F494">
      <w:numFmt w:val="decimal"/>
      <w:lvlText w:val=""/>
      <w:lvlJc w:val="left"/>
    </w:lvl>
    <w:lvl w:ilvl="4" w:tplc="7B329C7C">
      <w:numFmt w:val="decimal"/>
      <w:lvlText w:val=""/>
      <w:lvlJc w:val="left"/>
    </w:lvl>
    <w:lvl w:ilvl="5" w:tplc="D1E82B02">
      <w:numFmt w:val="decimal"/>
      <w:lvlText w:val=""/>
      <w:lvlJc w:val="left"/>
    </w:lvl>
    <w:lvl w:ilvl="6" w:tplc="3B105DBE">
      <w:numFmt w:val="decimal"/>
      <w:lvlText w:val=""/>
      <w:lvlJc w:val="left"/>
    </w:lvl>
    <w:lvl w:ilvl="7" w:tplc="AABA489C">
      <w:numFmt w:val="decimal"/>
      <w:lvlText w:val=""/>
      <w:lvlJc w:val="left"/>
    </w:lvl>
    <w:lvl w:ilvl="8" w:tplc="DF6A9970">
      <w:numFmt w:val="decimal"/>
      <w:lvlText w:val=""/>
      <w:lvlJc w:val="left"/>
    </w:lvl>
  </w:abstractNum>
  <w:abstractNum w:abstractNumId="138">
    <w:nsid w:val="000021BE"/>
    <w:multiLevelType w:val="hybridMultilevel"/>
    <w:tmpl w:val="5428DAA8"/>
    <w:lvl w:ilvl="0" w:tplc="1494B43C">
      <w:start w:val="1"/>
      <w:numFmt w:val="bullet"/>
      <w:lvlText w:val="-"/>
      <w:lvlJc w:val="left"/>
    </w:lvl>
    <w:lvl w:ilvl="1" w:tplc="0516856A">
      <w:numFmt w:val="decimal"/>
      <w:lvlText w:val=""/>
      <w:lvlJc w:val="left"/>
    </w:lvl>
    <w:lvl w:ilvl="2" w:tplc="D0CE23F2">
      <w:numFmt w:val="decimal"/>
      <w:lvlText w:val=""/>
      <w:lvlJc w:val="left"/>
    </w:lvl>
    <w:lvl w:ilvl="3" w:tplc="47EA35EC">
      <w:numFmt w:val="decimal"/>
      <w:lvlText w:val=""/>
      <w:lvlJc w:val="left"/>
    </w:lvl>
    <w:lvl w:ilvl="4" w:tplc="1B0620B4">
      <w:numFmt w:val="decimal"/>
      <w:lvlText w:val=""/>
      <w:lvlJc w:val="left"/>
    </w:lvl>
    <w:lvl w:ilvl="5" w:tplc="0E564014">
      <w:numFmt w:val="decimal"/>
      <w:lvlText w:val=""/>
      <w:lvlJc w:val="left"/>
    </w:lvl>
    <w:lvl w:ilvl="6" w:tplc="B50AD498">
      <w:numFmt w:val="decimal"/>
      <w:lvlText w:val=""/>
      <w:lvlJc w:val="left"/>
    </w:lvl>
    <w:lvl w:ilvl="7" w:tplc="45901C3C">
      <w:numFmt w:val="decimal"/>
      <w:lvlText w:val=""/>
      <w:lvlJc w:val="left"/>
    </w:lvl>
    <w:lvl w:ilvl="8" w:tplc="8CD2BBCE">
      <w:numFmt w:val="decimal"/>
      <w:lvlText w:val=""/>
      <w:lvlJc w:val="left"/>
    </w:lvl>
  </w:abstractNum>
  <w:abstractNum w:abstractNumId="139">
    <w:nsid w:val="0000220A"/>
    <w:multiLevelType w:val="hybridMultilevel"/>
    <w:tmpl w:val="14184D2A"/>
    <w:lvl w:ilvl="0" w:tplc="B57CEFDA">
      <w:start w:val="1"/>
      <w:numFmt w:val="bullet"/>
      <w:lvlText w:val="в"/>
      <w:lvlJc w:val="left"/>
    </w:lvl>
    <w:lvl w:ilvl="1" w:tplc="20A6DE8A">
      <w:start w:val="1"/>
      <w:numFmt w:val="bullet"/>
      <w:lvlText w:val="В"/>
      <w:lvlJc w:val="left"/>
    </w:lvl>
    <w:lvl w:ilvl="2" w:tplc="D772D4D2">
      <w:numFmt w:val="decimal"/>
      <w:lvlText w:val=""/>
      <w:lvlJc w:val="left"/>
    </w:lvl>
    <w:lvl w:ilvl="3" w:tplc="38489394">
      <w:numFmt w:val="decimal"/>
      <w:lvlText w:val=""/>
      <w:lvlJc w:val="left"/>
    </w:lvl>
    <w:lvl w:ilvl="4" w:tplc="24AC48FC">
      <w:numFmt w:val="decimal"/>
      <w:lvlText w:val=""/>
      <w:lvlJc w:val="left"/>
    </w:lvl>
    <w:lvl w:ilvl="5" w:tplc="5D54CA2C">
      <w:numFmt w:val="decimal"/>
      <w:lvlText w:val=""/>
      <w:lvlJc w:val="left"/>
    </w:lvl>
    <w:lvl w:ilvl="6" w:tplc="80D039FC">
      <w:numFmt w:val="decimal"/>
      <w:lvlText w:val=""/>
      <w:lvlJc w:val="left"/>
    </w:lvl>
    <w:lvl w:ilvl="7" w:tplc="08223DF4">
      <w:numFmt w:val="decimal"/>
      <w:lvlText w:val=""/>
      <w:lvlJc w:val="left"/>
    </w:lvl>
    <w:lvl w:ilvl="8" w:tplc="344E0334">
      <w:numFmt w:val="decimal"/>
      <w:lvlText w:val=""/>
      <w:lvlJc w:val="left"/>
    </w:lvl>
  </w:abstractNum>
  <w:abstractNum w:abstractNumId="140">
    <w:nsid w:val="0000223A"/>
    <w:multiLevelType w:val="hybridMultilevel"/>
    <w:tmpl w:val="729AF022"/>
    <w:lvl w:ilvl="0" w:tplc="EBE8C472">
      <w:start w:val="1"/>
      <w:numFmt w:val="bullet"/>
      <w:lvlText w:val="В"/>
      <w:lvlJc w:val="left"/>
    </w:lvl>
    <w:lvl w:ilvl="1" w:tplc="CD04AE92">
      <w:numFmt w:val="decimal"/>
      <w:lvlText w:val=""/>
      <w:lvlJc w:val="left"/>
    </w:lvl>
    <w:lvl w:ilvl="2" w:tplc="BBF09E96">
      <w:numFmt w:val="decimal"/>
      <w:lvlText w:val=""/>
      <w:lvlJc w:val="left"/>
    </w:lvl>
    <w:lvl w:ilvl="3" w:tplc="7F64C700">
      <w:numFmt w:val="decimal"/>
      <w:lvlText w:val=""/>
      <w:lvlJc w:val="left"/>
    </w:lvl>
    <w:lvl w:ilvl="4" w:tplc="D22C6E04">
      <w:numFmt w:val="decimal"/>
      <w:lvlText w:val=""/>
      <w:lvlJc w:val="left"/>
    </w:lvl>
    <w:lvl w:ilvl="5" w:tplc="2778AE38">
      <w:numFmt w:val="decimal"/>
      <w:lvlText w:val=""/>
      <w:lvlJc w:val="left"/>
    </w:lvl>
    <w:lvl w:ilvl="6" w:tplc="13ECC462">
      <w:numFmt w:val="decimal"/>
      <w:lvlText w:val=""/>
      <w:lvlJc w:val="left"/>
    </w:lvl>
    <w:lvl w:ilvl="7" w:tplc="7C6A844C">
      <w:numFmt w:val="decimal"/>
      <w:lvlText w:val=""/>
      <w:lvlJc w:val="left"/>
    </w:lvl>
    <w:lvl w:ilvl="8" w:tplc="DB26C404">
      <w:numFmt w:val="decimal"/>
      <w:lvlText w:val=""/>
      <w:lvlJc w:val="left"/>
    </w:lvl>
  </w:abstractNum>
  <w:abstractNum w:abstractNumId="141">
    <w:nsid w:val="0000227A"/>
    <w:multiLevelType w:val="hybridMultilevel"/>
    <w:tmpl w:val="83E20C06"/>
    <w:lvl w:ilvl="0" w:tplc="C73E3164">
      <w:start w:val="2"/>
      <w:numFmt w:val="decimal"/>
      <w:lvlText w:val="%1."/>
      <w:lvlJc w:val="left"/>
    </w:lvl>
    <w:lvl w:ilvl="1" w:tplc="510C92E2">
      <w:numFmt w:val="decimal"/>
      <w:lvlText w:val=""/>
      <w:lvlJc w:val="left"/>
    </w:lvl>
    <w:lvl w:ilvl="2" w:tplc="8ED02AD2">
      <w:numFmt w:val="decimal"/>
      <w:lvlText w:val=""/>
      <w:lvlJc w:val="left"/>
    </w:lvl>
    <w:lvl w:ilvl="3" w:tplc="30E051EE">
      <w:numFmt w:val="decimal"/>
      <w:lvlText w:val=""/>
      <w:lvlJc w:val="left"/>
    </w:lvl>
    <w:lvl w:ilvl="4" w:tplc="AF8E58AA">
      <w:numFmt w:val="decimal"/>
      <w:lvlText w:val=""/>
      <w:lvlJc w:val="left"/>
    </w:lvl>
    <w:lvl w:ilvl="5" w:tplc="04A45EBA">
      <w:numFmt w:val="decimal"/>
      <w:lvlText w:val=""/>
      <w:lvlJc w:val="left"/>
    </w:lvl>
    <w:lvl w:ilvl="6" w:tplc="8E108266">
      <w:numFmt w:val="decimal"/>
      <w:lvlText w:val=""/>
      <w:lvlJc w:val="left"/>
    </w:lvl>
    <w:lvl w:ilvl="7" w:tplc="26224926">
      <w:numFmt w:val="decimal"/>
      <w:lvlText w:val=""/>
      <w:lvlJc w:val="left"/>
    </w:lvl>
    <w:lvl w:ilvl="8" w:tplc="8F54FC8C">
      <w:numFmt w:val="decimal"/>
      <w:lvlText w:val=""/>
      <w:lvlJc w:val="left"/>
    </w:lvl>
  </w:abstractNum>
  <w:abstractNum w:abstractNumId="142">
    <w:nsid w:val="000022E4"/>
    <w:multiLevelType w:val="hybridMultilevel"/>
    <w:tmpl w:val="014AD398"/>
    <w:lvl w:ilvl="0" w:tplc="F89E6A00">
      <w:start w:val="1"/>
      <w:numFmt w:val="bullet"/>
      <w:lvlText w:val="а"/>
      <w:lvlJc w:val="left"/>
    </w:lvl>
    <w:lvl w:ilvl="1" w:tplc="12D0F2EE">
      <w:start w:val="1"/>
      <w:numFmt w:val="bullet"/>
      <w:lvlText w:val=""/>
      <w:lvlJc w:val="left"/>
    </w:lvl>
    <w:lvl w:ilvl="2" w:tplc="3752D078">
      <w:numFmt w:val="decimal"/>
      <w:lvlText w:val=""/>
      <w:lvlJc w:val="left"/>
    </w:lvl>
    <w:lvl w:ilvl="3" w:tplc="29D06A90">
      <w:numFmt w:val="decimal"/>
      <w:lvlText w:val=""/>
      <w:lvlJc w:val="left"/>
    </w:lvl>
    <w:lvl w:ilvl="4" w:tplc="8CE80D20">
      <w:numFmt w:val="decimal"/>
      <w:lvlText w:val=""/>
      <w:lvlJc w:val="left"/>
    </w:lvl>
    <w:lvl w:ilvl="5" w:tplc="DA90509A">
      <w:numFmt w:val="decimal"/>
      <w:lvlText w:val=""/>
      <w:lvlJc w:val="left"/>
    </w:lvl>
    <w:lvl w:ilvl="6" w:tplc="B344D00A">
      <w:numFmt w:val="decimal"/>
      <w:lvlText w:val=""/>
      <w:lvlJc w:val="left"/>
    </w:lvl>
    <w:lvl w:ilvl="7" w:tplc="953E0424">
      <w:numFmt w:val="decimal"/>
      <w:lvlText w:val=""/>
      <w:lvlJc w:val="left"/>
    </w:lvl>
    <w:lvl w:ilvl="8" w:tplc="1DF0D182">
      <w:numFmt w:val="decimal"/>
      <w:lvlText w:val=""/>
      <w:lvlJc w:val="left"/>
    </w:lvl>
  </w:abstractNum>
  <w:abstractNum w:abstractNumId="143">
    <w:nsid w:val="00002332"/>
    <w:multiLevelType w:val="hybridMultilevel"/>
    <w:tmpl w:val="606A4648"/>
    <w:lvl w:ilvl="0" w:tplc="CE46F1AA">
      <w:start w:val="1"/>
      <w:numFmt w:val="bullet"/>
      <w:lvlText w:val="к"/>
      <w:lvlJc w:val="left"/>
    </w:lvl>
    <w:lvl w:ilvl="1" w:tplc="96107EC2">
      <w:numFmt w:val="decimal"/>
      <w:lvlText w:val=""/>
      <w:lvlJc w:val="left"/>
    </w:lvl>
    <w:lvl w:ilvl="2" w:tplc="5F8A98A4">
      <w:numFmt w:val="decimal"/>
      <w:lvlText w:val=""/>
      <w:lvlJc w:val="left"/>
    </w:lvl>
    <w:lvl w:ilvl="3" w:tplc="328A6044">
      <w:numFmt w:val="decimal"/>
      <w:lvlText w:val=""/>
      <w:lvlJc w:val="left"/>
    </w:lvl>
    <w:lvl w:ilvl="4" w:tplc="81B44CB4">
      <w:numFmt w:val="decimal"/>
      <w:lvlText w:val=""/>
      <w:lvlJc w:val="left"/>
    </w:lvl>
    <w:lvl w:ilvl="5" w:tplc="19563A54">
      <w:numFmt w:val="decimal"/>
      <w:lvlText w:val=""/>
      <w:lvlJc w:val="left"/>
    </w:lvl>
    <w:lvl w:ilvl="6" w:tplc="FD5E94B2">
      <w:numFmt w:val="decimal"/>
      <w:lvlText w:val=""/>
      <w:lvlJc w:val="left"/>
    </w:lvl>
    <w:lvl w:ilvl="7" w:tplc="1F74E7C6">
      <w:numFmt w:val="decimal"/>
      <w:lvlText w:val=""/>
      <w:lvlJc w:val="left"/>
    </w:lvl>
    <w:lvl w:ilvl="8" w:tplc="38D6CB46">
      <w:numFmt w:val="decimal"/>
      <w:lvlText w:val=""/>
      <w:lvlJc w:val="left"/>
    </w:lvl>
  </w:abstractNum>
  <w:abstractNum w:abstractNumId="144">
    <w:nsid w:val="00002462"/>
    <w:multiLevelType w:val="hybridMultilevel"/>
    <w:tmpl w:val="DDF6A662"/>
    <w:lvl w:ilvl="0" w:tplc="68AADA0E">
      <w:start w:val="4"/>
      <w:numFmt w:val="decimal"/>
      <w:lvlText w:val="%1"/>
      <w:lvlJc w:val="left"/>
    </w:lvl>
    <w:lvl w:ilvl="1" w:tplc="C4D016A8">
      <w:numFmt w:val="decimal"/>
      <w:lvlText w:val=""/>
      <w:lvlJc w:val="left"/>
    </w:lvl>
    <w:lvl w:ilvl="2" w:tplc="740082BC">
      <w:numFmt w:val="decimal"/>
      <w:lvlText w:val=""/>
      <w:lvlJc w:val="left"/>
    </w:lvl>
    <w:lvl w:ilvl="3" w:tplc="FFBEC362">
      <w:numFmt w:val="decimal"/>
      <w:lvlText w:val=""/>
      <w:lvlJc w:val="left"/>
    </w:lvl>
    <w:lvl w:ilvl="4" w:tplc="04524072">
      <w:numFmt w:val="decimal"/>
      <w:lvlText w:val=""/>
      <w:lvlJc w:val="left"/>
    </w:lvl>
    <w:lvl w:ilvl="5" w:tplc="D3C0E2E2">
      <w:numFmt w:val="decimal"/>
      <w:lvlText w:val=""/>
      <w:lvlJc w:val="left"/>
    </w:lvl>
    <w:lvl w:ilvl="6" w:tplc="B158320A">
      <w:numFmt w:val="decimal"/>
      <w:lvlText w:val=""/>
      <w:lvlJc w:val="left"/>
    </w:lvl>
    <w:lvl w:ilvl="7" w:tplc="322408EE">
      <w:numFmt w:val="decimal"/>
      <w:lvlText w:val=""/>
      <w:lvlJc w:val="left"/>
    </w:lvl>
    <w:lvl w:ilvl="8" w:tplc="0EC4F458">
      <w:numFmt w:val="decimal"/>
      <w:lvlText w:val=""/>
      <w:lvlJc w:val="left"/>
    </w:lvl>
  </w:abstractNum>
  <w:abstractNum w:abstractNumId="145">
    <w:nsid w:val="00002466"/>
    <w:multiLevelType w:val="hybridMultilevel"/>
    <w:tmpl w:val="6CE2A332"/>
    <w:lvl w:ilvl="0" w:tplc="2EC6A8FA">
      <w:start w:val="1"/>
      <w:numFmt w:val="bullet"/>
      <w:lvlText w:val="к"/>
      <w:lvlJc w:val="left"/>
    </w:lvl>
    <w:lvl w:ilvl="1" w:tplc="20CA4B9E">
      <w:start w:val="1"/>
      <w:numFmt w:val="bullet"/>
      <w:lvlText w:val="•"/>
      <w:lvlJc w:val="left"/>
    </w:lvl>
    <w:lvl w:ilvl="2" w:tplc="6C5A3928">
      <w:start w:val="1"/>
      <w:numFmt w:val="bullet"/>
      <w:lvlText w:val="•"/>
      <w:lvlJc w:val="left"/>
    </w:lvl>
    <w:lvl w:ilvl="3" w:tplc="3E824EBC">
      <w:numFmt w:val="decimal"/>
      <w:lvlText w:val=""/>
      <w:lvlJc w:val="left"/>
    </w:lvl>
    <w:lvl w:ilvl="4" w:tplc="E83288B2">
      <w:numFmt w:val="decimal"/>
      <w:lvlText w:val=""/>
      <w:lvlJc w:val="left"/>
    </w:lvl>
    <w:lvl w:ilvl="5" w:tplc="AF9A1312">
      <w:numFmt w:val="decimal"/>
      <w:lvlText w:val=""/>
      <w:lvlJc w:val="left"/>
    </w:lvl>
    <w:lvl w:ilvl="6" w:tplc="1A8486C0">
      <w:numFmt w:val="decimal"/>
      <w:lvlText w:val=""/>
      <w:lvlJc w:val="left"/>
    </w:lvl>
    <w:lvl w:ilvl="7" w:tplc="EFE6EBB8">
      <w:numFmt w:val="decimal"/>
      <w:lvlText w:val=""/>
      <w:lvlJc w:val="left"/>
    </w:lvl>
    <w:lvl w:ilvl="8" w:tplc="95AC7BF6">
      <w:numFmt w:val="decimal"/>
      <w:lvlText w:val=""/>
      <w:lvlJc w:val="left"/>
    </w:lvl>
  </w:abstractNum>
  <w:abstractNum w:abstractNumId="146">
    <w:nsid w:val="0000248D"/>
    <w:multiLevelType w:val="hybridMultilevel"/>
    <w:tmpl w:val="FC0E2F74"/>
    <w:lvl w:ilvl="0" w:tplc="F56A81DE">
      <w:start w:val="1"/>
      <w:numFmt w:val="bullet"/>
      <w:lvlText w:val="В"/>
      <w:lvlJc w:val="left"/>
    </w:lvl>
    <w:lvl w:ilvl="1" w:tplc="B15817FC">
      <w:numFmt w:val="decimal"/>
      <w:lvlText w:val=""/>
      <w:lvlJc w:val="left"/>
    </w:lvl>
    <w:lvl w:ilvl="2" w:tplc="84DA4638">
      <w:numFmt w:val="decimal"/>
      <w:lvlText w:val=""/>
      <w:lvlJc w:val="left"/>
    </w:lvl>
    <w:lvl w:ilvl="3" w:tplc="298C4C30">
      <w:numFmt w:val="decimal"/>
      <w:lvlText w:val=""/>
      <w:lvlJc w:val="left"/>
    </w:lvl>
    <w:lvl w:ilvl="4" w:tplc="44CE2018">
      <w:numFmt w:val="decimal"/>
      <w:lvlText w:val=""/>
      <w:lvlJc w:val="left"/>
    </w:lvl>
    <w:lvl w:ilvl="5" w:tplc="B6B866CE">
      <w:numFmt w:val="decimal"/>
      <w:lvlText w:val=""/>
      <w:lvlJc w:val="left"/>
    </w:lvl>
    <w:lvl w:ilvl="6" w:tplc="41C0DE4C">
      <w:numFmt w:val="decimal"/>
      <w:lvlText w:val=""/>
      <w:lvlJc w:val="left"/>
    </w:lvl>
    <w:lvl w:ilvl="7" w:tplc="B0DEBCD4">
      <w:numFmt w:val="decimal"/>
      <w:lvlText w:val=""/>
      <w:lvlJc w:val="left"/>
    </w:lvl>
    <w:lvl w:ilvl="8" w:tplc="900A38CC">
      <w:numFmt w:val="decimal"/>
      <w:lvlText w:val=""/>
      <w:lvlJc w:val="left"/>
    </w:lvl>
  </w:abstractNum>
  <w:abstractNum w:abstractNumId="147">
    <w:nsid w:val="00002518"/>
    <w:multiLevelType w:val="hybridMultilevel"/>
    <w:tmpl w:val="685C18EE"/>
    <w:lvl w:ilvl="0" w:tplc="A6BAAA7A">
      <w:start w:val="1"/>
      <w:numFmt w:val="bullet"/>
      <w:lvlText w:val="-"/>
      <w:lvlJc w:val="left"/>
    </w:lvl>
    <w:lvl w:ilvl="1" w:tplc="86A83E30">
      <w:numFmt w:val="decimal"/>
      <w:lvlText w:val=""/>
      <w:lvlJc w:val="left"/>
    </w:lvl>
    <w:lvl w:ilvl="2" w:tplc="291A23AE">
      <w:numFmt w:val="decimal"/>
      <w:lvlText w:val=""/>
      <w:lvlJc w:val="left"/>
    </w:lvl>
    <w:lvl w:ilvl="3" w:tplc="238AD642">
      <w:numFmt w:val="decimal"/>
      <w:lvlText w:val=""/>
      <w:lvlJc w:val="left"/>
    </w:lvl>
    <w:lvl w:ilvl="4" w:tplc="30160462">
      <w:numFmt w:val="decimal"/>
      <w:lvlText w:val=""/>
      <w:lvlJc w:val="left"/>
    </w:lvl>
    <w:lvl w:ilvl="5" w:tplc="A5A088C8">
      <w:numFmt w:val="decimal"/>
      <w:lvlText w:val=""/>
      <w:lvlJc w:val="left"/>
    </w:lvl>
    <w:lvl w:ilvl="6" w:tplc="CB5E6768">
      <w:numFmt w:val="decimal"/>
      <w:lvlText w:val=""/>
      <w:lvlJc w:val="left"/>
    </w:lvl>
    <w:lvl w:ilvl="7" w:tplc="6B9A85F4">
      <w:numFmt w:val="decimal"/>
      <w:lvlText w:val=""/>
      <w:lvlJc w:val="left"/>
    </w:lvl>
    <w:lvl w:ilvl="8" w:tplc="7820FC2C">
      <w:numFmt w:val="decimal"/>
      <w:lvlText w:val=""/>
      <w:lvlJc w:val="left"/>
    </w:lvl>
  </w:abstractNum>
  <w:abstractNum w:abstractNumId="148">
    <w:nsid w:val="0000255F"/>
    <w:multiLevelType w:val="hybridMultilevel"/>
    <w:tmpl w:val="55121C84"/>
    <w:lvl w:ilvl="0" w:tplc="60C84080">
      <w:start w:val="1"/>
      <w:numFmt w:val="bullet"/>
      <w:lvlText w:val="В"/>
      <w:lvlJc w:val="left"/>
    </w:lvl>
    <w:lvl w:ilvl="1" w:tplc="D6342EFC">
      <w:numFmt w:val="decimal"/>
      <w:lvlText w:val=""/>
      <w:lvlJc w:val="left"/>
    </w:lvl>
    <w:lvl w:ilvl="2" w:tplc="C2C468B6">
      <w:numFmt w:val="decimal"/>
      <w:lvlText w:val=""/>
      <w:lvlJc w:val="left"/>
    </w:lvl>
    <w:lvl w:ilvl="3" w:tplc="97EA73C8">
      <w:numFmt w:val="decimal"/>
      <w:lvlText w:val=""/>
      <w:lvlJc w:val="left"/>
    </w:lvl>
    <w:lvl w:ilvl="4" w:tplc="3DB24A40">
      <w:numFmt w:val="decimal"/>
      <w:lvlText w:val=""/>
      <w:lvlJc w:val="left"/>
    </w:lvl>
    <w:lvl w:ilvl="5" w:tplc="E84C2A4E">
      <w:numFmt w:val="decimal"/>
      <w:lvlText w:val=""/>
      <w:lvlJc w:val="left"/>
    </w:lvl>
    <w:lvl w:ilvl="6" w:tplc="4AF4E342">
      <w:numFmt w:val="decimal"/>
      <w:lvlText w:val=""/>
      <w:lvlJc w:val="left"/>
    </w:lvl>
    <w:lvl w:ilvl="7" w:tplc="1EF02D80">
      <w:numFmt w:val="decimal"/>
      <w:lvlText w:val=""/>
      <w:lvlJc w:val="left"/>
    </w:lvl>
    <w:lvl w:ilvl="8" w:tplc="15DE2840">
      <w:numFmt w:val="decimal"/>
      <w:lvlText w:val=""/>
      <w:lvlJc w:val="left"/>
    </w:lvl>
  </w:abstractNum>
  <w:abstractNum w:abstractNumId="149">
    <w:nsid w:val="00002568"/>
    <w:multiLevelType w:val="hybridMultilevel"/>
    <w:tmpl w:val="F8E888F8"/>
    <w:lvl w:ilvl="0" w:tplc="0AD85B76">
      <w:start w:val="1"/>
      <w:numFmt w:val="bullet"/>
      <w:lvlText w:val="в"/>
      <w:lvlJc w:val="left"/>
    </w:lvl>
    <w:lvl w:ilvl="1" w:tplc="45D0BF22">
      <w:start w:val="1"/>
      <w:numFmt w:val="bullet"/>
      <w:lvlText w:val="\endash "/>
      <w:lvlJc w:val="left"/>
    </w:lvl>
    <w:lvl w:ilvl="2" w:tplc="F3DCD138">
      <w:numFmt w:val="decimal"/>
      <w:lvlText w:val=""/>
      <w:lvlJc w:val="left"/>
    </w:lvl>
    <w:lvl w:ilvl="3" w:tplc="C7024796">
      <w:numFmt w:val="decimal"/>
      <w:lvlText w:val=""/>
      <w:lvlJc w:val="left"/>
    </w:lvl>
    <w:lvl w:ilvl="4" w:tplc="D5CCA1C6">
      <w:numFmt w:val="decimal"/>
      <w:lvlText w:val=""/>
      <w:lvlJc w:val="left"/>
    </w:lvl>
    <w:lvl w:ilvl="5" w:tplc="C36EE2C8">
      <w:numFmt w:val="decimal"/>
      <w:lvlText w:val=""/>
      <w:lvlJc w:val="left"/>
    </w:lvl>
    <w:lvl w:ilvl="6" w:tplc="AEB0218C">
      <w:numFmt w:val="decimal"/>
      <w:lvlText w:val=""/>
      <w:lvlJc w:val="left"/>
    </w:lvl>
    <w:lvl w:ilvl="7" w:tplc="715E98C0">
      <w:numFmt w:val="decimal"/>
      <w:lvlText w:val=""/>
      <w:lvlJc w:val="left"/>
    </w:lvl>
    <w:lvl w:ilvl="8" w:tplc="6762A24C">
      <w:numFmt w:val="decimal"/>
      <w:lvlText w:val=""/>
      <w:lvlJc w:val="left"/>
    </w:lvl>
  </w:abstractNum>
  <w:abstractNum w:abstractNumId="150">
    <w:nsid w:val="00002581"/>
    <w:multiLevelType w:val="hybridMultilevel"/>
    <w:tmpl w:val="89A6482E"/>
    <w:lvl w:ilvl="0" w:tplc="6F06B8F6">
      <w:start w:val="1"/>
      <w:numFmt w:val="bullet"/>
      <w:lvlText w:val="В"/>
      <w:lvlJc w:val="left"/>
    </w:lvl>
    <w:lvl w:ilvl="1" w:tplc="3BDAA234">
      <w:numFmt w:val="decimal"/>
      <w:lvlText w:val=""/>
      <w:lvlJc w:val="left"/>
    </w:lvl>
    <w:lvl w:ilvl="2" w:tplc="3B3AA1F8">
      <w:numFmt w:val="decimal"/>
      <w:lvlText w:val=""/>
      <w:lvlJc w:val="left"/>
    </w:lvl>
    <w:lvl w:ilvl="3" w:tplc="3162EB44">
      <w:numFmt w:val="decimal"/>
      <w:lvlText w:val=""/>
      <w:lvlJc w:val="left"/>
    </w:lvl>
    <w:lvl w:ilvl="4" w:tplc="4D32E5BA">
      <w:numFmt w:val="decimal"/>
      <w:lvlText w:val=""/>
      <w:lvlJc w:val="left"/>
    </w:lvl>
    <w:lvl w:ilvl="5" w:tplc="ADC87CC2">
      <w:numFmt w:val="decimal"/>
      <w:lvlText w:val=""/>
      <w:lvlJc w:val="left"/>
    </w:lvl>
    <w:lvl w:ilvl="6" w:tplc="9B2C6B40">
      <w:numFmt w:val="decimal"/>
      <w:lvlText w:val=""/>
      <w:lvlJc w:val="left"/>
    </w:lvl>
    <w:lvl w:ilvl="7" w:tplc="F04C500E">
      <w:numFmt w:val="decimal"/>
      <w:lvlText w:val=""/>
      <w:lvlJc w:val="left"/>
    </w:lvl>
    <w:lvl w:ilvl="8" w:tplc="845AD1E0">
      <w:numFmt w:val="decimal"/>
      <w:lvlText w:val=""/>
      <w:lvlJc w:val="left"/>
    </w:lvl>
  </w:abstractNum>
  <w:abstractNum w:abstractNumId="151">
    <w:nsid w:val="000025CC"/>
    <w:multiLevelType w:val="hybridMultilevel"/>
    <w:tmpl w:val="B03A37A0"/>
    <w:lvl w:ilvl="0" w:tplc="72A6D62A">
      <w:start w:val="1"/>
      <w:numFmt w:val="bullet"/>
      <w:lvlText w:val="и"/>
      <w:lvlJc w:val="left"/>
    </w:lvl>
    <w:lvl w:ilvl="1" w:tplc="B32875BA">
      <w:start w:val="1"/>
      <w:numFmt w:val="bullet"/>
      <w:lvlText w:val="-"/>
      <w:lvlJc w:val="left"/>
    </w:lvl>
    <w:lvl w:ilvl="2" w:tplc="F4F29064">
      <w:numFmt w:val="decimal"/>
      <w:lvlText w:val=""/>
      <w:lvlJc w:val="left"/>
    </w:lvl>
    <w:lvl w:ilvl="3" w:tplc="AEE06094">
      <w:numFmt w:val="decimal"/>
      <w:lvlText w:val=""/>
      <w:lvlJc w:val="left"/>
    </w:lvl>
    <w:lvl w:ilvl="4" w:tplc="8C727C40">
      <w:numFmt w:val="decimal"/>
      <w:lvlText w:val=""/>
      <w:lvlJc w:val="left"/>
    </w:lvl>
    <w:lvl w:ilvl="5" w:tplc="0FD6D6FE">
      <w:numFmt w:val="decimal"/>
      <w:lvlText w:val=""/>
      <w:lvlJc w:val="left"/>
    </w:lvl>
    <w:lvl w:ilvl="6" w:tplc="5BB22C40">
      <w:numFmt w:val="decimal"/>
      <w:lvlText w:val=""/>
      <w:lvlJc w:val="left"/>
    </w:lvl>
    <w:lvl w:ilvl="7" w:tplc="0A64158C">
      <w:numFmt w:val="decimal"/>
      <w:lvlText w:val=""/>
      <w:lvlJc w:val="left"/>
    </w:lvl>
    <w:lvl w:ilvl="8" w:tplc="EDBA808A">
      <w:numFmt w:val="decimal"/>
      <w:lvlText w:val=""/>
      <w:lvlJc w:val="left"/>
    </w:lvl>
  </w:abstractNum>
  <w:abstractNum w:abstractNumId="152">
    <w:nsid w:val="000026B1"/>
    <w:multiLevelType w:val="hybridMultilevel"/>
    <w:tmpl w:val="06AA13B2"/>
    <w:lvl w:ilvl="0" w:tplc="1660D4C8">
      <w:start w:val="3"/>
      <w:numFmt w:val="decimal"/>
      <w:lvlText w:val="%1"/>
      <w:lvlJc w:val="left"/>
    </w:lvl>
    <w:lvl w:ilvl="1" w:tplc="A4DC1DDC">
      <w:numFmt w:val="decimal"/>
      <w:lvlText w:val=""/>
      <w:lvlJc w:val="left"/>
    </w:lvl>
    <w:lvl w:ilvl="2" w:tplc="DE2CB9AE">
      <w:numFmt w:val="decimal"/>
      <w:lvlText w:val=""/>
      <w:lvlJc w:val="left"/>
    </w:lvl>
    <w:lvl w:ilvl="3" w:tplc="C7F0B4F0">
      <w:numFmt w:val="decimal"/>
      <w:lvlText w:val=""/>
      <w:lvlJc w:val="left"/>
    </w:lvl>
    <w:lvl w:ilvl="4" w:tplc="DB98E5AA">
      <w:numFmt w:val="decimal"/>
      <w:lvlText w:val=""/>
      <w:lvlJc w:val="left"/>
    </w:lvl>
    <w:lvl w:ilvl="5" w:tplc="26CA6AA6">
      <w:numFmt w:val="decimal"/>
      <w:lvlText w:val=""/>
      <w:lvlJc w:val="left"/>
    </w:lvl>
    <w:lvl w:ilvl="6" w:tplc="BD74AEE2">
      <w:numFmt w:val="decimal"/>
      <w:lvlText w:val=""/>
      <w:lvlJc w:val="left"/>
    </w:lvl>
    <w:lvl w:ilvl="7" w:tplc="C5109E82">
      <w:numFmt w:val="decimal"/>
      <w:lvlText w:val=""/>
      <w:lvlJc w:val="left"/>
    </w:lvl>
    <w:lvl w:ilvl="8" w:tplc="5EAEBEC6">
      <w:numFmt w:val="decimal"/>
      <w:lvlText w:val=""/>
      <w:lvlJc w:val="left"/>
    </w:lvl>
  </w:abstractNum>
  <w:abstractNum w:abstractNumId="153">
    <w:nsid w:val="00002718"/>
    <w:multiLevelType w:val="hybridMultilevel"/>
    <w:tmpl w:val="7B76034E"/>
    <w:lvl w:ilvl="0" w:tplc="2CB0A66A">
      <w:start w:val="1"/>
      <w:numFmt w:val="bullet"/>
      <w:lvlText w:val="-"/>
      <w:lvlJc w:val="left"/>
    </w:lvl>
    <w:lvl w:ilvl="1" w:tplc="CD002896">
      <w:numFmt w:val="decimal"/>
      <w:lvlText w:val=""/>
      <w:lvlJc w:val="left"/>
    </w:lvl>
    <w:lvl w:ilvl="2" w:tplc="88FCD10C">
      <w:numFmt w:val="decimal"/>
      <w:lvlText w:val=""/>
      <w:lvlJc w:val="left"/>
    </w:lvl>
    <w:lvl w:ilvl="3" w:tplc="6B5C039C">
      <w:numFmt w:val="decimal"/>
      <w:lvlText w:val=""/>
      <w:lvlJc w:val="left"/>
    </w:lvl>
    <w:lvl w:ilvl="4" w:tplc="F81834C6">
      <w:numFmt w:val="decimal"/>
      <w:lvlText w:val=""/>
      <w:lvlJc w:val="left"/>
    </w:lvl>
    <w:lvl w:ilvl="5" w:tplc="1020DF86">
      <w:numFmt w:val="decimal"/>
      <w:lvlText w:val=""/>
      <w:lvlJc w:val="left"/>
    </w:lvl>
    <w:lvl w:ilvl="6" w:tplc="D12E4EB6">
      <w:numFmt w:val="decimal"/>
      <w:lvlText w:val=""/>
      <w:lvlJc w:val="left"/>
    </w:lvl>
    <w:lvl w:ilvl="7" w:tplc="1F2AE8C0">
      <w:numFmt w:val="decimal"/>
      <w:lvlText w:val=""/>
      <w:lvlJc w:val="left"/>
    </w:lvl>
    <w:lvl w:ilvl="8" w:tplc="97922F00">
      <w:numFmt w:val="decimal"/>
      <w:lvlText w:val=""/>
      <w:lvlJc w:val="left"/>
    </w:lvl>
  </w:abstractNum>
  <w:abstractNum w:abstractNumId="154">
    <w:nsid w:val="00002780"/>
    <w:multiLevelType w:val="hybridMultilevel"/>
    <w:tmpl w:val="1B1C529E"/>
    <w:lvl w:ilvl="0" w:tplc="CFCA29D4">
      <w:start w:val="1"/>
      <w:numFmt w:val="decimal"/>
      <w:lvlText w:val="%1)"/>
      <w:lvlJc w:val="left"/>
    </w:lvl>
    <w:lvl w:ilvl="1" w:tplc="1F00AD96">
      <w:numFmt w:val="decimal"/>
      <w:lvlText w:val=""/>
      <w:lvlJc w:val="left"/>
    </w:lvl>
    <w:lvl w:ilvl="2" w:tplc="D7E857B6">
      <w:numFmt w:val="decimal"/>
      <w:lvlText w:val=""/>
      <w:lvlJc w:val="left"/>
    </w:lvl>
    <w:lvl w:ilvl="3" w:tplc="46AEF826">
      <w:numFmt w:val="decimal"/>
      <w:lvlText w:val=""/>
      <w:lvlJc w:val="left"/>
    </w:lvl>
    <w:lvl w:ilvl="4" w:tplc="5E7AD08C">
      <w:numFmt w:val="decimal"/>
      <w:lvlText w:val=""/>
      <w:lvlJc w:val="left"/>
    </w:lvl>
    <w:lvl w:ilvl="5" w:tplc="4328D94C">
      <w:numFmt w:val="decimal"/>
      <w:lvlText w:val=""/>
      <w:lvlJc w:val="left"/>
    </w:lvl>
    <w:lvl w:ilvl="6" w:tplc="E3FCD89C">
      <w:numFmt w:val="decimal"/>
      <w:lvlText w:val=""/>
      <w:lvlJc w:val="left"/>
    </w:lvl>
    <w:lvl w:ilvl="7" w:tplc="809EC20C">
      <w:numFmt w:val="decimal"/>
      <w:lvlText w:val=""/>
      <w:lvlJc w:val="left"/>
    </w:lvl>
    <w:lvl w:ilvl="8" w:tplc="B87C045E">
      <w:numFmt w:val="decimal"/>
      <w:lvlText w:val=""/>
      <w:lvlJc w:val="left"/>
    </w:lvl>
  </w:abstractNum>
  <w:abstractNum w:abstractNumId="155">
    <w:nsid w:val="000027D3"/>
    <w:multiLevelType w:val="hybridMultilevel"/>
    <w:tmpl w:val="776001B2"/>
    <w:lvl w:ilvl="0" w:tplc="6C9E4BF0">
      <w:start w:val="1"/>
      <w:numFmt w:val="bullet"/>
      <w:lvlText w:val="и"/>
      <w:lvlJc w:val="left"/>
    </w:lvl>
    <w:lvl w:ilvl="1" w:tplc="A9966778">
      <w:start w:val="1"/>
      <w:numFmt w:val="decimal"/>
      <w:lvlText w:val="%2)"/>
      <w:lvlJc w:val="left"/>
    </w:lvl>
    <w:lvl w:ilvl="2" w:tplc="052A623A">
      <w:numFmt w:val="decimal"/>
      <w:lvlText w:val=""/>
      <w:lvlJc w:val="left"/>
    </w:lvl>
    <w:lvl w:ilvl="3" w:tplc="BA70D9E6">
      <w:numFmt w:val="decimal"/>
      <w:lvlText w:val=""/>
      <w:lvlJc w:val="left"/>
    </w:lvl>
    <w:lvl w:ilvl="4" w:tplc="09DC82EA">
      <w:numFmt w:val="decimal"/>
      <w:lvlText w:val=""/>
      <w:lvlJc w:val="left"/>
    </w:lvl>
    <w:lvl w:ilvl="5" w:tplc="E54AFF38">
      <w:numFmt w:val="decimal"/>
      <w:lvlText w:val=""/>
      <w:lvlJc w:val="left"/>
    </w:lvl>
    <w:lvl w:ilvl="6" w:tplc="CEA2D406">
      <w:numFmt w:val="decimal"/>
      <w:lvlText w:val=""/>
      <w:lvlJc w:val="left"/>
    </w:lvl>
    <w:lvl w:ilvl="7" w:tplc="71CC3D94">
      <w:numFmt w:val="decimal"/>
      <w:lvlText w:val=""/>
      <w:lvlJc w:val="left"/>
    </w:lvl>
    <w:lvl w:ilvl="8" w:tplc="BB44C8B0">
      <w:numFmt w:val="decimal"/>
      <w:lvlText w:val=""/>
      <w:lvlJc w:val="left"/>
    </w:lvl>
  </w:abstractNum>
  <w:abstractNum w:abstractNumId="156">
    <w:nsid w:val="000027DA"/>
    <w:multiLevelType w:val="hybridMultilevel"/>
    <w:tmpl w:val="6E180054"/>
    <w:lvl w:ilvl="0" w:tplc="0FB034FA">
      <w:start w:val="2"/>
      <w:numFmt w:val="decimal"/>
      <w:lvlText w:val="%1"/>
      <w:lvlJc w:val="left"/>
    </w:lvl>
    <w:lvl w:ilvl="1" w:tplc="B3CC1CD4">
      <w:numFmt w:val="decimal"/>
      <w:lvlText w:val=""/>
      <w:lvlJc w:val="left"/>
    </w:lvl>
    <w:lvl w:ilvl="2" w:tplc="6D420640">
      <w:numFmt w:val="decimal"/>
      <w:lvlText w:val=""/>
      <w:lvlJc w:val="left"/>
    </w:lvl>
    <w:lvl w:ilvl="3" w:tplc="18920966">
      <w:numFmt w:val="decimal"/>
      <w:lvlText w:val=""/>
      <w:lvlJc w:val="left"/>
    </w:lvl>
    <w:lvl w:ilvl="4" w:tplc="E70A20EA">
      <w:numFmt w:val="decimal"/>
      <w:lvlText w:val=""/>
      <w:lvlJc w:val="left"/>
    </w:lvl>
    <w:lvl w:ilvl="5" w:tplc="1160D61C">
      <w:numFmt w:val="decimal"/>
      <w:lvlText w:val=""/>
      <w:lvlJc w:val="left"/>
    </w:lvl>
    <w:lvl w:ilvl="6" w:tplc="7BD4DAAA">
      <w:numFmt w:val="decimal"/>
      <w:lvlText w:val=""/>
      <w:lvlJc w:val="left"/>
    </w:lvl>
    <w:lvl w:ilvl="7" w:tplc="4CFA785A">
      <w:numFmt w:val="decimal"/>
      <w:lvlText w:val=""/>
      <w:lvlJc w:val="left"/>
    </w:lvl>
    <w:lvl w:ilvl="8" w:tplc="88189420">
      <w:numFmt w:val="decimal"/>
      <w:lvlText w:val=""/>
      <w:lvlJc w:val="left"/>
    </w:lvl>
  </w:abstractNum>
  <w:abstractNum w:abstractNumId="157">
    <w:nsid w:val="00002871"/>
    <w:multiLevelType w:val="hybridMultilevel"/>
    <w:tmpl w:val="2736A428"/>
    <w:lvl w:ilvl="0" w:tplc="2F6819B8">
      <w:start w:val="1"/>
      <w:numFmt w:val="bullet"/>
      <w:lvlText w:val="-"/>
      <w:lvlJc w:val="left"/>
    </w:lvl>
    <w:lvl w:ilvl="1" w:tplc="00283E08">
      <w:numFmt w:val="decimal"/>
      <w:lvlText w:val=""/>
      <w:lvlJc w:val="left"/>
    </w:lvl>
    <w:lvl w:ilvl="2" w:tplc="20549D04">
      <w:numFmt w:val="decimal"/>
      <w:lvlText w:val=""/>
      <w:lvlJc w:val="left"/>
    </w:lvl>
    <w:lvl w:ilvl="3" w:tplc="4B28BFDE">
      <w:numFmt w:val="decimal"/>
      <w:lvlText w:val=""/>
      <w:lvlJc w:val="left"/>
    </w:lvl>
    <w:lvl w:ilvl="4" w:tplc="48F696AA">
      <w:numFmt w:val="decimal"/>
      <w:lvlText w:val=""/>
      <w:lvlJc w:val="left"/>
    </w:lvl>
    <w:lvl w:ilvl="5" w:tplc="5C163D14">
      <w:numFmt w:val="decimal"/>
      <w:lvlText w:val=""/>
      <w:lvlJc w:val="left"/>
    </w:lvl>
    <w:lvl w:ilvl="6" w:tplc="97A65230">
      <w:numFmt w:val="decimal"/>
      <w:lvlText w:val=""/>
      <w:lvlJc w:val="left"/>
    </w:lvl>
    <w:lvl w:ilvl="7" w:tplc="6FE8A038">
      <w:numFmt w:val="decimal"/>
      <w:lvlText w:val=""/>
      <w:lvlJc w:val="left"/>
    </w:lvl>
    <w:lvl w:ilvl="8" w:tplc="1AA0ECB4">
      <w:numFmt w:val="decimal"/>
      <w:lvlText w:val=""/>
      <w:lvlJc w:val="left"/>
    </w:lvl>
  </w:abstractNum>
  <w:abstractNum w:abstractNumId="158">
    <w:nsid w:val="00002997"/>
    <w:multiLevelType w:val="hybridMultilevel"/>
    <w:tmpl w:val="74568436"/>
    <w:lvl w:ilvl="0" w:tplc="6BEEFBC2">
      <w:start w:val="1"/>
      <w:numFmt w:val="bullet"/>
      <w:lvlText w:val="в"/>
      <w:lvlJc w:val="left"/>
    </w:lvl>
    <w:lvl w:ilvl="1" w:tplc="E744D2CA">
      <w:start w:val="1"/>
      <w:numFmt w:val="decimal"/>
      <w:lvlText w:val="%2"/>
      <w:lvlJc w:val="left"/>
    </w:lvl>
    <w:lvl w:ilvl="2" w:tplc="2F8A4760">
      <w:start w:val="3"/>
      <w:numFmt w:val="decimal"/>
      <w:lvlText w:val="%3."/>
      <w:lvlJc w:val="left"/>
    </w:lvl>
    <w:lvl w:ilvl="3" w:tplc="AAD400F0">
      <w:numFmt w:val="decimal"/>
      <w:lvlText w:val=""/>
      <w:lvlJc w:val="left"/>
    </w:lvl>
    <w:lvl w:ilvl="4" w:tplc="43348848">
      <w:numFmt w:val="decimal"/>
      <w:lvlText w:val=""/>
      <w:lvlJc w:val="left"/>
    </w:lvl>
    <w:lvl w:ilvl="5" w:tplc="BD62DAB4">
      <w:numFmt w:val="decimal"/>
      <w:lvlText w:val=""/>
      <w:lvlJc w:val="left"/>
    </w:lvl>
    <w:lvl w:ilvl="6" w:tplc="D6285C92">
      <w:numFmt w:val="decimal"/>
      <w:lvlText w:val=""/>
      <w:lvlJc w:val="left"/>
    </w:lvl>
    <w:lvl w:ilvl="7" w:tplc="CB668A30">
      <w:numFmt w:val="decimal"/>
      <w:lvlText w:val=""/>
      <w:lvlJc w:val="left"/>
    </w:lvl>
    <w:lvl w:ilvl="8" w:tplc="E36C68AE">
      <w:numFmt w:val="decimal"/>
      <w:lvlText w:val=""/>
      <w:lvlJc w:val="left"/>
    </w:lvl>
  </w:abstractNum>
  <w:abstractNum w:abstractNumId="159">
    <w:nsid w:val="00002A72"/>
    <w:multiLevelType w:val="hybridMultilevel"/>
    <w:tmpl w:val="E14011D8"/>
    <w:lvl w:ilvl="0" w:tplc="FE360B90">
      <w:start w:val="1"/>
      <w:numFmt w:val="bullet"/>
      <w:lvlText w:val="-"/>
      <w:lvlJc w:val="left"/>
    </w:lvl>
    <w:lvl w:ilvl="1" w:tplc="EF180B14">
      <w:numFmt w:val="decimal"/>
      <w:lvlText w:val=""/>
      <w:lvlJc w:val="left"/>
    </w:lvl>
    <w:lvl w:ilvl="2" w:tplc="490CCF70">
      <w:numFmt w:val="decimal"/>
      <w:lvlText w:val=""/>
      <w:lvlJc w:val="left"/>
    </w:lvl>
    <w:lvl w:ilvl="3" w:tplc="944A7E78">
      <w:numFmt w:val="decimal"/>
      <w:lvlText w:val=""/>
      <w:lvlJc w:val="left"/>
    </w:lvl>
    <w:lvl w:ilvl="4" w:tplc="21F6587A">
      <w:numFmt w:val="decimal"/>
      <w:lvlText w:val=""/>
      <w:lvlJc w:val="left"/>
    </w:lvl>
    <w:lvl w:ilvl="5" w:tplc="B84478F0">
      <w:numFmt w:val="decimal"/>
      <w:lvlText w:val=""/>
      <w:lvlJc w:val="left"/>
    </w:lvl>
    <w:lvl w:ilvl="6" w:tplc="07C46260">
      <w:numFmt w:val="decimal"/>
      <w:lvlText w:val=""/>
      <w:lvlJc w:val="left"/>
    </w:lvl>
    <w:lvl w:ilvl="7" w:tplc="637E2DE0">
      <w:numFmt w:val="decimal"/>
      <w:lvlText w:val=""/>
      <w:lvlJc w:val="left"/>
    </w:lvl>
    <w:lvl w:ilvl="8" w:tplc="32789BA6">
      <w:numFmt w:val="decimal"/>
      <w:lvlText w:val=""/>
      <w:lvlJc w:val="left"/>
    </w:lvl>
  </w:abstractNum>
  <w:abstractNum w:abstractNumId="160">
    <w:nsid w:val="00002A8D"/>
    <w:multiLevelType w:val="hybridMultilevel"/>
    <w:tmpl w:val="3B021598"/>
    <w:lvl w:ilvl="0" w:tplc="E850D880">
      <w:start w:val="1"/>
      <w:numFmt w:val="bullet"/>
      <w:lvlText w:val="-"/>
      <w:lvlJc w:val="left"/>
    </w:lvl>
    <w:lvl w:ilvl="1" w:tplc="583A2B3A">
      <w:numFmt w:val="decimal"/>
      <w:lvlText w:val=""/>
      <w:lvlJc w:val="left"/>
    </w:lvl>
    <w:lvl w:ilvl="2" w:tplc="99885B86">
      <w:numFmt w:val="decimal"/>
      <w:lvlText w:val=""/>
      <w:lvlJc w:val="left"/>
    </w:lvl>
    <w:lvl w:ilvl="3" w:tplc="B30EBB0C">
      <w:numFmt w:val="decimal"/>
      <w:lvlText w:val=""/>
      <w:lvlJc w:val="left"/>
    </w:lvl>
    <w:lvl w:ilvl="4" w:tplc="2C92213A">
      <w:numFmt w:val="decimal"/>
      <w:lvlText w:val=""/>
      <w:lvlJc w:val="left"/>
    </w:lvl>
    <w:lvl w:ilvl="5" w:tplc="0DA032EE">
      <w:numFmt w:val="decimal"/>
      <w:lvlText w:val=""/>
      <w:lvlJc w:val="left"/>
    </w:lvl>
    <w:lvl w:ilvl="6" w:tplc="402ADD86">
      <w:numFmt w:val="decimal"/>
      <w:lvlText w:val=""/>
      <w:lvlJc w:val="left"/>
    </w:lvl>
    <w:lvl w:ilvl="7" w:tplc="0AB88F52">
      <w:numFmt w:val="decimal"/>
      <w:lvlText w:val=""/>
      <w:lvlJc w:val="left"/>
    </w:lvl>
    <w:lvl w:ilvl="8" w:tplc="A236662C">
      <w:numFmt w:val="decimal"/>
      <w:lvlText w:val=""/>
      <w:lvlJc w:val="left"/>
    </w:lvl>
  </w:abstractNum>
  <w:abstractNum w:abstractNumId="161">
    <w:nsid w:val="00002ABC"/>
    <w:multiLevelType w:val="hybridMultilevel"/>
    <w:tmpl w:val="A8E83DAE"/>
    <w:lvl w:ilvl="0" w:tplc="C9CC20DC">
      <w:start w:val="1"/>
      <w:numFmt w:val="bullet"/>
      <w:lvlText w:val="-"/>
      <w:lvlJc w:val="left"/>
    </w:lvl>
    <w:lvl w:ilvl="1" w:tplc="ED847100">
      <w:numFmt w:val="decimal"/>
      <w:lvlText w:val=""/>
      <w:lvlJc w:val="left"/>
    </w:lvl>
    <w:lvl w:ilvl="2" w:tplc="A140B2C4">
      <w:numFmt w:val="decimal"/>
      <w:lvlText w:val=""/>
      <w:lvlJc w:val="left"/>
    </w:lvl>
    <w:lvl w:ilvl="3" w:tplc="8F6CB8DA">
      <w:numFmt w:val="decimal"/>
      <w:lvlText w:val=""/>
      <w:lvlJc w:val="left"/>
    </w:lvl>
    <w:lvl w:ilvl="4" w:tplc="FB3E13FC">
      <w:numFmt w:val="decimal"/>
      <w:lvlText w:val=""/>
      <w:lvlJc w:val="left"/>
    </w:lvl>
    <w:lvl w:ilvl="5" w:tplc="05609250">
      <w:numFmt w:val="decimal"/>
      <w:lvlText w:val=""/>
      <w:lvlJc w:val="left"/>
    </w:lvl>
    <w:lvl w:ilvl="6" w:tplc="7AA691E6">
      <w:numFmt w:val="decimal"/>
      <w:lvlText w:val=""/>
      <w:lvlJc w:val="left"/>
    </w:lvl>
    <w:lvl w:ilvl="7" w:tplc="A2786A88">
      <w:numFmt w:val="decimal"/>
      <w:lvlText w:val=""/>
      <w:lvlJc w:val="left"/>
    </w:lvl>
    <w:lvl w:ilvl="8" w:tplc="5376682E">
      <w:numFmt w:val="decimal"/>
      <w:lvlText w:val=""/>
      <w:lvlJc w:val="left"/>
    </w:lvl>
  </w:abstractNum>
  <w:abstractNum w:abstractNumId="162">
    <w:nsid w:val="00002B0F"/>
    <w:multiLevelType w:val="hybridMultilevel"/>
    <w:tmpl w:val="71289968"/>
    <w:lvl w:ilvl="0" w:tplc="9A5C3F32">
      <w:start w:val="8"/>
      <w:numFmt w:val="decimal"/>
      <w:lvlText w:val="%1."/>
      <w:lvlJc w:val="left"/>
    </w:lvl>
    <w:lvl w:ilvl="1" w:tplc="C4C0B5A6">
      <w:numFmt w:val="decimal"/>
      <w:lvlText w:val=""/>
      <w:lvlJc w:val="left"/>
    </w:lvl>
    <w:lvl w:ilvl="2" w:tplc="49325882">
      <w:numFmt w:val="decimal"/>
      <w:lvlText w:val=""/>
      <w:lvlJc w:val="left"/>
    </w:lvl>
    <w:lvl w:ilvl="3" w:tplc="0290C5A2">
      <w:numFmt w:val="decimal"/>
      <w:lvlText w:val=""/>
      <w:lvlJc w:val="left"/>
    </w:lvl>
    <w:lvl w:ilvl="4" w:tplc="5700FFF2">
      <w:numFmt w:val="decimal"/>
      <w:lvlText w:val=""/>
      <w:lvlJc w:val="left"/>
    </w:lvl>
    <w:lvl w:ilvl="5" w:tplc="8A2653EE">
      <w:numFmt w:val="decimal"/>
      <w:lvlText w:val=""/>
      <w:lvlJc w:val="left"/>
    </w:lvl>
    <w:lvl w:ilvl="6" w:tplc="2F68FE66">
      <w:numFmt w:val="decimal"/>
      <w:lvlText w:val=""/>
      <w:lvlJc w:val="left"/>
    </w:lvl>
    <w:lvl w:ilvl="7" w:tplc="349A6308">
      <w:numFmt w:val="decimal"/>
      <w:lvlText w:val=""/>
      <w:lvlJc w:val="left"/>
    </w:lvl>
    <w:lvl w:ilvl="8" w:tplc="AAA050E4">
      <w:numFmt w:val="decimal"/>
      <w:lvlText w:val=""/>
      <w:lvlJc w:val="left"/>
    </w:lvl>
  </w:abstractNum>
  <w:abstractNum w:abstractNumId="163">
    <w:nsid w:val="00002B43"/>
    <w:multiLevelType w:val="hybridMultilevel"/>
    <w:tmpl w:val="E528C1FC"/>
    <w:lvl w:ilvl="0" w:tplc="79622978">
      <w:start w:val="1"/>
      <w:numFmt w:val="bullet"/>
      <w:lvlText w:val="-"/>
      <w:lvlJc w:val="left"/>
    </w:lvl>
    <w:lvl w:ilvl="1" w:tplc="26F8723C">
      <w:numFmt w:val="decimal"/>
      <w:lvlText w:val=""/>
      <w:lvlJc w:val="left"/>
    </w:lvl>
    <w:lvl w:ilvl="2" w:tplc="F10C2312">
      <w:numFmt w:val="decimal"/>
      <w:lvlText w:val=""/>
      <w:lvlJc w:val="left"/>
    </w:lvl>
    <w:lvl w:ilvl="3" w:tplc="C7D84952">
      <w:numFmt w:val="decimal"/>
      <w:lvlText w:val=""/>
      <w:lvlJc w:val="left"/>
    </w:lvl>
    <w:lvl w:ilvl="4" w:tplc="3F5AB0A6">
      <w:numFmt w:val="decimal"/>
      <w:lvlText w:val=""/>
      <w:lvlJc w:val="left"/>
    </w:lvl>
    <w:lvl w:ilvl="5" w:tplc="83E464CA">
      <w:numFmt w:val="decimal"/>
      <w:lvlText w:val=""/>
      <w:lvlJc w:val="left"/>
    </w:lvl>
    <w:lvl w:ilvl="6" w:tplc="2DA0DDB6">
      <w:numFmt w:val="decimal"/>
      <w:lvlText w:val=""/>
      <w:lvlJc w:val="left"/>
    </w:lvl>
    <w:lvl w:ilvl="7" w:tplc="22B620BC">
      <w:numFmt w:val="decimal"/>
      <w:lvlText w:val=""/>
      <w:lvlJc w:val="left"/>
    </w:lvl>
    <w:lvl w:ilvl="8" w:tplc="24FE70B8">
      <w:numFmt w:val="decimal"/>
      <w:lvlText w:val=""/>
      <w:lvlJc w:val="left"/>
    </w:lvl>
  </w:abstractNum>
  <w:abstractNum w:abstractNumId="164">
    <w:nsid w:val="00002B74"/>
    <w:multiLevelType w:val="hybridMultilevel"/>
    <w:tmpl w:val="72ACA60C"/>
    <w:lvl w:ilvl="0" w:tplc="9800CD7E">
      <w:start w:val="1"/>
      <w:numFmt w:val="bullet"/>
      <w:lvlText w:val="-"/>
      <w:lvlJc w:val="left"/>
    </w:lvl>
    <w:lvl w:ilvl="1" w:tplc="0FAC9E32">
      <w:numFmt w:val="decimal"/>
      <w:lvlText w:val=""/>
      <w:lvlJc w:val="left"/>
    </w:lvl>
    <w:lvl w:ilvl="2" w:tplc="900C8642">
      <w:numFmt w:val="decimal"/>
      <w:lvlText w:val=""/>
      <w:lvlJc w:val="left"/>
    </w:lvl>
    <w:lvl w:ilvl="3" w:tplc="1248A4B2">
      <w:numFmt w:val="decimal"/>
      <w:lvlText w:val=""/>
      <w:lvlJc w:val="left"/>
    </w:lvl>
    <w:lvl w:ilvl="4" w:tplc="BB02AFEE">
      <w:numFmt w:val="decimal"/>
      <w:lvlText w:val=""/>
      <w:lvlJc w:val="left"/>
    </w:lvl>
    <w:lvl w:ilvl="5" w:tplc="AEC2F8E2">
      <w:numFmt w:val="decimal"/>
      <w:lvlText w:val=""/>
      <w:lvlJc w:val="left"/>
    </w:lvl>
    <w:lvl w:ilvl="6" w:tplc="BBA89968">
      <w:numFmt w:val="decimal"/>
      <w:lvlText w:val=""/>
      <w:lvlJc w:val="left"/>
    </w:lvl>
    <w:lvl w:ilvl="7" w:tplc="A69E945E">
      <w:numFmt w:val="decimal"/>
      <w:lvlText w:val=""/>
      <w:lvlJc w:val="left"/>
    </w:lvl>
    <w:lvl w:ilvl="8" w:tplc="726890B6">
      <w:numFmt w:val="decimal"/>
      <w:lvlText w:val=""/>
      <w:lvlJc w:val="left"/>
    </w:lvl>
  </w:abstractNum>
  <w:abstractNum w:abstractNumId="165">
    <w:nsid w:val="00002BD8"/>
    <w:multiLevelType w:val="hybridMultilevel"/>
    <w:tmpl w:val="C9C6491A"/>
    <w:lvl w:ilvl="0" w:tplc="F22886CA">
      <w:start w:val="1"/>
      <w:numFmt w:val="decimal"/>
      <w:lvlText w:val="%1)"/>
      <w:lvlJc w:val="left"/>
    </w:lvl>
    <w:lvl w:ilvl="1" w:tplc="8186942E">
      <w:numFmt w:val="decimal"/>
      <w:lvlText w:val=""/>
      <w:lvlJc w:val="left"/>
    </w:lvl>
    <w:lvl w:ilvl="2" w:tplc="39942CE4">
      <w:numFmt w:val="decimal"/>
      <w:lvlText w:val=""/>
      <w:lvlJc w:val="left"/>
    </w:lvl>
    <w:lvl w:ilvl="3" w:tplc="87089F54">
      <w:numFmt w:val="decimal"/>
      <w:lvlText w:val=""/>
      <w:lvlJc w:val="left"/>
    </w:lvl>
    <w:lvl w:ilvl="4" w:tplc="DC4AB52E">
      <w:numFmt w:val="decimal"/>
      <w:lvlText w:val=""/>
      <w:lvlJc w:val="left"/>
    </w:lvl>
    <w:lvl w:ilvl="5" w:tplc="47482544">
      <w:numFmt w:val="decimal"/>
      <w:lvlText w:val=""/>
      <w:lvlJc w:val="left"/>
    </w:lvl>
    <w:lvl w:ilvl="6" w:tplc="14E871E0">
      <w:numFmt w:val="decimal"/>
      <w:lvlText w:val=""/>
      <w:lvlJc w:val="left"/>
    </w:lvl>
    <w:lvl w:ilvl="7" w:tplc="3028E8EE">
      <w:numFmt w:val="decimal"/>
      <w:lvlText w:val=""/>
      <w:lvlJc w:val="left"/>
    </w:lvl>
    <w:lvl w:ilvl="8" w:tplc="76EA8AB2">
      <w:numFmt w:val="decimal"/>
      <w:lvlText w:val=""/>
      <w:lvlJc w:val="left"/>
    </w:lvl>
  </w:abstractNum>
  <w:abstractNum w:abstractNumId="166">
    <w:nsid w:val="00002BEF"/>
    <w:multiLevelType w:val="hybridMultilevel"/>
    <w:tmpl w:val="3A343B20"/>
    <w:lvl w:ilvl="0" w:tplc="B4826D8E">
      <w:start w:val="1"/>
      <w:numFmt w:val="bullet"/>
      <w:lvlText w:val="и"/>
      <w:lvlJc w:val="left"/>
    </w:lvl>
    <w:lvl w:ilvl="1" w:tplc="64C40B2A">
      <w:start w:val="3"/>
      <w:numFmt w:val="decimal"/>
      <w:lvlText w:val="%2."/>
      <w:lvlJc w:val="left"/>
    </w:lvl>
    <w:lvl w:ilvl="2" w:tplc="8A403670">
      <w:numFmt w:val="decimal"/>
      <w:lvlText w:val=""/>
      <w:lvlJc w:val="left"/>
    </w:lvl>
    <w:lvl w:ilvl="3" w:tplc="C5562692">
      <w:numFmt w:val="decimal"/>
      <w:lvlText w:val=""/>
      <w:lvlJc w:val="left"/>
    </w:lvl>
    <w:lvl w:ilvl="4" w:tplc="FA6EFD72">
      <w:numFmt w:val="decimal"/>
      <w:lvlText w:val=""/>
      <w:lvlJc w:val="left"/>
    </w:lvl>
    <w:lvl w:ilvl="5" w:tplc="B4A0EFAA">
      <w:numFmt w:val="decimal"/>
      <w:lvlText w:val=""/>
      <w:lvlJc w:val="left"/>
    </w:lvl>
    <w:lvl w:ilvl="6" w:tplc="F0F0C3E2">
      <w:numFmt w:val="decimal"/>
      <w:lvlText w:val=""/>
      <w:lvlJc w:val="left"/>
    </w:lvl>
    <w:lvl w:ilvl="7" w:tplc="30B4B4E8">
      <w:numFmt w:val="decimal"/>
      <w:lvlText w:val=""/>
      <w:lvlJc w:val="left"/>
    </w:lvl>
    <w:lvl w:ilvl="8" w:tplc="B8A874F8">
      <w:numFmt w:val="decimal"/>
      <w:lvlText w:val=""/>
      <w:lvlJc w:val="left"/>
    </w:lvl>
  </w:abstractNum>
  <w:abstractNum w:abstractNumId="167">
    <w:nsid w:val="00002C45"/>
    <w:multiLevelType w:val="hybridMultilevel"/>
    <w:tmpl w:val="E48697D8"/>
    <w:lvl w:ilvl="0" w:tplc="A1B4ECAC">
      <w:start w:val="1"/>
      <w:numFmt w:val="bullet"/>
      <w:lvlText w:val="с"/>
      <w:lvlJc w:val="left"/>
    </w:lvl>
    <w:lvl w:ilvl="1" w:tplc="02048C32">
      <w:start w:val="1"/>
      <w:numFmt w:val="bullet"/>
      <w:lvlText w:val="-"/>
      <w:lvlJc w:val="left"/>
    </w:lvl>
    <w:lvl w:ilvl="2" w:tplc="EA4E3164">
      <w:numFmt w:val="decimal"/>
      <w:lvlText w:val=""/>
      <w:lvlJc w:val="left"/>
    </w:lvl>
    <w:lvl w:ilvl="3" w:tplc="161A23CA">
      <w:numFmt w:val="decimal"/>
      <w:lvlText w:val=""/>
      <w:lvlJc w:val="left"/>
    </w:lvl>
    <w:lvl w:ilvl="4" w:tplc="8292A9DA">
      <w:numFmt w:val="decimal"/>
      <w:lvlText w:val=""/>
      <w:lvlJc w:val="left"/>
    </w:lvl>
    <w:lvl w:ilvl="5" w:tplc="7B2CACC4">
      <w:numFmt w:val="decimal"/>
      <w:lvlText w:val=""/>
      <w:lvlJc w:val="left"/>
    </w:lvl>
    <w:lvl w:ilvl="6" w:tplc="5E52DFE0">
      <w:numFmt w:val="decimal"/>
      <w:lvlText w:val=""/>
      <w:lvlJc w:val="left"/>
    </w:lvl>
    <w:lvl w:ilvl="7" w:tplc="2646AE72">
      <w:numFmt w:val="decimal"/>
      <w:lvlText w:val=""/>
      <w:lvlJc w:val="left"/>
    </w:lvl>
    <w:lvl w:ilvl="8" w:tplc="00B2E320">
      <w:numFmt w:val="decimal"/>
      <w:lvlText w:val=""/>
      <w:lvlJc w:val="left"/>
    </w:lvl>
  </w:abstractNum>
  <w:abstractNum w:abstractNumId="168">
    <w:nsid w:val="00002C4E"/>
    <w:multiLevelType w:val="hybridMultilevel"/>
    <w:tmpl w:val="59CA2FE8"/>
    <w:lvl w:ilvl="0" w:tplc="3CE69F06">
      <w:start w:val="1"/>
      <w:numFmt w:val="decimal"/>
      <w:lvlText w:val="%1)"/>
      <w:lvlJc w:val="left"/>
    </w:lvl>
    <w:lvl w:ilvl="1" w:tplc="370426E4">
      <w:numFmt w:val="decimal"/>
      <w:lvlText w:val=""/>
      <w:lvlJc w:val="left"/>
    </w:lvl>
    <w:lvl w:ilvl="2" w:tplc="40D45B74">
      <w:numFmt w:val="decimal"/>
      <w:lvlText w:val=""/>
      <w:lvlJc w:val="left"/>
    </w:lvl>
    <w:lvl w:ilvl="3" w:tplc="F4587BE4">
      <w:numFmt w:val="decimal"/>
      <w:lvlText w:val=""/>
      <w:lvlJc w:val="left"/>
    </w:lvl>
    <w:lvl w:ilvl="4" w:tplc="75EE8B34">
      <w:numFmt w:val="decimal"/>
      <w:lvlText w:val=""/>
      <w:lvlJc w:val="left"/>
    </w:lvl>
    <w:lvl w:ilvl="5" w:tplc="BFC2F828">
      <w:numFmt w:val="decimal"/>
      <w:lvlText w:val=""/>
      <w:lvlJc w:val="left"/>
    </w:lvl>
    <w:lvl w:ilvl="6" w:tplc="D7F8E662">
      <w:numFmt w:val="decimal"/>
      <w:lvlText w:val=""/>
      <w:lvlJc w:val="left"/>
    </w:lvl>
    <w:lvl w:ilvl="7" w:tplc="D960DAEC">
      <w:numFmt w:val="decimal"/>
      <w:lvlText w:val=""/>
      <w:lvlJc w:val="left"/>
    </w:lvl>
    <w:lvl w:ilvl="8" w:tplc="2A4649D8">
      <w:numFmt w:val="decimal"/>
      <w:lvlText w:val=""/>
      <w:lvlJc w:val="left"/>
    </w:lvl>
  </w:abstractNum>
  <w:abstractNum w:abstractNumId="169">
    <w:nsid w:val="00002C9E"/>
    <w:multiLevelType w:val="hybridMultilevel"/>
    <w:tmpl w:val="5E485A50"/>
    <w:lvl w:ilvl="0" w:tplc="3A9489C8">
      <w:start w:val="1"/>
      <w:numFmt w:val="decimal"/>
      <w:lvlText w:val="%1."/>
      <w:lvlJc w:val="left"/>
    </w:lvl>
    <w:lvl w:ilvl="1" w:tplc="3594008C">
      <w:numFmt w:val="decimal"/>
      <w:lvlText w:val=""/>
      <w:lvlJc w:val="left"/>
    </w:lvl>
    <w:lvl w:ilvl="2" w:tplc="6D8E68C0">
      <w:numFmt w:val="decimal"/>
      <w:lvlText w:val=""/>
      <w:lvlJc w:val="left"/>
    </w:lvl>
    <w:lvl w:ilvl="3" w:tplc="E626CF7A">
      <w:numFmt w:val="decimal"/>
      <w:lvlText w:val=""/>
      <w:lvlJc w:val="left"/>
    </w:lvl>
    <w:lvl w:ilvl="4" w:tplc="3604B7DE">
      <w:numFmt w:val="decimal"/>
      <w:lvlText w:val=""/>
      <w:lvlJc w:val="left"/>
    </w:lvl>
    <w:lvl w:ilvl="5" w:tplc="5D34295C">
      <w:numFmt w:val="decimal"/>
      <w:lvlText w:val=""/>
      <w:lvlJc w:val="left"/>
    </w:lvl>
    <w:lvl w:ilvl="6" w:tplc="119863CA">
      <w:numFmt w:val="decimal"/>
      <w:lvlText w:val=""/>
      <w:lvlJc w:val="left"/>
    </w:lvl>
    <w:lvl w:ilvl="7" w:tplc="9CE80EDE">
      <w:numFmt w:val="decimal"/>
      <w:lvlText w:val=""/>
      <w:lvlJc w:val="left"/>
    </w:lvl>
    <w:lvl w:ilvl="8" w:tplc="AC329C5C">
      <w:numFmt w:val="decimal"/>
      <w:lvlText w:val=""/>
      <w:lvlJc w:val="left"/>
    </w:lvl>
  </w:abstractNum>
  <w:abstractNum w:abstractNumId="170">
    <w:nsid w:val="00002CD5"/>
    <w:multiLevelType w:val="hybridMultilevel"/>
    <w:tmpl w:val="07080AFE"/>
    <w:lvl w:ilvl="0" w:tplc="FBE4E9BA">
      <w:start w:val="1"/>
      <w:numFmt w:val="bullet"/>
      <w:lvlText w:val="и"/>
      <w:lvlJc w:val="left"/>
    </w:lvl>
    <w:lvl w:ilvl="1" w:tplc="0BB8073E">
      <w:start w:val="3"/>
      <w:numFmt w:val="decimal"/>
      <w:lvlText w:val="%2."/>
      <w:lvlJc w:val="left"/>
    </w:lvl>
    <w:lvl w:ilvl="2" w:tplc="1C08A6A0">
      <w:numFmt w:val="decimal"/>
      <w:lvlText w:val=""/>
      <w:lvlJc w:val="left"/>
    </w:lvl>
    <w:lvl w:ilvl="3" w:tplc="DE38939A">
      <w:numFmt w:val="decimal"/>
      <w:lvlText w:val=""/>
      <w:lvlJc w:val="left"/>
    </w:lvl>
    <w:lvl w:ilvl="4" w:tplc="EF6462C0">
      <w:numFmt w:val="decimal"/>
      <w:lvlText w:val=""/>
      <w:lvlJc w:val="left"/>
    </w:lvl>
    <w:lvl w:ilvl="5" w:tplc="E800E7AE">
      <w:numFmt w:val="decimal"/>
      <w:lvlText w:val=""/>
      <w:lvlJc w:val="left"/>
    </w:lvl>
    <w:lvl w:ilvl="6" w:tplc="C5D6417C">
      <w:numFmt w:val="decimal"/>
      <w:lvlText w:val=""/>
      <w:lvlJc w:val="left"/>
    </w:lvl>
    <w:lvl w:ilvl="7" w:tplc="BFF0E904">
      <w:numFmt w:val="decimal"/>
      <w:lvlText w:val=""/>
      <w:lvlJc w:val="left"/>
    </w:lvl>
    <w:lvl w:ilvl="8" w:tplc="F974930E">
      <w:numFmt w:val="decimal"/>
      <w:lvlText w:val=""/>
      <w:lvlJc w:val="left"/>
    </w:lvl>
  </w:abstractNum>
  <w:abstractNum w:abstractNumId="171">
    <w:nsid w:val="00002D41"/>
    <w:multiLevelType w:val="hybridMultilevel"/>
    <w:tmpl w:val="623E83E0"/>
    <w:lvl w:ilvl="0" w:tplc="C81A107A">
      <w:start w:val="2"/>
      <w:numFmt w:val="decimal"/>
      <w:lvlText w:val="%1."/>
      <w:lvlJc w:val="left"/>
    </w:lvl>
    <w:lvl w:ilvl="1" w:tplc="956CE75A">
      <w:numFmt w:val="decimal"/>
      <w:lvlText w:val=""/>
      <w:lvlJc w:val="left"/>
    </w:lvl>
    <w:lvl w:ilvl="2" w:tplc="2A905254">
      <w:numFmt w:val="decimal"/>
      <w:lvlText w:val=""/>
      <w:lvlJc w:val="left"/>
    </w:lvl>
    <w:lvl w:ilvl="3" w:tplc="E7AE9C6C">
      <w:numFmt w:val="decimal"/>
      <w:lvlText w:val=""/>
      <w:lvlJc w:val="left"/>
    </w:lvl>
    <w:lvl w:ilvl="4" w:tplc="81FC0D88">
      <w:numFmt w:val="decimal"/>
      <w:lvlText w:val=""/>
      <w:lvlJc w:val="left"/>
    </w:lvl>
    <w:lvl w:ilvl="5" w:tplc="9D5A136A">
      <w:numFmt w:val="decimal"/>
      <w:lvlText w:val=""/>
      <w:lvlJc w:val="left"/>
    </w:lvl>
    <w:lvl w:ilvl="6" w:tplc="12F0CBA8">
      <w:numFmt w:val="decimal"/>
      <w:lvlText w:val=""/>
      <w:lvlJc w:val="left"/>
    </w:lvl>
    <w:lvl w:ilvl="7" w:tplc="8544E4E8">
      <w:numFmt w:val="decimal"/>
      <w:lvlText w:val=""/>
      <w:lvlJc w:val="left"/>
    </w:lvl>
    <w:lvl w:ilvl="8" w:tplc="3D22A39A">
      <w:numFmt w:val="decimal"/>
      <w:lvlText w:val=""/>
      <w:lvlJc w:val="left"/>
    </w:lvl>
  </w:abstractNum>
  <w:abstractNum w:abstractNumId="172">
    <w:nsid w:val="00002D73"/>
    <w:multiLevelType w:val="hybridMultilevel"/>
    <w:tmpl w:val="ABC669FC"/>
    <w:lvl w:ilvl="0" w:tplc="4AA05D36">
      <w:start w:val="1"/>
      <w:numFmt w:val="bullet"/>
      <w:lvlText w:val="и"/>
      <w:lvlJc w:val="left"/>
    </w:lvl>
    <w:lvl w:ilvl="1" w:tplc="53F69AE8">
      <w:start w:val="1"/>
      <w:numFmt w:val="bullet"/>
      <w:lvlText w:val="-"/>
      <w:lvlJc w:val="left"/>
    </w:lvl>
    <w:lvl w:ilvl="2" w:tplc="1BA61E0C">
      <w:numFmt w:val="decimal"/>
      <w:lvlText w:val=""/>
      <w:lvlJc w:val="left"/>
    </w:lvl>
    <w:lvl w:ilvl="3" w:tplc="3A508C8A">
      <w:numFmt w:val="decimal"/>
      <w:lvlText w:val=""/>
      <w:lvlJc w:val="left"/>
    </w:lvl>
    <w:lvl w:ilvl="4" w:tplc="33A2398E">
      <w:numFmt w:val="decimal"/>
      <w:lvlText w:val=""/>
      <w:lvlJc w:val="left"/>
    </w:lvl>
    <w:lvl w:ilvl="5" w:tplc="445A7CC8">
      <w:numFmt w:val="decimal"/>
      <w:lvlText w:val=""/>
      <w:lvlJc w:val="left"/>
    </w:lvl>
    <w:lvl w:ilvl="6" w:tplc="7F403CC6">
      <w:numFmt w:val="decimal"/>
      <w:lvlText w:val=""/>
      <w:lvlJc w:val="left"/>
    </w:lvl>
    <w:lvl w:ilvl="7" w:tplc="01DCBE1A">
      <w:numFmt w:val="decimal"/>
      <w:lvlText w:val=""/>
      <w:lvlJc w:val="left"/>
    </w:lvl>
    <w:lvl w:ilvl="8" w:tplc="840C53A4">
      <w:numFmt w:val="decimal"/>
      <w:lvlText w:val=""/>
      <w:lvlJc w:val="left"/>
    </w:lvl>
  </w:abstractNum>
  <w:abstractNum w:abstractNumId="173">
    <w:nsid w:val="00002D8E"/>
    <w:multiLevelType w:val="hybridMultilevel"/>
    <w:tmpl w:val="40C8B9BC"/>
    <w:lvl w:ilvl="0" w:tplc="03D8C24A">
      <w:start w:val="1"/>
      <w:numFmt w:val="bullet"/>
      <w:lvlText w:val="•"/>
      <w:lvlJc w:val="left"/>
    </w:lvl>
    <w:lvl w:ilvl="1" w:tplc="484E48B0">
      <w:numFmt w:val="decimal"/>
      <w:lvlText w:val=""/>
      <w:lvlJc w:val="left"/>
    </w:lvl>
    <w:lvl w:ilvl="2" w:tplc="008A1B88">
      <w:numFmt w:val="decimal"/>
      <w:lvlText w:val=""/>
      <w:lvlJc w:val="left"/>
    </w:lvl>
    <w:lvl w:ilvl="3" w:tplc="88C8C678">
      <w:numFmt w:val="decimal"/>
      <w:lvlText w:val=""/>
      <w:lvlJc w:val="left"/>
    </w:lvl>
    <w:lvl w:ilvl="4" w:tplc="783C354E">
      <w:numFmt w:val="decimal"/>
      <w:lvlText w:val=""/>
      <w:lvlJc w:val="left"/>
    </w:lvl>
    <w:lvl w:ilvl="5" w:tplc="5A34E068">
      <w:numFmt w:val="decimal"/>
      <w:lvlText w:val=""/>
      <w:lvlJc w:val="left"/>
    </w:lvl>
    <w:lvl w:ilvl="6" w:tplc="74A8C1D0">
      <w:numFmt w:val="decimal"/>
      <w:lvlText w:val=""/>
      <w:lvlJc w:val="left"/>
    </w:lvl>
    <w:lvl w:ilvl="7" w:tplc="E03E2ACE">
      <w:numFmt w:val="decimal"/>
      <w:lvlText w:val=""/>
      <w:lvlJc w:val="left"/>
    </w:lvl>
    <w:lvl w:ilvl="8" w:tplc="74AC633A">
      <w:numFmt w:val="decimal"/>
      <w:lvlText w:val=""/>
      <w:lvlJc w:val="left"/>
    </w:lvl>
  </w:abstractNum>
  <w:abstractNum w:abstractNumId="174">
    <w:nsid w:val="00002E7F"/>
    <w:multiLevelType w:val="hybridMultilevel"/>
    <w:tmpl w:val="1CBA66BC"/>
    <w:lvl w:ilvl="0" w:tplc="C83C2030">
      <w:start w:val="1"/>
      <w:numFmt w:val="bullet"/>
      <w:lvlText w:val="-"/>
      <w:lvlJc w:val="left"/>
    </w:lvl>
    <w:lvl w:ilvl="1" w:tplc="17C0793A">
      <w:numFmt w:val="decimal"/>
      <w:lvlText w:val=""/>
      <w:lvlJc w:val="left"/>
    </w:lvl>
    <w:lvl w:ilvl="2" w:tplc="0DFAB1B6">
      <w:numFmt w:val="decimal"/>
      <w:lvlText w:val=""/>
      <w:lvlJc w:val="left"/>
    </w:lvl>
    <w:lvl w:ilvl="3" w:tplc="4AB2E6DE">
      <w:numFmt w:val="decimal"/>
      <w:lvlText w:val=""/>
      <w:lvlJc w:val="left"/>
    </w:lvl>
    <w:lvl w:ilvl="4" w:tplc="89448248">
      <w:numFmt w:val="decimal"/>
      <w:lvlText w:val=""/>
      <w:lvlJc w:val="left"/>
    </w:lvl>
    <w:lvl w:ilvl="5" w:tplc="640ED38C">
      <w:numFmt w:val="decimal"/>
      <w:lvlText w:val=""/>
      <w:lvlJc w:val="left"/>
    </w:lvl>
    <w:lvl w:ilvl="6" w:tplc="2A6E21D6">
      <w:numFmt w:val="decimal"/>
      <w:lvlText w:val=""/>
      <w:lvlJc w:val="left"/>
    </w:lvl>
    <w:lvl w:ilvl="7" w:tplc="5FD029AC">
      <w:numFmt w:val="decimal"/>
      <w:lvlText w:val=""/>
      <w:lvlJc w:val="left"/>
    </w:lvl>
    <w:lvl w:ilvl="8" w:tplc="321CABF4">
      <w:numFmt w:val="decimal"/>
      <w:lvlText w:val=""/>
      <w:lvlJc w:val="left"/>
    </w:lvl>
  </w:abstractNum>
  <w:abstractNum w:abstractNumId="175">
    <w:nsid w:val="00002EF6"/>
    <w:multiLevelType w:val="hybridMultilevel"/>
    <w:tmpl w:val="E5D49252"/>
    <w:lvl w:ilvl="0" w:tplc="E8104F36">
      <w:start w:val="1"/>
      <w:numFmt w:val="bullet"/>
      <w:lvlText w:val="В"/>
      <w:lvlJc w:val="left"/>
    </w:lvl>
    <w:lvl w:ilvl="1" w:tplc="2B08522E">
      <w:numFmt w:val="decimal"/>
      <w:lvlText w:val=""/>
      <w:lvlJc w:val="left"/>
    </w:lvl>
    <w:lvl w:ilvl="2" w:tplc="2DF80558">
      <w:numFmt w:val="decimal"/>
      <w:lvlText w:val=""/>
      <w:lvlJc w:val="left"/>
    </w:lvl>
    <w:lvl w:ilvl="3" w:tplc="5808AB6A">
      <w:numFmt w:val="decimal"/>
      <w:lvlText w:val=""/>
      <w:lvlJc w:val="left"/>
    </w:lvl>
    <w:lvl w:ilvl="4" w:tplc="A7FA9E8A">
      <w:numFmt w:val="decimal"/>
      <w:lvlText w:val=""/>
      <w:lvlJc w:val="left"/>
    </w:lvl>
    <w:lvl w:ilvl="5" w:tplc="8FF05B9A">
      <w:numFmt w:val="decimal"/>
      <w:lvlText w:val=""/>
      <w:lvlJc w:val="left"/>
    </w:lvl>
    <w:lvl w:ilvl="6" w:tplc="8508E954">
      <w:numFmt w:val="decimal"/>
      <w:lvlText w:val=""/>
      <w:lvlJc w:val="left"/>
    </w:lvl>
    <w:lvl w:ilvl="7" w:tplc="EA08BB96">
      <w:numFmt w:val="decimal"/>
      <w:lvlText w:val=""/>
      <w:lvlJc w:val="left"/>
    </w:lvl>
    <w:lvl w:ilvl="8" w:tplc="F892B13C">
      <w:numFmt w:val="decimal"/>
      <w:lvlText w:val=""/>
      <w:lvlJc w:val="left"/>
    </w:lvl>
  </w:abstractNum>
  <w:abstractNum w:abstractNumId="176">
    <w:nsid w:val="00002F0B"/>
    <w:multiLevelType w:val="hybridMultilevel"/>
    <w:tmpl w:val="9274093A"/>
    <w:lvl w:ilvl="0" w:tplc="43349CFE">
      <w:start w:val="5"/>
      <w:numFmt w:val="decimal"/>
      <w:lvlText w:val="%1)"/>
      <w:lvlJc w:val="left"/>
    </w:lvl>
    <w:lvl w:ilvl="1" w:tplc="31C6EE02">
      <w:numFmt w:val="decimal"/>
      <w:lvlText w:val=""/>
      <w:lvlJc w:val="left"/>
    </w:lvl>
    <w:lvl w:ilvl="2" w:tplc="6B728398">
      <w:numFmt w:val="decimal"/>
      <w:lvlText w:val=""/>
      <w:lvlJc w:val="left"/>
    </w:lvl>
    <w:lvl w:ilvl="3" w:tplc="E37C916C">
      <w:numFmt w:val="decimal"/>
      <w:lvlText w:val=""/>
      <w:lvlJc w:val="left"/>
    </w:lvl>
    <w:lvl w:ilvl="4" w:tplc="5AC0FF22">
      <w:numFmt w:val="decimal"/>
      <w:lvlText w:val=""/>
      <w:lvlJc w:val="left"/>
    </w:lvl>
    <w:lvl w:ilvl="5" w:tplc="7A4AF788">
      <w:numFmt w:val="decimal"/>
      <w:lvlText w:val=""/>
      <w:lvlJc w:val="left"/>
    </w:lvl>
    <w:lvl w:ilvl="6" w:tplc="DD9A0A2E">
      <w:numFmt w:val="decimal"/>
      <w:lvlText w:val=""/>
      <w:lvlJc w:val="left"/>
    </w:lvl>
    <w:lvl w:ilvl="7" w:tplc="DE667DC2">
      <w:numFmt w:val="decimal"/>
      <w:lvlText w:val=""/>
      <w:lvlJc w:val="left"/>
    </w:lvl>
    <w:lvl w:ilvl="8" w:tplc="03589AB2">
      <w:numFmt w:val="decimal"/>
      <w:lvlText w:val=""/>
      <w:lvlJc w:val="left"/>
    </w:lvl>
  </w:abstractNum>
  <w:abstractNum w:abstractNumId="177">
    <w:nsid w:val="00002F15"/>
    <w:multiLevelType w:val="hybridMultilevel"/>
    <w:tmpl w:val="9D787FA6"/>
    <w:lvl w:ilvl="0" w:tplc="7C3A6452">
      <w:start w:val="1"/>
      <w:numFmt w:val="bullet"/>
      <w:lvlText w:val="и"/>
      <w:lvlJc w:val="left"/>
    </w:lvl>
    <w:lvl w:ilvl="1" w:tplc="34226112">
      <w:start w:val="1"/>
      <w:numFmt w:val="bullet"/>
      <w:lvlText w:val="\endash "/>
      <w:lvlJc w:val="left"/>
    </w:lvl>
    <w:lvl w:ilvl="2" w:tplc="448C03EA">
      <w:numFmt w:val="decimal"/>
      <w:lvlText w:val=""/>
      <w:lvlJc w:val="left"/>
    </w:lvl>
    <w:lvl w:ilvl="3" w:tplc="AB22A5F6">
      <w:numFmt w:val="decimal"/>
      <w:lvlText w:val=""/>
      <w:lvlJc w:val="left"/>
    </w:lvl>
    <w:lvl w:ilvl="4" w:tplc="816C7D3A">
      <w:numFmt w:val="decimal"/>
      <w:lvlText w:val=""/>
      <w:lvlJc w:val="left"/>
    </w:lvl>
    <w:lvl w:ilvl="5" w:tplc="9A80B77E">
      <w:numFmt w:val="decimal"/>
      <w:lvlText w:val=""/>
      <w:lvlJc w:val="left"/>
    </w:lvl>
    <w:lvl w:ilvl="6" w:tplc="F7A87868">
      <w:numFmt w:val="decimal"/>
      <w:lvlText w:val=""/>
      <w:lvlJc w:val="left"/>
    </w:lvl>
    <w:lvl w:ilvl="7" w:tplc="B0042AE6">
      <w:numFmt w:val="decimal"/>
      <w:lvlText w:val=""/>
      <w:lvlJc w:val="left"/>
    </w:lvl>
    <w:lvl w:ilvl="8" w:tplc="32AEC432">
      <w:numFmt w:val="decimal"/>
      <w:lvlText w:val=""/>
      <w:lvlJc w:val="left"/>
    </w:lvl>
  </w:abstractNum>
  <w:abstractNum w:abstractNumId="178">
    <w:nsid w:val="00002F7E"/>
    <w:multiLevelType w:val="hybridMultilevel"/>
    <w:tmpl w:val="031A781A"/>
    <w:lvl w:ilvl="0" w:tplc="F3F6BA8C">
      <w:start w:val="1"/>
      <w:numFmt w:val="bullet"/>
      <w:lvlText w:val="-"/>
      <w:lvlJc w:val="left"/>
    </w:lvl>
    <w:lvl w:ilvl="1" w:tplc="2F80CE5E">
      <w:numFmt w:val="decimal"/>
      <w:lvlText w:val=""/>
      <w:lvlJc w:val="left"/>
    </w:lvl>
    <w:lvl w:ilvl="2" w:tplc="7B16845C">
      <w:numFmt w:val="decimal"/>
      <w:lvlText w:val=""/>
      <w:lvlJc w:val="left"/>
    </w:lvl>
    <w:lvl w:ilvl="3" w:tplc="3C2CBC42">
      <w:numFmt w:val="decimal"/>
      <w:lvlText w:val=""/>
      <w:lvlJc w:val="left"/>
    </w:lvl>
    <w:lvl w:ilvl="4" w:tplc="B7ACCFB6">
      <w:numFmt w:val="decimal"/>
      <w:lvlText w:val=""/>
      <w:lvlJc w:val="left"/>
    </w:lvl>
    <w:lvl w:ilvl="5" w:tplc="15A83A50">
      <w:numFmt w:val="decimal"/>
      <w:lvlText w:val=""/>
      <w:lvlJc w:val="left"/>
    </w:lvl>
    <w:lvl w:ilvl="6" w:tplc="89B427C6">
      <w:numFmt w:val="decimal"/>
      <w:lvlText w:val=""/>
      <w:lvlJc w:val="left"/>
    </w:lvl>
    <w:lvl w:ilvl="7" w:tplc="4A948C72">
      <w:numFmt w:val="decimal"/>
      <w:lvlText w:val=""/>
      <w:lvlJc w:val="left"/>
    </w:lvl>
    <w:lvl w:ilvl="8" w:tplc="6B5410EE">
      <w:numFmt w:val="decimal"/>
      <w:lvlText w:val=""/>
      <w:lvlJc w:val="left"/>
    </w:lvl>
  </w:abstractNum>
  <w:abstractNum w:abstractNumId="179">
    <w:nsid w:val="00002F84"/>
    <w:multiLevelType w:val="hybridMultilevel"/>
    <w:tmpl w:val="F782DFF6"/>
    <w:lvl w:ilvl="0" w:tplc="745A26EC">
      <w:start w:val="1"/>
      <w:numFmt w:val="bullet"/>
      <w:lvlText w:val="и"/>
      <w:lvlJc w:val="left"/>
    </w:lvl>
    <w:lvl w:ilvl="1" w:tplc="B0762474">
      <w:start w:val="1"/>
      <w:numFmt w:val="bullet"/>
      <w:lvlText w:val="-"/>
      <w:lvlJc w:val="left"/>
    </w:lvl>
    <w:lvl w:ilvl="2" w:tplc="FB7A1176">
      <w:numFmt w:val="decimal"/>
      <w:lvlText w:val=""/>
      <w:lvlJc w:val="left"/>
    </w:lvl>
    <w:lvl w:ilvl="3" w:tplc="4720F6B6">
      <w:numFmt w:val="decimal"/>
      <w:lvlText w:val=""/>
      <w:lvlJc w:val="left"/>
    </w:lvl>
    <w:lvl w:ilvl="4" w:tplc="26A4E5EA">
      <w:numFmt w:val="decimal"/>
      <w:lvlText w:val=""/>
      <w:lvlJc w:val="left"/>
    </w:lvl>
    <w:lvl w:ilvl="5" w:tplc="BE74F77A">
      <w:numFmt w:val="decimal"/>
      <w:lvlText w:val=""/>
      <w:lvlJc w:val="left"/>
    </w:lvl>
    <w:lvl w:ilvl="6" w:tplc="B596E4C0">
      <w:numFmt w:val="decimal"/>
      <w:lvlText w:val=""/>
      <w:lvlJc w:val="left"/>
    </w:lvl>
    <w:lvl w:ilvl="7" w:tplc="3B96475C">
      <w:numFmt w:val="decimal"/>
      <w:lvlText w:val=""/>
      <w:lvlJc w:val="left"/>
    </w:lvl>
    <w:lvl w:ilvl="8" w:tplc="E6C83C2E">
      <w:numFmt w:val="decimal"/>
      <w:lvlText w:val=""/>
      <w:lvlJc w:val="left"/>
    </w:lvl>
  </w:abstractNum>
  <w:abstractNum w:abstractNumId="180">
    <w:nsid w:val="00002FD9"/>
    <w:multiLevelType w:val="hybridMultilevel"/>
    <w:tmpl w:val="B6428228"/>
    <w:lvl w:ilvl="0" w:tplc="D6A04EF4">
      <w:start w:val="2"/>
      <w:numFmt w:val="decimal"/>
      <w:lvlText w:val="%1)"/>
      <w:lvlJc w:val="left"/>
    </w:lvl>
    <w:lvl w:ilvl="1" w:tplc="53762F38">
      <w:numFmt w:val="decimal"/>
      <w:lvlText w:val=""/>
      <w:lvlJc w:val="left"/>
    </w:lvl>
    <w:lvl w:ilvl="2" w:tplc="CFDCC2A8">
      <w:numFmt w:val="decimal"/>
      <w:lvlText w:val=""/>
      <w:lvlJc w:val="left"/>
    </w:lvl>
    <w:lvl w:ilvl="3" w:tplc="5C42C866">
      <w:numFmt w:val="decimal"/>
      <w:lvlText w:val=""/>
      <w:lvlJc w:val="left"/>
    </w:lvl>
    <w:lvl w:ilvl="4" w:tplc="AB7E9992">
      <w:numFmt w:val="decimal"/>
      <w:lvlText w:val=""/>
      <w:lvlJc w:val="left"/>
    </w:lvl>
    <w:lvl w:ilvl="5" w:tplc="1FD2356A">
      <w:numFmt w:val="decimal"/>
      <w:lvlText w:val=""/>
      <w:lvlJc w:val="left"/>
    </w:lvl>
    <w:lvl w:ilvl="6" w:tplc="94AC1A30">
      <w:numFmt w:val="decimal"/>
      <w:lvlText w:val=""/>
      <w:lvlJc w:val="left"/>
    </w:lvl>
    <w:lvl w:ilvl="7" w:tplc="F2485CA2">
      <w:numFmt w:val="decimal"/>
      <w:lvlText w:val=""/>
      <w:lvlJc w:val="left"/>
    </w:lvl>
    <w:lvl w:ilvl="8" w:tplc="274E25B8">
      <w:numFmt w:val="decimal"/>
      <w:lvlText w:val=""/>
      <w:lvlJc w:val="left"/>
    </w:lvl>
  </w:abstractNum>
  <w:abstractNum w:abstractNumId="181">
    <w:nsid w:val="00002FEC"/>
    <w:multiLevelType w:val="hybridMultilevel"/>
    <w:tmpl w:val="E3EEA5A4"/>
    <w:lvl w:ilvl="0" w:tplc="F1C0FDFE">
      <w:start w:val="1"/>
      <w:numFmt w:val="bullet"/>
      <w:lvlText w:val="•"/>
      <w:lvlJc w:val="left"/>
    </w:lvl>
    <w:lvl w:ilvl="1" w:tplc="B0C4D246">
      <w:numFmt w:val="decimal"/>
      <w:lvlText w:val=""/>
      <w:lvlJc w:val="left"/>
    </w:lvl>
    <w:lvl w:ilvl="2" w:tplc="46326CDC">
      <w:numFmt w:val="decimal"/>
      <w:lvlText w:val=""/>
      <w:lvlJc w:val="left"/>
    </w:lvl>
    <w:lvl w:ilvl="3" w:tplc="965002BA">
      <w:numFmt w:val="decimal"/>
      <w:lvlText w:val=""/>
      <w:lvlJc w:val="left"/>
    </w:lvl>
    <w:lvl w:ilvl="4" w:tplc="1B48F736">
      <w:numFmt w:val="decimal"/>
      <w:lvlText w:val=""/>
      <w:lvlJc w:val="left"/>
    </w:lvl>
    <w:lvl w:ilvl="5" w:tplc="616E22A0">
      <w:numFmt w:val="decimal"/>
      <w:lvlText w:val=""/>
      <w:lvlJc w:val="left"/>
    </w:lvl>
    <w:lvl w:ilvl="6" w:tplc="ADCC009C">
      <w:numFmt w:val="decimal"/>
      <w:lvlText w:val=""/>
      <w:lvlJc w:val="left"/>
    </w:lvl>
    <w:lvl w:ilvl="7" w:tplc="C77EBA2C">
      <w:numFmt w:val="decimal"/>
      <w:lvlText w:val=""/>
      <w:lvlJc w:val="left"/>
    </w:lvl>
    <w:lvl w:ilvl="8" w:tplc="E3D26D08">
      <w:numFmt w:val="decimal"/>
      <w:lvlText w:val=""/>
      <w:lvlJc w:val="left"/>
    </w:lvl>
  </w:abstractNum>
  <w:abstractNum w:abstractNumId="182">
    <w:nsid w:val="00003002"/>
    <w:multiLevelType w:val="hybridMultilevel"/>
    <w:tmpl w:val="4C00F592"/>
    <w:lvl w:ilvl="0" w:tplc="88BC1238">
      <w:start w:val="1"/>
      <w:numFmt w:val="bullet"/>
      <w:lvlText w:val="-"/>
      <w:lvlJc w:val="left"/>
    </w:lvl>
    <w:lvl w:ilvl="1" w:tplc="6D8C34DA">
      <w:numFmt w:val="decimal"/>
      <w:lvlText w:val=""/>
      <w:lvlJc w:val="left"/>
    </w:lvl>
    <w:lvl w:ilvl="2" w:tplc="20FA851E">
      <w:numFmt w:val="decimal"/>
      <w:lvlText w:val=""/>
      <w:lvlJc w:val="left"/>
    </w:lvl>
    <w:lvl w:ilvl="3" w:tplc="394C6B72">
      <w:numFmt w:val="decimal"/>
      <w:lvlText w:val=""/>
      <w:lvlJc w:val="left"/>
    </w:lvl>
    <w:lvl w:ilvl="4" w:tplc="60B0BDA4">
      <w:numFmt w:val="decimal"/>
      <w:lvlText w:val=""/>
      <w:lvlJc w:val="left"/>
    </w:lvl>
    <w:lvl w:ilvl="5" w:tplc="D85E16F8">
      <w:numFmt w:val="decimal"/>
      <w:lvlText w:val=""/>
      <w:lvlJc w:val="left"/>
    </w:lvl>
    <w:lvl w:ilvl="6" w:tplc="76E6AFA2">
      <w:numFmt w:val="decimal"/>
      <w:lvlText w:val=""/>
      <w:lvlJc w:val="left"/>
    </w:lvl>
    <w:lvl w:ilvl="7" w:tplc="5950DEC8">
      <w:numFmt w:val="decimal"/>
      <w:lvlText w:val=""/>
      <w:lvlJc w:val="left"/>
    </w:lvl>
    <w:lvl w:ilvl="8" w:tplc="26B68660">
      <w:numFmt w:val="decimal"/>
      <w:lvlText w:val=""/>
      <w:lvlJc w:val="left"/>
    </w:lvl>
  </w:abstractNum>
  <w:abstractNum w:abstractNumId="183">
    <w:nsid w:val="0000301D"/>
    <w:multiLevelType w:val="hybridMultilevel"/>
    <w:tmpl w:val="1BF600F6"/>
    <w:lvl w:ilvl="0" w:tplc="2BD8471E">
      <w:start w:val="1"/>
      <w:numFmt w:val="bullet"/>
      <w:lvlText w:val="-"/>
      <w:lvlJc w:val="left"/>
    </w:lvl>
    <w:lvl w:ilvl="1" w:tplc="A1F6D99C">
      <w:numFmt w:val="decimal"/>
      <w:lvlText w:val=""/>
      <w:lvlJc w:val="left"/>
    </w:lvl>
    <w:lvl w:ilvl="2" w:tplc="DF1849BC">
      <w:numFmt w:val="decimal"/>
      <w:lvlText w:val=""/>
      <w:lvlJc w:val="left"/>
    </w:lvl>
    <w:lvl w:ilvl="3" w:tplc="1746207C">
      <w:numFmt w:val="decimal"/>
      <w:lvlText w:val=""/>
      <w:lvlJc w:val="left"/>
    </w:lvl>
    <w:lvl w:ilvl="4" w:tplc="A942CC0C">
      <w:numFmt w:val="decimal"/>
      <w:lvlText w:val=""/>
      <w:lvlJc w:val="left"/>
    </w:lvl>
    <w:lvl w:ilvl="5" w:tplc="8F1E1710">
      <w:numFmt w:val="decimal"/>
      <w:lvlText w:val=""/>
      <w:lvlJc w:val="left"/>
    </w:lvl>
    <w:lvl w:ilvl="6" w:tplc="0B02D154">
      <w:numFmt w:val="decimal"/>
      <w:lvlText w:val=""/>
      <w:lvlJc w:val="left"/>
    </w:lvl>
    <w:lvl w:ilvl="7" w:tplc="1E74CA46">
      <w:numFmt w:val="decimal"/>
      <w:lvlText w:val=""/>
      <w:lvlJc w:val="left"/>
    </w:lvl>
    <w:lvl w:ilvl="8" w:tplc="60C84148">
      <w:numFmt w:val="decimal"/>
      <w:lvlText w:val=""/>
      <w:lvlJc w:val="left"/>
    </w:lvl>
  </w:abstractNum>
  <w:abstractNum w:abstractNumId="184">
    <w:nsid w:val="00003106"/>
    <w:multiLevelType w:val="hybridMultilevel"/>
    <w:tmpl w:val="FDF89FF8"/>
    <w:lvl w:ilvl="0" w:tplc="6C242AF8">
      <w:start w:val="1"/>
      <w:numFmt w:val="bullet"/>
      <w:lvlText w:val="в"/>
      <w:lvlJc w:val="left"/>
    </w:lvl>
    <w:lvl w:ilvl="1" w:tplc="BDC85002">
      <w:start w:val="1"/>
      <w:numFmt w:val="bullet"/>
      <w:lvlText w:val="к"/>
      <w:lvlJc w:val="left"/>
    </w:lvl>
    <w:lvl w:ilvl="2" w:tplc="B2EA3D86">
      <w:numFmt w:val="decimal"/>
      <w:lvlText w:val=""/>
      <w:lvlJc w:val="left"/>
    </w:lvl>
    <w:lvl w:ilvl="3" w:tplc="BF0A7F1E">
      <w:numFmt w:val="decimal"/>
      <w:lvlText w:val=""/>
      <w:lvlJc w:val="left"/>
    </w:lvl>
    <w:lvl w:ilvl="4" w:tplc="3B7C5390">
      <w:numFmt w:val="decimal"/>
      <w:lvlText w:val=""/>
      <w:lvlJc w:val="left"/>
    </w:lvl>
    <w:lvl w:ilvl="5" w:tplc="153889AA">
      <w:numFmt w:val="decimal"/>
      <w:lvlText w:val=""/>
      <w:lvlJc w:val="left"/>
    </w:lvl>
    <w:lvl w:ilvl="6" w:tplc="A42A8916">
      <w:numFmt w:val="decimal"/>
      <w:lvlText w:val=""/>
      <w:lvlJc w:val="left"/>
    </w:lvl>
    <w:lvl w:ilvl="7" w:tplc="88E67C5E">
      <w:numFmt w:val="decimal"/>
      <w:lvlText w:val=""/>
      <w:lvlJc w:val="left"/>
    </w:lvl>
    <w:lvl w:ilvl="8" w:tplc="914ED056">
      <w:numFmt w:val="decimal"/>
      <w:lvlText w:val=""/>
      <w:lvlJc w:val="left"/>
    </w:lvl>
  </w:abstractNum>
  <w:abstractNum w:abstractNumId="185">
    <w:nsid w:val="000031AD"/>
    <w:multiLevelType w:val="hybridMultilevel"/>
    <w:tmpl w:val="D1CC3646"/>
    <w:lvl w:ilvl="0" w:tplc="77D0E19E">
      <w:start w:val="5"/>
      <w:numFmt w:val="decimal"/>
      <w:lvlText w:val="%1)"/>
      <w:lvlJc w:val="left"/>
    </w:lvl>
    <w:lvl w:ilvl="1" w:tplc="0E8ED6FE">
      <w:numFmt w:val="decimal"/>
      <w:lvlText w:val=""/>
      <w:lvlJc w:val="left"/>
    </w:lvl>
    <w:lvl w:ilvl="2" w:tplc="77AEAFFC">
      <w:numFmt w:val="decimal"/>
      <w:lvlText w:val=""/>
      <w:lvlJc w:val="left"/>
    </w:lvl>
    <w:lvl w:ilvl="3" w:tplc="EFB0E18E">
      <w:numFmt w:val="decimal"/>
      <w:lvlText w:val=""/>
      <w:lvlJc w:val="left"/>
    </w:lvl>
    <w:lvl w:ilvl="4" w:tplc="B436F8B8">
      <w:numFmt w:val="decimal"/>
      <w:lvlText w:val=""/>
      <w:lvlJc w:val="left"/>
    </w:lvl>
    <w:lvl w:ilvl="5" w:tplc="73609778">
      <w:numFmt w:val="decimal"/>
      <w:lvlText w:val=""/>
      <w:lvlJc w:val="left"/>
    </w:lvl>
    <w:lvl w:ilvl="6" w:tplc="5272792A">
      <w:numFmt w:val="decimal"/>
      <w:lvlText w:val=""/>
      <w:lvlJc w:val="left"/>
    </w:lvl>
    <w:lvl w:ilvl="7" w:tplc="DADA6276">
      <w:numFmt w:val="decimal"/>
      <w:lvlText w:val=""/>
      <w:lvlJc w:val="left"/>
    </w:lvl>
    <w:lvl w:ilvl="8" w:tplc="B6E87F80">
      <w:numFmt w:val="decimal"/>
      <w:lvlText w:val=""/>
      <w:lvlJc w:val="left"/>
    </w:lvl>
  </w:abstractNum>
  <w:abstractNum w:abstractNumId="186">
    <w:nsid w:val="000031B2"/>
    <w:multiLevelType w:val="hybridMultilevel"/>
    <w:tmpl w:val="A4F84A06"/>
    <w:lvl w:ilvl="0" w:tplc="5CEAF25A">
      <w:start w:val="1"/>
      <w:numFmt w:val="bullet"/>
      <w:lvlText w:val="-"/>
      <w:lvlJc w:val="left"/>
    </w:lvl>
    <w:lvl w:ilvl="1" w:tplc="0CB627DC">
      <w:numFmt w:val="decimal"/>
      <w:lvlText w:val=""/>
      <w:lvlJc w:val="left"/>
    </w:lvl>
    <w:lvl w:ilvl="2" w:tplc="A1081B74">
      <w:numFmt w:val="decimal"/>
      <w:lvlText w:val=""/>
      <w:lvlJc w:val="left"/>
    </w:lvl>
    <w:lvl w:ilvl="3" w:tplc="B6C42970">
      <w:numFmt w:val="decimal"/>
      <w:lvlText w:val=""/>
      <w:lvlJc w:val="left"/>
    </w:lvl>
    <w:lvl w:ilvl="4" w:tplc="2AAE9DF2">
      <w:numFmt w:val="decimal"/>
      <w:lvlText w:val=""/>
      <w:lvlJc w:val="left"/>
    </w:lvl>
    <w:lvl w:ilvl="5" w:tplc="DA404484">
      <w:numFmt w:val="decimal"/>
      <w:lvlText w:val=""/>
      <w:lvlJc w:val="left"/>
    </w:lvl>
    <w:lvl w:ilvl="6" w:tplc="FC54B51C">
      <w:numFmt w:val="decimal"/>
      <w:lvlText w:val=""/>
      <w:lvlJc w:val="left"/>
    </w:lvl>
    <w:lvl w:ilvl="7" w:tplc="9BEEAA58">
      <w:numFmt w:val="decimal"/>
      <w:lvlText w:val=""/>
      <w:lvlJc w:val="left"/>
    </w:lvl>
    <w:lvl w:ilvl="8" w:tplc="A6268ED6">
      <w:numFmt w:val="decimal"/>
      <w:lvlText w:val=""/>
      <w:lvlJc w:val="left"/>
    </w:lvl>
  </w:abstractNum>
  <w:abstractNum w:abstractNumId="187">
    <w:nsid w:val="000031D8"/>
    <w:multiLevelType w:val="hybridMultilevel"/>
    <w:tmpl w:val="6B9EF47C"/>
    <w:lvl w:ilvl="0" w:tplc="F4364DE4">
      <w:start w:val="1"/>
      <w:numFmt w:val="bullet"/>
      <w:lvlText w:val="и"/>
      <w:lvlJc w:val="left"/>
    </w:lvl>
    <w:lvl w:ilvl="1" w:tplc="81426536">
      <w:start w:val="1"/>
      <w:numFmt w:val="bullet"/>
      <w:lvlText w:val="\endash "/>
      <w:lvlJc w:val="left"/>
    </w:lvl>
    <w:lvl w:ilvl="2" w:tplc="49826BFC">
      <w:numFmt w:val="decimal"/>
      <w:lvlText w:val=""/>
      <w:lvlJc w:val="left"/>
    </w:lvl>
    <w:lvl w:ilvl="3" w:tplc="0E8E9E60">
      <w:numFmt w:val="decimal"/>
      <w:lvlText w:val=""/>
      <w:lvlJc w:val="left"/>
    </w:lvl>
    <w:lvl w:ilvl="4" w:tplc="4C0E0574">
      <w:numFmt w:val="decimal"/>
      <w:lvlText w:val=""/>
      <w:lvlJc w:val="left"/>
    </w:lvl>
    <w:lvl w:ilvl="5" w:tplc="71149040">
      <w:numFmt w:val="decimal"/>
      <w:lvlText w:val=""/>
      <w:lvlJc w:val="left"/>
    </w:lvl>
    <w:lvl w:ilvl="6" w:tplc="787249A2">
      <w:numFmt w:val="decimal"/>
      <w:lvlText w:val=""/>
      <w:lvlJc w:val="left"/>
    </w:lvl>
    <w:lvl w:ilvl="7" w:tplc="5534424A">
      <w:numFmt w:val="decimal"/>
      <w:lvlText w:val=""/>
      <w:lvlJc w:val="left"/>
    </w:lvl>
    <w:lvl w:ilvl="8" w:tplc="8960BDF2">
      <w:numFmt w:val="decimal"/>
      <w:lvlText w:val=""/>
      <w:lvlJc w:val="left"/>
    </w:lvl>
  </w:abstractNum>
  <w:abstractNum w:abstractNumId="188">
    <w:nsid w:val="00003223"/>
    <w:multiLevelType w:val="hybridMultilevel"/>
    <w:tmpl w:val="E4E4A89C"/>
    <w:lvl w:ilvl="0" w:tplc="D340F09E">
      <w:start w:val="1"/>
      <w:numFmt w:val="bullet"/>
      <w:lvlText w:val=""/>
      <w:lvlJc w:val="left"/>
    </w:lvl>
    <w:lvl w:ilvl="1" w:tplc="9E1C1640">
      <w:numFmt w:val="decimal"/>
      <w:lvlText w:val=""/>
      <w:lvlJc w:val="left"/>
    </w:lvl>
    <w:lvl w:ilvl="2" w:tplc="FC10A830">
      <w:numFmt w:val="decimal"/>
      <w:lvlText w:val=""/>
      <w:lvlJc w:val="left"/>
    </w:lvl>
    <w:lvl w:ilvl="3" w:tplc="E4400A7E">
      <w:numFmt w:val="decimal"/>
      <w:lvlText w:val=""/>
      <w:lvlJc w:val="left"/>
    </w:lvl>
    <w:lvl w:ilvl="4" w:tplc="E82C9C7C">
      <w:numFmt w:val="decimal"/>
      <w:lvlText w:val=""/>
      <w:lvlJc w:val="left"/>
    </w:lvl>
    <w:lvl w:ilvl="5" w:tplc="B7AE1036">
      <w:numFmt w:val="decimal"/>
      <w:lvlText w:val=""/>
      <w:lvlJc w:val="left"/>
    </w:lvl>
    <w:lvl w:ilvl="6" w:tplc="2BD876BC">
      <w:numFmt w:val="decimal"/>
      <w:lvlText w:val=""/>
      <w:lvlJc w:val="left"/>
    </w:lvl>
    <w:lvl w:ilvl="7" w:tplc="A078C08A">
      <w:numFmt w:val="decimal"/>
      <w:lvlText w:val=""/>
      <w:lvlJc w:val="left"/>
    </w:lvl>
    <w:lvl w:ilvl="8" w:tplc="F528A862">
      <w:numFmt w:val="decimal"/>
      <w:lvlText w:val=""/>
      <w:lvlJc w:val="left"/>
    </w:lvl>
  </w:abstractNum>
  <w:abstractNum w:abstractNumId="189">
    <w:nsid w:val="0000322B"/>
    <w:multiLevelType w:val="hybridMultilevel"/>
    <w:tmpl w:val="31807DC6"/>
    <w:lvl w:ilvl="0" w:tplc="AE521E68">
      <w:start w:val="1"/>
      <w:numFmt w:val="bullet"/>
      <w:lvlText w:val="и"/>
      <w:lvlJc w:val="left"/>
    </w:lvl>
    <w:lvl w:ilvl="1" w:tplc="F6E8E3FA">
      <w:start w:val="1"/>
      <w:numFmt w:val="bullet"/>
      <w:lvlText w:val="-"/>
      <w:lvlJc w:val="left"/>
    </w:lvl>
    <w:lvl w:ilvl="2" w:tplc="9B22D4D2">
      <w:numFmt w:val="decimal"/>
      <w:lvlText w:val=""/>
      <w:lvlJc w:val="left"/>
    </w:lvl>
    <w:lvl w:ilvl="3" w:tplc="1E2E2BB8">
      <w:numFmt w:val="decimal"/>
      <w:lvlText w:val=""/>
      <w:lvlJc w:val="left"/>
    </w:lvl>
    <w:lvl w:ilvl="4" w:tplc="787495E6">
      <w:numFmt w:val="decimal"/>
      <w:lvlText w:val=""/>
      <w:lvlJc w:val="left"/>
    </w:lvl>
    <w:lvl w:ilvl="5" w:tplc="28A24CE4">
      <w:numFmt w:val="decimal"/>
      <w:lvlText w:val=""/>
      <w:lvlJc w:val="left"/>
    </w:lvl>
    <w:lvl w:ilvl="6" w:tplc="165C3CE2">
      <w:numFmt w:val="decimal"/>
      <w:lvlText w:val=""/>
      <w:lvlJc w:val="left"/>
    </w:lvl>
    <w:lvl w:ilvl="7" w:tplc="028E5F6E">
      <w:numFmt w:val="decimal"/>
      <w:lvlText w:val=""/>
      <w:lvlJc w:val="left"/>
    </w:lvl>
    <w:lvl w:ilvl="8" w:tplc="6658A354">
      <w:numFmt w:val="decimal"/>
      <w:lvlText w:val=""/>
      <w:lvlJc w:val="left"/>
    </w:lvl>
  </w:abstractNum>
  <w:abstractNum w:abstractNumId="190">
    <w:nsid w:val="00003260"/>
    <w:multiLevelType w:val="hybridMultilevel"/>
    <w:tmpl w:val="E9088C58"/>
    <w:lvl w:ilvl="0" w:tplc="A8FEA2EE">
      <w:start w:val="1"/>
      <w:numFmt w:val="bullet"/>
      <w:lvlText w:val=""/>
      <w:lvlJc w:val="left"/>
    </w:lvl>
    <w:lvl w:ilvl="1" w:tplc="29AE44A0">
      <w:numFmt w:val="decimal"/>
      <w:lvlText w:val=""/>
      <w:lvlJc w:val="left"/>
    </w:lvl>
    <w:lvl w:ilvl="2" w:tplc="3334C2F2">
      <w:numFmt w:val="decimal"/>
      <w:lvlText w:val=""/>
      <w:lvlJc w:val="left"/>
    </w:lvl>
    <w:lvl w:ilvl="3" w:tplc="766CB214">
      <w:numFmt w:val="decimal"/>
      <w:lvlText w:val=""/>
      <w:lvlJc w:val="left"/>
    </w:lvl>
    <w:lvl w:ilvl="4" w:tplc="3084A21E">
      <w:numFmt w:val="decimal"/>
      <w:lvlText w:val=""/>
      <w:lvlJc w:val="left"/>
    </w:lvl>
    <w:lvl w:ilvl="5" w:tplc="043E202C">
      <w:numFmt w:val="decimal"/>
      <w:lvlText w:val=""/>
      <w:lvlJc w:val="left"/>
    </w:lvl>
    <w:lvl w:ilvl="6" w:tplc="8A96045E">
      <w:numFmt w:val="decimal"/>
      <w:lvlText w:val=""/>
      <w:lvlJc w:val="left"/>
    </w:lvl>
    <w:lvl w:ilvl="7" w:tplc="F244E434">
      <w:numFmt w:val="decimal"/>
      <w:lvlText w:val=""/>
      <w:lvlJc w:val="left"/>
    </w:lvl>
    <w:lvl w:ilvl="8" w:tplc="62EA1378">
      <w:numFmt w:val="decimal"/>
      <w:lvlText w:val=""/>
      <w:lvlJc w:val="left"/>
    </w:lvl>
  </w:abstractNum>
  <w:abstractNum w:abstractNumId="191">
    <w:nsid w:val="0000328A"/>
    <w:multiLevelType w:val="hybridMultilevel"/>
    <w:tmpl w:val="EA5C90C6"/>
    <w:lvl w:ilvl="0" w:tplc="A15CC054">
      <w:start w:val="1"/>
      <w:numFmt w:val="bullet"/>
      <w:lvlText w:val="в"/>
      <w:lvlJc w:val="left"/>
    </w:lvl>
    <w:lvl w:ilvl="1" w:tplc="E528F23A">
      <w:start w:val="1"/>
      <w:numFmt w:val="bullet"/>
      <w:lvlText w:val="В"/>
      <w:lvlJc w:val="left"/>
    </w:lvl>
    <w:lvl w:ilvl="2" w:tplc="1D84C142">
      <w:numFmt w:val="decimal"/>
      <w:lvlText w:val=""/>
      <w:lvlJc w:val="left"/>
    </w:lvl>
    <w:lvl w:ilvl="3" w:tplc="7A6618C2">
      <w:numFmt w:val="decimal"/>
      <w:lvlText w:val=""/>
      <w:lvlJc w:val="left"/>
    </w:lvl>
    <w:lvl w:ilvl="4" w:tplc="11E02C38">
      <w:numFmt w:val="decimal"/>
      <w:lvlText w:val=""/>
      <w:lvlJc w:val="left"/>
    </w:lvl>
    <w:lvl w:ilvl="5" w:tplc="D9F88AE6">
      <w:numFmt w:val="decimal"/>
      <w:lvlText w:val=""/>
      <w:lvlJc w:val="left"/>
    </w:lvl>
    <w:lvl w:ilvl="6" w:tplc="453688EA">
      <w:numFmt w:val="decimal"/>
      <w:lvlText w:val=""/>
      <w:lvlJc w:val="left"/>
    </w:lvl>
    <w:lvl w:ilvl="7" w:tplc="F13C52A0">
      <w:numFmt w:val="decimal"/>
      <w:lvlText w:val=""/>
      <w:lvlJc w:val="left"/>
    </w:lvl>
    <w:lvl w:ilvl="8" w:tplc="2160B222">
      <w:numFmt w:val="decimal"/>
      <w:lvlText w:val=""/>
      <w:lvlJc w:val="left"/>
    </w:lvl>
  </w:abstractNum>
  <w:abstractNum w:abstractNumId="192">
    <w:nsid w:val="0000328D"/>
    <w:multiLevelType w:val="hybridMultilevel"/>
    <w:tmpl w:val="8A8810C4"/>
    <w:lvl w:ilvl="0" w:tplc="90941394">
      <w:start w:val="1"/>
      <w:numFmt w:val="bullet"/>
      <w:lvlText w:val="-"/>
      <w:lvlJc w:val="left"/>
    </w:lvl>
    <w:lvl w:ilvl="1" w:tplc="9B2A014C">
      <w:numFmt w:val="decimal"/>
      <w:lvlText w:val=""/>
      <w:lvlJc w:val="left"/>
    </w:lvl>
    <w:lvl w:ilvl="2" w:tplc="121CFAD8">
      <w:numFmt w:val="decimal"/>
      <w:lvlText w:val=""/>
      <w:lvlJc w:val="left"/>
    </w:lvl>
    <w:lvl w:ilvl="3" w:tplc="EB3C19A6">
      <w:numFmt w:val="decimal"/>
      <w:lvlText w:val=""/>
      <w:lvlJc w:val="left"/>
    </w:lvl>
    <w:lvl w:ilvl="4" w:tplc="6FE4F58A">
      <w:numFmt w:val="decimal"/>
      <w:lvlText w:val=""/>
      <w:lvlJc w:val="left"/>
    </w:lvl>
    <w:lvl w:ilvl="5" w:tplc="49E2B15E">
      <w:numFmt w:val="decimal"/>
      <w:lvlText w:val=""/>
      <w:lvlJc w:val="left"/>
    </w:lvl>
    <w:lvl w:ilvl="6" w:tplc="EB7817B2">
      <w:numFmt w:val="decimal"/>
      <w:lvlText w:val=""/>
      <w:lvlJc w:val="left"/>
    </w:lvl>
    <w:lvl w:ilvl="7" w:tplc="56CA0DF6">
      <w:numFmt w:val="decimal"/>
      <w:lvlText w:val=""/>
      <w:lvlJc w:val="left"/>
    </w:lvl>
    <w:lvl w:ilvl="8" w:tplc="D4184FC8">
      <w:numFmt w:val="decimal"/>
      <w:lvlText w:val=""/>
      <w:lvlJc w:val="left"/>
    </w:lvl>
  </w:abstractNum>
  <w:abstractNum w:abstractNumId="193">
    <w:nsid w:val="000032C1"/>
    <w:multiLevelType w:val="hybridMultilevel"/>
    <w:tmpl w:val="C41AC926"/>
    <w:lvl w:ilvl="0" w:tplc="6A6AFE22">
      <w:start w:val="1"/>
      <w:numFmt w:val="bullet"/>
      <w:lvlText w:val="в"/>
      <w:lvlJc w:val="left"/>
    </w:lvl>
    <w:lvl w:ilvl="1" w:tplc="E1DEC138">
      <w:start w:val="1"/>
      <w:numFmt w:val="bullet"/>
      <w:lvlText w:val="В"/>
      <w:lvlJc w:val="left"/>
    </w:lvl>
    <w:lvl w:ilvl="2" w:tplc="0E5EB25A">
      <w:numFmt w:val="decimal"/>
      <w:lvlText w:val=""/>
      <w:lvlJc w:val="left"/>
    </w:lvl>
    <w:lvl w:ilvl="3" w:tplc="A0D6E0D6">
      <w:numFmt w:val="decimal"/>
      <w:lvlText w:val=""/>
      <w:lvlJc w:val="left"/>
    </w:lvl>
    <w:lvl w:ilvl="4" w:tplc="16EA6B72">
      <w:numFmt w:val="decimal"/>
      <w:lvlText w:val=""/>
      <w:lvlJc w:val="left"/>
    </w:lvl>
    <w:lvl w:ilvl="5" w:tplc="8C58B18A">
      <w:numFmt w:val="decimal"/>
      <w:lvlText w:val=""/>
      <w:lvlJc w:val="left"/>
    </w:lvl>
    <w:lvl w:ilvl="6" w:tplc="9642EB9E">
      <w:numFmt w:val="decimal"/>
      <w:lvlText w:val=""/>
      <w:lvlJc w:val="left"/>
    </w:lvl>
    <w:lvl w:ilvl="7" w:tplc="C9C0741A">
      <w:numFmt w:val="decimal"/>
      <w:lvlText w:val=""/>
      <w:lvlJc w:val="left"/>
    </w:lvl>
    <w:lvl w:ilvl="8" w:tplc="9CBEB212">
      <w:numFmt w:val="decimal"/>
      <w:lvlText w:val=""/>
      <w:lvlJc w:val="left"/>
    </w:lvl>
  </w:abstractNum>
  <w:abstractNum w:abstractNumId="194">
    <w:nsid w:val="000032CF"/>
    <w:multiLevelType w:val="hybridMultilevel"/>
    <w:tmpl w:val="C82E38C8"/>
    <w:lvl w:ilvl="0" w:tplc="C2B89812">
      <w:start w:val="1"/>
      <w:numFmt w:val="decimal"/>
      <w:lvlText w:val="%1."/>
      <w:lvlJc w:val="left"/>
    </w:lvl>
    <w:lvl w:ilvl="1" w:tplc="7B74A722">
      <w:numFmt w:val="decimal"/>
      <w:lvlText w:val=""/>
      <w:lvlJc w:val="left"/>
    </w:lvl>
    <w:lvl w:ilvl="2" w:tplc="31EEC87A">
      <w:numFmt w:val="decimal"/>
      <w:lvlText w:val=""/>
      <w:lvlJc w:val="left"/>
    </w:lvl>
    <w:lvl w:ilvl="3" w:tplc="62D03AFC">
      <w:numFmt w:val="decimal"/>
      <w:lvlText w:val=""/>
      <w:lvlJc w:val="left"/>
    </w:lvl>
    <w:lvl w:ilvl="4" w:tplc="57F267D2">
      <w:numFmt w:val="decimal"/>
      <w:lvlText w:val=""/>
      <w:lvlJc w:val="left"/>
    </w:lvl>
    <w:lvl w:ilvl="5" w:tplc="73E6B7F6">
      <w:numFmt w:val="decimal"/>
      <w:lvlText w:val=""/>
      <w:lvlJc w:val="left"/>
    </w:lvl>
    <w:lvl w:ilvl="6" w:tplc="105A8BBA">
      <w:numFmt w:val="decimal"/>
      <w:lvlText w:val=""/>
      <w:lvlJc w:val="left"/>
    </w:lvl>
    <w:lvl w:ilvl="7" w:tplc="CD6C3672">
      <w:numFmt w:val="decimal"/>
      <w:lvlText w:val=""/>
      <w:lvlJc w:val="left"/>
    </w:lvl>
    <w:lvl w:ilvl="8" w:tplc="231C65A0">
      <w:numFmt w:val="decimal"/>
      <w:lvlText w:val=""/>
      <w:lvlJc w:val="left"/>
    </w:lvl>
  </w:abstractNum>
  <w:abstractNum w:abstractNumId="195">
    <w:nsid w:val="000032DE"/>
    <w:multiLevelType w:val="hybridMultilevel"/>
    <w:tmpl w:val="5604449A"/>
    <w:lvl w:ilvl="0" w:tplc="440850D4">
      <w:start w:val="1"/>
      <w:numFmt w:val="bullet"/>
      <w:lvlText w:val=""/>
      <w:lvlJc w:val="left"/>
    </w:lvl>
    <w:lvl w:ilvl="1" w:tplc="399C8860">
      <w:numFmt w:val="decimal"/>
      <w:lvlText w:val=""/>
      <w:lvlJc w:val="left"/>
    </w:lvl>
    <w:lvl w:ilvl="2" w:tplc="5F10417C">
      <w:numFmt w:val="decimal"/>
      <w:lvlText w:val=""/>
      <w:lvlJc w:val="left"/>
    </w:lvl>
    <w:lvl w:ilvl="3" w:tplc="A5680630">
      <w:numFmt w:val="decimal"/>
      <w:lvlText w:val=""/>
      <w:lvlJc w:val="left"/>
    </w:lvl>
    <w:lvl w:ilvl="4" w:tplc="AD482AEE">
      <w:numFmt w:val="decimal"/>
      <w:lvlText w:val=""/>
      <w:lvlJc w:val="left"/>
    </w:lvl>
    <w:lvl w:ilvl="5" w:tplc="77020A64">
      <w:numFmt w:val="decimal"/>
      <w:lvlText w:val=""/>
      <w:lvlJc w:val="left"/>
    </w:lvl>
    <w:lvl w:ilvl="6" w:tplc="0302BB44">
      <w:numFmt w:val="decimal"/>
      <w:lvlText w:val=""/>
      <w:lvlJc w:val="left"/>
    </w:lvl>
    <w:lvl w:ilvl="7" w:tplc="B3E4E38A">
      <w:numFmt w:val="decimal"/>
      <w:lvlText w:val=""/>
      <w:lvlJc w:val="left"/>
    </w:lvl>
    <w:lvl w:ilvl="8" w:tplc="B878486A">
      <w:numFmt w:val="decimal"/>
      <w:lvlText w:val=""/>
      <w:lvlJc w:val="left"/>
    </w:lvl>
  </w:abstractNum>
  <w:abstractNum w:abstractNumId="196">
    <w:nsid w:val="000032E7"/>
    <w:multiLevelType w:val="hybridMultilevel"/>
    <w:tmpl w:val="96ACABC6"/>
    <w:lvl w:ilvl="0" w:tplc="7F58BB4E">
      <w:start w:val="1"/>
      <w:numFmt w:val="bullet"/>
      <w:lvlText w:val=""/>
      <w:lvlJc w:val="left"/>
    </w:lvl>
    <w:lvl w:ilvl="1" w:tplc="1F820B18">
      <w:numFmt w:val="decimal"/>
      <w:lvlText w:val=""/>
      <w:lvlJc w:val="left"/>
    </w:lvl>
    <w:lvl w:ilvl="2" w:tplc="D2BC089A">
      <w:numFmt w:val="decimal"/>
      <w:lvlText w:val=""/>
      <w:lvlJc w:val="left"/>
    </w:lvl>
    <w:lvl w:ilvl="3" w:tplc="6C8CC15A">
      <w:numFmt w:val="decimal"/>
      <w:lvlText w:val=""/>
      <w:lvlJc w:val="left"/>
    </w:lvl>
    <w:lvl w:ilvl="4" w:tplc="2326B4E0">
      <w:numFmt w:val="decimal"/>
      <w:lvlText w:val=""/>
      <w:lvlJc w:val="left"/>
    </w:lvl>
    <w:lvl w:ilvl="5" w:tplc="6CA6AA76">
      <w:numFmt w:val="decimal"/>
      <w:lvlText w:val=""/>
      <w:lvlJc w:val="left"/>
    </w:lvl>
    <w:lvl w:ilvl="6" w:tplc="1A5A50D4">
      <w:numFmt w:val="decimal"/>
      <w:lvlText w:val=""/>
      <w:lvlJc w:val="left"/>
    </w:lvl>
    <w:lvl w:ilvl="7" w:tplc="6CBCD4A6">
      <w:numFmt w:val="decimal"/>
      <w:lvlText w:val=""/>
      <w:lvlJc w:val="left"/>
    </w:lvl>
    <w:lvl w:ilvl="8" w:tplc="9D46117C">
      <w:numFmt w:val="decimal"/>
      <w:lvlText w:val=""/>
      <w:lvlJc w:val="left"/>
    </w:lvl>
  </w:abstractNum>
  <w:abstractNum w:abstractNumId="197">
    <w:nsid w:val="000032ED"/>
    <w:multiLevelType w:val="hybridMultilevel"/>
    <w:tmpl w:val="F558BD64"/>
    <w:lvl w:ilvl="0" w:tplc="1576CBD4">
      <w:start w:val="1"/>
      <w:numFmt w:val="bullet"/>
      <w:lvlText w:val="и"/>
      <w:lvlJc w:val="left"/>
    </w:lvl>
    <w:lvl w:ilvl="1" w:tplc="2188E5EC">
      <w:start w:val="1"/>
      <w:numFmt w:val="bullet"/>
      <w:lvlText w:val="-"/>
      <w:lvlJc w:val="left"/>
    </w:lvl>
    <w:lvl w:ilvl="2" w:tplc="3A507E8A">
      <w:numFmt w:val="decimal"/>
      <w:lvlText w:val=""/>
      <w:lvlJc w:val="left"/>
    </w:lvl>
    <w:lvl w:ilvl="3" w:tplc="F950FE68">
      <w:numFmt w:val="decimal"/>
      <w:lvlText w:val=""/>
      <w:lvlJc w:val="left"/>
    </w:lvl>
    <w:lvl w:ilvl="4" w:tplc="99E8DF3A">
      <w:numFmt w:val="decimal"/>
      <w:lvlText w:val=""/>
      <w:lvlJc w:val="left"/>
    </w:lvl>
    <w:lvl w:ilvl="5" w:tplc="7162247E">
      <w:numFmt w:val="decimal"/>
      <w:lvlText w:val=""/>
      <w:lvlJc w:val="left"/>
    </w:lvl>
    <w:lvl w:ilvl="6" w:tplc="7DB85892">
      <w:numFmt w:val="decimal"/>
      <w:lvlText w:val=""/>
      <w:lvlJc w:val="left"/>
    </w:lvl>
    <w:lvl w:ilvl="7" w:tplc="7616BE28">
      <w:numFmt w:val="decimal"/>
      <w:lvlText w:val=""/>
      <w:lvlJc w:val="left"/>
    </w:lvl>
    <w:lvl w:ilvl="8" w:tplc="82185732">
      <w:numFmt w:val="decimal"/>
      <w:lvlText w:val=""/>
      <w:lvlJc w:val="left"/>
    </w:lvl>
  </w:abstractNum>
  <w:abstractNum w:abstractNumId="198">
    <w:nsid w:val="00003305"/>
    <w:multiLevelType w:val="hybridMultilevel"/>
    <w:tmpl w:val="928EC564"/>
    <w:lvl w:ilvl="0" w:tplc="3E9A1778">
      <w:start w:val="10"/>
      <w:numFmt w:val="decimal"/>
      <w:lvlText w:val="%1."/>
      <w:lvlJc w:val="left"/>
    </w:lvl>
    <w:lvl w:ilvl="1" w:tplc="B9E05FFE">
      <w:numFmt w:val="decimal"/>
      <w:lvlText w:val=""/>
      <w:lvlJc w:val="left"/>
    </w:lvl>
    <w:lvl w:ilvl="2" w:tplc="2E806FBA">
      <w:numFmt w:val="decimal"/>
      <w:lvlText w:val=""/>
      <w:lvlJc w:val="left"/>
    </w:lvl>
    <w:lvl w:ilvl="3" w:tplc="920ECB40">
      <w:numFmt w:val="decimal"/>
      <w:lvlText w:val=""/>
      <w:lvlJc w:val="left"/>
    </w:lvl>
    <w:lvl w:ilvl="4" w:tplc="F1F876EA">
      <w:numFmt w:val="decimal"/>
      <w:lvlText w:val=""/>
      <w:lvlJc w:val="left"/>
    </w:lvl>
    <w:lvl w:ilvl="5" w:tplc="7AEE5F9A">
      <w:numFmt w:val="decimal"/>
      <w:lvlText w:val=""/>
      <w:lvlJc w:val="left"/>
    </w:lvl>
    <w:lvl w:ilvl="6" w:tplc="09BCE1AA">
      <w:numFmt w:val="decimal"/>
      <w:lvlText w:val=""/>
      <w:lvlJc w:val="left"/>
    </w:lvl>
    <w:lvl w:ilvl="7" w:tplc="F4AC23BC">
      <w:numFmt w:val="decimal"/>
      <w:lvlText w:val=""/>
      <w:lvlJc w:val="left"/>
    </w:lvl>
    <w:lvl w:ilvl="8" w:tplc="4FE42F14">
      <w:numFmt w:val="decimal"/>
      <w:lvlText w:val=""/>
      <w:lvlJc w:val="left"/>
    </w:lvl>
  </w:abstractNum>
  <w:abstractNum w:abstractNumId="199">
    <w:nsid w:val="00003308"/>
    <w:multiLevelType w:val="hybridMultilevel"/>
    <w:tmpl w:val="EDF2ECB2"/>
    <w:lvl w:ilvl="0" w:tplc="0B4EF668">
      <w:start w:val="1"/>
      <w:numFmt w:val="bullet"/>
      <w:lvlText w:val="в"/>
      <w:lvlJc w:val="left"/>
    </w:lvl>
    <w:lvl w:ilvl="1" w:tplc="881E86F4">
      <w:start w:val="1"/>
      <w:numFmt w:val="bullet"/>
      <w:lvlText w:val=""/>
      <w:lvlJc w:val="left"/>
    </w:lvl>
    <w:lvl w:ilvl="2" w:tplc="A6849C32">
      <w:numFmt w:val="decimal"/>
      <w:lvlText w:val=""/>
      <w:lvlJc w:val="left"/>
    </w:lvl>
    <w:lvl w:ilvl="3" w:tplc="8FBCCB26">
      <w:numFmt w:val="decimal"/>
      <w:lvlText w:val=""/>
      <w:lvlJc w:val="left"/>
    </w:lvl>
    <w:lvl w:ilvl="4" w:tplc="28AA5DA2">
      <w:numFmt w:val="decimal"/>
      <w:lvlText w:val=""/>
      <w:lvlJc w:val="left"/>
    </w:lvl>
    <w:lvl w:ilvl="5" w:tplc="AC20C102">
      <w:numFmt w:val="decimal"/>
      <w:lvlText w:val=""/>
      <w:lvlJc w:val="left"/>
    </w:lvl>
    <w:lvl w:ilvl="6" w:tplc="E572DE54">
      <w:numFmt w:val="decimal"/>
      <w:lvlText w:val=""/>
      <w:lvlJc w:val="left"/>
    </w:lvl>
    <w:lvl w:ilvl="7" w:tplc="CE2624EA">
      <w:numFmt w:val="decimal"/>
      <w:lvlText w:val=""/>
      <w:lvlJc w:val="left"/>
    </w:lvl>
    <w:lvl w:ilvl="8" w:tplc="70F4CCE6">
      <w:numFmt w:val="decimal"/>
      <w:lvlText w:val=""/>
      <w:lvlJc w:val="left"/>
    </w:lvl>
  </w:abstractNum>
  <w:abstractNum w:abstractNumId="200">
    <w:nsid w:val="000033CD"/>
    <w:multiLevelType w:val="hybridMultilevel"/>
    <w:tmpl w:val="6BC4C38E"/>
    <w:lvl w:ilvl="0" w:tplc="DA0C76EC">
      <w:start w:val="1"/>
      <w:numFmt w:val="bullet"/>
      <w:lvlText w:val="с"/>
      <w:lvlJc w:val="left"/>
    </w:lvl>
    <w:lvl w:ilvl="1" w:tplc="AB94BE16">
      <w:start w:val="1"/>
      <w:numFmt w:val="bullet"/>
      <w:lvlText w:val="\endash "/>
      <w:lvlJc w:val="left"/>
    </w:lvl>
    <w:lvl w:ilvl="2" w:tplc="F744A3A2">
      <w:numFmt w:val="decimal"/>
      <w:lvlText w:val=""/>
      <w:lvlJc w:val="left"/>
    </w:lvl>
    <w:lvl w:ilvl="3" w:tplc="293E9FDC">
      <w:numFmt w:val="decimal"/>
      <w:lvlText w:val=""/>
      <w:lvlJc w:val="left"/>
    </w:lvl>
    <w:lvl w:ilvl="4" w:tplc="5F1E6D18">
      <w:numFmt w:val="decimal"/>
      <w:lvlText w:val=""/>
      <w:lvlJc w:val="left"/>
    </w:lvl>
    <w:lvl w:ilvl="5" w:tplc="B01EF180">
      <w:numFmt w:val="decimal"/>
      <w:lvlText w:val=""/>
      <w:lvlJc w:val="left"/>
    </w:lvl>
    <w:lvl w:ilvl="6" w:tplc="67128570">
      <w:numFmt w:val="decimal"/>
      <w:lvlText w:val=""/>
      <w:lvlJc w:val="left"/>
    </w:lvl>
    <w:lvl w:ilvl="7" w:tplc="AA1A441E">
      <w:numFmt w:val="decimal"/>
      <w:lvlText w:val=""/>
      <w:lvlJc w:val="left"/>
    </w:lvl>
    <w:lvl w:ilvl="8" w:tplc="9CC0E986">
      <w:numFmt w:val="decimal"/>
      <w:lvlText w:val=""/>
      <w:lvlJc w:val="left"/>
    </w:lvl>
  </w:abstractNum>
  <w:abstractNum w:abstractNumId="201">
    <w:nsid w:val="0000342D"/>
    <w:multiLevelType w:val="hybridMultilevel"/>
    <w:tmpl w:val="DC927D84"/>
    <w:lvl w:ilvl="0" w:tplc="D92AD74C">
      <w:start w:val="1"/>
      <w:numFmt w:val="bullet"/>
      <w:lvlText w:val="-"/>
      <w:lvlJc w:val="left"/>
    </w:lvl>
    <w:lvl w:ilvl="1" w:tplc="1A56BB56">
      <w:numFmt w:val="decimal"/>
      <w:lvlText w:val=""/>
      <w:lvlJc w:val="left"/>
    </w:lvl>
    <w:lvl w:ilvl="2" w:tplc="44ACFAB8">
      <w:numFmt w:val="decimal"/>
      <w:lvlText w:val=""/>
      <w:lvlJc w:val="left"/>
    </w:lvl>
    <w:lvl w:ilvl="3" w:tplc="2F5656EE">
      <w:numFmt w:val="decimal"/>
      <w:lvlText w:val=""/>
      <w:lvlJc w:val="left"/>
    </w:lvl>
    <w:lvl w:ilvl="4" w:tplc="6958B3BC">
      <w:numFmt w:val="decimal"/>
      <w:lvlText w:val=""/>
      <w:lvlJc w:val="left"/>
    </w:lvl>
    <w:lvl w:ilvl="5" w:tplc="BD760DCA">
      <w:numFmt w:val="decimal"/>
      <w:lvlText w:val=""/>
      <w:lvlJc w:val="left"/>
    </w:lvl>
    <w:lvl w:ilvl="6" w:tplc="536478BE">
      <w:numFmt w:val="decimal"/>
      <w:lvlText w:val=""/>
      <w:lvlJc w:val="left"/>
    </w:lvl>
    <w:lvl w:ilvl="7" w:tplc="938619BA">
      <w:numFmt w:val="decimal"/>
      <w:lvlText w:val=""/>
      <w:lvlJc w:val="left"/>
    </w:lvl>
    <w:lvl w:ilvl="8" w:tplc="5BDEE114">
      <w:numFmt w:val="decimal"/>
      <w:lvlText w:val=""/>
      <w:lvlJc w:val="left"/>
    </w:lvl>
  </w:abstractNum>
  <w:abstractNum w:abstractNumId="202">
    <w:nsid w:val="0000348C"/>
    <w:multiLevelType w:val="hybridMultilevel"/>
    <w:tmpl w:val="2C8A343A"/>
    <w:lvl w:ilvl="0" w:tplc="07E66478">
      <w:start w:val="1"/>
      <w:numFmt w:val="bullet"/>
      <w:lvlText w:val="-"/>
      <w:lvlJc w:val="left"/>
    </w:lvl>
    <w:lvl w:ilvl="1" w:tplc="B300AD40">
      <w:numFmt w:val="decimal"/>
      <w:lvlText w:val=""/>
      <w:lvlJc w:val="left"/>
    </w:lvl>
    <w:lvl w:ilvl="2" w:tplc="ECC85386">
      <w:numFmt w:val="decimal"/>
      <w:lvlText w:val=""/>
      <w:lvlJc w:val="left"/>
    </w:lvl>
    <w:lvl w:ilvl="3" w:tplc="C10C6ADA">
      <w:numFmt w:val="decimal"/>
      <w:lvlText w:val=""/>
      <w:lvlJc w:val="left"/>
    </w:lvl>
    <w:lvl w:ilvl="4" w:tplc="C0C27DFE">
      <w:numFmt w:val="decimal"/>
      <w:lvlText w:val=""/>
      <w:lvlJc w:val="left"/>
    </w:lvl>
    <w:lvl w:ilvl="5" w:tplc="F39C61AA">
      <w:numFmt w:val="decimal"/>
      <w:lvlText w:val=""/>
      <w:lvlJc w:val="left"/>
    </w:lvl>
    <w:lvl w:ilvl="6" w:tplc="1744FDB6">
      <w:numFmt w:val="decimal"/>
      <w:lvlText w:val=""/>
      <w:lvlJc w:val="left"/>
    </w:lvl>
    <w:lvl w:ilvl="7" w:tplc="B6BCCAF6">
      <w:numFmt w:val="decimal"/>
      <w:lvlText w:val=""/>
      <w:lvlJc w:val="left"/>
    </w:lvl>
    <w:lvl w:ilvl="8" w:tplc="CDBC4CC6">
      <w:numFmt w:val="decimal"/>
      <w:lvlText w:val=""/>
      <w:lvlJc w:val="left"/>
    </w:lvl>
  </w:abstractNum>
  <w:abstractNum w:abstractNumId="203">
    <w:nsid w:val="00003510"/>
    <w:multiLevelType w:val="hybridMultilevel"/>
    <w:tmpl w:val="B8D07408"/>
    <w:lvl w:ilvl="0" w:tplc="C458ED12">
      <w:start w:val="1"/>
      <w:numFmt w:val="bullet"/>
      <w:lvlText w:val="к"/>
      <w:lvlJc w:val="left"/>
    </w:lvl>
    <w:lvl w:ilvl="1" w:tplc="63228464">
      <w:start w:val="8"/>
      <w:numFmt w:val="decimal"/>
      <w:lvlText w:val="%2."/>
      <w:lvlJc w:val="left"/>
    </w:lvl>
    <w:lvl w:ilvl="2" w:tplc="7346DBA4">
      <w:numFmt w:val="decimal"/>
      <w:lvlText w:val=""/>
      <w:lvlJc w:val="left"/>
    </w:lvl>
    <w:lvl w:ilvl="3" w:tplc="B1EC3F76">
      <w:numFmt w:val="decimal"/>
      <w:lvlText w:val=""/>
      <w:lvlJc w:val="left"/>
    </w:lvl>
    <w:lvl w:ilvl="4" w:tplc="06788256">
      <w:numFmt w:val="decimal"/>
      <w:lvlText w:val=""/>
      <w:lvlJc w:val="left"/>
    </w:lvl>
    <w:lvl w:ilvl="5" w:tplc="9FC011C4">
      <w:numFmt w:val="decimal"/>
      <w:lvlText w:val=""/>
      <w:lvlJc w:val="left"/>
    </w:lvl>
    <w:lvl w:ilvl="6" w:tplc="E6FE41A2">
      <w:numFmt w:val="decimal"/>
      <w:lvlText w:val=""/>
      <w:lvlJc w:val="left"/>
    </w:lvl>
    <w:lvl w:ilvl="7" w:tplc="4A5C2312">
      <w:numFmt w:val="decimal"/>
      <w:lvlText w:val=""/>
      <w:lvlJc w:val="left"/>
    </w:lvl>
    <w:lvl w:ilvl="8" w:tplc="BC209A28">
      <w:numFmt w:val="decimal"/>
      <w:lvlText w:val=""/>
      <w:lvlJc w:val="left"/>
    </w:lvl>
  </w:abstractNum>
  <w:abstractNum w:abstractNumId="204">
    <w:nsid w:val="00003555"/>
    <w:multiLevelType w:val="hybridMultilevel"/>
    <w:tmpl w:val="7FE86B8C"/>
    <w:lvl w:ilvl="0" w:tplc="5AFC0902">
      <w:start w:val="1"/>
      <w:numFmt w:val="bullet"/>
      <w:lvlText w:val="-"/>
      <w:lvlJc w:val="left"/>
    </w:lvl>
    <w:lvl w:ilvl="1" w:tplc="03A4F3B8">
      <w:numFmt w:val="decimal"/>
      <w:lvlText w:val=""/>
      <w:lvlJc w:val="left"/>
    </w:lvl>
    <w:lvl w:ilvl="2" w:tplc="937687B4">
      <w:numFmt w:val="decimal"/>
      <w:lvlText w:val=""/>
      <w:lvlJc w:val="left"/>
    </w:lvl>
    <w:lvl w:ilvl="3" w:tplc="AA04D620">
      <w:numFmt w:val="decimal"/>
      <w:lvlText w:val=""/>
      <w:lvlJc w:val="left"/>
    </w:lvl>
    <w:lvl w:ilvl="4" w:tplc="01DE0306">
      <w:numFmt w:val="decimal"/>
      <w:lvlText w:val=""/>
      <w:lvlJc w:val="left"/>
    </w:lvl>
    <w:lvl w:ilvl="5" w:tplc="58C4B23E">
      <w:numFmt w:val="decimal"/>
      <w:lvlText w:val=""/>
      <w:lvlJc w:val="left"/>
    </w:lvl>
    <w:lvl w:ilvl="6" w:tplc="8106506E">
      <w:numFmt w:val="decimal"/>
      <w:lvlText w:val=""/>
      <w:lvlJc w:val="left"/>
    </w:lvl>
    <w:lvl w:ilvl="7" w:tplc="F670D622">
      <w:numFmt w:val="decimal"/>
      <w:lvlText w:val=""/>
      <w:lvlJc w:val="left"/>
    </w:lvl>
    <w:lvl w:ilvl="8" w:tplc="842ACC78">
      <w:numFmt w:val="decimal"/>
      <w:lvlText w:val=""/>
      <w:lvlJc w:val="left"/>
    </w:lvl>
  </w:abstractNum>
  <w:abstractNum w:abstractNumId="205">
    <w:nsid w:val="0000357E"/>
    <w:multiLevelType w:val="hybridMultilevel"/>
    <w:tmpl w:val="A06CE63E"/>
    <w:lvl w:ilvl="0" w:tplc="769EF38E">
      <w:start w:val="1"/>
      <w:numFmt w:val="decimal"/>
      <w:lvlText w:val="%1."/>
      <w:lvlJc w:val="left"/>
    </w:lvl>
    <w:lvl w:ilvl="1" w:tplc="38CA10CA">
      <w:numFmt w:val="decimal"/>
      <w:lvlText w:val=""/>
      <w:lvlJc w:val="left"/>
    </w:lvl>
    <w:lvl w:ilvl="2" w:tplc="52920CBA">
      <w:numFmt w:val="decimal"/>
      <w:lvlText w:val=""/>
      <w:lvlJc w:val="left"/>
    </w:lvl>
    <w:lvl w:ilvl="3" w:tplc="AD7A8C52">
      <w:numFmt w:val="decimal"/>
      <w:lvlText w:val=""/>
      <w:lvlJc w:val="left"/>
    </w:lvl>
    <w:lvl w:ilvl="4" w:tplc="BFE668C8">
      <w:numFmt w:val="decimal"/>
      <w:lvlText w:val=""/>
      <w:lvlJc w:val="left"/>
    </w:lvl>
    <w:lvl w:ilvl="5" w:tplc="59AC7114">
      <w:numFmt w:val="decimal"/>
      <w:lvlText w:val=""/>
      <w:lvlJc w:val="left"/>
    </w:lvl>
    <w:lvl w:ilvl="6" w:tplc="8B723C30">
      <w:numFmt w:val="decimal"/>
      <w:lvlText w:val=""/>
      <w:lvlJc w:val="left"/>
    </w:lvl>
    <w:lvl w:ilvl="7" w:tplc="6AD027C0">
      <w:numFmt w:val="decimal"/>
      <w:lvlText w:val=""/>
      <w:lvlJc w:val="left"/>
    </w:lvl>
    <w:lvl w:ilvl="8" w:tplc="7694A34E">
      <w:numFmt w:val="decimal"/>
      <w:lvlText w:val=""/>
      <w:lvlJc w:val="left"/>
    </w:lvl>
  </w:abstractNum>
  <w:abstractNum w:abstractNumId="206">
    <w:nsid w:val="00003590"/>
    <w:multiLevelType w:val="hybridMultilevel"/>
    <w:tmpl w:val="6EA89CCC"/>
    <w:lvl w:ilvl="0" w:tplc="E1BA2384">
      <w:start w:val="1"/>
      <w:numFmt w:val="bullet"/>
      <w:lvlText w:val="-"/>
      <w:lvlJc w:val="left"/>
    </w:lvl>
    <w:lvl w:ilvl="1" w:tplc="C1DA5C52">
      <w:numFmt w:val="decimal"/>
      <w:lvlText w:val=""/>
      <w:lvlJc w:val="left"/>
    </w:lvl>
    <w:lvl w:ilvl="2" w:tplc="50F40598">
      <w:numFmt w:val="decimal"/>
      <w:lvlText w:val=""/>
      <w:lvlJc w:val="left"/>
    </w:lvl>
    <w:lvl w:ilvl="3" w:tplc="0E426A0A">
      <w:numFmt w:val="decimal"/>
      <w:lvlText w:val=""/>
      <w:lvlJc w:val="left"/>
    </w:lvl>
    <w:lvl w:ilvl="4" w:tplc="98A473DC">
      <w:numFmt w:val="decimal"/>
      <w:lvlText w:val=""/>
      <w:lvlJc w:val="left"/>
    </w:lvl>
    <w:lvl w:ilvl="5" w:tplc="59D4922A">
      <w:numFmt w:val="decimal"/>
      <w:lvlText w:val=""/>
      <w:lvlJc w:val="left"/>
    </w:lvl>
    <w:lvl w:ilvl="6" w:tplc="D6E2135E">
      <w:numFmt w:val="decimal"/>
      <w:lvlText w:val=""/>
      <w:lvlJc w:val="left"/>
    </w:lvl>
    <w:lvl w:ilvl="7" w:tplc="85BAD844">
      <w:numFmt w:val="decimal"/>
      <w:lvlText w:val=""/>
      <w:lvlJc w:val="left"/>
    </w:lvl>
    <w:lvl w:ilvl="8" w:tplc="4FF49DD8">
      <w:numFmt w:val="decimal"/>
      <w:lvlText w:val=""/>
      <w:lvlJc w:val="left"/>
    </w:lvl>
  </w:abstractNum>
  <w:abstractNum w:abstractNumId="207">
    <w:nsid w:val="00003605"/>
    <w:multiLevelType w:val="hybridMultilevel"/>
    <w:tmpl w:val="3B56DD5E"/>
    <w:lvl w:ilvl="0" w:tplc="0194FDC4">
      <w:start w:val="1"/>
      <w:numFmt w:val="bullet"/>
      <w:lvlText w:val="У"/>
      <w:lvlJc w:val="left"/>
    </w:lvl>
    <w:lvl w:ilvl="1" w:tplc="E542B780">
      <w:numFmt w:val="decimal"/>
      <w:lvlText w:val=""/>
      <w:lvlJc w:val="left"/>
    </w:lvl>
    <w:lvl w:ilvl="2" w:tplc="26C481EE">
      <w:numFmt w:val="decimal"/>
      <w:lvlText w:val=""/>
      <w:lvlJc w:val="left"/>
    </w:lvl>
    <w:lvl w:ilvl="3" w:tplc="109C9DDA">
      <w:numFmt w:val="decimal"/>
      <w:lvlText w:val=""/>
      <w:lvlJc w:val="left"/>
    </w:lvl>
    <w:lvl w:ilvl="4" w:tplc="3A5A1E8C">
      <w:numFmt w:val="decimal"/>
      <w:lvlText w:val=""/>
      <w:lvlJc w:val="left"/>
    </w:lvl>
    <w:lvl w:ilvl="5" w:tplc="6908D39E">
      <w:numFmt w:val="decimal"/>
      <w:lvlText w:val=""/>
      <w:lvlJc w:val="left"/>
    </w:lvl>
    <w:lvl w:ilvl="6" w:tplc="D49C0A32">
      <w:numFmt w:val="decimal"/>
      <w:lvlText w:val=""/>
      <w:lvlJc w:val="left"/>
    </w:lvl>
    <w:lvl w:ilvl="7" w:tplc="8196F68A">
      <w:numFmt w:val="decimal"/>
      <w:lvlText w:val=""/>
      <w:lvlJc w:val="left"/>
    </w:lvl>
    <w:lvl w:ilvl="8" w:tplc="BD96B32E">
      <w:numFmt w:val="decimal"/>
      <w:lvlText w:val=""/>
      <w:lvlJc w:val="left"/>
    </w:lvl>
  </w:abstractNum>
  <w:abstractNum w:abstractNumId="208">
    <w:nsid w:val="0000361B"/>
    <w:multiLevelType w:val="hybridMultilevel"/>
    <w:tmpl w:val="EB50DD52"/>
    <w:lvl w:ilvl="0" w:tplc="1128B13E">
      <w:start w:val="1"/>
      <w:numFmt w:val="bullet"/>
      <w:lvlText w:val="-"/>
      <w:lvlJc w:val="left"/>
    </w:lvl>
    <w:lvl w:ilvl="1" w:tplc="3662C5FA">
      <w:numFmt w:val="decimal"/>
      <w:lvlText w:val=""/>
      <w:lvlJc w:val="left"/>
    </w:lvl>
    <w:lvl w:ilvl="2" w:tplc="A776D2BC">
      <w:numFmt w:val="decimal"/>
      <w:lvlText w:val=""/>
      <w:lvlJc w:val="left"/>
    </w:lvl>
    <w:lvl w:ilvl="3" w:tplc="20A24E36">
      <w:numFmt w:val="decimal"/>
      <w:lvlText w:val=""/>
      <w:lvlJc w:val="left"/>
    </w:lvl>
    <w:lvl w:ilvl="4" w:tplc="DEE48410">
      <w:numFmt w:val="decimal"/>
      <w:lvlText w:val=""/>
      <w:lvlJc w:val="left"/>
    </w:lvl>
    <w:lvl w:ilvl="5" w:tplc="01CAEE4E">
      <w:numFmt w:val="decimal"/>
      <w:lvlText w:val=""/>
      <w:lvlJc w:val="left"/>
    </w:lvl>
    <w:lvl w:ilvl="6" w:tplc="AA3E7EAA">
      <w:numFmt w:val="decimal"/>
      <w:lvlText w:val=""/>
      <w:lvlJc w:val="left"/>
    </w:lvl>
    <w:lvl w:ilvl="7" w:tplc="B89EFBB6">
      <w:numFmt w:val="decimal"/>
      <w:lvlText w:val=""/>
      <w:lvlJc w:val="left"/>
    </w:lvl>
    <w:lvl w:ilvl="8" w:tplc="0478C458">
      <w:numFmt w:val="decimal"/>
      <w:lvlText w:val=""/>
      <w:lvlJc w:val="left"/>
    </w:lvl>
  </w:abstractNum>
  <w:abstractNum w:abstractNumId="209">
    <w:nsid w:val="0000363A"/>
    <w:multiLevelType w:val="hybridMultilevel"/>
    <w:tmpl w:val="970E5B60"/>
    <w:lvl w:ilvl="0" w:tplc="DD300AA0">
      <w:start w:val="1"/>
      <w:numFmt w:val="bullet"/>
      <w:lvlText w:val="•"/>
      <w:lvlJc w:val="left"/>
    </w:lvl>
    <w:lvl w:ilvl="1" w:tplc="FEE2CFAA">
      <w:numFmt w:val="decimal"/>
      <w:lvlText w:val=""/>
      <w:lvlJc w:val="left"/>
    </w:lvl>
    <w:lvl w:ilvl="2" w:tplc="63D66500">
      <w:numFmt w:val="decimal"/>
      <w:lvlText w:val=""/>
      <w:lvlJc w:val="left"/>
    </w:lvl>
    <w:lvl w:ilvl="3" w:tplc="4AA8A40A">
      <w:numFmt w:val="decimal"/>
      <w:lvlText w:val=""/>
      <w:lvlJc w:val="left"/>
    </w:lvl>
    <w:lvl w:ilvl="4" w:tplc="8C702EE2">
      <w:numFmt w:val="decimal"/>
      <w:lvlText w:val=""/>
      <w:lvlJc w:val="left"/>
    </w:lvl>
    <w:lvl w:ilvl="5" w:tplc="FDD47AB2">
      <w:numFmt w:val="decimal"/>
      <w:lvlText w:val=""/>
      <w:lvlJc w:val="left"/>
    </w:lvl>
    <w:lvl w:ilvl="6" w:tplc="89086832">
      <w:numFmt w:val="decimal"/>
      <w:lvlText w:val=""/>
      <w:lvlJc w:val="left"/>
    </w:lvl>
    <w:lvl w:ilvl="7" w:tplc="B360DC30">
      <w:numFmt w:val="decimal"/>
      <w:lvlText w:val=""/>
      <w:lvlJc w:val="left"/>
    </w:lvl>
    <w:lvl w:ilvl="8" w:tplc="E07CA3B0">
      <w:numFmt w:val="decimal"/>
      <w:lvlText w:val=""/>
      <w:lvlJc w:val="left"/>
    </w:lvl>
  </w:abstractNum>
  <w:abstractNum w:abstractNumId="210">
    <w:nsid w:val="00003693"/>
    <w:multiLevelType w:val="hybridMultilevel"/>
    <w:tmpl w:val="D2744CC2"/>
    <w:lvl w:ilvl="0" w:tplc="0332EE16">
      <w:start w:val="1"/>
      <w:numFmt w:val="bullet"/>
      <w:lvlText w:val="-"/>
      <w:lvlJc w:val="left"/>
    </w:lvl>
    <w:lvl w:ilvl="1" w:tplc="4706137A">
      <w:numFmt w:val="decimal"/>
      <w:lvlText w:val=""/>
      <w:lvlJc w:val="left"/>
    </w:lvl>
    <w:lvl w:ilvl="2" w:tplc="B6960E62">
      <w:numFmt w:val="decimal"/>
      <w:lvlText w:val=""/>
      <w:lvlJc w:val="left"/>
    </w:lvl>
    <w:lvl w:ilvl="3" w:tplc="1D44317A">
      <w:numFmt w:val="decimal"/>
      <w:lvlText w:val=""/>
      <w:lvlJc w:val="left"/>
    </w:lvl>
    <w:lvl w:ilvl="4" w:tplc="7C1A8B5C">
      <w:numFmt w:val="decimal"/>
      <w:lvlText w:val=""/>
      <w:lvlJc w:val="left"/>
    </w:lvl>
    <w:lvl w:ilvl="5" w:tplc="BD18CF34">
      <w:numFmt w:val="decimal"/>
      <w:lvlText w:val=""/>
      <w:lvlJc w:val="left"/>
    </w:lvl>
    <w:lvl w:ilvl="6" w:tplc="82AC637C">
      <w:numFmt w:val="decimal"/>
      <w:lvlText w:val=""/>
      <w:lvlJc w:val="left"/>
    </w:lvl>
    <w:lvl w:ilvl="7" w:tplc="FA10F8C0">
      <w:numFmt w:val="decimal"/>
      <w:lvlText w:val=""/>
      <w:lvlJc w:val="left"/>
    </w:lvl>
    <w:lvl w:ilvl="8" w:tplc="A6D83A4E">
      <w:numFmt w:val="decimal"/>
      <w:lvlText w:val=""/>
      <w:lvlJc w:val="left"/>
    </w:lvl>
  </w:abstractNum>
  <w:abstractNum w:abstractNumId="211">
    <w:nsid w:val="000036B8"/>
    <w:multiLevelType w:val="hybridMultilevel"/>
    <w:tmpl w:val="D5A83706"/>
    <w:lvl w:ilvl="0" w:tplc="3530DE7C">
      <w:start w:val="1"/>
      <w:numFmt w:val="bullet"/>
      <w:lvlText w:val="-"/>
      <w:lvlJc w:val="left"/>
    </w:lvl>
    <w:lvl w:ilvl="1" w:tplc="C0DE9690">
      <w:numFmt w:val="decimal"/>
      <w:lvlText w:val=""/>
      <w:lvlJc w:val="left"/>
    </w:lvl>
    <w:lvl w:ilvl="2" w:tplc="947A8F80">
      <w:numFmt w:val="decimal"/>
      <w:lvlText w:val=""/>
      <w:lvlJc w:val="left"/>
    </w:lvl>
    <w:lvl w:ilvl="3" w:tplc="B4B074B4">
      <w:numFmt w:val="decimal"/>
      <w:lvlText w:val=""/>
      <w:lvlJc w:val="left"/>
    </w:lvl>
    <w:lvl w:ilvl="4" w:tplc="9FC28214">
      <w:numFmt w:val="decimal"/>
      <w:lvlText w:val=""/>
      <w:lvlJc w:val="left"/>
    </w:lvl>
    <w:lvl w:ilvl="5" w:tplc="B4DAB0E8">
      <w:numFmt w:val="decimal"/>
      <w:lvlText w:val=""/>
      <w:lvlJc w:val="left"/>
    </w:lvl>
    <w:lvl w:ilvl="6" w:tplc="3C10AE2C">
      <w:numFmt w:val="decimal"/>
      <w:lvlText w:val=""/>
      <w:lvlJc w:val="left"/>
    </w:lvl>
    <w:lvl w:ilvl="7" w:tplc="6DAA9E28">
      <w:numFmt w:val="decimal"/>
      <w:lvlText w:val=""/>
      <w:lvlJc w:val="left"/>
    </w:lvl>
    <w:lvl w:ilvl="8" w:tplc="E4EA69BC">
      <w:numFmt w:val="decimal"/>
      <w:lvlText w:val=""/>
      <w:lvlJc w:val="left"/>
    </w:lvl>
  </w:abstractNum>
  <w:abstractNum w:abstractNumId="212">
    <w:nsid w:val="000036C2"/>
    <w:multiLevelType w:val="hybridMultilevel"/>
    <w:tmpl w:val="E3B2B758"/>
    <w:lvl w:ilvl="0" w:tplc="5F386E42">
      <w:start w:val="3"/>
      <w:numFmt w:val="decimal"/>
      <w:lvlText w:val="%1"/>
      <w:lvlJc w:val="left"/>
    </w:lvl>
    <w:lvl w:ilvl="1" w:tplc="55029CB8">
      <w:numFmt w:val="decimal"/>
      <w:lvlText w:val=""/>
      <w:lvlJc w:val="left"/>
    </w:lvl>
    <w:lvl w:ilvl="2" w:tplc="DE867080">
      <w:numFmt w:val="decimal"/>
      <w:lvlText w:val=""/>
      <w:lvlJc w:val="left"/>
    </w:lvl>
    <w:lvl w:ilvl="3" w:tplc="58CE2A40">
      <w:numFmt w:val="decimal"/>
      <w:lvlText w:val=""/>
      <w:lvlJc w:val="left"/>
    </w:lvl>
    <w:lvl w:ilvl="4" w:tplc="5D2A74C8">
      <w:numFmt w:val="decimal"/>
      <w:lvlText w:val=""/>
      <w:lvlJc w:val="left"/>
    </w:lvl>
    <w:lvl w:ilvl="5" w:tplc="78BE9236">
      <w:numFmt w:val="decimal"/>
      <w:lvlText w:val=""/>
      <w:lvlJc w:val="left"/>
    </w:lvl>
    <w:lvl w:ilvl="6" w:tplc="8864EEF6">
      <w:numFmt w:val="decimal"/>
      <w:lvlText w:val=""/>
      <w:lvlJc w:val="left"/>
    </w:lvl>
    <w:lvl w:ilvl="7" w:tplc="D6FADC10">
      <w:numFmt w:val="decimal"/>
      <w:lvlText w:val=""/>
      <w:lvlJc w:val="left"/>
    </w:lvl>
    <w:lvl w:ilvl="8" w:tplc="F88E1942">
      <w:numFmt w:val="decimal"/>
      <w:lvlText w:val=""/>
      <w:lvlJc w:val="left"/>
    </w:lvl>
  </w:abstractNum>
  <w:abstractNum w:abstractNumId="213">
    <w:nsid w:val="00003742"/>
    <w:multiLevelType w:val="hybridMultilevel"/>
    <w:tmpl w:val="AFEEF4E0"/>
    <w:lvl w:ilvl="0" w:tplc="F8B03EC6">
      <w:start w:val="1"/>
      <w:numFmt w:val="bullet"/>
      <w:lvlText w:val="-"/>
      <w:lvlJc w:val="left"/>
    </w:lvl>
    <w:lvl w:ilvl="1" w:tplc="C74C527A">
      <w:numFmt w:val="decimal"/>
      <w:lvlText w:val=""/>
      <w:lvlJc w:val="left"/>
    </w:lvl>
    <w:lvl w:ilvl="2" w:tplc="76F64E0A">
      <w:numFmt w:val="decimal"/>
      <w:lvlText w:val=""/>
      <w:lvlJc w:val="left"/>
    </w:lvl>
    <w:lvl w:ilvl="3" w:tplc="474A4472">
      <w:numFmt w:val="decimal"/>
      <w:lvlText w:val=""/>
      <w:lvlJc w:val="left"/>
    </w:lvl>
    <w:lvl w:ilvl="4" w:tplc="53EE2A0C">
      <w:numFmt w:val="decimal"/>
      <w:lvlText w:val=""/>
      <w:lvlJc w:val="left"/>
    </w:lvl>
    <w:lvl w:ilvl="5" w:tplc="8DEC4320">
      <w:numFmt w:val="decimal"/>
      <w:lvlText w:val=""/>
      <w:lvlJc w:val="left"/>
    </w:lvl>
    <w:lvl w:ilvl="6" w:tplc="8BF6E242">
      <w:numFmt w:val="decimal"/>
      <w:lvlText w:val=""/>
      <w:lvlJc w:val="left"/>
    </w:lvl>
    <w:lvl w:ilvl="7" w:tplc="B99AFD28">
      <w:numFmt w:val="decimal"/>
      <w:lvlText w:val=""/>
      <w:lvlJc w:val="left"/>
    </w:lvl>
    <w:lvl w:ilvl="8" w:tplc="93CA3DA8">
      <w:numFmt w:val="decimal"/>
      <w:lvlText w:val=""/>
      <w:lvlJc w:val="left"/>
    </w:lvl>
  </w:abstractNum>
  <w:abstractNum w:abstractNumId="214">
    <w:nsid w:val="00003765"/>
    <w:multiLevelType w:val="hybridMultilevel"/>
    <w:tmpl w:val="9012AEDC"/>
    <w:lvl w:ilvl="0" w:tplc="C5549A0C">
      <w:start w:val="11"/>
      <w:numFmt w:val="decimal"/>
      <w:lvlText w:val="%1."/>
      <w:lvlJc w:val="left"/>
    </w:lvl>
    <w:lvl w:ilvl="1" w:tplc="52F4CD38">
      <w:numFmt w:val="decimal"/>
      <w:lvlText w:val=""/>
      <w:lvlJc w:val="left"/>
    </w:lvl>
    <w:lvl w:ilvl="2" w:tplc="7A2A1FE0">
      <w:numFmt w:val="decimal"/>
      <w:lvlText w:val=""/>
      <w:lvlJc w:val="left"/>
    </w:lvl>
    <w:lvl w:ilvl="3" w:tplc="1E0E40A4">
      <w:numFmt w:val="decimal"/>
      <w:lvlText w:val=""/>
      <w:lvlJc w:val="left"/>
    </w:lvl>
    <w:lvl w:ilvl="4" w:tplc="30E06170">
      <w:numFmt w:val="decimal"/>
      <w:lvlText w:val=""/>
      <w:lvlJc w:val="left"/>
    </w:lvl>
    <w:lvl w:ilvl="5" w:tplc="69D81054">
      <w:numFmt w:val="decimal"/>
      <w:lvlText w:val=""/>
      <w:lvlJc w:val="left"/>
    </w:lvl>
    <w:lvl w:ilvl="6" w:tplc="E318B6EC">
      <w:numFmt w:val="decimal"/>
      <w:lvlText w:val=""/>
      <w:lvlJc w:val="left"/>
    </w:lvl>
    <w:lvl w:ilvl="7" w:tplc="2DB61F66">
      <w:numFmt w:val="decimal"/>
      <w:lvlText w:val=""/>
      <w:lvlJc w:val="left"/>
    </w:lvl>
    <w:lvl w:ilvl="8" w:tplc="13A8768A">
      <w:numFmt w:val="decimal"/>
      <w:lvlText w:val=""/>
      <w:lvlJc w:val="left"/>
    </w:lvl>
  </w:abstractNum>
  <w:abstractNum w:abstractNumId="215">
    <w:nsid w:val="000037B0"/>
    <w:multiLevelType w:val="hybridMultilevel"/>
    <w:tmpl w:val="D8C233C4"/>
    <w:lvl w:ilvl="0" w:tplc="4086D574">
      <w:start w:val="1"/>
      <w:numFmt w:val="bullet"/>
      <w:lvlText w:val="-"/>
      <w:lvlJc w:val="left"/>
    </w:lvl>
    <w:lvl w:ilvl="1" w:tplc="438E34CE">
      <w:numFmt w:val="decimal"/>
      <w:lvlText w:val=""/>
      <w:lvlJc w:val="left"/>
    </w:lvl>
    <w:lvl w:ilvl="2" w:tplc="0EAADF12">
      <w:numFmt w:val="decimal"/>
      <w:lvlText w:val=""/>
      <w:lvlJc w:val="left"/>
    </w:lvl>
    <w:lvl w:ilvl="3" w:tplc="4F94399A">
      <w:numFmt w:val="decimal"/>
      <w:lvlText w:val=""/>
      <w:lvlJc w:val="left"/>
    </w:lvl>
    <w:lvl w:ilvl="4" w:tplc="44108C24">
      <w:numFmt w:val="decimal"/>
      <w:lvlText w:val=""/>
      <w:lvlJc w:val="left"/>
    </w:lvl>
    <w:lvl w:ilvl="5" w:tplc="BF500C7A">
      <w:numFmt w:val="decimal"/>
      <w:lvlText w:val=""/>
      <w:lvlJc w:val="left"/>
    </w:lvl>
    <w:lvl w:ilvl="6" w:tplc="1102F5C6">
      <w:numFmt w:val="decimal"/>
      <w:lvlText w:val=""/>
      <w:lvlJc w:val="left"/>
    </w:lvl>
    <w:lvl w:ilvl="7" w:tplc="3A1CA5D6">
      <w:numFmt w:val="decimal"/>
      <w:lvlText w:val=""/>
      <w:lvlJc w:val="left"/>
    </w:lvl>
    <w:lvl w:ilvl="8" w:tplc="8A78AA20">
      <w:numFmt w:val="decimal"/>
      <w:lvlText w:val=""/>
      <w:lvlJc w:val="left"/>
    </w:lvl>
  </w:abstractNum>
  <w:abstractNum w:abstractNumId="216">
    <w:nsid w:val="000037BE"/>
    <w:multiLevelType w:val="hybridMultilevel"/>
    <w:tmpl w:val="F8FC8BA4"/>
    <w:lvl w:ilvl="0" w:tplc="A5FC4870">
      <w:start w:val="1"/>
      <w:numFmt w:val="bullet"/>
      <w:lvlText w:val="•"/>
      <w:lvlJc w:val="left"/>
    </w:lvl>
    <w:lvl w:ilvl="1" w:tplc="6EF8A600">
      <w:numFmt w:val="decimal"/>
      <w:lvlText w:val=""/>
      <w:lvlJc w:val="left"/>
    </w:lvl>
    <w:lvl w:ilvl="2" w:tplc="D83E4966">
      <w:numFmt w:val="decimal"/>
      <w:lvlText w:val=""/>
      <w:lvlJc w:val="left"/>
    </w:lvl>
    <w:lvl w:ilvl="3" w:tplc="1D2EF8F4">
      <w:numFmt w:val="decimal"/>
      <w:lvlText w:val=""/>
      <w:lvlJc w:val="left"/>
    </w:lvl>
    <w:lvl w:ilvl="4" w:tplc="451E15A0">
      <w:numFmt w:val="decimal"/>
      <w:lvlText w:val=""/>
      <w:lvlJc w:val="left"/>
    </w:lvl>
    <w:lvl w:ilvl="5" w:tplc="DB248D90">
      <w:numFmt w:val="decimal"/>
      <w:lvlText w:val=""/>
      <w:lvlJc w:val="left"/>
    </w:lvl>
    <w:lvl w:ilvl="6" w:tplc="4D60BD28">
      <w:numFmt w:val="decimal"/>
      <w:lvlText w:val=""/>
      <w:lvlJc w:val="left"/>
    </w:lvl>
    <w:lvl w:ilvl="7" w:tplc="3560351A">
      <w:numFmt w:val="decimal"/>
      <w:lvlText w:val=""/>
      <w:lvlJc w:val="left"/>
    </w:lvl>
    <w:lvl w:ilvl="8" w:tplc="B57E4A3A">
      <w:numFmt w:val="decimal"/>
      <w:lvlText w:val=""/>
      <w:lvlJc w:val="left"/>
    </w:lvl>
  </w:abstractNum>
  <w:abstractNum w:abstractNumId="217">
    <w:nsid w:val="00003821"/>
    <w:multiLevelType w:val="hybridMultilevel"/>
    <w:tmpl w:val="722A4CB8"/>
    <w:lvl w:ilvl="0" w:tplc="9716B3E0">
      <w:start w:val="1"/>
      <w:numFmt w:val="bullet"/>
      <w:lvlText w:val="в"/>
      <w:lvlJc w:val="left"/>
    </w:lvl>
    <w:lvl w:ilvl="1" w:tplc="0F824E0E">
      <w:start w:val="1"/>
      <w:numFmt w:val="bullet"/>
      <w:lvlText w:val="В"/>
      <w:lvlJc w:val="left"/>
    </w:lvl>
    <w:lvl w:ilvl="2" w:tplc="E77ABC52">
      <w:numFmt w:val="decimal"/>
      <w:lvlText w:val=""/>
      <w:lvlJc w:val="left"/>
    </w:lvl>
    <w:lvl w:ilvl="3" w:tplc="0978BEEC">
      <w:numFmt w:val="decimal"/>
      <w:lvlText w:val=""/>
      <w:lvlJc w:val="left"/>
    </w:lvl>
    <w:lvl w:ilvl="4" w:tplc="0888B2FA">
      <w:numFmt w:val="decimal"/>
      <w:lvlText w:val=""/>
      <w:lvlJc w:val="left"/>
    </w:lvl>
    <w:lvl w:ilvl="5" w:tplc="BCBE751C">
      <w:numFmt w:val="decimal"/>
      <w:lvlText w:val=""/>
      <w:lvlJc w:val="left"/>
    </w:lvl>
    <w:lvl w:ilvl="6" w:tplc="470035EC">
      <w:numFmt w:val="decimal"/>
      <w:lvlText w:val=""/>
      <w:lvlJc w:val="left"/>
    </w:lvl>
    <w:lvl w:ilvl="7" w:tplc="07605594">
      <w:numFmt w:val="decimal"/>
      <w:lvlText w:val=""/>
      <w:lvlJc w:val="left"/>
    </w:lvl>
    <w:lvl w:ilvl="8" w:tplc="80F4A9D8">
      <w:numFmt w:val="decimal"/>
      <w:lvlText w:val=""/>
      <w:lvlJc w:val="left"/>
    </w:lvl>
  </w:abstractNum>
  <w:abstractNum w:abstractNumId="218">
    <w:nsid w:val="0000387C"/>
    <w:multiLevelType w:val="hybridMultilevel"/>
    <w:tmpl w:val="A98E4D32"/>
    <w:lvl w:ilvl="0" w:tplc="C6E83BBE">
      <w:start w:val="1"/>
      <w:numFmt w:val="bullet"/>
      <w:lvlText w:val="и"/>
      <w:lvlJc w:val="left"/>
    </w:lvl>
    <w:lvl w:ilvl="1" w:tplc="6C72DC5A">
      <w:start w:val="1"/>
      <w:numFmt w:val="bullet"/>
      <w:lvlText w:val="В"/>
      <w:lvlJc w:val="left"/>
    </w:lvl>
    <w:lvl w:ilvl="2" w:tplc="06786542">
      <w:numFmt w:val="decimal"/>
      <w:lvlText w:val=""/>
      <w:lvlJc w:val="left"/>
    </w:lvl>
    <w:lvl w:ilvl="3" w:tplc="1A1AD49E">
      <w:numFmt w:val="decimal"/>
      <w:lvlText w:val=""/>
      <w:lvlJc w:val="left"/>
    </w:lvl>
    <w:lvl w:ilvl="4" w:tplc="4A2E1AA0">
      <w:numFmt w:val="decimal"/>
      <w:lvlText w:val=""/>
      <w:lvlJc w:val="left"/>
    </w:lvl>
    <w:lvl w:ilvl="5" w:tplc="C08C701E">
      <w:numFmt w:val="decimal"/>
      <w:lvlText w:val=""/>
      <w:lvlJc w:val="left"/>
    </w:lvl>
    <w:lvl w:ilvl="6" w:tplc="D182245C">
      <w:numFmt w:val="decimal"/>
      <w:lvlText w:val=""/>
      <w:lvlJc w:val="left"/>
    </w:lvl>
    <w:lvl w:ilvl="7" w:tplc="269C9552">
      <w:numFmt w:val="decimal"/>
      <w:lvlText w:val=""/>
      <w:lvlJc w:val="left"/>
    </w:lvl>
    <w:lvl w:ilvl="8" w:tplc="D3D66270">
      <w:numFmt w:val="decimal"/>
      <w:lvlText w:val=""/>
      <w:lvlJc w:val="left"/>
    </w:lvl>
  </w:abstractNum>
  <w:abstractNum w:abstractNumId="219">
    <w:nsid w:val="00003895"/>
    <w:multiLevelType w:val="hybridMultilevel"/>
    <w:tmpl w:val="A06AAF50"/>
    <w:lvl w:ilvl="0" w:tplc="3FF65474">
      <w:start w:val="3"/>
      <w:numFmt w:val="decimal"/>
      <w:lvlText w:val="%1."/>
      <w:lvlJc w:val="left"/>
    </w:lvl>
    <w:lvl w:ilvl="1" w:tplc="41304C1E">
      <w:numFmt w:val="decimal"/>
      <w:lvlText w:val=""/>
      <w:lvlJc w:val="left"/>
    </w:lvl>
    <w:lvl w:ilvl="2" w:tplc="8C20446C">
      <w:numFmt w:val="decimal"/>
      <w:lvlText w:val=""/>
      <w:lvlJc w:val="left"/>
    </w:lvl>
    <w:lvl w:ilvl="3" w:tplc="50949D0A">
      <w:numFmt w:val="decimal"/>
      <w:lvlText w:val=""/>
      <w:lvlJc w:val="left"/>
    </w:lvl>
    <w:lvl w:ilvl="4" w:tplc="F26A7BD0">
      <w:numFmt w:val="decimal"/>
      <w:lvlText w:val=""/>
      <w:lvlJc w:val="left"/>
    </w:lvl>
    <w:lvl w:ilvl="5" w:tplc="449EF5AE">
      <w:numFmt w:val="decimal"/>
      <w:lvlText w:val=""/>
      <w:lvlJc w:val="left"/>
    </w:lvl>
    <w:lvl w:ilvl="6" w:tplc="C6FEAC02">
      <w:numFmt w:val="decimal"/>
      <w:lvlText w:val=""/>
      <w:lvlJc w:val="left"/>
    </w:lvl>
    <w:lvl w:ilvl="7" w:tplc="72DE3814">
      <w:numFmt w:val="decimal"/>
      <w:lvlText w:val=""/>
      <w:lvlJc w:val="left"/>
    </w:lvl>
    <w:lvl w:ilvl="8" w:tplc="AC6C506E">
      <w:numFmt w:val="decimal"/>
      <w:lvlText w:val=""/>
      <w:lvlJc w:val="left"/>
    </w:lvl>
  </w:abstractNum>
  <w:abstractNum w:abstractNumId="220">
    <w:nsid w:val="00003908"/>
    <w:multiLevelType w:val="hybridMultilevel"/>
    <w:tmpl w:val="35A45A0A"/>
    <w:lvl w:ilvl="0" w:tplc="C1E2ACDC">
      <w:start w:val="1"/>
      <w:numFmt w:val="bullet"/>
      <w:lvlText w:val="в"/>
      <w:lvlJc w:val="left"/>
    </w:lvl>
    <w:lvl w:ilvl="1" w:tplc="00FE6FCA">
      <w:start w:val="1"/>
      <w:numFmt w:val="decimal"/>
      <w:lvlText w:val="%2)"/>
      <w:lvlJc w:val="left"/>
    </w:lvl>
    <w:lvl w:ilvl="2" w:tplc="30660E8A">
      <w:numFmt w:val="decimal"/>
      <w:lvlText w:val=""/>
      <w:lvlJc w:val="left"/>
    </w:lvl>
    <w:lvl w:ilvl="3" w:tplc="07D827E4">
      <w:numFmt w:val="decimal"/>
      <w:lvlText w:val=""/>
      <w:lvlJc w:val="left"/>
    </w:lvl>
    <w:lvl w:ilvl="4" w:tplc="D80274E8">
      <w:numFmt w:val="decimal"/>
      <w:lvlText w:val=""/>
      <w:lvlJc w:val="left"/>
    </w:lvl>
    <w:lvl w:ilvl="5" w:tplc="74A098EC">
      <w:numFmt w:val="decimal"/>
      <w:lvlText w:val=""/>
      <w:lvlJc w:val="left"/>
    </w:lvl>
    <w:lvl w:ilvl="6" w:tplc="2FF66480">
      <w:numFmt w:val="decimal"/>
      <w:lvlText w:val=""/>
      <w:lvlJc w:val="left"/>
    </w:lvl>
    <w:lvl w:ilvl="7" w:tplc="0DDE408E">
      <w:numFmt w:val="decimal"/>
      <w:lvlText w:val=""/>
      <w:lvlJc w:val="left"/>
    </w:lvl>
    <w:lvl w:ilvl="8" w:tplc="FBF6D692">
      <w:numFmt w:val="decimal"/>
      <w:lvlText w:val=""/>
      <w:lvlJc w:val="left"/>
    </w:lvl>
  </w:abstractNum>
  <w:abstractNum w:abstractNumId="221">
    <w:nsid w:val="0000390E"/>
    <w:multiLevelType w:val="hybridMultilevel"/>
    <w:tmpl w:val="A7D66692"/>
    <w:lvl w:ilvl="0" w:tplc="7804B0CE">
      <w:start w:val="1"/>
      <w:numFmt w:val="bullet"/>
      <w:lvlText w:val="-"/>
      <w:lvlJc w:val="left"/>
    </w:lvl>
    <w:lvl w:ilvl="1" w:tplc="59D6E192">
      <w:numFmt w:val="decimal"/>
      <w:lvlText w:val=""/>
      <w:lvlJc w:val="left"/>
    </w:lvl>
    <w:lvl w:ilvl="2" w:tplc="1B281B60">
      <w:numFmt w:val="decimal"/>
      <w:lvlText w:val=""/>
      <w:lvlJc w:val="left"/>
    </w:lvl>
    <w:lvl w:ilvl="3" w:tplc="A3EE87E6">
      <w:numFmt w:val="decimal"/>
      <w:lvlText w:val=""/>
      <w:lvlJc w:val="left"/>
    </w:lvl>
    <w:lvl w:ilvl="4" w:tplc="FF70FC9A">
      <w:numFmt w:val="decimal"/>
      <w:lvlText w:val=""/>
      <w:lvlJc w:val="left"/>
    </w:lvl>
    <w:lvl w:ilvl="5" w:tplc="69E637BC">
      <w:numFmt w:val="decimal"/>
      <w:lvlText w:val=""/>
      <w:lvlJc w:val="left"/>
    </w:lvl>
    <w:lvl w:ilvl="6" w:tplc="7A64D3B0">
      <w:numFmt w:val="decimal"/>
      <w:lvlText w:val=""/>
      <w:lvlJc w:val="left"/>
    </w:lvl>
    <w:lvl w:ilvl="7" w:tplc="9FB685D8">
      <w:numFmt w:val="decimal"/>
      <w:lvlText w:val=""/>
      <w:lvlJc w:val="left"/>
    </w:lvl>
    <w:lvl w:ilvl="8" w:tplc="384AB87E">
      <w:numFmt w:val="decimal"/>
      <w:lvlText w:val=""/>
      <w:lvlJc w:val="left"/>
    </w:lvl>
  </w:abstractNum>
  <w:abstractNum w:abstractNumId="222">
    <w:nsid w:val="00003921"/>
    <w:multiLevelType w:val="hybridMultilevel"/>
    <w:tmpl w:val="F1E21F58"/>
    <w:lvl w:ilvl="0" w:tplc="B8C4E740">
      <w:start w:val="1"/>
      <w:numFmt w:val="bullet"/>
      <w:lvlText w:val="В"/>
      <w:lvlJc w:val="left"/>
    </w:lvl>
    <w:lvl w:ilvl="1" w:tplc="0C5A5E60">
      <w:numFmt w:val="decimal"/>
      <w:lvlText w:val=""/>
      <w:lvlJc w:val="left"/>
    </w:lvl>
    <w:lvl w:ilvl="2" w:tplc="DF4CE18E">
      <w:numFmt w:val="decimal"/>
      <w:lvlText w:val=""/>
      <w:lvlJc w:val="left"/>
    </w:lvl>
    <w:lvl w:ilvl="3" w:tplc="9A505E08">
      <w:numFmt w:val="decimal"/>
      <w:lvlText w:val=""/>
      <w:lvlJc w:val="left"/>
    </w:lvl>
    <w:lvl w:ilvl="4" w:tplc="ADC86006">
      <w:numFmt w:val="decimal"/>
      <w:lvlText w:val=""/>
      <w:lvlJc w:val="left"/>
    </w:lvl>
    <w:lvl w:ilvl="5" w:tplc="608655F4">
      <w:numFmt w:val="decimal"/>
      <w:lvlText w:val=""/>
      <w:lvlJc w:val="left"/>
    </w:lvl>
    <w:lvl w:ilvl="6" w:tplc="CFB01E82">
      <w:numFmt w:val="decimal"/>
      <w:lvlText w:val=""/>
      <w:lvlJc w:val="left"/>
    </w:lvl>
    <w:lvl w:ilvl="7" w:tplc="C19AC8B4">
      <w:numFmt w:val="decimal"/>
      <w:lvlText w:val=""/>
      <w:lvlJc w:val="left"/>
    </w:lvl>
    <w:lvl w:ilvl="8" w:tplc="58669F2A">
      <w:numFmt w:val="decimal"/>
      <w:lvlText w:val=""/>
      <w:lvlJc w:val="left"/>
    </w:lvl>
  </w:abstractNum>
  <w:abstractNum w:abstractNumId="223">
    <w:nsid w:val="00003974"/>
    <w:multiLevelType w:val="hybridMultilevel"/>
    <w:tmpl w:val="05387B6C"/>
    <w:lvl w:ilvl="0" w:tplc="53740E74">
      <w:start w:val="1"/>
      <w:numFmt w:val="bullet"/>
      <w:lvlText w:val="В"/>
      <w:lvlJc w:val="left"/>
    </w:lvl>
    <w:lvl w:ilvl="1" w:tplc="E6364438">
      <w:numFmt w:val="decimal"/>
      <w:lvlText w:val=""/>
      <w:lvlJc w:val="left"/>
    </w:lvl>
    <w:lvl w:ilvl="2" w:tplc="ACEC6BE0">
      <w:numFmt w:val="decimal"/>
      <w:lvlText w:val=""/>
      <w:lvlJc w:val="left"/>
    </w:lvl>
    <w:lvl w:ilvl="3" w:tplc="D30AE5A0">
      <w:numFmt w:val="decimal"/>
      <w:lvlText w:val=""/>
      <w:lvlJc w:val="left"/>
    </w:lvl>
    <w:lvl w:ilvl="4" w:tplc="E41A6E6A">
      <w:numFmt w:val="decimal"/>
      <w:lvlText w:val=""/>
      <w:lvlJc w:val="left"/>
    </w:lvl>
    <w:lvl w:ilvl="5" w:tplc="528C52F2">
      <w:numFmt w:val="decimal"/>
      <w:lvlText w:val=""/>
      <w:lvlJc w:val="left"/>
    </w:lvl>
    <w:lvl w:ilvl="6" w:tplc="610A1364">
      <w:numFmt w:val="decimal"/>
      <w:lvlText w:val=""/>
      <w:lvlJc w:val="left"/>
    </w:lvl>
    <w:lvl w:ilvl="7" w:tplc="440E1F76">
      <w:numFmt w:val="decimal"/>
      <w:lvlText w:val=""/>
      <w:lvlJc w:val="left"/>
    </w:lvl>
    <w:lvl w:ilvl="8" w:tplc="4A365D04">
      <w:numFmt w:val="decimal"/>
      <w:lvlText w:val=""/>
      <w:lvlJc w:val="left"/>
    </w:lvl>
  </w:abstractNum>
  <w:abstractNum w:abstractNumId="224">
    <w:nsid w:val="00003981"/>
    <w:multiLevelType w:val="hybridMultilevel"/>
    <w:tmpl w:val="15D4E880"/>
    <w:lvl w:ilvl="0" w:tplc="184EB24A">
      <w:start w:val="1"/>
      <w:numFmt w:val="bullet"/>
      <w:lvlText w:val="В"/>
      <w:lvlJc w:val="left"/>
    </w:lvl>
    <w:lvl w:ilvl="1" w:tplc="37D0B4E8">
      <w:numFmt w:val="decimal"/>
      <w:lvlText w:val=""/>
      <w:lvlJc w:val="left"/>
    </w:lvl>
    <w:lvl w:ilvl="2" w:tplc="E04E98C0">
      <w:numFmt w:val="decimal"/>
      <w:lvlText w:val=""/>
      <w:lvlJc w:val="left"/>
    </w:lvl>
    <w:lvl w:ilvl="3" w:tplc="AD5E7540">
      <w:numFmt w:val="decimal"/>
      <w:lvlText w:val=""/>
      <w:lvlJc w:val="left"/>
    </w:lvl>
    <w:lvl w:ilvl="4" w:tplc="BC34B29A">
      <w:numFmt w:val="decimal"/>
      <w:lvlText w:val=""/>
      <w:lvlJc w:val="left"/>
    </w:lvl>
    <w:lvl w:ilvl="5" w:tplc="6F520644">
      <w:numFmt w:val="decimal"/>
      <w:lvlText w:val=""/>
      <w:lvlJc w:val="left"/>
    </w:lvl>
    <w:lvl w:ilvl="6" w:tplc="A6383164">
      <w:numFmt w:val="decimal"/>
      <w:lvlText w:val=""/>
      <w:lvlJc w:val="left"/>
    </w:lvl>
    <w:lvl w:ilvl="7" w:tplc="374E0426">
      <w:numFmt w:val="decimal"/>
      <w:lvlText w:val=""/>
      <w:lvlJc w:val="left"/>
    </w:lvl>
    <w:lvl w:ilvl="8" w:tplc="A0100748">
      <w:numFmt w:val="decimal"/>
      <w:lvlText w:val=""/>
      <w:lvlJc w:val="left"/>
    </w:lvl>
  </w:abstractNum>
  <w:abstractNum w:abstractNumId="225">
    <w:nsid w:val="00003A27"/>
    <w:multiLevelType w:val="hybridMultilevel"/>
    <w:tmpl w:val="0DB40B12"/>
    <w:lvl w:ilvl="0" w:tplc="0ECAC93E">
      <w:start w:val="1"/>
      <w:numFmt w:val="bullet"/>
      <w:lvlText w:val="В"/>
      <w:lvlJc w:val="left"/>
    </w:lvl>
    <w:lvl w:ilvl="1" w:tplc="E72038BE">
      <w:numFmt w:val="decimal"/>
      <w:lvlText w:val=""/>
      <w:lvlJc w:val="left"/>
    </w:lvl>
    <w:lvl w:ilvl="2" w:tplc="5BFE7D3A">
      <w:numFmt w:val="decimal"/>
      <w:lvlText w:val=""/>
      <w:lvlJc w:val="left"/>
    </w:lvl>
    <w:lvl w:ilvl="3" w:tplc="C1A463F8">
      <w:numFmt w:val="decimal"/>
      <w:lvlText w:val=""/>
      <w:lvlJc w:val="left"/>
    </w:lvl>
    <w:lvl w:ilvl="4" w:tplc="78D4C860">
      <w:numFmt w:val="decimal"/>
      <w:lvlText w:val=""/>
      <w:lvlJc w:val="left"/>
    </w:lvl>
    <w:lvl w:ilvl="5" w:tplc="C79AD632">
      <w:numFmt w:val="decimal"/>
      <w:lvlText w:val=""/>
      <w:lvlJc w:val="left"/>
    </w:lvl>
    <w:lvl w:ilvl="6" w:tplc="D5AE17C0">
      <w:numFmt w:val="decimal"/>
      <w:lvlText w:val=""/>
      <w:lvlJc w:val="left"/>
    </w:lvl>
    <w:lvl w:ilvl="7" w:tplc="5F5CA374">
      <w:numFmt w:val="decimal"/>
      <w:lvlText w:val=""/>
      <w:lvlJc w:val="left"/>
    </w:lvl>
    <w:lvl w:ilvl="8" w:tplc="435214C0">
      <w:numFmt w:val="decimal"/>
      <w:lvlText w:val=""/>
      <w:lvlJc w:val="left"/>
    </w:lvl>
  </w:abstractNum>
  <w:abstractNum w:abstractNumId="226">
    <w:nsid w:val="00003A36"/>
    <w:multiLevelType w:val="hybridMultilevel"/>
    <w:tmpl w:val="525C167C"/>
    <w:lvl w:ilvl="0" w:tplc="F90261CC">
      <w:start w:val="1"/>
      <w:numFmt w:val="bullet"/>
      <w:lvlText w:val="-"/>
      <w:lvlJc w:val="left"/>
    </w:lvl>
    <w:lvl w:ilvl="1" w:tplc="2E001F7C">
      <w:numFmt w:val="decimal"/>
      <w:lvlText w:val=""/>
      <w:lvlJc w:val="left"/>
    </w:lvl>
    <w:lvl w:ilvl="2" w:tplc="3738DDC2">
      <w:numFmt w:val="decimal"/>
      <w:lvlText w:val=""/>
      <w:lvlJc w:val="left"/>
    </w:lvl>
    <w:lvl w:ilvl="3" w:tplc="125CC538">
      <w:numFmt w:val="decimal"/>
      <w:lvlText w:val=""/>
      <w:lvlJc w:val="left"/>
    </w:lvl>
    <w:lvl w:ilvl="4" w:tplc="755A89B8">
      <w:numFmt w:val="decimal"/>
      <w:lvlText w:val=""/>
      <w:lvlJc w:val="left"/>
    </w:lvl>
    <w:lvl w:ilvl="5" w:tplc="D22A0B2A">
      <w:numFmt w:val="decimal"/>
      <w:lvlText w:val=""/>
      <w:lvlJc w:val="left"/>
    </w:lvl>
    <w:lvl w:ilvl="6" w:tplc="B3183714">
      <w:numFmt w:val="decimal"/>
      <w:lvlText w:val=""/>
      <w:lvlJc w:val="left"/>
    </w:lvl>
    <w:lvl w:ilvl="7" w:tplc="51D836D0">
      <w:numFmt w:val="decimal"/>
      <w:lvlText w:val=""/>
      <w:lvlJc w:val="left"/>
    </w:lvl>
    <w:lvl w:ilvl="8" w:tplc="44B8C216">
      <w:numFmt w:val="decimal"/>
      <w:lvlText w:val=""/>
      <w:lvlJc w:val="left"/>
    </w:lvl>
  </w:abstractNum>
  <w:abstractNum w:abstractNumId="227">
    <w:nsid w:val="00003A6B"/>
    <w:multiLevelType w:val="hybridMultilevel"/>
    <w:tmpl w:val="F4481CE4"/>
    <w:lvl w:ilvl="0" w:tplc="B0DEC7A6">
      <w:start w:val="1"/>
      <w:numFmt w:val="bullet"/>
      <w:lvlText w:val="-"/>
      <w:lvlJc w:val="left"/>
    </w:lvl>
    <w:lvl w:ilvl="1" w:tplc="A9DE1CEE">
      <w:numFmt w:val="decimal"/>
      <w:lvlText w:val=""/>
      <w:lvlJc w:val="left"/>
    </w:lvl>
    <w:lvl w:ilvl="2" w:tplc="29B6B2BE">
      <w:numFmt w:val="decimal"/>
      <w:lvlText w:val=""/>
      <w:lvlJc w:val="left"/>
    </w:lvl>
    <w:lvl w:ilvl="3" w:tplc="D3200742">
      <w:numFmt w:val="decimal"/>
      <w:lvlText w:val=""/>
      <w:lvlJc w:val="left"/>
    </w:lvl>
    <w:lvl w:ilvl="4" w:tplc="D29ADAA6">
      <w:numFmt w:val="decimal"/>
      <w:lvlText w:val=""/>
      <w:lvlJc w:val="left"/>
    </w:lvl>
    <w:lvl w:ilvl="5" w:tplc="C6F8C6B6">
      <w:numFmt w:val="decimal"/>
      <w:lvlText w:val=""/>
      <w:lvlJc w:val="left"/>
    </w:lvl>
    <w:lvl w:ilvl="6" w:tplc="DF6E037E">
      <w:numFmt w:val="decimal"/>
      <w:lvlText w:val=""/>
      <w:lvlJc w:val="left"/>
    </w:lvl>
    <w:lvl w:ilvl="7" w:tplc="5E1CF0BC">
      <w:numFmt w:val="decimal"/>
      <w:lvlText w:val=""/>
      <w:lvlJc w:val="left"/>
    </w:lvl>
    <w:lvl w:ilvl="8" w:tplc="07CA2A62">
      <w:numFmt w:val="decimal"/>
      <w:lvlText w:val=""/>
      <w:lvlJc w:val="left"/>
    </w:lvl>
  </w:abstractNum>
  <w:abstractNum w:abstractNumId="228">
    <w:nsid w:val="00003AE3"/>
    <w:multiLevelType w:val="hybridMultilevel"/>
    <w:tmpl w:val="238633E8"/>
    <w:lvl w:ilvl="0" w:tplc="CAFCAFBC">
      <w:start w:val="1"/>
      <w:numFmt w:val="bullet"/>
      <w:lvlText w:val="-"/>
      <w:lvlJc w:val="left"/>
    </w:lvl>
    <w:lvl w:ilvl="1" w:tplc="5E72D06A">
      <w:numFmt w:val="decimal"/>
      <w:lvlText w:val=""/>
      <w:lvlJc w:val="left"/>
    </w:lvl>
    <w:lvl w:ilvl="2" w:tplc="2E7A5F7C">
      <w:numFmt w:val="decimal"/>
      <w:lvlText w:val=""/>
      <w:lvlJc w:val="left"/>
    </w:lvl>
    <w:lvl w:ilvl="3" w:tplc="71C61568">
      <w:numFmt w:val="decimal"/>
      <w:lvlText w:val=""/>
      <w:lvlJc w:val="left"/>
    </w:lvl>
    <w:lvl w:ilvl="4" w:tplc="A36ABCB4">
      <w:numFmt w:val="decimal"/>
      <w:lvlText w:val=""/>
      <w:lvlJc w:val="left"/>
    </w:lvl>
    <w:lvl w:ilvl="5" w:tplc="C53E60A8">
      <w:numFmt w:val="decimal"/>
      <w:lvlText w:val=""/>
      <w:lvlJc w:val="left"/>
    </w:lvl>
    <w:lvl w:ilvl="6" w:tplc="64D266FE">
      <w:numFmt w:val="decimal"/>
      <w:lvlText w:val=""/>
      <w:lvlJc w:val="left"/>
    </w:lvl>
    <w:lvl w:ilvl="7" w:tplc="83027D54">
      <w:numFmt w:val="decimal"/>
      <w:lvlText w:val=""/>
      <w:lvlJc w:val="left"/>
    </w:lvl>
    <w:lvl w:ilvl="8" w:tplc="A1AA7BF2">
      <w:numFmt w:val="decimal"/>
      <w:lvlText w:val=""/>
      <w:lvlJc w:val="left"/>
    </w:lvl>
  </w:abstractNum>
  <w:abstractNum w:abstractNumId="229">
    <w:nsid w:val="00003B0D"/>
    <w:multiLevelType w:val="hybridMultilevel"/>
    <w:tmpl w:val="333A87E6"/>
    <w:lvl w:ilvl="0" w:tplc="1FCAF558">
      <w:start w:val="1"/>
      <w:numFmt w:val="bullet"/>
      <w:lvlText w:val="-"/>
      <w:lvlJc w:val="left"/>
    </w:lvl>
    <w:lvl w:ilvl="1" w:tplc="EE6E9B6A">
      <w:numFmt w:val="decimal"/>
      <w:lvlText w:val=""/>
      <w:lvlJc w:val="left"/>
    </w:lvl>
    <w:lvl w:ilvl="2" w:tplc="D4CC32B4">
      <w:numFmt w:val="decimal"/>
      <w:lvlText w:val=""/>
      <w:lvlJc w:val="left"/>
    </w:lvl>
    <w:lvl w:ilvl="3" w:tplc="969A3D76">
      <w:numFmt w:val="decimal"/>
      <w:lvlText w:val=""/>
      <w:lvlJc w:val="left"/>
    </w:lvl>
    <w:lvl w:ilvl="4" w:tplc="599E9C6A">
      <w:numFmt w:val="decimal"/>
      <w:lvlText w:val=""/>
      <w:lvlJc w:val="left"/>
    </w:lvl>
    <w:lvl w:ilvl="5" w:tplc="155CAD5A">
      <w:numFmt w:val="decimal"/>
      <w:lvlText w:val=""/>
      <w:lvlJc w:val="left"/>
    </w:lvl>
    <w:lvl w:ilvl="6" w:tplc="C0784F2E">
      <w:numFmt w:val="decimal"/>
      <w:lvlText w:val=""/>
      <w:lvlJc w:val="left"/>
    </w:lvl>
    <w:lvl w:ilvl="7" w:tplc="0EFAEA32">
      <w:numFmt w:val="decimal"/>
      <w:lvlText w:val=""/>
      <w:lvlJc w:val="left"/>
    </w:lvl>
    <w:lvl w:ilvl="8" w:tplc="FF52AA5C">
      <w:numFmt w:val="decimal"/>
      <w:lvlText w:val=""/>
      <w:lvlJc w:val="left"/>
    </w:lvl>
  </w:abstractNum>
  <w:abstractNum w:abstractNumId="230">
    <w:nsid w:val="00003B2B"/>
    <w:multiLevelType w:val="hybridMultilevel"/>
    <w:tmpl w:val="764E285A"/>
    <w:lvl w:ilvl="0" w:tplc="5E44E7C4">
      <w:start w:val="1"/>
      <w:numFmt w:val="bullet"/>
      <w:lvlText w:val="и"/>
      <w:lvlJc w:val="left"/>
    </w:lvl>
    <w:lvl w:ilvl="1" w:tplc="0A3AB8DE">
      <w:start w:val="1"/>
      <w:numFmt w:val="bullet"/>
      <w:lvlText w:val="-"/>
      <w:lvlJc w:val="left"/>
    </w:lvl>
    <w:lvl w:ilvl="2" w:tplc="9190EA5C">
      <w:numFmt w:val="decimal"/>
      <w:lvlText w:val=""/>
      <w:lvlJc w:val="left"/>
    </w:lvl>
    <w:lvl w:ilvl="3" w:tplc="59B8826A">
      <w:numFmt w:val="decimal"/>
      <w:lvlText w:val=""/>
      <w:lvlJc w:val="left"/>
    </w:lvl>
    <w:lvl w:ilvl="4" w:tplc="C31EC800">
      <w:numFmt w:val="decimal"/>
      <w:lvlText w:val=""/>
      <w:lvlJc w:val="left"/>
    </w:lvl>
    <w:lvl w:ilvl="5" w:tplc="1DBE4E28">
      <w:numFmt w:val="decimal"/>
      <w:lvlText w:val=""/>
      <w:lvlJc w:val="left"/>
    </w:lvl>
    <w:lvl w:ilvl="6" w:tplc="B3A07B08">
      <w:numFmt w:val="decimal"/>
      <w:lvlText w:val=""/>
      <w:lvlJc w:val="left"/>
    </w:lvl>
    <w:lvl w:ilvl="7" w:tplc="5E36901E">
      <w:numFmt w:val="decimal"/>
      <w:lvlText w:val=""/>
      <w:lvlJc w:val="left"/>
    </w:lvl>
    <w:lvl w:ilvl="8" w:tplc="55F04B98">
      <w:numFmt w:val="decimal"/>
      <w:lvlText w:val=""/>
      <w:lvlJc w:val="left"/>
    </w:lvl>
  </w:abstractNum>
  <w:abstractNum w:abstractNumId="231">
    <w:nsid w:val="00003B51"/>
    <w:multiLevelType w:val="hybridMultilevel"/>
    <w:tmpl w:val="ABD0C6DA"/>
    <w:lvl w:ilvl="0" w:tplc="114036BE">
      <w:start w:val="4"/>
      <w:numFmt w:val="decimal"/>
      <w:lvlText w:val="%1)"/>
      <w:lvlJc w:val="left"/>
    </w:lvl>
    <w:lvl w:ilvl="1" w:tplc="9BE62E4A">
      <w:numFmt w:val="decimal"/>
      <w:lvlText w:val=""/>
      <w:lvlJc w:val="left"/>
    </w:lvl>
    <w:lvl w:ilvl="2" w:tplc="35A8DBB8">
      <w:numFmt w:val="decimal"/>
      <w:lvlText w:val=""/>
      <w:lvlJc w:val="left"/>
    </w:lvl>
    <w:lvl w:ilvl="3" w:tplc="D8F4B21E">
      <w:numFmt w:val="decimal"/>
      <w:lvlText w:val=""/>
      <w:lvlJc w:val="left"/>
    </w:lvl>
    <w:lvl w:ilvl="4" w:tplc="D480D972">
      <w:numFmt w:val="decimal"/>
      <w:lvlText w:val=""/>
      <w:lvlJc w:val="left"/>
    </w:lvl>
    <w:lvl w:ilvl="5" w:tplc="9BA0B450">
      <w:numFmt w:val="decimal"/>
      <w:lvlText w:val=""/>
      <w:lvlJc w:val="left"/>
    </w:lvl>
    <w:lvl w:ilvl="6" w:tplc="053AF19A">
      <w:numFmt w:val="decimal"/>
      <w:lvlText w:val=""/>
      <w:lvlJc w:val="left"/>
    </w:lvl>
    <w:lvl w:ilvl="7" w:tplc="66CC29A4">
      <w:numFmt w:val="decimal"/>
      <w:lvlText w:val=""/>
      <w:lvlJc w:val="left"/>
    </w:lvl>
    <w:lvl w:ilvl="8" w:tplc="DF928264">
      <w:numFmt w:val="decimal"/>
      <w:lvlText w:val=""/>
      <w:lvlJc w:val="left"/>
    </w:lvl>
  </w:abstractNum>
  <w:abstractNum w:abstractNumId="232">
    <w:nsid w:val="00003BA0"/>
    <w:multiLevelType w:val="hybridMultilevel"/>
    <w:tmpl w:val="57E455DC"/>
    <w:lvl w:ilvl="0" w:tplc="4A983C94">
      <w:start w:val="1"/>
      <w:numFmt w:val="bullet"/>
      <w:lvlText w:val="и"/>
      <w:lvlJc w:val="left"/>
    </w:lvl>
    <w:lvl w:ilvl="1" w:tplc="6D4A17DA">
      <w:start w:val="1"/>
      <w:numFmt w:val="bullet"/>
      <w:lvlText w:val="-"/>
      <w:lvlJc w:val="left"/>
    </w:lvl>
    <w:lvl w:ilvl="2" w:tplc="6008A1AC">
      <w:numFmt w:val="decimal"/>
      <w:lvlText w:val=""/>
      <w:lvlJc w:val="left"/>
    </w:lvl>
    <w:lvl w:ilvl="3" w:tplc="E6304040">
      <w:numFmt w:val="decimal"/>
      <w:lvlText w:val=""/>
      <w:lvlJc w:val="left"/>
    </w:lvl>
    <w:lvl w:ilvl="4" w:tplc="635E8532">
      <w:numFmt w:val="decimal"/>
      <w:lvlText w:val=""/>
      <w:lvlJc w:val="left"/>
    </w:lvl>
    <w:lvl w:ilvl="5" w:tplc="4BEAAE28">
      <w:numFmt w:val="decimal"/>
      <w:lvlText w:val=""/>
      <w:lvlJc w:val="left"/>
    </w:lvl>
    <w:lvl w:ilvl="6" w:tplc="CD4EC466">
      <w:numFmt w:val="decimal"/>
      <w:lvlText w:val=""/>
      <w:lvlJc w:val="left"/>
    </w:lvl>
    <w:lvl w:ilvl="7" w:tplc="27D22BEE">
      <w:numFmt w:val="decimal"/>
      <w:lvlText w:val=""/>
      <w:lvlJc w:val="left"/>
    </w:lvl>
    <w:lvl w:ilvl="8" w:tplc="B6A43CB4">
      <w:numFmt w:val="decimal"/>
      <w:lvlText w:val=""/>
      <w:lvlJc w:val="left"/>
    </w:lvl>
  </w:abstractNum>
  <w:abstractNum w:abstractNumId="233">
    <w:nsid w:val="00003D0D"/>
    <w:multiLevelType w:val="hybridMultilevel"/>
    <w:tmpl w:val="D42409E0"/>
    <w:lvl w:ilvl="0" w:tplc="371CA54C">
      <w:start w:val="1"/>
      <w:numFmt w:val="bullet"/>
      <w:lvlText w:val="-"/>
      <w:lvlJc w:val="left"/>
    </w:lvl>
    <w:lvl w:ilvl="1" w:tplc="0714D7AA">
      <w:numFmt w:val="decimal"/>
      <w:lvlText w:val=""/>
      <w:lvlJc w:val="left"/>
    </w:lvl>
    <w:lvl w:ilvl="2" w:tplc="15386D14">
      <w:numFmt w:val="decimal"/>
      <w:lvlText w:val=""/>
      <w:lvlJc w:val="left"/>
    </w:lvl>
    <w:lvl w:ilvl="3" w:tplc="2C3423A2">
      <w:numFmt w:val="decimal"/>
      <w:lvlText w:val=""/>
      <w:lvlJc w:val="left"/>
    </w:lvl>
    <w:lvl w:ilvl="4" w:tplc="68CCC22A">
      <w:numFmt w:val="decimal"/>
      <w:lvlText w:val=""/>
      <w:lvlJc w:val="left"/>
    </w:lvl>
    <w:lvl w:ilvl="5" w:tplc="6D083EBE">
      <w:numFmt w:val="decimal"/>
      <w:lvlText w:val=""/>
      <w:lvlJc w:val="left"/>
    </w:lvl>
    <w:lvl w:ilvl="6" w:tplc="53066DAC">
      <w:numFmt w:val="decimal"/>
      <w:lvlText w:val=""/>
      <w:lvlJc w:val="left"/>
    </w:lvl>
    <w:lvl w:ilvl="7" w:tplc="0100A220">
      <w:numFmt w:val="decimal"/>
      <w:lvlText w:val=""/>
      <w:lvlJc w:val="left"/>
    </w:lvl>
    <w:lvl w:ilvl="8" w:tplc="4A367F60">
      <w:numFmt w:val="decimal"/>
      <w:lvlText w:val=""/>
      <w:lvlJc w:val="left"/>
    </w:lvl>
  </w:abstractNum>
  <w:abstractNum w:abstractNumId="234">
    <w:nsid w:val="00003D84"/>
    <w:multiLevelType w:val="hybridMultilevel"/>
    <w:tmpl w:val="30904E66"/>
    <w:lvl w:ilvl="0" w:tplc="03D6A900">
      <w:start w:val="1"/>
      <w:numFmt w:val="bullet"/>
      <w:lvlText w:val="•"/>
      <w:lvlJc w:val="left"/>
    </w:lvl>
    <w:lvl w:ilvl="1" w:tplc="FACE5ECC">
      <w:numFmt w:val="decimal"/>
      <w:lvlText w:val=""/>
      <w:lvlJc w:val="left"/>
    </w:lvl>
    <w:lvl w:ilvl="2" w:tplc="0FE04E80">
      <w:numFmt w:val="decimal"/>
      <w:lvlText w:val=""/>
      <w:lvlJc w:val="left"/>
    </w:lvl>
    <w:lvl w:ilvl="3" w:tplc="D556E68A">
      <w:numFmt w:val="decimal"/>
      <w:lvlText w:val=""/>
      <w:lvlJc w:val="left"/>
    </w:lvl>
    <w:lvl w:ilvl="4" w:tplc="C48A7E0C">
      <w:numFmt w:val="decimal"/>
      <w:lvlText w:val=""/>
      <w:lvlJc w:val="left"/>
    </w:lvl>
    <w:lvl w:ilvl="5" w:tplc="1246531E">
      <w:numFmt w:val="decimal"/>
      <w:lvlText w:val=""/>
      <w:lvlJc w:val="left"/>
    </w:lvl>
    <w:lvl w:ilvl="6" w:tplc="2C6E04A2">
      <w:numFmt w:val="decimal"/>
      <w:lvlText w:val=""/>
      <w:lvlJc w:val="left"/>
    </w:lvl>
    <w:lvl w:ilvl="7" w:tplc="11122018">
      <w:numFmt w:val="decimal"/>
      <w:lvlText w:val=""/>
      <w:lvlJc w:val="left"/>
    </w:lvl>
    <w:lvl w:ilvl="8" w:tplc="9042CF3C">
      <w:numFmt w:val="decimal"/>
      <w:lvlText w:val=""/>
      <w:lvlJc w:val="left"/>
    </w:lvl>
  </w:abstractNum>
  <w:abstractNum w:abstractNumId="235">
    <w:nsid w:val="00003DAE"/>
    <w:multiLevelType w:val="hybridMultilevel"/>
    <w:tmpl w:val="19CA9E78"/>
    <w:lvl w:ilvl="0" w:tplc="CE24F600">
      <w:start w:val="1"/>
      <w:numFmt w:val="bullet"/>
      <w:lvlText w:val="-"/>
      <w:lvlJc w:val="left"/>
    </w:lvl>
    <w:lvl w:ilvl="1" w:tplc="ED5C9200">
      <w:numFmt w:val="decimal"/>
      <w:lvlText w:val=""/>
      <w:lvlJc w:val="left"/>
    </w:lvl>
    <w:lvl w:ilvl="2" w:tplc="9716C8E2">
      <w:numFmt w:val="decimal"/>
      <w:lvlText w:val=""/>
      <w:lvlJc w:val="left"/>
    </w:lvl>
    <w:lvl w:ilvl="3" w:tplc="3F18D71A">
      <w:numFmt w:val="decimal"/>
      <w:lvlText w:val=""/>
      <w:lvlJc w:val="left"/>
    </w:lvl>
    <w:lvl w:ilvl="4" w:tplc="7F52D4D6">
      <w:numFmt w:val="decimal"/>
      <w:lvlText w:val=""/>
      <w:lvlJc w:val="left"/>
    </w:lvl>
    <w:lvl w:ilvl="5" w:tplc="9FB44DA6">
      <w:numFmt w:val="decimal"/>
      <w:lvlText w:val=""/>
      <w:lvlJc w:val="left"/>
    </w:lvl>
    <w:lvl w:ilvl="6" w:tplc="640E068E">
      <w:numFmt w:val="decimal"/>
      <w:lvlText w:val=""/>
      <w:lvlJc w:val="left"/>
    </w:lvl>
    <w:lvl w:ilvl="7" w:tplc="C604240E">
      <w:numFmt w:val="decimal"/>
      <w:lvlText w:val=""/>
      <w:lvlJc w:val="left"/>
    </w:lvl>
    <w:lvl w:ilvl="8" w:tplc="8F8422B0">
      <w:numFmt w:val="decimal"/>
      <w:lvlText w:val=""/>
      <w:lvlJc w:val="left"/>
    </w:lvl>
  </w:abstractNum>
  <w:abstractNum w:abstractNumId="236">
    <w:nsid w:val="00003E48"/>
    <w:multiLevelType w:val="hybridMultilevel"/>
    <w:tmpl w:val="02A26470"/>
    <w:lvl w:ilvl="0" w:tplc="76900D2A">
      <w:start w:val="1"/>
      <w:numFmt w:val="bullet"/>
      <w:lvlText w:val="-"/>
      <w:lvlJc w:val="left"/>
    </w:lvl>
    <w:lvl w:ilvl="1" w:tplc="81FE66C4">
      <w:numFmt w:val="decimal"/>
      <w:lvlText w:val=""/>
      <w:lvlJc w:val="left"/>
    </w:lvl>
    <w:lvl w:ilvl="2" w:tplc="CF1623BE">
      <w:numFmt w:val="decimal"/>
      <w:lvlText w:val=""/>
      <w:lvlJc w:val="left"/>
    </w:lvl>
    <w:lvl w:ilvl="3" w:tplc="8E1686BA">
      <w:numFmt w:val="decimal"/>
      <w:lvlText w:val=""/>
      <w:lvlJc w:val="left"/>
    </w:lvl>
    <w:lvl w:ilvl="4" w:tplc="261A02C8">
      <w:numFmt w:val="decimal"/>
      <w:lvlText w:val=""/>
      <w:lvlJc w:val="left"/>
    </w:lvl>
    <w:lvl w:ilvl="5" w:tplc="1730CA7A">
      <w:numFmt w:val="decimal"/>
      <w:lvlText w:val=""/>
      <w:lvlJc w:val="left"/>
    </w:lvl>
    <w:lvl w:ilvl="6" w:tplc="2AC40730">
      <w:numFmt w:val="decimal"/>
      <w:lvlText w:val=""/>
      <w:lvlJc w:val="left"/>
    </w:lvl>
    <w:lvl w:ilvl="7" w:tplc="FE2A2F00">
      <w:numFmt w:val="decimal"/>
      <w:lvlText w:val=""/>
      <w:lvlJc w:val="left"/>
    </w:lvl>
    <w:lvl w:ilvl="8" w:tplc="82AA1AE2">
      <w:numFmt w:val="decimal"/>
      <w:lvlText w:val=""/>
      <w:lvlJc w:val="left"/>
    </w:lvl>
  </w:abstractNum>
  <w:abstractNum w:abstractNumId="237">
    <w:nsid w:val="00003F0E"/>
    <w:multiLevelType w:val="hybridMultilevel"/>
    <w:tmpl w:val="873EE0F2"/>
    <w:lvl w:ilvl="0" w:tplc="48A41A4C">
      <w:start w:val="1"/>
      <w:numFmt w:val="bullet"/>
      <w:lvlText w:val="и"/>
      <w:lvlJc w:val="left"/>
    </w:lvl>
    <w:lvl w:ilvl="1" w:tplc="1D709C12">
      <w:start w:val="1"/>
      <w:numFmt w:val="bullet"/>
      <w:lvlText w:val="-"/>
      <w:lvlJc w:val="left"/>
    </w:lvl>
    <w:lvl w:ilvl="2" w:tplc="E1367A74">
      <w:numFmt w:val="decimal"/>
      <w:lvlText w:val=""/>
      <w:lvlJc w:val="left"/>
    </w:lvl>
    <w:lvl w:ilvl="3" w:tplc="102830C2">
      <w:numFmt w:val="decimal"/>
      <w:lvlText w:val=""/>
      <w:lvlJc w:val="left"/>
    </w:lvl>
    <w:lvl w:ilvl="4" w:tplc="FAECF1BE">
      <w:numFmt w:val="decimal"/>
      <w:lvlText w:val=""/>
      <w:lvlJc w:val="left"/>
    </w:lvl>
    <w:lvl w:ilvl="5" w:tplc="B40CE642">
      <w:numFmt w:val="decimal"/>
      <w:lvlText w:val=""/>
      <w:lvlJc w:val="left"/>
    </w:lvl>
    <w:lvl w:ilvl="6" w:tplc="2B466BDC">
      <w:numFmt w:val="decimal"/>
      <w:lvlText w:val=""/>
      <w:lvlJc w:val="left"/>
    </w:lvl>
    <w:lvl w:ilvl="7" w:tplc="35A0BFAC">
      <w:numFmt w:val="decimal"/>
      <w:lvlText w:val=""/>
      <w:lvlJc w:val="left"/>
    </w:lvl>
    <w:lvl w:ilvl="8" w:tplc="D0C6C63C">
      <w:numFmt w:val="decimal"/>
      <w:lvlText w:val=""/>
      <w:lvlJc w:val="left"/>
    </w:lvl>
  </w:abstractNum>
  <w:abstractNum w:abstractNumId="238">
    <w:nsid w:val="00003F57"/>
    <w:multiLevelType w:val="hybridMultilevel"/>
    <w:tmpl w:val="23FCE1B2"/>
    <w:lvl w:ilvl="0" w:tplc="02C485F0">
      <w:start w:val="1"/>
      <w:numFmt w:val="bullet"/>
      <w:lvlText w:val="-"/>
      <w:lvlJc w:val="left"/>
    </w:lvl>
    <w:lvl w:ilvl="1" w:tplc="BD4EE0C0">
      <w:numFmt w:val="decimal"/>
      <w:lvlText w:val=""/>
      <w:lvlJc w:val="left"/>
    </w:lvl>
    <w:lvl w:ilvl="2" w:tplc="C182449A">
      <w:numFmt w:val="decimal"/>
      <w:lvlText w:val=""/>
      <w:lvlJc w:val="left"/>
    </w:lvl>
    <w:lvl w:ilvl="3" w:tplc="3B88242A">
      <w:numFmt w:val="decimal"/>
      <w:lvlText w:val=""/>
      <w:lvlJc w:val="left"/>
    </w:lvl>
    <w:lvl w:ilvl="4" w:tplc="E11CADDC">
      <w:numFmt w:val="decimal"/>
      <w:lvlText w:val=""/>
      <w:lvlJc w:val="left"/>
    </w:lvl>
    <w:lvl w:ilvl="5" w:tplc="86BAF6A0">
      <w:numFmt w:val="decimal"/>
      <w:lvlText w:val=""/>
      <w:lvlJc w:val="left"/>
    </w:lvl>
    <w:lvl w:ilvl="6" w:tplc="F59262AC">
      <w:numFmt w:val="decimal"/>
      <w:lvlText w:val=""/>
      <w:lvlJc w:val="left"/>
    </w:lvl>
    <w:lvl w:ilvl="7" w:tplc="F4342C26">
      <w:numFmt w:val="decimal"/>
      <w:lvlText w:val=""/>
      <w:lvlJc w:val="left"/>
    </w:lvl>
    <w:lvl w:ilvl="8" w:tplc="1B2E387A">
      <w:numFmt w:val="decimal"/>
      <w:lvlText w:val=""/>
      <w:lvlJc w:val="left"/>
    </w:lvl>
  </w:abstractNum>
  <w:abstractNum w:abstractNumId="239">
    <w:nsid w:val="00003FAF"/>
    <w:multiLevelType w:val="hybridMultilevel"/>
    <w:tmpl w:val="D9F8B40A"/>
    <w:lvl w:ilvl="0" w:tplc="940C1FC8">
      <w:start w:val="1"/>
      <w:numFmt w:val="bullet"/>
      <w:lvlText w:val="-"/>
      <w:lvlJc w:val="left"/>
    </w:lvl>
    <w:lvl w:ilvl="1" w:tplc="A538DA20">
      <w:numFmt w:val="decimal"/>
      <w:lvlText w:val=""/>
      <w:lvlJc w:val="left"/>
    </w:lvl>
    <w:lvl w:ilvl="2" w:tplc="B70A6CF6">
      <w:numFmt w:val="decimal"/>
      <w:lvlText w:val=""/>
      <w:lvlJc w:val="left"/>
    </w:lvl>
    <w:lvl w:ilvl="3" w:tplc="7436D862">
      <w:numFmt w:val="decimal"/>
      <w:lvlText w:val=""/>
      <w:lvlJc w:val="left"/>
    </w:lvl>
    <w:lvl w:ilvl="4" w:tplc="E98062DC">
      <w:numFmt w:val="decimal"/>
      <w:lvlText w:val=""/>
      <w:lvlJc w:val="left"/>
    </w:lvl>
    <w:lvl w:ilvl="5" w:tplc="297A83FA">
      <w:numFmt w:val="decimal"/>
      <w:lvlText w:val=""/>
      <w:lvlJc w:val="left"/>
    </w:lvl>
    <w:lvl w:ilvl="6" w:tplc="82706782">
      <w:numFmt w:val="decimal"/>
      <w:lvlText w:val=""/>
      <w:lvlJc w:val="left"/>
    </w:lvl>
    <w:lvl w:ilvl="7" w:tplc="612A0A1A">
      <w:numFmt w:val="decimal"/>
      <w:lvlText w:val=""/>
      <w:lvlJc w:val="left"/>
    </w:lvl>
    <w:lvl w:ilvl="8" w:tplc="F080E674">
      <w:numFmt w:val="decimal"/>
      <w:lvlText w:val=""/>
      <w:lvlJc w:val="left"/>
    </w:lvl>
  </w:abstractNum>
  <w:abstractNum w:abstractNumId="240">
    <w:nsid w:val="0000400E"/>
    <w:multiLevelType w:val="hybridMultilevel"/>
    <w:tmpl w:val="7346C00E"/>
    <w:lvl w:ilvl="0" w:tplc="60980C6E">
      <w:start w:val="1"/>
      <w:numFmt w:val="bullet"/>
      <w:lvlText w:val="в"/>
      <w:lvlJc w:val="left"/>
    </w:lvl>
    <w:lvl w:ilvl="1" w:tplc="4BF68998">
      <w:start w:val="1"/>
      <w:numFmt w:val="bullet"/>
      <w:lvlText w:val="В"/>
      <w:lvlJc w:val="left"/>
    </w:lvl>
    <w:lvl w:ilvl="2" w:tplc="1D5E1D7E">
      <w:numFmt w:val="decimal"/>
      <w:lvlText w:val=""/>
      <w:lvlJc w:val="left"/>
    </w:lvl>
    <w:lvl w:ilvl="3" w:tplc="E318C022">
      <w:numFmt w:val="decimal"/>
      <w:lvlText w:val=""/>
      <w:lvlJc w:val="left"/>
    </w:lvl>
    <w:lvl w:ilvl="4" w:tplc="90DE1736">
      <w:numFmt w:val="decimal"/>
      <w:lvlText w:val=""/>
      <w:lvlJc w:val="left"/>
    </w:lvl>
    <w:lvl w:ilvl="5" w:tplc="EA265920">
      <w:numFmt w:val="decimal"/>
      <w:lvlText w:val=""/>
      <w:lvlJc w:val="left"/>
    </w:lvl>
    <w:lvl w:ilvl="6" w:tplc="889ADFCE">
      <w:numFmt w:val="decimal"/>
      <w:lvlText w:val=""/>
      <w:lvlJc w:val="left"/>
    </w:lvl>
    <w:lvl w:ilvl="7" w:tplc="7DEA1304">
      <w:numFmt w:val="decimal"/>
      <w:lvlText w:val=""/>
      <w:lvlJc w:val="left"/>
    </w:lvl>
    <w:lvl w:ilvl="8" w:tplc="C7882608">
      <w:numFmt w:val="decimal"/>
      <w:lvlText w:val=""/>
      <w:lvlJc w:val="left"/>
    </w:lvl>
  </w:abstractNum>
  <w:abstractNum w:abstractNumId="241">
    <w:nsid w:val="00004037"/>
    <w:multiLevelType w:val="hybridMultilevel"/>
    <w:tmpl w:val="E338812A"/>
    <w:lvl w:ilvl="0" w:tplc="A9CC9B26">
      <w:start w:val="1"/>
      <w:numFmt w:val="bullet"/>
      <w:lvlText w:val="с"/>
      <w:lvlJc w:val="left"/>
    </w:lvl>
    <w:lvl w:ilvl="1" w:tplc="6AFEF72A">
      <w:start w:val="1"/>
      <w:numFmt w:val="bullet"/>
      <w:lvlText w:val="-"/>
      <w:lvlJc w:val="left"/>
    </w:lvl>
    <w:lvl w:ilvl="2" w:tplc="CA3C0D9A">
      <w:numFmt w:val="decimal"/>
      <w:lvlText w:val=""/>
      <w:lvlJc w:val="left"/>
    </w:lvl>
    <w:lvl w:ilvl="3" w:tplc="0A5E1472">
      <w:numFmt w:val="decimal"/>
      <w:lvlText w:val=""/>
      <w:lvlJc w:val="left"/>
    </w:lvl>
    <w:lvl w:ilvl="4" w:tplc="D254741C">
      <w:numFmt w:val="decimal"/>
      <w:lvlText w:val=""/>
      <w:lvlJc w:val="left"/>
    </w:lvl>
    <w:lvl w:ilvl="5" w:tplc="D30E58BC">
      <w:numFmt w:val="decimal"/>
      <w:lvlText w:val=""/>
      <w:lvlJc w:val="left"/>
    </w:lvl>
    <w:lvl w:ilvl="6" w:tplc="9432A6E2">
      <w:numFmt w:val="decimal"/>
      <w:lvlText w:val=""/>
      <w:lvlJc w:val="left"/>
    </w:lvl>
    <w:lvl w:ilvl="7" w:tplc="C41274A6">
      <w:numFmt w:val="decimal"/>
      <w:lvlText w:val=""/>
      <w:lvlJc w:val="left"/>
    </w:lvl>
    <w:lvl w:ilvl="8" w:tplc="5E0EBFE0">
      <w:numFmt w:val="decimal"/>
      <w:lvlText w:val=""/>
      <w:lvlJc w:val="left"/>
    </w:lvl>
  </w:abstractNum>
  <w:abstractNum w:abstractNumId="242">
    <w:nsid w:val="000040FA"/>
    <w:multiLevelType w:val="hybridMultilevel"/>
    <w:tmpl w:val="79182D00"/>
    <w:lvl w:ilvl="0" w:tplc="E0EE9C64">
      <w:start w:val="1"/>
      <w:numFmt w:val="bullet"/>
      <w:lvlText w:val="-"/>
      <w:lvlJc w:val="left"/>
    </w:lvl>
    <w:lvl w:ilvl="1" w:tplc="58F4F8E2">
      <w:numFmt w:val="decimal"/>
      <w:lvlText w:val=""/>
      <w:lvlJc w:val="left"/>
    </w:lvl>
    <w:lvl w:ilvl="2" w:tplc="8DA8E41E">
      <w:numFmt w:val="decimal"/>
      <w:lvlText w:val=""/>
      <w:lvlJc w:val="left"/>
    </w:lvl>
    <w:lvl w:ilvl="3" w:tplc="F68E67E2">
      <w:numFmt w:val="decimal"/>
      <w:lvlText w:val=""/>
      <w:lvlJc w:val="left"/>
    </w:lvl>
    <w:lvl w:ilvl="4" w:tplc="A1E691F6">
      <w:numFmt w:val="decimal"/>
      <w:lvlText w:val=""/>
      <w:lvlJc w:val="left"/>
    </w:lvl>
    <w:lvl w:ilvl="5" w:tplc="1836268C">
      <w:numFmt w:val="decimal"/>
      <w:lvlText w:val=""/>
      <w:lvlJc w:val="left"/>
    </w:lvl>
    <w:lvl w:ilvl="6" w:tplc="497204AE">
      <w:numFmt w:val="decimal"/>
      <w:lvlText w:val=""/>
      <w:lvlJc w:val="left"/>
    </w:lvl>
    <w:lvl w:ilvl="7" w:tplc="D4520A1A">
      <w:numFmt w:val="decimal"/>
      <w:lvlText w:val=""/>
      <w:lvlJc w:val="left"/>
    </w:lvl>
    <w:lvl w:ilvl="8" w:tplc="F9F4A2F0">
      <w:numFmt w:val="decimal"/>
      <w:lvlText w:val=""/>
      <w:lvlJc w:val="left"/>
    </w:lvl>
  </w:abstractNum>
  <w:abstractNum w:abstractNumId="243">
    <w:nsid w:val="000041DA"/>
    <w:multiLevelType w:val="hybridMultilevel"/>
    <w:tmpl w:val="8A323D3A"/>
    <w:lvl w:ilvl="0" w:tplc="4FC22E9A">
      <w:start w:val="1"/>
      <w:numFmt w:val="bullet"/>
      <w:lvlText w:val="-"/>
      <w:lvlJc w:val="left"/>
    </w:lvl>
    <w:lvl w:ilvl="1" w:tplc="539A8E6A">
      <w:numFmt w:val="decimal"/>
      <w:lvlText w:val=""/>
      <w:lvlJc w:val="left"/>
    </w:lvl>
    <w:lvl w:ilvl="2" w:tplc="E2F2F748">
      <w:numFmt w:val="decimal"/>
      <w:lvlText w:val=""/>
      <w:lvlJc w:val="left"/>
    </w:lvl>
    <w:lvl w:ilvl="3" w:tplc="4FDE4C5A">
      <w:numFmt w:val="decimal"/>
      <w:lvlText w:val=""/>
      <w:lvlJc w:val="left"/>
    </w:lvl>
    <w:lvl w:ilvl="4" w:tplc="785CE0B8">
      <w:numFmt w:val="decimal"/>
      <w:lvlText w:val=""/>
      <w:lvlJc w:val="left"/>
    </w:lvl>
    <w:lvl w:ilvl="5" w:tplc="8C60D6DC">
      <w:numFmt w:val="decimal"/>
      <w:lvlText w:val=""/>
      <w:lvlJc w:val="left"/>
    </w:lvl>
    <w:lvl w:ilvl="6" w:tplc="3C1419A8">
      <w:numFmt w:val="decimal"/>
      <w:lvlText w:val=""/>
      <w:lvlJc w:val="left"/>
    </w:lvl>
    <w:lvl w:ilvl="7" w:tplc="BE8EC96E">
      <w:numFmt w:val="decimal"/>
      <w:lvlText w:val=""/>
      <w:lvlJc w:val="left"/>
    </w:lvl>
    <w:lvl w:ilvl="8" w:tplc="2DC08D0E">
      <w:numFmt w:val="decimal"/>
      <w:lvlText w:val=""/>
      <w:lvlJc w:val="left"/>
    </w:lvl>
  </w:abstractNum>
  <w:abstractNum w:abstractNumId="244">
    <w:nsid w:val="0000421D"/>
    <w:multiLevelType w:val="hybridMultilevel"/>
    <w:tmpl w:val="B9F8CD6C"/>
    <w:lvl w:ilvl="0" w:tplc="325E8836">
      <w:start w:val="1"/>
      <w:numFmt w:val="bullet"/>
      <w:lvlText w:val="-"/>
      <w:lvlJc w:val="left"/>
    </w:lvl>
    <w:lvl w:ilvl="1" w:tplc="2AF21532">
      <w:numFmt w:val="decimal"/>
      <w:lvlText w:val=""/>
      <w:lvlJc w:val="left"/>
    </w:lvl>
    <w:lvl w:ilvl="2" w:tplc="9BFED19C">
      <w:numFmt w:val="decimal"/>
      <w:lvlText w:val=""/>
      <w:lvlJc w:val="left"/>
    </w:lvl>
    <w:lvl w:ilvl="3" w:tplc="F2CAD412">
      <w:numFmt w:val="decimal"/>
      <w:lvlText w:val=""/>
      <w:lvlJc w:val="left"/>
    </w:lvl>
    <w:lvl w:ilvl="4" w:tplc="418AB9F8">
      <w:numFmt w:val="decimal"/>
      <w:lvlText w:val=""/>
      <w:lvlJc w:val="left"/>
    </w:lvl>
    <w:lvl w:ilvl="5" w:tplc="DDB87F84">
      <w:numFmt w:val="decimal"/>
      <w:lvlText w:val=""/>
      <w:lvlJc w:val="left"/>
    </w:lvl>
    <w:lvl w:ilvl="6" w:tplc="92DA525E">
      <w:numFmt w:val="decimal"/>
      <w:lvlText w:val=""/>
      <w:lvlJc w:val="left"/>
    </w:lvl>
    <w:lvl w:ilvl="7" w:tplc="5EDA57BA">
      <w:numFmt w:val="decimal"/>
      <w:lvlText w:val=""/>
      <w:lvlJc w:val="left"/>
    </w:lvl>
    <w:lvl w:ilvl="8" w:tplc="CDBEAB76">
      <w:numFmt w:val="decimal"/>
      <w:lvlText w:val=""/>
      <w:lvlJc w:val="left"/>
    </w:lvl>
  </w:abstractNum>
  <w:abstractNum w:abstractNumId="245">
    <w:nsid w:val="00004242"/>
    <w:multiLevelType w:val="hybridMultilevel"/>
    <w:tmpl w:val="6CF0CB00"/>
    <w:lvl w:ilvl="0" w:tplc="6CF42A80">
      <w:start w:val="1"/>
      <w:numFmt w:val="bullet"/>
      <w:lvlText w:val="-"/>
      <w:lvlJc w:val="left"/>
    </w:lvl>
    <w:lvl w:ilvl="1" w:tplc="F1562A06">
      <w:numFmt w:val="decimal"/>
      <w:lvlText w:val=""/>
      <w:lvlJc w:val="left"/>
    </w:lvl>
    <w:lvl w:ilvl="2" w:tplc="73B8BE5C">
      <w:numFmt w:val="decimal"/>
      <w:lvlText w:val=""/>
      <w:lvlJc w:val="left"/>
    </w:lvl>
    <w:lvl w:ilvl="3" w:tplc="73CE0B6A">
      <w:numFmt w:val="decimal"/>
      <w:lvlText w:val=""/>
      <w:lvlJc w:val="left"/>
    </w:lvl>
    <w:lvl w:ilvl="4" w:tplc="22BAB1F6">
      <w:numFmt w:val="decimal"/>
      <w:lvlText w:val=""/>
      <w:lvlJc w:val="left"/>
    </w:lvl>
    <w:lvl w:ilvl="5" w:tplc="D5DCDDCA">
      <w:numFmt w:val="decimal"/>
      <w:lvlText w:val=""/>
      <w:lvlJc w:val="left"/>
    </w:lvl>
    <w:lvl w:ilvl="6" w:tplc="2716E94E">
      <w:numFmt w:val="decimal"/>
      <w:lvlText w:val=""/>
      <w:lvlJc w:val="left"/>
    </w:lvl>
    <w:lvl w:ilvl="7" w:tplc="FC560B2A">
      <w:numFmt w:val="decimal"/>
      <w:lvlText w:val=""/>
      <w:lvlJc w:val="left"/>
    </w:lvl>
    <w:lvl w:ilvl="8" w:tplc="873C69F8">
      <w:numFmt w:val="decimal"/>
      <w:lvlText w:val=""/>
      <w:lvlJc w:val="left"/>
    </w:lvl>
  </w:abstractNum>
  <w:abstractNum w:abstractNumId="246">
    <w:nsid w:val="0000424C"/>
    <w:multiLevelType w:val="hybridMultilevel"/>
    <w:tmpl w:val="EAA45C48"/>
    <w:lvl w:ilvl="0" w:tplc="AD983BB0">
      <w:start w:val="1"/>
      <w:numFmt w:val="bullet"/>
      <w:lvlText w:val="-"/>
      <w:lvlJc w:val="left"/>
    </w:lvl>
    <w:lvl w:ilvl="1" w:tplc="1EA4CC44">
      <w:numFmt w:val="decimal"/>
      <w:lvlText w:val=""/>
      <w:lvlJc w:val="left"/>
    </w:lvl>
    <w:lvl w:ilvl="2" w:tplc="D9BA4042">
      <w:numFmt w:val="decimal"/>
      <w:lvlText w:val=""/>
      <w:lvlJc w:val="left"/>
    </w:lvl>
    <w:lvl w:ilvl="3" w:tplc="6E4E0328">
      <w:numFmt w:val="decimal"/>
      <w:lvlText w:val=""/>
      <w:lvlJc w:val="left"/>
    </w:lvl>
    <w:lvl w:ilvl="4" w:tplc="7CBA4FC0">
      <w:numFmt w:val="decimal"/>
      <w:lvlText w:val=""/>
      <w:lvlJc w:val="left"/>
    </w:lvl>
    <w:lvl w:ilvl="5" w:tplc="E2602274">
      <w:numFmt w:val="decimal"/>
      <w:lvlText w:val=""/>
      <w:lvlJc w:val="left"/>
    </w:lvl>
    <w:lvl w:ilvl="6" w:tplc="421A42C4">
      <w:numFmt w:val="decimal"/>
      <w:lvlText w:val=""/>
      <w:lvlJc w:val="left"/>
    </w:lvl>
    <w:lvl w:ilvl="7" w:tplc="D9D41CDE">
      <w:numFmt w:val="decimal"/>
      <w:lvlText w:val=""/>
      <w:lvlJc w:val="left"/>
    </w:lvl>
    <w:lvl w:ilvl="8" w:tplc="E940FD7E">
      <w:numFmt w:val="decimal"/>
      <w:lvlText w:val=""/>
      <w:lvlJc w:val="left"/>
    </w:lvl>
  </w:abstractNum>
  <w:abstractNum w:abstractNumId="247">
    <w:nsid w:val="000042BE"/>
    <w:multiLevelType w:val="hybridMultilevel"/>
    <w:tmpl w:val="344CA3C0"/>
    <w:lvl w:ilvl="0" w:tplc="A6B044C4">
      <w:start w:val="1"/>
      <w:numFmt w:val="bullet"/>
      <w:lvlText w:val="о"/>
      <w:lvlJc w:val="left"/>
    </w:lvl>
    <w:lvl w:ilvl="1" w:tplc="647C850E">
      <w:start w:val="1"/>
      <w:numFmt w:val="decimal"/>
      <w:lvlText w:val="%2)"/>
      <w:lvlJc w:val="left"/>
    </w:lvl>
    <w:lvl w:ilvl="2" w:tplc="CCE297BA">
      <w:numFmt w:val="decimal"/>
      <w:lvlText w:val=""/>
      <w:lvlJc w:val="left"/>
    </w:lvl>
    <w:lvl w:ilvl="3" w:tplc="1FD6C55E">
      <w:numFmt w:val="decimal"/>
      <w:lvlText w:val=""/>
      <w:lvlJc w:val="left"/>
    </w:lvl>
    <w:lvl w:ilvl="4" w:tplc="27182B5C">
      <w:numFmt w:val="decimal"/>
      <w:lvlText w:val=""/>
      <w:lvlJc w:val="left"/>
    </w:lvl>
    <w:lvl w:ilvl="5" w:tplc="CFAC707A">
      <w:numFmt w:val="decimal"/>
      <w:lvlText w:val=""/>
      <w:lvlJc w:val="left"/>
    </w:lvl>
    <w:lvl w:ilvl="6" w:tplc="74BCAFBE">
      <w:numFmt w:val="decimal"/>
      <w:lvlText w:val=""/>
      <w:lvlJc w:val="left"/>
    </w:lvl>
    <w:lvl w:ilvl="7" w:tplc="B344DEFC">
      <w:numFmt w:val="decimal"/>
      <w:lvlText w:val=""/>
      <w:lvlJc w:val="left"/>
    </w:lvl>
    <w:lvl w:ilvl="8" w:tplc="2244D83A">
      <w:numFmt w:val="decimal"/>
      <w:lvlText w:val=""/>
      <w:lvlJc w:val="left"/>
    </w:lvl>
  </w:abstractNum>
  <w:abstractNum w:abstractNumId="248">
    <w:nsid w:val="000042E4"/>
    <w:multiLevelType w:val="hybridMultilevel"/>
    <w:tmpl w:val="2C425C0C"/>
    <w:lvl w:ilvl="0" w:tplc="8A92701A">
      <w:start w:val="1"/>
      <w:numFmt w:val="decimal"/>
      <w:lvlText w:val="%1)"/>
      <w:lvlJc w:val="left"/>
    </w:lvl>
    <w:lvl w:ilvl="1" w:tplc="FB20B07C">
      <w:start w:val="3"/>
      <w:numFmt w:val="decimal"/>
      <w:lvlText w:val="%2)"/>
      <w:lvlJc w:val="left"/>
    </w:lvl>
    <w:lvl w:ilvl="2" w:tplc="323CA94A">
      <w:numFmt w:val="decimal"/>
      <w:lvlText w:val=""/>
      <w:lvlJc w:val="left"/>
    </w:lvl>
    <w:lvl w:ilvl="3" w:tplc="1744035E">
      <w:numFmt w:val="decimal"/>
      <w:lvlText w:val=""/>
      <w:lvlJc w:val="left"/>
    </w:lvl>
    <w:lvl w:ilvl="4" w:tplc="A3487062">
      <w:numFmt w:val="decimal"/>
      <w:lvlText w:val=""/>
      <w:lvlJc w:val="left"/>
    </w:lvl>
    <w:lvl w:ilvl="5" w:tplc="FAF8BDF6">
      <w:numFmt w:val="decimal"/>
      <w:lvlText w:val=""/>
      <w:lvlJc w:val="left"/>
    </w:lvl>
    <w:lvl w:ilvl="6" w:tplc="F56CB504">
      <w:numFmt w:val="decimal"/>
      <w:lvlText w:val=""/>
      <w:lvlJc w:val="left"/>
    </w:lvl>
    <w:lvl w:ilvl="7" w:tplc="0A4E9BA0">
      <w:numFmt w:val="decimal"/>
      <w:lvlText w:val=""/>
      <w:lvlJc w:val="left"/>
    </w:lvl>
    <w:lvl w:ilvl="8" w:tplc="E0AA5CAE">
      <w:numFmt w:val="decimal"/>
      <w:lvlText w:val=""/>
      <w:lvlJc w:val="left"/>
    </w:lvl>
  </w:abstractNum>
  <w:abstractNum w:abstractNumId="249">
    <w:nsid w:val="00004328"/>
    <w:multiLevelType w:val="hybridMultilevel"/>
    <w:tmpl w:val="6ACA4D48"/>
    <w:lvl w:ilvl="0" w:tplc="5984A9D6">
      <w:start w:val="2"/>
      <w:numFmt w:val="decimal"/>
      <w:lvlText w:val="%1"/>
      <w:lvlJc w:val="left"/>
    </w:lvl>
    <w:lvl w:ilvl="1" w:tplc="105E572A">
      <w:numFmt w:val="decimal"/>
      <w:lvlText w:val=""/>
      <w:lvlJc w:val="left"/>
    </w:lvl>
    <w:lvl w:ilvl="2" w:tplc="790A0E40">
      <w:numFmt w:val="decimal"/>
      <w:lvlText w:val=""/>
      <w:lvlJc w:val="left"/>
    </w:lvl>
    <w:lvl w:ilvl="3" w:tplc="315A9CEE">
      <w:numFmt w:val="decimal"/>
      <w:lvlText w:val=""/>
      <w:lvlJc w:val="left"/>
    </w:lvl>
    <w:lvl w:ilvl="4" w:tplc="FF4246DE">
      <w:numFmt w:val="decimal"/>
      <w:lvlText w:val=""/>
      <w:lvlJc w:val="left"/>
    </w:lvl>
    <w:lvl w:ilvl="5" w:tplc="2632B068">
      <w:numFmt w:val="decimal"/>
      <w:lvlText w:val=""/>
      <w:lvlJc w:val="left"/>
    </w:lvl>
    <w:lvl w:ilvl="6" w:tplc="FEC0A226">
      <w:numFmt w:val="decimal"/>
      <w:lvlText w:val=""/>
      <w:lvlJc w:val="left"/>
    </w:lvl>
    <w:lvl w:ilvl="7" w:tplc="F3F819CE">
      <w:numFmt w:val="decimal"/>
      <w:lvlText w:val=""/>
      <w:lvlJc w:val="left"/>
    </w:lvl>
    <w:lvl w:ilvl="8" w:tplc="454CE5E6">
      <w:numFmt w:val="decimal"/>
      <w:lvlText w:val=""/>
      <w:lvlJc w:val="left"/>
    </w:lvl>
  </w:abstractNum>
  <w:abstractNum w:abstractNumId="250">
    <w:nsid w:val="00004346"/>
    <w:multiLevelType w:val="hybridMultilevel"/>
    <w:tmpl w:val="9958525E"/>
    <w:lvl w:ilvl="0" w:tplc="54303440">
      <w:start w:val="1"/>
      <w:numFmt w:val="bullet"/>
      <w:lvlText w:val=""/>
      <w:lvlJc w:val="left"/>
    </w:lvl>
    <w:lvl w:ilvl="1" w:tplc="F7401E1A">
      <w:numFmt w:val="decimal"/>
      <w:lvlText w:val=""/>
      <w:lvlJc w:val="left"/>
    </w:lvl>
    <w:lvl w:ilvl="2" w:tplc="0C36F60A">
      <w:numFmt w:val="decimal"/>
      <w:lvlText w:val=""/>
      <w:lvlJc w:val="left"/>
    </w:lvl>
    <w:lvl w:ilvl="3" w:tplc="A67081AC">
      <w:numFmt w:val="decimal"/>
      <w:lvlText w:val=""/>
      <w:lvlJc w:val="left"/>
    </w:lvl>
    <w:lvl w:ilvl="4" w:tplc="478C5268">
      <w:numFmt w:val="decimal"/>
      <w:lvlText w:val=""/>
      <w:lvlJc w:val="left"/>
    </w:lvl>
    <w:lvl w:ilvl="5" w:tplc="EECCAF52">
      <w:numFmt w:val="decimal"/>
      <w:lvlText w:val=""/>
      <w:lvlJc w:val="left"/>
    </w:lvl>
    <w:lvl w:ilvl="6" w:tplc="6A66227C">
      <w:numFmt w:val="decimal"/>
      <w:lvlText w:val=""/>
      <w:lvlJc w:val="left"/>
    </w:lvl>
    <w:lvl w:ilvl="7" w:tplc="378690D6">
      <w:numFmt w:val="decimal"/>
      <w:lvlText w:val=""/>
      <w:lvlJc w:val="left"/>
    </w:lvl>
    <w:lvl w:ilvl="8" w:tplc="01FA1A4A">
      <w:numFmt w:val="decimal"/>
      <w:lvlText w:val=""/>
      <w:lvlJc w:val="left"/>
    </w:lvl>
  </w:abstractNum>
  <w:abstractNum w:abstractNumId="251">
    <w:nsid w:val="0000443D"/>
    <w:multiLevelType w:val="hybridMultilevel"/>
    <w:tmpl w:val="BC42A0A6"/>
    <w:lvl w:ilvl="0" w:tplc="68F87030">
      <w:start w:val="1"/>
      <w:numFmt w:val="bullet"/>
      <w:lvlText w:val="-"/>
      <w:lvlJc w:val="left"/>
    </w:lvl>
    <w:lvl w:ilvl="1" w:tplc="75A26D22">
      <w:numFmt w:val="decimal"/>
      <w:lvlText w:val=""/>
      <w:lvlJc w:val="left"/>
    </w:lvl>
    <w:lvl w:ilvl="2" w:tplc="289AE5D4">
      <w:numFmt w:val="decimal"/>
      <w:lvlText w:val=""/>
      <w:lvlJc w:val="left"/>
    </w:lvl>
    <w:lvl w:ilvl="3" w:tplc="9CB8DD3E">
      <w:numFmt w:val="decimal"/>
      <w:lvlText w:val=""/>
      <w:lvlJc w:val="left"/>
    </w:lvl>
    <w:lvl w:ilvl="4" w:tplc="4608129A">
      <w:numFmt w:val="decimal"/>
      <w:lvlText w:val=""/>
      <w:lvlJc w:val="left"/>
    </w:lvl>
    <w:lvl w:ilvl="5" w:tplc="DF6EFF0C">
      <w:numFmt w:val="decimal"/>
      <w:lvlText w:val=""/>
      <w:lvlJc w:val="left"/>
    </w:lvl>
    <w:lvl w:ilvl="6" w:tplc="09100332">
      <w:numFmt w:val="decimal"/>
      <w:lvlText w:val=""/>
      <w:lvlJc w:val="left"/>
    </w:lvl>
    <w:lvl w:ilvl="7" w:tplc="0E98478C">
      <w:numFmt w:val="decimal"/>
      <w:lvlText w:val=""/>
      <w:lvlJc w:val="left"/>
    </w:lvl>
    <w:lvl w:ilvl="8" w:tplc="308A634A">
      <w:numFmt w:val="decimal"/>
      <w:lvlText w:val=""/>
      <w:lvlJc w:val="left"/>
    </w:lvl>
  </w:abstractNum>
  <w:abstractNum w:abstractNumId="252">
    <w:nsid w:val="00004461"/>
    <w:multiLevelType w:val="hybridMultilevel"/>
    <w:tmpl w:val="1D98A516"/>
    <w:lvl w:ilvl="0" w:tplc="E2A80DA2">
      <w:start w:val="1"/>
      <w:numFmt w:val="bullet"/>
      <w:lvlText w:val=""/>
      <w:lvlJc w:val="left"/>
    </w:lvl>
    <w:lvl w:ilvl="1" w:tplc="5E28B6A2">
      <w:numFmt w:val="decimal"/>
      <w:lvlText w:val=""/>
      <w:lvlJc w:val="left"/>
    </w:lvl>
    <w:lvl w:ilvl="2" w:tplc="13805B58">
      <w:numFmt w:val="decimal"/>
      <w:lvlText w:val=""/>
      <w:lvlJc w:val="left"/>
    </w:lvl>
    <w:lvl w:ilvl="3" w:tplc="BA2E23EC">
      <w:numFmt w:val="decimal"/>
      <w:lvlText w:val=""/>
      <w:lvlJc w:val="left"/>
    </w:lvl>
    <w:lvl w:ilvl="4" w:tplc="603AFF52">
      <w:numFmt w:val="decimal"/>
      <w:lvlText w:val=""/>
      <w:lvlJc w:val="left"/>
    </w:lvl>
    <w:lvl w:ilvl="5" w:tplc="AEDA92E2">
      <w:numFmt w:val="decimal"/>
      <w:lvlText w:val=""/>
      <w:lvlJc w:val="left"/>
    </w:lvl>
    <w:lvl w:ilvl="6" w:tplc="4E4C16EA">
      <w:numFmt w:val="decimal"/>
      <w:lvlText w:val=""/>
      <w:lvlJc w:val="left"/>
    </w:lvl>
    <w:lvl w:ilvl="7" w:tplc="75581F52">
      <w:numFmt w:val="decimal"/>
      <w:lvlText w:val=""/>
      <w:lvlJc w:val="left"/>
    </w:lvl>
    <w:lvl w:ilvl="8" w:tplc="0A084BEC">
      <w:numFmt w:val="decimal"/>
      <w:lvlText w:val=""/>
      <w:lvlJc w:val="left"/>
    </w:lvl>
  </w:abstractNum>
  <w:abstractNum w:abstractNumId="253">
    <w:nsid w:val="000044AA"/>
    <w:multiLevelType w:val="hybridMultilevel"/>
    <w:tmpl w:val="2E469E70"/>
    <w:lvl w:ilvl="0" w:tplc="C6C896F8">
      <w:start w:val="4"/>
      <w:numFmt w:val="decimal"/>
      <w:lvlText w:val="%1."/>
      <w:lvlJc w:val="left"/>
    </w:lvl>
    <w:lvl w:ilvl="1" w:tplc="4DC4C68E">
      <w:numFmt w:val="decimal"/>
      <w:lvlText w:val=""/>
      <w:lvlJc w:val="left"/>
    </w:lvl>
    <w:lvl w:ilvl="2" w:tplc="B15EE646">
      <w:numFmt w:val="decimal"/>
      <w:lvlText w:val=""/>
      <w:lvlJc w:val="left"/>
    </w:lvl>
    <w:lvl w:ilvl="3" w:tplc="8C8C69FA">
      <w:numFmt w:val="decimal"/>
      <w:lvlText w:val=""/>
      <w:lvlJc w:val="left"/>
    </w:lvl>
    <w:lvl w:ilvl="4" w:tplc="F95269FA">
      <w:numFmt w:val="decimal"/>
      <w:lvlText w:val=""/>
      <w:lvlJc w:val="left"/>
    </w:lvl>
    <w:lvl w:ilvl="5" w:tplc="17B27B44">
      <w:numFmt w:val="decimal"/>
      <w:lvlText w:val=""/>
      <w:lvlJc w:val="left"/>
    </w:lvl>
    <w:lvl w:ilvl="6" w:tplc="6B5AE0AC">
      <w:numFmt w:val="decimal"/>
      <w:lvlText w:val=""/>
      <w:lvlJc w:val="left"/>
    </w:lvl>
    <w:lvl w:ilvl="7" w:tplc="DE364DB6">
      <w:numFmt w:val="decimal"/>
      <w:lvlText w:val=""/>
      <w:lvlJc w:val="left"/>
    </w:lvl>
    <w:lvl w:ilvl="8" w:tplc="CB7871CA">
      <w:numFmt w:val="decimal"/>
      <w:lvlText w:val=""/>
      <w:lvlJc w:val="left"/>
    </w:lvl>
  </w:abstractNum>
  <w:abstractNum w:abstractNumId="254">
    <w:nsid w:val="000044FB"/>
    <w:multiLevelType w:val="hybridMultilevel"/>
    <w:tmpl w:val="9BA24094"/>
    <w:lvl w:ilvl="0" w:tplc="F8B04174">
      <w:start w:val="1"/>
      <w:numFmt w:val="bullet"/>
      <w:lvlText w:val="-"/>
      <w:lvlJc w:val="left"/>
    </w:lvl>
    <w:lvl w:ilvl="1" w:tplc="8EA61976">
      <w:numFmt w:val="decimal"/>
      <w:lvlText w:val=""/>
      <w:lvlJc w:val="left"/>
    </w:lvl>
    <w:lvl w:ilvl="2" w:tplc="164A927C">
      <w:numFmt w:val="decimal"/>
      <w:lvlText w:val=""/>
      <w:lvlJc w:val="left"/>
    </w:lvl>
    <w:lvl w:ilvl="3" w:tplc="49DCDD76">
      <w:numFmt w:val="decimal"/>
      <w:lvlText w:val=""/>
      <w:lvlJc w:val="left"/>
    </w:lvl>
    <w:lvl w:ilvl="4" w:tplc="7BC487E6">
      <w:numFmt w:val="decimal"/>
      <w:lvlText w:val=""/>
      <w:lvlJc w:val="left"/>
    </w:lvl>
    <w:lvl w:ilvl="5" w:tplc="229E4A5E">
      <w:numFmt w:val="decimal"/>
      <w:lvlText w:val=""/>
      <w:lvlJc w:val="left"/>
    </w:lvl>
    <w:lvl w:ilvl="6" w:tplc="56708914">
      <w:numFmt w:val="decimal"/>
      <w:lvlText w:val=""/>
      <w:lvlJc w:val="left"/>
    </w:lvl>
    <w:lvl w:ilvl="7" w:tplc="47387BAC">
      <w:numFmt w:val="decimal"/>
      <w:lvlText w:val=""/>
      <w:lvlJc w:val="left"/>
    </w:lvl>
    <w:lvl w:ilvl="8" w:tplc="EE78000A">
      <w:numFmt w:val="decimal"/>
      <w:lvlText w:val=""/>
      <w:lvlJc w:val="left"/>
    </w:lvl>
  </w:abstractNum>
  <w:abstractNum w:abstractNumId="255">
    <w:nsid w:val="00004531"/>
    <w:multiLevelType w:val="hybridMultilevel"/>
    <w:tmpl w:val="19844A4E"/>
    <w:lvl w:ilvl="0" w:tplc="11F647C2">
      <w:start w:val="1"/>
      <w:numFmt w:val="bullet"/>
      <w:lvlText w:val="в"/>
      <w:lvlJc w:val="left"/>
    </w:lvl>
    <w:lvl w:ilvl="1" w:tplc="4224AF02">
      <w:start w:val="1"/>
      <w:numFmt w:val="decimal"/>
      <w:lvlText w:val="%2."/>
      <w:lvlJc w:val="left"/>
    </w:lvl>
    <w:lvl w:ilvl="2" w:tplc="7D5E035C">
      <w:numFmt w:val="decimal"/>
      <w:lvlText w:val=""/>
      <w:lvlJc w:val="left"/>
    </w:lvl>
    <w:lvl w:ilvl="3" w:tplc="28EC3498">
      <w:numFmt w:val="decimal"/>
      <w:lvlText w:val=""/>
      <w:lvlJc w:val="left"/>
    </w:lvl>
    <w:lvl w:ilvl="4" w:tplc="34B43B9A">
      <w:numFmt w:val="decimal"/>
      <w:lvlText w:val=""/>
      <w:lvlJc w:val="left"/>
    </w:lvl>
    <w:lvl w:ilvl="5" w:tplc="CF1AA372">
      <w:numFmt w:val="decimal"/>
      <w:lvlText w:val=""/>
      <w:lvlJc w:val="left"/>
    </w:lvl>
    <w:lvl w:ilvl="6" w:tplc="D660BD68">
      <w:numFmt w:val="decimal"/>
      <w:lvlText w:val=""/>
      <w:lvlJc w:val="left"/>
    </w:lvl>
    <w:lvl w:ilvl="7" w:tplc="C942673A">
      <w:numFmt w:val="decimal"/>
      <w:lvlText w:val=""/>
      <w:lvlJc w:val="left"/>
    </w:lvl>
    <w:lvl w:ilvl="8" w:tplc="77CA08F2">
      <w:numFmt w:val="decimal"/>
      <w:lvlText w:val=""/>
      <w:lvlJc w:val="left"/>
    </w:lvl>
  </w:abstractNum>
  <w:abstractNum w:abstractNumId="256">
    <w:nsid w:val="000045B1"/>
    <w:multiLevelType w:val="hybridMultilevel"/>
    <w:tmpl w:val="61BE1518"/>
    <w:lvl w:ilvl="0" w:tplc="AC024310">
      <w:start w:val="1"/>
      <w:numFmt w:val="bullet"/>
      <w:lvlText w:val="-"/>
      <w:lvlJc w:val="left"/>
    </w:lvl>
    <w:lvl w:ilvl="1" w:tplc="107249F6">
      <w:numFmt w:val="decimal"/>
      <w:lvlText w:val=""/>
      <w:lvlJc w:val="left"/>
    </w:lvl>
    <w:lvl w:ilvl="2" w:tplc="B98238FC">
      <w:numFmt w:val="decimal"/>
      <w:lvlText w:val=""/>
      <w:lvlJc w:val="left"/>
    </w:lvl>
    <w:lvl w:ilvl="3" w:tplc="6FE4F920">
      <w:numFmt w:val="decimal"/>
      <w:lvlText w:val=""/>
      <w:lvlJc w:val="left"/>
    </w:lvl>
    <w:lvl w:ilvl="4" w:tplc="DE8C1AFE">
      <w:numFmt w:val="decimal"/>
      <w:lvlText w:val=""/>
      <w:lvlJc w:val="left"/>
    </w:lvl>
    <w:lvl w:ilvl="5" w:tplc="EE806E88">
      <w:numFmt w:val="decimal"/>
      <w:lvlText w:val=""/>
      <w:lvlJc w:val="left"/>
    </w:lvl>
    <w:lvl w:ilvl="6" w:tplc="BABA1ABC">
      <w:numFmt w:val="decimal"/>
      <w:lvlText w:val=""/>
      <w:lvlJc w:val="left"/>
    </w:lvl>
    <w:lvl w:ilvl="7" w:tplc="F7F4F332">
      <w:numFmt w:val="decimal"/>
      <w:lvlText w:val=""/>
      <w:lvlJc w:val="left"/>
    </w:lvl>
    <w:lvl w:ilvl="8" w:tplc="5F723490">
      <w:numFmt w:val="decimal"/>
      <w:lvlText w:val=""/>
      <w:lvlJc w:val="left"/>
    </w:lvl>
  </w:abstractNum>
  <w:abstractNum w:abstractNumId="257">
    <w:nsid w:val="000045EE"/>
    <w:multiLevelType w:val="hybridMultilevel"/>
    <w:tmpl w:val="4BB25A94"/>
    <w:lvl w:ilvl="0" w:tplc="7DAEDF8A">
      <w:start w:val="1"/>
      <w:numFmt w:val="decimal"/>
      <w:lvlText w:val="%1."/>
      <w:lvlJc w:val="left"/>
    </w:lvl>
    <w:lvl w:ilvl="1" w:tplc="2FB477DC">
      <w:numFmt w:val="decimal"/>
      <w:lvlText w:val=""/>
      <w:lvlJc w:val="left"/>
    </w:lvl>
    <w:lvl w:ilvl="2" w:tplc="C57CBCB8">
      <w:numFmt w:val="decimal"/>
      <w:lvlText w:val=""/>
      <w:lvlJc w:val="left"/>
    </w:lvl>
    <w:lvl w:ilvl="3" w:tplc="5AD29AE8">
      <w:numFmt w:val="decimal"/>
      <w:lvlText w:val=""/>
      <w:lvlJc w:val="left"/>
    </w:lvl>
    <w:lvl w:ilvl="4" w:tplc="556EE336">
      <w:numFmt w:val="decimal"/>
      <w:lvlText w:val=""/>
      <w:lvlJc w:val="left"/>
    </w:lvl>
    <w:lvl w:ilvl="5" w:tplc="20EA24B4">
      <w:numFmt w:val="decimal"/>
      <w:lvlText w:val=""/>
      <w:lvlJc w:val="left"/>
    </w:lvl>
    <w:lvl w:ilvl="6" w:tplc="73F02FD0">
      <w:numFmt w:val="decimal"/>
      <w:lvlText w:val=""/>
      <w:lvlJc w:val="left"/>
    </w:lvl>
    <w:lvl w:ilvl="7" w:tplc="C1847CEA">
      <w:numFmt w:val="decimal"/>
      <w:lvlText w:val=""/>
      <w:lvlJc w:val="left"/>
    </w:lvl>
    <w:lvl w:ilvl="8" w:tplc="ACE68B84">
      <w:numFmt w:val="decimal"/>
      <w:lvlText w:val=""/>
      <w:lvlJc w:val="left"/>
    </w:lvl>
  </w:abstractNum>
  <w:abstractNum w:abstractNumId="258">
    <w:nsid w:val="000045F9"/>
    <w:multiLevelType w:val="hybridMultilevel"/>
    <w:tmpl w:val="C1848566"/>
    <w:lvl w:ilvl="0" w:tplc="2DFED930">
      <w:start w:val="1"/>
      <w:numFmt w:val="bullet"/>
      <w:lvlText w:val="-"/>
      <w:lvlJc w:val="left"/>
    </w:lvl>
    <w:lvl w:ilvl="1" w:tplc="B0309C44">
      <w:numFmt w:val="decimal"/>
      <w:lvlText w:val=""/>
      <w:lvlJc w:val="left"/>
    </w:lvl>
    <w:lvl w:ilvl="2" w:tplc="620E4906">
      <w:numFmt w:val="decimal"/>
      <w:lvlText w:val=""/>
      <w:lvlJc w:val="left"/>
    </w:lvl>
    <w:lvl w:ilvl="3" w:tplc="CE30B5D4">
      <w:numFmt w:val="decimal"/>
      <w:lvlText w:val=""/>
      <w:lvlJc w:val="left"/>
    </w:lvl>
    <w:lvl w:ilvl="4" w:tplc="1CD6B03A">
      <w:numFmt w:val="decimal"/>
      <w:lvlText w:val=""/>
      <w:lvlJc w:val="left"/>
    </w:lvl>
    <w:lvl w:ilvl="5" w:tplc="4EA6B5D8">
      <w:numFmt w:val="decimal"/>
      <w:lvlText w:val=""/>
      <w:lvlJc w:val="left"/>
    </w:lvl>
    <w:lvl w:ilvl="6" w:tplc="B0D0AE0C">
      <w:numFmt w:val="decimal"/>
      <w:lvlText w:val=""/>
      <w:lvlJc w:val="left"/>
    </w:lvl>
    <w:lvl w:ilvl="7" w:tplc="99249364">
      <w:numFmt w:val="decimal"/>
      <w:lvlText w:val=""/>
      <w:lvlJc w:val="left"/>
    </w:lvl>
    <w:lvl w:ilvl="8" w:tplc="1168458C">
      <w:numFmt w:val="decimal"/>
      <w:lvlText w:val=""/>
      <w:lvlJc w:val="left"/>
    </w:lvl>
  </w:abstractNum>
  <w:abstractNum w:abstractNumId="259">
    <w:nsid w:val="00004673"/>
    <w:multiLevelType w:val="hybridMultilevel"/>
    <w:tmpl w:val="6A9C6B0A"/>
    <w:lvl w:ilvl="0" w:tplc="F378EBD8">
      <w:start w:val="61"/>
      <w:numFmt w:val="upperLetter"/>
      <w:lvlText w:val="%1"/>
      <w:lvlJc w:val="left"/>
    </w:lvl>
    <w:lvl w:ilvl="1" w:tplc="3E9EB4AC">
      <w:numFmt w:val="decimal"/>
      <w:lvlText w:val=""/>
      <w:lvlJc w:val="left"/>
    </w:lvl>
    <w:lvl w:ilvl="2" w:tplc="AE265E6E">
      <w:numFmt w:val="decimal"/>
      <w:lvlText w:val=""/>
      <w:lvlJc w:val="left"/>
    </w:lvl>
    <w:lvl w:ilvl="3" w:tplc="0676522A">
      <w:numFmt w:val="decimal"/>
      <w:lvlText w:val=""/>
      <w:lvlJc w:val="left"/>
    </w:lvl>
    <w:lvl w:ilvl="4" w:tplc="6882E344">
      <w:numFmt w:val="decimal"/>
      <w:lvlText w:val=""/>
      <w:lvlJc w:val="left"/>
    </w:lvl>
    <w:lvl w:ilvl="5" w:tplc="3E2A2032">
      <w:numFmt w:val="decimal"/>
      <w:lvlText w:val=""/>
      <w:lvlJc w:val="left"/>
    </w:lvl>
    <w:lvl w:ilvl="6" w:tplc="5E1A6442">
      <w:numFmt w:val="decimal"/>
      <w:lvlText w:val=""/>
      <w:lvlJc w:val="left"/>
    </w:lvl>
    <w:lvl w:ilvl="7" w:tplc="8EFA9198">
      <w:numFmt w:val="decimal"/>
      <w:lvlText w:val=""/>
      <w:lvlJc w:val="left"/>
    </w:lvl>
    <w:lvl w:ilvl="8" w:tplc="FB00DA16">
      <w:numFmt w:val="decimal"/>
      <w:lvlText w:val=""/>
      <w:lvlJc w:val="left"/>
    </w:lvl>
  </w:abstractNum>
  <w:abstractNum w:abstractNumId="260">
    <w:nsid w:val="000046A7"/>
    <w:multiLevelType w:val="hybridMultilevel"/>
    <w:tmpl w:val="DDA6E952"/>
    <w:lvl w:ilvl="0" w:tplc="B164C8DA">
      <w:start w:val="1"/>
      <w:numFmt w:val="bullet"/>
      <w:lvlText w:val="-"/>
      <w:lvlJc w:val="left"/>
    </w:lvl>
    <w:lvl w:ilvl="1" w:tplc="08C6E434">
      <w:numFmt w:val="decimal"/>
      <w:lvlText w:val=""/>
      <w:lvlJc w:val="left"/>
    </w:lvl>
    <w:lvl w:ilvl="2" w:tplc="281C35FC">
      <w:numFmt w:val="decimal"/>
      <w:lvlText w:val=""/>
      <w:lvlJc w:val="left"/>
    </w:lvl>
    <w:lvl w:ilvl="3" w:tplc="8B9E9AE6">
      <w:numFmt w:val="decimal"/>
      <w:lvlText w:val=""/>
      <w:lvlJc w:val="left"/>
    </w:lvl>
    <w:lvl w:ilvl="4" w:tplc="D9785B3E">
      <w:numFmt w:val="decimal"/>
      <w:lvlText w:val=""/>
      <w:lvlJc w:val="left"/>
    </w:lvl>
    <w:lvl w:ilvl="5" w:tplc="C6E6F3C0">
      <w:numFmt w:val="decimal"/>
      <w:lvlText w:val=""/>
      <w:lvlJc w:val="left"/>
    </w:lvl>
    <w:lvl w:ilvl="6" w:tplc="A00094F2">
      <w:numFmt w:val="decimal"/>
      <w:lvlText w:val=""/>
      <w:lvlJc w:val="left"/>
    </w:lvl>
    <w:lvl w:ilvl="7" w:tplc="839C987A">
      <w:numFmt w:val="decimal"/>
      <w:lvlText w:val=""/>
      <w:lvlJc w:val="left"/>
    </w:lvl>
    <w:lvl w:ilvl="8" w:tplc="FD16D4E4">
      <w:numFmt w:val="decimal"/>
      <w:lvlText w:val=""/>
      <w:lvlJc w:val="left"/>
    </w:lvl>
  </w:abstractNum>
  <w:abstractNum w:abstractNumId="261">
    <w:nsid w:val="000046C3"/>
    <w:multiLevelType w:val="hybridMultilevel"/>
    <w:tmpl w:val="0B4CE51A"/>
    <w:lvl w:ilvl="0" w:tplc="B8122CF2">
      <w:start w:val="1"/>
      <w:numFmt w:val="bullet"/>
      <w:lvlText w:val="-"/>
      <w:lvlJc w:val="left"/>
    </w:lvl>
    <w:lvl w:ilvl="1" w:tplc="BD3E7936">
      <w:numFmt w:val="decimal"/>
      <w:lvlText w:val=""/>
      <w:lvlJc w:val="left"/>
    </w:lvl>
    <w:lvl w:ilvl="2" w:tplc="9320CF80">
      <w:numFmt w:val="decimal"/>
      <w:lvlText w:val=""/>
      <w:lvlJc w:val="left"/>
    </w:lvl>
    <w:lvl w:ilvl="3" w:tplc="F61E611E">
      <w:numFmt w:val="decimal"/>
      <w:lvlText w:val=""/>
      <w:lvlJc w:val="left"/>
    </w:lvl>
    <w:lvl w:ilvl="4" w:tplc="0FDCC4A2">
      <w:numFmt w:val="decimal"/>
      <w:lvlText w:val=""/>
      <w:lvlJc w:val="left"/>
    </w:lvl>
    <w:lvl w:ilvl="5" w:tplc="15465F9C">
      <w:numFmt w:val="decimal"/>
      <w:lvlText w:val=""/>
      <w:lvlJc w:val="left"/>
    </w:lvl>
    <w:lvl w:ilvl="6" w:tplc="5B928996">
      <w:numFmt w:val="decimal"/>
      <w:lvlText w:val=""/>
      <w:lvlJc w:val="left"/>
    </w:lvl>
    <w:lvl w:ilvl="7" w:tplc="B2701616">
      <w:numFmt w:val="decimal"/>
      <w:lvlText w:val=""/>
      <w:lvlJc w:val="left"/>
    </w:lvl>
    <w:lvl w:ilvl="8" w:tplc="AE520468">
      <w:numFmt w:val="decimal"/>
      <w:lvlText w:val=""/>
      <w:lvlJc w:val="left"/>
    </w:lvl>
  </w:abstractNum>
  <w:abstractNum w:abstractNumId="262">
    <w:nsid w:val="0000473E"/>
    <w:multiLevelType w:val="hybridMultilevel"/>
    <w:tmpl w:val="5748C818"/>
    <w:lvl w:ilvl="0" w:tplc="DACC470E">
      <w:start w:val="1"/>
      <w:numFmt w:val="bullet"/>
      <w:lvlText w:val="В"/>
      <w:lvlJc w:val="left"/>
    </w:lvl>
    <w:lvl w:ilvl="1" w:tplc="4614D234">
      <w:numFmt w:val="decimal"/>
      <w:lvlText w:val=""/>
      <w:lvlJc w:val="left"/>
    </w:lvl>
    <w:lvl w:ilvl="2" w:tplc="9160AAAA">
      <w:numFmt w:val="decimal"/>
      <w:lvlText w:val=""/>
      <w:lvlJc w:val="left"/>
    </w:lvl>
    <w:lvl w:ilvl="3" w:tplc="ED0EE212">
      <w:numFmt w:val="decimal"/>
      <w:lvlText w:val=""/>
      <w:lvlJc w:val="left"/>
    </w:lvl>
    <w:lvl w:ilvl="4" w:tplc="5AEEB8DE">
      <w:numFmt w:val="decimal"/>
      <w:lvlText w:val=""/>
      <w:lvlJc w:val="left"/>
    </w:lvl>
    <w:lvl w:ilvl="5" w:tplc="B4D02D5E">
      <w:numFmt w:val="decimal"/>
      <w:lvlText w:val=""/>
      <w:lvlJc w:val="left"/>
    </w:lvl>
    <w:lvl w:ilvl="6" w:tplc="DBD8AB92">
      <w:numFmt w:val="decimal"/>
      <w:lvlText w:val=""/>
      <w:lvlJc w:val="left"/>
    </w:lvl>
    <w:lvl w:ilvl="7" w:tplc="90220EA0">
      <w:numFmt w:val="decimal"/>
      <w:lvlText w:val=""/>
      <w:lvlJc w:val="left"/>
    </w:lvl>
    <w:lvl w:ilvl="8" w:tplc="87625E82">
      <w:numFmt w:val="decimal"/>
      <w:lvlText w:val=""/>
      <w:lvlJc w:val="left"/>
    </w:lvl>
  </w:abstractNum>
  <w:abstractNum w:abstractNumId="263">
    <w:nsid w:val="0000479A"/>
    <w:multiLevelType w:val="hybridMultilevel"/>
    <w:tmpl w:val="1C928830"/>
    <w:lvl w:ilvl="0" w:tplc="0A5260B6">
      <w:start w:val="1"/>
      <w:numFmt w:val="bullet"/>
      <w:lvlText w:val="-"/>
      <w:lvlJc w:val="left"/>
    </w:lvl>
    <w:lvl w:ilvl="1" w:tplc="9A6CAC80">
      <w:numFmt w:val="decimal"/>
      <w:lvlText w:val=""/>
      <w:lvlJc w:val="left"/>
    </w:lvl>
    <w:lvl w:ilvl="2" w:tplc="32DCA986">
      <w:numFmt w:val="decimal"/>
      <w:lvlText w:val=""/>
      <w:lvlJc w:val="left"/>
    </w:lvl>
    <w:lvl w:ilvl="3" w:tplc="11928D64">
      <w:numFmt w:val="decimal"/>
      <w:lvlText w:val=""/>
      <w:lvlJc w:val="left"/>
    </w:lvl>
    <w:lvl w:ilvl="4" w:tplc="B2E6A060">
      <w:numFmt w:val="decimal"/>
      <w:lvlText w:val=""/>
      <w:lvlJc w:val="left"/>
    </w:lvl>
    <w:lvl w:ilvl="5" w:tplc="318E9468">
      <w:numFmt w:val="decimal"/>
      <w:lvlText w:val=""/>
      <w:lvlJc w:val="left"/>
    </w:lvl>
    <w:lvl w:ilvl="6" w:tplc="C506110E">
      <w:numFmt w:val="decimal"/>
      <w:lvlText w:val=""/>
      <w:lvlJc w:val="left"/>
    </w:lvl>
    <w:lvl w:ilvl="7" w:tplc="ADEA67AE">
      <w:numFmt w:val="decimal"/>
      <w:lvlText w:val=""/>
      <w:lvlJc w:val="left"/>
    </w:lvl>
    <w:lvl w:ilvl="8" w:tplc="177AF92C">
      <w:numFmt w:val="decimal"/>
      <w:lvlText w:val=""/>
      <w:lvlJc w:val="left"/>
    </w:lvl>
  </w:abstractNum>
  <w:abstractNum w:abstractNumId="264">
    <w:nsid w:val="000047B0"/>
    <w:multiLevelType w:val="hybridMultilevel"/>
    <w:tmpl w:val="3F16A824"/>
    <w:lvl w:ilvl="0" w:tplc="0A2CADC6">
      <w:start w:val="1"/>
      <w:numFmt w:val="bullet"/>
      <w:lvlText w:val="-"/>
      <w:lvlJc w:val="left"/>
    </w:lvl>
    <w:lvl w:ilvl="1" w:tplc="0BE219BA">
      <w:numFmt w:val="decimal"/>
      <w:lvlText w:val=""/>
      <w:lvlJc w:val="left"/>
    </w:lvl>
    <w:lvl w:ilvl="2" w:tplc="5238B278">
      <w:numFmt w:val="decimal"/>
      <w:lvlText w:val=""/>
      <w:lvlJc w:val="left"/>
    </w:lvl>
    <w:lvl w:ilvl="3" w:tplc="27FA0860">
      <w:numFmt w:val="decimal"/>
      <w:lvlText w:val=""/>
      <w:lvlJc w:val="left"/>
    </w:lvl>
    <w:lvl w:ilvl="4" w:tplc="BCC6AC32">
      <w:numFmt w:val="decimal"/>
      <w:lvlText w:val=""/>
      <w:lvlJc w:val="left"/>
    </w:lvl>
    <w:lvl w:ilvl="5" w:tplc="AD6CAD7E">
      <w:numFmt w:val="decimal"/>
      <w:lvlText w:val=""/>
      <w:lvlJc w:val="left"/>
    </w:lvl>
    <w:lvl w:ilvl="6" w:tplc="40D6C940">
      <w:numFmt w:val="decimal"/>
      <w:lvlText w:val=""/>
      <w:lvlJc w:val="left"/>
    </w:lvl>
    <w:lvl w:ilvl="7" w:tplc="551A40BA">
      <w:numFmt w:val="decimal"/>
      <w:lvlText w:val=""/>
      <w:lvlJc w:val="left"/>
    </w:lvl>
    <w:lvl w:ilvl="8" w:tplc="8B1ACC64">
      <w:numFmt w:val="decimal"/>
      <w:lvlText w:val=""/>
      <w:lvlJc w:val="left"/>
    </w:lvl>
  </w:abstractNum>
  <w:abstractNum w:abstractNumId="265">
    <w:nsid w:val="000047D8"/>
    <w:multiLevelType w:val="hybridMultilevel"/>
    <w:tmpl w:val="602ABDFA"/>
    <w:lvl w:ilvl="0" w:tplc="B3EE4382">
      <w:start w:val="1"/>
      <w:numFmt w:val="bullet"/>
      <w:lvlText w:val="-"/>
      <w:lvlJc w:val="left"/>
    </w:lvl>
    <w:lvl w:ilvl="1" w:tplc="60003E82">
      <w:numFmt w:val="decimal"/>
      <w:lvlText w:val=""/>
      <w:lvlJc w:val="left"/>
    </w:lvl>
    <w:lvl w:ilvl="2" w:tplc="7756B068">
      <w:numFmt w:val="decimal"/>
      <w:lvlText w:val=""/>
      <w:lvlJc w:val="left"/>
    </w:lvl>
    <w:lvl w:ilvl="3" w:tplc="2C0E781E">
      <w:numFmt w:val="decimal"/>
      <w:lvlText w:val=""/>
      <w:lvlJc w:val="left"/>
    </w:lvl>
    <w:lvl w:ilvl="4" w:tplc="743A50B4">
      <w:numFmt w:val="decimal"/>
      <w:lvlText w:val=""/>
      <w:lvlJc w:val="left"/>
    </w:lvl>
    <w:lvl w:ilvl="5" w:tplc="588434B2">
      <w:numFmt w:val="decimal"/>
      <w:lvlText w:val=""/>
      <w:lvlJc w:val="left"/>
    </w:lvl>
    <w:lvl w:ilvl="6" w:tplc="1A709CE8">
      <w:numFmt w:val="decimal"/>
      <w:lvlText w:val=""/>
      <w:lvlJc w:val="left"/>
    </w:lvl>
    <w:lvl w:ilvl="7" w:tplc="0340071E">
      <w:numFmt w:val="decimal"/>
      <w:lvlText w:val=""/>
      <w:lvlJc w:val="left"/>
    </w:lvl>
    <w:lvl w:ilvl="8" w:tplc="73BC813A">
      <w:numFmt w:val="decimal"/>
      <w:lvlText w:val=""/>
      <w:lvlJc w:val="left"/>
    </w:lvl>
  </w:abstractNum>
  <w:abstractNum w:abstractNumId="266">
    <w:nsid w:val="000047DD"/>
    <w:multiLevelType w:val="hybridMultilevel"/>
    <w:tmpl w:val="049C1AF4"/>
    <w:lvl w:ilvl="0" w:tplc="722A3ABE">
      <w:start w:val="1"/>
      <w:numFmt w:val="bullet"/>
      <w:lvlText w:val="В"/>
      <w:lvlJc w:val="left"/>
    </w:lvl>
    <w:lvl w:ilvl="1" w:tplc="F8D8047C">
      <w:numFmt w:val="decimal"/>
      <w:lvlText w:val=""/>
      <w:lvlJc w:val="left"/>
    </w:lvl>
    <w:lvl w:ilvl="2" w:tplc="6C243EC6">
      <w:numFmt w:val="decimal"/>
      <w:lvlText w:val=""/>
      <w:lvlJc w:val="left"/>
    </w:lvl>
    <w:lvl w:ilvl="3" w:tplc="A38471C8">
      <w:numFmt w:val="decimal"/>
      <w:lvlText w:val=""/>
      <w:lvlJc w:val="left"/>
    </w:lvl>
    <w:lvl w:ilvl="4" w:tplc="A6A6B4B2">
      <w:numFmt w:val="decimal"/>
      <w:lvlText w:val=""/>
      <w:lvlJc w:val="left"/>
    </w:lvl>
    <w:lvl w:ilvl="5" w:tplc="AF62C200">
      <w:numFmt w:val="decimal"/>
      <w:lvlText w:val=""/>
      <w:lvlJc w:val="left"/>
    </w:lvl>
    <w:lvl w:ilvl="6" w:tplc="25EAC57E">
      <w:numFmt w:val="decimal"/>
      <w:lvlText w:val=""/>
      <w:lvlJc w:val="left"/>
    </w:lvl>
    <w:lvl w:ilvl="7" w:tplc="1660D202">
      <w:numFmt w:val="decimal"/>
      <w:lvlText w:val=""/>
      <w:lvlJc w:val="left"/>
    </w:lvl>
    <w:lvl w:ilvl="8" w:tplc="484C1EE6">
      <w:numFmt w:val="decimal"/>
      <w:lvlText w:val=""/>
      <w:lvlJc w:val="left"/>
    </w:lvl>
  </w:abstractNum>
  <w:abstractNum w:abstractNumId="267">
    <w:nsid w:val="0000486C"/>
    <w:multiLevelType w:val="hybridMultilevel"/>
    <w:tmpl w:val="B4C67D7C"/>
    <w:lvl w:ilvl="0" w:tplc="8F9E1EA6">
      <w:start w:val="7"/>
      <w:numFmt w:val="decimal"/>
      <w:lvlText w:val="%1)"/>
      <w:lvlJc w:val="left"/>
    </w:lvl>
    <w:lvl w:ilvl="1" w:tplc="08CE4AF8">
      <w:numFmt w:val="decimal"/>
      <w:lvlText w:val=""/>
      <w:lvlJc w:val="left"/>
    </w:lvl>
    <w:lvl w:ilvl="2" w:tplc="6E86AA36">
      <w:numFmt w:val="decimal"/>
      <w:lvlText w:val=""/>
      <w:lvlJc w:val="left"/>
    </w:lvl>
    <w:lvl w:ilvl="3" w:tplc="880E1EAE">
      <w:numFmt w:val="decimal"/>
      <w:lvlText w:val=""/>
      <w:lvlJc w:val="left"/>
    </w:lvl>
    <w:lvl w:ilvl="4" w:tplc="3B1E510E">
      <w:numFmt w:val="decimal"/>
      <w:lvlText w:val=""/>
      <w:lvlJc w:val="left"/>
    </w:lvl>
    <w:lvl w:ilvl="5" w:tplc="F55C87AC">
      <w:numFmt w:val="decimal"/>
      <w:lvlText w:val=""/>
      <w:lvlJc w:val="left"/>
    </w:lvl>
    <w:lvl w:ilvl="6" w:tplc="36AE1254">
      <w:numFmt w:val="decimal"/>
      <w:lvlText w:val=""/>
      <w:lvlJc w:val="left"/>
    </w:lvl>
    <w:lvl w:ilvl="7" w:tplc="9778557A">
      <w:numFmt w:val="decimal"/>
      <w:lvlText w:val=""/>
      <w:lvlJc w:val="left"/>
    </w:lvl>
    <w:lvl w:ilvl="8" w:tplc="9812612A">
      <w:numFmt w:val="decimal"/>
      <w:lvlText w:val=""/>
      <w:lvlJc w:val="left"/>
    </w:lvl>
  </w:abstractNum>
  <w:abstractNum w:abstractNumId="268">
    <w:nsid w:val="00004898"/>
    <w:multiLevelType w:val="hybridMultilevel"/>
    <w:tmpl w:val="BD5ABAC0"/>
    <w:lvl w:ilvl="0" w:tplc="EC40FBD2">
      <w:start w:val="1"/>
      <w:numFmt w:val="bullet"/>
      <w:lvlText w:val="/"/>
      <w:lvlJc w:val="left"/>
    </w:lvl>
    <w:lvl w:ilvl="1" w:tplc="3A52CA98">
      <w:start w:val="1"/>
      <w:numFmt w:val="bullet"/>
      <w:lvlText w:val="-"/>
      <w:lvlJc w:val="left"/>
    </w:lvl>
    <w:lvl w:ilvl="2" w:tplc="DBD8732A">
      <w:numFmt w:val="decimal"/>
      <w:lvlText w:val=""/>
      <w:lvlJc w:val="left"/>
    </w:lvl>
    <w:lvl w:ilvl="3" w:tplc="ACB2B830">
      <w:numFmt w:val="decimal"/>
      <w:lvlText w:val=""/>
      <w:lvlJc w:val="left"/>
    </w:lvl>
    <w:lvl w:ilvl="4" w:tplc="AA6EB490">
      <w:numFmt w:val="decimal"/>
      <w:lvlText w:val=""/>
      <w:lvlJc w:val="left"/>
    </w:lvl>
    <w:lvl w:ilvl="5" w:tplc="A8B0F7C8">
      <w:numFmt w:val="decimal"/>
      <w:lvlText w:val=""/>
      <w:lvlJc w:val="left"/>
    </w:lvl>
    <w:lvl w:ilvl="6" w:tplc="4CD28404">
      <w:numFmt w:val="decimal"/>
      <w:lvlText w:val=""/>
      <w:lvlJc w:val="left"/>
    </w:lvl>
    <w:lvl w:ilvl="7" w:tplc="F8F475E0">
      <w:numFmt w:val="decimal"/>
      <w:lvlText w:val=""/>
      <w:lvlJc w:val="left"/>
    </w:lvl>
    <w:lvl w:ilvl="8" w:tplc="A176D3A6">
      <w:numFmt w:val="decimal"/>
      <w:lvlText w:val=""/>
      <w:lvlJc w:val="left"/>
    </w:lvl>
  </w:abstractNum>
  <w:abstractNum w:abstractNumId="269">
    <w:nsid w:val="000048E6"/>
    <w:multiLevelType w:val="hybridMultilevel"/>
    <w:tmpl w:val="80549FF6"/>
    <w:lvl w:ilvl="0" w:tplc="0734938C">
      <w:start w:val="1"/>
      <w:numFmt w:val="bullet"/>
      <w:lvlText w:val="и"/>
      <w:lvlJc w:val="left"/>
    </w:lvl>
    <w:lvl w:ilvl="1" w:tplc="D60647EC">
      <w:start w:val="1"/>
      <w:numFmt w:val="decimal"/>
      <w:lvlText w:val="%2)"/>
      <w:lvlJc w:val="left"/>
    </w:lvl>
    <w:lvl w:ilvl="2" w:tplc="95A8BE8E">
      <w:numFmt w:val="decimal"/>
      <w:lvlText w:val=""/>
      <w:lvlJc w:val="left"/>
    </w:lvl>
    <w:lvl w:ilvl="3" w:tplc="F5F2D51E">
      <w:numFmt w:val="decimal"/>
      <w:lvlText w:val=""/>
      <w:lvlJc w:val="left"/>
    </w:lvl>
    <w:lvl w:ilvl="4" w:tplc="6E90EDCA">
      <w:numFmt w:val="decimal"/>
      <w:lvlText w:val=""/>
      <w:lvlJc w:val="left"/>
    </w:lvl>
    <w:lvl w:ilvl="5" w:tplc="179ADB50">
      <w:numFmt w:val="decimal"/>
      <w:lvlText w:val=""/>
      <w:lvlJc w:val="left"/>
    </w:lvl>
    <w:lvl w:ilvl="6" w:tplc="4968A1F8">
      <w:numFmt w:val="decimal"/>
      <w:lvlText w:val=""/>
      <w:lvlJc w:val="left"/>
    </w:lvl>
    <w:lvl w:ilvl="7" w:tplc="26C00B46">
      <w:numFmt w:val="decimal"/>
      <w:lvlText w:val=""/>
      <w:lvlJc w:val="left"/>
    </w:lvl>
    <w:lvl w:ilvl="8" w:tplc="DA707BFE">
      <w:numFmt w:val="decimal"/>
      <w:lvlText w:val=""/>
      <w:lvlJc w:val="left"/>
    </w:lvl>
  </w:abstractNum>
  <w:abstractNum w:abstractNumId="270">
    <w:nsid w:val="00004908"/>
    <w:multiLevelType w:val="hybridMultilevel"/>
    <w:tmpl w:val="E11816DC"/>
    <w:lvl w:ilvl="0" w:tplc="7592D51A">
      <w:start w:val="7"/>
      <w:numFmt w:val="decimal"/>
      <w:lvlText w:val="%1)"/>
      <w:lvlJc w:val="left"/>
    </w:lvl>
    <w:lvl w:ilvl="1" w:tplc="DA4080E0">
      <w:numFmt w:val="decimal"/>
      <w:lvlText w:val=""/>
      <w:lvlJc w:val="left"/>
    </w:lvl>
    <w:lvl w:ilvl="2" w:tplc="AFE8CF86">
      <w:numFmt w:val="decimal"/>
      <w:lvlText w:val=""/>
      <w:lvlJc w:val="left"/>
    </w:lvl>
    <w:lvl w:ilvl="3" w:tplc="03B0F5DA">
      <w:numFmt w:val="decimal"/>
      <w:lvlText w:val=""/>
      <w:lvlJc w:val="left"/>
    </w:lvl>
    <w:lvl w:ilvl="4" w:tplc="3BAEEE10">
      <w:numFmt w:val="decimal"/>
      <w:lvlText w:val=""/>
      <w:lvlJc w:val="left"/>
    </w:lvl>
    <w:lvl w:ilvl="5" w:tplc="A238D5C8">
      <w:numFmt w:val="decimal"/>
      <w:lvlText w:val=""/>
      <w:lvlJc w:val="left"/>
    </w:lvl>
    <w:lvl w:ilvl="6" w:tplc="D7C4155C">
      <w:numFmt w:val="decimal"/>
      <w:lvlText w:val=""/>
      <w:lvlJc w:val="left"/>
    </w:lvl>
    <w:lvl w:ilvl="7" w:tplc="EAA6742C">
      <w:numFmt w:val="decimal"/>
      <w:lvlText w:val=""/>
      <w:lvlJc w:val="left"/>
    </w:lvl>
    <w:lvl w:ilvl="8" w:tplc="2FD698DA">
      <w:numFmt w:val="decimal"/>
      <w:lvlText w:val=""/>
      <w:lvlJc w:val="left"/>
    </w:lvl>
  </w:abstractNum>
  <w:abstractNum w:abstractNumId="271">
    <w:nsid w:val="00004963"/>
    <w:multiLevelType w:val="hybridMultilevel"/>
    <w:tmpl w:val="427AD3AE"/>
    <w:lvl w:ilvl="0" w:tplc="366634EE">
      <w:start w:val="4"/>
      <w:numFmt w:val="decimal"/>
      <w:lvlText w:val="%1"/>
      <w:lvlJc w:val="left"/>
    </w:lvl>
    <w:lvl w:ilvl="1" w:tplc="0B74A5C4">
      <w:numFmt w:val="decimal"/>
      <w:lvlText w:val=""/>
      <w:lvlJc w:val="left"/>
    </w:lvl>
    <w:lvl w:ilvl="2" w:tplc="DB0AA148">
      <w:numFmt w:val="decimal"/>
      <w:lvlText w:val=""/>
      <w:lvlJc w:val="left"/>
    </w:lvl>
    <w:lvl w:ilvl="3" w:tplc="AE06B232">
      <w:numFmt w:val="decimal"/>
      <w:lvlText w:val=""/>
      <w:lvlJc w:val="left"/>
    </w:lvl>
    <w:lvl w:ilvl="4" w:tplc="9B0EDD8A">
      <w:numFmt w:val="decimal"/>
      <w:lvlText w:val=""/>
      <w:lvlJc w:val="left"/>
    </w:lvl>
    <w:lvl w:ilvl="5" w:tplc="7780FD46">
      <w:numFmt w:val="decimal"/>
      <w:lvlText w:val=""/>
      <w:lvlJc w:val="left"/>
    </w:lvl>
    <w:lvl w:ilvl="6" w:tplc="1E843126">
      <w:numFmt w:val="decimal"/>
      <w:lvlText w:val=""/>
      <w:lvlJc w:val="left"/>
    </w:lvl>
    <w:lvl w:ilvl="7" w:tplc="D3225A08">
      <w:numFmt w:val="decimal"/>
      <w:lvlText w:val=""/>
      <w:lvlJc w:val="left"/>
    </w:lvl>
    <w:lvl w:ilvl="8" w:tplc="48FE8A5A">
      <w:numFmt w:val="decimal"/>
      <w:lvlText w:val=""/>
      <w:lvlJc w:val="left"/>
    </w:lvl>
  </w:abstractNum>
  <w:abstractNum w:abstractNumId="272">
    <w:nsid w:val="00004987"/>
    <w:multiLevelType w:val="hybridMultilevel"/>
    <w:tmpl w:val="1492A076"/>
    <w:lvl w:ilvl="0" w:tplc="4B78D226">
      <w:start w:val="1"/>
      <w:numFmt w:val="bullet"/>
      <w:lvlText w:val="о"/>
      <w:lvlJc w:val="left"/>
    </w:lvl>
    <w:lvl w:ilvl="1" w:tplc="B18A9EA2">
      <w:start w:val="1"/>
      <w:numFmt w:val="decimal"/>
      <w:lvlText w:val="%2)"/>
      <w:lvlJc w:val="left"/>
    </w:lvl>
    <w:lvl w:ilvl="2" w:tplc="2B2C89EA">
      <w:numFmt w:val="decimal"/>
      <w:lvlText w:val=""/>
      <w:lvlJc w:val="left"/>
    </w:lvl>
    <w:lvl w:ilvl="3" w:tplc="57F273B0">
      <w:numFmt w:val="decimal"/>
      <w:lvlText w:val=""/>
      <w:lvlJc w:val="left"/>
    </w:lvl>
    <w:lvl w:ilvl="4" w:tplc="B3148E26">
      <w:numFmt w:val="decimal"/>
      <w:lvlText w:val=""/>
      <w:lvlJc w:val="left"/>
    </w:lvl>
    <w:lvl w:ilvl="5" w:tplc="CB8401F2">
      <w:numFmt w:val="decimal"/>
      <w:lvlText w:val=""/>
      <w:lvlJc w:val="left"/>
    </w:lvl>
    <w:lvl w:ilvl="6" w:tplc="F5BE2A7A">
      <w:numFmt w:val="decimal"/>
      <w:lvlText w:val=""/>
      <w:lvlJc w:val="left"/>
    </w:lvl>
    <w:lvl w:ilvl="7" w:tplc="F1F83872">
      <w:numFmt w:val="decimal"/>
      <w:lvlText w:val=""/>
      <w:lvlJc w:val="left"/>
    </w:lvl>
    <w:lvl w:ilvl="8" w:tplc="FC52A1C6">
      <w:numFmt w:val="decimal"/>
      <w:lvlText w:val=""/>
      <w:lvlJc w:val="left"/>
    </w:lvl>
  </w:abstractNum>
  <w:abstractNum w:abstractNumId="273">
    <w:nsid w:val="000049D0"/>
    <w:multiLevelType w:val="hybridMultilevel"/>
    <w:tmpl w:val="3B2ECDDA"/>
    <w:lvl w:ilvl="0" w:tplc="D6C6EC50">
      <w:start w:val="1"/>
      <w:numFmt w:val="bullet"/>
      <w:lvlText w:val="В"/>
      <w:lvlJc w:val="left"/>
    </w:lvl>
    <w:lvl w:ilvl="1" w:tplc="6AF0EF66">
      <w:start w:val="1"/>
      <w:numFmt w:val="bullet"/>
      <w:lvlText w:val="В"/>
      <w:lvlJc w:val="left"/>
    </w:lvl>
    <w:lvl w:ilvl="2" w:tplc="D6A629EC">
      <w:numFmt w:val="decimal"/>
      <w:lvlText w:val=""/>
      <w:lvlJc w:val="left"/>
    </w:lvl>
    <w:lvl w:ilvl="3" w:tplc="D1D450F2">
      <w:numFmt w:val="decimal"/>
      <w:lvlText w:val=""/>
      <w:lvlJc w:val="left"/>
    </w:lvl>
    <w:lvl w:ilvl="4" w:tplc="ABEC04EA">
      <w:numFmt w:val="decimal"/>
      <w:lvlText w:val=""/>
      <w:lvlJc w:val="left"/>
    </w:lvl>
    <w:lvl w:ilvl="5" w:tplc="F08E1F20">
      <w:numFmt w:val="decimal"/>
      <w:lvlText w:val=""/>
      <w:lvlJc w:val="left"/>
    </w:lvl>
    <w:lvl w:ilvl="6" w:tplc="9384935C">
      <w:numFmt w:val="decimal"/>
      <w:lvlText w:val=""/>
      <w:lvlJc w:val="left"/>
    </w:lvl>
    <w:lvl w:ilvl="7" w:tplc="99084150">
      <w:numFmt w:val="decimal"/>
      <w:lvlText w:val=""/>
      <w:lvlJc w:val="left"/>
    </w:lvl>
    <w:lvl w:ilvl="8" w:tplc="1FE03074">
      <w:numFmt w:val="decimal"/>
      <w:lvlText w:val=""/>
      <w:lvlJc w:val="left"/>
    </w:lvl>
  </w:abstractNum>
  <w:abstractNum w:abstractNumId="274">
    <w:nsid w:val="00004A0E"/>
    <w:multiLevelType w:val="hybridMultilevel"/>
    <w:tmpl w:val="68F29E2C"/>
    <w:lvl w:ilvl="0" w:tplc="9A424D2E">
      <w:start w:val="1"/>
      <w:numFmt w:val="bullet"/>
      <w:lvlText w:val="в"/>
      <w:lvlJc w:val="left"/>
    </w:lvl>
    <w:lvl w:ilvl="1" w:tplc="66C8952A">
      <w:start w:val="3"/>
      <w:numFmt w:val="decimal"/>
      <w:lvlText w:val="%2."/>
      <w:lvlJc w:val="left"/>
    </w:lvl>
    <w:lvl w:ilvl="2" w:tplc="E004B4DE">
      <w:numFmt w:val="decimal"/>
      <w:lvlText w:val=""/>
      <w:lvlJc w:val="left"/>
    </w:lvl>
    <w:lvl w:ilvl="3" w:tplc="2FFA0EB8">
      <w:numFmt w:val="decimal"/>
      <w:lvlText w:val=""/>
      <w:lvlJc w:val="left"/>
    </w:lvl>
    <w:lvl w:ilvl="4" w:tplc="EBC0AC3E">
      <w:numFmt w:val="decimal"/>
      <w:lvlText w:val=""/>
      <w:lvlJc w:val="left"/>
    </w:lvl>
    <w:lvl w:ilvl="5" w:tplc="52F88098">
      <w:numFmt w:val="decimal"/>
      <w:lvlText w:val=""/>
      <w:lvlJc w:val="left"/>
    </w:lvl>
    <w:lvl w:ilvl="6" w:tplc="C7A8EA3A">
      <w:numFmt w:val="decimal"/>
      <w:lvlText w:val=""/>
      <w:lvlJc w:val="left"/>
    </w:lvl>
    <w:lvl w:ilvl="7" w:tplc="4296DA30">
      <w:numFmt w:val="decimal"/>
      <w:lvlText w:val=""/>
      <w:lvlJc w:val="left"/>
    </w:lvl>
    <w:lvl w:ilvl="8" w:tplc="E840681A">
      <w:numFmt w:val="decimal"/>
      <w:lvlText w:val=""/>
      <w:lvlJc w:val="left"/>
    </w:lvl>
  </w:abstractNum>
  <w:abstractNum w:abstractNumId="275">
    <w:nsid w:val="00004A5D"/>
    <w:multiLevelType w:val="hybridMultilevel"/>
    <w:tmpl w:val="869A4F90"/>
    <w:lvl w:ilvl="0" w:tplc="C6C2BBEE">
      <w:start w:val="1"/>
      <w:numFmt w:val="bullet"/>
      <w:lvlText w:val="-"/>
      <w:lvlJc w:val="left"/>
    </w:lvl>
    <w:lvl w:ilvl="1" w:tplc="4040688C">
      <w:numFmt w:val="decimal"/>
      <w:lvlText w:val=""/>
      <w:lvlJc w:val="left"/>
    </w:lvl>
    <w:lvl w:ilvl="2" w:tplc="49E2EF6E">
      <w:numFmt w:val="decimal"/>
      <w:lvlText w:val=""/>
      <w:lvlJc w:val="left"/>
    </w:lvl>
    <w:lvl w:ilvl="3" w:tplc="10329B18">
      <w:numFmt w:val="decimal"/>
      <w:lvlText w:val=""/>
      <w:lvlJc w:val="left"/>
    </w:lvl>
    <w:lvl w:ilvl="4" w:tplc="987C3C50">
      <w:numFmt w:val="decimal"/>
      <w:lvlText w:val=""/>
      <w:lvlJc w:val="left"/>
    </w:lvl>
    <w:lvl w:ilvl="5" w:tplc="19F8BA66">
      <w:numFmt w:val="decimal"/>
      <w:lvlText w:val=""/>
      <w:lvlJc w:val="left"/>
    </w:lvl>
    <w:lvl w:ilvl="6" w:tplc="4DD8E456">
      <w:numFmt w:val="decimal"/>
      <w:lvlText w:val=""/>
      <w:lvlJc w:val="left"/>
    </w:lvl>
    <w:lvl w:ilvl="7" w:tplc="60C00ADC">
      <w:numFmt w:val="decimal"/>
      <w:lvlText w:val=""/>
      <w:lvlJc w:val="left"/>
    </w:lvl>
    <w:lvl w:ilvl="8" w:tplc="E55A6F5A">
      <w:numFmt w:val="decimal"/>
      <w:lvlText w:val=""/>
      <w:lvlJc w:val="left"/>
    </w:lvl>
  </w:abstractNum>
  <w:abstractNum w:abstractNumId="276">
    <w:nsid w:val="00004AD4"/>
    <w:multiLevelType w:val="hybridMultilevel"/>
    <w:tmpl w:val="D124EB20"/>
    <w:lvl w:ilvl="0" w:tplc="D9CAA960">
      <w:start w:val="1"/>
      <w:numFmt w:val="bullet"/>
      <w:lvlText w:val="В"/>
      <w:lvlJc w:val="left"/>
    </w:lvl>
    <w:lvl w:ilvl="1" w:tplc="5B368DE4">
      <w:numFmt w:val="decimal"/>
      <w:lvlText w:val=""/>
      <w:lvlJc w:val="left"/>
    </w:lvl>
    <w:lvl w:ilvl="2" w:tplc="0B5C135E">
      <w:numFmt w:val="decimal"/>
      <w:lvlText w:val=""/>
      <w:lvlJc w:val="left"/>
    </w:lvl>
    <w:lvl w:ilvl="3" w:tplc="4022C768">
      <w:numFmt w:val="decimal"/>
      <w:lvlText w:val=""/>
      <w:lvlJc w:val="left"/>
    </w:lvl>
    <w:lvl w:ilvl="4" w:tplc="96A26324">
      <w:numFmt w:val="decimal"/>
      <w:lvlText w:val=""/>
      <w:lvlJc w:val="left"/>
    </w:lvl>
    <w:lvl w:ilvl="5" w:tplc="E23CD902">
      <w:numFmt w:val="decimal"/>
      <w:lvlText w:val=""/>
      <w:lvlJc w:val="left"/>
    </w:lvl>
    <w:lvl w:ilvl="6" w:tplc="B49C4D86">
      <w:numFmt w:val="decimal"/>
      <w:lvlText w:val=""/>
      <w:lvlJc w:val="left"/>
    </w:lvl>
    <w:lvl w:ilvl="7" w:tplc="5D30942E">
      <w:numFmt w:val="decimal"/>
      <w:lvlText w:val=""/>
      <w:lvlJc w:val="left"/>
    </w:lvl>
    <w:lvl w:ilvl="8" w:tplc="301A9A1E">
      <w:numFmt w:val="decimal"/>
      <w:lvlText w:val=""/>
      <w:lvlJc w:val="left"/>
    </w:lvl>
  </w:abstractNum>
  <w:abstractNum w:abstractNumId="277">
    <w:nsid w:val="00004AF3"/>
    <w:multiLevelType w:val="hybridMultilevel"/>
    <w:tmpl w:val="3774A652"/>
    <w:lvl w:ilvl="0" w:tplc="21B0B742">
      <w:start w:val="1"/>
      <w:numFmt w:val="bullet"/>
      <w:lvlText w:val=""/>
      <w:lvlJc w:val="left"/>
    </w:lvl>
    <w:lvl w:ilvl="1" w:tplc="09DCA49E">
      <w:numFmt w:val="decimal"/>
      <w:lvlText w:val=""/>
      <w:lvlJc w:val="left"/>
    </w:lvl>
    <w:lvl w:ilvl="2" w:tplc="B656BA38">
      <w:numFmt w:val="decimal"/>
      <w:lvlText w:val=""/>
      <w:lvlJc w:val="left"/>
    </w:lvl>
    <w:lvl w:ilvl="3" w:tplc="651699E6">
      <w:numFmt w:val="decimal"/>
      <w:lvlText w:val=""/>
      <w:lvlJc w:val="left"/>
    </w:lvl>
    <w:lvl w:ilvl="4" w:tplc="82A47114">
      <w:numFmt w:val="decimal"/>
      <w:lvlText w:val=""/>
      <w:lvlJc w:val="left"/>
    </w:lvl>
    <w:lvl w:ilvl="5" w:tplc="8F181A00">
      <w:numFmt w:val="decimal"/>
      <w:lvlText w:val=""/>
      <w:lvlJc w:val="left"/>
    </w:lvl>
    <w:lvl w:ilvl="6" w:tplc="B2028954">
      <w:numFmt w:val="decimal"/>
      <w:lvlText w:val=""/>
      <w:lvlJc w:val="left"/>
    </w:lvl>
    <w:lvl w:ilvl="7" w:tplc="EF3201DE">
      <w:numFmt w:val="decimal"/>
      <w:lvlText w:val=""/>
      <w:lvlJc w:val="left"/>
    </w:lvl>
    <w:lvl w:ilvl="8" w:tplc="1B7CCD8E">
      <w:numFmt w:val="decimal"/>
      <w:lvlText w:val=""/>
      <w:lvlJc w:val="left"/>
    </w:lvl>
  </w:abstractNum>
  <w:abstractNum w:abstractNumId="278">
    <w:nsid w:val="00004B9D"/>
    <w:multiLevelType w:val="hybridMultilevel"/>
    <w:tmpl w:val="8856B796"/>
    <w:lvl w:ilvl="0" w:tplc="7EC613E8">
      <w:start w:val="1"/>
      <w:numFmt w:val="decimal"/>
      <w:lvlText w:val="%1)"/>
      <w:lvlJc w:val="left"/>
    </w:lvl>
    <w:lvl w:ilvl="1" w:tplc="FF38A8B6">
      <w:numFmt w:val="decimal"/>
      <w:lvlText w:val=""/>
      <w:lvlJc w:val="left"/>
    </w:lvl>
    <w:lvl w:ilvl="2" w:tplc="E402B9FC">
      <w:numFmt w:val="decimal"/>
      <w:lvlText w:val=""/>
      <w:lvlJc w:val="left"/>
    </w:lvl>
    <w:lvl w:ilvl="3" w:tplc="8AFC6E5A">
      <w:numFmt w:val="decimal"/>
      <w:lvlText w:val=""/>
      <w:lvlJc w:val="left"/>
    </w:lvl>
    <w:lvl w:ilvl="4" w:tplc="05E80572">
      <w:numFmt w:val="decimal"/>
      <w:lvlText w:val=""/>
      <w:lvlJc w:val="left"/>
    </w:lvl>
    <w:lvl w:ilvl="5" w:tplc="4DF421D2">
      <w:numFmt w:val="decimal"/>
      <w:lvlText w:val=""/>
      <w:lvlJc w:val="left"/>
    </w:lvl>
    <w:lvl w:ilvl="6" w:tplc="F04655B4">
      <w:numFmt w:val="decimal"/>
      <w:lvlText w:val=""/>
      <w:lvlJc w:val="left"/>
    </w:lvl>
    <w:lvl w:ilvl="7" w:tplc="627A7DEE">
      <w:numFmt w:val="decimal"/>
      <w:lvlText w:val=""/>
      <w:lvlJc w:val="left"/>
    </w:lvl>
    <w:lvl w:ilvl="8" w:tplc="BB706626">
      <w:numFmt w:val="decimal"/>
      <w:lvlText w:val=""/>
      <w:lvlJc w:val="left"/>
    </w:lvl>
  </w:abstractNum>
  <w:abstractNum w:abstractNumId="279">
    <w:nsid w:val="00004BAF"/>
    <w:multiLevelType w:val="hybridMultilevel"/>
    <w:tmpl w:val="D4E62836"/>
    <w:lvl w:ilvl="0" w:tplc="E78C8DB6">
      <w:start w:val="1"/>
      <w:numFmt w:val="bullet"/>
      <w:lvlText w:val="-"/>
      <w:lvlJc w:val="left"/>
    </w:lvl>
    <w:lvl w:ilvl="1" w:tplc="11DCAA98">
      <w:start w:val="1"/>
      <w:numFmt w:val="bullet"/>
      <w:lvlText w:val="-"/>
      <w:lvlJc w:val="left"/>
    </w:lvl>
    <w:lvl w:ilvl="2" w:tplc="301E6CF6">
      <w:numFmt w:val="decimal"/>
      <w:lvlText w:val=""/>
      <w:lvlJc w:val="left"/>
    </w:lvl>
    <w:lvl w:ilvl="3" w:tplc="B5029534">
      <w:numFmt w:val="decimal"/>
      <w:lvlText w:val=""/>
      <w:lvlJc w:val="left"/>
    </w:lvl>
    <w:lvl w:ilvl="4" w:tplc="7054A39E">
      <w:numFmt w:val="decimal"/>
      <w:lvlText w:val=""/>
      <w:lvlJc w:val="left"/>
    </w:lvl>
    <w:lvl w:ilvl="5" w:tplc="61E06192">
      <w:numFmt w:val="decimal"/>
      <w:lvlText w:val=""/>
      <w:lvlJc w:val="left"/>
    </w:lvl>
    <w:lvl w:ilvl="6" w:tplc="B9D00902">
      <w:numFmt w:val="decimal"/>
      <w:lvlText w:val=""/>
      <w:lvlJc w:val="left"/>
    </w:lvl>
    <w:lvl w:ilvl="7" w:tplc="D6367E8A">
      <w:numFmt w:val="decimal"/>
      <w:lvlText w:val=""/>
      <w:lvlJc w:val="left"/>
    </w:lvl>
    <w:lvl w:ilvl="8" w:tplc="1B32BC58">
      <w:numFmt w:val="decimal"/>
      <w:lvlText w:val=""/>
      <w:lvlJc w:val="left"/>
    </w:lvl>
  </w:abstractNum>
  <w:abstractNum w:abstractNumId="280">
    <w:nsid w:val="00004BCD"/>
    <w:multiLevelType w:val="hybridMultilevel"/>
    <w:tmpl w:val="6398352E"/>
    <w:lvl w:ilvl="0" w:tplc="A6884052">
      <w:start w:val="1"/>
      <w:numFmt w:val="bullet"/>
      <w:lvlText w:val="и"/>
      <w:lvlJc w:val="left"/>
    </w:lvl>
    <w:lvl w:ilvl="1" w:tplc="D50A837A">
      <w:start w:val="1"/>
      <w:numFmt w:val="bullet"/>
      <w:lvlText w:val="\endash "/>
      <w:lvlJc w:val="left"/>
    </w:lvl>
    <w:lvl w:ilvl="2" w:tplc="50AA182E">
      <w:numFmt w:val="decimal"/>
      <w:lvlText w:val=""/>
      <w:lvlJc w:val="left"/>
    </w:lvl>
    <w:lvl w:ilvl="3" w:tplc="21B8D61C">
      <w:numFmt w:val="decimal"/>
      <w:lvlText w:val=""/>
      <w:lvlJc w:val="left"/>
    </w:lvl>
    <w:lvl w:ilvl="4" w:tplc="7878242E">
      <w:numFmt w:val="decimal"/>
      <w:lvlText w:val=""/>
      <w:lvlJc w:val="left"/>
    </w:lvl>
    <w:lvl w:ilvl="5" w:tplc="55A40B76">
      <w:numFmt w:val="decimal"/>
      <w:lvlText w:val=""/>
      <w:lvlJc w:val="left"/>
    </w:lvl>
    <w:lvl w:ilvl="6" w:tplc="2640ADE6">
      <w:numFmt w:val="decimal"/>
      <w:lvlText w:val=""/>
      <w:lvlJc w:val="left"/>
    </w:lvl>
    <w:lvl w:ilvl="7" w:tplc="E4BA5B80">
      <w:numFmt w:val="decimal"/>
      <w:lvlText w:val=""/>
      <w:lvlJc w:val="left"/>
    </w:lvl>
    <w:lvl w:ilvl="8" w:tplc="977870C4">
      <w:numFmt w:val="decimal"/>
      <w:lvlText w:val=""/>
      <w:lvlJc w:val="left"/>
    </w:lvl>
  </w:abstractNum>
  <w:abstractNum w:abstractNumId="281">
    <w:nsid w:val="00004CEA"/>
    <w:multiLevelType w:val="hybridMultilevel"/>
    <w:tmpl w:val="BB788A6E"/>
    <w:lvl w:ilvl="0" w:tplc="0CC09870">
      <w:start w:val="1"/>
      <w:numFmt w:val="bullet"/>
      <w:lvlText w:val="-"/>
      <w:lvlJc w:val="left"/>
    </w:lvl>
    <w:lvl w:ilvl="1" w:tplc="B09A827C">
      <w:numFmt w:val="decimal"/>
      <w:lvlText w:val=""/>
      <w:lvlJc w:val="left"/>
    </w:lvl>
    <w:lvl w:ilvl="2" w:tplc="6624D94E">
      <w:numFmt w:val="decimal"/>
      <w:lvlText w:val=""/>
      <w:lvlJc w:val="left"/>
    </w:lvl>
    <w:lvl w:ilvl="3" w:tplc="0BDE7D62">
      <w:numFmt w:val="decimal"/>
      <w:lvlText w:val=""/>
      <w:lvlJc w:val="left"/>
    </w:lvl>
    <w:lvl w:ilvl="4" w:tplc="947AB212">
      <w:numFmt w:val="decimal"/>
      <w:lvlText w:val=""/>
      <w:lvlJc w:val="left"/>
    </w:lvl>
    <w:lvl w:ilvl="5" w:tplc="D4C419E6">
      <w:numFmt w:val="decimal"/>
      <w:lvlText w:val=""/>
      <w:lvlJc w:val="left"/>
    </w:lvl>
    <w:lvl w:ilvl="6" w:tplc="D76ABAD8">
      <w:numFmt w:val="decimal"/>
      <w:lvlText w:val=""/>
      <w:lvlJc w:val="left"/>
    </w:lvl>
    <w:lvl w:ilvl="7" w:tplc="AAFC011C">
      <w:numFmt w:val="decimal"/>
      <w:lvlText w:val=""/>
      <w:lvlJc w:val="left"/>
    </w:lvl>
    <w:lvl w:ilvl="8" w:tplc="0AC0CBEC">
      <w:numFmt w:val="decimal"/>
      <w:lvlText w:val=""/>
      <w:lvlJc w:val="left"/>
    </w:lvl>
  </w:abstractNum>
  <w:abstractNum w:abstractNumId="282">
    <w:nsid w:val="00004CFF"/>
    <w:multiLevelType w:val="hybridMultilevel"/>
    <w:tmpl w:val="7B5CEF96"/>
    <w:lvl w:ilvl="0" w:tplc="0F7AFB2A">
      <w:start w:val="1"/>
      <w:numFmt w:val="bullet"/>
      <w:lvlText w:val="и"/>
      <w:lvlJc w:val="left"/>
    </w:lvl>
    <w:lvl w:ilvl="1" w:tplc="3C2CCC10">
      <w:start w:val="1"/>
      <w:numFmt w:val="bullet"/>
      <w:lvlText w:val="\endash "/>
      <w:lvlJc w:val="left"/>
    </w:lvl>
    <w:lvl w:ilvl="2" w:tplc="1420604E">
      <w:numFmt w:val="decimal"/>
      <w:lvlText w:val=""/>
      <w:lvlJc w:val="left"/>
    </w:lvl>
    <w:lvl w:ilvl="3" w:tplc="FD74E422">
      <w:numFmt w:val="decimal"/>
      <w:lvlText w:val=""/>
      <w:lvlJc w:val="left"/>
    </w:lvl>
    <w:lvl w:ilvl="4" w:tplc="86806FB6">
      <w:numFmt w:val="decimal"/>
      <w:lvlText w:val=""/>
      <w:lvlJc w:val="left"/>
    </w:lvl>
    <w:lvl w:ilvl="5" w:tplc="3C5A91A4">
      <w:numFmt w:val="decimal"/>
      <w:lvlText w:val=""/>
      <w:lvlJc w:val="left"/>
    </w:lvl>
    <w:lvl w:ilvl="6" w:tplc="BA98EE02">
      <w:numFmt w:val="decimal"/>
      <w:lvlText w:val=""/>
      <w:lvlJc w:val="left"/>
    </w:lvl>
    <w:lvl w:ilvl="7" w:tplc="5B0EC4FA">
      <w:numFmt w:val="decimal"/>
      <w:lvlText w:val=""/>
      <w:lvlJc w:val="left"/>
    </w:lvl>
    <w:lvl w:ilvl="8" w:tplc="2CA4EB32">
      <w:numFmt w:val="decimal"/>
      <w:lvlText w:val=""/>
      <w:lvlJc w:val="left"/>
    </w:lvl>
  </w:abstractNum>
  <w:abstractNum w:abstractNumId="283">
    <w:nsid w:val="00004D67"/>
    <w:multiLevelType w:val="hybridMultilevel"/>
    <w:tmpl w:val="C234FBD2"/>
    <w:lvl w:ilvl="0" w:tplc="6B8403A2">
      <w:start w:val="1"/>
      <w:numFmt w:val="bullet"/>
      <w:lvlText w:val="а"/>
      <w:lvlJc w:val="left"/>
    </w:lvl>
    <w:lvl w:ilvl="1" w:tplc="D2549C76">
      <w:numFmt w:val="decimal"/>
      <w:lvlText w:val=""/>
      <w:lvlJc w:val="left"/>
    </w:lvl>
    <w:lvl w:ilvl="2" w:tplc="FADA3ED8">
      <w:numFmt w:val="decimal"/>
      <w:lvlText w:val=""/>
      <w:lvlJc w:val="left"/>
    </w:lvl>
    <w:lvl w:ilvl="3" w:tplc="45764626">
      <w:numFmt w:val="decimal"/>
      <w:lvlText w:val=""/>
      <w:lvlJc w:val="left"/>
    </w:lvl>
    <w:lvl w:ilvl="4" w:tplc="A9E435D4">
      <w:numFmt w:val="decimal"/>
      <w:lvlText w:val=""/>
      <w:lvlJc w:val="left"/>
    </w:lvl>
    <w:lvl w:ilvl="5" w:tplc="5A7E0CE4">
      <w:numFmt w:val="decimal"/>
      <w:lvlText w:val=""/>
      <w:lvlJc w:val="left"/>
    </w:lvl>
    <w:lvl w:ilvl="6" w:tplc="04B27FDA">
      <w:numFmt w:val="decimal"/>
      <w:lvlText w:val=""/>
      <w:lvlJc w:val="left"/>
    </w:lvl>
    <w:lvl w:ilvl="7" w:tplc="4CD624CC">
      <w:numFmt w:val="decimal"/>
      <w:lvlText w:val=""/>
      <w:lvlJc w:val="left"/>
    </w:lvl>
    <w:lvl w:ilvl="8" w:tplc="F8FA27EE">
      <w:numFmt w:val="decimal"/>
      <w:lvlText w:val=""/>
      <w:lvlJc w:val="left"/>
    </w:lvl>
  </w:abstractNum>
  <w:abstractNum w:abstractNumId="284">
    <w:nsid w:val="00004DB9"/>
    <w:multiLevelType w:val="hybridMultilevel"/>
    <w:tmpl w:val="DB5AB46C"/>
    <w:lvl w:ilvl="0" w:tplc="17B62784">
      <w:start w:val="1"/>
      <w:numFmt w:val="bullet"/>
      <w:lvlText w:val="в"/>
      <w:lvlJc w:val="left"/>
    </w:lvl>
    <w:lvl w:ilvl="1" w:tplc="7F16F38A">
      <w:start w:val="1"/>
      <w:numFmt w:val="bullet"/>
      <w:lvlText w:val="В"/>
      <w:lvlJc w:val="left"/>
    </w:lvl>
    <w:lvl w:ilvl="2" w:tplc="99864294">
      <w:numFmt w:val="decimal"/>
      <w:lvlText w:val=""/>
      <w:lvlJc w:val="left"/>
    </w:lvl>
    <w:lvl w:ilvl="3" w:tplc="855A6696">
      <w:numFmt w:val="decimal"/>
      <w:lvlText w:val=""/>
      <w:lvlJc w:val="left"/>
    </w:lvl>
    <w:lvl w:ilvl="4" w:tplc="2506A7F6">
      <w:numFmt w:val="decimal"/>
      <w:lvlText w:val=""/>
      <w:lvlJc w:val="left"/>
    </w:lvl>
    <w:lvl w:ilvl="5" w:tplc="2708DFB0">
      <w:numFmt w:val="decimal"/>
      <w:lvlText w:val=""/>
      <w:lvlJc w:val="left"/>
    </w:lvl>
    <w:lvl w:ilvl="6" w:tplc="24343C8C">
      <w:numFmt w:val="decimal"/>
      <w:lvlText w:val=""/>
      <w:lvlJc w:val="left"/>
    </w:lvl>
    <w:lvl w:ilvl="7" w:tplc="45566572">
      <w:numFmt w:val="decimal"/>
      <w:lvlText w:val=""/>
      <w:lvlJc w:val="left"/>
    </w:lvl>
    <w:lvl w:ilvl="8" w:tplc="38F2ECC6">
      <w:numFmt w:val="decimal"/>
      <w:lvlText w:val=""/>
      <w:lvlJc w:val="left"/>
    </w:lvl>
  </w:abstractNum>
  <w:abstractNum w:abstractNumId="285">
    <w:nsid w:val="00004DD3"/>
    <w:multiLevelType w:val="hybridMultilevel"/>
    <w:tmpl w:val="EAB0E68C"/>
    <w:lvl w:ilvl="0" w:tplc="2AE0625C">
      <w:start w:val="1"/>
      <w:numFmt w:val="bullet"/>
      <w:lvlText w:val="•"/>
      <w:lvlJc w:val="left"/>
    </w:lvl>
    <w:lvl w:ilvl="1" w:tplc="BB4C0B76">
      <w:numFmt w:val="decimal"/>
      <w:lvlText w:val=""/>
      <w:lvlJc w:val="left"/>
    </w:lvl>
    <w:lvl w:ilvl="2" w:tplc="FC6C4248">
      <w:numFmt w:val="decimal"/>
      <w:lvlText w:val=""/>
      <w:lvlJc w:val="left"/>
    </w:lvl>
    <w:lvl w:ilvl="3" w:tplc="1164B060">
      <w:numFmt w:val="decimal"/>
      <w:lvlText w:val=""/>
      <w:lvlJc w:val="left"/>
    </w:lvl>
    <w:lvl w:ilvl="4" w:tplc="053C4A56">
      <w:numFmt w:val="decimal"/>
      <w:lvlText w:val=""/>
      <w:lvlJc w:val="left"/>
    </w:lvl>
    <w:lvl w:ilvl="5" w:tplc="15D6FBAC">
      <w:numFmt w:val="decimal"/>
      <w:lvlText w:val=""/>
      <w:lvlJc w:val="left"/>
    </w:lvl>
    <w:lvl w:ilvl="6" w:tplc="99361C1A">
      <w:numFmt w:val="decimal"/>
      <w:lvlText w:val=""/>
      <w:lvlJc w:val="left"/>
    </w:lvl>
    <w:lvl w:ilvl="7" w:tplc="969C8012">
      <w:numFmt w:val="decimal"/>
      <w:lvlText w:val=""/>
      <w:lvlJc w:val="left"/>
    </w:lvl>
    <w:lvl w:ilvl="8" w:tplc="A24A8698">
      <w:numFmt w:val="decimal"/>
      <w:lvlText w:val=""/>
      <w:lvlJc w:val="left"/>
    </w:lvl>
  </w:abstractNum>
  <w:abstractNum w:abstractNumId="286">
    <w:nsid w:val="00004DFC"/>
    <w:multiLevelType w:val="hybridMultilevel"/>
    <w:tmpl w:val="71B22832"/>
    <w:lvl w:ilvl="0" w:tplc="674C2D6C">
      <w:start w:val="1"/>
      <w:numFmt w:val="bullet"/>
      <w:lvlText w:val="в"/>
      <w:lvlJc w:val="left"/>
    </w:lvl>
    <w:lvl w:ilvl="1" w:tplc="D4903DBE">
      <w:start w:val="1"/>
      <w:numFmt w:val="decimal"/>
      <w:lvlText w:val="%2)"/>
      <w:lvlJc w:val="left"/>
    </w:lvl>
    <w:lvl w:ilvl="2" w:tplc="13B8B6C4">
      <w:numFmt w:val="decimal"/>
      <w:lvlText w:val=""/>
      <w:lvlJc w:val="left"/>
    </w:lvl>
    <w:lvl w:ilvl="3" w:tplc="21F0439E">
      <w:numFmt w:val="decimal"/>
      <w:lvlText w:val=""/>
      <w:lvlJc w:val="left"/>
    </w:lvl>
    <w:lvl w:ilvl="4" w:tplc="7B94709C">
      <w:numFmt w:val="decimal"/>
      <w:lvlText w:val=""/>
      <w:lvlJc w:val="left"/>
    </w:lvl>
    <w:lvl w:ilvl="5" w:tplc="AD6A6B48">
      <w:numFmt w:val="decimal"/>
      <w:lvlText w:val=""/>
      <w:lvlJc w:val="left"/>
    </w:lvl>
    <w:lvl w:ilvl="6" w:tplc="22545C8C">
      <w:numFmt w:val="decimal"/>
      <w:lvlText w:val=""/>
      <w:lvlJc w:val="left"/>
    </w:lvl>
    <w:lvl w:ilvl="7" w:tplc="CB5C0D08">
      <w:numFmt w:val="decimal"/>
      <w:lvlText w:val=""/>
      <w:lvlJc w:val="left"/>
    </w:lvl>
    <w:lvl w:ilvl="8" w:tplc="5E46FE5C">
      <w:numFmt w:val="decimal"/>
      <w:lvlText w:val=""/>
      <w:lvlJc w:val="left"/>
    </w:lvl>
  </w:abstractNum>
  <w:abstractNum w:abstractNumId="287">
    <w:nsid w:val="00004ECF"/>
    <w:multiLevelType w:val="hybridMultilevel"/>
    <w:tmpl w:val="08C0E8E0"/>
    <w:lvl w:ilvl="0" w:tplc="6EAE7EB0">
      <w:start w:val="1"/>
      <w:numFmt w:val="bullet"/>
      <w:lvlText w:val="-"/>
      <w:lvlJc w:val="left"/>
    </w:lvl>
    <w:lvl w:ilvl="1" w:tplc="8968F602">
      <w:numFmt w:val="decimal"/>
      <w:lvlText w:val=""/>
      <w:lvlJc w:val="left"/>
    </w:lvl>
    <w:lvl w:ilvl="2" w:tplc="35D6E260">
      <w:numFmt w:val="decimal"/>
      <w:lvlText w:val=""/>
      <w:lvlJc w:val="left"/>
    </w:lvl>
    <w:lvl w:ilvl="3" w:tplc="1FD0DED2">
      <w:numFmt w:val="decimal"/>
      <w:lvlText w:val=""/>
      <w:lvlJc w:val="left"/>
    </w:lvl>
    <w:lvl w:ilvl="4" w:tplc="CE5080EA">
      <w:numFmt w:val="decimal"/>
      <w:lvlText w:val=""/>
      <w:lvlJc w:val="left"/>
    </w:lvl>
    <w:lvl w:ilvl="5" w:tplc="F9DC35EE">
      <w:numFmt w:val="decimal"/>
      <w:lvlText w:val=""/>
      <w:lvlJc w:val="left"/>
    </w:lvl>
    <w:lvl w:ilvl="6" w:tplc="3DC2A098">
      <w:numFmt w:val="decimal"/>
      <w:lvlText w:val=""/>
      <w:lvlJc w:val="left"/>
    </w:lvl>
    <w:lvl w:ilvl="7" w:tplc="7876C1D6">
      <w:numFmt w:val="decimal"/>
      <w:lvlText w:val=""/>
      <w:lvlJc w:val="left"/>
    </w:lvl>
    <w:lvl w:ilvl="8" w:tplc="B9660F38">
      <w:numFmt w:val="decimal"/>
      <w:lvlText w:val=""/>
      <w:lvlJc w:val="left"/>
    </w:lvl>
  </w:abstractNum>
  <w:abstractNum w:abstractNumId="288">
    <w:nsid w:val="00004F66"/>
    <w:multiLevelType w:val="hybridMultilevel"/>
    <w:tmpl w:val="6122C768"/>
    <w:lvl w:ilvl="0" w:tplc="9DC4E488">
      <w:start w:val="3"/>
      <w:numFmt w:val="decimal"/>
      <w:lvlText w:val="%1)"/>
      <w:lvlJc w:val="left"/>
    </w:lvl>
    <w:lvl w:ilvl="1" w:tplc="DC92741A">
      <w:numFmt w:val="decimal"/>
      <w:lvlText w:val=""/>
      <w:lvlJc w:val="left"/>
    </w:lvl>
    <w:lvl w:ilvl="2" w:tplc="89CA7C12">
      <w:numFmt w:val="decimal"/>
      <w:lvlText w:val=""/>
      <w:lvlJc w:val="left"/>
    </w:lvl>
    <w:lvl w:ilvl="3" w:tplc="25A8F81A">
      <w:numFmt w:val="decimal"/>
      <w:lvlText w:val=""/>
      <w:lvlJc w:val="left"/>
    </w:lvl>
    <w:lvl w:ilvl="4" w:tplc="8C760E16">
      <w:numFmt w:val="decimal"/>
      <w:lvlText w:val=""/>
      <w:lvlJc w:val="left"/>
    </w:lvl>
    <w:lvl w:ilvl="5" w:tplc="B112959E">
      <w:numFmt w:val="decimal"/>
      <w:lvlText w:val=""/>
      <w:lvlJc w:val="left"/>
    </w:lvl>
    <w:lvl w:ilvl="6" w:tplc="7D12B538">
      <w:numFmt w:val="decimal"/>
      <w:lvlText w:val=""/>
      <w:lvlJc w:val="left"/>
    </w:lvl>
    <w:lvl w:ilvl="7" w:tplc="A53EDE48">
      <w:numFmt w:val="decimal"/>
      <w:lvlText w:val=""/>
      <w:lvlJc w:val="left"/>
    </w:lvl>
    <w:lvl w:ilvl="8" w:tplc="F62C9930">
      <w:numFmt w:val="decimal"/>
      <w:lvlText w:val=""/>
      <w:lvlJc w:val="left"/>
    </w:lvl>
  </w:abstractNum>
  <w:abstractNum w:abstractNumId="289">
    <w:nsid w:val="00004F83"/>
    <w:multiLevelType w:val="hybridMultilevel"/>
    <w:tmpl w:val="0D38777A"/>
    <w:lvl w:ilvl="0" w:tplc="07187C5A">
      <w:start w:val="1"/>
      <w:numFmt w:val="bullet"/>
      <w:lvlText w:val="-"/>
      <w:lvlJc w:val="left"/>
    </w:lvl>
    <w:lvl w:ilvl="1" w:tplc="0ACA4DBE">
      <w:numFmt w:val="decimal"/>
      <w:lvlText w:val=""/>
      <w:lvlJc w:val="left"/>
    </w:lvl>
    <w:lvl w:ilvl="2" w:tplc="D012F49E">
      <w:numFmt w:val="decimal"/>
      <w:lvlText w:val=""/>
      <w:lvlJc w:val="left"/>
    </w:lvl>
    <w:lvl w:ilvl="3" w:tplc="EBFA8B1A">
      <w:numFmt w:val="decimal"/>
      <w:lvlText w:val=""/>
      <w:lvlJc w:val="left"/>
    </w:lvl>
    <w:lvl w:ilvl="4" w:tplc="E572D89A">
      <w:numFmt w:val="decimal"/>
      <w:lvlText w:val=""/>
      <w:lvlJc w:val="left"/>
    </w:lvl>
    <w:lvl w:ilvl="5" w:tplc="427CDB86">
      <w:numFmt w:val="decimal"/>
      <w:lvlText w:val=""/>
      <w:lvlJc w:val="left"/>
    </w:lvl>
    <w:lvl w:ilvl="6" w:tplc="5FC8F2CC">
      <w:numFmt w:val="decimal"/>
      <w:lvlText w:val=""/>
      <w:lvlJc w:val="left"/>
    </w:lvl>
    <w:lvl w:ilvl="7" w:tplc="FF32EE62">
      <w:numFmt w:val="decimal"/>
      <w:lvlText w:val=""/>
      <w:lvlJc w:val="left"/>
    </w:lvl>
    <w:lvl w:ilvl="8" w:tplc="EC0286E6">
      <w:numFmt w:val="decimal"/>
      <w:lvlText w:val=""/>
      <w:lvlJc w:val="left"/>
    </w:lvl>
  </w:abstractNum>
  <w:abstractNum w:abstractNumId="290">
    <w:nsid w:val="00004FBF"/>
    <w:multiLevelType w:val="hybridMultilevel"/>
    <w:tmpl w:val="0E2CF296"/>
    <w:lvl w:ilvl="0" w:tplc="1D92B0F2">
      <w:start w:val="1"/>
      <w:numFmt w:val="bullet"/>
      <w:lvlText w:val="и"/>
      <w:lvlJc w:val="left"/>
    </w:lvl>
    <w:lvl w:ilvl="1" w:tplc="E0D4E70C">
      <w:start w:val="1"/>
      <w:numFmt w:val="bullet"/>
      <w:lvlText w:val="В"/>
      <w:lvlJc w:val="left"/>
    </w:lvl>
    <w:lvl w:ilvl="2" w:tplc="6C4ABF4A">
      <w:numFmt w:val="decimal"/>
      <w:lvlText w:val=""/>
      <w:lvlJc w:val="left"/>
    </w:lvl>
    <w:lvl w:ilvl="3" w:tplc="164A57DE">
      <w:numFmt w:val="decimal"/>
      <w:lvlText w:val=""/>
      <w:lvlJc w:val="left"/>
    </w:lvl>
    <w:lvl w:ilvl="4" w:tplc="78A858D8">
      <w:numFmt w:val="decimal"/>
      <w:lvlText w:val=""/>
      <w:lvlJc w:val="left"/>
    </w:lvl>
    <w:lvl w:ilvl="5" w:tplc="DB82A200">
      <w:numFmt w:val="decimal"/>
      <w:lvlText w:val=""/>
      <w:lvlJc w:val="left"/>
    </w:lvl>
    <w:lvl w:ilvl="6" w:tplc="766EFCD2">
      <w:numFmt w:val="decimal"/>
      <w:lvlText w:val=""/>
      <w:lvlJc w:val="left"/>
    </w:lvl>
    <w:lvl w:ilvl="7" w:tplc="8D36C39E">
      <w:numFmt w:val="decimal"/>
      <w:lvlText w:val=""/>
      <w:lvlJc w:val="left"/>
    </w:lvl>
    <w:lvl w:ilvl="8" w:tplc="3E34C1CC">
      <w:numFmt w:val="decimal"/>
      <w:lvlText w:val=""/>
      <w:lvlJc w:val="left"/>
    </w:lvl>
  </w:abstractNum>
  <w:abstractNum w:abstractNumId="291">
    <w:nsid w:val="00004FCA"/>
    <w:multiLevelType w:val="hybridMultilevel"/>
    <w:tmpl w:val="C876CC8C"/>
    <w:lvl w:ilvl="0" w:tplc="9C3AE416">
      <w:start w:val="1"/>
      <w:numFmt w:val="bullet"/>
      <w:lvlText w:val="-"/>
      <w:lvlJc w:val="left"/>
    </w:lvl>
    <w:lvl w:ilvl="1" w:tplc="BD340C8E">
      <w:numFmt w:val="decimal"/>
      <w:lvlText w:val=""/>
      <w:lvlJc w:val="left"/>
    </w:lvl>
    <w:lvl w:ilvl="2" w:tplc="23501456">
      <w:numFmt w:val="decimal"/>
      <w:lvlText w:val=""/>
      <w:lvlJc w:val="left"/>
    </w:lvl>
    <w:lvl w:ilvl="3" w:tplc="713C79DE">
      <w:numFmt w:val="decimal"/>
      <w:lvlText w:val=""/>
      <w:lvlJc w:val="left"/>
    </w:lvl>
    <w:lvl w:ilvl="4" w:tplc="C2000104">
      <w:numFmt w:val="decimal"/>
      <w:lvlText w:val=""/>
      <w:lvlJc w:val="left"/>
    </w:lvl>
    <w:lvl w:ilvl="5" w:tplc="4A64526C">
      <w:numFmt w:val="decimal"/>
      <w:lvlText w:val=""/>
      <w:lvlJc w:val="left"/>
    </w:lvl>
    <w:lvl w:ilvl="6" w:tplc="908AA356">
      <w:numFmt w:val="decimal"/>
      <w:lvlText w:val=""/>
      <w:lvlJc w:val="left"/>
    </w:lvl>
    <w:lvl w:ilvl="7" w:tplc="9A8C7968">
      <w:numFmt w:val="decimal"/>
      <w:lvlText w:val=""/>
      <w:lvlJc w:val="left"/>
    </w:lvl>
    <w:lvl w:ilvl="8" w:tplc="EA48524C">
      <w:numFmt w:val="decimal"/>
      <w:lvlText w:val=""/>
      <w:lvlJc w:val="left"/>
    </w:lvl>
  </w:abstractNum>
  <w:abstractNum w:abstractNumId="292">
    <w:nsid w:val="00004FE0"/>
    <w:multiLevelType w:val="hybridMultilevel"/>
    <w:tmpl w:val="9DCC0902"/>
    <w:lvl w:ilvl="0" w:tplc="E2626F78">
      <w:start w:val="1"/>
      <w:numFmt w:val="bullet"/>
      <w:lvlText w:val="В"/>
      <w:lvlJc w:val="left"/>
    </w:lvl>
    <w:lvl w:ilvl="1" w:tplc="B014629A">
      <w:numFmt w:val="decimal"/>
      <w:lvlText w:val=""/>
      <w:lvlJc w:val="left"/>
    </w:lvl>
    <w:lvl w:ilvl="2" w:tplc="0CF6A668">
      <w:numFmt w:val="decimal"/>
      <w:lvlText w:val=""/>
      <w:lvlJc w:val="left"/>
    </w:lvl>
    <w:lvl w:ilvl="3" w:tplc="5A4805E2">
      <w:numFmt w:val="decimal"/>
      <w:lvlText w:val=""/>
      <w:lvlJc w:val="left"/>
    </w:lvl>
    <w:lvl w:ilvl="4" w:tplc="1368D126">
      <w:numFmt w:val="decimal"/>
      <w:lvlText w:val=""/>
      <w:lvlJc w:val="left"/>
    </w:lvl>
    <w:lvl w:ilvl="5" w:tplc="3FFAAF9E">
      <w:numFmt w:val="decimal"/>
      <w:lvlText w:val=""/>
      <w:lvlJc w:val="left"/>
    </w:lvl>
    <w:lvl w:ilvl="6" w:tplc="CEAE8072">
      <w:numFmt w:val="decimal"/>
      <w:lvlText w:val=""/>
      <w:lvlJc w:val="left"/>
    </w:lvl>
    <w:lvl w:ilvl="7" w:tplc="04907A3A">
      <w:numFmt w:val="decimal"/>
      <w:lvlText w:val=""/>
      <w:lvlJc w:val="left"/>
    </w:lvl>
    <w:lvl w:ilvl="8" w:tplc="A6720790">
      <w:numFmt w:val="decimal"/>
      <w:lvlText w:val=""/>
      <w:lvlJc w:val="left"/>
    </w:lvl>
  </w:abstractNum>
  <w:abstractNum w:abstractNumId="293">
    <w:nsid w:val="00004FF8"/>
    <w:multiLevelType w:val="hybridMultilevel"/>
    <w:tmpl w:val="B41407E6"/>
    <w:lvl w:ilvl="0" w:tplc="4550965A">
      <w:start w:val="2"/>
      <w:numFmt w:val="decimal"/>
      <w:lvlText w:val="%1."/>
      <w:lvlJc w:val="left"/>
    </w:lvl>
    <w:lvl w:ilvl="1" w:tplc="75F6B7D8">
      <w:numFmt w:val="decimal"/>
      <w:lvlText w:val=""/>
      <w:lvlJc w:val="left"/>
    </w:lvl>
    <w:lvl w:ilvl="2" w:tplc="88D02600">
      <w:numFmt w:val="decimal"/>
      <w:lvlText w:val=""/>
      <w:lvlJc w:val="left"/>
    </w:lvl>
    <w:lvl w:ilvl="3" w:tplc="2F66B69C">
      <w:numFmt w:val="decimal"/>
      <w:lvlText w:val=""/>
      <w:lvlJc w:val="left"/>
    </w:lvl>
    <w:lvl w:ilvl="4" w:tplc="F43096F0">
      <w:numFmt w:val="decimal"/>
      <w:lvlText w:val=""/>
      <w:lvlJc w:val="left"/>
    </w:lvl>
    <w:lvl w:ilvl="5" w:tplc="EA6CBE44">
      <w:numFmt w:val="decimal"/>
      <w:lvlText w:val=""/>
      <w:lvlJc w:val="left"/>
    </w:lvl>
    <w:lvl w:ilvl="6" w:tplc="B1024710">
      <w:numFmt w:val="decimal"/>
      <w:lvlText w:val=""/>
      <w:lvlJc w:val="left"/>
    </w:lvl>
    <w:lvl w:ilvl="7" w:tplc="8C9EF8F6">
      <w:numFmt w:val="decimal"/>
      <w:lvlText w:val=""/>
      <w:lvlJc w:val="left"/>
    </w:lvl>
    <w:lvl w:ilvl="8" w:tplc="BE822936">
      <w:numFmt w:val="decimal"/>
      <w:lvlText w:val=""/>
      <w:lvlJc w:val="left"/>
    </w:lvl>
  </w:abstractNum>
  <w:abstractNum w:abstractNumId="294">
    <w:nsid w:val="00005002"/>
    <w:multiLevelType w:val="hybridMultilevel"/>
    <w:tmpl w:val="F6A020C8"/>
    <w:lvl w:ilvl="0" w:tplc="117E5B34">
      <w:start w:val="4"/>
      <w:numFmt w:val="decimal"/>
      <w:lvlText w:val="%1)"/>
      <w:lvlJc w:val="left"/>
    </w:lvl>
    <w:lvl w:ilvl="1" w:tplc="428207E8">
      <w:numFmt w:val="decimal"/>
      <w:lvlText w:val=""/>
      <w:lvlJc w:val="left"/>
    </w:lvl>
    <w:lvl w:ilvl="2" w:tplc="D1AC47BA">
      <w:numFmt w:val="decimal"/>
      <w:lvlText w:val=""/>
      <w:lvlJc w:val="left"/>
    </w:lvl>
    <w:lvl w:ilvl="3" w:tplc="129AF082">
      <w:numFmt w:val="decimal"/>
      <w:lvlText w:val=""/>
      <w:lvlJc w:val="left"/>
    </w:lvl>
    <w:lvl w:ilvl="4" w:tplc="4BB03854">
      <w:numFmt w:val="decimal"/>
      <w:lvlText w:val=""/>
      <w:lvlJc w:val="left"/>
    </w:lvl>
    <w:lvl w:ilvl="5" w:tplc="58BA6ECC">
      <w:numFmt w:val="decimal"/>
      <w:lvlText w:val=""/>
      <w:lvlJc w:val="left"/>
    </w:lvl>
    <w:lvl w:ilvl="6" w:tplc="1786BB40">
      <w:numFmt w:val="decimal"/>
      <w:lvlText w:val=""/>
      <w:lvlJc w:val="left"/>
    </w:lvl>
    <w:lvl w:ilvl="7" w:tplc="29C61CA8">
      <w:numFmt w:val="decimal"/>
      <w:lvlText w:val=""/>
      <w:lvlJc w:val="left"/>
    </w:lvl>
    <w:lvl w:ilvl="8" w:tplc="DD78FC7C">
      <w:numFmt w:val="decimal"/>
      <w:lvlText w:val=""/>
      <w:lvlJc w:val="left"/>
    </w:lvl>
  </w:abstractNum>
  <w:abstractNum w:abstractNumId="295">
    <w:nsid w:val="0000504C"/>
    <w:multiLevelType w:val="hybridMultilevel"/>
    <w:tmpl w:val="07AC9298"/>
    <w:lvl w:ilvl="0" w:tplc="5D620E8C">
      <w:start w:val="1"/>
      <w:numFmt w:val="bullet"/>
      <w:lvlText w:val="-"/>
      <w:lvlJc w:val="left"/>
    </w:lvl>
    <w:lvl w:ilvl="1" w:tplc="9502D196">
      <w:numFmt w:val="decimal"/>
      <w:lvlText w:val=""/>
      <w:lvlJc w:val="left"/>
    </w:lvl>
    <w:lvl w:ilvl="2" w:tplc="25046026">
      <w:numFmt w:val="decimal"/>
      <w:lvlText w:val=""/>
      <w:lvlJc w:val="left"/>
    </w:lvl>
    <w:lvl w:ilvl="3" w:tplc="1E2840CC">
      <w:numFmt w:val="decimal"/>
      <w:lvlText w:val=""/>
      <w:lvlJc w:val="left"/>
    </w:lvl>
    <w:lvl w:ilvl="4" w:tplc="5FBE6480">
      <w:numFmt w:val="decimal"/>
      <w:lvlText w:val=""/>
      <w:lvlJc w:val="left"/>
    </w:lvl>
    <w:lvl w:ilvl="5" w:tplc="E30614FC">
      <w:numFmt w:val="decimal"/>
      <w:lvlText w:val=""/>
      <w:lvlJc w:val="left"/>
    </w:lvl>
    <w:lvl w:ilvl="6" w:tplc="5D865A80">
      <w:numFmt w:val="decimal"/>
      <w:lvlText w:val=""/>
      <w:lvlJc w:val="left"/>
    </w:lvl>
    <w:lvl w:ilvl="7" w:tplc="39FA73C0">
      <w:numFmt w:val="decimal"/>
      <w:lvlText w:val=""/>
      <w:lvlJc w:val="left"/>
    </w:lvl>
    <w:lvl w:ilvl="8" w:tplc="1B74A292">
      <w:numFmt w:val="decimal"/>
      <w:lvlText w:val=""/>
      <w:lvlJc w:val="left"/>
    </w:lvl>
  </w:abstractNum>
  <w:abstractNum w:abstractNumId="296">
    <w:nsid w:val="00005079"/>
    <w:multiLevelType w:val="hybridMultilevel"/>
    <w:tmpl w:val="ABE62DE8"/>
    <w:lvl w:ilvl="0" w:tplc="9F10D952">
      <w:start w:val="1"/>
      <w:numFmt w:val="bullet"/>
      <w:lvlText w:val="-"/>
      <w:lvlJc w:val="left"/>
    </w:lvl>
    <w:lvl w:ilvl="1" w:tplc="AC8AC972">
      <w:numFmt w:val="decimal"/>
      <w:lvlText w:val=""/>
      <w:lvlJc w:val="left"/>
    </w:lvl>
    <w:lvl w:ilvl="2" w:tplc="A170CD5E">
      <w:numFmt w:val="decimal"/>
      <w:lvlText w:val=""/>
      <w:lvlJc w:val="left"/>
    </w:lvl>
    <w:lvl w:ilvl="3" w:tplc="4ED0EB74">
      <w:numFmt w:val="decimal"/>
      <w:lvlText w:val=""/>
      <w:lvlJc w:val="left"/>
    </w:lvl>
    <w:lvl w:ilvl="4" w:tplc="7D48A0D8">
      <w:numFmt w:val="decimal"/>
      <w:lvlText w:val=""/>
      <w:lvlJc w:val="left"/>
    </w:lvl>
    <w:lvl w:ilvl="5" w:tplc="F4AE4A70">
      <w:numFmt w:val="decimal"/>
      <w:lvlText w:val=""/>
      <w:lvlJc w:val="left"/>
    </w:lvl>
    <w:lvl w:ilvl="6" w:tplc="371E0116">
      <w:numFmt w:val="decimal"/>
      <w:lvlText w:val=""/>
      <w:lvlJc w:val="left"/>
    </w:lvl>
    <w:lvl w:ilvl="7" w:tplc="F56003F0">
      <w:numFmt w:val="decimal"/>
      <w:lvlText w:val=""/>
      <w:lvlJc w:val="left"/>
    </w:lvl>
    <w:lvl w:ilvl="8" w:tplc="52E80030">
      <w:numFmt w:val="decimal"/>
      <w:lvlText w:val=""/>
      <w:lvlJc w:val="left"/>
    </w:lvl>
  </w:abstractNum>
  <w:abstractNum w:abstractNumId="297">
    <w:nsid w:val="00005092"/>
    <w:multiLevelType w:val="hybridMultilevel"/>
    <w:tmpl w:val="DF44D5B8"/>
    <w:lvl w:ilvl="0" w:tplc="857AFFCE">
      <w:start w:val="1"/>
      <w:numFmt w:val="bullet"/>
      <w:lvlText w:val="-"/>
      <w:lvlJc w:val="left"/>
    </w:lvl>
    <w:lvl w:ilvl="1" w:tplc="2C0C5798">
      <w:numFmt w:val="decimal"/>
      <w:lvlText w:val=""/>
      <w:lvlJc w:val="left"/>
    </w:lvl>
    <w:lvl w:ilvl="2" w:tplc="D11CC4DE">
      <w:numFmt w:val="decimal"/>
      <w:lvlText w:val=""/>
      <w:lvlJc w:val="left"/>
    </w:lvl>
    <w:lvl w:ilvl="3" w:tplc="1F544654">
      <w:numFmt w:val="decimal"/>
      <w:lvlText w:val=""/>
      <w:lvlJc w:val="left"/>
    </w:lvl>
    <w:lvl w:ilvl="4" w:tplc="93F4773A">
      <w:numFmt w:val="decimal"/>
      <w:lvlText w:val=""/>
      <w:lvlJc w:val="left"/>
    </w:lvl>
    <w:lvl w:ilvl="5" w:tplc="88129282">
      <w:numFmt w:val="decimal"/>
      <w:lvlText w:val=""/>
      <w:lvlJc w:val="left"/>
    </w:lvl>
    <w:lvl w:ilvl="6" w:tplc="FC781FF6">
      <w:numFmt w:val="decimal"/>
      <w:lvlText w:val=""/>
      <w:lvlJc w:val="left"/>
    </w:lvl>
    <w:lvl w:ilvl="7" w:tplc="8A820326">
      <w:numFmt w:val="decimal"/>
      <w:lvlText w:val=""/>
      <w:lvlJc w:val="left"/>
    </w:lvl>
    <w:lvl w:ilvl="8" w:tplc="466C24C8">
      <w:numFmt w:val="decimal"/>
      <w:lvlText w:val=""/>
      <w:lvlJc w:val="left"/>
    </w:lvl>
  </w:abstractNum>
  <w:abstractNum w:abstractNumId="298">
    <w:nsid w:val="000050C3"/>
    <w:multiLevelType w:val="hybridMultilevel"/>
    <w:tmpl w:val="F300FCD2"/>
    <w:lvl w:ilvl="0" w:tplc="AA16A636">
      <w:start w:val="1"/>
      <w:numFmt w:val="bullet"/>
      <w:lvlText w:val="и"/>
      <w:lvlJc w:val="left"/>
    </w:lvl>
    <w:lvl w:ilvl="1" w:tplc="F02A32DA">
      <w:start w:val="1"/>
      <w:numFmt w:val="bullet"/>
      <w:lvlText w:val="-"/>
      <w:lvlJc w:val="left"/>
    </w:lvl>
    <w:lvl w:ilvl="2" w:tplc="48041450">
      <w:numFmt w:val="decimal"/>
      <w:lvlText w:val=""/>
      <w:lvlJc w:val="left"/>
    </w:lvl>
    <w:lvl w:ilvl="3" w:tplc="9FD89F36">
      <w:numFmt w:val="decimal"/>
      <w:lvlText w:val=""/>
      <w:lvlJc w:val="left"/>
    </w:lvl>
    <w:lvl w:ilvl="4" w:tplc="834C7FFA">
      <w:numFmt w:val="decimal"/>
      <w:lvlText w:val=""/>
      <w:lvlJc w:val="left"/>
    </w:lvl>
    <w:lvl w:ilvl="5" w:tplc="139EDEF0">
      <w:numFmt w:val="decimal"/>
      <w:lvlText w:val=""/>
      <w:lvlJc w:val="left"/>
    </w:lvl>
    <w:lvl w:ilvl="6" w:tplc="5226D2EA">
      <w:numFmt w:val="decimal"/>
      <w:lvlText w:val=""/>
      <w:lvlJc w:val="left"/>
    </w:lvl>
    <w:lvl w:ilvl="7" w:tplc="E9FC2774">
      <w:numFmt w:val="decimal"/>
      <w:lvlText w:val=""/>
      <w:lvlJc w:val="left"/>
    </w:lvl>
    <w:lvl w:ilvl="8" w:tplc="FBD25EC2">
      <w:numFmt w:val="decimal"/>
      <w:lvlText w:val=""/>
      <w:lvlJc w:val="left"/>
    </w:lvl>
  </w:abstractNum>
  <w:abstractNum w:abstractNumId="299">
    <w:nsid w:val="0000512F"/>
    <w:multiLevelType w:val="hybridMultilevel"/>
    <w:tmpl w:val="C8305B96"/>
    <w:lvl w:ilvl="0" w:tplc="1B0288E8">
      <w:start w:val="1"/>
      <w:numFmt w:val="bullet"/>
      <w:lvlText w:val="К"/>
      <w:lvlJc w:val="left"/>
    </w:lvl>
    <w:lvl w:ilvl="1" w:tplc="B8E2446C">
      <w:numFmt w:val="decimal"/>
      <w:lvlText w:val=""/>
      <w:lvlJc w:val="left"/>
    </w:lvl>
    <w:lvl w:ilvl="2" w:tplc="556A38B0">
      <w:numFmt w:val="decimal"/>
      <w:lvlText w:val=""/>
      <w:lvlJc w:val="left"/>
    </w:lvl>
    <w:lvl w:ilvl="3" w:tplc="0DDE5716">
      <w:numFmt w:val="decimal"/>
      <w:lvlText w:val=""/>
      <w:lvlJc w:val="left"/>
    </w:lvl>
    <w:lvl w:ilvl="4" w:tplc="68E23AA6">
      <w:numFmt w:val="decimal"/>
      <w:lvlText w:val=""/>
      <w:lvlJc w:val="left"/>
    </w:lvl>
    <w:lvl w:ilvl="5" w:tplc="3A424B10">
      <w:numFmt w:val="decimal"/>
      <w:lvlText w:val=""/>
      <w:lvlJc w:val="left"/>
    </w:lvl>
    <w:lvl w:ilvl="6" w:tplc="F8F2E974">
      <w:numFmt w:val="decimal"/>
      <w:lvlText w:val=""/>
      <w:lvlJc w:val="left"/>
    </w:lvl>
    <w:lvl w:ilvl="7" w:tplc="8D66EF6A">
      <w:numFmt w:val="decimal"/>
      <w:lvlText w:val=""/>
      <w:lvlJc w:val="left"/>
    </w:lvl>
    <w:lvl w:ilvl="8" w:tplc="57A23BDA">
      <w:numFmt w:val="decimal"/>
      <w:lvlText w:val=""/>
      <w:lvlJc w:val="left"/>
    </w:lvl>
  </w:abstractNum>
  <w:abstractNum w:abstractNumId="300">
    <w:nsid w:val="0000513F"/>
    <w:multiLevelType w:val="hybridMultilevel"/>
    <w:tmpl w:val="CC601756"/>
    <w:lvl w:ilvl="0" w:tplc="8472804E">
      <w:start w:val="1"/>
      <w:numFmt w:val="bullet"/>
      <w:lvlText w:val="-"/>
      <w:lvlJc w:val="left"/>
    </w:lvl>
    <w:lvl w:ilvl="1" w:tplc="A9DE2FAC">
      <w:numFmt w:val="decimal"/>
      <w:lvlText w:val=""/>
      <w:lvlJc w:val="left"/>
    </w:lvl>
    <w:lvl w:ilvl="2" w:tplc="35E4FD86">
      <w:numFmt w:val="decimal"/>
      <w:lvlText w:val=""/>
      <w:lvlJc w:val="left"/>
    </w:lvl>
    <w:lvl w:ilvl="3" w:tplc="A6A49142">
      <w:numFmt w:val="decimal"/>
      <w:lvlText w:val=""/>
      <w:lvlJc w:val="left"/>
    </w:lvl>
    <w:lvl w:ilvl="4" w:tplc="3D9AAD26">
      <w:numFmt w:val="decimal"/>
      <w:lvlText w:val=""/>
      <w:lvlJc w:val="left"/>
    </w:lvl>
    <w:lvl w:ilvl="5" w:tplc="3C18F050">
      <w:numFmt w:val="decimal"/>
      <w:lvlText w:val=""/>
      <w:lvlJc w:val="left"/>
    </w:lvl>
    <w:lvl w:ilvl="6" w:tplc="C876DB02">
      <w:numFmt w:val="decimal"/>
      <w:lvlText w:val=""/>
      <w:lvlJc w:val="left"/>
    </w:lvl>
    <w:lvl w:ilvl="7" w:tplc="83223998">
      <w:numFmt w:val="decimal"/>
      <w:lvlText w:val=""/>
      <w:lvlJc w:val="left"/>
    </w:lvl>
    <w:lvl w:ilvl="8" w:tplc="C4629EF2">
      <w:numFmt w:val="decimal"/>
      <w:lvlText w:val=""/>
      <w:lvlJc w:val="left"/>
    </w:lvl>
  </w:abstractNum>
  <w:abstractNum w:abstractNumId="301">
    <w:nsid w:val="00005159"/>
    <w:multiLevelType w:val="hybridMultilevel"/>
    <w:tmpl w:val="29F06548"/>
    <w:lvl w:ilvl="0" w:tplc="0EDC617A">
      <w:start w:val="1"/>
      <w:numFmt w:val="bullet"/>
      <w:lvlText w:val="-"/>
      <w:lvlJc w:val="left"/>
    </w:lvl>
    <w:lvl w:ilvl="1" w:tplc="0C00C5B6">
      <w:numFmt w:val="decimal"/>
      <w:lvlText w:val=""/>
      <w:lvlJc w:val="left"/>
    </w:lvl>
    <w:lvl w:ilvl="2" w:tplc="831065AE">
      <w:numFmt w:val="decimal"/>
      <w:lvlText w:val=""/>
      <w:lvlJc w:val="left"/>
    </w:lvl>
    <w:lvl w:ilvl="3" w:tplc="5E9C19E8">
      <w:numFmt w:val="decimal"/>
      <w:lvlText w:val=""/>
      <w:lvlJc w:val="left"/>
    </w:lvl>
    <w:lvl w:ilvl="4" w:tplc="444EE3DC">
      <w:numFmt w:val="decimal"/>
      <w:lvlText w:val=""/>
      <w:lvlJc w:val="left"/>
    </w:lvl>
    <w:lvl w:ilvl="5" w:tplc="0A34BA98">
      <w:numFmt w:val="decimal"/>
      <w:lvlText w:val=""/>
      <w:lvlJc w:val="left"/>
    </w:lvl>
    <w:lvl w:ilvl="6" w:tplc="130649BA">
      <w:numFmt w:val="decimal"/>
      <w:lvlText w:val=""/>
      <w:lvlJc w:val="left"/>
    </w:lvl>
    <w:lvl w:ilvl="7" w:tplc="B388EB82">
      <w:numFmt w:val="decimal"/>
      <w:lvlText w:val=""/>
      <w:lvlJc w:val="left"/>
    </w:lvl>
    <w:lvl w:ilvl="8" w:tplc="8E061BCC">
      <w:numFmt w:val="decimal"/>
      <w:lvlText w:val=""/>
      <w:lvlJc w:val="left"/>
    </w:lvl>
  </w:abstractNum>
  <w:abstractNum w:abstractNumId="302">
    <w:nsid w:val="00005173"/>
    <w:multiLevelType w:val="hybridMultilevel"/>
    <w:tmpl w:val="7218633C"/>
    <w:lvl w:ilvl="0" w:tplc="7136AF4C">
      <w:start w:val="1"/>
      <w:numFmt w:val="bullet"/>
      <w:lvlText w:val="в"/>
      <w:lvlJc w:val="left"/>
    </w:lvl>
    <w:lvl w:ilvl="1" w:tplc="7004B70E">
      <w:start w:val="1"/>
      <w:numFmt w:val="bullet"/>
      <w:lvlText w:val="\endash "/>
      <w:lvlJc w:val="left"/>
    </w:lvl>
    <w:lvl w:ilvl="2" w:tplc="06C4FF16">
      <w:numFmt w:val="decimal"/>
      <w:lvlText w:val=""/>
      <w:lvlJc w:val="left"/>
    </w:lvl>
    <w:lvl w:ilvl="3" w:tplc="9A1A7A0E">
      <w:numFmt w:val="decimal"/>
      <w:lvlText w:val=""/>
      <w:lvlJc w:val="left"/>
    </w:lvl>
    <w:lvl w:ilvl="4" w:tplc="06123C92">
      <w:numFmt w:val="decimal"/>
      <w:lvlText w:val=""/>
      <w:lvlJc w:val="left"/>
    </w:lvl>
    <w:lvl w:ilvl="5" w:tplc="38125370">
      <w:numFmt w:val="decimal"/>
      <w:lvlText w:val=""/>
      <w:lvlJc w:val="left"/>
    </w:lvl>
    <w:lvl w:ilvl="6" w:tplc="67BE6790">
      <w:numFmt w:val="decimal"/>
      <w:lvlText w:val=""/>
      <w:lvlJc w:val="left"/>
    </w:lvl>
    <w:lvl w:ilvl="7" w:tplc="705CDD42">
      <w:numFmt w:val="decimal"/>
      <w:lvlText w:val=""/>
      <w:lvlJc w:val="left"/>
    </w:lvl>
    <w:lvl w:ilvl="8" w:tplc="D242C4C0">
      <w:numFmt w:val="decimal"/>
      <w:lvlText w:val=""/>
      <w:lvlJc w:val="left"/>
    </w:lvl>
  </w:abstractNum>
  <w:abstractNum w:abstractNumId="303">
    <w:nsid w:val="00005198"/>
    <w:multiLevelType w:val="hybridMultilevel"/>
    <w:tmpl w:val="284A1808"/>
    <w:lvl w:ilvl="0" w:tplc="46FCBF3A">
      <w:start w:val="1"/>
      <w:numFmt w:val="bullet"/>
      <w:lvlText w:val="и"/>
      <w:lvlJc w:val="left"/>
    </w:lvl>
    <w:lvl w:ilvl="1" w:tplc="C3564516">
      <w:start w:val="7"/>
      <w:numFmt w:val="decimal"/>
      <w:lvlText w:val="%2)"/>
      <w:lvlJc w:val="left"/>
    </w:lvl>
    <w:lvl w:ilvl="2" w:tplc="DF6E206A">
      <w:numFmt w:val="decimal"/>
      <w:lvlText w:val=""/>
      <w:lvlJc w:val="left"/>
    </w:lvl>
    <w:lvl w:ilvl="3" w:tplc="0526C1BA">
      <w:numFmt w:val="decimal"/>
      <w:lvlText w:val=""/>
      <w:lvlJc w:val="left"/>
    </w:lvl>
    <w:lvl w:ilvl="4" w:tplc="72FA6E92">
      <w:numFmt w:val="decimal"/>
      <w:lvlText w:val=""/>
      <w:lvlJc w:val="left"/>
    </w:lvl>
    <w:lvl w:ilvl="5" w:tplc="4B8CD130">
      <w:numFmt w:val="decimal"/>
      <w:lvlText w:val=""/>
      <w:lvlJc w:val="left"/>
    </w:lvl>
    <w:lvl w:ilvl="6" w:tplc="DEA035B8">
      <w:numFmt w:val="decimal"/>
      <w:lvlText w:val=""/>
      <w:lvlJc w:val="left"/>
    </w:lvl>
    <w:lvl w:ilvl="7" w:tplc="4CE09E4C">
      <w:numFmt w:val="decimal"/>
      <w:lvlText w:val=""/>
      <w:lvlJc w:val="left"/>
    </w:lvl>
    <w:lvl w:ilvl="8" w:tplc="347864E2">
      <w:numFmt w:val="decimal"/>
      <w:lvlText w:val=""/>
      <w:lvlJc w:val="left"/>
    </w:lvl>
  </w:abstractNum>
  <w:abstractNum w:abstractNumId="304">
    <w:nsid w:val="000051B1"/>
    <w:multiLevelType w:val="hybridMultilevel"/>
    <w:tmpl w:val="29A2AB0A"/>
    <w:lvl w:ilvl="0" w:tplc="256E3532">
      <w:start w:val="1"/>
      <w:numFmt w:val="bullet"/>
      <w:lvlText w:val=""/>
      <w:lvlJc w:val="left"/>
    </w:lvl>
    <w:lvl w:ilvl="1" w:tplc="271479D8">
      <w:numFmt w:val="decimal"/>
      <w:lvlText w:val=""/>
      <w:lvlJc w:val="left"/>
    </w:lvl>
    <w:lvl w:ilvl="2" w:tplc="DD767178">
      <w:numFmt w:val="decimal"/>
      <w:lvlText w:val=""/>
      <w:lvlJc w:val="left"/>
    </w:lvl>
    <w:lvl w:ilvl="3" w:tplc="93968906">
      <w:numFmt w:val="decimal"/>
      <w:lvlText w:val=""/>
      <w:lvlJc w:val="left"/>
    </w:lvl>
    <w:lvl w:ilvl="4" w:tplc="26060DFC">
      <w:numFmt w:val="decimal"/>
      <w:lvlText w:val=""/>
      <w:lvlJc w:val="left"/>
    </w:lvl>
    <w:lvl w:ilvl="5" w:tplc="016C08B2">
      <w:numFmt w:val="decimal"/>
      <w:lvlText w:val=""/>
      <w:lvlJc w:val="left"/>
    </w:lvl>
    <w:lvl w:ilvl="6" w:tplc="099E4FA2">
      <w:numFmt w:val="decimal"/>
      <w:lvlText w:val=""/>
      <w:lvlJc w:val="left"/>
    </w:lvl>
    <w:lvl w:ilvl="7" w:tplc="749E593C">
      <w:numFmt w:val="decimal"/>
      <w:lvlText w:val=""/>
      <w:lvlJc w:val="left"/>
    </w:lvl>
    <w:lvl w:ilvl="8" w:tplc="CA526A4C">
      <w:numFmt w:val="decimal"/>
      <w:lvlText w:val=""/>
      <w:lvlJc w:val="left"/>
    </w:lvl>
  </w:abstractNum>
  <w:abstractNum w:abstractNumId="305">
    <w:nsid w:val="00005217"/>
    <w:multiLevelType w:val="hybridMultilevel"/>
    <w:tmpl w:val="7FCC2520"/>
    <w:lvl w:ilvl="0" w:tplc="A17A6F18">
      <w:start w:val="12"/>
      <w:numFmt w:val="decimal"/>
      <w:lvlText w:val="%1)"/>
      <w:lvlJc w:val="left"/>
    </w:lvl>
    <w:lvl w:ilvl="1" w:tplc="70D0717E">
      <w:numFmt w:val="decimal"/>
      <w:lvlText w:val=""/>
      <w:lvlJc w:val="left"/>
    </w:lvl>
    <w:lvl w:ilvl="2" w:tplc="74EC04D4">
      <w:numFmt w:val="decimal"/>
      <w:lvlText w:val=""/>
      <w:lvlJc w:val="left"/>
    </w:lvl>
    <w:lvl w:ilvl="3" w:tplc="7F10EAA8">
      <w:numFmt w:val="decimal"/>
      <w:lvlText w:val=""/>
      <w:lvlJc w:val="left"/>
    </w:lvl>
    <w:lvl w:ilvl="4" w:tplc="D800FC6A">
      <w:numFmt w:val="decimal"/>
      <w:lvlText w:val=""/>
      <w:lvlJc w:val="left"/>
    </w:lvl>
    <w:lvl w:ilvl="5" w:tplc="1AEC5844">
      <w:numFmt w:val="decimal"/>
      <w:lvlText w:val=""/>
      <w:lvlJc w:val="left"/>
    </w:lvl>
    <w:lvl w:ilvl="6" w:tplc="C170622C">
      <w:numFmt w:val="decimal"/>
      <w:lvlText w:val=""/>
      <w:lvlJc w:val="left"/>
    </w:lvl>
    <w:lvl w:ilvl="7" w:tplc="8BA80DEC">
      <w:numFmt w:val="decimal"/>
      <w:lvlText w:val=""/>
      <w:lvlJc w:val="left"/>
    </w:lvl>
    <w:lvl w:ilvl="8" w:tplc="9D14B96A">
      <w:numFmt w:val="decimal"/>
      <w:lvlText w:val=""/>
      <w:lvlJc w:val="left"/>
    </w:lvl>
  </w:abstractNum>
  <w:abstractNum w:abstractNumId="306">
    <w:nsid w:val="00005221"/>
    <w:multiLevelType w:val="hybridMultilevel"/>
    <w:tmpl w:val="D0829E0E"/>
    <w:lvl w:ilvl="0" w:tplc="1FA2E6AE">
      <w:start w:val="1"/>
      <w:numFmt w:val="bullet"/>
      <w:lvlText w:val="в"/>
      <w:lvlJc w:val="left"/>
    </w:lvl>
    <w:lvl w:ilvl="1" w:tplc="3B76787E">
      <w:start w:val="1"/>
      <w:numFmt w:val="bullet"/>
      <w:lvlText w:val="-"/>
      <w:lvlJc w:val="left"/>
    </w:lvl>
    <w:lvl w:ilvl="2" w:tplc="10587C3C">
      <w:numFmt w:val="decimal"/>
      <w:lvlText w:val=""/>
      <w:lvlJc w:val="left"/>
    </w:lvl>
    <w:lvl w:ilvl="3" w:tplc="6B922D1A">
      <w:numFmt w:val="decimal"/>
      <w:lvlText w:val=""/>
      <w:lvlJc w:val="left"/>
    </w:lvl>
    <w:lvl w:ilvl="4" w:tplc="BC78F9CC">
      <w:numFmt w:val="decimal"/>
      <w:lvlText w:val=""/>
      <w:lvlJc w:val="left"/>
    </w:lvl>
    <w:lvl w:ilvl="5" w:tplc="D1821866">
      <w:numFmt w:val="decimal"/>
      <w:lvlText w:val=""/>
      <w:lvlJc w:val="left"/>
    </w:lvl>
    <w:lvl w:ilvl="6" w:tplc="55BEC980">
      <w:numFmt w:val="decimal"/>
      <w:lvlText w:val=""/>
      <w:lvlJc w:val="left"/>
    </w:lvl>
    <w:lvl w:ilvl="7" w:tplc="C3C60F52">
      <w:numFmt w:val="decimal"/>
      <w:lvlText w:val=""/>
      <w:lvlJc w:val="left"/>
    </w:lvl>
    <w:lvl w:ilvl="8" w:tplc="FB3AA0CA">
      <w:numFmt w:val="decimal"/>
      <w:lvlText w:val=""/>
      <w:lvlJc w:val="left"/>
    </w:lvl>
  </w:abstractNum>
  <w:abstractNum w:abstractNumId="307">
    <w:nsid w:val="00005258"/>
    <w:multiLevelType w:val="hybridMultilevel"/>
    <w:tmpl w:val="9EEADDC0"/>
    <w:lvl w:ilvl="0" w:tplc="BE7E5D84">
      <w:start w:val="1"/>
      <w:numFmt w:val="bullet"/>
      <w:lvlText w:val="-"/>
      <w:lvlJc w:val="left"/>
    </w:lvl>
    <w:lvl w:ilvl="1" w:tplc="185A83D0">
      <w:numFmt w:val="decimal"/>
      <w:lvlText w:val=""/>
      <w:lvlJc w:val="left"/>
    </w:lvl>
    <w:lvl w:ilvl="2" w:tplc="6944C0F2">
      <w:numFmt w:val="decimal"/>
      <w:lvlText w:val=""/>
      <w:lvlJc w:val="left"/>
    </w:lvl>
    <w:lvl w:ilvl="3" w:tplc="AEC40618">
      <w:numFmt w:val="decimal"/>
      <w:lvlText w:val=""/>
      <w:lvlJc w:val="left"/>
    </w:lvl>
    <w:lvl w:ilvl="4" w:tplc="2E04DD1C">
      <w:numFmt w:val="decimal"/>
      <w:lvlText w:val=""/>
      <w:lvlJc w:val="left"/>
    </w:lvl>
    <w:lvl w:ilvl="5" w:tplc="1EA623BE">
      <w:numFmt w:val="decimal"/>
      <w:lvlText w:val=""/>
      <w:lvlJc w:val="left"/>
    </w:lvl>
    <w:lvl w:ilvl="6" w:tplc="8FD6B0D6">
      <w:numFmt w:val="decimal"/>
      <w:lvlText w:val=""/>
      <w:lvlJc w:val="left"/>
    </w:lvl>
    <w:lvl w:ilvl="7" w:tplc="70F6F314">
      <w:numFmt w:val="decimal"/>
      <w:lvlText w:val=""/>
      <w:lvlJc w:val="left"/>
    </w:lvl>
    <w:lvl w:ilvl="8" w:tplc="E8EA11F2">
      <w:numFmt w:val="decimal"/>
      <w:lvlText w:val=""/>
      <w:lvlJc w:val="left"/>
    </w:lvl>
  </w:abstractNum>
  <w:abstractNum w:abstractNumId="308">
    <w:nsid w:val="0000526A"/>
    <w:multiLevelType w:val="hybridMultilevel"/>
    <w:tmpl w:val="E5CC4A34"/>
    <w:lvl w:ilvl="0" w:tplc="FD3683C8">
      <w:start w:val="1"/>
      <w:numFmt w:val="bullet"/>
      <w:lvlText w:val="и"/>
      <w:lvlJc w:val="left"/>
    </w:lvl>
    <w:lvl w:ilvl="1" w:tplc="0DCA798A">
      <w:start w:val="2"/>
      <w:numFmt w:val="decimal"/>
      <w:lvlText w:val="%2."/>
      <w:lvlJc w:val="left"/>
    </w:lvl>
    <w:lvl w:ilvl="2" w:tplc="434C2C7E">
      <w:numFmt w:val="decimal"/>
      <w:lvlText w:val=""/>
      <w:lvlJc w:val="left"/>
    </w:lvl>
    <w:lvl w:ilvl="3" w:tplc="59581024">
      <w:numFmt w:val="decimal"/>
      <w:lvlText w:val=""/>
      <w:lvlJc w:val="left"/>
    </w:lvl>
    <w:lvl w:ilvl="4" w:tplc="9CF28650">
      <w:numFmt w:val="decimal"/>
      <w:lvlText w:val=""/>
      <w:lvlJc w:val="left"/>
    </w:lvl>
    <w:lvl w:ilvl="5" w:tplc="360A9D66">
      <w:numFmt w:val="decimal"/>
      <w:lvlText w:val=""/>
      <w:lvlJc w:val="left"/>
    </w:lvl>
    <w:lvl w:ilvl="6" w:tplc="C11E48A6">
      <w:numFmt w:val="decimal"/>
      <w:lvlText w:val=""/>
      <w:lvlJc w:val="left"/>
    </w:lvl>
    <w:lvl w:ilvl="7" w:tplc="61D8F7E8">
      <w:numFmt w:val="decimal"/>
      <w:lvlText w:val=""/>
      <w:lvlJc w:val="left"/>
    </w:lvl>
    <w:lvl w:ilvl="8" w:tplc="0C8225CA">
      <w:numFmt w:val="decimal"/>
      <w:lvlText w:val=""/>
      <w:lvlJc w:val="left"/>
    </w:lvl>
  </w:abstractNum>
  <w:abstractNum w:abstractNumId="309">
    <w:nsid w:val="00005279"/>
    <w:multiLevelType w:val="hybridMultilevel"/>
    <w:tmpl w:val="C88AEAC2"/>
    <w:lvl w:ilvl="0" w:tplc="DA0C9992">
      <w:start w:val="1"/>
      <w:numFmt w:val="bullet"/>
      <w:lvlText w:val="В"/>
      <w:lvlJc w:val="left"/>
    </w:lvl>
    <w:lvl w:ilvl="1" w:tplc="21ECC154">
      <w:numFmt w:val="decimal"/>
      <w:lvlText w:val=""/>
      <w:lvlJc w:val="left"/>
    </w:lvl>
    <w:lvl w:ilvl="2" w:tplc="564AB46E">
      <w:numFmt w:val="decimal"/>
      <w:lvlText w:val=""/>
      <w:lvlJc w:val="left"/>
    </w:lvl>
    <w:lvl w:ilvl="3" w:tplc="562A16DE">
      <w:numFmt w:val="decimal"/>
      <w:lvlText w:val=""/>
      <w:lvlJc w:val="left"/>
    </w:lvl>
    <w:lvl w:ilvl="4" w:tplc="93CEDC42">
      <w:numFmt w:val="decimal"/>
      <w:lvlText w:val=""/>
      <w:lvlJc w:val="left"/>
    </w:lvl>
    <w:lvl w:ilvl="5" w:tplc="7ED8A55A">
      <w:numFmt w:val="decimal"/>
      <w:lvlText w:val=""/>
      <w:lvlJc w:val="left"/>
    </w:lvl>
    <w:lvl w:ilvl="6" w:tplc="1682C6BC">
      <w:numFmt w:val="decimal"/>
      <w:lvlText w:val=""/>
      <w:lvlJc w:val="left"/>
    </w:lvl>
    <w:lvl w:ilvl="7" w:tplc="BD7CD9F0">
      <w:numFmt w:val="decimal"/>
      <w:lvlText w:val=""/>
      <w:lvlJc w:val="left"/>
    </w:lvl>
    <w:lvl w:ilvl="8" w:tplc="58A05C36">
      <w:numFmt w:val="decimal"/>
      <w:lvlText w:val=""/>
      <w:lvlJc w:val="left"/>
    </w:lvl>
  </w:abstractNum>
  <w:abstractNum w:abstractNumId="310">
    <w:nsid w:val="0000528C"/>
    <w:multiLevelType w:val="hybridMultilevel"/>
    <w:tmpl w:val="CD16433E"/>
    <w:lvl w:ilvl="0" w:tplc="07F0D1EE">
      <w:start w:val="1"/>
      <w:numFmt w:val="bullet"/>
      <w:lvlText w:val="В"/>
      <w:lvlJc w:val="left"/>
    </w:lvl>
    <w:lvl w:ilvl="1" w:tplc="18D27F92">
      <w:numFmt w:val="decimal"/>
      <w:lvlText w:val=""/>
      <w:lvlJc w:val="left"/>
    </w:lvl>
    <w:lvl w:ilvl="2" w:tplc="763EBEBC">
      <w:numFmt w:val="decimal"/>
      <w:lvlText w:val=""/>
      <w:lvlJc w:val="left"/>
    </w:lvl>
    <w:lvl w:ilvl="3" w:tplc="D166ED24">
      <w:numFmt w:val="decimal"/>
      <w:lvlText w:val=""/>
      <w:lvlJc w:val="left"/>
    </w:lvl>
    <w:lvl w:ilvl="4" w:tplc="075A8576">
      <w:numFmt w:val="decimal"/>
      <w:lvlText w:val=""/>
      <w:lvlJc w:val="left"/>
    </w:lvl>
    <w:lvl w:ilvl="5" w:tplc="6088CBEA">
      <w:numFmt w:val="decimal"/>
      <w:lvlText w:val=""/>
      <w:lvlJc w:val="left"/>
    </w:lvl>
    <w:lvl w:ilvl="6" w:tplc="5BC4E054">
      <w:numFmt w:val="decimal"/>
      <w:lvlText w:val=""/>
      <w:lvlJc w:val="left"/>
    </w:lvl>
    <w:lvl w:ilvl="7" w:tplc="B89CC658">
      <w:numFmt w:val="decimal"/>
      <w:lvlText w:val=""/>
      <w:lvlJc w:val="left"/>
    </w:lvl>
    <w:lvl w:ilvl="8" w:tplc="D34A4608">
      <w:numFmt w:val="decimal"/>
      <w:lvlText w:val=""/>
      <w:lvlJc w:val="left"/>
    </w:lvl>
  </w:abstractNum>
  <w:abstractNum w:abstractNumId="311">
    <w:nsid w:val="00005290"/>
    <w:multiLevelType w:val="hybridMultilevel"/>
    <w:tmpl w:val="E660B472"/>
    <w:lvl w:ilvl="0" w:tplc="EE04AFB8">
      <w:start w:val="1"/>
      <w:numFmt w:val="bullet"/>
      <w:lvlText w:val="и"/>
      <w:lvlJc w:val="left"/>
    </w:lvl>
    <w:lvl w:ilvl="1" w:tplc="BCC2086E">
      <w:start w:val="1"/>
      <w:numFmt w:val="bullet"/>
      <w:lvlText w:val="В"/>
      <w:lvlJc w:val="left"/>
    </w:lvl>
    <w:lvl w:ilvl="2" w:tplc="E4AE7F1A">
      <w:numFmt w:val="decimal"/>
      <w:lvlText w:val=""/>
      <w:lvlJc w:val="left"/>
    </w:lvl>
    <w:lvl w:ilvl="3" w:tplc="72D84D6E">
      <w:numFmt w:val="decimal"/>
      <w:lvlText w:val=""/>
      <w:lvlJc w:val="left"/>
    </w:lvl>
    <w:lvl w:ilvl="4" w:tplc="F9C80536">
      <w:numFmt w:val="decimal"/>
      <w:lvlText w:val=""/>
      <w:lvlJc w:val="left"/>
    </w:lvl>
    <w:lvl w:ilvl="5" w:tplc="21ECD20E">
      <w:numFmt w:val="decimal"/>
      <w:lvlText w:val=""/>
      <w:lvlJc w:val="left"/>
    </w:lvl>
    <w:lvl w:ilvl="6" w:tplc="E4F2C234">
      <w:numFmt w:val="decimal"/>
      <w:lvlText w:val=""/>
      <w:lvlJc w:val="left"/>
    </w:lvl>
    <w:lvl w:ilvl="7" w:tplc="BFD84908">
      <w:numFmt w:val="decimal"/>
      <w:lvlText w:val=""/>
      <w:lvlJc w:val="left"/>
    </w:lvl>
    <w:lvl w:ilvl="8" w:tplc="412231A0">
      <w:numFmt w:val="decimal"/>
      <w:lvlText w:val=""/>
      <w:lvlJc w:val="left"/>
    </w:lvl>
  </w:abstractNum>
  <w:abstractNum w:abstractNumId="312">
    <w:nsid w:val="000052A1"/>
    <w:multiLevelType w:val="hybridMultilevel"/>
    <w:tmpl w:val="2670E71C"/>
    <w:lvl w:ilvl="0" w:tplc="DCC02C48">
      <w:start w:val="3"/>
      <w:numFmt w:val="decimal"/>
      <w:lvlText w:val="%1)"/>
      <w:lvlJc w:val="left"/>
    </w:lvl>
    <w:lvl w:ilvl="1" w:tplc="2AF8CDDE">
      <w:numFmt w:val="decimal"/>
      <w:lvlText w:val=""/>
      <w:lvlJc w:val="left"/>
    </w:lvl>
    <w:lvl w:ilvl="2" w:tplc="5F7C9AE6">
      <w:numFmt w:val="decimal"/>
      <w:lvlText w:val=""/>
      <w:lvlJc w:val="left"/>
    </w:lvl>
    <w:lvl w:ilvl="3" w:tplc="D25A5682">
      <w:numFmt w:val="decimal"/>
      <w:lvlText w:val=""/>
      <w:lvlJc w:val="left"/>
    </w:lvl>
    <w:lvl w:ilvl="4" w:tplc="1E366022">
      <w:numFmt w:val="decimal"/>
      <w:lvlText w:val=""/>
      <w:lvlJc w:val="left"/>
    </w:lvl>
    <w:lvl w:ilvl="5" w:tplc="6188FF1C">
      <w:numFmt w:val="decimal"/>
      <w:lvlText w:val=""/>
      <w:lvlJc w:val="left"/>
    </w:lvl>
    <w:lvl w:ilvl="6" w:tplc="85CA231E">
      <w:numFmt w:val="decimal"/>
      <w:lvlText w:val=""/>
      <w:lvlJc w:val="left"/>
    </w:lvl>
    <w:lvl w:ilvl="7" w:tplc="ADA40842">
      <w:numFmt w:val="decimal"/>
      <w:lvlText w:val=""/>
      <w:lvlJc w:val="left"/>
    </w:lvl>
    <w:lvl w:ilvl="8" w:tplc="465CC87A">
      <w:numFmt w:val="decimal"/>
      <w:lvlText w:val=""/>
      <w:lvlJc w:val="left"/>
    </w:lvl>
  </w:abstractNum>
  <w:abstractNum w:abstractNumId="313">
    <w:nsid w:val="000052CC"/>
    <w:multiLevelType w:val="hybridMultilevel"/>
    <w:tmpl w:val="1E54F4F0"/>
    <w:lvl w:ilvl="0" w:tplc="27FAF98E">
      <w:start w:val="1"/>
      <w:numFmt w:val="bullet"/>
      <w:lvlText w:val="-"/>
      <w:lvlJc w:val="left"/>
    </w:lvl>
    <w:lvl w:ilvl="1" w:tplc="6C72D176">
      <w:numFmt w:val="decimal"/>
      <w:lvlText w:val=""/>
      <w:lvlJc w:val="left"/>
    </w:lvl>
    <w:lvl w:ilvl="2" w:tplc="40486D2E">
      <w:numFmt w:val="decimal"/>
      <w:lvlText w:val=""/>
      <w:lvlJc w:val="left"/>
    </w:lvl>
    <w:lvl w:ilvl="3" w:tplc="0DD4F674">
      <w:numFmt w:val="decimal"/>
      <w:lvlText w:val=""/>
      <w:lvlJc w:val="left"/>
    </w:lvl>
    <w:lvl w:ilvl="4" w:tplc="6F42B70C">
      <w:numFmt w:val="decimal"/>
      <w:lvlText w:val=""/>
      <w:lvlJc w:val="left"/>
    </w:lvl>
    <w:lvl w:ilvl="5" w:tplc="E9644786">
      <w:numFmt w:val="decimal"/>
      <w:lvlText w:val=""/>
      <w:lvlJc w:val="left"/>
    </w:lvl>
    <w:lvl w:ilvl="6" w:tplc="69789BB6">
      <w:numFmt w:val="decimal"/>
      <w:lvlText w:val=""/>
      <w:lvlJc w:val="left"/>
    </w:lvl>
    <w:lvl w:ilvl="7" w:tplc="3A565532">
      <w:numFmt w:val="decimal"/>
      <w:lvlText w:val=""/>
      <w:lvlJc w:val="left"/>
    </w:lvl>
    <w:lvl w:ilvl="8" w:tplc="D5B2C0EC">
      <w:numFmt w:val="decimal"/>
      <w:lvlText w:val=""/>
      <w:lvlJc w:val="left"/>
    </w:lvl>
  </w:abstractNum>
  <w:abstractNum w:abstractNumId="314">
    <w:nsid w:val="0000532D"/>
    <w:multiLevelType w:val="hybridMultilevel"/>
    <w:tmpl w:val="85CEA232"/>
    <w:lvl w:ilvl="0" w:tplc="E8A0E9A0">
      <w:start w:val="1"/>
      <w:numFmt w:val="bullet"/>
      <w:lvlText w:val="и"/>
      <w:lvlJc w:val="left"/>
    </w:lvl>
    <w:lvl w:ilvl="1" w:tplc="3AE0135C">
      <w:numFmt w:val="decimal"/>
      <w:lvlText w:val=""/>
      <w:lvlJc w:val="left"/>
    </w:lvl>
    <w:lvl w:ilvl="2" w:tplc="F0F22EA8">
      <w:numFmt w:val="decimal"/>
      <w:lvlText w:val=""/>
      <w:lvlJc w:val="left"/>
    </w:lvl>
    <w:lvl w:ilvl="3" w:tplc="67DCDD92">
      <w:numFmt w:val="decimal"/>
      <w:lvlText w:val=""/>
      <w:lvlJc w:val="left"/>
    </w:lvl>
    <w:lvl w:ilvl="4" w:tplc="E3C8EA4E">
      <w:numFmt w:val="decimal"/>
      <w:lvlText w:val=""/>
      <w:lvlJc w:val="left"/>
    </w:lvl>
    <w:lvl w:ilvl="5" w:tplc="4C2A7C3C">
      <w:numFmt w:val="decimal"/>
      <w:lvlText w:val=""/>
      <w:lvlJc w:val="left"/>
    </w:lvl>
    <w:lvl w:ilvl="6" w:tplc="AB30F6B4">
      <w:numFmt w:val="decimal"/>
      <w:lvlText w:val=""/>
      <w:lvlJc w:val="left"/>
    </w:lvl>
    <w:lvl w:ilvl="7" w:tplc="F6A83E5C">
      <w:numFmt w:val="decimal"/>
      <w:lvlText w:val=""/>
      <w:lvlJc w:val="left"/>
    </w:lvl>
    <w:lvl w:ilvl="8" w:tplc="9C6A1A78">
      <w:numFmt w:val="decimal"/>
      <w:lvlText w:val=""/>
      <w:lvlJc w:val="left"/>
    </w:lvl>
  </w:abstractNum>
  <w:abstractNum w:abstractNumId="315">
    <w:nsid w:val="00005346"/>
    <w:multiLevelType w:val="hybridMultilevel"/>
    <w:tmpl w:val="F8C4FC5C"/>
    <w:lvl w:ilvl="0" w:tplc="D9BA418E">
      <w:start w:val="1"/>
      <w:numFmt w:val="bullet"/>
      <w:lvlText w:val="-"/>
      <w:lvlJc w:val="left"/>
    </w:lvl>
    <w:lvl w:ilvl="1" w:tplc="6338EC8A">
      <w:numFmt w:val="decimal"/>
      <w:lvlText w:val=""/>
      <w:lvlJc w:val="left"/>
    </w:lvl>
    <w:lvl w:ilvl="2" w:tplc="33C4345E">
      <w:numFmt w:val="decimal"/>
      <w:lvlText w:val=""/>
      <w:lvlJc w:val="left"/>
    </w:lvl>
    <w:lvl w:ilvl="3" w:tplc="604A8A50">
      <w:numFmt w:val="decimal"/>
      <w:lvlText w:val=""/>
      <w:lvlJc w:val="left"/>
    </w:lvl>
    <w:lvl w:ilvl="4" w:tplc="8E2CB7BA">
      <w:numFmt w:val="decimal"/>
      <w:lvlText w:val=""/>
      <w:lvlJc w:val="left"/>
    </w:lvl>
    <w:lvl w:ilvl="5" w:tplc="F1FA9386">
      <w:numFmt w:val="decimal"/>
      <w:lvlText w:val=""/>
      <w:lvlJc w:val="left"/>
    </w:lvl>
    <w:lvl w:ilvl="6" w:tplc="0DE2D4F2">
      <w:numFmt w:val="decimal"/>
      <w:lvlText w:val=""/>
      <w:lvlJc w:val="left"/>
    </w:lvl>
    <w:lvl w:ilvl="7" w:tplc="D88621F0">
      <w:numFmt w:val="decimal"/>
      <w:lvlText w:val=""/>
      <w:lvlJc w:val="left"/>
    </w:lvl>
    <w:lvl w:ilvl="8" w:tplc="7C1A7622">
      <w:numFmt w:val="decimal"/>
      <w:lvlText w:val=""/>
      <w:lvlJc w:val="left"/>
    </w:lvl>
  </w:abstractNum>
  <w:abstractNum w:abstractNumId="316">
    <w:nsid w:val="00005373"/>
    <w:multiLevelType w:val="hybridMultilevel"/>
    <w:tmpl w:val="C28277FC"/>
    <w:lvl w:ilvl="0" w:tplc="9D622B5E">
      <w:start w:val="1"/>
      <w:numFmt w:val="bullet"/>
      <w:lvlText w:val="-"/>
      <w:lvlJc w:val="left"/>
    </w:lvl>
    <w:lvl w:ilvl="1" w:tplc="F90CF9C6">
      <w:numFmt w:val="decimal"/>
      <w:lvlText w:val=""/>
      <w:lvlJc w:val="left"/>
    </w:lvl>
    <w:lvl w:ilvl="2" w:tplc="EC84122A">
      <w:numFmt w:val="decimal"/>
      <w:lvlText w:val=""/>
      <w:lvlJc w:val="left"/>
    </w:lvl>
    <w:lvl w:ilvl="3" w:tplc="2CDC56DA">
      <w:numFmt w:val="decimal"/>
      <w:lvlText w:val=""/>
      <w:lvlJc w:val="left"/>
    </w:lvl>
    <w:lvl w:ilvl="4" w:tplc="4874EA7E">
      <w:numFmt w:val="decimal"/>
      <w:lvlText w:val=""/>
      <w:lvlJc w:val="left"/>
    </w:lvl>
    <w:lvl w:ilvl="5" w:tplc="A940AB8C">
      <w:numFmt w:val="decimal"/>
      <w:lvlText w:val=""/>
      <w:lvlJc w:val="left"/>
    </w:lvl>
    <w:lvl w:ilvl="6" w:tplc="9698ADD6">
      <w:numFmt w:val="decimal"/>
      <w:lvlText w:val=""/>
      <w:lvlJc w:val="left"/>
    </w:lvl>
    <w:lvl w:ilvl="7" w:tplc="8A8A3BE4">
      <w:numFmt w:val="decimal"/>
      <w:lvlText w:val=""/>
      <w:lvlJc w:val="left"/>
    </w:lvl>
    <w:lvl w:ilvl="8" w:tplc="0C8CBC02">
      <w:numFmt w:val="decimal"/>
      <w:lvlText w:val=""/>
      <w:lvlJc w:val="left"/>
    </w:lvl>
  </w:abstractNum>
  <w:abstractNum w:abstractNumId="317">
    <w:nsid w:val="000053A8"/>
    <w:multiLevelType w:val="hybridMultilevel"/>
    <w:tmpl w:val="3EA828B4"/>
    <w:lvl w:ilvl="0" w:tplc="E49CEB30">
      <w:start w:val="1"/>
      <w:numFmt w:val="bullet"/>
      <w:lvlText w:val="-"/>
      <w:lvlJc w:val="left"/>
    </w:lvl>
    <w:lvl w:ilvl="1" w:tplc="249A892A">
      <w:numFmt w:val="decimal"/>
      <w:lvlText w:val=""/>
      <w:lvlJc w:val="left"/>
    </w:lvl>
    <w:lvl w:ilvl="2" w:tplc="B27CF4AA">
      <w:numFmt w:val="decimal"/>
      <w:lvlText w:val=""/>
      <w:lvlJc w:val="left"/>
    </w:lvl>
    <w:lvl w:ilvl="3" w:tplc="E152C1FC">
      <w:numFmt w:val="decimal"/>
      <w:lvlText w:val=""/>
      <w:lvlJc w:val="left"/>
    </w:lvl>
    <w:lvl w:ilvl="4" w:tplc="950200FE">
      <w:numFmt w:val="decimal"/>
      <w:lvlText w:val=""/>
      <w:lvlJc w:val="left"/>
    </w:lvl>
    <w:lvl w:ilvl="5" w:tplc="5AFE5A8E">
      <w:numFmt w:val="decimal"/>
      <w:lvlText w:val=""/>
      <w:lvlJc w:val="left"/>
    </w:lvl>
    <w:lvl w:ilvl="6" w:tplc="8FC637D8">
      <w:numFmt w:val="decimal"/>
      <w:lvlText w:val=""/>
      <w:lvlJc w:val="left"/>
    </w:lvl>
    <w:lvl w:ilvl="7" w:tplc="EA8EE860">
      <w:numFmt w:val="decimal"/>
      <w:lvlText w:val=""/>
      <w:lvlJc w:val="left"/>
    </w:lvl>
    <w:lvl w:ilvl="8" w:tplc="2932B80C">
      <w:numFmt w:val="decimal"/>
      <w:lvlText w:val=""/>
      <w:lvlJc w:val="left"/>
    </w:lvl>
  </w:abstractNum>
  <w:abstractNum w:abstractNumId="318">
    <w:nsid w:val="000053B6"/>
    <w:multiLevelType w:val="hybridMultilevel"/>
    <w:tmpl w:val="47FC0538"/>
    <w:lvl w:ilvl="0" w:tplc="9E4678E4">
      <w:start w:val="1"/>
      <w:numFmt w:val="bullet"/>
      <w:lvlText w:val="-"/>
      <w:lvlJc w:val="left"/>
    </w:lvl>
    <w:lvl w:ilvl="1" w:tplc="63BA4090">
      <w:numFmt w:val="decimal"/>
      <w:lvlText w:val=""/>
      <w:lvlJc w:val="left"/>
    </w:lvl>
    <w:lvl w:ilvl="2" w:tplc="413AD62A">
      <w:numFmt w:val="decimal"/>
      <w:lvlText w:val=""/>
      <w:lvlJc w:val="left"/>
    </w:lvl>
    <w:lvl w:ilvl="3" w:tplc="B70CD1CE">
      <w:numFmt w:val="decimal"/>
      <w:lvlText w:val=""/>
      <w:lvlJc w:val="left"/>
    </w:lvl>
    <w:lvl w:ilvl="4" w:tplc="7C205BE0">
      <w:numFmt w:val="decimal"/>
      <w:lvlText w:val=""/>
      <w:lvlJc w:val="left"/>
    </w:lvl>
    <w:lvl w:ilvl="5" w:tplc="1C86A918">
      <w:numFmt w:val="decimal"/>
      <w:lvlText w:val=""/>
      <w:lvlJc w:val="left"/>
    </w:lvl>
    <w:lvl w:ilvl="6" w:tplc="AD2E3E74">
      <w:numFmt w:val="decimal"/>
      <w:lvlText w:val=""/>
      <w:lvlJc w:val="left"/>
    </w:lvl>
    <w:lvl w:ilvl="7" w:tplc="40929E96">
      <w:numFmt w:val="decimal"/>
      <w:lvlText w:val=""/>
      <w:lvlJc w:val="left"/>
    </w:lvl>
    <w:lvl w:ilvl="8" w:tplc="585AF054">
      <w:numFmt w:val="decimal"/>
      <w:lvlText w:val=""/>
      <w:lvlJc w:val="left"/>
    </w:lvl>
  </w:abstractNum>
  <w:abstractNum w:abstractNumId="319">
    <w:nsid w:val="000053D1"/>
    <w:multiLevelType w:val="hybridMultilevel"/>
    <w:tmpl w:val="8BC6B844"/>
    <w:lvl w:ilvl="0" w:tplc="BFAE0C36">
      <w:start w:val="1"/>
      <w:numFmt w:val="bullet"/>
      <w:lvlText w:val="-"/>
      <w:lvlJc w:val="left"/>
    </w:lvl>
    <w:lvl w:ilvl="1" w:tplc="AE744DE0">
      <w:numFmt w:val="decimal"/>
      <w:lvlText w:val=""/>
      <w:lvlJc w:val="left"/>
    </w:lvl>
    <w:lvl w:ilvl="2" w:tplc="19BC9F3E">
      <w:numFmt w:val="decimal"/>
      <w:lvlText w:val=""/>
      <w:lvlJc w:val="left"/>
    </w:lvl>
    <w:lvl w:ilvl="3" w:tplc="AACE2104">
      <w:numFmt w:val="decimal"/>
      <w:lvlText w:val=""/>
      <w:lvlJc w:val="left"/>
    </w:lvl>
    <w:lvl w:ilvl="4" w:tplc="FAAC5010">
      <w:numFmt w:val="decimal"/>
      <w:lvlText w:val=""/>
      <w:lvlJc w:val="left"/>
    </w:lvl>
    <w:lvl w:ilvl="5" w:tplc="E75AF29C">
      <w:numFmt w:val="decimal"/>
      <w:lvlText w:val=""/>
      <w:lvlJc w:val="left"/>
    </w:lvl>
    <w:lvl w:ilvl="6" w:tplc="FA2C07CA">
      <w:numFmt w:val="decimal"/>
      <w:lvlText w:val=""/>
      <w:lvlJc w:val="left"/>
    </w:lvl>
    <w:lvl w:ilvl="7" w:tplc="097C1E40">
      <w:numFmt w:val="decimal"/>
      <w:lvlText w:val=""/>
      <w:lvlJc w:val="left"/>
    </w:lvl>
    <w:lvl w:ilvl="8" w:tplc="DABCDBC4">
      <w:numFmt w:val="decimal"/>
      <w:lvlText w:val=""/>
      <w:lvlJc w:val="left"/>
    </w:lvl>
  </w:abstractNum>
  <w:abstractNum w:abstractNumId="320">
    <w:nsid w:val="000053D3"/>
    <w:multiLevelType w:val="hybridMultilevel"/>
    <w:tmpl w:val="299A6124"/>
    <w:lvl w:ilvl="0" w:tplc="24CE4A16">
      <w:start w:val="1"/>
      <w:numFmt w:val="bullet"/>
      <w:lvlText w:val="о"/>
      <w:lvlJc w:val="left"/>
    </w:lvl>
    <w:lvl w:ilvl="1" w:tplc="B5086500">
      <w:start w:val="1"/>
      <w:numFmt w:val="bullet"/>
      <w:lvlText w:val=""/>
      <w:lvlJc w:val="left"/>
    </w:lvl>
    <w:lvl w:ilvl="2" w:tplc="0B7C1166">
      <w:numFmt w:val="decimal"/>
      <w:lvlText w:val=""/>
      <w:lvlJc w:val="left"/>
    </w:lvl>
    <w:lvl w:ilvl="3" w:tplc="C3285026">
      <w:numFmt w:val="decimal"/>
      <w:lvlText w:val=""/>
      <w:lvlJc w:val="left"/>
    </w:lvl>
    <w:lvl w:ilvl="4" w:tplc="30C69D2E">
      <w:numFmt w:val="decimal"/>
      <w:lvlText w:val=""/>
      <w:lvlJc w:val="left"/>
    </w:lvl>
    <w:lvl w:ilvl="5" w:tplc="7C38D850">
      <w:numFmt w:val="decimal"/>
      <w:lvlText w:val=""/>
      <w:lvlJc w:val="left"/>
    </w:lvl>
    <w:lvl w:ilvl="6" w:tplc="280E1C40">
      <w:numFmt w:val="decimal"/>
      <w:lvlText w:val=""/>
      <w:lvlJc w:val="left"/>
    </w:lvl>
    <w:lvl w:ilvl="7" w:tplc="236C4BBC">
      <w:numFmt w:val="decimal"/>
      <w:lvlText w:val=""/>
      <w:lvlJc w:val="left"/>
    </w:lvl>
    <w:lvl w:ilvl="8" w:tplc="C2E6AD90">
      <w:numFmt w:val="decimal"/>
      <w:lvlText w:val=""/>
      <w:lvlJc w:val="left"/>
    </w:lvl>
  </w:abstractNum>
  <w:abstractNum w:abstractNumId="321">
    <w:nsid w:val="00005410"/>
    <w:multiLevelType w:val="hybridMultilevel"/>
    <w:tmpl w:val="98EE7868"/>
    <w:lvl w:ilvl="0" w:tplc="D0B0A4F8">
      <w:start w:val="1"/>
      <w:numFmt w:val="bullet"/>
      <w:lvlText w:val="В"/>
      <w:lvlJc w:val="left"/>
    </w:lvl>
    <w:lvl w:ilvl="1" w:tplc="631A4244">
      <w:numFmt w:val="decimal"/>
      <w:lvlText w:val=""/>
      <w:lvlJc w:val="left"/>
    </w:lvl>
    <w:lvl w:ilvl="2" w:tplc="9556B160">
      <w:numFmt w:val="decimal"/>
      <w:lvlText w:val=""/>
      <w:lvlJc w:val="left"/>
    </w:lvl>
    <w:lvl w:ilvl="3" w:tplc="56905A26">
      <w:numFmt w:val="decimal"/>
      <w:lvlText w:val=""/>
      <w:lvlJc w:val="left"/>
    </w:lvl>
    <w:lvl w:ilvl="4" w:tplc="FFFAE5CA">
      <w:numFmt w:val="decimal"/>
      <w:lvlText w:val=""/>
      <w:lvlJc w:val="left"/>
    </w:lvl>
    <w:lvl w:ilvl="5" w:tplc="31CA7638">
      <w:numFmt w:val="decimal"/>
      <w:lvlText w:val=""/>
      <w:lvlJc w:val="left"/>
    </w:lvl>
    <w:lvl w:ilvl="6" w:tplc="D2ACAEA6">
      <w:numFmt w:val="decimal"/>
      <w:lvlText w:val=""/>
      <w:lvlJc w:val="left"/>
    </w:lvl>
    <w:lvl w:ilvl="7" w:tplc="A2DC4DDC">
      <w:numFmt w:val="decimal"/>
      <w:lvlText w:val=""/>
      <w:lvlJc w:val="left"/>
    </w:lvl>
    <w:lvl w:ilvl="8" w:tplc="8AF43110">
      <w:numFmt w:val="decimal"/>
      <w:lvlText w:val=""/>
      <w:lvlJc w:val="left"/>
    </w:lvl>
  </w:abstractNum>
  <w:abstractNum w:abstractNumId="322">
    <w:nsid w:val="00005429"/>
    <w:multiLevelType w:val="hybridMultilevel"/>
    <w:tmpl w:val="C7CC7284"/>
    <w:lvl w:ilvl="0" w:tplc="D164852E">
      <w:start w:val="4"/>
      <w:numFmt w:val="decimal"/>
      <w:lvlText w:val="%1)"/>
      <w:lvlJc w:val="left"/>
    </w:lvl>
    <w:lvl w:ilvl="1" w:tplc="AD54F452">
      <w:numFmt w:val="decimal"/>
      <w:lvlText w:val=""/>
      <w:lvlJc w:val="left"/>
    </w:lvl>
    <w:lvl w:ilvl="2" w:tplc="988A80E0">
      <w:numFmt w:val="decimal"/>
      <w:lvlText w:val=""/>
      <w:lvlJc w:val="left"/>
    </w:lvl>
    <w:lvl w:ilvl="3" w:tplc="9ECEBE30">
      <w:numFmt w:val="decimal"/>
      <w:lvlText w:val=""/>
      <w:lvlJc w:val="left"/>
    </w:lvl>
    <w:lvl w:ilvl="4" w:tplc="BE08F038">
      <w:numFmt w:val="decimal"/>
      <w:lvlText w:val=""/>
      <w:lvlJc w:val="left"/>
    </w:lvl>
    <w:lvl w:ilvl="5" w:tplc="4922FBD4">
      <w:numFmt w:val="decimal"/>
      <w:lvlText w:val=""/>
      <w:lvlJc w:val="left"/>
    </w:lvl>
    <w:lvl w:ilvl="6" w:tplc="A418D024">
      <w:numFmt w:val="decimal"/>
      <w:lvlText w:val=""/>
      <w:lvlJc w:val="left"/>
    </w:lvl>
    <w:lvl w:ilvl="7" w:tplc="9000F894">
      <w:numFmt w:val="decimal"/>
      <w:lvlText w:val=""/>
      <w:lvlJc w:val="left"/>
    </w:lvl>
    <w:lvl w:ilvl="8" w:tplc="FDBE05F8">
      <w:numFmt w:val="decimal"/>
      <w:lvlText w:val=""/>
      <w:lvlJc w:val="left"/>
    </w:lvl>
  </w:abstractNum>
  <w:abstractNum w:abstractNumId="323">
    <w:nsid w:val="00005478"/>
    <w:multiLevelType w:val="hybridMultilevel"/>
    <w:tmpl w:val="979263E8"/>
    <w:lvl w:ilvl="0" w:tplc="25AA6D08">
      <w:start w:val="1"/>
      <w:numFmt w:val="bullet"/>
      <w:lvlText w:val="и"/>
      <w:lvlJc w:val="left"/>
    </w:lvl>
    <w:lvl w:ilvl="1" w:tplc="34EC8C06">
      <w:start w:val="1"/>
      <w:numFmt w:val="bullet"/>
      <w:lvlText w:val="В"/>
      <w:lvlJc w:val="left"/>
    </w:lvl>
    <w:lvl w:ilvl="2" w:tplc="2FB0C74E">
      <w:numFmt w:val="decimal"/>
      <w:lvlText w:val=""/>
      <w:lvlJc w:val="left"/>
    </w:lvl>
    <w:lvl w:ilvl="3" w:tplc="6EAC175E">
      <w:numFmt w:val="decimal"/>
      <w:lvlText w:val=""/>
      <w:lvlJc w:val="left"/>
    </w:lvl>
    <w:lvl w:ilvl="4" w:tplc="E550E8EE">
      <w:numFmt w:val="decimal"/>
      <w:lvlText w:val=""/>
      <w:lvlJc w:val="left"/>
    </w:lvl>
    <w:lvl w:ilvl="5" w:tplc="975E6516">
      <w:numFmt w:val="decimal"/>
      <w:lvlText w:val=""/>
      <w:lvlJc w:val="left"/>
    </w:lvl>
    <w:lvl w:ilvl="6" w:tplc="8DA8C80E">
      <w:numFmt w:val="decimal"/>
      <w:lvlText w:val=""/>
      <w:lvlJc w:val="left"/>
    </w:lvl>
    <w:lvl w:ilvl="7" w:tplc="7E5C1444">
      <w:numFmt w:val="decimal"/>
      <w:lvlText w:val=""/>
      <w:lvlJc w:val="left"/>
    </w:lvl>
    <w:lvl w:ilvl="8" w:tplc="C178C54E">
      <w:numFmt w:val="decimal"/>
      <w:lvlText w:val=""/>
      <w:lvlJc w:val="left"/>
    </w:lvl>
  </w:abstractNum>
  <w:abstractNum w:abstractNumId="324">
    <w:nsid w:val="00005482"/>
    <w:multiLevelType w:val="hybridMultilevel"/>
    <w:tmpl w:val="8DB280D8"/>
    <w:lvl w:ilvl="0" w:tplc="598A69DE">
      <w:start w:val="1"/>
      <w:numFmt w:val="bullet"/>
      <w:lvlText w:val="В"/>
      <w:lvlJc w:val="left"/>
    </w:lvl>
    <w:lvl w:ilvl="1" w:tplc="CA7CA666">
      <w:numFmt w:val="decimal"/>
      <w:lvlText w:val=""/>
      <w:lvlJc w:val="left"/>
    </w:lvl>
    <w:lvl w:ilvl="2" w:tplc="454834CC">
      <w:numFmt w:val="decimal"/>
      <w:lvlText w:val=""/>
      <w:lvlJc w:val="left"/>
    </w:lvl>
    <w:lvl w:ilvl="3" w:tplc="D534A61C">
      <w:numFmt w:val="decimal"/>
      <w:lvlText w:val=""/>
      <w:lvlJc w:val="left"/>
    </w:lvl>
    <w:lvl w:ilvl="4" w:tplc="0F1E345C">
      <w:numFmt w:val="decimal"/>
      <w:lvlText w:val=""/>
      <w:lvlJc w:val="left"/>
    </w:lvl>
    <w:lvl w:ilvl="5" w:tplc="055CFCCA">
      <w:numFmt w:val="decimal"/>
      <w:lvlText w:val=""/>
      <w:lvlJc w:val="left"/>
    </w:lvl>
    <w:lvl w:ilvl="6" w:tplc="6406C030">
      <w:numFmt w:val="decimal"/>
      <w:lvlText w:val=""/>
      <w:lvlJc w:val="left"/>
    </w:lvl>
    <w:lvl w:ilvl="7" w:tplc="7D2473F4">
      <w:numFmt w:val="decimal"/>
      <w:lvlText w:val=""/>
      <w:lvlJc w:val="left"/>
    </w:lvl>
    <w:lvl w:ilvl="8" w:tplc="ED12807A">
      <w:numFmt w:val="decimal"/>
      <w:lvlText w:val=""/>
      <w:lvlJc w:val="left"/>
    </w:lvl>
  </w:abstractNum>
  <w:abstractNum w:abstractNumId="325">
    <w:nsid w:val="00005503"/>
    <w:multiLevelType w:val="hybridMultilevel"/>
    <w:tmpl w:val="4CB29D52"/>
    <w:lvl w:ilvl="0" w:tplc="B99C072A">
      <w:start w:val="1"/>
      <w:numFmt w:val="bullet"/>
      <w:lvlText w:val="и"/>
      <w:lvlJc w:val="left"/>
    </w:lvl>
    <w:lvl w:ilvl="1" w:tplc="43988C3C">
      <w:start w:val="1"/>
      <w:numFmt w:val="bullet"/>
      <w:lvlText w:val="-"/>
      <w:lvlJc w:val="left"/>
    </w:lvl>
    <w:lvl w:ilvl="2" w:tplc="61D6CD6C">
      <w:numFmt w:val="decimal"/>
      <w:lvlText w:val=""/>
      <w:lvlJc w:val="left"/>
    </w:lvl>
    <w:lvl w:ilvl="3" w:tplc="2A623D3C">
      <w:numFmt w:val="decimal"/>
      <w:lvlText w:val=""/>
      <w:lvlJc w:val="left"/>
    </w:lvl>
    <w:lvl w:ilvl="4" w:tplc="7326F380">
      <w:numFmt w:val="decimal"/>
      <w:lvlText w:val=""/>
      <w:lvlJc w:val="left"/>
    </w:lvl>
    <w:lvl w:ilvl="5" w:tplc="0684620C">
      <w:numFmt w:val="decimal"/>
      <w:lvlText w:val=""/>
      <w:lvlJc w:val="left"/>
    </w:lvl>
    <w:lvl w:ilvl="6" w:tplc="C220E808">
      <w:numFmt w:val="decimal"/>
      <w:lvlText w:val=""/>
      <w:lvlJc w:val="left"/>
    </w:lvl>
    <w:lvl w:ilvl="7" w:tplc="404E3CC8">
      <w:numFmt w:val="decimal"/>
      <w:lvlText w:val=""/>
      <w:lvlJc w:val="left"/>
    </w:lvl>
    <w:lvl w:ilvl="8" w:tplc="19C86F5A">
      <w:numFmt w:val="decimal"/>
      <w:lvlText w:val=""/>
      <w:lvlJc w:val="left"/>
    </w:lvl>
  </w:abstractNum>
  <w:abstractNum w:abstractNumId="326">
    <w:nsid w:val="000055BC"/>
    <w:multiLevelType w:val="hybridMultilevel"/>
    <w:tmpl w:val="20886226"/>
    <w:lvl w:ilvl="0" w:tplc="BFA22274">
      <w:start w:val="1"/>
      <w:numFmt w:val="bullet"/>
      <w:lvlText w:val="•"/>
      <w:lvlJc w:val="left"/>
    </w:lvl>
    <w:lvl w:ilvl="1" w:tplc="07906F32">
      <w:numFmt w:val="decimal"/>
      <w:lvlText w:val=""/>
      <w:lvlJc w:val="left"/>
    </w:lvl>
    <w:lvl w:ilvl="2" w:tplc="43FEF0C6">
      <w:numFmt w:val="decimal"/>
      <w:lvlText w:val=""/>
      <w:lvlJc w:val="left"/>
    </w:lvl>
    <w:lvl w:ilvl="3" w:tplc="77B006D2">
      <w:numFmt w:val="decimal"/>
      <w:lvlText w:val=""/>
      <w:lvlJc w:val="left"/>
    </w:lvl>
    <w:lvl w:ilvl="4" w:tplc="EFBCA2C8">
      <w:numFmt w:val="decimal"/>
      <w:lvlText w:val=""/>
      <w:lvlJc w:val="left"/>
    </w:lvl>
    <w:lvl w:ilvl="5" w:tplc="65CCA7FC">
      <w:numFmt w:val="decimal"/>
      <w:lvlText w:val=""/>
      <w:lvlJc w:val="left"/>
    </w:lvl>
    <w:lvl w:ilvl="6" w:tplc="EC2CF140">
      <w:numFmt w:val="decimal"/>
      <w:lvlText w:val=""/>
      <w:lvlJc w:val="left"/>
    </w:lvl>
    <w:lvl w:ilvl="7" w:tplc="E4D09DA6">
      <w:numFmt w:val="decimal"/>
      <w:lvlText w:val=""/>
      <w:lvlJc w:val="left"/>
    </w:lvl>
    <w:lvl w:ilvl="8" w:tplc="68F871E4">
      <w:numFmt w:val="decimal"/>
      <w:lvlText w:val=""/>
      <w:lvlJc w:val="left"/>
    </w:lvl>
  </w:abstractNum>
  <w:abstractNum w:abstractNumId="327">
    <w:nsid w:val="0000567E"/>
    <w:multiLevelType w:val="hybridMultilevel"/>
    <w:tmpl w:val="BAD61FA4"/>
    <w:lvl w:ilvl="0" w:tplc="5052B06C">
      <w:start w:val="1"/>
      <w:numFmt w:val="bullet"/>
      <w:lvlText w:val="и"/>
      <w:lvlJc w:val="left"/>
    </w:lvl>
    <w:lvl w:ilvl="1" w:tplc="8C1234CC">
      <w:start w:val="1"/>
      <w:numFmt w:val="bullet"/>
      <w:lvlText w:val="\endash "/>
      <w:lvlJc w:val="left"/>
    </w:lvl>
    <w:lvl w:ilvl="2" w:tplc="FA32ED6C">
      <w:numFmt w:val="decimal"/>
      <w:lvlText w:val=""/>
      <w:lvlJc w:val="left"/>
    </w:lvl>
    <w:lvl w:ilvl="3" w:tplc="EA44F074">
      <w:numFmt w:val="decimal"/>
      <w:lvlText w:val=""/>
      <w:lvlJc w:val="left"/>
    </w:lvl>
    <w:lvl w:ilvl="4" w:tplc="366E840C">
      <w:numFmt w:val="decimal"/>
      <w:lvlText w:val=""/>
      <w:lvlJc w:val="left"/>
    </w:lvl>
    <w:lvl w:ilvl="5" w:tplc="69F8E470">
      <w:numFmt w:val="decimal"/>
      <w:lvlText w:val=""/>
      <w:lvlJc w:val="left"/>
    </w:lvl>
    <w:lvl w:ilvl="6" w:tplc="33081D30">
      <w:numFmt w:val="decimal"/>
      <w:lvlText w:val=""/>
      <w:lvlJc w:val="left"/>
    </w:lvl>
    <w:lvl w:ilvl="7" w:tplc="11EC0840">
      <w:numFmt w:val="decimal"/>
      <w:lvlText w:val=""/>
      <w:lvlJc w:val="left"/>
    </w:lvl>
    <w:lvl w:ilvl="8" w:tplc="FE7A55C4">
      <w:numFmt w:val="decimal"/>
      <w:lvlText w:val=""/>
      <w:lvlJc w:val="left"/>
    </w:lvl>
  </w:abstractNum>
  <w:abstractNum w:abstractNumId="328">
    <w:nsid w:val="000056D9"/>
    <w:multiLevelType w:val="hybridMultilevel"/>
    <w:tmpl w:val="7BBA0876"/>
    <w:lvl w:ilvl="0" w:tplc="E7BCCDD6">
      <w:start w:val="1"/>
      <w:numFmt w:val="bullet"/>
      <w:lvlText w:val="-"/>
      <w:lvlJc w:val="left"/>
    </w:lvl>
    <w:lvl w:ilvl="1" w:tplc="444CA74A">
      <w:numFmt w:val="decimal"/>
      <w:lvlText w:val=""/>
      <w:lvlJc w:val="left"/>
    </w:lvl>
    <w:lvl w:ilvl="2" w:tplc="44BC7636">
      <w:numFmt w:val="decimal"/>
      <w:lvlText w:val=""/>
      <w:lvlJc w:val="left"/>
    </w:lvl>
    <w:lvl w:ilvl="3" w:tplc="7AB26326">
      <w:numFmt w:val="decimal"/>
      <w:lvlText w:val=""/>
      <w:lvlJc w:val="left"/>
    </w:lvl>
    <w:lvl w:ilvl="4" w:tplc="2A4C19AC">
      <w:numFmt w:val="decimal"/>
      <w:lvlText w:val=""/>
      <w:lvlJc w:val="left"/>
    </w:lvl>
    <w:lvl w:ilvl="5" w:tplc="40B49A60">
      <w:numFmt w:val="decimal"/>
      <w:lvlText w:val=""/>
      <w:lvlJc w:val="left"/>
    </w:lvl>
    <w:lvl w:ilvl="6" w:tplc="E4C27AEC">
      <w:numFmt w:val="decimal"/>
      <w:lvlText w:val=""/>
      <w:lvlJc w:val="left"/>
    </w:lvl>
    <w:lvl w:ilvl="7" w:tplc="3A66DB44">
      <w:numFmt w:val="decimal"/>
      <w:lvlText w:val=""/>
      <w:lvlJc w:val="left"/>
    </w:lvl>
    <w:lvl w:ilvl="8" w:tplc="576AED2E">
      <w:numFmt w:val="decimal"/>
      <w:lvlText w:val=""/>
      <w:lvlJc w:val="left"/>
    </w:lvl>
  </w:abstractNum>
  <w:abstractNum w:abstractNumId="329">
    <w:nsid w:val="00005718"/>
    <w:multiLevelType w:val="hybridMultilevel"/>
    <w:tmpl w:val="18B890CE"/>
    <w:lvl w:ilvl="0" w:tplc="C01A3EA0">
      <w:start w:val="1"/>
      <w:numFmt w:val="bullet"/>
      <w:lvlText w:val="и"/>
      <w:lvlJc w:val="left"/>
    </w:lvl>
    <w:lvl w:ilvl="1" w:tplc="F8F0A836">
      <w:start w:val="1"/>
      <w:numFmt w:val="bullet"/>
      <w:lvlText w:val="\endash "/>
      <w:lvlJc w:val="left"/>
    </w:lvl>
    <w:lvl w:ilvl="2" w:tplc="A18C15E2">
      <w:numFmt w:val="decimal"/>
      <w:lvlText w:val=""/>
      <w:lvlJc w:val="left"/>
    </w:lvl>
    <w:lvl w:ilvl="3" w:tplc="C97E70A0">
      <w:numFmt w:val="decimal"/>
      <w:lvlText w:val=""/>
      <w:lvlJc w:val="left"/>
    </w:lvl>
    <w:lvl w:ilvl="4" w:tplc="0BE006A0">
      <w:numFmt w:val="decimal"/>
      <w:lvlText w:val=""/>
      <w:lvlJc w:val="left"/>
    </w:lvl>
    <w:lvl w:ilvl="5" w:tplc="60D42A44">
      <w:numFmt w:val="decimal"/>
      <w:lvlText w:val=""/>
      <w:lvlJc w:val="left"/>
    </w:lvl>
    <w:lvl w:ilvl="6" w:tplc="E828F6E8">
      <w:numFmt w:val="decimal"/>
      <w:lvlText w:val=""/>
      <w:lvlJc w:val="left"/>
    </w:lvl>
    <w:lvl w:ilvl="7" w:tplc="E976DA44">
      <w:numFmt w:val="decimal"/>
      <w:lvlText w:val=""/>
      <w:lvlJc w:val="left"/>
    </w:lvl>
    <w:lvl w:ilvl="8" w:tplc="24B6D804">
      <w:numFmt w:val="decimal"/>
      <w:lvlText w:val=""/>
      <w:lvlJc w:val="left"/>
    </w:lvl>
  </w:abstractNum>
  <w:abstractNum w:abstractNumId="330">
    <w:nsid w:val="00005740"/>
    <w:multiLevelType w:val="hybridMultilevel"/>
    <w:tmpl w:val="9B467190"/>
    <w:lvl w:ilvl="0" w:tplc="2A6CD934">
      <w:start w:val="1"/>
      <w:numFmt w:val="bullet"/>
      <w:lvlText w:val="•"/>
      <w:lvlJc w:val="left"/>
    </w:lvl>
    <w:lvl w:ilvl="1" w:tplc="2F6CCAA4">
      <w:numFmt w:val="decimal"/>
      <w:lvlText w:val=""/>
      <w:lvlJc w:val="left"/>
    </w:lvl>
    <w:lvl w:ilvl="2" w:tplc="9880DA4A">
      <w:numFmt w:val="decimal"/>
      <w:lvlText w:val=""/>
      <w:lvlJc w:val="left"/>
    </w:lvl>
    <w:lvl w:ilvl="3" w:tplc="EF16BF1C">
      <w:numFmt w:val="decimal"/>
      <w:lvlText w:val=""/>
      <w:lvlJc w:val="left"/>
    </w:lvl>
    <w:lvl w:ilvl="4" w:tplc="2EB43B68">
      <w:numFmt w:val="decimal"/>
      <w:lvlText w:val=""/>
      <w:lvlJc w:val="left"/>
    </w:lvl>
    <w:lvl w:ilvl="5" w:tplc="82D22986">
      <w:numFmt w:val="decimal"/>
      <w:lvlText w:val=""/>
      <w:lvlJc w:val="left"/>
    </w:lvl>
    <w:lvl w:ilvl="6" w:tplc="77568E46">
      <w:numFmt w:val="decimal"/>
      <w:lvlText w:val=""/>
      <w:lvlJc w:val="left"/>
    </w:lvl>
    <w:lvl w:ilvl="7" w:tplc="B65A202A">
      <w:numFmt w:val="decimal"/>
      <w:lvlText w:val=""/>
      <w:lvlJc w:val="left"/>
    </w:lvl>
    <w:lvl w:ilvl="8" w:tplc="5630EB92">
      <w:numFmt w:val="decimal"/>
      <w:lvlText w:val=""/>
      <w:lvlJc w:val="left"/>
    </w:lvl>
  </w:abstractNum>
  <w:abstractNum w:abstractNumId="331">
    <w:nsid w:val="00005759"/>
    <w:multiLevelType w:val="hybridMultilevel"/>
    <w:tmpl w:val="32541F24"/>
    <w:lvl w:ilvl="0" w:tplc="E9A2B136">
      <w:start w:val="1"/>
      <w:numFmt w:val="bullet"/>
      <w:lvlText w:val="В"/>
      <w:lvlJc w:val="left"/>
    </w:lvl>
    <w:lvl w:ilvl="1" w:tplc="E40E8D9C">
      <w:numFmt w:val="decimal"/>
      <w:lvlText w:val=""/>
      <w:lvlJc w:val="left"/>
    </w:lvl>
    <w:lvl w:ilvl="2" w:tplc="0D34FB10">
      <w:numFmt w:val="decimal"/>
      <w:lvlText w:val=""/>
      <w:lvlJc w:val="left"/>
    </w:lvl>
    <w:lvl w:ilvl="3" w:tplc="49547E0A">
      <w:numFmt w:val="decimal"/>
      <w:lvlText w:val=""/>
      <w:lvlJc w:val="left"/>
    </w:lvl>
    <w:lvl w:ilvl="4" w:tplc="CB062D5A">
      <w:numFmt w:val="decimal"/>
      <w:lvlText w:val=""/>
      <w:lvlJc w:val="left"/>
    </w:lvl>
    <w:lvl w:ilvl="5" w:tplc="335011DC">
      <w:numFmt w:val="decimal"/>
      <w:lvlText w:val=""/>
      <w:lvlJc w:val="left"/>
    </w:lvl>
    <w:lvl w:ilvl="6" w:tplc="68E462BA">
      <w:numFmt w:val="decimal"/>
      <w:lvlText w:val=""/>
      <w:lvlJc w:val="left"/>
    </w:lvl>
    <w:lvl w:ilvl="7" w:tplc="FFE8085E">
      <w:numFmt w:val="decimal"/>
      <w:lvlText w:val=""/>
      <w:lvlJc w:val="left"/>
    </w:lvl>
    <w:lvl w:ilvl="8" w:tplc="4FD03834">
      <w:numFmt w:val="decimal"/>
      <w:lvlText w:val=""/>
      <w:lvlJc w:val="left"/>
    </w:lvl>
  </w:abstractNum>
  <w:abstractNum w:abstractNumId="332">
    <w:nsid w:val="0000578D"/>
    <w:multiLevelType w:val="hybridMultilevel"/>
    <w:tmpl w:val="E4705B6E"/>
    <w:lvl w:ilvl="0" w:tplc="18C47BE6">
      <w:start w:val="1"/>
      <w:numFmt w:val="bullet"/>
      <w:lvlText w:val=""/>
      <w:lvlJc w:val="left"/>
    </w:lvl>
    <w:lvl w:ilvl="1" w:tplc="AC886844">
      <w:numFmt w:val="decimal"/>
      <w:lvlText w:val=""/>
      <w:lvlJc w:val="left"/>
    </w:lvl>
    <w:lvl w:ilvl="2" w:tplc="98AC70A8">
      <w:numFmt w:val="decimal"/>
      <w:lvlText w:val=""/>
      <w:lvlJc w:val="left"/>
    </w:lvl>
    <w:lvl w:ilvl="3" w:tplc="76C84B86">
      <w:numFmt w:val="decimal"/>
      <w:lvlText w:val=""/>
      <w:lvlJc w:val="left"/>
    </w:lvl>
    <w:lvl w:ilvl="4" w:tplc="CD56D162">
      <w:numFmt w:val="decimal"/>
      <w:lvlText w:val=""/>
      <w:lvlJc w:val="left"/>
    </w:lvl>
    <w:lvl w:ilvl="5" w:tplc="206E99A4">
      <w:numFmt w:val="decimal"/>
      <w:lvlText w:val=""/>
      <w:lvlJc w:val="left"/>
    </w:lvl>
    <w:lvl w:ilvl="6" w:tplc="C456CA88">
      <w:numFmt w:val="decimal"/>
      <w:lvlText w:val=""/>
      <w:lvlJc w:val="left"/>
    </w:lvl>
    <w:lvl w:ilvl="7" w:tplc="5164E562">
      <w:numFmt w:val="decimal"/>
      <w:lvlText w:val=""/>
      <w:lvlJc w:val="left"/>
    </w:lvl>
    <w:lvl w:ilvl="8" w:tplc="68A024F2">
      <w:numFmt w:val="decimal"/>
      <w:lvlText w:val=""/>
      <w:lvlJc w:val="left"/>
    </w:lvl>
  </w:abstractNum>
  <w:abstractNum w:abstractNumId="333">
    <w:nsid w:val="0000579C"/>
    <w:multiLevelType w:val="hybridMultilevel"/>
    <w:tmpl w:val="FC480C9A"/>
    <w:lvl w:ilvl="0" w:tplc="C6AC3F30">
      <w:start w:val="1"/>
      <w:numFmt w:val="bullet"/>
      <w:lvlText w:val="и"/>
      <w:lvlJc w:val="left"/>
    </w:lvl>
    <w:lvl w:ilvl="1" w:tplc="93AA536E">
      <w:start w:val="1"/>
      <w:numFmt w:val="bullet"/>
      <w:lvlText w:val="\endash "/>
      <w:lvlJc w:val="left"/>
    </w:lvl>
    <w:lvl w:ilvl="2" w:tplc="0D8CF6A6">
      <w:numFmt w:val="decimal"/>
      <w:lvlText w:val=""/>
      <w:lvlJc w:val="left"/>
    </w:lvl>
    <w:lvl w:ilvl="3" w:tplc="EE720C66">
      <w:numFmt w:val="decimal"/>
      <w:lvlText w:val=""/>
      <w:lvlJc w:val="left"/>
    </w:lvl>
    <w:lvl w:ilvl="4" w:tplc="FA481ECE">
      <w:numFmt w:val="decimal"/>
      <w:lvlText w:val=""/>
      <w:lvlJc w:val="left"/>
    </w:lvl>
    <w:lvl w:ilvl="5" w:tplc="366E9112">
      <w:numFmt w:val="decimal"/>
      <w:lvlText w:val=""/>
      <w:lvlJc w:val="left"/>
    </w:lvl>
    <w:lvl w:ilvl="6" w:tplc="CB0AC3B6">
      <w:numFmt w:val="decimal"/>
      <w:lvlText w:val=""/>
      <w:lvlJc w:val="left"/>
    </w:lvl>
    <w:lvl w:ilvl="7" w:tplc="BF3E547A">
      <w:numFmt w:val="decimal"/>
      <w:lvlText w:val=""/>
      <w:lvlJc w:val="left"/>
    </w:lvl>
    <w:lvl w:ilvl="8" w:tplc="61509E42">
      <w:numFmt w:val="decimal"/>
      <w:lvlText w:val=""/>
      <w:lvlJc w:val="left"/>
    </w:lvl>
  </w:abstractNum>
  <w:abstractNum w:abstractNumId="334">
    <w:nsid w:val="000057C2"/>
    <w:multiLevelType w:val="hybridMultilevel"/>
    <w:tmpl w:val="56E2A68C"/>
    <w:lvl w:ilvl="0" w:tplc="C7E07C1E">
      <w:start w:val="22"/>
      <w:numFmt w:val="upperLetter"/>
      <w:lvlText w:val="%1."/>
      <w:lvlJc w:val="left"/>
    </w:lvl>
    <w:lvl w:ilvl="1" w:tplc="2C2E2D4C">
      <w:numFmt w:val="decimal"/>
      <w:lvlText w:val=""/>
      <w:lvlJc w:val="left"/>
    </w:lvl>
    <w:lvl w:ilvl="2" w:tplc="3042B552">
      <w:numFmt w:val="decimal"/>
      <w:lvlText w:val=""/>
      <w:lvlJc w:val="left"/>
    </w:lvl>
    <w:lvl w:ilvl="3" w:tplc="BD7821C2">
      <w:numFmt w:val="decimal"/>
      <w:lvlText w:val=""/>
      <w:lvlJc w:val="left"/>
    </w:lvl>
    <w:lvl w:ilvl="4" w:tplc="65A4A020">
      <w:numFmt w:val="decimal"/>
      <w:lvlText w:val=""/>
      <w:lvlJc w:val="left"/>
    </w:lvl>
    <w:lvl w:ilvl="5" w:tplc="7AC42D72">
      <w:numFmt w:val="decimal"/>
      <w:lvlText w:val=""/>
      <w:lvlJc w:val="left"/>
    </w:lvl>
    <w:lvl w:ilvl="6" w:tplc="CA34D84A">
      <w:numFmt w:val="decimal"/>
      <w:lvlText w:val=""/>
      <w:lvlJc w:val="left"/>
    </w:lvl>
    <w:lvl w:ilvl="7" w:tplc="1D0841AC">
      <w:numFmt w:val="decimal"/>
      <w:lvlText w:val=""/>
      <w:lvlJc w:val="left"/>
    </w:lvl>
    <w:lvl w:ilvl="8" w:tplc="E4B2FF8E">
      <w:numFmt w:val="decimal"/>
      <w:lvlText w:val=""/>
      <w:lvlJc w:val="left"/>
    </w:lvl>
  </w:abstractNum>
  <w:abstractNum w:abstractNumId="335">
    <w:nsid w:val="00005804"/>
    <w:multiLevelType w:val="hybridMultilevel"/>
    <w:tmpl w:val="59BAD040"/>
    <w:lvl w:ilvl="0" w:tplc="AC2A62EA">
      <w:start w:val="1"/>
      <w:numFmt w:val="bullet"/>
      <w:lvlText w:val="и"/>
      <w:lvlJc w:val="left"/>
    </w:lvl>
    <w:lvl w:ilvl="1" w:tplc="06843A1C">
      <w:start w:val="1"/>
      <w:numFmt w:val="bullet"/>
      <w:lvlText w:val="-"/>
      <w:lvlJc w:val="left"/>
    </w:lvl>
    <w:lvl w:ilvl="2" w:tplc="C58886D0">
      <w:numFmt w:val="decimal"/>
      <w:lvlText w:val=""/>
      <w:lvlJc w:val="left"/>
    </w:lvl>
    <w:lvl w:ilvl="3" w:tplc="3B441A46">
      <w:numFmt w:val="decimal"/>
      <w:lvlText w:val=""/>
      <w:lvlJc w:val="left"/>
    </w:lvl>
    <w:lvl w:ilvl="4" w:tplc="58C05A78">
      <w:numFmt w:val="decimal"/>
      <w:lvlText w:val=""/>
      <w:lvlJc w:val="left"/>
    </w:lvl>
    <w:lvl w:ilvl="5" w:tplc="21620B1C">
      <w:numFmt w:val="decimal"/>
      <w:lvlText w:val=""/>
      <w:lvlJc w:val="left"/>
    </w:lvl>
    <w:lvl w:ilvl="6" w:tplc="70780C84">
      <w:numFmt w:val="decimal"/>
      <w:lvlText w:val=""/>
      <w:lvlJc w:val="left"/>
    </w:lvl>
    <w:lvl w:ilvl="7" w:tplc="95BE108C">
      <w:numFmt w:val="decimal"/>
      <w:lvlText w:val=""/>
      <w:lvlJc w:val="left"/>
    </w:lvl>
    <w:lvl w:ilvl="8" w:tplc="48A43A04">
      <w:numFmt w:val="decimal"/>
      <w:lvlText w:val=""/>
      <w:lvlJc w:val="left"/>
    </w:lvl>
  </w:abstractNum>
  <w:abstractNum w:abstractNumId="336">
    <w:nsid w:val="00005815"/>
    <w:multiLevelType w:val="hybridMultilevel"/>
    <w:tmpl w:val="D944922C"/>
    <w:lvl w:ilvl="0" w:tplc="4C6C60B4">
      <w:start w:val="1"/>
      <w:numFmt w:val="bullet"/>
      <w:lvlText w:val="-"/>
      <w:lvlJc w:val="left"/>
    </w:lvl>
    <w:lvl w:ilvl="1" w:tplc="42FC3536">
      <w:numFmt w:val="decimal"/>
      <w:lvlText w:val=""/>
      <w:lvlJc w:val="left"/>
    </w:lvl>
    <w:lvl w:ilvl="2" w:tplc="D0247516">
      <w:numFmt w:val="decimal"/>
      <w:lvlText w:val=""/>
      <w:lvlJc w:val="left"/>
    </w:lvl>
    <w:lvl w:ilvl="3" w:tplc="4D288650">
      <w:numFmt w:val="decimal"/>
      <w:lvlText w:val=""/>
      <w:lvlJc w:val="left"/>
    </w:lvl>
    <w:lvl w:ilvl="4" w:tplc="4F0AC81C">
      <w:numFmt w:val="decimal"/>
      <w:lvlText w:val=""/>
      <w:lvlJc w:val="left"/>
    </w:lvl>
    <w:lvl w:ilvl="5" w:tplc="624C559C">
      <w:numFmt w:val="decimal"/>
      <w:lvlText w:val=""/>
      <w:lvlJc w:val="left"/>
    </w:lvl>
    <w:lvl w:ilvl="6" w:tplc="94923AC0">
      <w:numFmt w:val="decimal"/>
      <w:lvlText w:val=""/>
      <w:lvlJc w:val="left"/>
    </w:lvl>
    <w:lvl w:ilvl="7" w:tplc="5638F588">
      <w:numFmt w:val="decimal"/>
      <w:lvlText w:val=""/>
      <w:lvlJc w:val="left"/>
    </w:lvl>
    <w:lvl w:ilvl="8" w:tplc="FD4CE980">
      <w:numFmt w:val="decimal"/>
      <w:lvlText w:val=""/>
      <w:lvlJc w:val="left"/>
    </w:lvl>
  </w:abstractNum>
  <w:abstractNum w:abstractNumId="337">
    <w:nsid w:val="000058C5"/>
    <w:multiLevelType w:val="hybridMultilevel"/>
    <w:tmpl w:val="A82AE112"/>
    <w:lvl w:ilvl="0" w:tplc="F54C09AE">
      <w:start w:val="1"/>
      <w:numFmt w:val="bullet"/>
      <w:lvlText w:val=""/>
      <w:lvlJc w:val="left"/>
    </w:lvl>
    <w:lvl w:ilvl="1" w:tplc="AA96BAAC">
      <w:numFmt w:val="decimal"/>
      <w:lvlText w:val=""/>
      <w:lvlJc w:val="left"/>
    </w:lvl>
    <w:lvl w:ilvl="2" w:tplc="E410F8A0">
      <w:numFmt w:val="decimal"/>
      <w:lvlText w:val=""/>
      <w:lvlJc w:val="left"/>
    </w:lvl>
    <w:lvl w:ilvl="3" w:tplc="C88AF858">
      <w:numFmt w:val="decimal"/>
      <w:lvlText w:val=""/>
      <w:lvlJc w:val="left"/>
    </w:lvl>
    <w:lvl w:ilvl="4" w:tplc="EC14563E">
      <w:numFmt w:val="decimal"/>
      <w:lvlText w:val=""/>
      <w:lvlJc w:val="left"/>
    </w:lvl>
    <w:lvl w:ilvl="5" w:tplc="F68E3FAE">
      <w:numFmt w:val="decimal"/>
      <w:lvlText w:val=""/>
      <w:lvlJc w:val="left"/>
    </w:lvl>
    <w:lvl w:ilvl="6" w:tplc="4FD4F51A">
      <w:numFmt w:val="decimal"/>
      <w:lvlText w:val=""/>
      <w:lvlJc w:val="left"/>
    </w:lvl>
    <w:lvl w:ilvl="7" w:tplc="9A74D7E0">
      <w:numFmt w:val="decimal"/>
      <w:lvlText w:val=""/>
      <w:lvlJc w:val="left"/>
    </w:lvl>
    <w:lvl w:ilvl="8" w:tplc="53B84454">
      <w:numFmt w:val="decimal"/>
      <w:lvlText w:val=""/>
      <w:lvlJc w:val="left"/>
    </w:lvl>
  </w:abstractNum>
  <w:abstractNum w:abstractNumId="338">
    <w:nsid w:val="000058D5"/>
    <w:multiLevelType w:val="hybridMultilevel"/>
    <w:tmpl w:val="2870CAA8"/>
    <w:lvl w:ilvl="0" w:tplc="06EAA7DE">
      <w:start w:val="3"/>
      <w:numFmt w:val="decimal"/>
      <w:lvlText w:val="%1."/>
      <w:lvlJc w:val="left"/>
    </w:lvl>
    <w:lvl w:ilvl="1" w:tplc="962A6282">
      <w:numFmt w:val="decimal"/>
      <w:lvlText w:val=""/>
      <w:lvlJc w:val="left"/>
    </w:lvl>
    <w:lvl w:ilvl="2" w:tplc="7E061186">
      <w:numFmt w:val="decimal"/>
      <w:lvlText w:val=""/>
      <w:lvlJc w:val="left"/>
    </w:lvl>
    <w:lvl w:ilvl="3" w:tplc="C0006114">
      <w:numFmt w:val="decimal"/>
      <w:lvlText w:val=""/>
      <w:lvlJc w:val="left"/>
    </w:lvl>
    <w:lvl w:ilvl="4" w:tplc="D0C4A698">
      <w:numFmt w:val="decimal"/>
      <w:lvlText w:val=""/>
      <w:lvlJc w:val="left"/>
    </w:lvl>
    <w:lvl w:ilvl="5" w:tplc="B50862A6">
      <w:numFmt w:val="decimal"/>
      <w:lvlText w:val=""/>
      <w:lvlJc w:val="left"/>
    </w:lvl>
    <w:lvl w:ilvl="6" w:tplc="D8605D82">
      <w:numFmt w:val="decimal"/>
      <w:lvlText w:val=""/>
      <w:lvlJc w:val="left"/>
    </w:lvl>
    <w:lvl w:ilvl="7" w:tplc="CCBA9DCA">
      <w:numFmt w:val="decimal"/>
      <w:lvlText w:val=""/>
      <w:lvlJc w:val="left"/>
    </w:lvl>
    <w:lvl w:ilvl="8" w:tplc="D97C0214">
      <w:numFmt w:val="decimal"/>
      <w:lvlText w:val=""/>
      <w:lvlJc w:val="left"/>
    </w:lvl>
  </w:abstractNum>
  <w:abstractNum w:abstractNumId="339">
    <w:nsid w:val="00005940"/>
    <w:multiLevelType w:val="hybridMultilevel"/>
    <w:tmpl w:val="7BEEC14A"/>
    <w:lvl w:ilvl="0" w:tplc="F0408DBE">
      <w:start w:val="1"/>
      <w:numFmt w:val="bullet"/>
      <w:lvlText w:val="и"/>
      <w:lvlJc w:val="left"/>
    </w:lvl>
    <w:lvl w:ilvl="1" w:tplc="4AA4D5FC">
      <w:start w:val="1"/>
      <w:numFmt w:val="bullet"/>
      <w:lvlText w:val="\endash "/>
      <w:lvlJc w:val="left"/>
    </w:lvl>
    <w:lvl w:ilvl="2" w:tplc="C2FE16C0">
      <w:start w:val="1"/>
      <w:numFmt w:val="bullet"/>
      <w:lvlText w:val="В"/>
      <w:lvlJc w:val="left"/>
    </w:lvl>
    <w:lvl w:ilvl="3" w:tplc="2240688A">
      <w:numFmt w:val="decimal"/>
      <w:lvlText w:val=""/>
      <w:lvlJc w:val="left"/>
    </w:lvl>
    <w:lvl w:ilvl="4" w:tplc="179AF130">
      <w:numFmt w:val="decimal"/>
      <w:lvlText w:val=""/>
      <w:lvlJc w:val="left"/>
    </w:lvl>
    <w:lvl w:ilvl="5" w:tplc="74C08D6C">
      <w:numFmt w:val="decimal"/>
      <w:lvlText w:val=""/>
      <w:lvlJc w:val="left"/>
    </w:lvl>
    <w:lvl w:ilvl="6" w:tplc="D518934A">
      <w:numFmt w:val="decimal"/>
      <w:lvlText w:val=""/>
      <w:lvlJc w:val="left"/>
    </w:lvl>
    <w:lvl w:ilvl="7" w:tplc="26FCE698">
      <w:numFmt w:val="decimal"/>
      <w:lvlText w:val=""/>
      <w:lvlJc w:val="left"/>
    </w:lvl>
    <w:lvl w:ilvl="8" w:tplc="092E8EEC">
      <w:numFmt w:val="decimal"/>
      <w:lvlText w:val=""/>
      <w:lvlJc w:val="left"/>
    </w:lvl>
  </w:abstractNum>
  <w:abstractNum w:abstractNumId="340">
    <w:nsid w:val="00005942"/>
    <w:multiLevelType w:val="hybridMultilevel"/>
    <w:tmpl w:val="AF783E46"/>
    <w:lvl w:ilvl="0" w:tplc="75E42086">
      <w:start w:val="1"/>
      <w:numFmt w:val="bullet"/>
      <w:lvlText w:val="и"/>
      <w:lvlJc w:val="left"/>
    </w:lvl>
    <w:lvl w:ilvl="1" w:tplc="0106AE0E">
      <w:start w:val="1"/>
      <w:numFmt w:val="bullet"/>
      <w:lvlText w:val="\endash "/>
      <w:lvlJc w:val="left"/>
    </w:lvl>
    <w:lvl w:ilvl="2" w:tplc="EFF88886">
      <w:numFmt w:val="decimal"/>
      <w:lvlText w:val=""/>
      <w:lvlJc w:val="left"/>
    </w:lvl>
    <w:lvl w:ilvl="3" w:tplc="22B84198">
      <w:numFmt w:val="decimal"/>
      <w:lvlText w:val=""/>
      <w:lvlJc w:val="left"/>
    </w:lvl>
    <w:lvl w:ilvl="4" w:tplc="B6206EF2">
      <w:numFmt w:val="decimal"/>
      <w:lvlText w:val=""/>
      <w:lvlJc w:val="left"/>
    </w:lvl>
    <w:lvl w:ilvl="5" w:tplc="D0EEF422">
      <w:numFmt w:val="decimal"/>
      <w:lvlText w:val=""/>
      <w:lvlJc w:val="left"/>
    </w:lvl>
    <w:lvl w:ilvl="6" w:tplc="736C6D80">
      <w:numFmt w:val="decimal"/>
      <w:lvlText w:val=""/>
      <w:lvlJc w:val="left"/>
    </w:lvl>
    <w:lvl w:ilvl="7" w:tplc="57168294">
      <w:numFmt w:val="decimal"/>
      <w:lvlText w:val=""/>
      <w:lvlJc w:val="left"/>
    </w:lvl>
    <w:lvl w:ilvl="8" w:tplc="D012030E">
      <w:numFmt w:val="decimal"/>
      <w:lvlText w:val=""/>
      <w:lvlJc w:val="left"/>
    </w:lvl>
  </w:abstractNum>
  <w:abstractNum w:abstractNumId="341">
    <w:nsid w:val="00005953"/>
    <w:multiLevelType w:val="hybridMultilevel"/>
    <w:tmpl w:val="FF1EED1E"/>
    <w:lvl w:ilvl="0" w:tplc="23C6EE42">
      <w:start w:val="1"/>
      <w:numFmt w:val="bullet"/>
      <w:lvlText w:val="-"/>
      <w:lvlJc w:val="left"/>
    </w:lvl>
    <w:lvl w:ilvl="1" w:tplc="DC4613D2">
      <w:numFmt w:val="decimal"/>
      <w:lvlText w:val=""/>
      <w:lvlJc w:val="left"/>
    </w:lvl>
    <w:lvl w:ilvl="2" w:tplc="BAFCF174">
      <w:numFmt w:val="decimal"/>
      <w:lvlText w:val=""/>
      <w:lvlJc w:val="left"/>
    </w:lvl>
    <w:lvl w:ilvl="3" w:tplc="8B84C92A">
      <w:numFmt w:val="decimal"/>
      <w:lvlText w:val=""/>
      <w:lvlJc w:val="left"/>
    </w:lvl>
    <w:lvl w:ilvl="4" w:tplc="DE4A7858">
      <w:numFmt w:val="decimal"/>
      <w:lvlText w:val=""/>
      <w:lvlJc w:val="left"/>
    </w:lvl>
    <w:lvl w:ilvl="5" w:tplc="43EC2856">
      <w:numFmt w:val="decimal"/>
      <w:lvlText w:val=""/>
      <w:lvlJc w:val="left"/>
    </w:lvl>
    <w:lvl w:ilvl="6" w:tplc="F620C31A">
      <w:numFmt w:val="decimal"/>
      <w:lvlText w:val=""/>
      <w:lvlJc w:val="left"/>
    </w:lvl>
    <w:lvl w:ilvl="7" w:tplc="6F4C14B0">
      <w:numFmt w:val="decimal"/>
      <w:lvlText w:val=""/>
      <w:lvlJc w:val="left"/>
    </w:lvl>
    <w:lvl w:ilvl="8" w:tplc="01F46A76">
      <w:numFmt w:val="decimal"/>
      <w:lvlText w:val=""/>
      <w:lvlJc w:val="left"/>
    </w:lvl>
  </w:abstractNum>
  <w:abstractNum w:abstractNumId="342">
    <w:nsid w:val="00005981"/>
    <w:multiLevelType w:val="hybridMultilevel"/>
    <w:tmpl w:val="5F1E8536"/>
    <w:lvl w:ilvl="0" w:tplc="D37268A8">
      <w:start w:val="1"/>
      <w:numFmt w:val="bullet"/>
      <w:lvlText w:val="-"/>
      <w:lvlJc w:val="left"/>
    </w:lvl>
    <w:lvl w:ilvl="1" w:tplc="4EA22E18">
      <w:start w:val="1"/>
      <w:numFmt w:val="bullet"/>
      <w:lvlText w:val="-"/>
      <w:lvlJc w:val="left"/>
    </w:lvl>
    <w:lvl w:ilvl="2" w:tplc="B5E6EEF2">
      <w:numFmt w:val="decimal"/>
      <w:lvlText w:val=""/>
      <w:lvlJc w:val="left"/>
    </w:lvl>
    <w:lvl w:ilvl="3" w:tplc="782001D2">
      <w:numFmt w:val="decimal"/>
      <w:lvlText w:val=""/>
      <w:lvlJc w:val="left"/>
    </w:lvl>
    <w:lvl w:ilvl="4" w:tplc="304C395A">
      <w:numFmt w:val="decimal"/>
      <w:lvlText w:val=""/>
      <w:lvlJc w:val="left"/>
    </w:lvl>
    <w:lvl w:ilvl="5" w:tplc="9314013A">
      <w:numFmt w:val="decimal"/>
      <w:lvlText w:val=""/>
      <w:lvlJc w:val="left"/>
    </w:lvl>
    <w:lvl w:ilvl="6" w:tplc="4582EC32">
      <w:numFmt w:val="decimal"/>
      <w:lvlText w:val=""/>
      <w:lvlJc w:val="left"/>
    </w:lvl>
    <w:lvl w:ilvl="7" w:tplc="021650B2">
      <w:numFmt w:val="decimal"/>
      <w:lvlText w:val=""/>
      <w:lvlJc w:val="left"/>
    </w:lvl>
    <w:lvl w:ilvl="8" w:tplc="369E9F2C">
      <w:numFmt w:val="decimal"/>
      <w:lvlText w:val=""/>
      <w:lvlJc w:val="left"/>
    </w:lvl>
  </w:abstractNum>
  <w:abstractNum w:abstractNumId="343">
    <w:nsid w:val="00005A21"/>
    <w:multiLevelType w:val="hybridMultilevel"/>
    <w:tmpl w:val="B8E60704"/>
    <w:lvl w:ilvl="0" w:tplc="5F8E67DC">
      <w:start w:val="1"/>
      <w:numFmt w:val="bullet"/>
      <w:lvlText w:val="в"/>
      <w:lvlJc w:val="left"/>
    </w:lvl>
    <w:lvl w:ilvl="1" w:tplc="CB4254DE">
      <w:start w:val="1"/>
      <w:numFmt w:val="bullet"/>
      <w:lvlText w:val="-"/>
      <w:lvlJc w:val="left"/>
    </w:lvl>
    <w:lvl w:ilvl="2" w:tplc="1F9ACE7C">
      <w:numFmt w:val="decimal"/>
      <w:lvlText w:val=""/>
      <w:lvlJc w:val="left"/>
    </w:lvl>
    <w:lvl w:ilvl="3" w:tplc="E0DAAA3E">
      <w:numFmt w:val="decimal"/>
      <w:lvlText w:val=""/>
      <w:lvlJc w:val="left"/>
    </w:lvl>
    <w:lvl w:ilvl="4" w:tplc="7B1A114C">
      <w:numFmt w:val="decimal"/>
      <w:lvlText w:val=""/>
      <w:lvlJc w:val="left"/>
    </w:lvl>
    <w:lvl w:ilvl="5" w:tplc="042C54A0">
      <w:numFmt w:val="decimal"/>
      <w:lvlText w:val=""/>
      <w:lvlJc w:val="left"/>
    </w:lvl>
    <w:lvl w:ilvl="6" w:tplc="DDB28D0A">
      <w:numFmt w:val="decimal"/>
      <w:lvlText w:val=""/>
      <w:lvlJc w:val="left"/>
    </w:lvl>
    <w:lvl w:ilvl="7" w:tplc="5C8A7888">
      <w:numFmt w:val="decimal"/>
      <w:lvlText w:val=""/>
      <w:lvlJc w:val="left"/>
    </w:lvl>
    <w:lvl w:ilvl="8" w:tplc="834A2A82">
      <w:numFmt w:val="decimal"/>
      <w:lvlText w:val=""/>
      <w:lvlJc w:val="left"/>
    </w:lvl>
  </w:abstractNum>
  <w:abstractNum w:abstractNumId="344">
    <w:nsid w:val="00005A6A"/>
    <w:multiLevelType w:val="hybridMultilevel"/>
    <w:tmpl w:val="7A988DD6"/>
    <w:lvl w:ilvl="0" w:tplc="BA12D3B2">
      <w:start w:val="1"/>
      <w:numFmt w:val="bullet"/>
      <w:lvlText w:val="В"/>
      <w:lvlJc w:val="left"/>
    </w:lvl>
    <w:lvl w:ilvl="1" w:tplc="021E84DA">
      <w:numFmt w:val="decimal"/>
      <w:lvlText w:val=""/>
      <w:lvlJc w:val="left"/>
    </w:lvl>
    <w:lvl w:ilvl="2" w:tplc="11C879EE">
      <w:numFmt w:val="decimal"/>
      <w:lvlText w:val=""/>
      <w:lvlJc w:val="left"/>
    </w:lvl>
    <w:lvl w:ilvl="3" w:tplc="0B1EFFE0">
      <w:numFmt w:val="decimal"/>
      <w:lvlText w:val=""/>
      <w:lvlJc w:val="left"/>
    </w:lvl>
    <w:lvl w:ilvl="4" w:tplc="ED801130">
      <w:numFmt w:val="decimal"/>
      <w:lvlText w:val=""/>
      <w:lvlJc w:val="left"/>
    </w:lvl>
    <w:lvl w:ilvl="5" w:tplc="D7B6E9A4">
      <w:numFmt w:val="decimal"/>
      <w:lvlText w:val=""/>
      <w:lvlJc w:val="left"/>
    </w:lvl>
    <w:lvl w:ilvl="6" w:tplc="0082FAB8">
      <w:numFmt w:val="decimal"/>
      <w:lvlText w:val=""/>
      <w:lvlJc w:val="left"/>
    </w:lvl>
    <w:lvl w:ilvl="7" w:tplc="1098F116">
      <w:numFmt w:val="decimal"/>
      <w:lvlText w:val=""/>
      <w:lvlJc w:val="left"/>
    </w:lvl>
    <w:lvl w:ilvl="8" w:tplc="6D248BAE">
      <w:numFmt w:val="decimal"/>
      <w:lvlText w:val=""/>
      <w:lvlJc w:val="left"/>
    </w:lvl>
  </w:abstractNum>
  <w:abstractNum w:abstractNumId="345">
    <w:nsid w:val="00005AB0"/>
    <w:multiLevelType w:val="hybridMultilevel"/>
    <w:tmpl w:val="2BDAB6A8"/>
    <w:lvl w:ilvl="0" w:tplc="E3B8A342">
      <w:start w:val="1"/>
      <w:numFmt w:val="bullet"/>
      <w:lvlText w:val="В"/>
      <w:lvlJc w:val="left"/>
    </w:lvl>
    <w:lvl w:ilvl="1" w:tplc="C7825A0E">
      <w:numFmt w:val="decimal"/>
      <w:lvlText w:val=""/>
      <w:lvlJc w:val="left"/>
    </w:lvl>
    <w:lvl w:ilvl="2" w:tplc="58C01A62">
      <w:numFmt w:val="decimal"/>
      <w:lvlText w:val=""/>
      <w:lvlJc w:val="left"/>
    </w:lvl>
    <w:lvl w:ilvl="3" w:tplc="812ACD4C">
      <w:numFmt w:val="decimal"/>
      <w:lvlText w:val=""/>
      <w:lvlJc w:val="left"/>
    </w:lvl>
    <w:lvl w:ilvl="4" w:tplc="99BA22E4">
      <w:numFmt w:val="decimal"/>
      <w:lvlText w:val=""/>
      <w:lvlJc w:val="left"/>
    </w:lvl>
    <w:lvl w:ilvl="5" w:tplc="E1DAEABA">
      <w:numFmt w:val="decimal"/>
      <w:lvlText w:val=""/>
      <w:lvlJc w:val="left"/>
    </w:lvl>
    <w:lvl w:ilvl="6" w:tplc="6338E7E0">
      <w:numFmt w:val="decimal"/>
      <w:lvlText w:val=""/>
      <w:lvlJc w:val="left"/>
    </w:lvl>
    <w:lvl w:ilvl="7" w:tplc="3C1C73FC">
      <w:numFmt w:val="decimal"/>
      <w:lvlText w:val=""/>
      <w:lvlJc w:val="left"/>
    </w:lvl>
    <w:lvl w:ilvl="8" w:tplc="09324524">
      <w:numFmt w:val="decimal"/>
      <w:lvlText w:val=""/>
      <w:lvlJc w:val="left"/>
    </w:lvl>
  </w:abstractNum>
  <w:abstractNum w:abstractNumId="346">
    <w:nsid w:val="00005ACD"/>
    <w:multiLevelType w:val="hybridMultilevel"/>
    <w:tmpl w:val="08B8DCA6"/>
    <w:lvl w:ilvl="0" w:tplc="6A743B30">
      <w:start w:val="1"/>
      <w:numFmt w:val="decimal"/>
      <w:lvlText w:val="%1)"/>
      <w:lvlJc w:val="left"/>
    </w:lvl>
    <w:lvl w:ilvl="1" w:tplc="01FEAC0C">
      <w:numFmt w:val="decimal"/>
      <w:lvlText w:val=""/>
      <w:lvlJc w:val="left"/>
    </w:lvl>
    <w:lvl w:ilvl="2" w:tplc="CF86FF00">
      <w:numFmt w:val="decimal"/>
      <w:lvlText w:val=""/>
      <w:lvlJc w:val="left"/>
    </w:lvl>
    <w:lvl w:ilvl="3" w:tplc="3508F370">
      <w:numFmt w:val="decimal"/>
      <w:lvlText w:val=""/>
      <w:lvlJc w:val="left"/>
    </w:lvl>
    <w:lvl w:ilvl="4" w:tplc="C63C75C6">
      <w:numFmt w:val="decimal"/>
      <w:lvlText w:val=""/>
      <w:lvlJc w:val="left"/>
    </w:lvl>
    <w:lvl w:ilvl="5" w:tplc="C3E269A8">
      <w:numFmt w:val="decimal"/>
      <w:lvlText w:val=""/>
      <w:lvlJc w:val="left"/>
    </w:lvl>
    <w:lvl w:ilvl="6" w:tplc="C01226C8">
      <w:numFmt w:val="decimal"/>
      <w:lvlText w:val=""/>
      <w:lvlJc w:val="left"/>
    </w:lvl>
    <w:lvl w:ilvl="7" w:tplc="24F07DC8">
      <w:numFmt w:val="decimal"/>
      <w:lvlText w:val=""/>
      <w:lvlJc w:val="left"/>
    </w:lvl>
    <w:lvl w:ilvl="8" w:tplc="EAD8EBE0">
      <w:numFmt w:val="decimal"/>
      <w:lvlText w:val=""/>
      <w:lvlJc w:val="left"/>
    </w:lvl>
  </w:abstractNum>
  <w:abstractNum w:abstractNumId="347">
    <w:nsid w:val="00005AE7"/>
    <w:multiLevelType w:val="hybridMultilevel"/>
    <w:tmpl w:val="A6522722"/>
    <w:lvl w:ilvl="0" w:tplc="BC06E0C6">
      <w:start w:val="1"/>
      <w:numFmt w:val="bullet"/>
      <w:lvlText w:val="В"/>
      <w:lvlJc w:val="left"/>
    </w:lvl>
    <w:lvl w:ilvl="1" w:tplc="CDBC5D60">
      <w:numFmt w:val="decimal"/>
      <w:lvlText w:val=""/>
      <w:lvlJc w:val="left"/>
    </w:lvl>
    <w:lvl w:ilvl="2" w:tplc="C6E831E6">
      <w:numFmt w:val="decimal"/>
      <w:lvlText w:val=""/>
      <w:lvlJc w:val="left"/>
    </w:lvl>
    <w:lvl w:ilvl="3" w:tplc="9D38EDCE">
      <w:numFmt w:val="decimal"/>
      <w:lvlText w:val=""/>
      <w:lvlJc w:val="left"/>
    </w:lvl>
    <w:lvl w:ilvl="4" w:tplc="A1E8E8F6">
      <w:numFmt w:val="decimal"/>
      <w:lvlText w:val=""/>
      <w:lvlJc w:val="left"/>
    </w:lvl>
    <w:lvl w:ilvl="5" w:tplc="CF383FAE">
      <w:numFmt w:val="decimal"/>
      <w:lvlText w:val=""/>
      <w:lvlJc w:val="left"/>
    </w:lvl>
    <w:lvl w:ilvl="6" w:tplc="45043162">
      <w:numFmt w:val="decimal"/>
      <w:lvlText w:val=""/>
      <w:lvlJc w:val="left"/>
    </w:lvl>
    <w:lvl w:ilvl="7" w:tplc="CB6EC9F8">
      <w:numFmt w:val="decimal"/>
      <w:lvlText w:val=""/>
      <w:lvlJc w:val="left"/>
    </w:lvl>
    <w:lvl w:ilvl="8" w:tplc="E892EB94">
      <w:numFmt w:val="decimal"/>
      <w:lvlText w:val=""/>
      <w:lvlJc w:val="left"/>
    </w:lvl>
  </w:abstractNum>
  <w:abstractNum w:abstractNumId="348">
    <w:nsid w:val="00005B16"/>
    <w:multiLevelType w:val="hybridMultilevel"/>
    <w:tmpl w:val="6ACCA2D0"/>
    <w:lvl w:ilvl="0" w:tplc="A6D26AD0">
      <w:start w:val="1"/>
      <w:numFmt w:val="bullet"/>
      <w:lvlText w:val="-"/>
      <w:lvlJc w:val="left"/>
    </w:lvl>
    <w:lvl w:ilvl="1" w:tplc="1D5CB654">
      <w:numFmt w:val="decimal"/>
      <w:lvlText w:val=""/>
      <w:lvlJc w:val="left"/>
    </w:lvl>
    <w:lvl w:ilvl="2" w:tplc="4920E4CC">
      <w:numFmt w:val="decimal"/>
      <w:lvlText w:val=""/>
      <w:lvlJc w:val="left"/>
    </w:lvl>
    <w:lvl w:ilvl="3" w:tplc="E968CA60">
      <w:numFmt w:val="decimal"/>
      <w:lvlText w:val=""/>
      <w:lvlJc w:val="left"/>
    </w:lvl>
    <w:lvl w:ilvl="4" w:tplc="7ABE4AF8">
      <w:numFmt w:val="decimal"/>
      <w:lvlText w:val=""/>
      <w:lvlJc w:val="left"/>
    </w:lvl>
    <w:lvl w:ilvl="5" w:tplc="90C44DD6">
      <w:numFmt w:val="decimal"/>
      <w:lvlText w:val=""/>
      <w:lvlJc w:val="left"/>
    </w:lvl>
    <w:lvl w:ilvl="6" w:tplc="74BCD35A">
      <w:numFmt w:val="decimal"/>
      <w:lvlText w:val=""/>
      <w:lvlJc w:val="left"/>
    </w:lvl>
    <w:lvl w:ilvl="7" w:tplc="BF1E83C2">
      <w:numFmt w:val="decimal"/>
      <w:lvlText w:val=""/>
      <w:lvlJc w:val="left"/>
    </w:lvl>
    <w:lvl w:ilvl="8" w:tplc="2CB6CC8C">
      <w:numFmt w:val="decimal"/>
      <w:lvlText w:val=""/>
      <w:lvlJc w:val="left"/>
    </w:lvl>
  </w:abstractNum>
  <w:abstractNum w:abstractNumId="349">
    <w:nsid w:val="00005BB9"/>
    <w:multiLevelType w:val="hybridMultilevel"/>
    <w:tmpl w:val="BFA4ADB4"/>
    <w:lvl w:ilvl="0" w:tplc="77D45FFA">
      <w:start w:val="1"/>
      <w:numFmt w:val="bullet"/>
      <w:lvlText w:val="В"/>
      <w:lvlJc w:val="left"/>
    </w:lvl>
    <w:lvl w:ilvl="1" w:tplc="4D9A9488">
      <w:numFmt w:val="decimal"/>
      <w:lvlText w:val=""/>
      <w:lvlJc w:val="left"/>
    </w:lvl>
    <w:lvl w:ilvl="2" w:tplc="C2F6D2D8">
      <w:numFmt w:val="decimal"/>
      <w:lvlText w:val=""/>
      <w:lvlJc w:val="left"/>
    </w:lvl>
    <w:lvl w:ilvl="3" w:tplc="687020C6">
      <w:numFmt w:val="decimal"/>
      <w:lvlText w:val=""/>
      <w:lvlJc w:val="left"/>
    </w:lvl>
    <w:lvl w:ilvl="4" w:tplc="D4704F1E">
      <w:numFmt w:val="decimal"/>
      <w:lvlText w:val=""/>
      <w:lvlJc w:val="left"/>
    </w:lvl>
    <w:lvl w:ilvl="5" w:tplc="B2945794">
      <w:numFmt w:val="decimal"/>
      <w:lvlText w:val=""/>
      <w:lvlJc w:val="left"/>
    </w:lvl>
    <w:lvl w:ilvl="6" w:tplc="5D1A0928">
      <w:numFmt w:val="decimal"/>
      <w:lvlText w:val=""/>
      <w:lvlJc w:val="left"/>
    </w:lvl>
    <w:lvl w:ilvl="7" w:tplc="89A61410">
      <w:numFmt w:val="decimal"/>
      <w:lvlText w:val=""/>
      <w:lvlJc w:val="left"/>
    </w:lvl>
    <w:lvl w:ilvl="8" w:tplc="ED2C6566">
      <w:numFmt w:val="decimal"/>
      <w:lvlText w:val=""/>
      <w:lvlJc w:val="left"/>
    </w:lvl>
  </w:abstractNum>
  <w:abstractNum w:abstractNumId="350">
    <w:nsid w:val="00005C04"/>
    <w:multiLevelType w:val="hybridMultilevel"/>
    <w:tmpl w:val="4C526370"/>
    <w:lvl w:ilvl="0" w:tplc="29E0F198">
      <w:start w:val="1"/>
      <w:numFmt w:val="bullet"/>
      <w:lvlText w:val="-"/>
      <w:lvlJc w:val="left"/>
    </w:lvl>
    <w:lvl w:ilvl="1" w:tplc="DE7CF4A0">
      <w:numFmt w:val="decimal"/>
      <w:lvlText w:val=""/>
      <w:lvlJc w:val="left"/>
    </w:lvl>
    <w:lvl w:ilvl="2" w:tplc="47E8FDD0">
      <w:numFmt w:val="decimal"/>
      <w:lvlText w:val=""/>
      <w:lvlJc w:val="left"/>
    </w:lvl>
    <w:lvl w:ilvl="3" w:tplc="C01CA386">
      <w:numFmt w:val="decimal"/>
      <w:lvlText w:val=""/>
      <w:lvlJc w:val="left"/>
    </w:lvl>
    <w:lvl w:ilvl="4" w:tplc="D47E8B1E">
      <w:numFmt w:val="decimal"/>
      <w:lvlText w:val=""/>
      <w:lvlJc w:val="left"/>
    </w:lvl>
    <w:lvl w:ilvl="5" w:tplc="63CAB2F4">
      <w:numFmt w:val="decimal"/>
      <w:lvlText w:val=""/>
      <w:lvlJc w:val="left"/>
    </w:lvl>
    <w:lvl w:ilvl="6" w:tplc="ED569D7C">
      <w:numFmt w:val="decimal"/>
      <w:lvlText w:val=""/>
      <w:lvlJc w:val="left"/>
    </w:lvl>
    <w:lvl w:ilvl="7" w:tplc="2CB45750">
      <w:numFmt w:val="decimal"/>
      <w:lvlText w:val=""/>
      <w:lvlJc w:val="left"/>
    </w:lvl>
    <w:lvl w:ilvl="8" w:tplc="2BC46FB8">
      <w:numFmt w:val="decimal"/>
      <w:lvlText w:val=""/>
      <w:lvlJc w:val="left"/>
    </w:lvl>
  </w:abstractNum>
  <w:abstractNum w:abstractNumId="351">
    <w:nsid w:val="00005C46"/>
    <w:multiLevelType w:val="hybridMultilevel"/>
    <w:tmpl w:val="86981620"/>
    <w:lvl w:ilvl="0" w:tplc="503C8E4A">
      <w:start w:val="3"/>
      <w:numFmt w:val="decimal"/>
      <w:lvlText w:val="%1."/>
      <w:lvlJc w:val="left"/>
    </w:lvl>
    <w:lvl w:ilvl="1" w:tplc="50E28146">
      <w:numFmt w:val="decimal"/>
      <w:lvlText w:val=""/>
      <w:lvlJc w:val="left"/>
    </w:lvl>
    <w:lvl w:ilvl="2" w:tplc="BC1AE252">
      <w:numFmt w:val="decimal"/>
      <w:lvlText w:val=""/>
      <w:lvlJc w:val="left"/>
    </w:lvl>
    <w:lvl w:ilvl="3" w:tplc="01767CC6">
      <w:numFmt w:val="decimal"/>
      <w:lvlText w:val=""/>
      <w:lvlJc w:val="left"/>
    </w:lvl>
    <w:lvl w:ilvl="4" w:tplc="32BEFF82">
      <w:numFmt w:val="decimal"/>
      <w:lvlText w:val=""/>
      <w:lvlJc w:val="left"/>
    </w:lvl>
    <w:lvl w:ilvl="5" w:tplc="B75009EC">
      <w:numFmt w:val="decimal"/>
      <w:lvlText w:val=""/>
      <w:lvlJc w:val="left"/>
    </w:lvl>
    <w:lvl w:ilvl="6" w:tplc="20D26F42">
      <w:numFmt w:val="decimal"/>
      <w:lvlText w:val=""/>
      <w:lvlJc w:val="left"/>
    </w:lvl>
    <w:lvl w:ilvl="7" w:tplc="DA98735C">
      <w:numFmt w:val="decimal"/>
      <w:lvlText w:val=""/>
      <w:lvlJc w:val="left"/>
    </w:lvl>
    <w:lvl w:ilvl="8" w:tplc="FC98F8D2">
      <w:numFmt w:val="decimal"/>
      <w:lvlText w:val=""/>
      <w:lvlJc w:val="left"/>
    </w:lvl>
  </w:abstractNum>
  <w:abstractNum w:abstractNumId="352">
    <w:nsid w:val="00005CCA"/>
    <w:multiLevelType w:val="hybridMultilevel"/>
    <w:tmpl w:val="BB80D162"/>
    <w:lvl w:ilvl="0" w:tplc="2A60ED76">
      <w:start w:val="1"/>
      <w:numFmt w:val="decimal"/>
      <w:lvlText w:val="%1."/>
      <w:lvlJc w:val="left"/>
    </w:lvl>
    <w:lvl w:ilvl="1" w:tplc="63D07E66">
      <w:numFmt w:val="decimal"/>
      <w:lvlText w:val=""/>
      <w:lvlJc w:val="left"/>
    </w:lvl>
    <w:lvl w:ilvl="2" w:tplc="7A0823CC">
      <w:numFmt w:val="decimal"/>
      <w:lvlText w:val=""/>
      <w:lvlJc w:val="left"/>
    </w:lvl>
    <w:lvl w:ilvl="3" w:tplc="BFF8404E">
      <w:numFmt w:val="decimal"/>
      <w:lvlText w:val=""/>
      <w:lvlJc w:val="left"/>
    </w:lvl>
    <w:lvl w:ilvl="4" w:tplc="6B588FC4">
      <w:numFmt w:val="decimal"/>
      <w:lvlText w:val=""/>
      <w:lvlJc w:val="left"/>
    </w:lvl>
    <w:lvl w:ilvl="5" w:tplc="EA661410">
      <w:numFmt w:val="decimal"/>
      <w:lvlText w:val=""/>
      <w:lvlJc w:val="left"/>
    </w:lvl>
    <w:lvl w:ilvl="6" w:tplc="E6805A16">
      <w:numFmt w:val="decimal"/>
      <w:lvlText w:val=""/>
      <w:lvlJc w:val="left"/>
    </w:lvl>
    <w:lvl w:ilvl="7" w:tplc="9594F8D0">
      <w:numFmt w:val="decimal"/>
      <w:lvlText w:val=""/>
      <w:lvlJc w:val="left"/>
    </w:lvl>
    <w:lvl w:ilvl="8" w:tplc="EF6A65C6">
      <w:numFmt w:val="decimal"/>
      <w:lvlText w:val=""/>
      <w:lvlJc w:val="left"/>
    </w:lvl>
  </w:abstractNum>
  <w:abstractNum w:abstractNumId="353">
    <w:nsid w:val="00005D2B"/>
    <w:multiLevelType w:val="hybridMultilevel"/>
    <w:tmpl w:val="AB988D36"/>
    <w:lvl w:ilvl="0" w:tplc="DF9CEE9A">
      <w:start w:val="4"/>
      <w:numFmt w:val="decimal"/>
      <w:lvlText w:val="%1"/>
      <w:lvlJc w:val="left"/>
    </w:lvl>
    <w:lvl w:ilvl="1" w:tplc="393E7B00">
      <w:numFmt w:val="decimal"/>
      <w:lvlText w:val=""/>
      <w:lvlJc w:val="left"/>
    </w:lvl>
    <w:lvl w:ilvl="2" w:tplc="19D0CA2C">
      <w:numFmt w:val="decimal"/>
      <w:lvlText w:val=""/>
      <w:lvlJc w:val="left"/>
    </w:lvl>
    <w:lvl w:ilvl="3" w:tplc="A87052DA">
      <w:numFmt w:val="decimal"/>
      <w:lvlText w:val=""/>
      <w:lvlJc w:val="left"/>
    </w:lvl>
    <w:lvl w:ilvl="4" w:tplc="EA1CFCBE">
      <w:numFmt w:val="decimal"/>
      <w:lvlText w:val=""/>
      <w:lvlJc w:val="left"/>
    </w:lvl>
    <w:lvl w:ilvl="5" w:tplc="CFFECA3C">
      <w:numFmt w:val="decimal"/>
      <w:lvlText w:val=""/>
      <w:lvlJc w:val="left"/>
    </w:lvl>
    <w:lvl w:ilvl="6" w:tplc="F236966E">
      <w:numFmt w:val="decimal"/>
      <w:lvlText w:val=""/>
      <w:lvlJc w:val="left"/>
    </w:lvl>
    <w:lvl w:ilvl="7" w:tplc="A2DEB7A8">
      <w:numFmt w:val="decimal"/>
      <w:lvlText w:val=""/>
      <w:lvlJc w:val="left"/>
    </w:lvl>
    <w:lvl w:ilvl="8" w:tplc="2228BD30">
      <w:numFmt w:val="decimal"/>
      <w:lvlText w:val=""/>
      <w:lvlJc w:val="left"/>
    </w:lvl>
  </w:abstractNum>
  <w:abstractNum w:abstractNumId="354">
    <w:nsid w:val="00005D80"/>
    <w:multiLevelType w:val="hybridMultilevel"/>
    <w:tmpl w:val="73EC978A"/>
    <w:lvl w:ilvl="0" w:tplc="F2ECC7FA">
      <w:start w:val="1"/>
      <w:numFmt w:val="bullet"/>
      <w:lvlText w:val="и"/>
      <w:lvlJc w:val="left"/>
    </w:lvl>
    <w:lvl w:ilvl="1" w:tplc="3BD001CA">
      <w:start w:val="1"/>
      <w:numFmt w:val="bullet"/>
      <w:lvlText w:val="-"/>
      <w:lvlJc w:val="left"/>
    </w:lvl>
    <w:lvl w:ilvl="2" w:tplc="F3FA587A">
      <w:numFmt w:val="decimal"/>
      <w:lvlText w:val=""/>
      <w:lvlJc w:val="left"/>
    </w:lvl>
    <w:lvl w:ilvl="3" w:tplc="C8C02210">
      <w:numFmt w:val="decimal"/>
      <w:lvlText w:val=""/>
      <w:lvlJc w:val="left"/>
    </w:lvl>
    <w:lvl w:ilvl="4" w:tplc="07F22200">
      <w:numFmt w:val="decimal"/>
      <w:lvlText w:val=""/>
      <w:lvlJc w:val="left"/>
    </w:lvl>
    <w:lvl w:ilvl="5" w:tplc="E586F854">
      <w:numFmt w:val="decimal"/>
      <w:lvlText w:val=""/>
      <w:lvlJc w:val="left"/>
    </w:lvl>
    <w:lvl w:ilvl="6" w:tplc="46AEEE2A">
      <w:numFmt w:val="decimal"/>
      <w:lvlText w:val=""/>
      <w:lvlJc w:val="left"/>
    </w:lvl>
    <w:lvl w:ilvl="7" w:tplc="78B2C6BA">
      <w:numFmt w:val="decimal"/>
      <w:lvlText w:val=""/>
      <w:lvlJc w:val="left"/>
    </w:lvl>
    <w:lvl w:ilvl="8" w:tplc="5DFAADD6">
      <w:numFmt w:val="decimal"/>
      <w:lvlText w:val=""/>
      <w:lvlJc w:val="left"/>
    </w:lvl>
  </w:abstractNum>
  <w:abstractNum w:abstractNumId="355">
    <w:nsid w:val="00005D85"/>
    <w:multiLevelType w:val="hybridMultilevel"/>
    <w:tmpl w:val="03A654D0"/>
    <w:lvl w:ilvl="0" w:tplc="192AC8E8">
      <w:start w:val="1"/>
      <w:numFmt w:val="bullet"/>
      <w:lvlText w:val="В"/>
      <w:lvlJc w:val="left"/>
    </w:lvl>
    <w:lvl w:ilvl="1" w:tplc="F3464F2E">
      <w:numFmt w:val="decimal"/>
      <w:lvlText w:val=""/>
      <w:lvlJc w:val="left"/>
    </w:lvl>
    <w:lvl w:ilvl="2" w:tplc="112E5644">
      <w:numFmt w:val="decimal"/>
      <w:lvlText w:val=""/>
      <w:lvlJc w:val="left"/>
    </w:lvl>
    <w:lvl w:ilvl="3" w:tplc="E0A4A09E">
      <w:numFmt w:val="decimal"/>
      <w:lvlText w:val=""/>
      <w:lvlJc w:val="left"/>
    </w:lvl>
    <w:lvl w:ilvl="4" w:tplc="5338DF8C">
      <w:numFmt w:val="decimal"/>
      <w:lvlText w:val=""/>
      <w:lvlJc w:val="left"/>
    </w:lvl>
    <w:lvl w:ilvl="5" w:tplc="776C105C">
      <w:numFmt w:val="decimal"/>
      <w:lvlText w:val=""/>
      <w:lvlJc w:val="left"/>
    </w:lvl>
    <w:lvl w:ilvl="6" w:tplc="128A85E4">
      <w:numFmt w:val="decimal"/>
      <w:lvlText w:val=""/>
      <w:lvlJc w:val="left"/>
    </w:lvl>
    <w:lvl w:ilvl="7" w:tplc="1ADCE804">
      <w:numFmt w:val="decimal"/>
      <w:lvlText w:val=""/>
      <w:lvlJc w:val="left"/>
    </w:lvl>
    <w:lvl w:ilvl="8" w:tplc="9FBC857C">
      <w:numFmt w:val="decimal"/>
      <w:lvlText w:val=""/>
      <w:lvlJc w:val="left"/>
    </w:lvl>
  </w:abstractNum>
  <w:abstractNum w:abstractNumId="356">
    <w:nsid w:val="00005DDC"/>
    <w:multiLevelType w:val="hybridMultilevel"/>
    <w:tmpl w:val="F9BC2906"/>
    <w:lvl w:ilvl="0" w:tplc="3CE8E8B4">
      <w:start w:val="1"/>
      <w:numFmt w:val="bullet"/>
      <w:lvlText w:val="-"/>
      <w:lvlJc w:val="left"/>
    </w:lvl>
    <w:lvl w:ilvl="1" w:tplc="EDF80162">
      <w:numFmt w:val="decimal"/>
      <w:lvlText w:val=""/>
      <w:lvlJc w:val="left"/>
    </w:lvl>
    <w:lvl w:ilvl="2" w:tplc="48E26FE4">
      <w:numFmt w:val="decimal"/>
      <w:lvlText w:val=""/>
      <w:lvlJc w:val="left"/>
    </w:lvl>
    <w:lvl w:ilvl="3" w:tplc="D5828C7C">
      <w:numFmt w:val="decimal"/>
      <w:lvlText w:val=""/>
      <w:lvlJc w:val="left"/>
    </w:lvl>
    <w:lvl w:ilvl="4" w:tplc="E8524352">
      <w:numFmt w:val="decimal"/>
      <w:lvlText w:val=""/>
      <w:lvlJc w:val="left"/>
    </w:lvl>
    <w:lvl w:ilvl="5" w:tplc="16D0B034">
      <w:numFmt w:val="decimal"/>
      <w:lvlText w:val=""/>
      <w:lvlJc w:val="left"/>
    </w:lvl>
    <w:lvl w:ilvl="6" w:tplc="27427D2E">
      <w:numFmt w:val="decimal"/>
      <w:lvlText w:val=""/>
      <w:lvlJc w:val="left"/>
    </w:lvl>
    <w:lvl w:ilvl="7" w:tplc="EA66E578">
      <w:numFmt w:val="decimal"/>
      <w:lvlText w:val=""/>
      <w:lvlJc w:val="left"/>
    </w:lvl>
    <w:lvl w:ilvl="8" w:tplc="EDACA224">
      <w:numFmt w:val="decimal"/>
      <w:lvlText w:val=""/>
      <w:lvlJc w:val="left"/>
    </w:lvl>
  </w:abstractNum>
  <w:abstractNum w:abstractNumId="357">
    <w:nsid w:val="00005DF2"/>
    <w:multiLevelType w:val="hybridMultilevel"/>
    <w:tmpl w:val="F3C80626"/>
    <w:lvl w:ilvl="0" w:tplc="1C36BCE8">
      <w:start w:val="1"/>
      <w:numFmt w:val="bullet"/>
      <w:lvlText w:val="-"/>
      <w:lvlJc w:val="left"/>
    </w:lvl>
    <w:lvl w:ilvl="1" w:tplc="910AA310">
      <w:numFmt w:val="decimal"/>
      <w:lvlText w:val=""/>
      <w:lvlJc w:val="left"/>
    </w:lvl>
    <w:lvl w:ilvl="2" w:tplc="070A818A">
      <w:numFmt w:val="decimal"/>
      <w:lvlText w:val=""/>
      <w:lvlJc w:val="left"/>
    </w:lvl>
    <w:lvl w:ilvl="3" w:tplc="1C787EA0">
      <w:numFmt w:val="decimal"/>
      <w:lvlText w:val=""/>
      <w:lvlJc w:val="left"/>
    </w:lvl>
    <w:lvl w:ilvl="4" w:tplc="5BC63E60">
      <w:numFmt w:val="decimal"/>
      <w:lvlText w:val=""/>
      <w:lvlJc w:val="left"/>
    </w:lvl>
    <w:lvl w:ilvl="5" w:tplc="5958DD4C">
      <w:numFmt w:val="decimal"/>
      <w:lvlText w:val=""/>
      <w:lvlJc w:val="left"/>
    </w:lvl>
    <w:lvl w:ilvl="6" w:tplc="33CA2546">
      <w:numFmt w:val="decimal"/>
      <w:lvlText w:val=""/>
      <w:lvlJc w:val="left"/>
    </w:lvl>
    <w:lvl w:ilvl="7" w:tplc="3D86CF54">
      <w:numFmt w:val="decimal"/>
      <w:lvlText w:val=""/>
      <w:lvlJc w:val="left"/>
    </w:lvl>
    <w:lvl w:ilvl="8" w:tplc="8384EFC6">
      <w:numFmt w:val="decimal"/>
      <w:lvlText w:val=""/>
      <w:lvlJc w:val="left"/>
    </w:lvl>
  </w:abstractNum>
  <w:abstractNum w:abstractNumId="358">
    <w:nsid w:val="00005E32"/>
    <w:multiLevelType w:val="hybridMultilevel"/>
    <w:tmpl w:val="A1E0BC92"/>
    <w:lvl w:ilvl="0" w:tplc="D5604068">
      <w:start w:val="2"/>
      <w:numFmt w:val="decimal"/>
      <w:lvlText w:val="%1."/>
      <w:lvlJc w:val="left"/>
    </w:lvl>
    <w:lvl w:ilvl="1" w:tplc="34283DC4">
      <w:numFmt w:val="decimal"/>
      <w:lvlText w:val=""/>
      <w:lvlJc w:val="left"/>
    </w:lvl>
    <w:lvl w:ilvl="2" w:tplc="0CAED0F6">
      <w:numFmt w:val="decimal"/>
      <w:lvlText w:val=""/>
      <w:lvlJc w:val="left"/>
    </w:lvl>
    <w:lvl w:ilvl="3" w:tplc="EC086F64">
      <w:numFmt w:val="decimal"/>
      <w:lvlText w:val=""/>
      <w:lvlJc w:val="left"/>
    </w:lvl>
    <w:lvl w:ilvl="4" w:tplc="DD441456">
      <w:numFmt w:val="decimal"/>
      <w:lvlText w:val=""/>
      <w:lvlJc w:val="left"/>
    </w:lvl>
    <w:lvl w:ilvl="5" w:tplc="A8FA2292">
      <w:numFmt w:val="decimal"/>
      <w:lvlText w:val=""/>
      <w:lvlJc w:val="left"/>
    </w:lvl>
    <w:lvl w:ilvl="6" w:tplc="870C5290">
      <w:numFmt w:val="decimal"/>
      <w:lvlText w:val=""/>
      <w:lvlJc w:val="left"/>
    </w:lvl>
    <w:lvl w:ilvl="7" w:tplc="C3C851FC">
      <w:numFmt w:val="decimal"/>
      <w:lvlText w:val=""/>
      <w:lvlJc w:val="left"/>
    </w:lvl>
    <w:lvl w:ilvl="8" w:tplc="C1D0FD4A">
      <w:numFmt w:val="decimal"/>
      <w:lvlText w:val=""/>
      <w:lvlJc w:val="left"/>
    </w:lvl>
  </w:abstractNum>
  <w:abstractNum w:abstractNumId="359">
    <w:nsid w:val="00005E41"/>
    <w:multiLevelType w:val="hybridMultilevel"/>
    <w:tmpl w:val="6A8E496A"/>
    <w:lvl w:ilvl="0" w:tplc="C9542ABA">
      <w:start w:val="1"/>
      <w:numFmt w:val="bullet"/>
      <w:lvlText w:val="-"/>
      <w:lvlJc w:val="left"/>
    </w:lvl>
    <w:lvl w:ilvl="1" w:tplc="6FB85EA2">
      <w:numFmt w:val="decimal"/>
      <w:lvlText w:val=""/>
      <w:lvlJc w:val="left"/>
    </w:lvl>
    <w:lvl w:ilvl="2" w:tplc="D2D27A08">
      <w:numFmt w:val="decimal"/>
      <w:lvlText w:val=""/>
      <w:lvlJc w:val="left"/>
    </w:lvl>
    <w:lvl w:ilvl="3" w:tplc="2644841A">
      <w:numFmt w:val="decimal"/>
      <w:lvlText w:val=""/>
      <w:lvlJc w:val="left"/>
    </w:lvl>
    <w:lvl w:ilvl="4" w:tplc="7088AD6E">
      <w:numFmt w:val="decimal"/>
      <w:lvlText w:val=""/>
      <w:lvlJc w:val="left"/>
    </w:lvl>
    <w:lvl w:ilvl="5" w:tplc="E64812A8">
      <w:numFmt w:val="decimal"/>
      <w:lvlText w:val=""/>
      <w:lvlJc w:val="left"/>
    </w:lvl>
    <w:lvl w:ilvl="6" w:tplc="3CC6DE46">
      <w:numFmt w:val="decimal"/>
      <w:lvlText w:val=""/>
      <w:lvlJc w:val="left"/>
    </w:lvl>
    <w:lvl w:ilvl="7" w:tplc="CB2AAC90">
      <w:numFmt w:val="decimal"/>
      <w:lvlText w:val=""/>
      <w:lvlJc w:val="left"/>
    </w:lvl>
    <w:lvl w:ilvl="8" w:tplc="990CCE9A">
      <w:numFmt w:val="decimal"/>
      <w:lvlText w:val=""/>
      <w:lvlJc w:val="left"/>
    </w:lvl>
  </w:abstractNum>
  <w:abstractNum w:abstractNumId="360">
    <w:nsid w:val="00005E5B"/>
    <w:multiLevelType w:val="hybridMultilevel"/>
    <w:tmpl w:val="FF4C9794"/>
    <w:lvl w:ilvl="0" w:tplc="A8F2DC2C">
      <w:start w:val="1"/>
      <w:numFmt w:val="bullet"/>
      <w:lvlText w:val="-"/>
      <w:lvlJc w:val="left"/>
    </w:lvl>
    <w:lvl w:ilvl="1" w:tplc="2EB688C6">
      <w:numFmt w:val="decimal"/>
      <w:lvlText w:val=""/>
      <w:lvlJc w:val="left"/>
    </w:lvl>
    <w:lvl w:ilvl="2" w:tplc="AA889DC6">
      <w:numFmt w:val="decimal"/>
      <w:lvlText w:val=""/>
      <w:lvlJc w:val="left"/>
    </w:lvl>
    <w:lvl w:ilvl="3" w:tplc="34866570">
      <w:numFmt w:val="decimal"/>
      <w:lvlText w:val=""/>
      <w:lvlJc w:val="left"/>
    </w:lvl>
    <w:lvl w:ilvl="4" w:tplc="01E653BA">
      <w:numFmt w:val="decimal"/>
      <w:lvlText w:val=""/>
      <w:lvlJc w:val="left"/>
    </w:lvl>
    <w:lvl w:ilvl="5" w:tplc="6D40C8FE">
      <w:numFmt w:val="decimal"/>
      <w:lvlText w:val=""/>
      <w:lvlJc w:val="left"/>
    </w:lvl>
    <w:lvl w:ilvl="6" w:tplc="2DA8FC30">
      <w:numFmt w:val="decimal"/>
      <w:lvlText w:val=""/>
      <w:lvlJc w:val="left"/>
    </w:lvl>
    <w:lvl w:ilvl="7" w:tplc="65722BAE">
      <w:numFmt w:val="decimal"/>
      <w:lvlText w:val=""/>
      <w:lvlJc w:val="left"/>
    </w:lvl>
    <w:lvl w:ilvl="8" w:tplc="41BE60A2">
      <w:numFmt w:val="decimal"/>
      <w:lvlText w:val=""/>
      <w:lvlJc w:val="left"/>
    </w:lvl>
  </w:abstractNum>
  <w:abstractNum w:abstractNumId="361">
    <w:nsid w:val="00005E73"/>
    <w:multiLevelType w:val="hybridMultilevel"/>
    <w:tmpl w:val="253E3FD4"/>
    <w:lvl w:ilvl="0" w:tplc="1778D838">
      <w:start w:val="1"/>
      <w:numFmt w:val="bullet"/>
      <w:lvlText w:val="и"/>
      <w:lvlJc w:val="left"/>
    </w:lvl>
    <w:lvl w:ilvl="1" w:tplc="7C7C0974">
      <w:start w:val="1"/>
      <w:numFmt w:val="bullet"/>
      <w:lvlText w:val="\endash "/>
      <w:lvlJc w:val="left"/>
    </w:lvl>
    <w:lvl w:ilvl="2" w:tplc="F4064020">
      <w:numFmt w:val="decimal"/>
      <w:lvlText w:val=""/>
      <w:lvlJc w:val="left"/>
    </w:lvl>
    <w:lvl w:ilvl="3" w:tplc="707CE48A">
      <w:numFmt w:val="decimal"/>
      <w:lvlText w:val=""/>
      <w:lvlJc w:val="left"/>
    </w:lvl>
    <w:lvl w:ilvl="4" w:tplc="3794BAA4">
      <w:numFmt w:val="decimal"/>
      <w:lvlText w:val=""/>
      <w:lvlJc w:val="left"/>
    </w:lvl>
    <w:lvl w:ilvl="5" w:tplc="AE24305E">
      <w:numFmt w:val="decimal"/>
      <w:lvlText w:val=""/>
      <w:lvlJc w:val="left"/>
    </w:lvl>
    <w:lvl w:ilvl="6" w:tplc="065A274A">
      <w:numFmt w:val="decimal"/>
      <w:lvlText w:val=""/>
      <w:lvlJc w:val="left"/>
    </w:lvl>
    <w:lvl w:ilvl="7" w:tplc="CB54F1D0">
      <w:numFmt w:val="decimal"/>
      <w:lvlText w:val=""/>
      <w:lvlJc w:val="left"/>
    </w:lvl>
    <w:lvl w:ilvl="8" w:tplc="570CF54A">
      <w:numFmt w:val="decimal"/>
      <w:lvlText w:val=""/>
      <w:lvlJc w:val="left"/>
    </w:lvl>
  </w:abstractNum>
  <w:abstractNum w:abstractNumId="362">
    <w:nsid w:val="00005EA5"/>
    <w:multiLevelType w:val="hybridMultilevel"/>
    <w:tmpl w:val="77E06722"/>
    <w:lvl w:ilvl="0" w:tplc="0CA0B3FA">
      <w:start w:val="1"/>
      <w:numFmt w:val="bullet"/>
      <w:lvlText w:val="-"/>
      <w:lvlJc w:val="left"/>
    </w:lvl>
    <w:lvl w:ilvl="1" w:tplc="F8C41C8A">
      <w:numFmt w:val="decimal"/>
      <w:lvlText w:val=""/>
      <w:lvlJc w:val="left"/>
    </w:lvl>
    <w:lvl w:ilvl="2" w:tplc="37BA5DA6">
      <w:numFmt w:val="decimal"/>
      <w:lvlText w:val=""/>
      <w:lvlJc w:val="left"/>
    </w:lvl>
    <w:lvl w:ilvl="3" w:tplc="03D69380">
      <w:numFmt w:val="decimal"/>
      <w:lvlText w:val=""/>
      <w:lvlJc w:val="left"/>
    </w:lvl>
    <w:lvl w:ilvl="4" w:tplc="3418FA10">
      <w:numFmt w:val="decimal"/>
      <w:lvlText w:val=""/>
      <w:lvlJc w:val="left"/>
    </w:lvl>
    <w:lvl w:ilvl="5" w:tplc="00A62692">
      <w:numFmt w:val="decimal"/>
      <w:lvlText w:val=""/>
      <w:lvlJc w:val="left"/>
    </w:lvl>
    <w:lvl w:ilvl="6" w:tplc="09FA279C">
      <w:numFmt w:val="decimal"/>
      <w:lvlText w:val=""/>
      <w:lvlJc w:val="left"/>
    </w:lvl>
    <w:lvl w:ilvl="7" w:tplc="0FE414E8">
      <w:numFmt w:val="decimal"/>
      <w:lvlText w:val=""/>
      <w:lvlJc w:val="left"/>
    </w:lvl>
    <w:lvl w:ilvl="8" w:tplc="614E5D64">
      <w:numFmt w:val="decimal"/>
      <w:lvlText w:val=""/>
      <w:lvlJc w:val="left"/>
    </w:lvl>
  </w:abstractNum>
  <w:abstractNum w:abstractNumId="363">
    <w:nsid w:val="00005EA6"/>
    <w:multiLevelType w:val="hybridMultilevel"/>
    <w:tmpl w:val="508A128A"/>
    <w:lvl w:ilvl="0" w:tplc="77AEC88C">
      <w:start w:val="1"/>
      <w:numFmt w:val="bullet"/>
      <w:lvlText w:val="-"/>
      <w:lvlJc w:val="left"/>
    </w:lvl>
    <w:lvl w:ilvl="1" w:tplc="2D509F20">
      <w:numFmt w:val="decimal"/>
      <w:lvlText w:val=""/>
      <w:lvlJc w:val="left"/>
    </w:lvl>
    <w:lvl w:ilvl="2" w:tplc="1A407E82">
      <w:numFmt w:val="decimal"/>
      <w:lvlText w:val=""/>
      <w:lvlJc w:val="left"/>
    </w:lvl>
    <w:lvl w:ilvl="3" w:tplc="C1D8F3F4">
      <w:numFmt w:val="decimal"/>
      <w:lvlText w:val=""/>
      <w:lvlJc w:val="left"/>
    </w:lvl>
    <w:lvl w:ilvl="4" w:tplc="86A84990">
      <w:numFmt w:val="decimal"/>
      <w:lvlText w:val=""/>
      <w:lvlJc w:val="left"/>
    </w:lvl>
    <w:lvl w:ilvl="5" w:tplc="91B45022">
      <w:numFmt w:val="decimal"/>
      <w:lvlText w:val=""/>
      <w:lvlJc w:val="left"/>
    </w:lvl>
    <w:lvl w:ilvl="6" w:tplc="9D10F34A">
      <w:numFmt w:val="decimal"/>
      <w:lvlText w:val=""/>
      <w:lvlJc w:val="left"/>
    </w:lvl>
    <w:lvl w:ilvl="7" w:tplc="FB6888E6">
      <w:numFmt w:val="decimal"/>
      <w:lvlText w:val=""/>
      <w:lvlJc w:val="left"/>
    </w:lvl>
    <w:lvl w:ilvl="8" w:tplc="6784BFA4">
      <w:numFmt w:val="decimal"/>
      <w:lvlText w:val=""/>
      <w:lvlJc w:val="left"/>
    </w:lvl>
  </w:abstractNum>
  <w:abstractNum w:abstractNumId="364">
    <w:nsid w:val="00005EF3"/>
    <w:multiLevelType w:val="hybridMultilevel"/>
    <w:tmpl w:val="7436996A"/>
    <w:lvl w:ilvl="0" w:tplc="F91067DA">
      <w:start w:val="1"/>
      <w:numFmt w:val="bullet"/>
      <w:lvlText w:val="•"/>
      <w:lvlJc w:val="left"/>
    </w:lvl>
    <w:lvl w:ilvl="1" w:tplc="7BCE30C2">
      <w:numFmt w:val="decimal"/>
      <w:lvlText w:val=""/>
      <w:lvlJc w:val="left"/>
    </w:lvl>
    <w:lvl w:ilvl="2" w:tplc="E978235A">
      <w:numFmt w:val="decimal"/>
      <w:lvlText w:val=""/>
      <w:lvlJc w:val="left"/>
    </w:lvl>
    <w:lvl w:ilvl="3" w:tplc="98928662">
      <w:numFmt w:val="decimal"/>
      <w:lvlText w:val=""/>
      <w:lvlJc w:val="left"/>
    </w:lvl>
    <w:lvl w:ilvl="4" w:tplc="FA321982">
      <w:numFmt w:val="decimal"/>
      <w:lvlText w:val=""/>
      <w:lvlJc w:val="left"/>
    </w:lvl>
    <w:lvl w:ilvl="5" w:tplc="D70C7F80">
      <w:numFmt w:val="decimal"/>
      <w:lvlText w:val=""/>
      <w:lvlJc w:val="left"/>
    </w:lvl>
    <w:lvl w:ilvl="6" w:tplc="C33C74E4">
      <w:numFmt w:val="decimal"/>
      <w:lvlText w:val=""/>
      <w:lvlJc w:val="left"/>
    </w:lvl>
    <w:lvl w:ilvl="7" w:tplc="E176F4A6">
      <w:numFmt w:val="decimal"/>
      <w:lvlText w:val=""/>
      <w:lvlJc w:val="left"/>
    </w:lvl>
    <w:lvl w:ilvl="8" w:tplc="1F3CC478">
      <w:numFmt w:val="decimal"/>
      <w:lvlText w:val=""/>
      <w:lvlJc w:val="left"/>
    </w:lvl>
  </w:abstractNum>
  <w:abstractNum w:abstractNumId="365">
    <w:nsid w:val="00005F67"/>
    <w:multiLevelType w:val="hybridMultilevel"/>
    <w:tmpl w:val="EC6467DA"/>
    <w:lvl w:ilvl="0" w:tplc="8DE8A3FE">
      <w:start w:val="1"/>
      <w:numFmt w:val="bullet"/>
      <w:lvlText w:val="-"/>
      <w:lvlJc w:val="left"/>
    </w:lvl>
    <w:lvl w:ilvl="1" w:tplc="EA601110">
      <w:numFmt w:val="decimal"/>
      <w:lvlText w:val=""/>
      <w:lvlJc w:val="left"/>
    </w:lvl>
    <w:lvl w:ilvl="2" w:tplc="0BA4E114">
      <w:numFmt w:val="decimal"/>
      <w:lvlText w:val=""/>
      <w:lvlJc w:val="left"/>
    </w:lvl>
    <w:lvl w:ilvl="3" w:tplc="7F5C84EE">
      <w:numFmt w:val="decimal"/>
      <w:lvlText w:val=""/>
      <w:lvlJc w:val="left"/>
    </w:lvl>
    <w:lvl w:ilvl="4" w:tplc="0382FBB4">
      <w:numFmt w:val="decimal"/>
      <w:lvlText w:val=""/>
      <w:lvlJc w:val="left"/>
    </w:lvl>
    <w:lvl w:ilvl="5" w:tplc="C43A9BFA">
      <w:numFmt w:val="decimal"/>
      <w:lvlText w:val=""/>
      <w:lvlJc w:val="left"/>
    </w:lvl>
    <w:lvl w:ilvl="6" w:tplc="4A20398E">
      <w:numFmt w:val="decimal"/>
      <w:lvlText w:val=""/>
      <w:lvlJc w:val="left"/>
    </w:lvl>
    <w:lvl w:ilvl="7" w:tplc="736EBBF2">
      <w:numFmt w:val="decimal"/>
      <w:lvlText w:val=""/>
      <w:lvlJc w:val="left"/>
    </w:lvl>
    <w:lvl w:ilvl="8" w:tplc="AED48164">
      <w:numFmt w:val="decimal"/>
      <w:lvlText w:val=""/>
      <w:lvlJc w:val="left"/>
    </w:lvl>
  </w:abstractNum>
  <w:abstractNum w:abstractNumId="366">
    <w:nsid w:val="00005F6D"/>
    <w:multiLevelType w:val="hybridMultilevel"/>
    <w:tmpl w:val="49327162"/>
    <w:lvl w:ilvl="0" w:tplc="1F3216EC">
      <w:start w:val="1"/>
      <w:numFmt w:val="bullet"/>
      <w:lvlText w:val="-"/>
      <w:lvlJc w:val="left"/>
    </w:lvl>
    <w:lvl w:ilvl="1" w:tplc="9A122CB0">
      <w:numFmt w:val="decimal"/>
      <w:lvlText w:val=""/>
      <w:lvlJc w:val="left"/>
    </w:lvl>
    <w:lvl w:ilvl="2" w:tplc="E3F849A6">
      <w:numFmt w:val="decimal"/>
      <w:lvlText w:val=""/>
      <w:lvlJc w:val="left"/>
    </w:lvl>
    <w:lvl w:ilvl="3" w:tplc="D6E0EAA2">
      <w:numFmt w:val="decimal"/>
      <w:lvlText w:val=""/>
      <w:lvlJc w:val="left"/>
    </w:lvl>
    <w:lvl w:ilvl="4" w:tplc="D05606F6">
      <w:numFmt w:val="decimal"/>
      <w:lvlText w:val=""/>
      <w:lvlJc w:val="left"/>
    </w:lvl>
    <w:lvl w:ilvl="5" w:tplc="598EF6AC">
      <w:numFmt w:val="decimal"/>
      <w:lvlText w:val=""/>
      <w:lvlJc w:val="left"/>
    </w:lvl>
    <w:lvl w:ilvl="6" w:tplc="B5785CDC">
      <w:numFmt w:val="decimal"/>
      <w:lvlText w:val=""/>
      <w:lvlJc w:val="left"/>
    </w:lvl>
    <w:lvl w:ilvl="7" w:tplc="EE1A11BE">
      <w:numFmt w:val="decimal"/>
      <w:lvlText w:val=""/>
      <w:lvlJc w:val="left"/>
    </w:lvl>
    <w:lvl w:ilvl="8" w:tplc="113EEBD6">
      <w:numFmt w:val="decimal"/>
      <w:lvlText w:val=""/>
      <w:lvlJc w:val="left"/>
    </w:lvl>
  </w:abstractNum>
  <w:abstractNum w:abstractNumId="367">
    <w:nsid w:val="00005FA4"/>
    <w:multiLevelType w:val="hybridMultilevel"/>
    <w:tmpl w:val="94E4621E"/>
    <w:lvl w:ilvl="0" w:tplc="A3A0C456">
      <w:start w:val="1"/>
      <w:numFmt w:val="bullet"/>
      <w:lvlText w:val="-"/>
      <w:lvlJc w:val="left"/>
    </w:lvl>
    <w:lvl w:ilvl="1" w:tplc="CCD6DD40">
      <w:numFmt w:val="decimal"/>
      <w:lvlText w:val=""/>
      <w:lvlJc w:val="left"/>
    </w:lvl>
    <w:lvl w:ilvl="2" w:tplc="756AC082">
      <w:numFmt w:val="decimal"/>
      <w:lvlText w:val=""/>
      <w:lvlJc w:val="left"/>
    </w:lvl>
    <w:lvl w:ilvl="3" w:tplc="E0BC5250">
      <w:numFmt w:val="decimal"/>
      <w:lvlText w:val=""/>
      <w:lvlJc w:val="left"/>
    </w:lvl>
    <w:lvl w:ilvl="4" w:tplc="3B1636F0">
      <w:numFmt w:val="decimal"/>
      <w:lvlText w:val=""/>
      <w:lvlJc w:val="left"/>
    </w:lvl>
    <w:lvl w:ilvl="5" w:tplc="F5B0148A">
      <w:numFmt w:val="decimal"/>
      <w:lvlText w:val=""/>
      <w:lvlJc w:val="left"/>
    </w:lvl>
    <w:lvl w:ilvl="6" w:tplc="40404B72">
      <w:numFmt w:val="decimal"/>
      <w:lvlText w:val=""/>
      <w:lvlJc w:val="left"/>
    </w:lvl>
    <w:lvl w:ilvl="7" w:tplc="B15CA4FE">
      <w:numFmt w:val="decimal"/>
      <w:lvlText w:val=""/>
      <w:lvlJc w:val="left"/>
    </w:lvl>
    <w:lvl w:ilvl="8" w:tplc="11EA9FA4">
      <w:numFmt w:val="decimal"/>
      <w:lvlText w:val=""/>
      <w:lvlJc w:val="left"/>
    </w:lvl>
  </w:abstractNum>
  <w:abstractNum w:abstractNumId="368">
    <w:nsid w:val="00005FC3"/>
    <w:multiLevelType w:val="hybridMultilevel"/>
    <w:tmpl w:val="54A01498"/>
    <w:lvl w:ilvl="0" w:tplc="895C34EA">
      <w:start w:val="1"/>
      <w:numFmt w:val="bullet"/>
      <w:lvlText w:val="С"/>
      <w:lvlJc w:val="left"/>
    </w:lvl>
    <w:lvl w:ilvl="1" w:tplc="4C3AD592">
      <w:start w:val="1"/>
      <w:numFmt w:val="bullet"/>
      <w:lvlText w:val="-"/>
      <w:lvlJc w:val="left"/>
    </w:lvl>
    <w:lvl w:ilvl="2" w:tplc="FF8A0376">
      <w:numFmt w:val="decimal"/>
      <w:lvlText w:val=""/>
      <w:lvlJc w:val="left"/>
    </w:lvl>
    <w:lvl w:ilvl="3" w:tplc="3CB2F064">
      <w:numFmt w:val="decimal"/>
      <w:lvlText w:val=""/>
      <w:lvlJc w:val="left"/>
    </w:lvl>
    <w:lvl w:ilvl="4" w:tplc="D6AC357E">
      <w:numFmt w:val="decimal"/>
      <w:lvlText w:val=""/>
      <w:lvlJc w:val="left"/>
    </w:lvl>
    <w:lvl w:ilvl="5" w:tplc="76BC937C">
      <w:numFmt w:val="decimal"/>
      <w:lvlText w:val=""/>
      <w:lvlJc w:val="left"/>
    </w:lvl>
    <w:lvl w:ilvl="6" w:tplc="7E12DA58">
      <w:numFmt w:val="decimal"/>
      <w:lvlText w:val=""/>
      <w:lvlJc w:val="left"/>
    </w:lvl>
    <w:lvl w:ilvl="7" w:tplc="F0D6FFDE">
      <w:numFmt w:val="decimal"/>
      <w:lvlText w:val=""/>
      <w:lvlJc w:val="left"/>
    </w:lvl>
    <w:lvl w:ilvl="8" w:tplc="810C31EC">
      <w:numFmt w:val="decimal"/>
      <w:lvlText w:val=""/>
      <w:lvlJc w:val="left"/>
    </w:lvl>
  </w:abstractNum>
  <w:abstractNum w:abstractNumId="369">
    <w:nsid w:val="00005FC8"/>
    <w:multiLevelType w:val="hybridMultilevel"/>
    <w:tmpl w:val="531CB1DC"/>
    <w:lvl w:ilvl="0" w:tplc="EE643B0E">
      <w:start w:val="1"/>
      <w:numFmt w:val="bullet"/>
      <w:lvlText w:val="-"/>
      <w:lvlJc w:val="left"/>
    </w:lvl>
    <w:lvl w:ilvl="1" w:tplc="E7BA8C96">
      <w:numFmt w:val="decimal"/>
      <w:lvlText w:val=""/>
      <w:lvlJc w:val="left"/>
    </w:lvl>
    <w:lvl w:ilvl="2" w:tplc="CDAA9622">
      <w:numFmt w:val="decimal"/>
      <w:lvlText w:val=""/>
      <w:lvlJc w:val="left"/>
    </w:lvl>
    <w:lvl w:ilvl="3" w:tplc="333A8F1C">
      <w:numFmt w:val="decimal"/>
      <w:lvlText w:val=""/>
      <w:lvlJc w:val="left"/>
    </w:lvl>
    <w:lvl w:ilvl="4" w:tplc="B3C2ABB6">
      <w:numFmt w:val="decimal"/>
      <w:lvlText w:val=""/>
      <w:lvlJc w:val="left"/>
    </w:lvl>
    <w:lvl w:ilvl="5" w:tplc="07F23548">
      <w:numFmt w:val="decimal"/>
      <w:lvlText w:val=""/>
      <w:lvlJc w:val="left"/>
    </w:lvl>
    <w:lvl w:ilvl="6" w:tplc="95A8EEC6">
      <w:numFmt w:val="decimal"/>
      <w:lvlText w:val=""/>
      <w:lvlJc w:val="left"/>
    </w:lvl>
    <w:lvl w:ilvl="7" w:tplc="BAB8B598">
      <w:numFmt w:val="decimal"/>
      <w:lvlText w:val=""/>
      <w:lvlJc w:val="left"/>
    </w:lvl>
    <w:lvl w:ilvl="8" w:tplc="355097A2">
      <w:numFmt w:val="decimal"/>
      <w:lvlText w:val=""/>
      <w:lvlJc w:val="left"/>
    </w:lvl>
  </w:abstractNum>
  <w:abstractNum w:abstractNumId="370">
    <w:nsid w:val="00005FEB"/>
    <w:multiLevelType w:val="hybridMultilevel"/>
    <w:tmpl w:val="1D7CA7F2"/>
    <w:lvl w:ilvl="0" w:tplc="8A9C130A">
      <w:start w:val="1"/>
      <w:numFmt w:val="bullet"/>
      <w:lvlText w:val="-"/>
      <w:lvlJc w:val="left"/>
    </w:lvl>
    <w:lvl w:ilvl="1" w:tplc="D56E9E1C">
      <w:numFmt w:val="decimal"/>
      <w:lvlText w:val=""/>
      <w:lvlJc w:val="left"/>
    </w:lvl>
    <w:lvl w:ilvl="2" w:tplc="02F84374">
      <w:numFmt w:val="decimal"/>
      <w:lvlText w:val=""/>
      <w:lvlJc w:val="left"/>
    </w:lvl>
    <w:lvl w:ilvl="3" w:tplc="09D0B2D8">
      <w:numFmt w:val="decimal"/>
      <w:lvlText w:val=""/>
      <w:lvlJc w:val="left"/>
    </w:lvl>
    <w:lvl w:ilvl="4" w:tplc="B374065E">
      <w:numFmt w:val="decimal"/>
      <w:lvlText w:val=""/>
      <w:lvlJc w:val="left"/>
    </w:lvl>
    <w:lvl w:ilvl="5" w:tplc="B2FE42B4">
      <w:numFmt w:val="decimal"/>
      <w:lvlText w:val=""/>
      <w:lvlJc w:val="left"/>
    </w:lvl>
    <w:lvl w:ilvl="6" w:tplc="6B38DDFA">
      <w:numFmt w:val="decimal"/>
      <w:lvlText w:val=""/>
      <w:lvlJc w:val="left"/>
    </w:lvl>
    <w:lvl w:ilvl="7" w:tplc="3D1816D2">
      <w:numFmt w:val="decimal"/>
      <w:lvlText w:val=""/>
      <w:lvlJc w:val="left"/>
    </w:lvl>
    <w:lvl w:ilvl="8" w:tplc="BD8C4B4E">
      <w:numFmt w:val="decimal"/>
      <w:lvlText w:val=""/>
      <w:lvlJc w:val="left"/>
    </w:lvl>
  </w:abstractNum>
  <w:abstractNum w:abstractNumId="371">
    <w:nsid w:val="00006092"/>
    <w:multiLevelType w:val="hybridMultilevel"/>
    <w:tmpl w:val="F8D25C84"/>
    <w:lvl w:ilvl="0" w:tplc="B8FE6A06">
      <w:start w:val="1"/>
      <w:numFmt w:val="bullet"/>
      <w:lvlText w:val="и"/>
      <w:lvlJc w:val="left"/>
    </w:lvl>
    <w:lvl w:ilvl="1" w:tplc="C122E958">
      <w:start w:val="1"/>
      <w:numFmt w:val="bullet"/>
      <w:lvlText w:val="-"/>
      <w:lvlJc w:val="left"/>
    </w:lvl>
    <w:lvl w:ilvl="2" w:tplc="9A32F916">
      <w:start w:val="1"/>
      <w:numFmt w:val="bullet"/>
      <w:lvlText w:val="-"/>
      <w:lvlJc w:val="left"/>
    </w:lvl>
    <w:lvl w:ilvl="3" w:tplc="45065A0A">
      <w:numFmt w:val="decimal"/>
      <w:lvlText w:val=""/>
      <w:lvlJc w:val="left"/>
    </w:lvl>
    <w:lvl w:ilvl="4" w:tplc="8896708E">
      <w:numFmt w:val="decimal"/>
      <w:lvlText w:val=""/>
      <w:lvlJc w:val="left"/>
    </w:lvl>
    <w:lvl w:ilvl="5" w:tplc="76786F26">
      <w:numFmt w:val="decimal"/>
      <w:lvlText w:val=""/>
      <w:lvlJc w:val="left"/>
    </w:lvl>
    <w:lvl w:ilvl="6" w:tplc="852EA3E8">
      <w:numFmt w:val="decimal"/>
      <w:lvlText w:val=""/>
      <w:lvlJc w:val="left"/>
    </w:lvl>
    <w:lvl w:ilvl="7" w:tplc="7960E220">
      <w:numFmt w:val="decimal"/>
      <w:lvlText w:val=""/>
      <w:lvlJc w:val="left"/>
    </w:lvl>
    <w:lvl w:ilvl="8" w:tplc="6C206C6C">
      <w:numFmt w:val="decimal"/>
      <w:lvlText w:val=""/>
      <w:lvlJc w:val="left"/>
    </w:lvl>
  </w:abstractNum>
  <w:abstractNum w:abstractNumId="372">
    <w:nsid w:val="000060BE"/>
    <w:multiLevelType w:val="hybridMultilevel"/>
    <w:tmpl w:val="0F4C1FF6"/>
    <w:lvl w:ilvl="0" w:tplc="81900A72">
      <w:start w:val="1"/>
      <w:numFmt w:val="bullet"/>
      <w:lvlText w:val="•"/>
      <w:lvlJc w:val="left"/>
    </w:lvl>
    <w:lvl w:ilvl="1" w:tplc="341690F4">
      <w:numFmt w:val="decimal"/>
      <w:lvlText w:val=""/>
      <w:lvlJc w:val="left"/>
    </w:lvl>
    <w:lvl w:ilvl="2" w:tplc="4562307E">
      <w:numFmt w:val="decimal"/>
      <w:lvlText w:val=""/>
      <w:lvlJc w:val="left"/>
    </w:lvl>
    <w:lvl w:ilvl="3" w:tplc="C116E340">
      <w:numFmt w:val="decimal"/>
      <w:lvlText w:val=""/>
      <w:lvlJc w:val="left"/>
    </w:lvl>
    <w:lvl w:ilvl="4" w:tplc="905EDB20">
      <w:numFmt w:val="decimal"/>
      <w:lvlText w:val=""/>
      <w:lvlJc w:val="left"/>
    </w:lvl>
    <w:lvl w:ilvl="5" w:tplc="FB521AA6">
      <w:numFmt w:val="decimal"/>
      <w:lvlText w:val=""/>
      <w:lvlJc w:val="left"/>
    </w:lvl>
    <w:lvl w:ilvl="6" w:tplc="A20C2032">
      <w:numFmt w:val="decimal"/>
      <w:lvlText w:val=""/>
      <w:lvlJc w:val="left"/>
    </w:lvl>
    <w:lvl w:ilvl="7" w:tplc="70D6551A">
      <w:numFmt w:val="decimal"/>
      <w:lvlText w:val=""/>
      <w:lvlJc w:val="left"/>
    </w:lvl>
    <w:lvl w:ilvl="8" w:tplc="6048098C">
      <w:numFmt w:val="decimal"/>
      <w:lvlText w:val=""/>
      <w:lvlJc w:val="left"/>
    </w:lvl>
  </w:abstractNum>
  <w:abstractNum w:abstractNumId="373">
    <w:nsid w:val="000060C6"/>
    <w:multiLevelType w:val="hybridMultilevel"/>
    <w:tmpl w:val="DBE80C8A"/>
    <w:lvl w:ilvl="0" w:tplc="6DCC8400">
      <w:start w:val="1"/>
      <w:numFmt w:val="bullet"/>
      <w:lvlText w:val="-"/>
      <w:lvlJc w:val="left"/>
    </w:lvl>
    <w:lvl w:ilvl="1" w:tplc="696E2068">
      <w:numFmt w:val="decimal"/>
      <w:lvlText w:val=""/>
      <w:lvlJc w:val="left"/>
    </w:lvl>
    <w:lvl w:ilvl="2" w:tplc="A8DC8098">
      <w:numFmt w:val="decimal"/>
      <w:lvlText w:val=""/>
      <w:lvlJc w:val="left"/>
    </w:lvl>
    <w:lvl w:ilvl="3" w:tplc="CD3E5E7A">
      <w:numFmt w:val="decimal"/>
      <w:lvlText w:val=""/>
      <w:lvlJc w:val="left"/>
    </w:lvl>
    <w:lvl w:ilvl="4" w:tplc="D7348CE8">
      <w:numFmt w:val="decimal"/>
      <w:lvlText w:val=""/>
      <w:lvlJc w:val="left"/>
    </w:lvl>
    <w:lvl w:ilvl="5" w:tplc="2B0496C4">
      <w:numFmt w:val="decimal"/>
      <w:lvlText w:val=""/>
      <w:lvlJc w:val="left"/>
    </w:lvl>
    <w:lvl w:ilvl="6" w:tplc="867268BC">
      <w:numFmt w:val="decimal"/>
      <w:lvlText w:val=""/>
      <w:lvlJc w:val="left"/>
    </w:lvl>
    <w:lvl w:ilvl="7" w:tplc="5BA42DE4">
      <w:numFmt w:val="decimal"/>
      <w:lvlText w:val=""/>
      <w:lvlJc w:val="left"/>
    </w:lvl>
    <w:lvl w:ilvl="8" w:tplc="F3442230">
      <w:numFmt w:val="decimal"/>
      <w:lvlText w:val=""/>
      <w:lvlJc w:val="left"/>
    </w:lvl>
  </w:abstractNum>
  <w:abstractNum w:abstractNumId="374">
    <w:nsid w:val="000060CA"/>
    <w:multiLevelType w:val="hybridMultilevel"/>
    <w:tmpl w:val="946091B2"/>
    <w:lvl w:ilvl="0" w:tplc="DDF0F01A">
      <w:start w:val="1"/>
      <w:numFmt w:val="bullet"/>
      <w:lvlText w:val="и"/>
      <w:lvlJc w:val="left"/>
    </w:lvl>
    <w:lvl w:ilvl="1" w:tplc="938A86A8">
      <w:start w:val="1"/>
      <w:numFmt w:val="bullet"/>
      <w:lvlText w:val="-"/>
      <w:lvlJc w:val="left"/>
    </w:lvl>
    <w:lvl w:ilvl="2" w:tplc="6F743D60">
      <w:numFmt w:val="decimal"/>
      <w:lvlText w:val=""/>
      <w:lvlJc w:val="left"/>
    </w:lvl>
    <w:lvl w:ilvl="3" w:tplc="0AC22AC6">
      <w:numFmt w:val="decimal"/>
      <w:lvlText w:val=""/>
      <w:lvlJc w:val="left"/>
    </w:lvl>
    <w:lvl w:ilvl="4" w:tplc="57887B72">
      <w:numFmt w:val="decimal"/>
      <w:lvlText w:val=""/>
      <w:lvlJc w:val="left"/>
    </w:lvl>
    <w:lvl w:ilvl="5" w:tplc="3AA42A8C">
      <w:numFmt w:val="decimal"/>
      <w:lvlText w:val=""/>
      <w:lvlJc w:val="left"/>
    </w:lvl>
    <w:lvl w:ilvl="6" w:tplc="85B02206">
      <w:numFmt w:val="decimal"/>
      <w:lvlText w:val=""/>
      <w:lvlJc w:val="left"/>
    </w:lvl>
    <w:lvl w:ilvl="7" w:tplc="85A22E10">
      <w:numFmt w:val="decimal"/>
      <w:lvlText w:val=""/>
      <w:lvlJc w:val="left"/>
    </w:lvl>
    <w:lvl w:ilvl="8" w:tplc="8B1071D2">
      <w:numFmt w:val="decimal"/>
      <w:lvlText w:val=""/>
      <w:lvlJc w:val="left"/>
    </w:lvl>
  </w:abstractNum>
  <w:abstractNum w:abstractNumId="375">
    <w:nsid w:val="00006169"/>
    <w:multiLevelType w:val="hybridMultilevel"/>
    <w:tmpl w:val="79E84B3C"/>
    <w:lvl w:ilvl="0" w:tplc="ACF274FC">
      <w:start w:val="1"/>
      <w:numFmt w:val="bullet"/>
      <w:lvlText w:val="-"/>
      <w:lvlJc w:val="left"/>
    </w:lvl>
    <w:lvl w:ilvl="1" w:tplc="4C8E3138">
      <w:numFmt w:val="decimal"/>
      <w:lvlText w:val=""/>
      <w:lvlJc w:val="left"/>
    </w:lvl>
    <w:lvl w:ilvl="2" w:tplc="B0E61B48">
      <w:numFmt w:val="decimal"/>
      <w:lvlText w:val=""/>
      <w:lvlJc w:val="left"/>
    </w:lvl>
    <w:lvl w:ilvl="3" w:tplc="F3FCD2EE">
      <w:numFmt w:val="decimal"/>
      <w:lvlText w:val=""/>
      <w:lvlJc w:val="left"/>
    </w:lvl>
    <w:lvl w:ilvl="4" w:tplc="AA88ABCE">
      <w:numFmt w:val="decimal"/>
      <w:lvlText w:val=""/>
      <w:lvlJc w:val="left"/>
    </w:lvl>
    <w:lvl w:ilvl="5" w:tplc="7D72FD5A">
      <w:numFmt w:val="decimal"/>
      <w:lvlText w:val=""/>
      <w:lvlJc w:val="left"/>
    </w:lvl>
    <w:lvl w:ilvl="6" w:tplc="2886EEFE">
      <w:numFmt w:val="decimal"/>
      <w:lvlText w:val=""/>
      <w:lvlJc w:val="left"/>
    </w:lvl>
    <w:lvl w:ilvl="7" w:tplc="12AC8E72">
      <w:numFmt w:val="decimal"/>
      <w:lvlText w:val=""/>
      <w:lvlJc w:val="left"/>
    </w:lvl>
    <w:lvl w:ilvl="8" w:tplc="188C1120">
      <w:numFmt w:val="decimal"/>
      <w:lvlText w:val=""/>
      <w:lvlJc w:val="left"/>
    </w:lvl>
  </w:abstractNum>
  <w:abstractNum w:abstractNumId="376">
    <w:nsid w:val="00006174"/>
    <w:multiLevelType w:val="hybridMultilevel"/>
    <w:tmpl w:val="910E73C4"/>
    <w:lvl w:ilvl="0" w:tplc="C1CC3192">
      <w:start w:val="1"/>
      <w:numFmt w:val="bullet"/>
      <w:lvlText w:val="В"/>
      <w:lvlJc w:val="left"/>
    </w:lvl>
    <w:lvl w:ilvl="1" w:tplc="267E1ECC">
      <w:numFmt w:val="decimal"/>
      <w:lvlText w:val=""/>
      <w:lvlJc w:val="left"/>
    </w:lvl>
    <w:lvl w:ilvl="2" w:tplc="DAA20FBE">
      <w:numFmt w:val="decimal"/>
      <w:lvlText w:val=""/>
      <w:lvlJc w:val="left"/>
    </w:lvl>
    <w:lvl w:ilvl="3" w:tplc="393AD4BE">
      <w:numFmt w:val="decimal"/>
      <w:lvlText w:val=""/>
      <w:lvlJc w:val="left"/>
    </w:lvl>
    <w:lvl w:ilvl="4" w:tplc="055E6690">
      <w:numFmt w:val="decimal"/>
      <w:lvlText w:val=""/>
      <w:lvlJc w:val="left"/>
    </w:lvl>
    <w:lvl w:ilvl="5" w:tplc="0B1EE294">
      <w:numFmt w:val="decimal"/>
      <w:lvlText w:val=""/>
      <w:lvlJc w:val="left"/>
    </w:lvl>
    <w:lvl w:ilvl="6" w:tplc="C66214B8">
      <w:numFmt w:val="decimal"/>
      <w:lvlText w:val=""/>
      <w:lvlJc w:val="left"/>
    </w:lvl>
    <w:lvl w:ilvl="7" w:tplc="26C813AA">
      <w:numFmt w:val="decimal"/>
      <w:lvlText w:val=""/>
      <w:lvlJc w:val="left"/>
    </w:lvl>
    <w:lvl w:ilvl="8" w:tplc="D8862402">
      <w:numFmt w:val="decimal"/>
      <w:lvlText w:val=""/>
      <w:lvlJc w:val="left"/>
    </w:lvl>
  </w:abstractNum>
  <w:abstractNum w:abstractNumId="377">
    <w:nsid w:val="0000624A"/>
    <w:multiLevelType w:val="hybridMultilevel"/>
    <w:tmpl w:val="664E1D56"/>
    <w:lvl w:ilvl="0" w:tplc="CDFCE936">
      <w:start w:val="1"/>
      <w:numFmt w:val="bullet"/>
      <w:lvlText w:val="в"/>
      <w:lvlJc w:val="left"/>
    </w:lvl>
    <w:lvl w:ilvl="1" w:tplc="7220CED2">
      <w:numFmt w:val="decimal"/>
      <w:lvlText w:val=""/>
      <w:lvlJc w:val="left"/>
    </w:lvl>
    <w:lvl w:ilvl="2" w:tplc="08E20478">
      <w:numFmt w:val="decimal"/>
      <w:lvlText w:val=""/>
      <w:lvlJc w:val="left"/>
    </w:lvl>
    <w:lvl w:ilvl="3" w:tplc="EA86D012">
      <w:numFmt w:val="decimal"/>
      <w:lvlText w:val=""/>
      <w:lvlJc w:val="left"/>
    </w:lvl>
    <w:lvl w:ilvl="4" w:tplc="C68EBFF8">
      <w:numFmt w:val="decimal"/>
      <w:lvlText w:val=""/>
      <w:lvlJc w:val="left"/>
    </w:lvl>
    <w:lvl w:ilvl="5" w:tplc="18C6E8AC">
      <w:numFmt w:val="decimal"/>
      <w:lvlText w:val=""/>
      <w:lvlJc w:val="left"/>
    </w:lvl>
    <w:lvl w:ilvl="6" w:tplc="CDFAAE56">
      <w:numFmt w:val="decimal"/>
      <w:lvlText w:val=""/>
      <w:lvlJc w:val="left"/>
    </w:lvl>
    <w:lvl w:ilvl="7" w:tplc="BDDE855A">
      <w:numFmt w:val="decimal"/>
      <w:lvlText w:val=""/>
      <w:lvlJc w:val="left"/>
    </w:lvl>
    <w:lvl w:ilvl="8" w:tplc="5AFAC20C">
      <w:numFmt w:val="decimal"/>
      <w:lvlText w:val=""/>
      <w:lvlJc w:val="left"/>
    </w:lvl>
  </w:abstractNum>
  <w:abstractNum w:abstractNumId="378">
    <w:nsid w:val="00006260"/>
    <w:multiLevelType w:val="hybridMultilevel"/>
    <w:tmpl w:val="4FD89592"/>
    <w:lvl w:ilvl="0" w:tplc="69BCE060">
      <w:start w:val="1"/>
      <w:numFmt w:val="bullet"/>
      <w:lvlText w:val="и"/>
      <w:lvlJc w:val="left"/>
    </w:lvl>
    <w:lvl w:ilvl="1" w:tplc="7518ACA6">
      <w:start w:val="1"/>
      <w:numFmt w:val="bullet"/>
      <w:lvlText w:val="-"/>
      <w:lvlJc w:val="left"/>
    </w:lvl>
    <w:lvl w:ilvl="2" w:tplc="E00A695C">
      <w:numFmt w:val="decimal"/>
      <w:lvlText w:val=""/>
      <w:lvlJc w:val="left"/>
    </w:lvl>
    <w:lvl w:ilvl="3" w:tplc="55B69320">
      <w:numFmt w:val="decimal"/>
      <w:lvlText w:val=""/>
      <w:lvlJc w:val="left"/>
    </w:lvl>
    <w:lvl w:ilvl="4" w:tplc="CB32DF0C">
      <w:numFmt w:val="decimal"/>
      <w:lvlText w:val=""/>
      <w:lvlJc w:val="left"/>
    </w:lvl>
    <w:lvl w:ilvl="5" w:tplc="64D6D636">
      <w:numFmt w:val="decimal"/>
      <w:lvlText w:val=""/>
      <w:lvlJc w:val="left"/>
    </w:lvl>
    <w:lvl w:ilvl="6" w:tplc="8668AEF6">
      <w:numFmt w:val="decimal"/>
      <w:lvlText w:val=""/>
      <w:lvlJc w:val="left"/>
    </w:lvl>
    <w:lvl w:ilvl="7" w:tplc="84067A68">
      <w:numFmt w:val="decimal"/>
      <w:lvlText w:val=""/>
      <w:lvlJc w:val="left"/>
    </w:lvl>
    <w:lvl w:ilvl="8" w:tplc="6BCAB5C4">
      <w:numFmt w:val="decimal"/>
      <w:lvlText w:val=""/>
      <w:lvlJc w:val="left"/>
    </w:lvl>
  </w:abstractNum>
  <w:abstractNum w:abstractNumId="379">
    <w:nsid w:val="000062B5"/>
    <w:multiLevelType w:val="hybridMultilevel"/>
    <w:tmpl w:val="4E709D84"/>
    <w:lvl w:ilvl="0" w:tplc="6EDEB2E2">
      <w:start w:val="1"/>
      <w:numFmt w:val="bullet"/>
      <w:lvlText w:val="и"/>
      <w:lvlJc w:val="left"/>
    </w:lvl>
    <w:lvl w:ilvl="1" w:tplc="128AAADC">
      <w:start w:val="1"/>
      <w:numFmt w:val="bullet"/>
      <w:lvlText w:val="-"/>
      <w:lvlJc w:val="left"/>
    </w:lvl>
    <w:lvl w:ilvl="2" w:tplc="338024DA">
      <w:numFmt w:val="decimal"/>
      <w:lvlText w:val=""/>
      <w:lvlJc w:val="left"/>
    </w:lvl>
    <w:lvl w:ilvl="3" w:tplc="143E0D5A">
      <w:numFmt w:val="decimal"/>
      <w:lvlText w:val=""/>
      <w:lvlJc w:val="left"/>
    </w:lvl>
    <w:lvl w:ilvl="4" w:tplc="96B40C06">
      <w:numFmt w:val="decimal"/>
      <w:lvlText w:val=""/>
      <w:lvlJc w:val="left"/>
    </w:lvl>
    <w:lvl w:ilvl="5" w:tplc="90D4A2BE">
      <w:numFmt w:val="decimal"/>
      <w:lvlText w:val=""/>
      <w:lvlJc w:val="left"/>
    </w:lvl>
    <w:lvl w:ilvl="6" w:tplc="EDF42918">
      <w:numFmt w:val="decimal"/>
      <w:lvlText w:val=""/>
      <w:lvlJc w:val="left"/>
    </w:lvl>
    <w:lvl w:ilvl="7" w:tplc="EEACC2B6">
      <w:numFmt w:val="decimal"/>
      <w:lvlText w:val=""/>
      <w:lvlJc w:val="left"/>
    </w:lvl>
    <w:lvl w:ilvl="8" w:tplc="3A508A1A">
      <w:numFmt w:val="decimal"/>
      <w:lvlText w:val=""/>
      <w:lvlJc w:val="left"/>
    </w:lvl>
  </w:abstractNum>
  <w:abstractNum w:abstractNumId="380">
    <w:nsid w:val="00006301"/>
    <w:multiLevelType w:val="hybridMultilevel"/>
    <w:tmpl w:val="99A4BAD8"/>
    <w:lvl w:ilvl="0" w:tplc="8BA010DE">
      <w:start w:val="1"/>
      <w:numFmt w:val="bullet"/>
      <w:lvlText w:val=""/>
      <w:lvlJc w:val="left"/>
    </w:lvl>
    <w:lvl w:ilvl="1" w:tplc="8780BCD4">
      <w:numFmt w:val="decimal"/>
      <w:lvlText w:val=""/>
      <w:lvlJc w:val="left"/>
    </w:lvl>
    <w:lvl w:ilvl="2" w:tplc="B35C3D50">
      <w:numFmt w:val="decimal"/>
      <w:lvlText w:val=""/>
      <w:lvlJc w:val="left"/>
    </w:lvl>
    <w:lvl w:ilvl="3" w:tplc="7642613A">
      <w:numFmt w:val="decimal"/>
      <w:lvlText w:val=""/>
      <w:lvlJc w:val="left"/>
    </w:lvl>
    <w:lvl w:ilvl="4" w:tplc="6166E776">
      <w:numFmt w:val="decimal"/>
      <w:lvlText w:val=""/>
      <w:lvlJc w:val="left"/>
    </w:lvl>
    <w:lvl w:ilvl="5" w:tplc="274CFAE4">
      <w:numFmt w:val="decimal"/>
      <w:lvlText w:val=""/>
      <w:lvlJc w:val="left"/>
    </w:lvl>
    <w:lvl w:ilvl="6" w:tplc="86CE0BB4">
      <w:numFmt w:val="decimal"/>
      <w:lvlText w:val=""/>
      <w:lvlJc w:val="left"/>
    </w:lvl>
    <w:lvl w:ilvl="7" w:tplc="46B8689C">
      <w:numFmt w:val="decimal"/>
      <w:lvlText w:val=""/>
      <w:lvlJc w:val="left"/>
    </w:lvl>
    <w:lvl w:ilvl="8" w:tplc="C332FA9E">
      <w:numFmt w:val="decimal"/>
      <w:lvlText w:val=""/>
      <w:lvlJc w:val="left"/>
    </w:lvl>
  </w:abstractNum>
  <w:abstractNum w:abstractNumId="381">
    <w:nsid w:val="00006343"/>
    <w:multiLevelType w:val="hybridMultilevel"/>
    <w:tmpl w:val="E648EA3A"/>
    <w:lvl w:ilvl="0" w:tplc="680E6164">
      <w:start w:val="1"/>
      <w:numFmt w:val="bullet"/>
      <w:lvlText w:val="-"/>
      <w:lvlJc w:val="left"/>
    </w:lvl>
    <w:lvl w:ilvl="1" w:tplc="99EC8152">
      <w:numFmt w:val="decimal"/>
      <w:lvlText w:val=""/>
      <w:lvlJc w:val="left"/>
    </w:lvl>
    <w:lvl w:ilvl="2" w:tplc="87C28F12">
      <w:numFmt w:val="decimal"/>
      <w:lvlText w:val=""/>
      <w:lvlJc w:val="left"/>
    </w:lvl>
    <w:lvl w:ilvl="3" w:tplc="310ABB4C">
      <w:numFmt w:val="decimal"/>
      <w:lvlText w:val=""/>
      <w:lvlJc w:val="left"/>
    </w:lvl>
    <w:lvl w:ilvl="4" w:tplc="04441E1C">
      <w:numFmt w:val="decimal"/>
      <w:lvlText w:val=""/>
      <w:lvlJc w:val="left"/>
    </w:lvl>
    <w:lvl w:ilvl="5" w:tplc="69BA6486">
      <w:numFmt w:val="decimal"/>
      <w:lvlText w:val=""/>
      <w:lvlJc w:val="left"/>
    </w:lvl>
    <w:lvl w:ilvl="6" w:tplc="FDCC3320">
      <w:numFmt w:val="decimal"/>
      <w:lvlText w:val=""/>
      <w:lvlJc w:val="left"/>
    </w:lvl>
    <w:lvl w:ilvl="7" w:tplc="B9766BBE">
      <w:numFmt w:val="decimal"/>
      <w:lvlText w:val=""/>
      <w:lvlJc w:val="left"/>
    </w:lvl>
    <w:lvl w:ilvl="8" w:tplc="DBF27BA4">
      <w:numFmt w:val="decimal"/>
      <w:lvlText w:val=""/>
      <w:lvlJc w:val="left"/>
    </w:lvl>
  </w:abstractNum>
  <w:abstractNum w:abstractNumId="382">
    <w:nsid w:val="000063A4"/>
    <w:multiLevelType w:val="hybridMultilevel"/>
    <w:tmpl w:val="7B864AE0"/>
    <w:lvl w:ilvl="0" w:tplc="D7CC424A">
      <w:start w:val="1"/>
      <w:numFmt w:val="bullet"/>
      <w:lvlText w:val="и"/>
      <w:lvlJc w:val="left"/>
    </w:lvl>
    <w:lvl w:ilvl="1" w:tplc="A0F20B46">
      <w:start w:val="1"/>
      <w:numFmt w:val="bullet"/>
      <w:lvlText w:val="В"/>
      <w:lvlJc w:val="left"/>
    </w:lvl>
    <w:lvl w:ilvl="2" w:tplc="FDA08FB4">
      <w:numFmt w:val="decimal"/>
      <w:lvlText w:val=""/>
      <w:lvlJc w:val="left"/>
    </w:lvl>
    <w:lvl w:ilvl="3" w:tplc="7D105040">
      <w:numFmt w:val="decimal"/>
      <w:lvlText w:val=""/>
      <w:lvlJc w:val="left"/>
    </w:lvl>
    <w:lvl w:ilvl="4" w:tplc="003681F2">
      <w:numFmt w:val="decimal"/>
      <w:lvlText w:val=""/>
      <w:lvlJc w:val="left"/>
    </w:lvl>
    <w:lvl w:ilvl="5" w:tplc="9424C584">
      <w:numFmt w:val="decimal"/>
      <w:lvlText w:val=""/>
      <w:lvlJc w:val="left"/>
    </w:lvl>
    <w:lvl w:ilvl="6" w:tplc="0FE66F6C">
      <w:numFmt w:val="decimal"/>
      <w:lvlText w:val=""/>
      <w:lvlJc w:val="left"/>
    </w:lvl>
    <w:lvl w:ilvl="7" w:tplc="033A1698">
      <w:numFmt w:val="decimal"/>
      <w:lvlText w:val=""/>
      <w:lvlJc w:val="left"/>
    </w:lvl>
    <w:lvl w:ilvl="8" w:tplc="2EE692EC">
      <w:numFmt w:val="decimal"/>
      <w:lvlText w:val=""/>
      <w:lvlJc w:val="left"/>
    </w:lvl>
  </w:abstractNum>
  <w:abstractNum w:abstractNumId="383">
    <w:nsid w:val="00006414"/>
    <w:multiLevelType w:val="hybridMultilevel"/>
    <w:tmpl w:val="471E9934"/>
    <w:lvl w:ilvl="0" w:tplc="FBFA62C4">
      <w:start w:val="1"/>
      <w:numFmt w:val="decimal"/>
      <w:lvlText w:val="%1)"/>
      <w:lvlJc w:val="left"/>
    </w:lvl>
    <w:lvl w:ilvl="1" w:tplc="5A62F4E6">
      <w:numFmt w:val="decimal"/>
      <w:lvlText w:val=""/>
      <w:lvlJc w:val="left"/>
    </w:lvl>
    <w:lvl w:ilvl="2" w:tplc="A8323A4E">
      <w:numFmt w:val="decimal"/>
      <w:lvlText w:val=""/>
      <w:lvlJc w:val="left"/>
    </w:lvl>
    <w:lvl w:ilvl="3" w:tplc="19400072">
      <w:numFmt w:val="decimal"/>
      <w:lvlText w:val=""/>
      <w:lvlJc w:val="left"/>
    </w:lvl>
    <w:lvl w:ilvl="4" w:tplc="68B4516C">
      <w:numFmt w:val="decimal"/>
      <w:lvlText w:val=""/>
      <w:lvlJc w:val="left"/>
    </w:lvl>
    <w:lvl w:ilvl="5" w:tplc="03ECB426">
      <w:numFmt w:val="decimal"/>
      <w:lvlText w:val=""/>
      <w:lvlJc w:val="left"/>
    </w:lvl>
    <w:lvl w:ilvl="6" w:tplc="C9684FB6">
      <w:numFmt w:val="decimal"/>
      <w:lvlText w:val=""/>
      <w:lvlJc w:val="left"/>
    </w:lvl>
    <w:lvl w:ilvl="7" w:tplc="48FC62E0">
      <w:numFmt w:val="decimal"/>
      <w:lvlText w:val=""/>
      <w:lvlJc w:val="left"/>
    </w:lvl>
    <w:lvl w:ilvl="8" w:tplc="8CAAC020">
      <w:numFmt w:val="decimal"/>
      <w:lvlText w:val=""/>
      <w:lvlJc w:val="left"/>
    </w:lvl>
  </w:abstractNum>
  <w:abstractNum w:abstractNumId="384">
    <w:nsid w:val="0000641D"/>
    <w:multiLevelType w:val="hybridMultilevel"/>
    <w:tmpl w:val="4E1A8EE8"/>
    <w:lvl w:ilvl="0" w:tplc="C1686336">
      <w:start w:val="1"/>
      <w:numFmt w:val="bullet"/>
      <w:lvlText w:val="-"/>
      <w:lvlJc w:val="left"/>
    </w:lvl>
    <w:lvl w:ilvl="1" w:tplc="7D84A660">
      <w:numFmt w:val="decimal"/>
      <w:lvlText w:val=""/>
      <w:lvlJc w:val="left"/>
    </w:lvl>
    <w:lvl w:ilvl="2" w:tplc="5666F9B4">
      <w:numFmt w:val="decimal"/>
      <w:lvlText w:val=""/>
      <w:lvlJc w:val="left"/>
    </w:lvl>
    <w:lvl w:ilvl="3" w:tplc="F94C9DE2">
      <w:numFmt w:val="decimal"/>
      <w:lvlText w:val=""/>
      <w:lvlJc w:val="left"/>
    </w:lvl>
    <w:lvl w:ilvl="4" w:tplc="8D740A9C">
      <w:numFmt w:val="decimal"/>
      <w:lvlText w:val=""/>
      <w:lvlJc w:val="left"/>
    </w:lvl>
    <w:lvl w:ilvl="5" w:tplc="834EE346">
      <w:numFmt w:val="decimal"/>
      <w:lvlText w:val=""/>
      <w:lvlJc w:val="left"/>
    </w:lvl>
    <w:lvl w:ilvl="6" w:tplc="B6A8E000">
      <w:numFmt w:val="decimal"/>
      <w:lvlText w:val=""/>
      <w:lvlJc w:val="left"/>
    </w:lvl>
    <w:lvl w:ilvl="7" w:tplc="F8101F2A">
      <w:numFmt w:val="decimal"/>
      <w:lvlText w:val=""/>
      <w:lvlJc w:val="left"/>
    </w:lvl>
    <w:lvl w:ilvl="8" w:tplc="DCE6EDD6">
      <w:numFmt w:val="decimal"/>
      <w:lvlText w:val=""/>
      <w:lvlJc w:val="left"/>
    </w:lvl>
  </w:abstractNum>
  <w:abstractNum w:abstractNumId="385">
    <w:nsid w:val="000064A0"/>
    <w:multiLevelType w:val="hybridMultilevel"/>
    <w:tmpl w:val="54EA1498"/>
    <w:lvl w:ilvl="0" w:tplc="718C7C8E">
      <w:start w:val="1"/>
      <w:numFmt w:val="bullet"/>
      <w:lvlText w:val="-"/>
      <w:lvlJc w:val="left"/>
    </w:lvl>
    <w:lvl w:ilvl="1" w:tplc="EA64A87E">
      <w:numFmt w:val="decimal"/>
      <w:lvlText w:val=""/>
      <w:lvlJc w:val="left"/>
    </w:lvl>
    <w:lvl w:ilvl="2" w:tplc="6D1E99E0">
      <w:numFmt w:val="decimal"/>
      <w:lvlText w:val=""/>
      <w:lvlJc w:val="left"/>
    </w:lvl>
    <w:lvl w:ilvl="3" w:tplc="A8728654">
      <w:numFmt w:val="decimal"/>
      <w:lvlText w:val=""/>
      <w:lvlJc w:val="left"/>
    </w:lvl>
    <w:lvl w:ilvl="4" w:tplc="ABD0CDF4">
      <w:numFmt w:val="decimal"/>
      <w:lvlText w:val=""/>
      <w:lvlJc w:val="left"/>
    </w:lvl>
    <w:lvl w:ilvl="5" w:tplc="C86A2B5E">
      <w:numFmt w:val="decimal"/>
      <w:lvlText w:val=""/>
      <w:lvlJc w:val="left"/>
    </w:lvl>
    <w:lvl w:ilvl="6" w:tplc="303CB402">
      <w:numFmt w:val="decimal"/>
      <w:lvlText w:val=""/>
      <w:lvlJc w:val="left"/>
    </w:lvl>
    <w:lvl w:ilvl="7" w:tplc="1D6E8854">
      <w:numFmt w:val="decimal"/>
      <w:lvlText w:val=""/>
      <w:lvlJc w:val="left"/>
    </w:lvl>
    <w:lvl w:ilvl="8" w:tplc="65FA9A0C">
      <w:numFmt w:val="decimal"/>
      <w:lvlText w:val=""/>
      <w:lvlJc w:val="left"/>
    </w:lvl>
  </w:abstractNum>
  <w:abstractNum w:abstractNumId="386">
    <w:nsid w:val="000064E0"/>
    <w:multiLevelType w:val="hybridMultilevel"/>
    <w:tmpl w:val="810AE79A"/>
    <w:lvl w:ilvl="0" w:tplc="9E580624">
      <w:start w:val="1"/>
      <w:numFmt w:val="bullet"/>
      <w:lvlText w:val="и"/>
      <w:lvlJc w:val="left"/>
    </w:lvl>
    <w:lvl w:ilvl="1" w:tplc="1362D5F0">
      <w:numFmt w:val="decimal"/>
      <w:lvlText w:val=""/>
      <w:lvlJc w:val="left"/>
    </w:lvl>
    <w:lvl w:ilvl="2" w:tplc="DD0A4FA4">
      <w:numFmt w:val="decimal"/>
      <w:lvlText w:val=""/>
      <w:lvlJc w:val="left"/>
    </w:lvl>
    <w:lvl w:ilvl="3" w:tplc="C1C8A410">
      <w:numFmt w:val="decimal"/>
      <w:lvlText w:val=""/>
      <w:lvlJc w:val="left"/>
    </w:lvl>
    <w:lvl w:ilvl="4" w:tplc="8BCCA6C8">
      <w:numFmt w:val="decimal"/>
      <w:lvlText w:val=""/>
      <w:lvlJc w:val="left"/>
    </w:lvl>
    <w:lvl w:ilvl="5" w:tplc="B8BEFD16">
      <w:numFmt w:val="decimal"/>
      <w:lvlText w:val=""/>
      <w:lvlJc w:val="left"/>
    </w:lvl>
    <w:lvl w:ilvl="6" w:tplc="CC4C3BCC">
      <w:numFmt w:val="decimal"/>
      <w:lvlText w:val=""/>
      <w:lvlJc w:val="left"/>
    </w:lvl>
    <w:lvl w:ilvl="7" w:tplc="84ECEFF0">
      <w:numFmt w:val="decimal"/>
      <w:lvlText w:val=""/>
      <w:lvlJc w:val="left"/>
    </w:lvl>
    <w:lvl w:ilvl="8" w:tplc="5A16908C">
      <w:numFmt w:val="decimal"/>
      <w:lvlText w:val=""/>
      <w:lvlJc w:val="left"/>
    </w:lvl>
  </w:abstractNum>
  <w:abstractNum w:abstractNumId="387">
    <w:nsid w:val="000064E4"/>
    <w:multiLevelType w:val="hybridMultilevel"/>
    <w:tmpl w:val="02B08E86"/>
    <w:lvl w:ilvl="0" w:tplc="35DEF08A">
      <w:start w:val="1"/>
      <w:numFmt w:val="bullet"/>
      <w:lvlText w:val="-"/>
      <w:lvlJc w:val="left"/>
    </w:lvl>
    <w:lvl w:ilvl="1" w:tplc="9CCA7D10">
      <w:numFmt w:val="decimal"/>
      <w:lvlText w:val=""/>
      <w:lvlJc w:val="left"/>
    </w:lvl>
    <w:lvl w:ilvl="2" w:tplc="66065A46">
      <w:numFmt w:val="decimal"/>
      <w:lvlText w:val=""/>
      <w:lvlJc w:val="left"/>
    </w:lvl>
    <w:lvl w:ilvl="3" w:tplc="A1DCF528">
      <w:numFmt w:val="decimal"/>
      <w:lvlText w:val=""/>
      <w:lvlJc w:val="left"/>
    </w:lvl>
    <w:lvl w:ilvl="4" w:tplc="CA04A8DE">
      <w:numFmt w:val="decimal"/>
      <w:lvlText w:val=""/>
      <w:lvlJc w:val="left"/>
    </w:lvl>
    <w:lvl w:ilvl="5" w:tplc="CD86392C">
      <w:numFmt w:val="decimal"/>
      <w:lvlText w:val=""/>
      <w:lvlJc w:val="left"/>
    </w:lvl>
    <w:lvl w:ilvl="6" w:tplc="D72682B8">
      <w:numFmt w:val="decimal"/>
      <w:lvlText w:val=""/>
      <w:lvlJc w:val="left"/>
    </w:lvl>
    <w:lvl w:ilvl="7" w:tplc="6E927934">
      <w:numFmt w:val="decimal"/>
      <w:lvlText w:val=""/>
      <w:lvlJc w:val="left"/>
    </w:lvl>
    <w:lvl w:ilvl="8" w:tplc="38C42842">
      <w:numFmt w:val="decimal"/>
      <w:lvlText w:val=""/>
      <w:lvlJc w:val="left"/>
    </w:lvl>
  </w:abstractNum>
  <w:abstractNum w:abstractNumId="388">
    <w:nsid w:val="0000652A"/>
    <w:multiLevelType w:val="hybridMultilevel"/>
    <w:tmpl w:val="32B0DD04"/>
    <w:lvl w:ilvl="0" w:tplc="9ED6175C">
      <w:start w:val="1"/>
      <w:numFmt w:val="bullet"/>
      <w:lvlText w:val="-"/>
      <w:lvlJc w:val="left"/>
    </w:lvl>
    <w:lvl w:ilvl="1" w:tplc="A3F67DB8">
      <w:numFmt w:val="decimal"/>
      <w:lvlText w:val=""/>
      <w:lvlJc w:val="left"/>
    </w:lvl>
    <w:lvl w:ilvl="2" w:tplc="69DECBE6">
      <w:numFmt w:val="decimal"/>
      <w:lvlText w:val=""/>
      <w:lvlJc w:val="left"/>
    </w:lvl>
    <w:lvl w:ilvl="3" w:tplc="D1EE2C50">
      <w:numFmt w:val="decimal"/>
      <w:lvlText w:val=""/>
      <w:lvlJc w:val="left"/>
    </w:lvl>
    <w:lvl w:ilvl="4" w:tplc="57C0E998">
      <w:numFmt w:val="decimal"/>
      <w:lvlText w:val=""/>
      <w:lvlJc w:val="left"/>
    </w:lvl>
    <w:lvl w:ilvl="5" w:tplc="F53A6CFE">
      <w:numFmt w:val="decimal"/>
      <w:lvlText w:val=""/>
      <w:lvlJc w:val="left"/>
    </w:lvl>
    <w:lvl w:ilvl="6" w:tplc="CE2E77F0">
      <w:numFmt w:val="decimal"/>
      <w:lvlText w:val=""/>
      <w:lvlJc w:val="left"/>
    </w:lvl>
    <w:lvl w:ilvl="7" w:tplc="C7744598">
      <w:numFmt w:val="decimal"/>
      <w:lvlText w:val=""/>
      <w:lvlJc w:val="left"/>
    </w:lvl>
    <w:lvl w:ilvl="8" w:tplc="4BCC57C0">
      <w:numFmt w:val="decimal"/>
      <w:lvlText w:val=""/>
      <w:lvlJc w:val="left"/>
    </w:lvl>
  </w:abstractNum>
  <w:abstractNum w:abstractNumId="389">
    <w:nsid w:val="0000655F"/>
    <w:multiLevelType w:val="hybridMultilevel"/>
    <w:tmpl w:val="F618A046"/>
    <w:lvl w:ilvl="0" w:tplc="484036DE">
      <w:start w:val="1"/>
      <w:numFmt w:val="bullet"/>
      <w:lvlText w:val="-"/>
      <w:lvlJc w:val="left"/>
    </w:lvl>
    <w:lvl w:ilvl="1" w:tplc="2D629152">
      <w:numFmt w:val="decimal"/>
      <w:lvlText w:val=""/>
      <w:lvlJc w:val="left"/>
    </w:lvl>
    <w:lvl w:ilvl="2" w:tplc="5ECE84EE">
      <w:numFmt w:val="decimal"/>
      <w:lvlText w:val=""/>
      <w:lvlJc w:val="left"/>
    </w:lvl>
    <w:lvl w:ilvl="3" w:tplc="FFD8A018">
      <w:numFmt w:val="decimal"/>
      <w:lvlText w:val=""/>
      <w:lvlJc w:val="left"/>
    </w:lvl>
    <w:lvl w:ilvl="4" w:tplc="3B56E27E">
      <w:numFmt w:val="decimal"/>
      <w:lvlText w:val=""/>
      <w:lvlJc w:val="left"/>
    </w:lvl>
    <w:lvl w:ilvl="5" w:tplc="B344E606">
      <w:numFmt w:val="decimal"/>
      <w:lvlText w:val=""/>
      <w:lvlJc w:val="left"/>
    </w:lvl>
    <w:lvl w:ilvl="6" w:tplc="083419A2">
      <w:numFmt w:val="decimal"/>
      <w:lvlText w:val=""/>
      <w:lvlJc w:val="left"/>
    </w:lvl>
    <w:lvl w:ilvl="7" w:tplc="DCF8B5F0">
      <w:numFmt w:val="decimal"/>
      <w:lvlText w:val=""/>
      <w:lvlJc w:val="left"/>
    </w:lvl>
    <w:lvl w:ilvl="8" w:tplc="56021B9A">
      <w:numFmt w:val="decimal"/>
      <w:lvlText w:val=""/>
      <w:lvlJc w:val="left"/>
    </w:lvl>
  </w:abstractNum>
  <w:abstractNum w:abstractNumId="390">
    <w:nsid w:val="000065CA"/>
    <w:multiLevelType w:val="hybridMultilevel"/>
    <w:tmpl w:val="3B0EF0E0"/>
    <w:lvl w:ilvl="0" w:tplc="7910BC44">
      <w:start w:val="1"/>
      <w:numFmt w:val="bullet"/>
      <w:lvlText w:val="-"/>
      <w:lvlJc w:val="left"/>
    </w:lvl>
    <w:lvl w:ilvl="1" w:tplc="F072E912">
      <w:numFmt w:val="decimal"/>
      <w:lvlText w:val=""/>
      <w:lvlJc w:val="left"/>
    </w:lvl>
    <w:lvl w:ilvl="2" w:tplc="FA981E52">
      <w:numFmt w:val="decimal"/>
      <w:lvlText w:val=""/>
      <w:lvlJc w:val="left"/>
    </w:lvl>
    <w:lvl w:ilvl="3" w:tplc="BAAE2382">
      <w:numFmt w:val="decimal"/>
      <w:lvlText w:val=""/>
      <w:lvlJc w:val="left"/>
    </w:lvl>
    <w:lvl w:ilvl="4" w:tplc="A2C022A2">
      <w:numFmt w:val="decimal"/>
      <w:lvlText w:val=""/>
      <w:lvlJc w:val="left"/>
    </w:lvl>
    <w:lvl w:ilvl="5" w:tplc="0840F27A">
      <w:numFmt w:val="decimal"/>
      <w:lvlText w:val=""/>
      <w:lvlJc w:val="left"/>
    </w:lvl>
    <w:lvl w:ilvl="6" w:tplc="EB640C80">
      <w:numFmt w:val="decimal"/>
      <w:lvlText w:val=""/>
      <w:lvlJc w:val="left"/>
    </w:lvl>
    <w:lvl w:ilvl="7" w:tplc="E7A691AA">
      <w:numFmt w:val="decimal"/>
      <w:lvlText w:val=""/>
      <w:lvlJc w:val="left"/>
    </w:lvl>
    <w:lvl w:ilvl="8" w:tplc="B0B6C072">
      <w:numFmt w:val="decimal"/>
      <w:lvlText w:val=""/>
      <w:lvlJc w:val="left"/>
    </w:lvl>
  </w:abstractNum>
  <w:abstractNum w:abstractNumId="391">
    <w:nsid w:val="00006601"/>
    <w:multiLevelType w:val="hybridMultilevel"/>
    <w:tmpl w:val="800A690C"/>
    <w:lvl w:ilvl="0" w:tplc="7804D7D2">
      <w:start w:val="1"/>
      <w:numFmt w:val="bullet"/>
      <w:lvlText w:val="-"/>
      <w:lvlJc w:val="left"/>
    </w:lvl>
    <w:lvl w:ilvl="1" w:tplc="142ACF2E">
      <w:numFmt w:val="decimal"/>
      <w:lvlText w:val=""/>
      <w:lvlJc w:val="left"/>
    </w:lvl>
    <w:lvl w:ilvl="2" w:tplc="AEE89824">
      <w:numFmt w:val="decimal"/>
      <w:lvlText w:val=""/>
      <w:lvlJc w:val="left"/>
    </w:lvl>
    <w:lvl w:ilvl="3" w:tplc="0B7CFC32">
      <w:numFmt w:val="decimal"/>
      <w:lvlText w:val=""/>
      <w:lvlJc w:val="left"/>
    </w:lvl>
    <w:lvl w:ilvl="4" w:tplc="95B49A82">
      <w:numFmt w:val="decimal"/>
      <w:lvlText w:val=""/>
      <w:lvlJc w:val="left"/>
    </w:lvl>
    <w:lvl w:ilvl="5" w:tplc="F6D6FE6A">
      <w:numFmt w:val="decimal"/>
      <w:lvlText w:val=""/>
      <w:lvlJc w:val="left"/>
    </w:lvl>
    <w:lvl w:ilvl="6" w:tplc="D7EC23D8">
      <w:numFmt w:val="decimal"/>
      <w:lvlText w:val=""/>
      <w:lvlJc w:val="left"/>
    </w:lvl>
    <w:lvl w:ilvl="7" w:tplc="70108A14">
      <w:numFmt w:val="decimal"/>
      <w:lvlText w:val=""/>
      <w:lvlJc w:val="left"/>
    </w:lvl>
    <w:lvl w:ilvl="8" w:tplc="97D412F4">
      <w:numFmt w:val="decimal"/>
      <w:lvlText w:val=""/>
      <w:lvlJc w:val="left"/>
    </w:lvl>
  </w:abstractNum>
  <w:abstractNum w:abstractNumId="392">
    <w:nsid w:val="00006629"/>
    <w:multiLevelType w:val="hybridMultilevel"/>
    <w:tmpl w:val="C01A16DC"/>
    <w:lvl w:ilvl="0" w:tplc="4E00DB12">
      <w:start w:val="1"/>
      <w:numFmt w:val="bullet"/>
      <w:lvlText w:val="-"/>
      <w:lvlJc w:val="left"/>
    </w:lvl>
    <w:lvl w:ilvl="1" w:tplc="B970955E">
      <w:numFmt w:val="decimal"/>
      <w:lvlText w:val=""/>
      <w:lvlJc w:val="left"/>
    </w:lvl>
    <w:lvl w:ilvl="2" w:tplc="CA22F108">
      <w:numFmt w:val="decimal"/>
      <w:lvlText w:val=""/>
      <w:lvlJc w:val="left"/>
    </w:lvl>
    <w:lvl w:ilvl="3" w:tplc="63761B22">
      <w:numFmt w:val="decimal"/>
      <w:lvlText w:val=""/>
      <w:lvlJc w:val="left"/>
    </w:lvl>
    <w:lvl w:ilvl="4" w:tplc="3A08B834">
      <w:numFmt w:val="decimal"/>
      <w:lvlText w:val=""/>
      <w:lvlJc w:val="left"/>
    </w:lvl>
    <w:lvl w:ilvl="5" w:tplc="5920B750">
      <w:numFmt w:val="decimal"/>
      <w:lvlText w:val=""/>
      <w:lvlJc w:val="left"/>
    </w:lvl>
    <w:lvl w:ilvl="6" w:tplc="0F466F46">
      <w:numFmt w:val="decimal"/>
      <w:lvlText w:val=""/>
      <w:lvlJc w:val="left"/>
    </w:lvl>
    <w:lvl w:ilvl="7" w:tplc="2B54A86C">
      <w:numFmt w:val="decimal"/>
      <w:lvlText w:val=""/>
      <w:lvlJc w:val="left"/>
    </w:lvl>
    <w:lvl w:ilvl="8" w:tplc="C802A986">
      <w:numFmt w:val="decimal"/>
      <w:lvlText w:val=""/>
      <w:lvlJc w:val="left"/>
    </w:lvl>
  </w:abstractNum>
  <w:abstractNum w:abstractNumId="393">
    <w:nsid w:val="0000663D"/>
    <w:multiLevelType w:val="hybridMultilevel"/>
    <w:tmpl w:val="5FEC3FA6"/>
    <w:lvl w:ilvl="0" w:tplc="13DE81D2">
      <w:start w:val="1"/>
      <w:numFmt w:val="bullet"/>
      <w:lvlText w:val="-"/>
      <w:lvlJc w:val="left"/>
    </w:lvl>
    <w:lvl w:ilvl="1" w:tplc="B722230E">
      <w:numFmt w:val="decimal"/>
      <w:lvlText w:val=""/>
      <w:lvlJc w:val="left"/>
    </w:lvl>
    <w:lvl w:ilvl="2" w:tplc="5C72EFAC">
      <w:numFmt w:val="decimal"/>
      <w:lvlText w:val=""/>
      <w:lvlJc w:val="left"/>
    </w:lvl>
    <w:lvl w:ilvl="3" w:tplc="56A08AAA">
      <w:numFmt w:val="decimal"/>
      <w:lvlText w:val=""/>
      <w:lvlJc w:val="left"/>
    </w:lvl>
    <w:lvl w:ilvl="4" w:tplc="200A6778">
      <w:numFmt w:val="decimal"/>
      <w:lvlText w:val=""/>
      <w:lvlJc w:val="left"/>
    </w:lvl>
    <w:lvl w:ilvl="5" w:tplc="DA5A2EF0">
      <w:numFmt w:val="decimal"/>
      <w:lvlText w:val=""/>
      <w:lvlJc w:val="left"/>
    </w:lvl>
    <w:lvl w:ilvl="6" w:tplc="1DF83D64">
      <w:numFmt w:val="decimal"/>
      <w:lvlText w:val=""/>
      <w:lvlJc w:val="left"/>
    </w:lvl>
    <w:lvl w:ilvl="7" w:tplc="9658261E">
      <w:numFmt w:val="decimal"/>
      <w:lvlText w:val=""/>
      <w:lvlJc w:val="left"/>
    </w:lvl>
    <w:lvl w:ilvl="8" w:tplc="DAF0CE28">
      <w:numFmt w:val="decimal"/>
      <w:lvlText w:val=""/>
      <w:lvlJc w:val="left"/>
    </w:lvl>
  </w:abstractNum>
  <w:abstractNum w:abstractNumId="394">
    <w:nsid w:val="00006698"/>
    <w:multiLevelType w:val="hybridMultilevel"/>
    <w:tmpl w:val="480AFC02"/>
    <w:lvl w:ilvl="0" w:tplc="9FDA0D4A">
      <w:start w:val="1"/>
      <w:numFmt w:val="bullet"/>
      <w:lvlText w:val="-"/>
      <w:lvlJc w:val="left"/>
    </w:lvl>
    <w:lvl w:ilvl="1" w:tplc="2A6AB23C">
      <w:numFmt w:val="decimal"/>
      <w:lvlText w:val=""/>
      <w:lvlJc w:val="left"/>
    </w:lvl>
    <w:lvl w:ilvl="2" w:tplc="26D0793E">
      <w:numFmt w:val="decimal"/>
      <w:lvlText w:val=""/>
      <w:lvlJc w:val="left"/>
    </w:lvl>
    <w:lvl w:ilvl="3" w:tplc="A50EBC9C">
      <w:numFmt w:val="decimal"/>
      <w:lvlText w:val=""/>
      <w:lvlJc w:val="left"/>
    </w:lvl>
    <w:lvl w:ilvl="4" w:tplc="4FCE24AA">
      <w:numFmt w:val="decimal"/>
      <w:lvlText w:val=""/>
      <w:lvlJc w:val="left"/>
    </w:lvl>
    <w:lvl w:ilvl="5" w:tplc="E3689490">
      <w:numFmt w:val="decimal"/>
      <w:lvlText w:val=""/>
      <w:lvlJc w:val="left"/>
    </w:lvl>
    <w:lvl w:ilvl="6" w:tplc="CE2E6F36">
      <w:numFmt w:val="decimal"/>
      <w:lvlText w:val=""/>
      <w:lvlJc w:val="left"/>
    </w:lvl>
    <w:lvl w:ilvl="7" w:tplc="C2E8B4DC">
      <w:numFmt w:val="decimal"/>
      <w:lvlText w:val=""/>
      <w:lvlJc w:val="left"/>
    </w:lvl>
    <w:lvl w:ilvl="8" w:tplc="EE9A3456">
      <w:numFmt w:val="decimal"/>
      <w:lvlText w:val=""/>
      <w:lvlJc w:val="left"/>
    </w:lvl>
  </w:abstractNum>
  <w:abstractNum w:abstractNumId="395">
    <w:nsid w:val="000066BF"/>
    <w:multiLevelType w:val="hybridMultilevel"/>
    <w:tmpl w:val="7BF02E24"/>
    <w:lvl w:ilvl="0" w:tplc="5F689510">
      <w:start w:val="1"/>
      <w:numFmt w:val="bullet"/>
      <w:lvlText w:val="-"/>
      <w:lvlJc w:val="left"/>
    </w:lvl>
    <w:lvl w:ilvl="1" w:tplc="095ED672">
      <w:numFmt w:val="decimal"/>
      <w:lvlText w:val=""/>
      <w:lvlJc w:val="left"/>
    </w:lvl>
    <w:lvl w:ilvl="2" w:tplc="66CE5C60">
      <w:numFmt w:val="decimal"/>
      <w:lvlText w:val=""/>
      <w:lvlJc w:val="left"/>
    </w:lvl>
    <w:lvl w:ilvl="3" w:tplc="3B84AFAA">
      <w:numFmt w:val="decimal"/>
      <w:lvlText w:val=""/>
      <w:lvlJc w:val="left"/>
    </w:lvl>
    <w:lvl w:ilvl="4" w:tplc="BB006452">
      <w:numFmt w:val="decimal"/>
      <w:lvlText w:val=""/>
      <w:lvlJc w:val="left"/>
    </w:lvl>
    <w:lvl w:ilvl="5" w:tplc="30B2678E">
      <w:numFmt w:val="decimal"/>
      <w:lvlText w:val=""/>
      <w:lvlJc w:val="left"/>
    </w:lvl>
    <w:lvl w:ilvl="6" w:tplc="4294A80E">
      <w:numFmt w:val="decimal"/>
      <w:lvlText w:val=""/>
      <w:lvlJc w:val="left"/>
    </w:lvl>
    <w:lvl w:ilvl="7" w:tplc="CB8C385C">
      <w:numFmt w:val="decimal"/>
      <w:lvlText w:val=""/>
      <w:lvlJc w:val="left"/>
    </w:lvl>
    <w:lvl w:ilvl="8" w:tplc="883ABFD4">
      <w:numFmt w:val="decimal"/>
      <w:lvlText w:val=""/>
      <w:lvlJc w:val="left"/>
    </w:lvl>
  </w:abstractNum>
  <w:abstractNum w:abstractNumId="396">
    <w:nsid w:val="00006737"/>
    <w:multiLevelType w:val="hybridMultilevel"/>
    <w:tmpl w:val="04BAB7E2"/>
    <w:lvl w:ilvl="0" w:tplc="CDAE3AC2">
      <w:start w:val="35"/>
      <w:numFmt w:val="upperLetter"/>
      <w:lvlText w:val="%1."/>
      <w:lvlJc w:val="left"/>
    </w:lvl>
    <w:lvl w:ilvl="1" w:tplc="A41EABDC">
      <w:numFmt w:val="decimal"/>
      <w:lvlText w:val=""/>
      <w:lvlJc w:val="left"/>
    </w:lvl>
    <w:lvl w:ilvl="2" w:tplc="AA9CCCD2">
      <w:numFmt w:val="decimal"/>
      <w:lvlText w:val=""/>
      <w:lvlJc w:val="left"/>
    </w:lvl>
    <w:lvl w:ilvl="3" w:tplc="4B383BAA">
      <w:numFmt w:val="decimal"/>
      <w:lvlText w:val=""/>
      <w:lvlJc w:val="left"/>
    </w:lvl>
    <w:lvl w:ilvl="4" w:tplc="6142AFC2">
      <w:numFmt w:val="decimal"/>
      <w:lvlText w:val=""/>
      <w:lvlJc w:val="left"/>
    </w:lvl>
    <w:lvl w:ilvl="5" w:tplc="3C249A68">
      <w:numFmt w:val="decimal"/>
      <w:lvlText w:val=""/>
      <w:lvlJc w:val="left"/>
    </w:lvl>
    <w:lvl w:ilvl="6" w:tplc="F9F85488">
      <w:numFmt w:val="decimal"/>
      <w:lvlText w:val=""/>
      <w:lvlJc w:val="left"/>
    </w:lvl>
    <w:lvl w:ilvl="7" w:tplc="415CB0C6">
      <w:numFmt w:val="decimal"/>
      <w:lvlText w:val=""/>
      <w:lvlJc w:val="left"/>
    </w:lvl>
    <w:lvl w:ilvl="8" w:tplc="08805E72">
      <w:numFmt w:val="decimal"/>
      <w:lvlText w:val=""/>
      <w:lvlJc w:val="left"/>
    </w:lvl>
  </w:abstractNum>
  <w:abstractNum w:abstractNumId="397">
    <w:nsid w:val="0000676D"/>
    <w:multiLevelType w:val="hybridMultilevel"/>
    <w:tmpl w:val="84D442F0"/>
    <w:lvl w:ilvl="0" w:tplc="5D2CB95E">
      <w:start w:val="1"/>
      <w:numFmt w:val="bullet"/>
      <w:lvlText w:val="с"/>
      <w:lvlJc w:val="left"/>
    </w:lvl>
    <w:lvl w:ilvl="1" w:tplc="F662A83A">
      <w:numFmt w:val="decimal"/>
      <w:lvlText w:val=""/>
      <w:lvlJc w:val="left"/>
    </w:lvl>
    <w:lvl w:ilvl="2" w:tplc="45C2A8DE">
      <w:numFmt w:val="decimal"/>
      <w:lvlText w:val=""/>
      <w:lvlJc w:val="left"/>
    </w:lvl>
    <w:lvl w:ilvl="3" w:tplc="C5BAE83C">
      <w:numFmt w:val="decimal"/>
      <w:lvlText w:val=""/>
      <w:lvlJc w:val="left"/>
    </w:lvl>
    <w:lvl w:ilvl="4" w:tplc="D66CA1D0">
      <w:numFmt w:val="decimal"/>
      <w:lvlText w:val=""/>
      <w:lvlJc w:val="left"/>
    </w:lvl>
    <w:lvl w:ilvl="5" w:tplc="4AD8D9A2">
      <w:numFmt w:val="decimal"/>
      <w:lvlText w:val=""/>
      <w:lvlJc w:val="left"/>
    </w:lvl>
    <w:lvl w:ilvl="6" w:tplc="B3EE40CC">
      <w:numFmt w:val="decimal"/>
      <w:lvlText w:val=""/>
      <w:lvlJc w:val="left"/>
    </w:lvl>
    <w:lvl w:ilvl="7" w:tplc="26C82B4C">
      <w:numFmt w:val="decimal"/>
      <w:lvlText w:val=""/>
      <w:lvlJc w:val="left"/>
    </w:lvl>
    <w:lvl w:ilvl="8" w:tplc="553092CE">
      <w:numFmt w:val="decimal"/>
      <w:lvlText w:val=""/>
      <w:lvlJc w:val="left"/>
    </w:lvl>
  </w:abstractNum>
  <w:abstractNum w:abstractNumId="398">
    <w:nsid w:val="000067D0"/>
    <w:multiLevelType w:val="hybridMultilevel"/>
    <w:tmpl w:val="54D02766"/>
    <w:lvl w:ilvl="0" w:tplc="BE2ADEAA">
      <w:start w:val="1"/>
      <w:numFmt w:val="bullet"/>
      <w:lvlText w:val="-"/>
      <w:lvlJc w:val="left"/>
    </w:lvl>
    <w:lvl w:ilvl="1" w:tplc="C8EA5112">
      <w:numFmt w:val="decimal"/>
      <w:lvlText w:val=""/>
      <w:lvlJc w:val="left"/>
    </w:lvl>
    <w:lvl w:ilvl="2" w:tplc="7FEAD602">
      <w:numFmt w:val="decimal"/>
      <w:lvlText w:val=""/>
      <w:lvlJc w:val="left"/>
    </w:lvl>
    <w:lvl w:ilvl="3" w:tplc="B00E9698">
      <w:numFmt w:val="decimal"/>
      <w:lvlText w:val=""/>
      <w:lvlJc w:val="left"/>
    </w:lvl>
    <w:lvl w:ilvl="4" w:tplc="CA0CA9FA">
      <w:numFmt w:val="decimal"/>
      <w:lvlText w:val=""/>
      <w:lvlJc w:val="left"/>
    </w:lvl>
    <w:lvl w:ilvl="5" w:tplc="772070E2">
      <w:numFmt w:val="decimal"/>
      <w:lvlText w:val=""/>
      <w:lvlJc w:val="left"/>
    </w:lvl>
    <w:lvl w:ilvl="6" w:tplc="FF5C1876">
      <w:numFmt w:val="decimal"/>
      <w:lvlText w:val=""/>
      <w:lvlJc w:val="left"/>
    </w:lvl>
    <w:lvl w:ilvl="7" w:tplc="B7AE1B88">
      <w:numFmt w:val="decimal"/>
      <w:lvlText w:val=""/>
      <w:lvlJc w:val="left"/>
    </w:lvl>
    <w:lvl w:ilvl="8" w:tplc="9DF42E02">
      <w:numFmt w:val="decimal"/>
      <w:lvlText w:val=""/>
      <w:lvlJc w:val="left"/>
    </w:lvl>
  </w:abstractNum>
  <w:abstractNum w:abstractNumId="399">
    <w:nsid w:val="00006806"/>
    <w:multiLevelType w:val="hybridMultilevel"/>
    <w:tmpl w:val="327AC71A"/>
    <w:lvl w:ilvl="0" w:tplc="DC927DD2">
      <w:start w:val="1"/>
      <w:numFmt w:val="bullet"/>
      <w:lvlText w:val="•"/>
      <w:lvlJc w:val="left"/>
    </w:lvl>
    <w:lvl w:ilvl="1" w:tplc="637ABFF8">
      <w:numFmt w:val="decimal"/>
      <w:lvlText w:val=""/>
      <w:lvlJc w:val="left"/>
    </w:lvl>
    <w:lvl w:ilvl="2" w:tplc="0D6A013E">
      <w:numFmt w:val="decimal"/>
      <w:lvlText w:val=""/>
      <w:lvlJc w:val="left"/>
    </w:lvl>
    <w:lvl w:ilvl="3" w:tplc="1DBE6A24">
      <w:numFmt w:val="decimal"/>
      <w:lvlText w:val=""/>
      <w:lvlJc w:val="left"/>
    </w:lvl>
    <w:lvl w:ilvl="4" w:tplc="7C9E544A">
      <w:numFmt w:val="decimal"/>
      <w:lvlText w:val=""/>
      <w:lvlJc w:val="left"/>
    </w:lvl>
    <w:lvl w:ilvl="5" w:tplc="02CA77C8">
      <w:numFmt w:val="decimal"/>
      <w:lvlText w:val=""/>
      <w:lvlJc w:val="left"/>
    </w:lvl>
    <w:lvl w:ilvl="6" w:tplc="A54E48BE">
      <w:numFmt w:val="decimal"/>
      <w:lvlText w:val=""/>
      <w:lvlJc w:val="left"/>
    </w:lvl>
    <w:lvl w:ilvl="7" w:tplc="32FC7510">
      <w:numFmt w:val="decimal"/>
      <w:lvlText w:val=""/>
      <w:lvlJc w:val="left"/>
    </w:lvl>
    <w:lvl w:ilvl="8" w:tplc="7EFC1A84">
      <w:numFmt w:val="decimal"/>
      <w:lvlText w:val=""/>
      <w:lvlJc w:val="left"/>
    </w:lvl>
  </w:abstractNum>
  <w:abstractNum w:abstractNumId="400">
    <w:nsid w:val="00006809"/>
    <w:multiLevelType w:val="hybridMultilevel"/>
    <w:tmpl w:val="D4D229CE"/>
    <w:lvl w:ilvl="0" w:tplc="2D5ED49E">
      <w:start w:val="2"/>
      <w:numFmt w:val="decimal"/>
      <w:lvlText w:val="%1)"/>
      <w:lvlJc w:val="left"/>
    </w:lvl>
    <w:lvl w:ilvl="1" w:tplc="3000F486">
      <w:numFmt w:val="decimal"/>
      <w:lvlText w:val=""/>
      <w:lvlJc w:val="left"/>
    </w:lvl>
    <w:lvl w:ilvl="2" w:tplc="3A8205F2">
      <w:numFmt w:val="decimal"/>
      <w:lvlText w:val=""/>
      <w:lvlJc w:val="left"/>
    </w:lvl>
    <w:lvl w:ilvl="3" w:tplc="57D86A0A">
      <w:numFmt w:val="decimal"/>
      <w:lvlText w:val=""/>
      <w:lvlJc w:val="left"/>
    </w:lvl>
    <w:lvl w:ilvl="4" w:tplc="780A8026">
      <w:numFmt w:val="decimal"/>
      <w:lvlText w:val=""/>
      <w:lvlJc w:val="left"/>
    </w:lvl>
    <w:lvl w:ilvl="5" w:tplc="A6243522">
      <w:numFmt w:val="decimal"/>
      <w:lvlText w:val=""/>
      <w:lvlJc w:val="left"/>
    </w:lvl>
    <w:lvl w:ilvl="6" w:tplc="AC42F328">
      <w:numFmt w:val="decimal"/>
      <w:lvlText w:val=""/>
      <w:lvlJc w:val="left"/>
    </w:lvl>
    <w:lvl w:ilvl="7" w:tplc="DD627DC4">
      <w:numFmt w:val="decimal"/>
      <w:lvlText w:val=""/>
      <w:lvlJc w:val="left"/>
    </w:lvl>
    <w:lvl w:ilvl="8" w:tplc="6C1849C8">
      <w:numFmt w:val="decimal"/>
      <w:lvlText w:val=""/>
      <w:lvlJc w:val="left"/>
    </w:lvl>
  </w:abstractNum>
  <w:abstractNum w:abstractNumId="401">
    <w:nsid w:val="0000682B"/>
    <w:multiLevelType w:val="hybridMultilevel"/>
    <w:tmpl w:val="5F6078F4"/>
    <w:lvl w:ilvl="0" w:tplc="8738190E">
      <w:start w:val="1"/>
      <w:numFmt w:val="bullet"/>
      <w:lvlText w:val="-"/>
      <w:lvlJc w:val="left"/>
    </w:lvl>
    <w:lvl w:ilvl="1" w:tplc="948C37CC">
      <w:numFmt w:val="decimal"/>
      <w:lvlText w:val=""/>
      <w:lvlJc w:val="left"/>
    </w:lvl>
    <w:lvl w:ilvl="2" w:tplc="0BF635DC">
      <w:numFmt w:val="decimal"/>
      <w:lvlText w:val=""/>
      <w:lvlJc w:val="left"/>
    </w:lvl>
    <w:lvl w:ilvl="3" w:tplc="B0183310">
      <w:numFmt w:val="decimal"/>
      <w:lvlText w:val=""/>
      <w:lvlJc w:val="left"/>
    </w:lvl>
    <w:lvl w:ilvl="4" w:tplc="4420E814">
      <w:numFmt w:val="decimal"/>
      <w:lvlText w:val=""/>
      <w:lvlJc w:val="left"/>
    </w:lvl>
    <w:lvl w:ilvl="5" w:tplc="DF1A6B38">
      <w:numFmt w:val="decimal"/>
      <w:lvlText w:val=""/>
      <w:lvlJc w:val="left"/>
    </w:lvl>
    <w:lvl w:ilvl="6" w:tplc="9AF660D8">
      <w:numFmt w:val="decimal"/>
      <w:lvlText w:val=""/>
      <w:lvlJc w:val="left"/>
    </w:lvl>
    <w:lvl w:ilvl="7" w:tplc="B0F8BAAA">
      <w:numFmt w:val="decimal"/>
      <w:lvlText w:val=""/>
      <w:lvlJc w:val="left"/>
    </w:lvl>
    <w:lvl w:ilvl="8" w:tplc="92402912">
      <w:numFmt w:val="decimal"/>
      <w:lvlText w:val=""/>
      <w:lvlJc w:val="left"/>
    </w:lvl>
  </w:abstractNum>
  <w:abstractNum w:abstractNumId="402">
    <w:nsid w:val="00006837"/>
    <w:multiLevelType w:val="hybridMultilevel"/>
    <w:tmpl w:val="73C00E20"/>
    <w:lvl w:ilvl="0" w:tplc="27CE8F6E">
      <w:start w:val="1"/>
      <w:numFmt w:val="bullet"/>
      <w:lvlText w:val="в"/>
      <w:lvlJc w:val="left"/>
    </w:lvl>
    <w:lvl w:ilvl="1" w:tplc="F98AB610">
      <w:start w:val="1"/>
      <w:numFmt w:val="bullet"/>
      <w:lvlText w:val="-"/>
      <w:lvlJc w:val="left"/>
    </w:lvl>
    <w:lvl w:ilvl="2" w:tplc="2A1615AC">
      <w:numFmt w:val="decimal"/>
      <w:lvlText w:val=""/>
      <w:lvlJc w:val="left"/>
    </w:lvl>
    <w:lvl w:ilvl="3" w:tplc="D24893DA">
      <w:numFmt w:val="decimal"/>
      <w:lvlText w:val=""/>
      <w:lvlJc w:val="left"/>
    </w:lvl>
    <w:lvl w:ilvl="4" w:tplc="77C659F0">
      <w:numFmt w:val="decimal"/>
      <w:lvlText w:val=""/>
      <w:lvlJc w:val="left"/>
    </w:lvl>
    <w:lvl w:ilvl="5" w:tplc="B1C8F36C">
      <w:numFmt w:val="decimal"/>
      <w:lvlText w:val=""/>
      <w:lvlJc w:val="left"/>
    </w:lvl>
    <w:lvl w:ilvl="6" w:tplc="26BA0376">
      <w:numFmt w:val="decimal"/>
      <w:lvlText w:val=""/>
      <w:lvlJc w:val="left"/>
    </w:lvl>
    <w:lvl w:ilvl="7" w:tplc="0BBA35EC">
      <w:numFmt w:val="decimal"/>
      <w:lvlText w:val=""/>
      <w:lvlJc w:val="left"/>
    </w:lvl>
    <w:lvl w:ilvl="8" w:tplc="F41432A6">
      <w:numFmt w:val="decimal"/>
      <w:lvlText w:val=""/>
      <w:lvlJc w:val="left"/>
    </w:lvl>
  </w:abstractNum>
  <w:abstractNum w:abstractNumId="403">
    <w:nsid w:val="000068B9"/>
    <w:multiLevelType w:val="hybridMultilevel"/>
    <w:tmpl w:val="C5D27E4C"/>
    <w:lvl w:ilvl="0" w:tplc="CAF8342C">
      <w:start w:val="1"/>
      <w:numFmt w:val="bullet"/>
      <w:lvlText w:val="-"/>
      <w:lvlJc w:val="left"/>
    </w:lvl>
    <w:lvl w:ilvl="1" w:tplc="D73A4D7A">
      <w:numFmt w:val="decimal"/>
      <w:lvlText w:val=""/>
      <w:lvlJc w:val="left"/>
    </w:lvl>
    <w:lvl w:ilvl="2" w:tplc="BD620EDA">
      <w:numFmt w:val="decimal"/>
      <w:lvlText w:val=""/>
      <w:lvlJc w:val="left"/>
    </w:lvl>
    <w:lvl w:ilvl="3" w:tplc="193460B4">
      <w:numFmt w:val="decimal"/>
      <w:lvlText w:val=""/>
      <w:lvlJc w:val="left"/>
    </w:lvl>
    <w:lvl w:ilvl="4" w:tplc="51A80DFC">
      <w:numFmt w:val="decimal"/>
      <w:lvlText w:val=""/>
      <w:lvlJc w:val="left"/>
    </w:lvl>
    <w:lvl w:ilvl="5" w:tplc="C722120E">
      <w:numFmt w:val="decimal"/>
      <w:lvlText w:val=""/>
      <w:lvlJc w:val="left"/>
    </w:lvl>
    <w:lvl w:ilvl="6" w:tplc="0676286C">
      <w:numFmt w:val="decimal"/>
      <w:lvlText w:val=""/>
      <w:lvlJc w:val="left"/>
    </w:lvl>
    <w:lvl w:ilvl="7" w:tplc="39143350">
      <w:numFmt w:val="decimal"/>
      <w:lvlText w:val=""/>
      <w:lvlJc w:val="left"/>
    </w:lvl>
    <w:lvl w:ilvl="8" w:tplc="D0306A8A">
      <w:numFmt w:val="decimal"/>
      <w:lvlText w:val=""/>
      <w:lvlJc w:val="left"/>
    </w:lvl>
  </w:abstractNum>
  <w:abstractNum w:abstractNumId="404">
    <w:nsid w:val="000068C0"/>
    <w:multiLevelType w:val="hybridMultilevel"/>
    <w:tmpl w:val="0F4891AC"/>
    <w:lvl w:ilvl="0" w:tplc="F90A9630">
      <w:start w:val="1"/>
      <w:numFmt w:val="bullet"/>
      <w:lvlText w:val="•"/>
      <w:lvlJc w:val="left"/>
    </w:lvl>
    <w:lvl w:ilvl="1" w:tplc="24B21B72">
      <w:numFmt w:val="decimal"/>
      <w:lvlText w:val=""/>
      <w:lvlJc w:val="left"/>
    </w:lvl>
    <w:lvl w:ilvl="2" w:tplc="34B8DAFE">
      <w:numFmt w:val="decimal"/>
      <w:lvlText w:val=""/>
      <w:lvlJc w:val="left"/>
    </w:lvl>
    <w:lvl w:ilvl="3" w:tplc="056E99F2">
      <w:numFmt w:val="decimal"/>
      <w:lvlText w:val=""/>
      <w:lvlJc w:val="left"/>
    </w:lvl>
    <w:lvl w:ilvl="4" w:tplc="6F22C89A">
      <w:numFmt w:val="decimal"/>
      <w:lvlText w:val=""/>
      <w:lvlJc w:val="left"/>
    </w:lvl>
    <w:lvl w:ilvl="5" w:tplc="40CE8EBE">
      <w:numFmt w:val="decimal"/>
      <w:lvlText w:val=""/>
      <w:lvlJc w:val="left"/>
    </w:lvl>
    <w:lvl w:ilvl="6" w:tplc="BC50C588">
      <w:numFmt w:val="decimal"/>
      <w:lvlText w:val=""/>
      <w:lvlJc w:val="left"/>
    </w:lvl>
    <w:lvl w:ilvl="7" w:tplc="74DCB06A">
      <w:numFmt w:val="decimal"/>
      <w:lvlText w:val=""/>
      <w:lvlJc w:val="left"/>
    </w:lvl>
    <w:lvl w:ilvl="8" w:tplc="48D6AE90">
      <w:numFmt w:val="decimal"/>
      <w:lvlText w:val=""/>
      <w:lvlJc w:val="left"/>
    </w:lvl>
  </w:abstractNum>
  <w:abstractNum w:abstractNumId="405">
    <w:nsid w:val="0000691D"/>
    <w:multiLevelType w:val="hybridMultilevel"/>
    <w:tmpl w:val="FBD81432"/>
    <w:lvl w:ilvl="0" w:tplc="2B76D5A0">
      <w:start w:val="1"/>
      <w:numFmt w:val="bullet"/>
      <w:lvlText w:val="-"/>
      <w:lvlJc w:val="left"/>
    </w:lvl>
    <w:lvl w:ilvl="1" w:tplc="F724E37E">
      <w:numFmt w:val="decimal"/>
      <w:lvlText w:val=""/>
      <w:lvlJc w:val="left"/>
    </w:lvl>
    <w:lvl w:ilvl="2" w:tplc="07BABAD8">
      <w:numFmt w:val="decimal"/>
      <w:lvlText w:val=""/>
      <w:lvlJc w:val="left"/>
    </w:lvl>
    <w:lvl w:ilvl="3" w:tplc="8E586ADA">
      <w:numFmt w:val="decimal"/>
      <w:lvlText w:val=""/>
      <w:lvlJc w:val="left"/>
    </w:lvl>
    <w:lvl w:ilvl="4" w:tplc="915276D6">
      <w:numFmt w:val="decimal"/>
      <w:lvlText w:val=""/>
      <w:lvlJc w:val="left"/>
    </w:lvl>
    <w:lvl w:ilvl="5" w:tplc="5E4E3668">
      <w:numFmt w:val="decimal"/>
      <w:lvlText w:val=""/>
      <w:lvlJc w:val="left"/>
    </w:lvl>
    <w:lvl w:ilvl="6" w:tplc="7F066C92">
      <w:numFmt w:val="decimal"/>
      <w:lvlText w:val=""/>
      <w:lvlJc w:val="left"/>
    </w:lvl>
    <w:lvl w:ilvl="7" w:tplc="AD5404AE">
      <w:numFmt w:val="decimal"/>
      <w:lvlText w:val=""/>
      <w:lvlJc w:val="left"/>
    </w:lvl>
    <w:lvl w:ilvl="8" w:tplc="E08E236C">
      <w:numFmt w:val="decimal"/>
      <w:lvlText w:val=""/>
      <w:lvlJc w:val="left"/>
    </w:lvl>
  </w:abstractNum>
  <w:abstractNum w:abstractNumId="406">
    <w:nsid w:val="00006942"/>
    <w:multiLevelType w:val="hybridMultilevel"/>
    <w:tmpl w:val="519AE5D4"/>
    <w:lvl w:ilvl="0" w:tplc="A4A24F3A">
      <w:start w:val="1"/>
      <w:numFmt w:val="bullet"/>
      <w:lvlText w:val="в"/>
      <w:lvlJc w:val="left"/>
    </w:lvl>
    <w:lvl w:ilvl="1" w:tplc="C5FCD4F2">
      <w:start w:val="1"/>
      <w:numFmt w:val="bullet"/>
      <w:lvlText w:val="-"/>
      <w:lvlJc w:val="left"/>
    </w:lvl>
    <w:lvl w:ilvl="2" w:tplc="EC12380E">
      <w:numFmt w:val="decimal"/>
      <w:lvlText w:val=""/>
      <w:lvlJc w:val="left"/>
    </w:lvl>
    <w:lvl w:ilvl="3" w:tplc="E6862FAE">
      <w:numFmt w:val="decimal"/>
      <w:lvlText w:val=""/>
      <w:lvlJc w:val="left"/>
    </w:lvl>
    <w:lvl w:ilvl="4" w:tplc="7090B6BC">
      <w:numFmt w:val="decimal"/>
      <w:lvlText w:val=""/>
      <w:lvlJc w:val="left"/>
    </w:lvl>
    <w:lvl w:ilvl="5" w:tplc="F1A01F7E">
      <w:numFmt w:val="decimal"/>
      <w:lvlText w:val=""/>
      <w:lvlJc w:val="left"/>
    </w:lvl>
    <w:lvl w:ilvl="6" w:tplc="720EFE04">
      <w:numFmt w:val="decimal"/>
      <w:lvlText w:val=""/>
      <w:lvlJc w:val="left"/>
    </w:lvl>
    <w:lvl w:ilvl="7" w:tplc="8B6AE984">
      <w:numFmt w:val="decimal"/>
      <w:lvlText w:val=""/>
      <w:lvlJc w:val="left"/>
    </w:lvl>
    <w:lvl w:ilvl="8" w:tplc="220A1CE2">
      <w:numFmt w:val="decimal"/>
      <w:lvlText w:val=""/>
      <w:lvlJc w:val="left"/>
    </w:lvl>
  </w:abstractNum>
  <w:abstractNum w:abstractNumId="407">
    <w:nsid w:val="000069BB"/>
    <w:multiLevelType w:val="hybridMultilevel"/>
    <w:tmpl w:val="BB065C22"/>
    <w:lvl w:ilvl="0" w:tplc="EB1ACC78">
      <w:start w:val="1"/>
      <w:numFmt w:val="bullet"/>
      <w:lvlText w:val="-"/>
      <w:lvlJc w:val="left"/>
    </w:lvl>
    <w:lvl w:ilvl="1" w:tplc="9A30919A">
      <w:numFmt w:val="decimal"/>
      <w:lvlText w:val=""/>
      <w:lvlJc w:val="left"/>
    </w:lvl>
    <w:lvl w:ilvl="2" w:tplc="277E8858">
      <w:numFmt w:val="decimal"/>
      <w:lvlText w:val=""/>
      <w:lvlJc w:val="left"/>
    </w:lvl>
    <w:lvl w:ilvl="3" w:tplc="39B658CE">
      <w:numFmt w:val="decimal"/>
      <w:lvlText w:val=""/>
      <w:lvlJc w:val="left"/>
    </w:lvl>
    <w:lvl w:ilvl="4" w:tplc="567E9FE4">
      <w:numFmt w:val="decimal"/>
      <w:lvlText w:val=""/>
      <w:lvlJc w:val="left"/>
    </w:lvl>
    <w:lvl w:ilvl="5" w:tplc="934EB90C">
      <w:numFmt w:val="decimal"/>
      <w:lvlText w:val=""/>
      <w:lvlJc w:val="left"/>
    </w:lvl>
    <w:lvl w:ilvl="6" w:tplc="7CB83A3C">
      <w:numFmt w:val="decimal"/>
      <w:lvlText w:val=""/>
      <w:lvlJc w:val="left"/>
    </w:lvl>
    <w:lvl w:ilvl="7" w:tplc="76AC1CAA">
      <w:numFmt w:val="decimal"/>
      <w:lvlText w:val=""/>
      <w:lvlJc w:val="left"/>
    </w:lvl>
    <w:lvl w:ilvl="8" w:tplc="1472B59A">
      <w:numFmt w:val="decimal"/>
      <w:lvlText w:val=""/>
      <w:lvlJc w:val="left"/>
    </w:lvl>
  </w:abstractNum>
  <w:abstractNum w:abstractNumId="408">
    <w:nsid w:val="000069E5"/>
    <w:multiLevelType w:val="hybridMultilevel"/>
    <w:tmpl w:val="6BCAC54C"/>
    <w:lvl w:ilvl="0" w:tplc="954C26A8">
      <w:start w:val="1"/>
      <w:numFmt w:val="bullet"/>
      <w:lvlText w:val="В"/>
      <w:lvlJc w:val="left"/>
    </w:lvl>
    <w:lvl w:ilvl="1" w:tplc="82187926">
      <w:numFmt w:val="decimal"/>
      <w:lvlText w:val=""/>
      <w:lvlJc w:val="left"/>
    </w:lvl>
    <w:lvl w:ilvl="2" w:tplc="276E2F96">
      <w:numFmt w:val="decimal"/>
      <w:lvlText w:val=""/>
      <w:lvlJc w:val="left"/>
    </w:lvl>
    <w:lvl w:ilvl="3" w:tplc="F28C70BA">
      <w:numFmt w:val="decimal"/>
      <w:lvlText w:val=""/>
      <w:lvlJc w:val="left"/>
    </w:lvl>
    <w:lvl w:ilvl="4" w:tplc="2B720524">
      <w:numFmt w:val="decimal"/>
      <w:lvlText w:val=""/>
      <w:lvlJc w:val="left"/>
    </w:lvl>
    <w:lvl w:ilvl="5" w:tplc="B6D0C22A">
      <w:numFmt w:val="decimal"/>
      <w:lvlText w:val=""/>
      <w:lvlJc w:val="left"/>
    </w:lvl>
    <w:lvl w:ilvl="6" w:tplc="42FC0A3A">
      <w:numFmt w:val="decimal"/>
      <w:lvlText w:val=""/>
      <w:lvlJc w:val="left"/>
    </w:lvl>
    <w:lvl w:ilvl="7" w:tplc="C6EA761E">
      <w:numFmt w:val="decimal"/>
      <w:lvlText w:val=""/>
      <w:lvlJc w:val="left"/>
    </w:lvl>
    <w:lvl w:ilvl="8" w:tplc="DE840FFE">
      <w:numFmt w:val="decimal"/>
      <w:lvlText w:val=""/>
      <w:lvlJc w:val="left"/>
    </w:lvl>
  </w:abstractNum>
  <w:abstractNum w:abstractNumId="409">
    <w:nsid w:val="00006AF8"/>
    <w:multiLevelType w:val="hybridMultilevel"/>
    <w:tmpl w:val="FCCA972C"/>
    <w:lvl w:ilvl="0" w:tplc="01DC937A">
      <w:start w:val="1"/>
      <w:numFmt w:val="bullet"/>
      <w:lvlText w:val="К"/>
      <w:lvlJc w:val="left"/>
    </w:lvl>
    <w:lvl w:ilvl="1" w:tplc="53BA74A2">
      <w:numFmt w:val="decimal"/>
      <w:lvlText w:val=""/>
      <w:lvlJc w:val="left"/>
    </w:lvl>
    <w:lvl w:ilvl="2" w:tplc="06486A04">
      <w:numFmt w:val="decimal"/>
      <w:lvlText w:val=""/>
      <w:lvlJc w:val="left"/>
    </w:lvl>
    <w:lvl w:ilvl="3" w:tplc="76B464DE">
      <w:numFmt w:val="decimal"/>
      <w:lvlText w:val=""/>
      <w:lvlJc w:val="left"/>
    </w:lvl>
    <w:lvl w:ilvl="4" w:tplc="08A04A6C">
      <w:numFmt w:val="decimal"/>
      <w:lvlText w:val=""/>
      <w:lvlJc w:val="left"/>
    </w:lvl>
    <w:lvl w:ilvl="5" w:tplc="5F2478E2">
      <w:numFmt w:val="decimal"/>
      <w:lvlText w:val=""/>
      <w:lvlJc w:val="left"/>
    </w:lvl>
    <w:lvl w:ilvl="6" w:tplc="09647E04">
      <w:numFmt w:val="decimal"/>
      <w:lvlText w:val=""/>
      <w:lvlJc w:val="left"/>
    </w:lvl>
    <w:lvl w:ilvl="7" w:tplc="F8B4BA0C">
      <w:numFmt w:val="decimal"/>
      <w:lvlText w:val=""/>
      <w:lvlJc w:val="left"/>
    </w:lvl>
    <w:lvl w:ilvl="8" w:tplc="154A0692">
      <w:numFmt w:val="decimal"/>
      <w:lvlText w:val=""/>
      <w:lvlJc w:val="left"/>
    </w:lvl>
  </w:abstractNum>
  <w:abstractNum w:abstractNumId="410">
    <w:nsid w:val="00006B28"/>
    <w:multiLevelType w:val="hybridMultilevel"/>
    <w:tmpl w:val="0CF80728"/>
    <w:lvl w:ilvl="0" w:tplc="F07ED4EC">
      <w:start w:val="1"/>
      <w:numFmt w:val="bullet"/>
      <w:lvlText w:val=""/>
      <w:lvlJc w:val="left"/>
    </w:lvl>
    <w:lvl w:ilvl="1" w:tplc="DFF4594C">
      <w:numFmt w:val="decimal"/>
      <w:lvlText w:val=""/>
      <w:lvlJc w:val="left"/>
    </w:lvl>
    <w:lvl w:ilvl="2" w:tplc="4C5CBF68">
      <w:numFmt w:val="decimal"/>
      <w:lvlText w:val=""/>
      <w:lvlJc w:val="left"/>
    </w:lvl>
    <w:lvl w:ilvl="3" w:tplc="92962D8C">
      <w:numFmt w:val="decimal"/>
      <w:lvlText w:val=""/>
      <w:lvlJc w:val="left"/>
    </w:lvl>
    <w:lvl w:ilvl="4" w:tplc="B9E0785C">
      <w:numFmt w:val="decimal"/>
      <w:lvlText w:val=""/>
      <w:lvlJc w:val="left"/>
    </w:lvl>
    <w:lvl w:ilvl="5" w:tplc="D4A42DFA">
      <w:numFmt w:val="decimal"/>
      <w:lvlText w:val=""/>
      <w:lvlJc w:val="left"/>
    </w:lvl>
    <w:lvl w:ilvl="6" w:tplc="17F8DEC0">
      <w:numFmt w:val="decimal"/>
      <w:lvlText w:val=""/>
      <w:lvlJc w:val="left"/>
    </w:lvl>
    <w:lvl w:ilvl="7" w:tplc="292A74E0">
      <w:numFmt w:val="decimal"/>
      <w:lvlText w:val=""/>
      <w:lvlJc w:val="left"/>
    </w:lvl>
    <w:lvl w:ilvl="8" w:tplc="28ACB19C">
      <w:numFmt w:val="decimal"/>
      <w:lvlText w:val=""/>
      <w:lvlJc w:val="left"/>
    </w:lvl>
  </w:abstractNum>
  <w:abstractNum w:abstractNumId="411">
    <w:nsid w:val="00006B8B"/>
    <w:multiLevelType w:val="hybridMultilevel"/>
    <w:tmpl w:val="E3605BDE"/>
    <w:lvl w:ilvl="0" w:tplc="B44C3DF6">
      <w:start w:val="1"/>
      <w:numFmt w:val="bullet"/>
      <w:lvlText w:val="-"/>
      <w:lvlJc w:val="left"/>
    </w:lvl>
    <w:lvl w:ilvl="1" w:tplc="5AEC900A">
      <w:numFmt w:val="decimal"/>
      <w:lvlText w:val=""/>
      <w:lvlJc w:val="left"/>
    </w:lvl>
    <w:lvl w:ilvl="2" w:tplc="40546614">
      <w:numFmt w:val="decimal"/>
      <w:lvlText w:val=""/>
      <w:lvlJc w:val="left"/>
    </w:lvl>
    <w:lvl w:ilvl="3" w:tplc="9A788F8E">
      <w:numFmt w:val="decimal"/>
      <w:lvlText w:val=""/>
      <w:lvlJc w:val="left"/>
    </w:lvl>
    <w:lvl w:ilvl="4" w:tplc="D58A9BC0">
      <w:numFmt w:val="decimal"/>
      <w:lvlText w:val=""/>
      <w:lvlJc w:val="left"/>
    </w:lvl>
    <w:lvl w:ilvl="5" w:tplc="87B0FCEA">
      <w:numFmt w:val="decimal"/>
      <w:lvlText w:val=""/>
      <w:lvlJc w:val="left"/>
    </w:lvl>
    <w:lvl w:ilvl="6" w:tplc="5718BB6E">
      <w:numFmt w:val="decimal"/>
      <w:lvlText w:val=""/>
      <w:lvlJc w:val="left"/>
    </w:lvl>
    <w:lvl w:ilvl="7" w:tplc="F28EF06E">
      <w:numFmt w:val="decimal"/>
      <w:lvlText w:val=""/>
      <w:lvlJc w:val="left"/>
    </w:lvl>
    <w:lvl w:ilvl="8" w:tplc="32F69950">
      <w:numFmt w:val="decimal"/>
      <w:lvlText w:val=""/>
      <w:lvlJc w:val="left"/>
    </w:lvl>
  </w:abstractNum>
  <w:abstractNum w:abstractNumId="412">
    <w:nsid w:val="00006BC9"/>
    <w:multiLevelType w:val="hybridMultilevel"/>
    <w:tmpl w:val="15221BAC"/>
    <w:lvl w:ilvl="0" w:tplc="DAAEF91A">
      <w:start w:val="1"/>
      <w:numFmt w:val="bullet"/>
      <w:lvlText w:val=""/>
      <w:lvlJc w:val="left"/>
    </w:lvl>
    <w:lvl w:ilvl="1" w:tplc="F3220074">
      <w:numFmt w:val="decimal"/>
      <w:lvlText w:val=""/>
      <w:lvlJc w:val="left"/>
    </w:lvl>
    <w:lvl w:ilvl="2" w:tplc="C7E4238E">
      <w:numFmt w:val="decimal"/>
      <w:lvlText w:val=""/>
      <w:lvlJc w:val="left"/>
    </w:lvl>
    <w:lvl w:ilvl="3" w:tplc="7414B3B6">
      <w:numFmt w:val="decimal"/>
      <w:lvlText w:val=""/>
      <w:lvlJc w:val="left"/>
    </w:lvl>
    <w:lvl w:ilvl="4" w:tplc="EB20ACB6">
      <w:numFmt w:val="decimal"/>
      <w:lvlText w:val=""/>
      <w:lvlJc w:val="left"/>
    </w:lvl>
    <w:lvl w:ilvl="5" w:tplc="64D49CEA">
      <w:numFmt w:val="decimal"/>
      <w:lvlText w:val=""/>
      <w:lvlJc w:val="left"/>
    </w:lvl>
    <w:lvl w:ilvl="6" w:tplc="45A42140">
      <w:numFmt w:val="decimal"/>
      <w:lvlText w:val=""/>
      <w:lvlJc w:val="left"/>
    </w:lvl>
    <w:lvl w:ilvl="7" w:tplc="E606197E">
      <w:numFmt w:val="decimal"/>
      <w:lvlText w:val=""/>
      <w:lvlJc w:val="left"/>
    </w:lvl>
    <w:lvl w:ilvl="8" w:tplc="374844FA">
      <w:numFmt w:val="decimal"/>
      <w:lvlText w:val=""/>
      <w:lvlJc w:val="left"/>
    </w:lvl>
  </w:abstractNum>
  <w:abstractNum w:abstractNumId="413">
    <w:nsid w:val="00006C0F"/>
    <w:multiLevelType w:val="hybridMultilevel"/>
    <w:tmpl w:val="3FA29788"/>
    <w:lvl w:ilvl="0" w:tplc="E80EFFBC">
      <w:start w:val="1"/>
      <w:numFmt w:val="bullet"/>
      <w:lvlText w:val="В"/>
      <w:lvlJc w:val="left"/>
    </w:lvl>
    <w:lvl w:ilvl="1" w:tplc="60565350">
      <w:numFmt w:val="decimal"/>
      <w:lvlText w:val=""/>
      <w:lvlJc w:val="left"/>
    </w:lvl>
    <w:lvl w:ilvl="2" w:tplc="A72A6B28">
      <w:numFmt w:val="decimal"/>
      <w:lvlText w:val=""/>
      <w:lvlJc w:val="left"/>
    </w:lvl>
    <w:lvl w:ilvl="3" w:tplc="59DA6E84">
      <w:numFmt w:val="decimal"/>
      <w:lvlText w:val=""/>
      <w:lvlJc w:val="left"/>
    </w:lvl>
    <w:lvl w:ilvl="4" w:tplc="3F06323A">
      <w:numFmt w:val="decimal"/>
      <w:lvlText w:val=""/>
      <w:lvlJc w:val="left"/>
    </w:lvl>
    <w:lvl w:ilvl="5" w:tplc="32FC4150">
      <w:numFmt w:val="decimal"/>
      <w:lvlText w:val=""/>
      <w:lvlJc w:val="left"/>
    </w:lvl>
    <w:lvl w:ilvl="6" w:tplc="2D3479E0">
      <w:numFmt w:val="decimal"/>
      <w:lvlText w:val=""/>
      <w:lvlJc w:val="left"/>
    </w:lvl>
    <w:lvl w:ilvl="7" w:tplc="141E0104">
      <w:numFmt w:val="decimal"/>
      <w:lvlText w:val=""/>
      <w:lvlJc w:val="left"/>
    </w:lvl>
    <w:lvl w:ilvl="8" w:tplc="339E9734">
      <w:numFmt w:val="decimal"/>
      <w:lvlText w:val=""/>
      <w:lvlJc w:val="left"/>
    </w:lvl>
  </w:abstractNum>
  <w:abstractNum w:abstractNumId="414">
    <w:nsid w:val="00006C21"/>
    <w:multiLevelType w:val="hybridMultilevel"/>
    <w:tmpl w:val="848A409C"/>
    <w:lvl w:ilvl="0" w:tplc="0EC64904">
      <w:start w:val="1"/>
      <w:numFmt w:val="bullet"/>
      <w:lvlText w:val="-"/>
      <w:lvlJc w:val="left"/>
    </w:lvl>
    <w:lvl w:ilvl="1" w:tplc="79809BE6">
      <w:numFmt w:val="decimal"/>
      <w:lvlText w:val=""/>
      <w:lvlJc w:val="left"/>
    </w:lvl>
    <w:lvl w:ilvl="2" w:tplc="5DAACFE0">
      <w:numFmt w:val="decimal"/>
      <w:lvlText w:val=""/>
      <w:lvlJc w:val="left"/>
    </w:lvl>
    <w:lvl w:ilvl="3" w:tplc="4E98935A">
      <w:numFmt w:val="decimal"/>
      <w:lvlText w:val=""/>
      <w:lvlJc w:val="left"/>
    </w:lvl>
    <w:lvl w:ilvl="4" w:tplc="7A22FB96">
      <w:numFmt w:val="decimal"/>
      <w:lvlText w:val=""/>
      <w:lvlJc w:val="left"/>
    </w:lvl>
    <w:lvl w:ilvl="5" w:tplc="74601F36">
      <w:numFmt w:val="decimal"/>
      <w:lvlText w:val=""/>
      <w:lvlJc w:val="left"/>
    </w:lvl>
    <w:lvl w:ilvl="6" w:tplc="D78A40CA">
      <w:numFmt w:val="decimal"/>
      <w:lvlText w:val=""/>
      <w:lvlJc w:val="left"/>
    </w:lvl>
    <w:lvl w:ilvl="7" w:tplc="11121E2A">
      <w:numFmt w:val="decimal"/>
      <w:lvlText w:val=""/>
      <w:lvlJc w:val="left"/>
    </w:lvl>
    <w:lvl w:ilvl="8" w:tplc="ABD0EB10">
      <w:numFmt w:val="decimal"/>
      <w:lvlText w:val=""/>
      <w:lvlJc w:val="left"/>
    </w:lvl>
  </w:abstractNum>
  <w:abstractNum w:abstractNumId="415">
    <w:nsid w:val="00006C4E"/>
    <w:multiLevelType w:val="hybridMultilevel"/>
    <w:tmpl w:val="F2B49DEE"/>
    <w:lvl w:ilvl="0" w:tplc="32729446">
      <w:start w:val="1"/>
      <w:numFmt w:val="bullet"/>
      <w:lvlText w:val="в"/>
      <w:lvlJc w:val="left"/>
    </w:lvl>
    <w:lvl w:ilvl="1" w:tplc="CCBA845A">
      <w:start w:val="3"/>
      <w:numFmt w:val="decimal"/>
      <w:lvlText w:val="%2."/>
      <w:lvlJc w:val="left"/>
    </w:lvl>
    <w:lvl w:ilvl="2" w:tplc="CEFE5F82">
      <w:numFmt w:val="decimal"/>
      <w:lvlText w:val=""/>
      <w:lvlJc w:val="left"/>
    </w:lvl>
    <w:lvl w:ilvl="3" w:tplc="9C68BE5C">
      <w:numFmt w:val="decimal"/>
      <w:lvlText w:val=""/>
      <w:lvlJc w:val="left"/>
    </w:lvl>
    <w:lvl w:ilvl="4" w:tplc="7DCC5D96">
      <w:numFmt w:val="decimal"/>
      <w:lvlText w:val=""/>
      <w:lvlJc w:val="left"/>
    </w:lvl>
    <w:lvl w:ilvl="5" w:tplc="BFEAF702">
      <w:numFmt w:val="decimal"/>
      <w:lvlText w:val=""/>
      <w:lvlJc w:val="left"/>
    </w:lvl>
    <w:lvl w:ilvl="6" w:tplc="D3588BD6">
      <w:numFmt w:val="decimal"/>
      <w:lvlText w:val=""/>
      <w:lvlJc w:val="left"/>
    </w:lvl>
    <w:lvl w:ilvl="7" w:tplc="2012B718">
      <w:numFmt w:val="decimal"/>
      <w:lvlText w:val=""/>
      <w:lvlJc w:val="left"/>
    </w:lvl>
    <w:lvl w:ilvl="8" w:tplc="C4962480">
      <w:numFmt w:val="decimal"/>
      <w:lvlText w:val=""/>
      <w:lvlJc w:val="left"/>
    </w:lvl>
  </w:abstractNum>
  <w:abstractNum w:abstractNumId="416">
    <w:nsid w:val="00006CA5"/>
    <w:multiLevelType w:val="hybridMultilevel"/>
    <w:tmpl w:val="655CE9F0"/>
    <w:lvl w:ilvl="0" w:tplc="43AA2B22">
      <w:start w:val="1"/>
      <w:numFmt w:val="bullet"/>
      <w:lvlText w:val="в"/>
      <w:lvlJc w:val="left"/>
    </w:lvl>
    <w:lvl w:ilvl="1" w:tplc="15F23A22">
      <w:start w:val="1"/>
      <w:numFmt w:val="bullet"/>
      <w:lvlText w:val=""/>
      <w:lvlJc w:val="left"/>
    </w:lvl>
    <w:lvl w:ilvl="2" w:tplc="BCD25246">
      <w:numFmt w:val="decimal"/>
      <w:lvlText w:val=""/>
      <w:lvlJc w:val="left"/>
    </w:lvl>
    <w:lvl w:ilvl="3" w:tplc="CF7A01D4">
      <w:numFmt w:val="decimal"/>
      <w:lvlText w:val=""/>
      <w:lvlJc w:val="left"/>
    </w:lvl>
    <w:lvl w:ilvl="4" w:tplc="7BBAF412">
      <w:numFmt w:val="decimal"/>
      <w:lvlText w:val=""/>
      <w:lvlJc w:val="left"/>
    </w:lvl>
    <w:lvl w:ilvl="5" w:tplc="1968FDD4">
      <w:numFmt w:val="decimal"/>
      <w:lvlText w:val=""/>
      <w:lvlJc w:val="left"/>
    </w:lvl>
    <w:lvl w:ilvl="6" w:tplc="7BE2072E">
      <w:numFmt w:val="decimal"/>
      <w:lvlText w:val=""/>
      <w:lvlJc w:val="left"/>
    </w:lvl>
    <w:lvl w:ilvl="7" w:tplc="F462D35A">
      <w:numFmt w:val="decimal"/>
      <w:lvlText w:val=""/>
      <w:lvlJc w:val="left"/>
    </w:lvl>
    <w:lvl w:ilvl="8" w:tplc="B964C7B0">
      <w:numFmt w:val="decimal"/>
      <w:lvlText w:val=""/>
      <w:lvlJc w:val="left"/>
    </w:lvl>
  </w:abstractNum>
  <w:abstractNum w:abstractNumId="417">
    <w:nsid w:val="00006CB6"/>
    <w:multiLevelType w:val="hybridMultilevel"/>
    <w:tmpl w:val="249E32A0"/>
    <w:lvl w:ilvl="0" w:tplc="6E64716E">
      <w:start w:val="1"/>
      <w:numFmt w:val="bullet"/>
      <w:lvlText w:val="-"/>
      <w:lvlJc w:val="left"/>
    </w:lvl>
    <w:lvl w:ilvl="1" w:tplc="2C841304">
      <w:numFmt w:val="decimal"/>
      <w:lvlText w:val=""/>
      <w:lvlJc w:val="left"/>
    </w:lvl>
    <w:lvl w:ilvl="2" w:tplc="F84AC15A">
      <w:numFmt w:val="decimal"/>
      <w:lvlText w:val=""/>
      <w:lvlJc w:val="left"/>
    </w:lvl>
    <w:lvl w:ilvl="3" w:tplc="0A220252">
      <w:numFmt w:val="decimal"/>
      <w:lvlText w:val=""/>
      <w:lvlJc w:val="left"/>
    </w:lvl>
    <w:lvl w:ilvl="4" w:tplc="6FE2C11A">
      <w:numFmt w:val="decimal"/>
      <w:lvlText w:val=""/>
      <w:lvlJc w:val="left"/>
    </w:lvl>
    <w:lvl w:ilvl="5" w:tplc="AA9CA0C6">
      <w:numFmt w:val="decimal"/>
      <w:lvlText w:val=""/>
      <w:lvlJc w:val="left"/>
    </w:lvl>
    <w:lvl w:ilvl="6" w:tplc="6890BB56">
      <w:numFmt w:val="decimal"/>
      <w:lvlText w:val=""/>
      <w:lvlJc w:val="left"/>
    </w:lvl>
    <w:lvl w:ilvl="7" w:tplc="70447796">
      <w:numFmt w:val="decimal"/>
      <w:lvlText w:val=""/>
      <w:lvlJc w:val="left"/>
    </w:lvl>
    <w:lvl w:ilvl="8" w:tplc="1B3C2270">
      <w:numFmt w:val="decimal"/>
      <w:lvlText w:val=""/>
      <w:lvlJc w:val="left"/>
    </w:lvl>
  </w:abstractNum>
  <w:abstractNum w:abstractNumId="418">
    <w:nsid w:val="00006CDE"/>
    <w:multiLevelType w:val="hybridMultilevel"/>
    <w:tmpl w:val="D924CFCC"/>
    <w:lvl w:ilvl="0" w:tplc="6928846E">
      <w:start w:val="2"/>
      <w:numFmt w:val="decimal"/>
      <w:lvlText w:val="%1)"/>
      <w:lvlJc w:val="left"/>
    </w:lvl>
    <w:lvl w:ilvl="1" w:tplc="DD2430A0">
      <w:numFmt w:val="decimal"/>
      <w:lvlText w:val=""/>
      <w:lvlJc w:val="left"/>
    </w:lvl>
    <w:lvl w:ilvl="2" w:tplc="BD144F7E">
      <w:numFmt w:val="decimal"/>
      <w:lvlText w:val=""/>
      <w:lvlJc w:val="left"/>
    </w:lvl>
    <w:lvl w:ilvl="3" w:tplc="EEB8B37E">
      <w:numFmt w:val="decimal"/>
      <w:lvlText w:val=""/>
      <w:lvlJc w:val="left"/>
    </w:lvl>
    <w:lvl w:ilvl="4" w:tplc="88521EF2">
      <w:numFmt w:val="decimal"/>
      <w:lvlText w:val=""/>
      <w:lvlJc w:val="left"/>
    </w:lvl>
    <w:lvl w:ilvl="5" w:tplc="8F3C7A42">
      <w:numFmt w:val="decimal"/>
      <w:lvlText w:val=""/>
      <w:lvlJc w:val="left"/>
    </w:lvl>
    <w:lvl w:ilvl="6" w:tplc="97F4D222">
      <w:numFmt w:val="decimal"/>
      <w:lvlText w:val=""/>
      <w:lvlJc w:val="left"/>
    </w:lvl>
    <w:lvl w:ilvl="7" w:tplc="D8781B72">
      <w:numFmt w:val="decimal"/>
      <w:lvlText w:val=""/>
      <w:lvlJc w:val="left"/>
    </w:lvl>
    <w:lvl w:ilvl="8" w:tplc="40BE4648">
      <w:numFmt w:val="decimal"/>
      <w:lvlText w:val=""/>
      <w:lvlJc w:val="left"/>
    </w:lvl>
  </w:abstractNum>
  <w:abstractNum w:abstractNumId="419">
    <w:nsid w:val="00006D0E"/>
    <w:multiLevelType w:val="hybridMultilevel"/>
    <w:tmpl w:val="D6EE142E"/>
    <w:lvl w:ilvl="0" w:tplc="777EB86C">
      <w:start w:val="61"/>
      <w:numFmt w:val="upperLetter"/>
      <w:lvlText w:val="%1."/>
      <w:lvlJc w:val="left"/>
    </w:lvl>
    <w:lvl w:ilvl="1" w:tplc="831673BE">
      <w:numFmt w:val="decimal"/>
      <w:lvlText w:val=""/>
      <w:lvlJc w:val="left"/>
    </w:lvl>
    <w:lvl w:ilvl="2" w:tplc="A7062096">
      <w:numFmt w:val="decimal"/>
      <w:lvlText w:val=""/>
      <w:lvlJc w:val="left"/>
    </w:lvl>
    <w:lvl w:ilvl="3" w:tplc="A4EA26F2">
      <w:numFmt w:val="decimal"/>
      <w:lvlText w:val=""/>
      <w:lvlJc w:val="left"/>
    </w:lvl>
    <w:lvl w:ilvl="4" w:tplc="6D8E829C">
      <w:numFmt w:val="decimal"/>
      <w:lvlText w:val=""/>
      <w:lvlJc w:val="left"/>
    </w:lvl>
    <w:lvl w:ilvl="5" w:tplc="0C6C0DCC">
      <w:numFmt w:val="decimal"/>
      <w:lvlText w:val=""/>
      <w:lvlJc w:val="left"/>
    </w:lvl>
    <w:lvl w:ilvl="6" w:tplc="B47EF054">
      <w:numFmt w:val="decimal"/>
      <w:lvlText w:val=""/>
      <w:lvlJc w:val="left"/>
    </w:lvl>
    <w:lvl w:ilvl="7" w:tplc="4DECEAA0">
      <w:numFmt w:val="decimal"/>
      <w:lvlText w:val=""/>
      <w:lvlJc w:val="left"/>
    </w:lvl>
    <w:lvl w:ilvl="8" w:tplc="977C1A14">
      <w:numFmt w:val="decimal"/>
      <w:lvlText w:val=""/>
      <w:lvlJc w:val="left"/>
    </w:lvl>
  </w:abstractNum>
  <w:abstractNum w:abstractNumId="420">
    <w:nsid w:val="00006DB2"/>
    <w:multiLevelType w:val="hybridMultilevel"/>
    <w:tmpl w:val="2D30F744"/>
    <w:lvl w:ilvl="0" w:tplc="86063E36">
      <w:start w:val="1"/>
      <w:numFmt w:val="bullet"/>
      <w:lvlText w:val="-"/>
      <w:lvlJc w:val="left"/>
    </w:lvl>
    <w:lvl w:ilvl="1" w:tplc="EBA6EAC6">
      <w:numFmt w:val="decimal"/>
      <w:lvlText w:val=""/>
      <w:lvlJc w:val="left"/>
    </w:lvl>
    <w:lvl w:ilvl="2" w:tplc="4D6EED60">
      <w:numFmt w:val="decimal"/>
      <w:lvlText w:val=""/>
      <w:lvlJc w:val="left"/>
    </w:lvl>
    <w:lvl w:ilvl="3" w:tplc="22A229D4">
      <w:numFmt w:val="decimal"/>
      <w:lvlText w:val=""/>
      <w:lvlJc w:val="left"/>
    </w:lvl>
    <w:lvl w:ilvl="4" w:tplc="1B447CAE">
      <w:numFmt w:val="decimal"/>
      <w:lvlText w:val=""/>
      <w:lvlJc w:val="left"/>
    </w:lvl>
    <w:lvl w:ilvl="5" w:tplc="AC3870D6">
      <w:numFmt w:val="decimal"/>
      <w:lvlText w:val=""/>
      <w:lvlJc w:val="left"/>
    </w:lvl>
    <w:lvl w:ilvl="6" w:tplc="4338236C">
      <w:numFmt w:val="decimal"/>
      <w:lvlText w:val=""/>
      <w:lvlJc w:val="left"/>
    </w:lvl>
    <w:lvl w:ilvl="7" w:tplc="2C82C4E0">
      <w:numFmt w:val="decimal"/>
      <w:lvlText w:val=""/>
      <w:lvlJc w:val="left"/>
    </w:lvl>
    <w:lvl w:ilvl="8" w:tplc="5388E37C">
      <w:numFmt w:val="decimal"/>
      <w:lvlText w:val=""/>
      <w:lvlJc w:val="left"/>
    </w:lvl>
  </w:abstractNum>
  <w:abstractNum w:abstractNumId="421">
    <w:nsid w:val="00006E81"/>
    <w:multiLevelType w:val="hybridMultilevel"/>
    <w:tmpl w:val="EEACED4E"/>
    <w:lvl w:ilvl="0" w:tplc="6F3AA6A4">
      <w:start w:val="2"/>
      <w:numFmt w:val="decimal"/>
      <w:lvlText w:val="%1)"/>
      <w:lvlJc w:val="left"/>
    </w:lvl>
    <w:lvl w:ilvl="1" w:tplc="4A02B270">
      <w:numFmt w:val="decimal"/>
      <w:lvlText w:val=""/>
      <w:lvlJc w:val="left"/>
    </w:lvl>
    <w:lvl w:ilvl="2" w:tplc="EC4EF37C">
      <w:numFmt w:val="decimal"/>
      <w:lvlText w:val=""/>
      <w:lvlJc w:val="left"/>
    </w:lvl>
    <w:lvl w:ilvl="3" w:tplc="7AB84404">
      <w:numFmt w:val="decimal"/>
      <w:lvlText w:val=""/>
      <w:lvlJc w:val="left"/>
    </w:lvl>
    <w:lvl w:ilvl="4" w:tplc="A94AFB5C">
      <w:numFmt w:val="decimal"/>
      <w:lvlText w:val=""/>
      <w:lvlJc w:val="left"/>
    </w:lvl>
    <w:lvl w:ilvl="5" w:tplc="B70E3CC2">
      <w:numFmt w:val="decimal"/>
      <w:lvlText w:val=""/>
      <w:lvlJc w:val="left"/>
    </w:lvl>
    <w:lvl w:ilvl="6" w:tplc="47BEB2EE">
      <w:numFmt w:val="decimal"/>
      <w:lvlText w:val=""/>
      <w:lvlJc w:val="left"/>
    </w:lvl>
    <w:lvl w:ilvl="7" w:tplc="F73C4B70">
      <w:numFmt w:val="decimal"/>
      <w:lvlText w:val=""/>
      <w:lvlJc w:val="left"/>
    </w:lvl>
    <w:lvl w:ilvl="8" w:tplc="55AAE9F6">
      <w:numFmt w:val="decimal"/>
      <w:lvlText w:val=""/>
      <w:lvlJc w:val="left"/>
    </w:lvl>
  </w:abstractNum>
  <w:abstractNum w:abstractNumId="422">
    <w:nsid w:val="00006E9B"/>
    <w:multiLevelType w:val="hybridMultilevel"/>
    <w:tmpl w:val="26143F6C"/>
    <w:lvl w:ilvl="0" w:tplc="68504FEE">
      <w:start w:val="1"/>
      <w:numFmt w:val="decimal"/>
      <w:lvlText w:val="%1."/>
      <w:lvlJc w:val="left"/>
    </w:lvl>
    <w:lvl w:ilvl="1" w:tplc="E1C837D4">
      <w:numFmt w:val="decimal"/>
      <w:lvlText w:val=""/>
      <w:lvlJc w:val="left"/>
    </w:lvl>
    <w:lvl w:ilvl="2" w:tplc="0D0E2FEE">
      <w:numFmt w:val="decimal"/>
      <w:lvlText w:val=""/>
      <w:lvlJc w:val="left"/>
    </w:lvl>
    <w:lvl w:ilvl="3" w:tplc="3C2CF762">
      <w:numFmt w:val="decimal"/>
      <w:lvlText w:val=""/>
      <w:lvlJc w:val="left"/>
    </w:lvl>
    <w:lvl w:ilvl="4" w:tplc="1C7E4CDA">
      <w:numFmt w:val="decimal"/>
      <w:lvlText w:val=""/>
      <w:lvlJc w:val="left"/>
    </w:lvl>
    <w:lvl w:ilvl="5" w:tplc="DE5E3FC6">
      <w:numFmt w:val="decimal"/>
      <w:lvlText w:val=""/>
      <w:lvlJc w:val="left"/>
    </w:lvl>
    <w:lvl w:ilvl="6" w:tplc="FEB89642">
      <w:numFmt w:val="decimal"/>
      <w:lvlText w:val=""/>
      <w:lvlJc w:val="left"/>
    </w:lvl>
    <w:lvl w:ilvl="7" w:tplc="D6F064EA">
      <w:numFmt w:val="decimal"/>
      <w:lvlText w:val=""/>
      <w:lvlJc w:val="left"/>
    </w:lvl>
    <w:lvl w:ilvl="8" w:tplc="E93C5A3A">
      <w:numFmt w:val="decimal"/>
      <w:lvlText w:val=""/>
      <w:lvlJc w:val="left"/>
    </w:lvl>
  </w:abstractNum>
  <w:abstractNum w:abstractNumId="423">
    <w:nsid w:val="00006E9E"/>
    <w:multiLevelType w:val="hybridMultilevel"/>
    <w:tmpl w:val="035C4FAA"/>
    <w:lvl w:ilvl="0" w:tplc="8F6CA950">
      <w:start w:val="1"/>
      <w:numFmt w:val="bullet"/>
      <w:lvlText w:val="•"/>
      <w:lvlJc w:val="left"/>
    </w:lvl>
    <w:lvl w:ilvl="1" w:tplc="FC2E00AE">
      <w:numFmt w:val="decimal"/>
      <w:lvlText w:val=""/>
      <w:lvlJc w:val="left"/>
    </w:lvl>
    <w:lvl w:ilvl="2" w:tplc="84B45596">
      <w:numFmt w:val="decimal"/>
      <w:lvlText w:val=""/>
      <w:lvlJc w:val="left"/>
    </w:lvl>
    <w:lvl w:ilvl="3" w:tplc="B59CC350">
      <w:numFmt w:val="decimal"/>
      <w:lvlText w:val=""/>
      <w:lvlJc w:val="left"/>
    </w:lvl>
    <w:lvl w:ilvl="4" w:tplc="5EF426A8">
      <w:numFmt w:val="decimal"/>
      <w:lvlText w:val=""/>
      <w:lvlJc w:val="left"/>
    </w:lvl>
    <w:lvl w:ilvl="5" w:tplc="5DD8A4D0">
      <w:numFmt w:val="decimal"/>
      <w:lvlText w:val=""/>
      <w:lvlJc w:val="left"/>
    </w:lvl>
    <w:lvl w:ilvl="6" w:tplc="6038B32C">
      <w:numFmt w:val="decimal"/>
      <w:lvlText w:val=""/>
      <w:lvlJc w:val="left"/>
    </w:lvl>
    <w:lvl w:ilvl="7" w:tplc="47202A5A">
      <w:numFmt w:val="decimal"/>
      <w:lvlText w:val=""/>
      <w:lvlJc w:val="left"/>
    </w:lvl>
    <w:lvl w:ilvl="8" w:tplc="3A124F26">
      <w:numFmt w:val="decimal"/>
      <w:lvlText w:val=""/>
      <w:lvlJc w:val="left"/>
    </w:lvl>
  </w:abstractNum>
  <w:abstractNum w:abstractNumId="424">
    <w:nsid w:val="00006EA3"/>
    <w:multiLevelType w:val="hybridMultilevel"/>
    <w:tmpl w:val="2DFEE1D0"/>
    <w:lvl w:ilvl="0" w:tplc="7D90A5A0">
      <w:start w:val="1"/>
      <w:numFmt w:val="bullet"/>
      <w:lvlText w:val="В"/>
      <w:lvlJc w:val="left"/>
    </w:lvl>
    <w:lvl w:ilvl="1" w:tplc="8AFED462">
      <w:numFmt w:val="decimal"/>
      <w:lvlText w:val=""/>
      <w:lvlJc w:val="left"/>
    </w:lvl>
    <w:lvl w:ilvl="2" w:tplc="7286F9CC">
      <w:numFmt w:val="decimal"/>
      <w:lvlText w:val=""/>
      <w:lvlJc w:val="left"/>
    </w:lvl>
    <w:lvl w:ilvl="3" w:tplc="B65C8C5E">
      <w:numFmt w:val="decimal"/>
      <w:lvlText w:val=""/>
      <w:lvlJc w:val="left"/>
    </w:lvl>
    <w:lvl w:ilvl="4" w:tplc="60AE49AC">
      <w:numFmt w:val="decimal"/>
      <w:lvlText w:val=""/>
      <w:lvlJc w:val="left"/>
    </w:lvl>
    <w:lvl w:ilvl="5" w:tplc="D97891CC">
      <w:numFmt w:val="decimal"/>
      <w:lvlText w:val=""/>
      <w:lvlJc w:val="left"/>
    </w:lvl>
    <w:lvl w:ilvl="6" w:tplc="A61AC30C">
      <w:numFmt w:val="decimal"/>
      <w:lvlText w:val=""/>
      <w:lvlJc w:val="left"/>
    </w:lvl>
    <w:lvl w:ilvl="7" w:tplc="186E8288">
      <w:numFmt w:val="decimal"/>
      <w:lvlText w:val=""/>
      <w:lvlJc w:val="left"/>
    </w:lvl>
    <w:lvl w:ilvl="8" w:tplc="0E202F44">
      <w:numFmt w:val="decimal"/>
      <w:lvlText w:val=""/>
      <w:lvlJc w:val="left"/>
    </w:lvl>
  </w:abstractNum>
  <w:abstractNum w:abstractNumId="425">
    <w:nsid w:val="00006EBE"/>
    <w:multiLevelType w:val="hybridMultilevel"/>
    <w:tmpl w:val="2D429132"/>
    <w:lvl w:ilvl="0" w:tplc="C480FBD4">
      <w:start w:val="1"/>
      <w:numFmt w:val="bullet"/>
      <w:lvlText w:val="-"/>
      <w:lvlJc w:val="left"/>
    </w:lvl>
    <w:lvl w:ilvl="1" w:tplc="A01CF8CE">
      <w:numFmt w:val="decimal"/>
      <w:lvlText w:val=""/>
      <w:lvlJc w:val="left"/>
    </w:lvl>
    <w:lvl w:ilvl="2" w:tplc="BCBAB940">
      <w:numFmt w:val="decimal"/>
      <w:lvlText w:val=""/>
      <w:lvlJc w:val="left"/>
    </w:lvl>
    <w:lvl w:ilvl="3" w:tplc="67F69EA8">
      <w:numFmt w:val="decimal"/>
      <w:lvlText w:val=""/>
      <w:lvlJc w:val="left"/>
    </w:lvl>
    <w:lvl w:ilvl="4" w:tplc="00448ED6">
      <w:numFmt w:val="decimal"/>
      <w:lvlText w:val=""/>
      <w:lvlJc w:val="left"/>
    </w:lvl>
    <w:lvl w:ilvl="5" w:tplc="3CD88510">
      <w:numFmt w:val="decimal"/>
      <w:lvlText w:val=""/>
      <w:lvlJc w:val="left"/>
    </w:lvl>
    <w:lvl w:ilvl="6" w:tplc="560450A2">
      <w:numFmt w:val="decimal"/>
      <w:lvlText w:val=""/>
      <w:lvlJc w:val="left"/>
    </w:lvl>
    <w:lvl w:ilvl="7" w:tplc="BFE0A308">
      <w:numFmt w:val="decimal"/>
      <w:lvlText w:val=""/>
      <w:lvlJc w:val="left"/>
    </w:lvl>
    <w:lvl w:ilvl="8" w:tplc="EBD4BFA4">
      <w:numFmt w:val="decimal"/>
      <w:lvlText w:val=""/>
      <w:lvlJc w:val="left"/>
    </w:lvl>
  </w:abstractNum>
  <w:abstractNum w:abstractNumId="426">
    <w:nsid w:val="00006F07"/>
    <w:multiLevelType w:val="hybridMultilevel"/>
    <w:tmpl w:val="7F6E1F1C"/>
    <w:lvl w:ilvl="0" w:tplc="CF7439BC">
      <w:start w:val="1"/>
      <w:numFmt w:val="bullet"/>
      <w:lvlText w:val="К"/>
      <w:lvlJc w:val="left"/>
    </w:lvl>
    <w:lvl w:ilvl="1" w:tplc="543AADBC">
      <w:start w:val="1"/>
      <w:numFmt w:val="bullet"/>
      <w:lvlText w:val="В"/>
      <w:lvlJc w:val="left"/>
    </w:lvl>
    <w:lvl w:ilvl="2" w:tplc="8954050C">
      <w:numFmt w:val="decimal"/>
      <w:lvlText w:val=""/>
      <w:lvlJc w:val="left"/>
    </w:lvl>
    <w:lvl w:ilvl="3" w:tplc="F6F81336">
      <w:numFmt w:val="decimal"/>
      <w:lvlText w:val=""/>
      <w:lvlJc w:val="left"/>
    </w:lvl>
    <w:lvl w:ilvl="4" w:tplc="8564E1F4">
      <w:numFmt w:val="decimal"/>
      <w:lvlText w:val=""/>
      <w:lvlJc w:val="left"/>
    </w:lvl>
    <w:lvl w:ilvl="5" w:tplc="D8CCC700">
      <w:numFmt w:val="decimal"/>
      <w:lvlText w:val=""/>
      <w:lvlJc w:val="left"/>
    </w:lvl>
    <w:lvl w:ilvl="6" w:tplc="0136DB5A">
      <w:numFmt w:val="decimal"/>
      <w:lvlText w:val=""/>
      <w:lvlJc w:val="left"/>
    </w:lvl>
    <w:lvl w:ilvl="7" w:tplc="C03079E8">
      <w:numFmt w:val="decimal"/>
      <w:lvlText w:val=""/>
      <w:lvlJc w:val="left"/>
    </w:lvl>
    <w:lvl w:ilvl="8" w:tplc="5B042D08">
      <w:numFmt w:val="decimal"/>
      <w:lvlText w:val=""/>
      <w:lvlJc w:val="left"/>
    </w:lvl>
  </w:abstractNum>
  <w:abstractNum w:abstractNumId="427">
    <w:nsid w:val="00006F46"/>
    <w:multiLevelType w:val="hybridMultilevel"/>
    <w:tmpl w:val="78FE1D08"/>
    <w:lvl w:ilvl="0" w:tplc="35CC413E">
      <w:start w:val="1"/>
      <w:numFmt w:val="bullet"/>
      <w:lvlText w:val="В"/>
      <w:lvlJc w:val="left"/>
    </w:lvl>
    <w:lvl w:ilvl="1" w:tplc="7528E9D2">
      <w:numFmt w:val="decimal"/>
      <w:lvlText w:val=""/>
      <w:lvlJc w:val="left"/>
    </w:lvl>
    <w:lvl w:ilvl="2" w:tplc="BDD06658">
      <w:numFmt w:val="decimal"/>
      <w:lvlText w:val=""/>
      <w:lvlJc w:val="left"/>
    </w:lvl>
    <w:lvl w:ilvl="3" w:tplc="B0DEB2DE">
      <w:numFmt w:val="decimal"/>
      <w:lvlText w:val=""/>
      <w:lvlJc w:val="left"/>
    </w:lvl>
    <w:lvl w:ilvl="4" w:tplc="7E807206">
      <w:numFmt w:val="decimal"/>
      <w:lvlText w:val=""/>
      <w:lvlJc w:val="left"/>
    </w:lvl>
    <w:lvl w:ilvl="5" w:tplc="F1701DC8">
      <w:numFmt w:val="decimal"/>
      <w:lvlText w:val=""/>
      <w:lvlJc w:val="left"/>
    </w:lvl>
    <w:lvl w:ilvl="6" w:tplc="00C86BD0">
      <w:numFmt w:val="decimal"/>
      <w:lvlText w:val=""/>
      <w:lvlJc w:val="left"/>
    </w:lvl>
    <w:lvl w:ilvl="7" w:tplc="A914F926">
      <w:numFmt w:val="decimal"/>
      <w:lvlText w:val=""/>
      <w:lvlJc w:val="left"/>
    </w:lvl>
    <w:lvl w:ilvl="8" w:tplc="C53287BE">
      <w:numFmt w:val="decimal"/>
      <w:lvlText w:val=""/>
      <w:lvlJc w:val="left"/>
    </w:lvl>
  </w:abstractNum>
  <w:abstractNum w:abstractNumId="428">
    <w:nsid w:val="00006F49"/>
    <w:multiLevelType w:val="hybridMultilevel"/>
    <w:tmpl w:val="4F307126"/>
    <w:lvl w:ilvl="0" w:tplc="362486C2">
      <w:start w:val="1"/>
      <w:numFmt w:val="bullet"/>
      <w:lvlText w:val="-"/>
      <w:lvlJc w:val="left"/>
    </w:lvl>
    <w:lvl w:ilvl="1" w:tplc="2AE26D6C">
      <w:numFmt w:val="decimal"/>
      <w:lvlText w:val=""/>
      <w:lvlJc w:val="left"/>
    </w:lvl>
    <w:lvl w:ilvl="2" w:tplc="589E0F32">
      <w:numFmt w:val="decimal"/>
      <w:lvlText w:val=""/>
      <w:lvlJc w:val="left"/>
    </w:lvl>
    <w:lvl w:ilvl="3" w:tplc="38602FA6">
      <w:numFmt w:val="decimal"/>
      <w:lvlText w:val=""/>
      <w:lvlJc w:val="left"/>
    </w:lvl>
    <w:lvl w:ilvl="4" w:tplc="47F4F0F4">
      <w:numFmt w:val="decimal"/>
      <w:lvlText w:val=""/>
      <w:lvlJc w:val="left"/>
    </w:lvl>
    <w:lvl w:ilvl="5" w:tplc="797C0A50">
      <w:numFmt w:val="decimal"/>
      <w:lvlText w:val=""/>
      <w:lvlJc w:val="left"/>
    </w:lvl>
    <w:lvl w:ilvl="6" w:tplc="24D4316C">
      <w:numFmt w:val="decimal"/>
      <w:lvlText w:val=""/>
      <w:lvlJc w:val="left"/>
    </w:lvl>
    <w:lvl w:ilvl="7" w:tplc="7E6C8F82">
      <w:numFmt w:val="decimal"/>
      <w:lvlText w:val=""/>
      <w:lvlJc w:val="left"/>
    </w:lvl>
    <w:lvl w:ilvl="8" w:tplc="DF16FE3A">
      <w:numFmt w:val="decimal"/>
      <w:lvlText w:val=""/>
      <w:lvlJc w:val="left"/>
    </w:lvl>
  </w:abstractNum>
  <w:abstractNum w:abstractNumId="429">
    <w:nsid w:val="00006FEA"/>
    <w:multiLevelType w:val="hybridMultilevel"/>
    <w:tmpl w:val="2C5C1EEE"/>
    <w:lvl w:ilvl="0" w:tplc="D00C0A6C">
      <w:start w:val="1"/>
      <w:numFmt w:val="bullet"/>
      <w:lvlText w:val="и"/>
      <w:lvlJc w:val="left"/>
    </w:lvl>
    <w:lvl w:ilvl="1" w:tplc="0BA07AA8">
      <w:start w:val="1"/>
      <w:numFmt w:val="bullet"/>
      <w:lvlText w:val="-"/>
      <w:lvlJc w:val="left"/>
    </w:lvl>
    <w:lvl w:ilvl="2" w:tplc="E2BE1414">
      <w:numFmt w:val="decimal"/>
      <w:lvlText w:val=""/>
      <w:lvlJc w:val="left"/>
    </w:lvl>
    <w:lvl w:ilvl="3" w:tplc="A4CA60FE">
      <w:numFmt w:val="decimal"/>
      <w:lvlText w:val=""/>
      <w:lvlJc w:val="left"/>
    </w:lvl>
    <w:lvl w:ilvl="4" w:tplc="82383CFA">
      <w:numFmt w:val="decimal"/>
      <w:lvlText w:val=""/>
      <w:lvlJc w:val="left"/>
    </w:lvl>
    <w:lvl w:ilvl="5" w:tplc="AF6A1A70">
      <w:numFmt w:val="decimal"/>
      <w:lvlText w:val=""/>
      <w:lvlJc w:val="left"/>
    </w:lvl>
    <w:lvl w:ilvl="6" w:tplc="87FC3DEA">
      <w:numFmt w:val="decimal"/>
      <w:lvlText w:val=""/>
      <w:lvlJc w:val="left"/>
    </w:lvl>
    <w:lvl w:ilvl="7" w:tplc="9DB6F1DE">
      <w:numFmt w:val="decimal"/>
      <w:lvlText w:val=""/>
      <w:lvlJc w:val="left"/>
    </w:lvl>
    <w:lvl w:ilvl="8" w:tplc="5714F984">
      <w:numFmt w:val="decimal"/>
      <w:lvlText w:val=""/>
      <w:lvlJc w:val="left"/>
    </w:lvl>
  </w:abstractNum>
  <w:abstractNum w:abstractNumId="430">
    <w:nsid w:val="00006FFA"/>
    <w:multiLevelType w:val="hybridMultilevel"/>
    <w:tmpl w:val="8C88C1F8"/>
    <w:lvl w:ilvl="0" w:tplc="C6BEECB4">
      <w:start w:val="1"/>
      <w:numFmt w:val="bullet"/>
      <w:lvlText w:val="-"/>
      <w:lvlJc w:val="left"/>
    </w:lvl>
    <w:lvl w:ilvl="1" w:tplc="45D8D2FC">
      <w:start w:val="4"/>
      <w:numFmt w:val="decimal"/>
      <w:lvlText w:val="%2."/>
      <w:lvlJc w:val="left"/>
    </w:lvl>
    <w:lvl w:ilvl="2" w:tplc="9692E4AA">
      <w:start w:val="1"/>
      <w:numFmt w:val="bullet"/>
      <w:lvlText w:val="-"/>
      <w:lvlJc w:val="left"/>
    </w:lvl>
    <w:lvl w:ilvl="3" w:tplc="E2907080">
      <w:start w:val="1"/>
      <w:numFmt w:val="bullet"/>
      <w:lvlText w:val="-"/>
      <w:lvlJc w:val="left"/>
    </w:lvl>
    <w:lvl w:ilvl="4" w:tplc="539CDA70">
      <w:numFmt w:val="decimal"/>
      <w:lvlText w:val=""/>
      <w:lvlJc w:val="left"/>
    </w:lvl>
    <w:lvl w:ilvl="5" w:tplc="95BA734E">
      <w:numFmt w:val="decimal"/>
      <w:lvlText w:val=""/>
      <w:lvlJc w:val="left"/>
    </w:lvl>
    <w:lvl w:ilvl="6" w:tplc="DE80956A">
      <w:numFmt w:val="decimal"/>
      <w:lvlText w:val=""/>
      <w:lvlJc w:val="left"/>
    </w:lvl>
    <w:lvl w:ilvl="7" w:tplc="68C23C22">
      <w:numFmt w:val="decimal"/>
      <w:lvlText w:val=""/>
      <w:lvlJc w:val="left"/>
    </w:lvl>
    <w:lvl w:ilvl="8" w:tplc="2DBCD890">
      <w:numFmt w:val="decimal"/>
      <w:lvlText w:val=""/>
      <w:lvlJc w:val="left"/>
    </w:lvl>
  </w:abstractNum>
  <w:abstractNum w:abstractNumId="431">
    <w:nsid w:val="00007020"/>
    <w:multiLevelType w:val="hybridMultilevel"/>
    <w:tmpl w:val="1BDC0E38"/>
    <w:lvl w:ilvl="0" w:tplc="ECD41DD2">
      <w:start w:val="1"/>
      <w:numFmt w:val="bullet"/>
      <w:lvlText w:val="и"/>
      <w:lvlJc w:val="left"/>
    </w:lvl>
    <w:lvl w:ilvl="1" w:tplc="6DD4F07C">
      <w:start w:val="1"/>
      <w:numFmt w:val="bullet"/>
      <w:lvlText w:val="В"/>
      <w:lvlJc w:val="left"/>
    </w:lvl>
    <w:lvl w:ilvl="2" w:tplc="4BAA4D86">
      <w:numFmt w:val="decimal"/>
      <w:lvlText w:val=""/>
      <w:lvlJc w:val="left"/>
    </w:lvl>
    <w:lvl w:ilvl="3" w:tplc="609EEFE8">
      <w:numFmt w:val="decimal"/>
      <w:lvlText w:val=""/>
      <w:lvlJc w:val="left"/>
    </w:lvl>
    <w:lvl w:ilvl="4" w:tplc="2104ED16">
      <w:numFmt w:val="decimal"/>
      <w:lvlText w:val=""/>
      <w:lvlJc w:val="left"/>
    </w:lvl>
    <w:lvl w:ilvl="5" w:tplc="E5F821B8">
      <w:numFmt w:val="decimal"/>
      <w:lvlText w:val=""/>
      <w:lvlJc w:val="left"/>
    </w:lvl>
    <w:lvl w:ilvl="6" w:tplc="165C067C">
      <w:numFmt w:val="decimal"/>
      <w:lvlText w:val=""/>
      <w:lvlJc w:val="left"/>
    </w:lvl>
    <w:lvl w:ilvl="7" w:tplc="3208A58A">
      <w:numFmt w:val="decimal"/>
      <w:lvlText w:val=""/>
      <w:lvlJc w:val="left"/>
    </w:lvl>
    <w:lvl w:ilvl="8" w:tplc="1FF6703A">
      <w:numFmt w:val="decimal"/>
      <w:lvlText w:val=""/>
      <w:lvlJc w:val="left"/>
    </w:lvl>
  </w:abstractNum>
  <w:abstractNum w:abstractNumId="432">
    <w:nsid w:val="00007028"/>
    <w:multiLevelType w:val="hybridMultilevel"/>
    <w:tmpl w:val="5CFA4990"/>
    <w:lvl w:ilvl="0" w:tplc="9F424EFA">
      <w:start w:val="1"/>
      <w:numFmt w:val="bullet"/>
      <w:lvlText w:val="-"/>
      <w:lvlJc w:val="left"/>
    </w:lvl>
    <w:lvl w:ilvl="1" w:tplc="3CBA0A16">
      <w:numFmt w:val="decimal"/>
      <w:lvlText w:val=""/>
      <w:lvlJc w:val="left"/>
    </w:lvl>
    <w:lvl w:ilvl="2" w:tplc="329E5752">
      <w:numFmt w:val="decimal"/>
      <w:lvlText w:val=""/>
      <w:lvlJc w:val="left"/>
    </w:lvl>
    <w:lvl w:ilvl="3" w:tplc="77183888">
      <w:numFmt w:val="decimal"/>
      <w:lvlText w:val=""/>
      <w:lvlJc w:val="left"/>
    </w:lvl>
    <w:lvl w:ilvl="4" w:tplc="3B7A349A">
      <w:numFmt w:val="decimal"/>
      <w:lvlText w:val=""/>
      <w:lvlJc w:val="left"/>
    </w:lvl>
    <w:lvl w:ilvl="5" w:tplc="6C0A4BDE">
      <w:numFmt w:val="decimal"/>
      <w:lvlText w:val=""/>
      <w:lvlJc w:val="left"/>
    </w:lvl>
    <w:lvl w:ilvl="6" w:tplc="01AA2E64">
      <w:numFmt w:val="decimal"/>
      <w:lvlText w:val=""/>
      <w:lvlJc w:val="left"/>
    </w:lvl>
    <w:lvl w:ilvl="7" w:tplc="310C1CBE">
      <w:numFmt w:val="decimal"/>
      <w:lvlText w:val=""/>
      <w:lvlJc w:val="left"/>
    </w:lvl>
    <w:lvl w:ilvl="8" w:tplc="FB2C6928">
      <w:numFmt w:val="decimal"/>
      <w:lvlText w:val=""/>
      <w:lvlJc w:val="left"/>
    </w:lvl>
  </w:abstractNum>
  <w:abstractNum w:abstractNumId="433">
    <w:nsid w:val="000070C5"/>
    <w:multiLevelType w:val="hybridMultilevel"/>
    <w:tmpl w:val="758E45D8"/>
    <w:lvl w:ilvl="0" w:tplc="F35239D8">
      <w:start w:val="1"/>
      <w:numFmt w:val="bullet"/>
      <w:lvlText w:val="и"/>
      <w:lvlJc w:val="left"/>
    </w:lvl>
    <w:lvl w:ilvl="1" w:tplc="737E352E">
      <w:start w:val="1"/>
      <w:numFmt w:val="bullet"/>
      <w:lvlText w:val="-"/>
      <w:lvlJc w:val="left"/>
    </w:lvl>
    <w:lvl w:ilvl="2" w:tplc="6D7EFF1A">
      <w:numFmt w:val="decimal"/>
      <w:lvlText w:val=""/>
      <w:lvlJc w:val="left"/>
    </w:lvl>
    <w:lvl w:ilvl="3" w:tplc="5246A5B0">
      <w:numFmt w:val="decimal"/>
      <w:lvlText w:val=""/>
      <w:lvlJc w:val="left"/>
    </w:lvl>
    <w:lvl w:ilvl="4" w:tplc="02E2F190">
      <w:numFmt w:val="decimal"/>
      <w:lvlText w:val=""/>
      <w:lvlJc w:val="left"/>
    </w:lvl>
    <w:lvl w:ilvl="5" w:tplc="B4969418">
      <w:numFmt w:val="decimal"/>
      <w:lvlText w:val=""/>
      <w:lvlJc w:val="left"/>
    </w:lvl>
    <w:lvl w:ilvl="6" w:tplc="EE7498EE">
      <w:numFmt w:val="decimal"/>
      <w:lvlText w:val=""/>
      <w:lvlJc w:val="left"/>
    </w:lvl>
    <w:lvl w:ilvl="7" w:tplc="856A9376">
      <w:numFmt w:val="decimal"/>
      <w:lvlText w:val=""/>
      <w:lvlJc w:val="left"/>
    </w:lvl>
    <w:lvl w:ilvl="8" w:tplc="A28C4EB8">
      <w:numFmt w:val="decimal"/>
      <w:lvlText w:val=""/>
      <w:lvlJc w:val="left"/>
    </w:lvl>
  </w:abstractNum>
  <w:abstractNum w:abstractNumId="434">
    <w:nsid w:val="0000719F"/>
    <w:multiLevelType w:val="hybridMultilevel"/>
    <w:tmpl w:val="8B500ECA"/>
    <w:lvl w:ilvl="0" w:tplc="CC567980">
      <w:start w:val="1"/>
      <w:numFmt w:val="bullet"/>
      <w:lvlText w:val="-"/>
      <w:lvlJc w:val="left"/>
    </w:lvl>
    <w:lvl w:ilvl="1" w:tplc="9594F29A">
      <w:numFmt w:val="decimal"/>
      <w:lvlText w:val=""/>
      <w:lvlJc w:val="left"/>
    </w:lvl>
    <w:lvl w:ilvl="2" w:tplc="84D8D29A">
      <w:numFmt w:val="decimal"/>
      <w:lvlText w:val=""/>
      <w:lvlJc w:val="left"/>
    </w:lvl>
    <w:lvl w:ilvl="3" w:tplc="D3AC2228">
      <w:numFmt w:val="decimal"/>
      <w:lvlText w:val=""/>
      <w:lvlJc w:val="left"/>
    </w:lvl>
    <w:lvl w:ilvl="4" w:tplc="D280FA3C">
      <w:numFmt w:val="decimal"/>
      <w:lvlText w:val=""/>
      <w:lvlJc w:val="left"/>
    </w:lvl>
    <w:lvl w:ilvl="5" w:tplc="7DF6CD1E">
      <w:numFmt w:val="decimal"/>
      <w:lvlText w:val=""/>
      <w:lvlJc w:val="left"/>
    </w:lvl>
    <w:lvl w:ilvl="6" w:tplc="6D8868D0">
      <w:numFmt w:val="decimal"/>
      <w:lvlText w:val=""/>
      <w:lvlJc w:val="left"/>
    </w:lvl>
    <w:lvl w:ilvl="7" w:tplc="83FA9700">
      <w:numFmt w:val="decimal"/>
      <w:lvlText w:val=""/>
      <w:lvlJc w:val="left"/>
    </w:lvl>
    <w:lvl w:ilvl="8" w:tplc="4022CD68">
      <w:numFmt w:val="decimal"/>
      <w:lvlText w:val=""/>
      <w:lvlJc w:val="left"/>
    </w:lvl>
  </w:abstractNum>
  <w:abstractNum w:abstractNumId="435">
    <w:nsid w:val="000071D5"/>
    <w:multiLevelType w:val="hybridMultilevel"/>
    <w:tmpl w:val="0C86DB04"/>
    <w:lvl w:ilvl="0" w:tplc="ECD40656">
      <w:start w:val="1"/>
      <w:numFmt w:val="bullet"/>
      <w:lvlText w:val="в"/>
      <w:lvlJc w:val="left"/>
    </w:lvl>
    <w:lvl w:ilvl="1" w:tplc="6C321226">
      <w:start w:val="1"/>
      <w:numFmt w:val="bullet"/>
      <w:lvlText w:val="-"/>
      <w:lvlJc w:val="left"/>
    </w:lvl>
    <w:lvl w:ilvl="2" w:tplc="7818CA4C">
      <w:numFmt w:val="decimal"/>
      <w:lvlText w:val=""/>
      <w:lvlJc w:val="left"/>
    </w:lvl>
    <w:lvl w:ilvl="3" w:tplc="6FAEF4F6">
      <w:numFmt w:val="decimal"/>
      <w:lvlText w:val=""/>
      <w:lvlJc w:val="left"/>
    </w:lvl>
    <w:lvl w:ilvl="4" w:tplc="4306A1AA">
      <w:numFmt w:val="decimal"/>
      <w:lvlText w:val=""/>
      <w:lvlJc w:val="left"/>
    </w:lvl>
    <w:lvl w:ilvl="5" w:tplc="65AE2860">
      <w:numFmt w:val="decimal"/>
      <w:lvlText w:val=""/>
      <w:lvlJc w:val="left"/>
    </w:lvl>
    <w:lvl w:ilvl="6" w:tplc="4A3AECF4">
      <w:numFmt w:val="decimal"/>
      <w:lvlText w:val=""/>
      <w:lvlJc w:val="left"/>
    </w:lvl>
    <w:lvl w:ilvl="7" w:tplc="F0429DBE">
      <w:numFmt w:val="decimal"/>
      <w:lvlText w:val=""/>
      <w:lvlJc w:val="left"/>
    </w:lvl>
    <w:lvl w:ilvl="8" w:tplc="1FFEDD32">
      <w:numFmt w:val="decimal"/>
      <w:lvlText w:val=""/>
      <w:lvlJc w:val="left"/>
    </w:lvl>
  </w:abstractNum>
  <w:abstractNum w:abstractNumId="436">
    <w:nsid w:val="000071E0"/>
    <w:multiLevelType w:val="hybridMultilevel"/>
    <w:tmpl w:val="F632647E"/>
    <w:lvl w:ilvl="0" w:tplc="9574323A">
      <w:start w:val="1"/>
      <w:numFmt w:val="bullet"/>
      <w:lvlText w:val="В"/>
      <w:lvlJc w:val="left"/>
    </w:lvl>
    <w:lvl w:ilvl="1" w:tplc="4296ECC6">
      <w:numFmt w:val="decimal"/>
      <w:lvlText w:val=""/>
      <w:lvlJc w:val="left"/>
    </w:lvl>
    <w:lvl w:ilvl="2" w:tplc="0D8E3C44">
      <w:numFmt w:val="decimal"/>
      <w:lvlText w:val=""/>
      <w:lvlJc w:val="left"/>
    </w:lvl>
    <w:lvl w:ilvl="3" w:tplc="78305AEE">
      <w:numFmt w:val="decimal"/>
      <w:lvlText w:val=""/>
      <w:lvlJc w:val="left"/>
    </w:lvl>
    <w:lvl w:ilvl="4" w:tplc="E84AF432">
      <w:numFmt w:val="decimal"/>
      <w:lvlText w:val=""/>
      <w:lvlJc w:val="left"/>
    </w:lvl>
    <w:lvl w:ilvl="5" w:tplc="A4EECF5C">
      <w:numFmt w:val="decimal"/>
      <w:lvlText w:val=""/>
      <w:lvlJc w:val="left"/>
    </w:lvl>
    <w:lvl w:ilvl="6" w:tplc="75EC4142">
      <w:numFmt w:val="decimal"/>
      <w:lvlText w:val=""/>
      <w:lvlJc w:val="left"/>
    </w:lvl>
    <w:lvl w:ilvl="7" w:tplc="09B24DBC">
      <w:numFmt w:val="decimal"/>
      <w:lvlText w:val=""/>
      <w:lvlJc w:val="left"/>
    </w:lvl>
    <w:lvl w:ilvl="8" w:tplc="93A4A48C">
      <w:numFmt w:val="decimal"/>
      <w:lvlText w:val=""/>
      <w:lvlJc w:val="left"/>
    </w:lvl>
  </w:abstractNum>
  <w:abstractNum w:abstractNumId="437">
    <w:nsid w:val="000071F2"/>
    <w:multiLevelType w:val="hybridMultilevel"/>
    <w:tmpl w:val="F7AC3BFA"/>
    <w:lvl w:ilvl="0" w:tplc="2FE84C6A">
      <w:start w:val="1"/>
      <w:numFmt w:val="bullet"/>
      <w:lvlText w:val="и"/>
      <w:lvlJc w:val="left"/>
    </w:lvl>
    <w:lvl w:ilvl="1" w:tplc="E28CB460">
      <w:numFmt w:val="decimal"/>
      <w:lvlText w:val=""/>
      <w:lvlJc w:val="left"/>
    </w:lvl>
    <w:lvl w:ilvl="2" w:tplc="7AB60BF2">
      <w:numFmt w:val="decimal"/>
      <w:lvlText w:val=""/>
      <w:lvlJc w:val="left"/>
    </w:lvl>
    <w:lvl w:ilvl="3" w:tplc="7D48BA06">
      <w:numFmt w:val="decimal"/>
      <w:lvlText w:val=""/>
      <w:lvlJc w:val="left"/>
    </w:lvl>
    <w:lvl w:ilvl="4" w:tplc="06B24358">
      <w:numFmt w:val="decimal"/>
      <w:lvlText w:val=""/>
      <w:lvlJc w:val="left"/>
    </w:lvl>
    <w:lvl w:ilvl="5" w:tplc="010C6848">
      <w:numFmt w:val="decimal"/>
      <w:lvlText w:val=""/>
      <w:lvlJc w:val="left"/>
    </w:lvl>
    <w:lvl w:ilvl="6" w:tplc="040802F2">
      <w:numFmt w:val="decimal"/>
      <w:lvlText w:val=""/>
      <w:lvlJc w:val="left"/>
    </w:lvl>
    <w:lvl w:ilvl="7" w:tplc="447238DC">
      <w:numFmt w:val="decimal"/>
      <w:lvlText w:val=""/>
      <w:lvlJc w:val="left"/>
    </w:lvl>
    <w:lvl w:ilvl="8" w:tplc="A914159A">
      <w:numFmt w:val="decimal"/>
      <w:lvlText w:val=""/>
      <w:lvlJc w:val="left"/>
    </w:lvl>
  </w:abstractNum>
  <w:abstractNum w:abstractNumId="438">
    <w:nsid w:val="000071F6"/>
    <w:multiLevelType w:val="hybridMultilevel"/>
    <w:tmpl w:val="4DE0111E"/>
    <w:lvl w:ilvl="0" w:tplc="2B7EF8EA">
      <w:start w:val="1"/>
      <w:numFmt w:val="bullet"/>
      <w:lvlText w:val="-"/>
      <w:lvlJc w:val="left"/>
    </w:lvl>
    <w:lvl w:ilvl="1" w:tplc="CD84F6D6">
      <w:numFmt w:val="decimal"/>
      <w:lvlText w:val=""/>
      <w:lvlJc w:val="left"/>
    </w:lvl>
    <w:lvl w:ilvl="2" w:tplc="16D42E30">
      <w:numFmt w:val="decimal"/>
      <w:lvlText w:val=""/>
      <w:lvlJc w:val="left"/>
    </w:lvl>
    <w:lvl w:ilvl="3" w:tplc="53429E88">
      <w:numFmt w:val="decimal"/>
      <w:lvlText w:val=""/>
      <w:lvlJc w:val="left"/>
    </w:lvl>
    <w:lvl w:ilvl="4" w:tplc="3294A5E0">
      <w:numFmt w:val="decimal"/>
      <w:lvlText w:val=""/>
      <w:lvlJc w:val="left"/>
    </w:lvl>
    <w:lvl w:ilvl="5" w:tplc="194251C2">
      <w:numFmt w:val="decimal"/>
      <w:lvlText w:val=""/>
      <w:lvlJc w:val="left"/>
    </w:lvl>
    <w:lvl w:ilvl="6" w:tplc="F51248DE">
      <w:numFmt w:val="decimal"/>
      <w:lvlText w:val=""/>
      <w:lvlJc w:val="left"/>
    </w:lvl>
    <w:lvl w:ilvl="7" w:tplc="D70A5948">
      <w:numFmt w:val="decimal"/>
      <w:lvlText w:val=""/>
      <w:lvlJc w:val="left"/>
    </w:lvl>
    <w:lvl w:ilvl="8" w:tplc="7820C0B0">
      <w:numFmt w:val="decimal"/>
      <w:lvlText w:val=""/>
      <w:lvlJc w:val="left"/>
    </w:lvl>
  </w:abstractNum>
  <w:abstractNum w:abstractNumId="439">
    <w:nsid w:val="00007210"/>
    <w:multiLevelType w:val="hybridMultilevel"/>
    <w:tmpl w:val="AC748664"/>
    <w:lvl w:ilvl="0" w:tplc="109EE44E">
      <w:start w:val="1"/>
      <w:numFmt w:val="bullet"/>
      <w:lvlText w:val="-"/>
      <w:lvlJc w:val="left"/>
    </w:lvl>
    <w:lvl w:ilvl="1" w:tplc="2026A722">
      <w:numFmt w:val="decimal"/>
      <w:lvlText w:val=""/>
      <w:lvlJc w:val="left"/>
    </w:lvl>
    <w:lvl w:ilvl="2" w:tplc="2D7088E4">
      <w:numFmt w:val="decimal"/>
      <w:lvlText w:val=""/>
      <w:lvlJc w:val="left"/>
    </w:lvl>
    <w:lvl w:ilvl="3" w:tplc="314A7106">
      <w:numFmt w:val="decimal"/>
      <w:lvlText w:val=""/>
      <w:lvlJc w:val="left"/>
    </w:lvl>
    <w:lvl w:ilvl="4" w:tplc="8424C91A">
      <w:numFmt w:val="decimal"/>
      <w:lvlText w:val=""/>
      <w:lvlJc w:val="left"/>
    </w:lvl>
    <w:lvl w:ilvl="5" w:tplc="75A4B78E">
      <w:numFmt w:val="decimal"/>
      <w:lvlText w:val=""/>
      <w:lvlJc w:val="left"/>
    </w:lvl>
    <w:lvl w:ilvl="6" w:tplc="6B946DA4">
      <w:numFmt w:val="decimal"/>
      <w:lvlText w:val=""/>
      <w:lvlJc w:val="left"/>
    </w:lvl>
    <w:lvl w:ilvl="7" w:tplc="9F2A9EB6">
      <w:numFmt w:val="decimal"/>
      <w:lvlText w:val=""/>
      <w:lvlJc w:val="left"/>
    </w:lvl>
    <w:lvl w:ilvl="8" w:tplc="45EA9070">
      <w:numFmt w:val="decimal"/>
      <w:lvlText w:val=""/>
      <w:lvlJc w:val="left"/>
    </w:lvl>
  </w:abstractNum>
  <w:abstractNum w:abstractNumId="440">
    <w:nsid w:val="0000721D"/>
    <w:multiLevelType w:val="hybridMultilevel"/>
    <w:tmpl w:val="0BEE2E72"/>
    <w:lvl w:ilvl="0" w:tplc="2732F3A0">
      <w:start w:val="1"/>
      <w:numFmt w:val="bullet"/>
      <w:lvlText w:val=""/>
      <w:lvlJc w:val="left"/>
    </w:lvl>
    <w:lvl w:ilvl="1" w:tplc="F80ED246">
      <w:numFmt w:val="decimal"/>
      <w:lvlText w:val=""/>
      <w:lvlJc w:val="left"/>
    </w:lvl>
    <w:lvl w:ilvl="2" w:tplc="609A4A04">
      <w:numFmt w:val="decimal"/>
      <w:lvlText w:val=""/>
      <w:lvlJc w:val="left"/>
    </w:lvl>
    <w:lvl w:ilvl="3" w:tplc="C85643F2">
      <w:numFmt w:val="decimal"/>
      <w:lvlText w:val=""/>
      <w:lvlJc w:val="left"/>
    </w:lvl>
    <w:lvl w:ilvl="4" w:tplc="2AF8B56A">
      <w:numFmt w:val="decimal"/>
      <w:lvlText w:val=""/>
      <w:lvlJc w:val="left"/>
    </w:lvl>
    <w:lvl w:ilvl="5" w:tplc="3EE89460">
      <w:numFmt w:val="decimal"/>
      <w:lvlText w:val=""/>
      <w:lvlJc w:val="left"/>
    </w:lvl>
    <w:lvl w:ilvl="6" w:tplc="A29EFEA4">
      <w:numFmt w:val="decimal"/>
      <w:lvlText w:val=""/>
      <w:lvlJc w:val="left"/>
    </w:lvl>
    <w:lvl w:ilvl="7" w:tplc="792C2430">
      <w:numFmt w:val="decimal"/>
      <w:lvlText w:val=""/>
      <w:lvlJc w:val="left"/>
    </w:lvl>
    <w:lvl w:ilvl="8" w:tplc="B9FC6CF6">
      <w:numFmt w:val="decimal"/>
      <w:lvlText w:val=""/>
      <w:lvlJc w:val="left"/>
    </w:lvl>
  </w:abstractNum>
  <w:abstractNum w:abstractNumId="441">
    <w:nsid w:val="00007268"/>
    <w:multiLevelType w:val="hybridMultilevel"/>
    <w:tmpl w:val="98E4FBA8"/>
    <w:lvl w:ilvl="0" w:tplc="01684258">
      <w:start w:val="1"/>
      <w:numFmt w:val="bullet"/>
      <w:lvlText w:val="-"/>
      <w:lvlJc w:val="left"/>
    </w:lvl>
    <w:lvl w:ilvl="1" w:tplc="81C02C32">
      <w:numFmt w:val="decimal"/>
      <w:lvlText w:val=""/>
      <w:lvlJc w:val="left"/>
    </w:lvl>
    <w:lvl w:ilvl="2" w:tplc="F4B2F762">
      <w:numFmt w:val="decimal"/>
      <w:lvlText w:val=""/>
      <w:lvlJc w:val="left"/>
    </w:lvl>
    <w:lvl w:ilvl="3" w:tplc="FDA2DCDE">
      <w:numFmt w:val="decimal"/>
      <w:lvlText w:val=""/>
      <w:lvlJc w:val="left"/>
    </w:lvl>
    <w:lvl w:ilvl="4" w:tplc="B1742338">
      <w:numFmt w:val="decimal"/>
      <w:lvlText w:val=""/>
      <w:lvlJc w:val="left"/>
    </w:lvl>
    <w:lvl w:ilvl="5" w:tplc="9E4AF160">
      <w:numFmt w:val="decimal"/>
      <w:lvlText w:val=""/>
      <w:lvlJc w:val="left"/>
    </w:lvl>
    <w:lvl w:ilvl="6" w:tplc="819A60D2">
      <w:numFmt w:val="decimal"/>
      <w:lvlText w:val=""/>
      <w:lvlJc w:val="left"/>
    </w:lvl>
    <w:lvl w:ilvl="7" w:tplc="B21C8B04">
      <w:numFmt w:val="decimal"/>
      <w:lvlText w:val=""/>
      <w:lvlJc w:val="left"/>
    </w:lvl>
    <w:lvl w:ilvl="8" w:tplc="89B45646">
      <w:numFmt w:val="decimal"/>
      <w:lvlText w:val=""/>
      <w:lvlJc w:val="left"/>
    </w:lvl>
  </w:abstractNum>
  <w:abstractNum w:abstractNumId="442">
    <w:nsid w:val="0000726C"/>
    <w:multiLevelType w:val="hybridMultilevel"/>
    <w:tmpl w:val="9E8286AA"/>
    <w:lvl w:ilvl="0" w:tplc="B9FEE550">
      <w:start w:val="1"/>
      <w:numFmt w:val="bullet"/>
      <w:lvlText w:val="-"/>
      <w:lvlJc w:val="left"/>
    </w:lvl>
    <w:lvl w:ilvl="1" w:tplc="BF9AEB22">
      <w:numFmt w:val="decimal"/>
      <w:lvlText w:val=""/>
      <w:lvlJc w:val="left"/>
    </w:lvl>
    <w:lvl w:ilvl="2" w:tplc="23BEB050">
      <w:numFmt w:val="decimal"/>
      <w:lvlText w:val=""/>
      <w:lvlJc w:val="left"/>
    </w:lvl>
    <w:lvl w:ilvl="3" w:tplc="5E929B1C">
      <w:numFmt w:val="decimal"/>
      <w:lvlText w:val=""/>
      <w:lvlJc w:val="left"/>
    </w:lvl>
    <w:lvl w:ilvl="4" w:tplc="E990B90C">
      <w:numFmt w:val="decimal"/>
      <w:lvlText w:val=""/>
      <w:lvlJc w:val="left"/>
    </w:lvl>
    <w:lvl w:ilvl="5" w:tplc="8BD0171C">
      <w:numFmt w:val="decimal"/>
      <w:lvlText w:val=""/>
      <w:lvlJc w:val="left"/>
    </w:lvl>
    <w:lvl w:ilvl="6" w:tplc="01EC0D00">
      <w:numFmt w:val="decimal"/>
      <w:lvlText w:val=""/>
      <w:lvlJc w:val="left"/>
    </w:lvl>
    <w:lvl w:ilvl="7" w:tplc="39BA1EC0">
      <w:numFmt w:val="decimal"/>
      <w:lvlText w:val=""/>
      <w:lvlJc w:val="left"/>
    </w:lvl>
    <w:lvl w:ilvl="8" w:tplc="0CBE4436">
      <w:numFmt w:val="decimal"/>
      <w:lvlText w:val=""/>
      <w:lvlJc w:val="left"/>
    </w:lvl>
  </w:abstractNum>
  <w:abstractNum w:abstractNumId="443">
    <w:nsid w:val="0000727D"/>
    <w:multiLevelType w:val="hybridMultilevel"/>
    <w:tmpl w:val="7B26D024"/>
    <w:lvl w:ilvl="0" w:tplc="80AEFCEA">
      <w:start w:val="3"/>
      <w:numFmt w:val="decimal"/>
      <w:lvlText w:val="%1)"/>
      <w:lvlJc w:val="left"/>
    </w:lvl>
    <w:lvl w:ilvl="1" w:tplc="65943AC2">
      <w:numFmt w:val="decimal"/>
      <w:lvlText w:val=""/>
      <w:lvlJc w:val="left"/>
    </w:lvl>
    <w:lvl w:ilvl="2" w:tplc="71A2D7F6">
      <w:numFmt w:val="decimal"/>
      <w:lvlText w:val=""/>
      <w:lvlJc w:val="left"/>
    </w:lvl>
    <w:lvl w:ilvl="3" w:tplc="809C8624">
      <w:numFmt w:val="decimal"/>
      <w:lvlText w:val=""/>
      <w:lvlJc w:val="left"/>
    </w:lvl>
    <w:lvl w:ilvl="4" w:tplc="B21A4724">
      <w:numFmt w:val="decimal"/>
      <w:lvlText w:val=""/>
      <w:lvlJc w:val="left"/>
    </w:lvl>
    <w:lvl w:ilvl="5" w:tplc="9C4C85C6">
      <w:numFmt w:val="decimal"/>
      <w:lvlText w:val=""/>
      <w:lvlJc w:val="left"/>
    </w:lvl>
    <w:lvl w:ilvl="6" w:tplc="85AA2E4E">
      <w:numFmt w:val="decimal"/>
      <w:lvlText w:val=""/>
      <w:lvlJc w:val="left"/>
    </w:lvl>
    <w:lvl w:ilvl="7" w:tplc="B84854AA">
      <w:numFmt w:val="decimal"/>
      <w:lvlText w:val=""/>
      <w:lvlJc w:val="left"/>
    </w:lvl>
    <w:lvl w:ilvl="8" w:tplc="6CC6711E">
      <w:numFmt w:val="decimal"/>
      <w:lvlText w:val=""/>
      <w:lvlJc w:val="left"/>
    </w:lvl>
  </w:abstractNum>
  <w:abstractNum w:abstractNumId="444">
    <w:nsid w:val="00007299"/>
    <w:multiLevelType w:val="hybridMultilevel"/>
    <w:tmpl w:val="734E1024"/>
    <w:lvl w:ilvl="0" w:tplc="B358CE14">
      <w:start w:val="1"/>
      <w:numFmt w:val="bullet"/>
      <w:lvlText w:val="-"/>
      <w:lvlJc w:val="left"/>
    </w:lvl>
    <w:lvl w:ilvl="1" w:tplc="81446C38">
      <w:numFmt w:val="decimal"/>
      <w:lvlText w:val=""/>
      <w:lvlJc w:val="left"/>
    </w:lvl>
    <w:lvl w:ilvl="2" w:tplc="03341A76">
      <w:numFmt w:val="decimal"/>
      <w:lvlText w:val=""/>
      <w:lvlJc w:val="left"/>
    </w:lvl>
    <w:lvl w:ilvl="3" w:tplc="A03CB7A2">
      <w:numFmt w:val="decimal"/>
      <w:lvlText w:val=""/>
      <w:lvlJc w:val="left"/>
    </w:lvl>
    <w:lvl w:ilvl="4" w:tplc="63BEEE94">
      <w:numFmt w:val="decimal"/>
      <w:lvlText w:val=""/>
      <w:lvlJc w:val="left"/>
    </w:lvl>
    <w:lvl w:ilvl="5" w:tplc="2A765A50">
      <w:numFmt w:val="decimal"/>
      <w:lvlText w:val=""/>
      <w:lvlJc w:val="left"/>
    </w:lvl>
    <w:lvl w:ilvl="6" w:tplc="08DACE92">
      <w:numFmt w:val="decimal"/>
      <w:lvlText w:val=""/>
      <w:lvlJc w:val="left"/>
    </w:lvl>
    <w:lvl w:ilvl="7" w:tplc="4EC41ADC">
      <w:numFmt w:val="decimal"/>
      <w:lvlText w:val=""/>
      <w:lvlJc w:val="left"/>
    </w:lvl>
    <w:lvl w:ilvl="8" w:tplc="BD38828C">
      <w:numFmt w:val="decimal"/>
      <w:lvlText w:val=""/>
      <w:lvlJc w:val="left"/>
    </w:lvl>
  </w:abstractNum>
  <w:abstractNum w:abstractNumId="445">
    <w:nsid w:val="000072A6"/>
    <w:multiLevelType w:val="hybridMultilevel"/>
    <w:tmpl w:val="3CECBE68"/>
    <w:lvl w:ilvl="0" w:tplc="371A4960">
      <w:start w:val="1"/>
      <w:numFmt w:val="bullet"/>
      <w:lvlText w:val=""/>
      <w:lvlJc w:val="left"/>
    </w:lvl>
    <w:lvl w:ilvl="1" w:tplc="4BF092E8">
      <w:numFmt w:val="decimal"/>
      <w:lvlText w:val=""/>
      <w:lvlJc w:val="left"/>
    </w:lvl>
    <w:lvl w:ilvl="2" w:tplc="318AFE1C">
      <w:numFmt w:val="decimal"/>
      <w:lvlText w:val=""/>
      <w:lvlJc w:val="left"/>
    </w:lvl>
    <w:lvl w:ilvl="3" w:tplc="0E98322C">
      <w:numFmt w:val="decimal"/>
      <w:lvlText w:val=""/>
      <w:lvlJc w:val="left"/>
    </w:lvl>
    <w:lvl w:ilvl="4" w:tplc="1E4216FC">
      <w:numFmt w:val="decimal"/>
      <w:lvlText w:val=""/>
      <w:lvlJc w:val="left"/>
    </w:lvl>
    <w:lvl w:ilvl="5" w:tplc="4516B9A4">
      <w:numFmt w:val="decimal"/>
      <w:lvlText w:val=""/>
      <w:lvlJc w:val="left"/>
    </w:lvl>
    <w:lvl w:ilvl="6" w:tplc="75FA7088">
      <w:numFmt w:val="decimal"/>
      <w:lvlText w:val=""/>
      <w:lvlJc w:val="left"/>
    </w:lvl>
    <w:lvl w:ilvl="7" w:tplc="842E67F2">
      <w:numFmt w:val="decimal"/>
      <w:lvlText w:val=""/>
      <w:lvlJc w:val="left"/>
    </w:lvl>
    <w:lvl w:ilvl="8" w:tplc="2A4C0F66">
      <w:numFmt w:val="decimal"/>
      <w:lvlText w:val=""/>
      <w:lvlJc w:val="left"/>
    </w:lvl>
  </w:abstractNum>
  <w:abstractNum w:abstractNumId="446">
    <w:nsid w:val="000072ED"/>
    <w:multiLevelType w:val="hybridMultilevel"/>
    <w:tmpl w:val="4C442D52"/>
    <w:lvl w:ilvl="0" w:tplc="08A4EED4">
      <w:start w:val="1"/>
      <w:numFmt w:val="decimal"/>
      <w:lvlText w:val="%1."/>
      <w:lvlJc w:val="left"/>
    </w:lvl>
    <w:lvl w:ilvl="1" w:tplc="CD78FADA">
      <w:numFmt w:val="decimal"/>
      <w:lvlText w:val=""/>
      <w:lvlJc w:val="left"/>
    </w:lvl>
    <w:lvl w:ilvl="2" w:tplc="3EDE14CA">
      <w:numFmt w:val="decimal"/>
      <w:lvlText w:val=""/>
      <w:lvlJc w:val="left"/>
    </w:lvl>
    <w:lvl w:ilvl="3" w:tplc="DCBA89FE">
      <w:numFmt w:val="decimal"/>
      <w:lvlText w:val=""/>
      <w:lvlJc w:val="left"/>
    </w:lvl>
    <w:lvl w:ilvl="4" w:tplc="46802A1E">
      <w:numFmt w:val="decimal"/>
      <w:lvlText w:val=""/>
      <w:lvlJc w:val="left"/>
    </w:lvl>
    <w:lvl w:ilvl="5" w:tplc="2214D5E2">
      <w:numFmt w:val="decimal"/>
      <w:lvlText w:val=""/>
      <w:lvlJc w:val="left"/>
    </w:lvl>
    <w:lvl w:ilvl="6" w:tplc="B95A2A9E">
      <w:numFmt w:val="decimal"/>
      <w:lvlText w:val=""/>
      <w:lvlJc w:val="left"/>
    </w:lvl>
    <w:lvl w:ilvl="7" w:tplc="726E5154">
      <w:numFmt w:val="decimal"/>
      <w:lvlText w:val=""/>
      <w:lvlJc w:val="left"/>
    </w:lvl>
    <w:lvl w:ilvl="8" w:tplc="595A5956">
      <w:numFmt w:val="decimal"/>
      <w:lvlText w:val=""/>
      <w:lvlJc w:val="left"/>
    </w:lvl>
  </w:abstractNum>
  <w:abstractNum w:abstractNumId="447">
    <w:nsid w:val="00007312"/>
    <w:multiLevelType w:val="hybridMultilevel"/>
    <w:tmpl w:val="419C89CE"/>
    <w:lvl w:ilvl="0" w:tplc="2C5E595E">
      <w:start w:val="1"/>
      <w:numFmt w:val="bullet"/>
      <w:lvlText w:val="в"/>
      <w:lvlJc w:val="left"/>
    </w:lvl>
    <w:lvl w:ilvl="1" w:tplc="C7B277F6">
      <w:start w:val="4"/>
      <w:numFmt w:val="decimal"/>
      <w:lvlText w:val="%2."/>
      <w:lvlJc w:val="left"/>
    </w:lvl>
    <w:lvl w:ilvl="2" w:tplc="B3CADD16">
      <w:start w:val="1"/>
      <w:numFmt w:val="decimal"/>
      <w:lvlText w:val="%3"/>
      <w:lvlJc w:val="left"/>
    </w:lvl>
    <w:lvl w:ilvl="3" w:tplc="0F7C446A">
      <w:numFmt w:val="decimal"/>
      <w:lvlText w:val=""/>
      <w:lvlJc w:val="left"/>
    </w:lvl>
    <w:lvl w:ilvl="4" w:tplc="FB56AD1A">
      <w:numFmt w:val="decimal"/>
      <w:lvlText w:val=""/>
      <w:lvlJc w:val="left"/>
    </w:lvl>
    <w:lvl w:ilvl="5" w:tplc="31668C08">
      <w:numFmt w:val="decimal"/>
      <w:lvlText w:val=""/>
      <w:lvlJc w:val="left"/>
    </w:lvl>
    <w:lvl w:ilvl="6" w:tplc="76C00A46">
      <w:numFmt w:val="decimal"/>
      <w:lvlText w:val=""/>
      <w:lvlJc w:val="left"/>
    </w:lvl>
    <w:lvl w:ilvl="7" w:tplc="5E12746C">
      <w:numFmt w:val="decimal"/>
      <w:lvlText w:val=""/>
      <w:lvlJc w:val="left"/>
    </w:lvl>
    <w:lvl w:ilvl="8" w:tplc="B4521DBA">
      <w:numFmt w:val="decimal"/>
      <w:lvlText w:val=""/>
      <w:lvlJc w:val="left"/>
    </w:lvl>
  </w:abstractNum>
  <w:abstractNum w:abstractNumId="448">
    <w:nsid w:val="00007378"/>
    <w:multiLevelType w:val="hybridMultilevel"/>
    <w:tmpl w:val="07A809DA"/>
    <w:lvl w:ilvl="0" w:tplc="3EE07230">
      <w:start w:val="1"/>
      <w:numFmt w:val="bullet"/>
      <w:lvlText w:val="-"/>
      <w:lvlJc w:val="left"/>
    </w:lvl>
    <w:lvl w:ilvl="1" w:tplc="05C2653A">
      <w:numFmt w:val="decimal"/>
      <w:lvlText w:val=""/>
      <w:lvlJc w:val="left"/>
    </w:lvl>
    <w:lvl w:ilvl="2" w:tplc="E39A4F3A">
      <w:numFmt w:val="decimal"/>
      <w:lvlText w:val=""/>
      <w:lvlJc w:val="left"/>
    </w:lvl>
    <w:lvl w:ilvl="3" w:tplc="B86E0A18">
      <w:numFmt w:val="decimal"/>
      <w:lvlText w:val=""/>
      <w:lvlJc w:val="left"/>
    </w:lvl>
    <w:lvl w:ilvl="4" w:tplc="B9EAC776">
      <w:numFmt w:val="decimal"/>
      <w:lvlText w:val=""/>
      <w:lvlJc w:val="left"/>
    </w:lvl>
    <w:lvl w:ilvl="5" w:tplc="904ACAB8">
      <w:numFmt w:val="decimal"/>
      <w:lvlText w:val=""/>
      <w:lvlJc w:val="left"/>
    </w:lvl>
    <w:lvl w:ilvl="6" w:tplc="8DBAC4BC">
      <w:numFmt w:val="decimal"/>
      <w:lvlText w:val=""/>
      <w:lvlJc w:val="left"/>
    </w:lvl>
    <w:lvl w:ilvl="7" w:tplc="1A84851E">
      <w:numFmt w:val="decimal"/>
      <w:lvlText w:val=""/>
      <w:lvlJc w:val="left"/>
    </w:lvl>
    <w:lvl w:ilvl="8" w:tplc="45D8CD52">
      <w:numFmt w:val="decimal"/>
      <w:lvlText w:val=""/>
      <w:lvlJc w:val="left"/>
    </w:lvl>
  </w:abstractNum>
  <w:abstractNum w:abstractNumId="449">
    <w:nsid w:val="0000737D"/>
    <w:multiLevelType w:val="hybridMultilevel"/>
    <w:tmpl w:val="CC2420DC"/>
    <w:lvl w:ilvl="0" w:tplc="EED64AB2">
      <w:start w:val="1"/>
      <w:numFmt w:val="bullet"/>
      <w:lvlText w:val="о"/>
      <w:lvlJc w:val="left"/>
    </w:lvl>
    <w:lvl w:ilvl="1" w:tplc="E29AC1D0">
      <w:start w:val="2"/>
      <w:numFmt w:val="decimal"/>
      <w:lvlText w:val="%2)"/>
      <w:lvlJc w:val="left"/>
    </w:lvl>
    <w:lvl w:ilvl="2" w:tplc="FF563E90">
      <w:numFmt w:val="decimal"/>
      <w:lvlText w:val=""/>
      <w:lvlJc w:val="left"/>
    </w:lvl>
    <w:lvl w:ilvl="3" w:tplc="A03EF160">
      <w:numFmt w:val="decimal"/>
      <w:lvlText w:val=""/>
      <w:lvlJc w:val="left"/>
    </w:lvl>
    <w:lvl w:ilvl="4" w:tplc="9EE4F746">
      <w:numFmt w:val="decimal"/>
      <w:lvlText w:val=""/>
      <w:lvlJc w:val="left"/>
    </w:lvl>
    <w:lvl w:ilvl="5" w:tplc="BEC662AC">
      <w:numFmt w:val="decimal"/>
      <w:lvlText w:val=""/>
      <w:lvlJc w:val="left"/>
    </w:lvl>
    <w:lvl w:ilvl="6" w:tplc="E5AED33A">
      <w:numFmt w:val="decimal"/>
      <w:lvlText w:val=""/>
      <w:lvlJc w:val="left"/>
    </w:lvl>
    <w:lvl w:ilvl="7" w:tplc="EEE8EDC0">
      <w:numFmt w:val="decimal"/>
      <w:lvlText w:val=""/>
      <w:lvlJc w:val="left"/>
    </w:lvl>
    <w:lvl w:ilvl="8" w:tplc="9C866156">
      <w:numFmt w:val="decimal"/>
      <w:lvlText w:val=""/>
      <w:lvlJc w:val="left"/>
    </w:lvl>
  </w:abstractNum>
  <w:abstractNum w:abstractNumId="450">
    <w:nsid w:val="00007389"/>
    <w:multiLevelType w:val="hybridMultilevel"/>
    <w:tmpl w:val="8F681DAC"/>
    <w:lvl w:ilvl="0" w:tplc="A6F6C9DC">
      <w:start w:val="1"/>
      <w:numFmt w:val="decimal"/>
      <w:lvlText w:val="%1"/>
      <w:lvlJc w:val="left"/>
    </w:lvl>
    <w:lvl w:ilvl="1" w:tplc="A14C6D9C">
      <w:start w:val="2"/>
      <w:numFmt w:val="decimal"/>
      <w:lvlText w:val="%2)"/>
      <w:lvlJc w:val="left"/>
    </w:lvl>
    <w:lvl w:ilvl="2" w:tplc="5E80C92E">
      <w:start w:val="5"/>
      <w:numFmt w:val="decimal"/>
      <w:lvlText w:val="%3)"/>
      <w:lvlJc w:val="left"/>
    </w:lvl>
    <w:lvl w:ilvl="3" w:tplc="78327E4A">
      <w:numFmt w:val="decimal"/>
      <w:lvlText w:val=""/>
      <w:lvlJc w:val="left"/>
    </w:lvl>
    <w:lvl w:ilvl="4" w:tplc="6D501B66">
      <w:numFmt w:val="decimal"/>
      <w:lvlText w:val=""/>
      <w:lvlJc w:val="left"/>
    </w:lvl>
    <w:lvl w:ilvl="5" w:tplc="745413E0">
      <w:numFmt w:val="decimal"/>
      <w:lvlText w:val=""/>
      <w:lvlJc w:val="left"/>
    </w:lvl>
    <w:lvl w:ilvl="6" w:tplc="F9C6A3E8">
      <w:numFmt w:val="decimal"/>
      <w:lvlText w:val=""/>
      <w:lvlJc w:val="left"/>
    </w:lvl>
    <w:lvl w:ilvl="7" w:tplc="73CA6E9E">
      <w:numFmt w:val="decimal"/>
      <w:lvlText w:val=""/>
      <w:lvlJc w:val="left"/>
    </w:lvl>
    <w:lvl w:ilvl="8" w:tplc="45A89360">
      <w:numFmt w:val="decimal"/>
      <w:lvlText w:val=""/>
      <w:lvlJc w:val="left"/>
    </w:lvl>
  </w:abstractNum>
  <w:abstractNum w:abstractNumId="451">
    <w:nsid w:val="000073B1"/>
    <w:multiLevelType w:val="hybridMultilevel"/>
    <w:tmpl w:val="7DEEB842"/>
    <w:lvl w:ilvl="0" w:tplc="37ECC1C6">
      <w:start w:val="1"/>
      <w:numFmt w:val="decimal"/>
      <w:lvlText w:val="%1."/>
      <w:lvlJc w:val="left"/>
    </w:lvl>
    <w:lvl w:ilvl="1" w:tplc="4770EFB8">
      <w:numFmt w:val="decimal"/>
      <w:lvlText w:val=""/>
      <w:lvlJc w:val="left"/>
    </w:lvl>
    <w:lvl w:ilvl="2" w:tplc="2AA2E124">
      <w:numFmt w:val="decimal"/>
      <w:lvlText w:val=""/>
      <w:lvlJc w:val="left"/>
    </w:lvl>
    <w:lvl w:ilvl="3" w:tplc="D602A69A">
      <w:numFmt w:val="decimal"/>
      <w:lvlText w:val=""/>
      <w:lvlJc w:val="left"/>
    </w:lvl>
    <w:lvl w:ilvl="4" w:tplc="105E384A">
      <w:numFmt w:val="decimal"/>
      <w:lvlText w:val=""/>
      <w:lvlJc w:val="left"/>
    </w:lvl>
    <w:lvl w:ilvl="5" w:tplc="C5D4F7A6">
      <w:numFmt w:val="decimal"/>
      <w:lvlText w:val=""/>
      <w:lvlJc w:val="left"/>
    </w:lvl>
    <w:lvl w:ilvl="6" w:tplc="39B40E14">
      <w:numFmt w:val="decimal"/>
      <w:lvlText w:val=""/>
      <w:lvlJc w:val="left"/>
    </w:lvl>
    <w:lvl w:ilvl="7" w:tplc="7C7AB376">
      <w:numFmt w:val="decimal"/>
      <w:lvlText w:val=""/>
      <w:lvlJc w:val="left"/>
    </w:lvl>
    <w:lvl w:ilvl="8" w:tplc="48A447F6">
      <w:numFmt w:val="decimal"/>
      <w:lvlText w:val=""/>
      <w:lvlJc w:val="left"/>
    </w:lvl>
  </w:abstractNum>
  <w:abstractNum w:abstractNumId="452">
    <w:nsid w:val="000073CB"/>
    <w:multiLevelType w:val="hybridMultilevel"/>
    <w:tmpl w:val="6DCE1122"/>
    <w:lvl w:ilvl="0" w:tplc="93AEE854">
      <w:start w:val="1"/>
      <w:numFmt w:val="bullet"/>
      <w:lvlText w:val="-"/>
      <w:lvlJc w:val="left"/>
    </w:lvl>
    <w:lvl w:ilvl="1" w:tplc="9E06F624">
      <w:numFmt w:val="decimal"/>
      <w:lvlText w:val=""/>
      <w:lvlJc w:val="left"/>
    </w:lvl>
    <w:lvl w:ilvl="2" w:tplc="7BAE51CE">
      <w:numFmt w:val="decimal"/>
      <w:lvlText w:val=""/>
      <w:lvlJc w:val="left"/>
    </w:lvl>
    <w:lvl w:ilvl="3" w:tplc="DDF24A8C">
      <w:numFmt w:val="decimal"/>
      <w:lvlText w:val=""/>
      <w:lvlJc w:val="left"/>
    </w:lvl>
    <w:lvl w:ilvl="4" w:tplc="4438A99A">
      <w:numFmt w:val="decimal"/>
      <w:lvlText w:val=""/>
      <w:lvlJc w:val="left"/>
    </w:lvl>
    <w:lvl w:ilvl="5" w:tplc="F4FC10D0">
      <w:numFmt w:val="decimal"/>
      <w:lvlText w:val=""/>
      <w:lvlJc w:val="left"/>
    </w:lvl>
    <w:lvl w:ilvl="6" w:tplc="5146773E">
      <w:numFmt w:val="decimal"/>
      <w:lvlText w:val=""/>
      <w:lvlJc w:val="left"/>
    </w:lvl>
    <w:lvl w:ilvl="7" w:tplc="1E388FA0">
      <w:numFmt w:val="decimal"/>
      <w:lvlText w:val=""/>
      <w:lvlJc w:val="left"/>
    </w:lvl>
    <w:lvl w:ilvl="8" w:tplc="6CE86DBA">
      <w:numFmt w:val="decimal"/>
      <w:lvlText w:val=""/>
      <w:lvlJc w:val="left"/>
    </w:lvl>
  </w:abstractNum>
  <w:abstractNum w:abstractNumId="453">
    <w:nsid w:val="000073D9"/>
    <w:multiLevelType w:val="hybridMultilevel"/>
    <w:tmpl w:val="ADCCDD66"/>
    <w:lvl w:ilvl="0" w:tplc="0FB62D60">
      <w:start w:val="1"/>
      <w:numFmt w:val="bullet"/>
      <w:lvlText w:val="и"/>
      <w:lvlJc w:val="left"/>
    </w:lvl>
    <w:lvl w:ilvl="1" w:tplc="312CCEAC">
      <w:start w:val="1"/>
      <w:numFmt w:val="bullet"/>
      <w:lvlText w:val="\endash "/>
      <w:lvlJc w:val="left"/>
    </w:lvl>
    <w:lvl w:ilvl="2" w:tplc="1F66DFE6">
      <w:numFmt w:val="decimal"/>
      <w:lvlText w:val=""/>
      <w:lvlJc w:val="left"/>
    </w:lvl>
    <w:lvl w:ilvl="3" w:tplc="3D427004">
      <w:numFmt w:val="decimal"/>
      <w:lvlText w:val=""/>
      <w:lvlJc w:val="left"/>
    </w:lvl>
    <w:lvl w:ilvl="4" w:tplc="A52059B8">
      <w:numFmt w:val="decimal"/>
      <w:lvlText w:val=""/>
      <w:lvlJc w:val="left"/>
    </w:lvl>
    <w:lvl w:ilvl="5" w:tplc="730E6E90">
      <w:numFmt w:val="decimal"/>
      <w:lvlText w:val=""/>
      <w:lvlJc w:val="left"/>
    </w:lvl>
    <w:lvl w:ilvl="6" w:tplc="E74A9A1E">
      <w:numFmt w:val="decimal"/>
      <w:lvlText w:val=""/>
      <w:lvlJc w:val="left"/>
    </w:lvl>
    <w:lvl w:ilvl="7" w:tplc="185A97C0">
      <w:numFmt w:val="decimal"/>
      <w:lvlText w:val=""/>
      <w:lvlJc w:val="left"/>
    </w:lvl>
    <w:lvl w:ilvl="8" w:tplc="41246F64">
      <w:numFmt w:val="decimal"/>
      <w:lvlText w:val=""/>
      <w:lvlJc w:val="left"/>
    </w:lvl>
  </w:abstractNum>
  <w:abstractNum w:abstractNumId="454">
    <w:nsid w:val="00007408"/>
    <w:multiLevelType w:val="hybridMultilevel"/>
    <w:tmpl w:val="C5668556"/>
    <w:lvl w:ilvl="0" w:tplc="D64E2930">
      <w:start w:val="1"/>
      <w:numFmt w:val="bullet"/>
      <w:lvlText w:val="и"/>
      <w:lvlJc w:val="left"/>
    </w:lvl>
    <w:lvl w:ilvl="1" w:tplc="70C4A044">
      <w:numFmt w:val="decimal"/>
      <w:lvlText w:val=""/>
      <w:lvlJc w:val="left"/>
    </w:lvl>
    <w:lvl w:ilvl="2" w:tplc="DD34BF6C">
      <w:numFmt w:val="decimal"/>
      <w:lvlText w:val=""/>
      <w:lvlJc w:val="left"/>
    </w:lvl>
    <w:lvl w:ilvl="3" w:tplc="105E63BC">
      <w:numFmt w:val="decimal"/>
      <w:lvlText w:val=""/>
      <w:lvlJc w:val="left"/>
    </w:lvl>
    <w:lvl w:ilvl="4" w:tplc="98E8A1C6">
      <w:numFmt w:val="decimal"/>
      <w:lvlText w:val=""/>
      <w:lvlJc w:val="left"/>
    </w:lvl>
    <w:lvl w:ilvl="5" w:tplc="97E23970">
      <w:numFmt w:val="decimal"/>
      <w:lvlText w:val=""/>
      <w:lvlJc w:val="left"/>
    </w:lvl>
    <w:lvl w:ilvl="6" w:tplc="F6E8BDAE">
      <w:numFmt w:val="decimal"/>
      <w:lvlText w:val=""/>
      <w:lvlJc w:val="left"/>
    </w:lvl>
    <w:lvl w:ilvl="7" w:tplc="43800120">
      <w:numFmt w:val="decimal"/>
      <w:lvlText w:val=""/>
      <w:lvlJc w:val="left"/>
    </w:lvl>
    <w:lvl w:ilvl="8" w:tplc="5F26BEFC">
      <w:numFmt w:val="decimal"/>
      <w:lvlText w:val=""/>
      <w:lvlJc w:val="left"/>
    </w:lvl>
  </w:abstractNum>
  <w:abstractNum w:abstractNumId="455">
    <w:nsid w:val="00007426"/>
    <w:multiLevelType w:val="hybridMultilevel"/>
    <w:tmpl w:val="CEA2A17C"/>
    <w:lvl w:ilvl="0" w:tplc="C220D504">
      <w:start w:val="1"/>
      <w:numFmt w:val="bullet"/>
      <w:lvlText w:val="и"/>
      <w:lvlJc w:val="left"/>
    </w:lvl>
    <w:lvl w:ilvl="1" w:tplc="918C19D6">
      <w:start w:val="1"/>
      <w:numFmt w:val="bullet"/>
      <w:lvlText w:val="-"/>
      <w:lvlJc w:val="left"/>
    </w:lvl>
    <w:lvl w:ilvl="2" w:tplc="7C38103A">
      <w:numFmt w:val="decimal"/>
      <w:lvlText w:val=""/>
      <w:lvlJc w:val="left"/>
    </w:lvl>
    <w:lvl w:ilvl="3" w:tplc="F18C36A2">
      <w:numFmt w:val="decimal"/>
      <w:lvlText w:val=""/>
      <w:lvlJc w:val="left"/>
    </w:lvl>
    <w:lvl w:ilvl="4" w:tplc="721E663E">
      <w:numFmt w:val="decimal"/>
      <w:lvlText w:val=""/>
      <w:lvlJc w:val="left"/>
    </w:lvl>
    <w:lvl w:ilvl="5" w:tplc="BB264126">
      <w:numFmt w:val="decimal"/>
      <w:lvlText w:val=""/>
      <w:lvlJc w:val="left"/>
    </w:lvl>
    <w:lvl w:ilvl="6" w:tplc="D3945080">
      <w:numFmt w:val="decimal"/>
      <w:lvlText w:val=""/>
      <w:lvlJc w:val="left"/>
    </w:lvl>
    <w:lvl w:ilvl="7" w:tplc="D64CB720">
      <w:numFmt w:val="decimal"/>
      <w:lvlText w:val=""/>
      <w:lvlJc w:val="left"/>
    </w:lvl>
    <w:lvl w:ilvl="8" w:tplc="FAEA916C">
      <w:numFmt w:val="decimal"/>
      <w:lvlText w:val=""/>
      <w:lvlJc w:val="left"/>
    </w:lvl>
  </w:abstractNum>
  <w:abstractNum w:abstractNumId="456">
    <w:nsid w:val="0000745E"/>
    <w:multiLevelType w:val="hybridMultilevel"/>
    <w:tmpl w:val="9B267F54"/>
    <w:lvl w:ilvl="0" w:tplc="5F861070">
      <w:start w:val="1"/>
      <w:numFmt w:val="bullet"/>
      <w:lvlText w:val="и"/>
      <w:lvlJc w:val="left"/>
    </w:lvl>
    <w:lvl w:ilvl="1" w:tplc="E836FD32">
      <w:start w:val="1"/>
      <w:numFmt w:val="bullet"/>
      <w:lvlText w:val="\endash "/>
      <w:lvlJc w:val="left"/>
    </w:lvl>
    <w:lvl w:ilvl="2" w:tplc="EB9C58F2">
      <w:numFmt w:val="decimal"/>
      <w:lvlText w:val=""/>
      <w:lvlJc w:val="left"/>
    </w:lvl>
    <w:lvl w:ilvl="3" w:tplc="B34E68F0">
      <w:numFmt w:val="decimal"/>
      <w:lvlText w:val=""/>
      <w:lvlJc w:val="left"/>
    </w:lvl>
    <w:lvl w:ilvl="4" w:tplc="172EAADA">
      <w:numFmt w:val="decimal"/>
      <w:lvlText w:val=""/>
      <w:lvlJc w:val="left"/>
    </w:lvl>
    <w:lvl w:ilvl="5" w:tplc="1A5C86CA">
      <w:numFmt w:val="decimal"/>
      <w:lvlText w:val=""/>
      <w:lvlJc w:val="left"/>
    </w:lvl>
    <w:lvl w:ilvl="6" w:tplc="86C00840">
      <w:numFmt w:val="decimal"/>
      <w:lvlText w:val=""/>
      <w:lvlJc w:val="left"/>
    </w:lvl>
    <w:lvl w:ilvl="7" w:tplc="E0188148">
      <w:numFmt w:val="decimal"/>
      <w:lvlText w:val=""/>
      <w:lvlJc w:val="left"/>
    </w:lvl>
    <w:lvl w:ilvl="8" w:tplc="0A5475C8">
      <w:numFmt w:val="decimal"/>
      <w:lvlText w:val=""/>
      <w:lvlJc w:val="left"/>
    </w:lvl>
  </w:abstractNum>
  <w:abstractNum w:abstractNumId="457">
    <w:nsid w:val="00007474"/>
    <w:multiLevelType w:val="hybridMultilevel"/>
    <w:tmpl w:val="90F8FE9A"/>
    <w:lvl w:ilvl="0" w:tplc="275C5548">
      <w:start w:val="1"/>
      <w:numFmt w:val="bullet"/>
      <w:lvlText w:val="-"/>
      <w:lvlJc w:val="left"/>
    </w:lvl>
    <w:lvl w:ilvl="1" w:tplc="03AE8412">
      <w:numFmt w:val="decimal"/>
      <w:lvlText w:val=""/>
      <w:lvlJc w:val="left"/>
    </w:lvl>
    <w:lvl w:ilvl="2" w:tplc="1232538E">
      <w:numFmt w:val="decimal"/>
      <w:lvlText w:val=""/>
      <w:lvlJc w:val="left"/>
    </w:lvl>
    <w:lvl w:ilvl="3" w:tplc="E9CAAE1A">
      <w:numFmt w:val="decimal"/>
      <w:lvlText w:val=""/>
      <w:lvlJc w:val="left"/>
    </w:lvl>
    <w:lvl w:ilvl="4" w:tplc="B1522A32">
      <w:numFmt w:val="decimal"/>
      <w:lvlText w:val=""/>
      <w:lvlJc w:val="left"/>
    </w:lvl>
    <w:lvl w:ilvl="5" w:tplc="1F7C4792">
      <w:numFmt w:val="decimal"/>
      <w:lvlText w:val=""/>
      <w:lvlJc w:val="left"/>
    </w:lvl>
    <w:lvl w:ilvl="6" w:tplc="195C48B2">
      <w:numFmt w:val="decimal"/>
      <w:lvlText w:val=""/>
      <w:lvlJc w:val="left"/>
    </w:lvl>
    <w:lvl w:ilvl="7" w:tplc="3920DCF2">
      <w:numFmt w:val="decimal"/>
      <w:lvlText w:val=""/>
      <w:lvlJc w:val="left"/>
    </w:lvl>
    <w:lvl w:ilvl="8" w:tplc="AEA6AEF8">
      <w:numFmt w:val="decimal"/>
      <w:lvlText w:val=""/>
      <w:lvlJc w:val="left"/>
    </w:lvl>
  </w:abstractNum>
  <w:abstractNum w:abstractNumId="458">
    <w:nsid w:val="00007477"/>
    <w:multiLevelType w:val="hybridMultilevel"/>
    <w:tmpl w:val="EBAE3B4E"/>
    <w:lvl w:ilvl="0" w:tplc="A5F670FE">
      <w:start w:val="1"/>
      <w:numFmt w:val="bullet"/>
      <w:lvlText w:val="-"/>
      <w:lvlJc w:val="left"/>
    </w:lvl>
    <w:lvl w:ilvl="1" w:tplc="49D497DC">
      <w:numFmt w:val="decimal"/>
      <w:lvlText w:val=""/>
      <w:lvlJc w:val="left"/>
    </w:lvl>
    <w:lvl w:ilvl="2" w:tplc="7BD8852A">
      <w:numFmt w:val="decimal"/>
      <w:lvlText w:val=""/>
      <w:lvlJc w:val="left"/>
    </w:lvl>
    <w:lvl w:ilvl="3" w:tplc="406003A8">
      <w:numFmt w:val="decimal"/>
      <w:lvlText w:val=""/>
      <w:lvlJc w:val="left"/>
    </w:lvl>
    <w:lvl w:ilvl="4" w:tplc="88743DDC">
      <w:numFmt w:val="decimal"/>
      <w:lvlText w:val=""/>
      <w:lvlJc w:val="left"/>
    </w:lvl>
    <w:lvl w:ilvl="5" w:tplc="B52CDE76">
      <w:numFmt w:val="decimal"/>
      <w:lvlText w:val=""/>
      <w:lvlJc w:val="left"/>
    </w:lvl>
    <w:lvl w:ilvl="6" w:tplc="D65AC1B2">
      <w:numFmt w:val="decimal"/>
      <w:lvlText w:val=""/>
      <w:lvlJc w:val="left"/>
    </w:lvl>
    <w:lvl w:ilvl="7" w:tplc="75D62AB2">
      <w:numFmt w:val="decimal"/>
      <w:lvlText w:val=""/>
      <w:lvlJc w:val="left"/>
    </w:lvl>
    <w:lvl w:ilvl="8" w:tplc="6D3634B8">
      <w:numFmt w:val="decimal"/>
      <w:lvlText w:val=""/>
      <w:lvlJc w:val="left"/>
    </w:lvl>
  </w:abstractNum>
  <w:abstractNum w:abstractNumId="459">
    <w:nsid w:val="0000749F"/>
    <w:multiLevelType w:val="hybridMultilevel"/>
    <w:tmpl w:val="C4208EFC"/>
    <w:lvl w:ilvl="0" w:tplc="018A6BC2">
      <w:start w:val="1"/>
      <w:numFmt w:val="bullet"/>
      <w:lvlText w:val=""/>
      <w:lvlJc w:val="left"/>
    </w:lvl>
    <w:lvl w:ilvl="1" w:tplc="5EEE2EDA">
      <w:start w:val="1"/>
      <w:numFmt w:val="bullet"/>
      <w:lvlText w:val="В"/>
      <w:lvlJc w:val="left"/>
    </w:lvl>
    <w:lvl w:ilvl="2" w:tplc="B9C67742">
      <w:numFmt w:val="decimal"/>
      <w:lvlText w:val=""/>
      <w:lvlJc w:val="left"/>
    </w:lvl>
    <w:lvl w:ilvl="3" w:tplc="ABD44FF8">
      <w:numFmt w:val="decimal"/>
      <w:lvlText w:val=""/>
      <w:lvlJc w:val="left"/>
    </w:lvl>
    <w:lvl w:ilvl="4" w:tplc="6F34AADA">
      <w:numFmt w:val="decimal"/>
      <w:lvlText w:val=""/>
      <w:lvlJc w:val="left"/>
    </w:lvl>
    <w:lvl w:ilvl="5" w:tplc="1EF639E8">
      <w:numFmt w:val="decimal"/>
      <w:lvlText w:val=""/>
      <w:lvlJc w:val="left"/>
    </w:lvl>
    <w:lvl w:ilvl="6" w:tplc="06544910">
      <w:numFmt w:val="decimal"/>
      <w:lvlText w:val=""/>
      <w:lvlJc w:val="left"/>
    </w:lvl>
    <w:lvl w:ilvl="7" w:tplc="5A2A6B70">
      <w:numFmt w:val="decimal"/>
      <w:lvlText w:val=""/>
      <w:lvlJc w:val="left"/>
    </w:lvl>
    <w:lvl w:ilvl="8" w:tplc="0BA0734C">
      <w:numFmt w:val="decimal"/>
      <w:lvlText w:val=""/>
      <w:lvlJc w:val="left"/>
    </w:lvl>
  </w:abstractNum>
  <w:abstractNum w:abstractNumId="460">
    <w:nsid w:val="000074B1"/>
    <w:multiLevelType w:val="hybridMultilevel"/>
    <w:tmpl w:val="B0A06426"/>
    <w:lvl w:ilvl="0" w:tplc="6EE82330">
      <w:start w:val="1"/>
      <w:numFmt w:val="decimal"/>
      <w:lvlText w:val="%1)"/>
      <w:lvlJc w:val="left"/>
    </w:lvl>
    <w:lvl w:ilvl="1" w:tplc="5BB81850">
      <w:start w:val="1"/>
      <w:numFmt w:val="decimal"/>
      <w:lvlText w:val="%2"/>
      <w:lvlJc w:val="left"/>
    </w:lvl>
    <w:lvl w:ilvl="2" w:tplc="FFEA43EA">
      <w:numFmt w:val="decimal"/>
      <w:lvlText w:val=""/>
      <w:lvlJc w:val="left"/>
    </w:lvl>
    <w:lvl w:ilvl="3" w:tplc="C2783056">
      <w:numFmt w:val="decimal"/>
      <w:lvlText w:val=""/>
      <w:lvlJc w:val="left"/>
    </w:lvl>
    <w:lvl w:ilvl="4" w:tplc="B720CA2A">
      <w:numFmt w:val="decimal"/>
      <w:lvlText w:val=""/>
      <w:lvlJc w:val="left"/>
    </w:lvl>
    <w:lvl w:ilvl="5" w:tplc="33024D60">
      <w:numFmt w:val="decimal"/>
      <w:lvlText w:val=""/>
      <w:lvlJc w:val="left"/>
    </w:lvl>
    <w:lvl w:ilvl="6" w:tplc="D0F6F908">
      <w:numFmt w:val="decimal"/>
      <w:lvlText w:val=""/>
      <w:lvlJc w:val="left"/>
    </w:lvl>
    <w:lvl w:ilvl="7" w:tplc="617A15EC">
      <w:numFmt w:val="decimal"/>
      <w:lvlText w:val=""/>
      <w:lvlJc w:val="left"/>
    </w:lvl>
    <w:lvl w:ilvl="8" w:tplc="4A2CD2D8">
      <w:numFmt w:val="decimal"/>
      <w:lvlText w:val=""/>
      <w:lvlJc w:val="left"/>
    </w:lvl>
  </w:abstractNum>
  <w:abstractNum w:abstractNumId="461">
    <w:nsid w:val="00007502"/>
    <w:multiLevelType w:val="hybridMultilevel"/>
    <w:tmpl w:val="EA42ACE6"/>
    <w:lvl w:ilvl="0" w:tplc="8E58618E">
      <w:start w:val="1"/>
      <w:numFmt w:val="bullet"/>
      <w:lvlText w:val="и"/>
      <w:lvlJc w:val="left"/>
    </w:lvl>
    <w:lvl w:ilvl="1" w:tplc="03BED2CC">
      <w:start w:val="1"/>
      <w:numFmt w:val="bullet"/>
      <w:lvlText w:val="-"/>
      <w:lvlJc w:val="left"/>
    </w:lvl>
    <w:lvl w:ilvl="2" w:tplc="88C6973A">
      <w:numFmt w:val="decimal"/>
      <w:lvlText w:val=""/>
      <w:lvlJc w:val="left"/>
    </w:lvl>
    <w:lvl w:ilvl="3" w:tplc="0FC0867A">
      <w:numFmt w:val="decimal"/>
      <w:lvlText w:val=""/>
      <w:lvlJc w:val="left"/>
    </w:lvl>
    <w:lvl w:ilvl="4" w:tplc="585E8E3C">
      <w:numFmt w:val="decimal"/>
      <w:lvlText w:val=""/>
      <w:lvlJc w:val="left"/>
    </w:lvl>
    <w:lvl w:ilvl="5" w:tplc="F7E8474E">
      <w:numFmt w:val="decimal"/>
      <w:lvlText w:val=""/>
      <w:lvlJc w:val="left"/>
    </w:lvl>
    <w:lvl w:ilvl="6" w:tplc="036E0C6E">
      <w:numFmt w:val="decimal"/>
      <w:lvlText w:val=""/>
      <w:lvlJc w:val="left"/>
    </w:lvl>
    <w:lvl w:ilvl="7" w:tplc="36747544">
      <w:numFmt w:val="decimal"/>
      <w:lvlText w:val=""/>
      <w:lvlJc w:val="left"/>
    </w:lvl>
    <w:lvl w:ilvl="8" w:tplc="525E6320">
      <w:numFmt w:val="decimal"/>
      <w:lvlText w:val=""/>
      <w:lvlJc w:val="left"/>
    </w:lvl>
  </w:abstractNum>
  <w:abstractNum w:abstractNumId="462">
    <w:nsid w:val="00007514"/>
    <w:multiLevelType w:val="hybridMultilevel"/>
    <w:tmpl w:val="C762A648"/>
    <w:lvl w:ilvl="0" w:tplc="BFB05F32">
      <w:start w:val="9"/>
      <w:numFmt w:val="decimal"/>
      <w:lvlText w:val="%1."/>
      <w:lvlJc w:val="left"/>
    </w:lvl>
    <w:lvl w:ilvl="1" w:tplc="6E0639E2">
      <w:numFmt w:val="decimal"/>
      <w:lvlText w:val=""/>
      <w:lvlJc w:val="left"/>
    </w:lvl>
    <w:lvl w:ilvl="2" w:tplc="1D4421CA">
      <w:numFmt w:val="decimal"/>
      <w:lvlText w:val=""/>
      <w:lvlJc w:val="left"/>
    </w:lvl>
    <w:lvl w:ilvl="3" w:tplc="9776F958">
      <w:numFmt w:val="decimal"/>
      <w:lvlText w:val=""/>
      <w:lvlJc w:val="left"/>
    </w:lvl>
    <w:lvl w:ilvl="4" w:tplc="316EA264">
      <w:numFmt w:val="decimal"/>
      <w:lvlText w:val=""/>
      <w:lvlJc w:val="left"/>
    </w:lvl>
    <w:lvl w:ilvl="5" w:tplc="4926839E">
      <w:numFmt w:val="decimal"/>
      <w:lvlText w:val=""/>
      <w:lvlJc w:val="left"/>
    </w:lvl>
    <w:lvl w:ilvl="6" w:tplc="DD8E4680">
      <w:numFmt w:val="decimal"/>
      <w:lvlText w:val=""/>
      <w:lvlJc w:val="left"/>
    </w:lvl>
    <w:lvl w:ilvl="7" w:tplc="300A5D92">
      <w:numFmt w:val="decimal"/>
      <w:lvlText w:val=""/>
      <w:lvlJc w:val="left"/>
    </w:lvl>
    <w:lvl w:ilvl="8" w:tplc="02E0BC62">
      <w:numFmt w:val="decimal"/>
      <w:lvlText w:val=""/>
      <w:lvlJc w:val="left"/>
    </w:lvl>
  </w:abstractNum>
  <w:abstractNum w:abstractNumId="463">
    <w:nsid w:val="0000752C"/>
    <w:multiLevelType w:val="hybridMultilevel"/>
    <w:tmpl w:val="F190BAF4"/>
    <w:lvl w:ilvl="0" w:tplc="D5A6FF50">
      <w:start w:val="1"/>
      <w:numFmt w:val="bullet"/>
      <w:lvlText w:val="В"/>
      <w:lvlJc w:val="left"/>
    </w:lvl>
    <w:lvl w:ilvl="1" w:tplc="3D2637D0">
      <w:numFmt w:val="decimal"/>
      <w:lvlText w:val=""/>
      <w:lvlJc w:val="left"/>
    </w:lvl>
    <w:lvl w:ilvl="2" w:tplc="B63CA972">
      <w:numFmt w:val="decimal"/>
      <w:lvlText w:val=""/>
      <w:lvlJc w:val="left"/>
    </w:lvl>
    <w:lvl w:ilvl="3" w:tplc="E8ACBF06">
      <w:numFmt w:val="decimal"/>
      <w:lvlText w:val=""/>
      <w:lvlJc w:val="left"/>
    </w:lvl>
    <w:lvl w:ilvl="4" w:tplc="BB0E8896">
      <w:numFmt w:val="decimal"/>
      <w:lvlText w:val=""/>
      <w:lvlJc w:val="left"/>
    </w:lvl>
    <w:lvl w:ilvl="5" w:tplc="801415C2">
      <w:numFmt w:val="decimal"/>
      <w:lvlText w:val=""/>
      <w:lvlJc w:val="left"/>
    </w:lvl>
    <w:lvl w:ilvl="6" w:tplc="1C402112">
      <w:numFmt w:val="decimal"/>
      <w:lvlText w:val=""/>
      <w:lvlJc w:val="left"/>
    </w:lvl>
    <w:lvl w:ilvl="7" w:tplc="0562BB94">
      <w:numFmt w:val="decimal"/>
      <w:lvlText w:val=""/>
      <w:lvlJc w:val="left"/>
    </w:lvl>
    <w:lvl w:ilvl="8" w:tplc="A2340F50">
      <w:numFmt w:val="decimal"/>
      <w:lvlText w:val=""/>
      <w:lvlJc w:val="left"/>
    </w:lvl>
  </w:abstractNum>
  <w:abstractNum w:abstractNumId="464">
    <w:nsid w:val="0000758D"/>
    <w:multiLevelType w:val="hybridMultilevel"/>
    <w:tmpl w:val="319C9D14"/>
    <w:lvl w:ilvl="0" w:tplc="7414AE0C">
      <w:start w:val="1"/>
      <w:numFmt w:val="bullet"/>
      <w:lvlText w:val="и"/>
      <w:lvlJc w:val="left"/>
    </w:lvl>
    <w:lvl w:ilvl="1" w:tplc="AAC4D24A">
      <w:start w:val="1"/>
      <w:numFmt w:val="bullet"/>
      <w:lvlText w:val="-"/>
      <w:lvlJc w:val="left"/>
    </w:lvl>
    <w:lvl w:ilvl="2" w:tplc="0E90148C">
      <w:numFmt w:val="decimal"/>
      <w:lvlText w:val=""/>
      <w:lvlJc w:val="left"/>
    </w:lvl>
    <w:lvl w:ilvl="3" w:tplc="B69AEA08">
      <w:numFmt w:val="decimal"/>
      <w:lvlText w:val=""/>
      <w:lvlJc w:val="left"/>
    </w:lvl>
    <w:lvl w:ilvl="4" w:tplc="C164BD7A">
      <w:numFmt w:val="decimal"/>
      <w:lvlText w:val=""/>
      <w:lvlJc w:val="left"/>
    </w:lvl>
    <w:lvl w:ilvl="5" w:tplc="655ACB54">
      <w:numFmt w:val="decimal"/>
      <w:lvlText w:val=""/>
      <w:lvlJc w:val="left"/>
    </w:lvl>
    <w:lvl w:ilvl="6" w:tplc="FA622954">
      <w:numFmt w:val="decimal"/>
      <w:lvlText w:val=""/>
      <w:lvlJc w:val="left"/>
    </w:lvl>
    <w:lvl w:ilvl="7" w:tplc="ECB20ACC">
      <w:numFmt w:val="decimal"/>
      <w:lvlText w:val=""/>
      <w:lvlJc w:val="left"/>
    </w:lvl>
    <w:lvl w:ilvl="8" w:tplc="A05EDC02">
      <w:numFmt w:val="decimal"/>
      <w:lvlText w:val=""/>
      <w:lvlJc w:val="left"/>
    </w:lvl>
  </w:abstractNum>
  <w:abstractNum w:abstractNumId="465">
    <w:nsid w:val="000075A2"/>
    <w:multiLevelType w:val="hybridMultilevel"/>
    <w:tmpl w:val="0AA82912"/>
    <w:lvl w:ilvl="0" w:tplc="F5A0AEA4">
      <w:start w:val="1"/>
      <w:numFmt w:val="bullet"/>
      <w:lvlText w:val="-"/>
      <w:lvlJc w:val="left"/>
    </w:lvl>
    <w:lvl w:ilvl="1" w:tplc="614C37B4">
      <w:numFmt w:val="decimal"/>
      <w:lvlText w:val=""/>
      <w:lvlJc w:val="left"/>
    </w:lvl>
    <w:lvl w:ilvl="2" w:tplc="6D3060DC">
      <w:numFmt w:val="decimal"/>
      <w:lvlText w:val=""/>
      <w:lvlJc w:val="left"/>
    </w:lvl>
    <w:lvl w:ilvl="3" w:tplc="64406E34">
      <w:numFmt w:val="decimal"/>
      <w:lvlText w:val=""/>
      <w:lvlJc w:val="left"/>
    </w:lvl>
    <w:lvl w:ilvl="4" w:tplc="5C8A7D4E">
      <w:numFmt w:val="decimal"/>
      <w:lvlText w:val=""/>
      <w:lvlJc w:val="left"/>
    </w:lvl>
    <w:lvl w:ilvl="5" w:tplc="A4BAFA62">
      <w:numFmt w:val="decimal"/>
      <w:lvlText w:val=""/>
      <w:lvlJc w:val="left"/>
    </w:lvl>
    <w:lvl w:ilvl="6" w:tplc="461CFEAC">
      <w:numFmt w:val="decimal"/>
      <w:lvlText w:val=""/>
      <w:lvlJc w:val="left"/>
    </w:lvl>
    <w:lvl w:ilvl="7" w:tplc="C9BA89FA">
      <w:numFmt w:val="decimal"/>
      <w:lvlText w:val=""/>
      <w:lvlJc w:val="left"/>
    </w:lvl>
    <w:lvl w:ilvl="8" w:tplc="E280E43E">
      <w:numFmt w:val="decimal"/>
      <w:lvlText w:val=""/>
      <w:lvlJc w:val="left"/>
    </w:lvl>
  </w:abstractNum>
  <w:abstractNum w:abstractNumId="466">
    <w:nsid w:val="000075EC"/>
    <w:multiLevelType w:val="hybridMultilevel"/>
    <w:tmpl w:val="E648FC44"/>
    <w:lvl w:ilvl="0" w:tplc="565A47C4">
      <w:start w:val="1"/>
      <w:numFmt w:val="decimal"/>
      <w:lvlText w:val="%1)"/>
      <w:lvlJc w:val="left"/>
    </w:lvl>
    <w:lvl w:ilvl="1" w:tplc="AEE2C248">
      <w:numFmt w:val="decimal"/>
      <w:lvlText w:val=""/>
      <w:lvlJc w:val="left"/>
    </w:lvl>
    <w:lvl w:ilvl="2" w:tplc="C51A29AE">
      <w:numFmt w:val="decimal"/>
      <w:lvlText w:val=""/>
      <w:lvlJc w:val="left"/>
    </w:lvl>
    <w:lvl w:ilvl="3" w:tplc="5F3C166E">
      <w:numFmt w:val="decimal"/>
      <w:lvlText w:val=""/>
      <w:lvlJc w:val="left"/>
    </w:lvl>
    <w:lvl w:ilvl="4" w:tplc="F5927E0E">
      <w:numFmt w:val="decimal"/>
      <w:lvlText w:val=""/>
      <w:lvlJc w:val="left"/>
    </w:lvl>
    <w:lvl w:ilvl="5" w:tplc="3CB09144">
      <w:numFmt w:val="decimal"/>
      <w:lvlText w:val=""/>
      <w:lvlJc w:val="left"/>
    </w:lvl>
    <w:lvl w:ilvl="6" w:tplc="5A3C3384">
      <w:numFmt w:val="decimal"/>
      <w:lvlText w:val=""/>
      <w:lvlJc w:val="left"/>
    </w:lvl>
    <w:lvl w:ilvl="7" w:tplc="C00C074C">
      <w:numFmt w:val="decimal"/>
      <w:lvlText w:val=""/>
      <w:lvlJc w:val="left"/>
    </w:lvl>
    <w:lvl w:ilvl="8" w:tplc="50B825E6">
      <w:numFmt w:val="decimal"/>
      <w:lvlText w:val=""/>
      <w:lvlJc w:val="left"/>
    </w:lvl>
  </w:abstractNum>
  <w:abstractNum w:abstractNumId="467">
    <w:nsid w:val="00007613"/>
    <w:multiLevelType w:val="hybridMultilevel"/>
    <w:tmpl w:val="D29E9B6A"/>
    <w:lvl w:ilvl="0" w:tplc="977C19D0">
      <w:start w:val="1"/>
      <w:numFmt w:val="bullet"/>
      <w:lvlText w:val="о"/>
      <w:lvlJc w:val="left"/>
    </w:lvl>
    <w:lvl w:ilvl="1" w:tplc="AF2C992A">
      <w:start w:val="1"/>
      <w:numFmt w:val="bullet"/>
      <w:lvlText w:val="\endash "/>
      <w:lvlJc w:val="left"/>
    </w:lvl>
    <w:lvl w:ilvl="2" w:tplc="448E7522">
      <w:numFmt w:val="decimal"/>
      <w:lvlText w:val=""/>
      <w:lvlJc w:val="left"/>
    </w:lvl>
    <w:lvl w:ilvl="3" w:tplc="3BA47E9A">
      <w:numFmt w:val="decimal"/>
      <w:lvlText w:val=""/>
      <w:lvlJc w:val="left"/>
    </w:lvl>
    <w:lvl w:ilvl="4" w:tplc="76365E14">
      <w:numFmt w:val="decimal"/>
      <w:lvlText w:val=""/>
      <w:lvlJc w:val="left"/>
    </w:lvl>
    <w:lvl w:ilvl="5" w:tplc="BC581EA8">
      <w:numFmt w:val="decimal"/>
      <w:lvlText w:val=""/>
      <w:lvlJc w:val="left"/>
    </w:lvl>
    <w:lvl w:ilvl="6" w:tplc="83D639A0">
      <w:numFmt w:val="decimal"/>
      <w:lvlText w:val=""/>
      <w:lvlJc w:val="left"/>
    </w:lvl>
    <w:lvl w:ilvl="7" w:tplc="10B68B0C">
      <w:numFmt w:val="decimal"/>
      <w:lvlText w:val=""/>
      <w:lvlJc w:val="left"/>
    </w:lvl>
    <w:lvl w:ilvl="8" w:tplc="DC540E1C">
      <w:numFmt w:val="decimal"/>
      <w:lvlText w:val=""/>
      <w:lvlJc w:val="left"/>
    </w:lvl>
  </w:abstractNum>
  <w:abstractNum w:abstractNumId="468">
    <w:nsid w:val="0000773F"/>
    <w:multiLevelType w:val="hybridMultilevel"/>
    <w:tmpl w:val="7304F0C2"/>
    <w:lvl w:ilvl="0" w:tplc="C70E0DAE">
      <w:start w:val="1"/>
      <w:numFmt w:val="bullet"/>
      <w:lvlText w:val="и"/>
      <w:lvlJc w:val="left"/>
    </w:lvl>
    <w:lvl w:ilvl="1" w:tplc="505C59D0">
      <w:start w:val="4"/>
      <w:numFmt w:val="decimal"/>
      <w:lvlText w:val="%2."/>
      <w:lvlJc w:val="left"/>
    </w:lvl>
    <w:lvl w:ilvl="2" w:tplc="D34E1214">
      <w:numFmt w:val="decimal"/>
      <w:lvlText w:val=""/>
      <w:lvlJc w:val="left"/>
    </w:lvl>
    <w:lvl w:ilvl="3" w:tplc="0C7A21BE">
      <w:numFmt w:val="decimal"/>
      <w:lvlText w:val=""/>
      <w:lvlJc w:val="left"/>
    </w:lvl>
    <w:lvl w:ilvl="4" w:tplc="FD68486A">
      <w:numFmt w:val="decimal"/>
      <w:lvlText w:val=""/>
      <w:lvlJc w:val="left"/>
    </w:lvl>
    <w:lvl w:ilvl="5" w:tplc="605AC8C2">
      <w:numFmt w:val="decimal"/>
      <w:lvlText w:val=""/>
      <w:lvlJc w:val="left"/>
    </w:lvl>
    <w:lvl w:ilvl="6" w:tplc="7174E970">
      <w:numFmt w:val="decimal"/>
      <w:lvlText w:val=""/>
      <w:lvlJc w:val="left"/>
    </w:lvl>
    <w:lvl w:ilvl="7" w:tplc="2EA4B1A2">
      <w:numFmt w:val="decimal"/>
      <w:lvlText w:val=""/>
      <w:lvlJc w:val="left"/>
    </w:lvl>
    <w:lvl w:ilvl="8" w:tplc="0D0E0F0A">
      <w:numFmt w:val="decimal"/>
      <w:lvlText w:val=""/>
      <w:lvlJc w:val="left"/>
    </w:lvl>
  </w:abstractNum>
  <w:abstractNum w:abstractNumId="469">
    <w:nsid w:val="000077D2"/>
    <w:multiLevelType w:val="hybridMultilevel"/>
    <w:tmpl w:val="D2328726"/>
    <w:lvl w:ilvl="0" w:tplc="54F24A3A">
      <w:start w:val="1"/>
      <w:numFmt w:val="bullet"/>
      <w:lvlText w:val="в"/>
      <w:lvlJc w:val="left"/>
    </w:lvl>
    <w:lvl w:ilvl="1" w:tplc="03566796">
      <w:start w:val="1"/>
      <w:numFmt w:val="bullet"/>
      <w:lvlText w:val="-"/>
      <w:lvlJc w:val="left"/>
    </w:lvl>
    <w:lvl w:ilvl="2" w:tplc="3EE2C4DC">
      <w:numFmt w:val="decimal"/>
      <w:lvlText w:val=""/>
      <w:lvlJc w:val="left"/>
    </w:lvl>
    <w:lvl w:ilvl="3" w:tplc="C58AC6EA">
      <w:numFmt w:val="decimal"/>
      <w:lvlText w:val=""/>
      <w:lvlJc w:val="left"/>
    </w:lvl>
    <w:lvl w:ilvl="4" w:tplc="72409D7C">
      <w:numFmt w:val="decimal"/>
      <w:lvlText w:val=""/>
      <w:lvlJc w:val="left"/>
    </w:lvl>
    <w:lvl w:ilvl="5" w:tplc="2E5CF0B8">
      <w:numFmt w:val="decimal"/>
      <w:lvlText w:val=""/>
      <w:lvlJc w:val="left"/>
    </w:lvl>
    <w:lvl w:ilvl="6" w:tplc="69322D5C">
      <w:numFmt w:val="decimal"/>
      <w:lvlText w:val=""/>
      <w:lvlJc w:val="left"/>
    </w:lvl>
    <w:lvl w:ilvl="7" w:tplc="88222404">
      <w:numFmt w:val="decimal"/>
      <w:lvlText w:val=""/>
      <w:lvlJc w:val="left"/>
    </w:lvl>
    <w:lvl w:ilvl="8" w:tplc="34B2FADE">
      <w:numFmt w:val="decimal"/>
      <w:lvlText w:val=""/>
      <w:lvlJc w:val="left"/>
    </w:lvl>
  </w:abstractNum>
  <w:abstractNum w:abstractNumId="470">
    <w:nsid w:val="00007857"/>
    <w:multiLevelType w:val="hybridMultilevel"/>
    <w:tmpl w:val="EF74F51A"/>
    <w:lvl w:ilvl="0" w:tplc="6B0C32B6">
      <w:start w:val="1"/>
      <w:numFmt w:val="bullet"/>
      <w:lvlText w:val="-"/>
      <w:lvlJc w:val="left"/>
    </w:lvl>
    <w:lvl w:ilvl="1" w:tplc="F1BC40EE">
      <w:numFmt w:val="decimal"/>
      <w:lvlText w:val=""/>
      <w:lvlJc w:val="left"/>
    </w:lvl>
    <w:lvl w:ilvl="2" w:tplc="41C8FBFC">
      <w:numFmt w:val="decimal"/>
      <w:lvlText w:val=""/>
      <w:lvlJc w:val="left"/>
    </w:lvl>
    <w:lvl w:ilvl="3" w:tplc="8FE4A806">
      <w:numFmt w:val="decimal"/>
      <w:lvlText w:val=""/>
      <w:lvlJc w:val="left"/>
    </w:lvl>
    <w:lvl w:ilvl="4" w:tplc="7FD21982">
      <w:numFmt w:val="decimal"/>
      <w:lvlText w:val=""/>
      <w:lvlJc w:val="left"/>
    </w:lvl>
    <w:lvl w:ilvl="5" w:tplc="D02CCF82">
      <w:numFmt w:val="decimal"/>
      <w:lvlText w:val=""/>
      <w:lvlJc w:val="left"/>
    </w:lvl>
    <w:lvl w:ilvl="6" w:tplc="6560A6CA">
      <w:numFmt w:val="decimal"/>
      <w:lvlText w:val=""/>
      <w:lvlJc w:val="left"/>
    </w:lvl>
    <w:lvl w:ilvl="7" w:tplc="FC0E6D02">
      <w:numFmt w:val="decimal"/>
      <w:lvlText w:val=""/>
      <w:lvlJc w:val="left"/>
    </w:lvl>
    <w:lvl w:ilvl="8" w:tplc="5C42A974">
      <w:numFmt w:val="decimal"/>
      <w:lvlText w:val=""/>
      <w:lvlJc w:val="left"/>
    </w:lvl>
  </w:abstractNum>
  <w:abstractNum w:abstractNumId="471">
    <w:nsid w:val="0000785E"/>
    <w:multiLevelType w:val="hybridMultilevel"/>
    <w:tmpl w:val="7980B8AC"/>
    <w:lvl w:ilvl="0" w:tplc="43963F82">
      <w:start w:val="1"/>
      <w:numFmt w:val="bullet"/>
      <w:lvlText w:val="в"/>
      <w:lvlJc w:val="left"/>
    </w:lvl>
    <w:lvl w:ilvl="1" w:tplc="AA760074">
      <w:start w:val="1"/>
      <w:numFmt w:val="bullet"/>
      <w:lvlText w:val="-"/>
      <w:lvlJc w:val="left"/>
    </w:lvl>
    <w:lvl w:ilvl="2" w:tplc="BD12DD20">
      <w:numFmt w:val="decimal"/>
      <w:lvlText w:val=""/>
      <w:lvlJc w:val="left"/>
    </w:lvl>
    <w:lvl w:ilvl="3" w:tplc="9370AFF0">
      <w:numFmt w:val="decimal"/>
      <w:lvlText w:val=""/>
      <w:lvlJc w:val="left"/>
    </w:lvl>
    <w:lvl w:ilvl="4" w:tplc="1ECCFFEE">
      <w:numFmt w:val="decimal"/>
      <w:lvlText w:val=""/>
      <w:lvlJc w:val="left"/>
    </w:lvl>
    <w:lvl w:ilvl="5" w:tplc="D2E42AD6">
      <w:numFmt w:val="decimal"/>
      <w:lvlText w:val=""/>
      <w:lvlJc w:val="left"/>
    </w:lvl>
    <w:lvl w:ilvl="6" w:tplc="A5009AAC">
      <w:numFmt w:val="decimal"/>
      <w:lvlText w:val=""/>
      <w:lvlJc w:val="left"/>
    </w:lvl>
    <w:lvl w:ilvl="7" w:tplc="67AA407A">
      <w:numFmt w:val="decimal"/>
      <w:lvlText w:val=""/>
      <w:lvlJc w:val="left"/>
    </w:lvl>
    <w:lvl w:ilvl="8" w:tplc="17E2B6C4">
      <w:numFmt w:val="decimal"/>
      <w:lvlText w:val=""/>
      <w:lvlJc w:val="left"/>
    </w:lvl>
  </w:abstractNum>
  <w:abstractNum w:abstractNumId="472">
    <w:nsid w:val="00007871"/>
    <w:multiLevelType w:val="hybridMultilevel"/>
    <w:tmpl w:val="A530B456"/>
    <w:lvl w:ilvl="0" w:tplc="EC203820">
      <w:start w:val="1"/>
      <w:numFmt w:val="bullet"/>
      <w:lvlText w:val="В"/>
      <w:lvlJc w:val="left"/>
    </w:lvl>
    <w:lvl w:ilvl="1" w:tplc="AFB4365C">
      <w:start w:val="1"/>
      <w:numFmt w:val="bullet"/>
      <w:lvlText w:val="С"/>
      <w:lvlJc w:val="left"/>
    </w:lvl>
    <w:lvl w:ilvl="2" w:tplc="E4B4488A">
      <w:numFmt w:val="decimal"/>
      <w:lvlText w:val=""/>
      <w:lvlJc w:val="left"/>
    </w:lvl>
    <w:lvl w:ilvl="3" w:tplc="4704D95E">
      <w:numFmt w:val="decimal"/>
      <w:lvlText w:val=""/>
      <w:lvlJc w:val="left"/>
    </w:lvl>
    <w:lvl w:ilvl="4" w:tplc="AC2EEBFA">
      <w:numFmt w:val="decimal"/>
      <w:lvlText w:val=""/>
      <w:lvlJc w:val="left"/>
    </w:lvl>
    <w:lvl w:ilvl="5" w:tplc="5E346EDE">
      <w:numFmt w:val="decimal"/>
      <w:lvlText w:val=""/>
      <w:lvlJc w:val="left"/>
    </w:lvl>
    <w:lvl w:ilvl="6" w:tplc="A58C8340">
      <w:numFmt w:val="decimal"/>
      <w:lvlText w:val=""/>
      <w:lvlJc w:val="left"/>
    </w:lvl>
    <w:lvl w:ilvl="7" w:tplc="9FA4E974">
      <w:numFmt w:val="decimal"/>
      <w:lvlText w:val=""/>
      <w:lvlJc w:val="left"/>
    </w:lvl>
    <w:lvl w:ilvl="8" w:tplc="A2B0A0DA">
      <w:numFmt w:val="decimal"/>
      <w:lvlText w:val=""/>
      <w:lvlJc w:val="left"/>
    </w:lvl>
  </w:abstractNum>
  <w:abstractNum w:abstractNumId="473">
    <w:nsid w:val="00007876"/>
    <w:multiLevelType w:val="hybridMultilevel"/>
    <w:tmpl w:val="7CE86D70"/>
    <w:lvl w:ilvl="0" w:tplc="C144FCAA">
      <w:start w:val="1"/>
      <w:numFmt w:val="decimal"/>
      <w:lvlText w:val="%1)"/>
      <w:lvlJc w:val="left"/>
    </w:lvl>
    <w:lvl w:ilvl="1" w:tplc="BF0806A8">
      <w:numFmt w:val="decimal"/>
      <w:lvlText w:val=""/>
      <w:lvlJc w:val="left"/>
    </w:lvl>
    <w:lvl w:ilvl="2" w:tplc="C7604B38">
      <w:numFmt w:val="decimal"/>
      <w:lvlText w:val=""/>
      <w:lvlJc w:val="left"/>
    </w:lvl>
    <w:lvl w:ilvl="3" w:tplc="F2BE2778">
      <w:numFmt w:val="decimal"/>
      <w:lvlText w:val=""/>
      <w:lvlJc w:val="left"/>
    </w:lvl>
    <w:lvl w:ilvl="4" w:tplc="8DA0DC86">
      <w:numFmt w:val="decimal"/>
      <w:lvlText w:val=""/>
      <w:lvlJc w:val="left"/>
    </w:lvl>
    <w:lvl w:ilvl="5" w:tplc="B254ADD4">
      <w:numFmt w:val="decimal"/>
      <w:lvlText w:val=""/>
      <w:lvlJc w:val="left"/>
    </w:lvl>
    <w:lvl w:ilvl="6" w:tplc="0C36CF76">
      <w:numFmt w:val="decimal"/>
      <w:lvlText w:val=""/>
      <w:lvlJc w:val="left"/>
    </w:lvl>
    <w:lvl w:ilvl="7" w:tplc="8A741A72">
      <w:numFmt w:val="decimal"/>
      <w:lvlText w:val=""/>
      <w:lvlJc w:val="left"/>
    </w:lvl>
    <w:lvl w:ilvl="8" w:tplc="FDD20B3A">
      <w:numFmt w:val="decimal"/>
      <w:lvlText w:val=""/>
      <w:lvlJc w:val="left"/>
    </w:lvl>
  </w:abstractNum>
  <w:abstractNum w:abstractNumId="474">
    <w:nsid w:val="000078B4"/>
    <w:multiLevelType w:val="hybridMultilevel"/>
    <w:tmpl w:val="9D26454C"/>
    <w:lvl w:ilvl="0" w:tplc="C1D45C80">
      <w:start w:val="1"/>
      <w:numFmt w:val="bullet"/>
      <w:lvlText w:val="в"/>
      <w:lvlJc w:val="left"/>
    </w:lvl>
    <w:lvl w:ilvl="1" w:tplc="F55EDEE8">
      <w:start w:val="2"/>
      <w:numFmt w:val="decimal"/>
      <w:lvlText w:val="%2."/>
      <w:lvlJc w:val="left"/>
    </w:lvl>
    <w:lvl w:ilvl="2" w:tplc="FAB0E4B2">
      <w:numFmt w:val="decimal"/>
      <w:lvlText w:val=""/>
      <w:lvlJc w:val="left"/>
    </w:lvl>
    <w:lvl w:ilvl="3" w:tplc="05B66886">
      <w:numFmt w:val="decimal"/>
      <w:lvlText w:val=""/>
      <w:lvlJc w:val="left"/>
    </w:lvl>
    <w:lvl w:ilvl="4" w:tplc="5166070E">
      <w:numFmt w:val="decimal"/>
      <w:lvlText w:val=""/>
      <w:lvlJc w:val="left"/>
    </w:lvl>
    <w:lvl w:ilvl="5" w:tplc="F694218E">
      <w:numFmt w:val="decimal"/>
      <w:lvlText w:val=""/>
      <w:lvlJc w:val="left"/>
    </w:lvl>
    <w:lvl w:ilvl="6" w:tplc="89840930">
      <w:numFmt w:val="decimal"/>
      <w:lvlText w:val=""/>
      <w:lvlJc w:val="left"/>
    </w:lvl>
    <w:lvl w:ilvl="7" w:tplc="DA42BB44">
      <w:numFmt w:val="decimal"/>
      <w:lvlText w:val=""/>
      <w:lvlJc w:val="left"/>
    </w:lvl>
    <w:lvl w:ilvl="8" w:tplc="96048190">
      <w:numFmt w:val="decimal"/>
      <w:lvlText w:val=""/>
      <w:lvlJc w:val="left"/>
    </w:lvl>
  </w:abstractNum>
  <w:abstractNum w:abstractNumId="475">
    <w:nsid w:val="000078FE"/>
    <w:multiLevelType w:val="hybridMultilevel"/>
    <w:tmpl w:val="A694221C"/>
    <w:lvl w:ilvl="0" w:tplc="D05AC304">
      <w:start w:val="1"/>
      <w:numFmt w:val="bullet"/>
      <w:lvlText w:val="•"/>
      <w:lvlJc w:val="left"/>
    </w:lvl>
    <w:lvl w:ilvl="1" w:tplc="E884C052">
      <w:numFmt w:val="decimal"/>
      <w:lvlText w:val=""/>
      <w:lvlJc w:val="left"/>
    </w:lvl>
    <w:lvl w:ilvl="2" w:tplc="ABF8FA54">
      <w:numFmt w:val="decimal"/>
      <w:lvlText w:val=""/>
      <w:lvlJc w:val="left"/>
    </w:lvl>
    <w:lvl w:ilvl="3" w:tplc="F8A6A556">
      <w:numFmt w:val="decimal"/>
      <w:lvlText w:val=""/>
      <w:lvlJc w:val="left"/>
    </w:lvl>
    <w:lvl w:ilvl="4" w:tplc="5C4081C2">
      <w:numFmt w:val="decimal"/>
      <w:lvlText w:val=""/>
      <w:lvlJc w:val="left"/>
    </w:lvl>
    <w:lvl w:ilvl="5" w:tplc="7DBADD0C">
      <w:numFmt w:val="decimal"/>
      <w:lvlText w:val=""/>
      <w:lvlJc w:val="left"/>
    </w:lvl>
    <w:lvl w:ilvl="6" w:tplc="B1D83AA8">
      <w:numFmt w:val="decimal"/>
      <w:lvlText w:val=""/>
      <w:lvlJc w:val="left"/>
    </w:lvl>
    <w:lvl w:ilvl="7" w:tplc="96EC515E">
      <w:numFmt w:val="decimal"/>
      <w:lvlText w:val=""/>
      <w:lvlJc w:val="left"/>
    </w:lvl>
    <w:lvl w:ilvl="8" w:tplc="D6505DB8">
      <w:numFmt w:val="decimal"/>
      <w:lvlText w:val=""/>
      <w:lvlJc w:val="left"/>
    </w:lvl>
  </w:abstractNum>
  <w:abstractNum w:abstractNumId="476">
    <w:nsid w:val="00007919"/>
    <w:multiLevelType w:val="hybridMultilevel"/>
    <w:tmpl w:val="B2863628"/>
    <w:lvl w:ilvl="0" w:tplc="10062422">
      <w:start w:val="1"/>
      <w:numFmt w:val="bullet"/>
      <w:lvlText w:val="-"/>
      <w:lvlJc w:val="left"/>
    </w:lvl>
    <w:lvl w:ilvl="1" w:tplc="747EAA74">
      <w:numFmt w:val="decimal"/>
      <w:lvlText w:val=""/>
      <w:lvlJc w:val="left"/>
    </w:lvl>
    <w:lvl w:ilvl="2" w:tplc="BE228E38">
      <w:numFmt w:val="decimal"/>
      <w:lvlText w:val=""/>
      <w:lvlJc w:val="left"/>
    </w:lvl>
    <w:lvl w:ilvl="3" w:tplc="7C2E6240">
      <w:numFmt w:val="decimal"/>
      <w:lvlText w:val=""/>
      <w:lvlJc w:val="left"/>
    </w:lvl>
    <w:lvl w:ilvl="4" w:tplc="8BF495AE">
      <w:numFmt w:val="decimal"/>
      <w:lvlText w:val=""/>
      <w:lvlJc w:val="left"/>
    </w:lvl>
    <w:lvl w:ilvl="5" w:tplc="CC3CBB5E">
      <w:numFmt w:val="decimal"/>
      <w:lvlText w:val=""/>
      <w:lvlJc w:val="left"/>
    </w:lvl>
    <w:lvl w:ilvl="6" w:tplc="8D5459FE">
      <w:numFmt w:val="decimal"/>
      <w:lvlText w:val=""/>
      <w:lvlJc w:val="left"/>
    </w:lvl>
    <w:lvl w:ilvl="7" w:tplc="CDD8888C">
      <w:numFmt w:val="decimal"/>
      <w:lvlText w:val=""/>
      <w:lvlJc w:val="left"/>
    </w:lvl>
    <w:lvl w:ilvl="8" w:tplc="DF463DD8">
      <w:numFmt w:val="decimal"/>
      <w:lvlText w:val=""/>
      <w:lvlJc w:val="left"/>
    </w:lvl>
  </w:abstractNum>
  <w:abstractNum w:abstractNumId="477">
    <w:nsid w:val="00007987"/>
    <w:multiLevelType w:val="hybridMultilevel"/>
    <w:tmpl w:val="ACF810F8"/>
    <w:lvl w:ilvl="0" w:tplc="5AE806CE">
      <w:start w:val="1"/>
      <w:numFmt w:val="bullet"/>
      <w:lvlText w:val="в"/>
      <w:lvlJc w:val="left"/>
    </w:lvl>
    <w:lvl w:ilvl="1" w:tplc="5AE69B6A">
      <w:start w:val="1"/>
      <w:numFmt w:val="bullet"/>
      <w:lvlText w:val="\endash "/>
      <w:lvlJc w:val="left"/>
    </w:lvl>
    <w:lvl w:ilvl="2" w:tplc="BF20E1D6">
      <w:numFmt w:val="decimal"/>
      <w:lvlText w:val=""/>
      <w:lvlJc w:val="left"/>
    </w:lvl>
    <w:lvl w:ilvl="3" w:tplc="73FE524E">
      <w:numFmt w:val="decimal"/>
      <w:lvlText w:val=""/>
      <w:lvlJc w:val="left"/>
    </w:lvl>
    <w:lvl w:ilvl="4" w:tplc="C988F040">
      <w:numFmt w:val="decimal"/>
      <w:lvlText w:val=""/>
      <w:lvlJc w:val="left"/>
    </w:lvl>
    <w:lvl w:ilvl="5" w:tplc="46C4648A">
      <w:numFmt w:val="decimal"/>
      <w:lvlText w:val=""/>
      <w:lvlJc w:val="left"/>
    </w:lvl>
    <w:lvl w:ilvl="6" w:tplc="8E584408">
      <w:numFmt w:val="decimal"/>
      <w:lvlText w:val=""/>
      <w:lvlJc w:val="left"/>
    </w:lvl>
    <w:lvl w:ilvl="7" w:tplc="529A61DC">
      <w:numFmt w:val="decimal"/>
      <w:lvlText w:val=""/>
      <w:lvlJc w:val="left"/>
    </w:lvl>
    <w:lvl w:ilvl="8" w:tplc="B0CAE886">
      <w:numFmt w:val="decimal"/>
      <w:lvlText w:val=""/>
      <w:lvlJc w:val="left"/>
    </w:lvl>
  </w:abstractNum>
  <w:abstractNum w:abstractNumId="478">
    <w:nsid w:val="000079DC"/>
    <w:multiLevelType w:val="hybridMultilevel"/>
    <w:tmpl w:val="64E88DE4"/>
    <w:lvl w:ilvl="0" w:tplc="08F634F2">
      <w:start w:val="1"/>
      <w:numFmt w:val="bullet"/>
      <w:lvlText w:val="•"/>
      <w:lvlJc w:val="left"/>
    </w:lvl>
    <w:lvl w:ilvl="1" w:tplc="78D2888A">
      <w:numFmt w:val="decimal"/>
      <w:lvlText w:val=""/>
      <w:lvlJc w:val="left"/>
    </w:lvl>
    <w:lvl w:ilvl="2" w:tplc="8E328D84">
      <w:numFmt w:val="decimal"/>
      <w:lvlText w:val=""/>
      <w:lvlJc w:val="left"/>
    </w:lvl>
    <w:lvl w:ilvl="3" w:tplc="7BD40606">
      <w:numFmt w:val="decimal"/>
      <w:lvlText w:val=""/>
      <w:lvlJc w:val="left"/>
    </w:lvl>
    <w:lvl w:ilvl="4" w:tplc="828E037C">
      <w:numFmt w:val="decimal"/>
      <w:lvlText w:val=""/>
      <w:lvlJc w:val="left"/>
    </w:lvl>
    <w:lvl w:ilvl="5" w:tplc="03CAAC84">
      <w:numFmt w:val="decimal"/>
      <w:lvlText w:val=""/>
      <w:lvlJc w:val="left"/>
    </w:lvl>
    <w:lvl w:ilvl="6" w:tplc="D19CFDE0">
      <w:numFmt w:val="decimal"/>
      <w:lvlText w:val=""/>
      <w:lvlJc w:val="left"/>
    </w:lvl>
    <w:lvl w:ilvl="7" w:tplc="03787BB6">
      <w:numFmt w:val="decimal"/>
      <w:lvlText w:val=""/>
      <w:lvlJc w:val="left"/>
    </w:lvl>
    <w:lvl w:ilvl="8" w:tplc="923481A6">
      <w:numFmt w:val="decimal"/>
      <w:lvlText w:val=""/>
      <w:lvlJc w:val="left"/>
    </w:lvl>
  </w:abstractNum>
  <w:abstractNum w:abstractNumId="479">
    <w:nsid w:val="00007A36"/>
    <w:multiLevelType w:val="hybridMultilevel"/>
    <w:tmpl w:val="D9B22538"/>
    <w:lvl w:ilvl="0" w:tplc="3326B8C6">
      <w:start w:val="1"/>
      <w:numFmt w:val="bullet"/>
      <w:lvlText w:val=""/>
      <w:lvlJc w:val="left"/>
    </w:lvl>
    <w:lvl w:ilvl="1" w:tplc="158C0352">
      <w:numFmt w:val="decimal"/>
      <w:lvlText w:val=""/>
      <w:lvlJc w:val="left"/>
    </w:lvl>
    <w:lvl w:ilvl="2" w:tplc="CC12874A">
      <w:numFmt w:val="decimal"/>
      <w:lvlText w:val=""/>
      <w:lvlJc w:val="left"/>
    </w:lvl>
    <w:lvl w:ilvl="3" w:tplc="AA5AB6C6">
      <w:numFmt w:val="decimal"/>
      <w:lvlText w:val=""/>
      <w:lvlJc w:val="left"/>
    </w:lvl>
    <w:lvl w:ilvl="4" w:tplc="401619A8">
      <w:numFmt w:val="decimal"/>
      <w:lvlText w:val=""/>
      <w:lvlJc w:val="left"/>
    </w:lvl>
    <w:lvl w:ilvl="5" w:tplc="B7FE0BD8">
      <w:numFmt w:val="decimal"/>
      <w:lvlText w:val=""/>
      <w:lvlJc w:val="left"/>
    </w:lvl>
    <w:lvl w:ilvl="6" w:tplc="E258D88C">
      <w:numFmt w:val="decimal"/>
      <w:lvlText w:val=""/>
      <w:lvlJc w:val="left"/>
    </w:lvl>
    <w:lvl w:ilvl="7" w:tplc="1EDADF64">
      <w:numFmt w:val="decimal"/>
      <w:lvlText w:val=""/>
      <w:lvlJc w:val="left"/>
    </w:lvl>
    <w:lvl w:ilvl="8" w:tplc="AC780AF0">
      <w:numFmt w:val="decimal"/>
      <w:lvlText w:val=""/>
      <w:lvlJc w:val="left"/>
    </w:lvl>
  </w:abstractNum>
  <w:abstractNum w:abstractNumId="480">
    <w:nsid w:val="00007A81"/>
    <w:multiLevelType w:val="hybridMultilevel"/>
    <w:tmpl w:val="9AF2A40E"/>
    <w:lvl w:ilvl="0" w:tplc="52C23BE6">
      <w:start w:val="1"/>
      <w:numFmt w:val="bullet"/>
      <w:lvlText w:val="-"/>
      <w:lvlJc w:val="left"/>
    </w:lvl>
    <w:lvl w:ilvl="1" w:tplc="38FA4CC4">
      <w:numFmt w:val="decimal"/>
      <w:lvlText w:val=""/>
      <w:lvlJc w:val="left"/>
    </w:lvl>
    <w:lvl w:ilvl="2" w:tplc="624C6DD8">
      <w:numFmt w:val="decimal"/>
      <w:lvlText w:val=""/>
      <w:lvlJc w:val="left"/>
    </w:lvl>
    <w:lvl w:ilvl="3" w:tplc="644E60D2">
      <w:numFmt w:val="decimal"/>
      <w:lvlText w:val=""/>
      <w:lvlJc w:val="left"/>
    </w:lvl>
    <w:lvl w:ilvl="4" w:tplc="F2346216">
      <w:numFmt w:val="decimal"/>
      <w:lvlText w:val=""/>
      <w:lvlJc w:val="left"/>
    </w:lvl>
    <w:lvl w:ilvl="5" w:tplc="7B6A1F8A">
      <w:numFmt w:val="decimal"/>
      <w:lvlText w:val=""/>
      <w:lvlJc w:val="left"/>
    </w:lvl>
    <w:lvl w:ilvl="6" w:tplc="752C8182">
      <w:numFmt w:val="decimal"/>
      <w:lvlText w:val=""/>
      <w:lvlJc w:val="left"/>
    </w:lvl>
    <w:lvl w:ilvl="7" w:tplc="D726519C">
      <w:numFmt w:val="decimal"/>
      <w:lvlText w:val=""/>
      <w:lvlJc w:val="left"/>
    </w:lvl>
    <w:lvl w:ilvl="8" w:tplc="310A9930">
      <w:numFmt w:val="decimal"/>
      <w:lvlText w:val=""/>
      <w:lvlJc w:val="left"/>
    </w:lvl>
  </w:abstractNum>
  <w:abstractNum w:abstractNumId="481">
    <w:nsid w:val="00007ABA"/>
    <w:multiLevelType w:val="hybridMultilevel"/>
    <w:tmpl w:val="BAE67DA2"/>
    <w:lvl w:ilvl="0" w:tplc="2C783D7A">
      <w:start w:val="1"/>
      <w:numFmt w:val="bullet"/>
      <w:lvlText w:val="и"/>
      <w:lvlJc w:val="left"/>
    </w:lvl>
    <w:lvl w:ilvl="1" w:tplc="D18A3D00">
      <w:numFmt w:val="decimal"/>
      <w:lvlText w:val=""/>
      <w:lvlJc w:val="left"/>
    </w:lvl>
    <w:lvl w:ilvl="2" w:tplc="BCE89C8C">
      <w:numFmt w:val="decimal"/>
      <w:lvlText w:val=""/>
      <w:lvlJc w:val="left"/>
    </w:lvl>
    <w:lvl w:ilvl="3" w:tplc="3EACDBC2">
      <w:numFmt w:val="decimal"/>
      <w:lvlText w:val=""/>
      <w:lvlJc w:val="left"/>
    </w:lvl>
    <w:lvl w:ilvl="4" w:tplc="211A614C">
      <w:numFmt w:val="decimal"/>
      <w:lvlText w:val=""/>
      <w:lvlJc w:val="left"/>
    </w:lvl>
    <w:lvl w:ilvl="5" w:tplc="1102EFBA">
      <w:numFmt w:val="decimal"/>
      <w:lvlText w:val=""/>
      <w:lvlJc w:val="left"/>
    </w:lvl>
    <w:lvl w:ilvl="6" w:tplc="55DC5B0A">
      <w:numFmt w:val="decimal"/>
      <w:lvlText w:val=""/>
      <w:lvlJc w:val="left"/>
    </w:lvl>
    <w:lvl w:ilvl="7" w:tplc="FF96E1DA">
      <w:numFmt w:val="decimal"/>
      <w:lvlText w:val=""/>
      <w:lvlJc w:val="left"/>
    </w:lvl>
    <w:lvl w:ilvl="8" w:tplc="1A30FA52">
      <w:numFmt w:val="decimal"/>
      <w:lvlText w:val=""/>
      <w:lvlJc w:val="left"/>
    </w:lvl>
  </w:abstractNum>
  <w:abstractNum w:abstractNumId="482">
    <w:nsid w:val="00007AE5"/>
    <w:multiLevelType w:val="hybridMultilevel"/>
    <w:tmpl w:val="0584EEC0"/>
    <w:lvl w:ilvl="0" w:tplc="CB448E66">
      <w:start w:val="1"/>
      <w:numFmt w:val="bullet"/>
      <w:lvlText w:val="-"/>
      <w:lvlJc w:val="left"/>
    </w:lvl>
    <w:lvl w:ilvl="1" w:tplc="41EA08FC">
      <w:numFmt w:val="decimal"/>
      <w:lvlText w:val=""/>
      <w:lvlJc w:val="left"/>
    </w:lvl>
    <w:lvl w:ilvl="2" w:tplc="15E69A90">
      <w:numFmt w:val="decimal"/>
      <w:lvlText w:val=""/>
      <w:lvlJc w:val="left"/>
    </w:lvl>
    <w:lvl w:ilvl="3" w:tplc="21F4EE8E">
      <w:numFmt w:val="decimal"/>
      <w:lvlText w:val=""/>
      <w:lvlJc w:val="left"/>
    </w:lvl>
    <w:lvl w:ilvl="4" w:tplc="67CC96AC">
      <w:numFmt w:val="decimal"/>
      <w:lvlText w:val=""/>
      <w:lvlJc w:val="left"/>
    </w:lvl>
    <w:lvl w:ilvl="5" w:tplc="C7E8C9DE">
      <w:numFmt w:val="decimal"/>
      <w:lvlText w:val=""/>
      <w:lvlJc w:val="left"/>
    </w:lvl>
    <w:lvl w:ilvl="6" w:tplc="F918C694">
      <w:numFmt w:val="decimal"/>
      <w:lvlText w:val=""/>
      <w:lvlJc w:val="left"/>
    </w:lvl>
    <w:lvl w:ilvl="7" w:tplc="BC465E56">
      <w:numFmt w:val="decimal"/>
      <w:lvlText w:val=""/>
      <w:lvlJc w:val="left"/>
    </w:lvl>
    <w:lvl w:ilvl="8" w:tplc="8638A3C0">
      <w:numFmt w:val="decimal"/>
      <w:lvlText w:val=""/>
      <w:lvlJc w:val="left"/>
    </w:lvl>
  </w:abstractNum>
  <w:abstractNum w:abstractNumId="483">
    <w:nsid w:val="00007C0A"/>
    <w:multiLevelType w:val="hybridMultilevel"/>
    <w:tmpl w:val="6C50BBEA"/>
    <w:lvl w:ilvl="0" w:tplc="82D0DBAA">
      <w:start w:val="1"/>
      <w:numFmt w:val="bullet"/>
      <w:lvlText w:val="и"/>
      <w:lvlJc w:val="left"/>
    </w:lvl>
    <w:lvl w:ilvl="1" w:tplc="B9AEE780">
      <w:numFmt w:val="decimal"/>
      <w:lvlText w:val=""/>
      <w:lvlJc w:val="left"/>
    </w:lvl>
    <w:lvl w:ilvl="2" w:tplc="DF66D4C8">
      <w:numFmt w:val="decimal"/>
      <w:lvlText w:val=""/>
      <w:lvlJc w:val="left"/>
    </w:lvl>
    <w:lvl w:ilvl="3" w:tplc="8F927572">
      <w:numFmt w:val="decimal"/>
      <w:lvlText w:val=""/>
      <w:lvlJc w:val="left"/>
    </w:lvl>
    <w:lvl w:ilvl="4" w:tplc="0F9C3E28">
      <w:numFmt w:val="decimal"/>
      <w:lvlText w:val=""/>
      <w:lvlJc w:val="left"/>
    </w:lvl>
    <w:lvl w:ilvl="5" w:tplc="FAD09334">
      <w:numFmt w:val="decimal"/>
      <w:lvlText w:val=""/>
      <w:lvlJc w:val="left"/>
    </w:lvl>
    <w:lvl w:ilvl="6" w:tplc="D450B248">
      <w:numFmt w:val="decimal"/>
      <w:lvlText w:val=""/>
      <w:lvlJc w:val="left"/>
    </w:lvl>
    <w:lvl w:ilvl="7" w:tplc="170EC384">
      <w:numFmt w:val="decimal"/>
      <w:lvlText w:val=""/>
      <w:lvlJc w:val="left"/>
    </w:lvl>
    <w:lvl w:ilvl="8" w:tplc="281405BC">
      <w:numFmt w:val="decimal"/>
      <w:lvlText w:val=""/>
      <w:lvlJc w:val="left"/>
    </w:lvl>
  </w:abstractNum>
  <w:abstractNum w:abstractNumId="484">
    <w:nsid w:val="00007C12"/>
    <w:multiLevelType w:val="hybridMultilevel"/>
    <w:tmpl w:val="A98C0C22"/>
    <w:lvl w:ilvl="0" w:tplc="AEF45B36">
      <w:start w:val="1"/>
      <w:numFmt w:val="bullet"/>
      <w:lvlText w:val="и"/>
      <w:lvlJc w:val="left"/>
    </w:lvl>
    <w:lvl w:ilvl="1" w:tplc="88047346">
      <w:start w:val="1"/>
      <w:numFmt w:val="bullet"/>
      <w:lvlText w:val="-"/>
      <w:lvlJc w:val="left"/>
    </w:lvl>
    <w:lvl w:ilvl="2" w:tplc="B82873AE">
      <w:numFmt w:val="decimal"/>
      <w:lvlText w:val=""/>
      <w:lvlJc w:val="left"/>
    </w:lvl>
    <w:lvl w:ilvl="3" w:tplc="7B3ACC36">
      <w:numFmt w:val="decimal"/>
      <w:lvlText w:val=""/>
      <w:lvlJc w:val="left"/>
    </w:lvl>
    <w:lvl w:ilvl="4" w:tplc="E864D4D8">
      <w:numFmt w:val="decimal"/>
      <w:lvlText w:val=""/>
      <w:lvlJc w:val="left"/>
    </w:lvl>
    <w:lvl w:ilvl="5" w:tplc="0EC63BEC">
      <w:numFmt w:val="decimal"/>
      <w:lvlText w:val=""/>
      <w:lvlJc w:val="left"/>
    </w:lvl>
    <w:lvl w:ilvl="6" w:tplc="3E6651C4">
      <w:numFmt w:val="decimal"/>
      <w:lvlText w:val=""/>
      <w:lvlJc w:val="left"/>
    </w:lvl>
    <w:lvl w:ilvl="7" w:tplc="344237EC">
      <w:numFmt w:val="decimal"/>
      <w:lvlText w:val=""/>
      <w:lvlJc w:val="left"/>
    </w:lvl>
    <w:lvl w:ilvl="8" w:tplc="CC043F58">
      <w:numFmt w:val="decimal"/>
      <w:lvlText w:val=""/>
      <w:lvlJc w:val="left"/>
    </w:lvl>
  </w:abstractNum>
  <w:abstractNum w:abstractNumId="485">
    <w:nsid w:val="00007CA3"/>
    <w:multiLevelType w:val="hybridMultilevel"/>
    <w:tmpl w:val="292E215E"/>
    <w:lvl w:ilvl="0" w:tplc="5DD29DC2">
      <w:start w:val="1"/>
      <w:numFmt w:val="bullet"/>
      <w:lvlText w:val="•"/>
      <w:lvlJc w:val="left"/>
    </w:lvl>
    <w:lvl w:ilvl="1" w:tplc="B7886F0C">
      <w:numFmt w:val="decimal"/>
      <w:lvlText w:val=""/>
      <w:lvlJc w:val="left"/>
    </w:lvl>
    <w:lvl w:ilvl="2" w:tplc="AF0023F0">
      <w:numFmt w:val="decimal"/>
      <w:lvlText w:val=""/>
      <w:lvlJc w:val="left"/>
    </w:lvl>
    <w:lvl w:ilvl="3" w:tplc="0F6A9E6A">
      <w:numFmt w:val="decimal"/>
      <w:lvlText w:val=""/>
      <w:lvlJc w:val="left"/>
    </w:lvl>
    <w:lvl w:ilvl="4" w:tplc="D0BC7C12">
      <w:numFmt w:val="decimal"/>
      <w:lvlText w:val=""/>
      <w:lvlJc w:val="left"/>
    </w:lvl>
    <w:lvl w:ilvl="5" w:tplc="3FAC142C">
      <w:numFmt w:val="decimal"/>
      <w:lvlText w:val=""/>
      <w:lvlJc w:val="left"/>
    </w:lvl>
    <w:lvl w:ilvl="6" w:tplc="52FA9BA2">
      <w:numFmt w:val="decimal"/>
      <w:lvlText w:val=""/>
      <w:lvlJc w:val="left"/>
    </w:lvl>
    <w:lvl w:ilvl="7" w:tplc="2F4A93DC">
      <w:numFmt w:val="decimal"/>
      <w:lvlText w:val=""/>
      <w:lvlJc w:val="left"/>
    </w:lvl>
    <w:lvl w:ilvl="8" w:tplc="D1A8A794">
      <w:numFmt w:val="decimal"/>
      <w:lvlText w:val=""/>
      <w:lvlJc w:val="left"/>
    </w:lvl>
  </w:abstractNum>
  <w:abstractNum w:abstractNumId="486">
    <w:nsid w:val="00007CB3"/>
    <w:multiLevelType w:val="hybridMultilevel"/>
    <w:tmpl w:val="5CDCDC38"/>
    <w:lvl w:ilvl="0" w:tplc="04E62456">
      <w:start w:val="1"/>
      <w:numFmt w:val="bullet"/>
      <w:lvlText w:val="-"/>
      <w:lvlJc w:val="left"/>
    </w:lvl>
    <w:lvl w:ilvl="1" w:tplc="47A05B84">
      <w:numFmt w:val="decimal"/>
      <w:lvlText w:val=""/>
      <w:lvlJc w:val="left"/>
    </w:lvl>
    <w:lvl w:ilvl="2" w:tplc="664C0E5A">
      <w:numFmt w:val="decimal"/>
      <w:lvlText w:val=""/>
      <w:lvlJc w:val="left"/>
    </w:lvl>
    <w:lvl w:ilvl="3" w:tplc="163C3B0E">
      <w:numFmt w:val="decimal"/>
      <w:lvlText w:val=""/>
      <w:lvlJc w:val="left"/>
    </w:lvl>
    <w:lvl w:ilvl="4" w:tplc="FEB87BDA">
      <w:numFmt w:val="decimal"/>
      <w:lvlText w:val=""/>
      <w:lvlJc w:val="left"/>
    </w:lvl>
    <w:lvl w:ilvl="5" w:tplc="C55A8A58">
      <w:numFmt w:val="decimal"/>
      <w:lvlText w:val=""/>
      <w:lvlJc w:val="left"/>
    </w:lvl>
    <w:lvl w:ilvl="6" w:tplc="C4CC5334">
      <w:numFmt w:val="decimal"/>
      <w:lvlText w:val=""/>
      <w:lvlJc w:val="left"/>
    </w:lvl>
    <w:lvl w:ilvl="7" w:tplc="87729A3A">
      <w:numFmt w:val="decimal"/>
      <w:lvlText w:val=""/>
      <w:lvlJc w:val="left"/>
    </w:lvl>
    <w:lvl w:ilvl="8" w:tplc="42F2CCC4">
      <w:numFmt w:val="decimal"/>
      <w:lvlText w:val=""/>
      <w:lvlJc w:val="left"/>
    </w:lvl>
  </w:abstractNum>
  <w:abstractNum w:abstractNumId="487">
    <w:nsid w:val="00007CB8"/>
    <w:multiLevelType w:val="hybridMultilevel"/>
    <w:tmpl w:val="50369B3C"/>
    <w:lvl w:ilvl="0" w:tplc="B442FBE8">
      <w:start w:val="1"/>
      <w:numFmt w:val="bullet"/>
      <w:lvlText w:val="-"/>
      <w:lvlJc w:val="left"/>
    </w:lvl>
    <w:lvl w:ilvl="1" w:tplc="AB52F9BC">
      <w:numFmt w:val="decimal"/>
      <w:lvlText w:val=""/>
      <w:lvlJc w:val="left"/>
    </w:lvl>
    <w:lvl w:ilvl="2" w:tplc="3C502328">
      <w:numFmt w:val="decimal"/>
      <w:lvlText w:val=""/>
      <w:lvlJc w:val="left"/>
    </w:lvl>
    <w:lvl w:ilvl="3" w:tplc="24F633F4">
      <w:numFmt w:val="decimal"/>
      <w:lvlText w:val=""/>
      <w:lvlJc w:val="left"/>
    </w:lvl>
    <w:lvl w:ilvl="4" w:tplc="A262FE78">
      <w:numFmt w:val="decimal"/>
      <w:lvlText w:val=""/>
      <w:lvlJc w:val="left"/>
    </w:lvl>
    <w:lvl w:ilvl="5" w:tplc="F5B48752">
      <w:numFmt w:val="decimal"/>
      <w:lvlText w:val=""/>
      <w:lvlJc w:val="left"/>
    </w:lvl>
    <w:lvl w:ilvl="6" w:tplc="C11A9332">
      <w:numFmt w:val="decimal"/>
      <w:lvlText w:val=""/>
      <w:lvlJc w:val="left"/>
    </w:lvl>
    <w:lvl w:ilvl="7" w:tplc="5FB4FD40">
      <w:numFmt w:val="decimal"/>
      <w:lvlText w:val=""/>
      <w:lvlJc w:val="left"/>
    </w:lvl>
    <w:lvl w:ilvl="8" w:tplc="4CE08DDC">
      <w:numFmt w:val="decimal"/>
      <w:lvlText w:val=""/>
      <w:lvlJc w:val="left"/>
    </w:lvl>
  </w:abstractNum>
  <w:abstractNum w:abstractNumId="488">
    <w:nsid w:val="00007D3C"/>
    <w:multiLevelType w:val="hybridMultilevel"/>
    <w:tmpl w:val="13DC2C3C"/>
    <w:lvl w:ilvl="0" w:tplc="7D023E00">
      <w:start w:val="1"/>
      <w:numFmt w:val="bullet"/>
      <w:lvlText w:val="-"/>
      <w:lvlJc w:val="left"/>
    </w:lvl>
    <w:lvl w:ilvl="1" w:tplc="DDE42D08">
      <w:numFmt w:val="decimal"/>
      <w:lvlText w:val=""/>
      <w:lvlJc w:val="left"/>
    </w:lvl>
    <w:lvl w:ilvl="2" w:tplc="FA4E0892">
      <w:numFmt w:val="decimal"/>
      <w:lvlText w:val=""/>
      <w:lvlJc w:val="left"/>
    </w:lvl>
    <w:lvl w:ilvl="3" w:tplc="3B966064">
      <w:numFmt w:val="decimal"/>
      <w:lvlText w:val=""/>
      <w:lvlJc w:val="left"/>
    </w:lvl>
    <w:lvl w:ilvl="4" w:tplc="6912516E">
      <w:numFmt w:val="decimal"/>
      <w:lvlText w:val=""/>
      <w:lvlJc w:val="left"/>
    </w:lvl>
    <w:lvl w:ilvl="5" w:tplc="493E31F0">
      <w:numFmt w:val="decimal"/>
      <w:lvlText w:val=""/>
      <w:lvlJc w:val="left"/>
    </w:lvl>
    <w:lvl w:ilvl="6" w:tplc="1E2287C4">
      <w:numFmt w:val="decimal"/>
      <w:lvlText w:val=""/>
      <w:lvlJc w:val="left"/>
    </w:lvl>
    <w:lvl w:ilvl="7" w:tplc="F662B9A4">
      <w:numFmt w:val="decimal"/>
      <w:lvlText w:val=""/>
      <w:lvlJc w:val="left"/>
    </w:lvl>
    <w:lvl w:ilvl="8" w:tplc="470C190A">
      <w:numFmt w:val="decimal"/>
      <w:lvlText w:val=""/>
      <w:lvlJc w:val="left"/>
    </w:lvl>
  </w:abstractNum>
  <w:abstractNum w:abstractNumId="489">
    <w:nsid w:val="00007DAA"/>
    <w:multiLevelType w:val="hybridMultilevel"/>
    <w:tmpl w:val="D8026A36"/>
    <w:lvl w:ilvl="0" w:tplc="F2A4185A">
      <w:start w:val="1"/>
      <w:numFmt w:val="bullet"/>
      <w:lvlText w:val="и"/>
      <w:lvlJc w:val="left"/>
    </w:lvl>
    <w:lvl w:ilvl="1" w:tplc="9C96CB44">
      <w:numFmt w:val="decimal"/>
      <w:lvlText w:val=""/>
      <w:lvlJc w:val="left"/>
    </w:lvl>
    <w:lvl w:ilvl="2" w:tplc="8DC0A412">
      <w:numFmt w:val="decimal"/>
      <w:lvlText w:val=""/>
      <w:lvlJc w:val="left"/>
    </w:lvl>
    <w:lvl w:ilvl="3" w:tplc="EF309220">
      <w:numFmt w:val="decimal"/>
      <w:lvlText w:val=""/>
      <w:lvlJc w:val="left"/>
    </w:lvl>
    <w:lvl w:ilvl="4" w:tplc="39B2C38E">
      <w:numFmt w:val="decimal"/>
      <w:lvlText w:val=""/>
      <w:lvlJc w:val="left"/>
    </w:lvl>
    <w:lvl w:ilvl="5" w:tplc="97869B32">
      <w:numFmt w:val="decimal"/>
      <w:lvlText w:val=""/>
      <w:lvlJc w:val="left"/>
    </w:lvl>
    <w:lvl w:ilvl="6" w:tplc="43101E92">
      <w:numFmt w:val="decimal"/>
      <w:lvlText w:val=""/>
      <w:lvlJc w:val="left"/>
    </w:lvl>
    <w:lvl w:ilvl="7" w:tplc="2F3C805C">
      <w:numFmt w:val="decimal"/>
      <w:lvlText w:val=""/>
      <w:lvlJc w:val="left"/>
    </w:lvl>
    <w:lvl w:ilvl="8" w:tplc="F1B080F2">
      <w:numFmt w:val="decimal"/>
      <w:lvlText w:val=""/>
      <w:lvlJc w:val="left"/>
    </w:lvl>
  </w:abstractNum>
  <w:abstractNum w:abstractNumId="490">
    <w:nsid w:val="00007DE2"/>
    <w:multiLevelType w:val="hybridMultilevel"/>
    <w:tmpl w:val="3A8A3272"/>
    <w:lvl w:ilvl="0" w:tplc="90C43252">
      <w:start w:val="1"/>
      <w:numFmt w:val="bullet"/>
      <w:lvlText w:val="-"/>
      <w:lvlJc w:val="left"/>
    </w:lvl>
    <w:lvl w:ilvl="1" w:tplc="CEFE62AC">
      <w:numFmt w:val="decimal"/>
      <w:lvlText w:val=""/>
      <w:lvlJc w:val="left"/>
    </w:lvl>
    <w:lvl w:ilvl="2" w:tplc="DBFCEC0C">
      <w:numFmt w:val="decimal"/>
      <w:lvlText w:val=""/>
      <w:lvlJc w:val="left"/>
    </w:lvl>
    <w:lvl w:ilvl="3" w:tplc="439869CA">
      <w:numFmt w:val="decimal"/>
      <w:lvlText w:val=""/>
      <w:lvlJc w:val="left"/>
    </w:lvl>
    <w:lvl w:ilvl="4" w:tplc="C28AC2DA">
      <w:numFmt w:val="decimal"/>
      <w:lvlText w:val=""/>
      <w:lvlJc w:val="left"/>
    </w:lvl>
    <w:lvl w:ilvl="5" w:tplc="9D543818">
      <w:numFmt w:val="decimal"/>
      <w:lvlText w:val=""/>
      <w:lvlJc w:val="left"/>
    </w:lvl>
    <w:lvl w:ilvl="6" w:tplc="7FD0F31E">
      <w:numFmt w:val="decimal"/>
      <w:lvlText w:val=""/>
      <w:lvlJc w:val="left"/>
    </w:lvl>
    <w:lvl w:ilvl="7" w:tplc="90DCC27A">
      <w:numFmt w:val="decimal"/>
      <w:lvlText w:val=""/>
      <w:lvlJc w:val="left"/>
    </w:lvl>
    <w:lvl w:ilvl="8" w:tplc="5EB239F4">
      <w:numFmt w:val="decimal"/>
      <w:lvlText w:val=""/>
      <w:lvlJc w:val="left"/>
    </w:lvl>
  </w:abstractNum>
  <w:abstractNum w:abstractNumId="491">
    <w:nsid w:val="00007E01"/>
    <w:multiLevelType w:val="hybridMultilevel"/>
    <w:tmpl w:val="AEF6C110"/>
    <w:lvl w:ilvl="0" w:tplc="1F929E96">
      <w:start w:val="1"/>
      <w:numFmt w:val="bullet"/>
      <w:lvlText w:val="в"/>
      <w:lvlJc w:val="left"/>
    </w:lvl>
    <w:lvl w:ilvl="1" w:tplc="4FB8B614">
      <w:start w:val="1"/>
      <w:numFmt w:val="bullet"/>
      <w:lvlText w:val="•"/>
      <w:lvlJc w:val="left"/>
    </w:lvl>
    <w:lvl w:ilvl="2" w:tplc="92D685EC">
      <w:numFmt w:val="decimal"/>
      <w:lvlText w:val=""/>
      <w:lvlJc w:val="left"/>
    </w:lvl>
    <w:lvl w:ilvl="3" w:tplc="414EA3E0">
      <w:numFmt w:val="decimal"/>
      <w:lvlText w:val=""/>
      <w:lvlJc w:val="left"/>
    </w:lvl>
    <w:lvl w:ilvl="4" w:tplc="71BEFA70">
      <w:numFmt w:val="decimal"/>
      <w:lvlText w:val=""/>
      <w:lvlJc w:val="left"/>
    </w:lvl>
    <w:lvl w:ilvl="5" w:tplc="272E92F8">
      <w:numFmt w:val="decimal"/>
      <w:lvlText w:val=""/>
      <w:lvlJc w:val="left"/>
    </w:lvl>
    <w:lvl w:ilvl="6" w:tplc="A9325404">
      <w:numFmt w:val="decimal"/>
      <w:lvlText w:val=""/>
      <w:lvlJc w:val="left"/>
    </w:lvl>
    <w:lvl w:ilvl="7" w:tplc="9F805AF8">
      <w:numFmt w:val="decimal"/>
      <w:lvlText w:val=""/>
      <w:lvlJc w:val="left"/>
    </w:lvl>
    <w:lvl w:ilvl="8" w:tplc="59AECB3A">
      <w:numFmt w:val="decimal"/>
      <w:lvlText w:val=""/>
      <w:lvlJc w:val="left"/>
    </w:lvl>
  </w:abstractNum>
  <w:abstractNum w:abstractNumId="492">
    <w:nsid w:val="00007E0E"/>
    <w:multiLevelType w:val="hybridMultilevel"/>
    <w:tmpl w:val="D130CFB6"/>
    <w:lvl w:ilvl="0" w:tplc="3432C4B4">
      <w:start w:val="3"/>
      <w:numFmt w:val="decimal"/>
      <w:lvlText w:val="%1"/>
      <w:lvlJc w:val="left"/>
    </w:lvl>
    <w:lvl w:ilvl="1" w:tplc="B5B8DAA0">
      <w:numFmt w:val="decimal"/>
      <w:lvlText w:val=""/>
      <w:lvlJc w:val="left"/>
    </w:lvl>
    <w:lvl w:ilvl="2" w:tplc="B47A2826">
      <w:numFmt w:val="decimal"/>
      <w:lvlText w:val=""/>
      <w:lvlJc w:val="left"/>
    </w:lvl>
    <w:lvl w:ilvl="3" w:tplc="B4444300">
      <w:numFmt w:val="decimal"/>
      <w:lvlText w:val=""/>
      <w:lvlJc w:val="left"/>
    </w:lvl>
    <w:lvl w:ilvl="4" w:tplc="DF901F7E">
      <w:numFmt w:val="decimal"/>
      <w:lvlText w:val=""/>
      <w:lvlJc w:val="left"/>
    </w:lvl>
    <w:lvl w:ilvl="5" w:tplc="6EE2723E">
      <w:numFmt w:val="decimal"/>
      <w:lvlText w:val=""/>
      <w:lvlJc w:val="left"/>
    </w:lvl>
    <w:lvl w:ilvl="6" w:tplc="3738B6D4">
      <w:numFmt w:val="decimal"/>
      <w:lvlText w:val=""/>
      <w:lvlJc w:val="left"/>
    </w:lvl>
    <w:lvl w:ilvl="7" w:tplc="6248F38C">
      <w:numFmt w:val="decimal"/>
      <w:lvlText w:val=""/>
      <w:lvlJc w:val="left"/>
    </w:lvl>
    <w:lvl w:ilvl="8" w:tplc="D0CCBEEC">
      <w:numFmt w:val="decimal"/>
      <w:lvlText w:val=""/>
      <w:lvlJc w:val="left"/>
    </w:lvl>
  </w:abstractNum>
  <w:abstractNum w:abstractNumId="493">
    <w:nsid w:val="00007E64"/>
    <w:multiLevelType w:val="hybridMultilevel"/>
    <w:tmpl w:val="5ACA5CA4"/>
    <w:lvl w:ilvl="0" w:tplc="5A74AE30">
      <w:start w:val="1"/>
      <w:numFmt w:val="bullet"/>
      <w:lvlText w:val="в"/>
      <w:lvlJc w:val="left"/>
    </w:lvl>
    <w:lvl w:ilvl="1" w:tplc="DF16136A">
      <w:start w:val="1"/>
      <w:numFmt w:val="decimal"/>
      <w:lvlText w:val="%2."/>
      <w:lvlJc w:val="left"/>
    </w:lvl>
    <w:lvl w:ilvl="2" w:tplc="3DCAE836">
      <w:numFmt w:val="decimal"/>
      <w:lvlText w:val=""/>
      <w:lvlJc w:val="left"/>
    </w:lvl>
    <w:lvl w:ilvl="3" w:tplc="26E8E0CE">
      <w:numFmt w:val="decimal"/>
      <w:lvlText w:val=""/>
      <w:lvlJc w:val="left"/>
    </w:lvl>
    <w:lvl w:ilvl="4" w:tplc="BB4494AA">
      <w:numFmt w:val="decimal"/>
      <w:lvlText w:val=""/>
      <w:lvlJc w:val="left"/>
    </w:lvl>
    <w:lvl w:ilvl="5" w:tplc="A6CA1E8C">
      <w:numFmt w:val="decimal"/>
      <w:lvlText w:val=""/>
      <w:lvlJc w:val="left"/>
    </w:lvl>
    <w:lvl w:ilvl="6" w:tplc="41FCD0CA">
      <w:numFmt w:val="decimal"/>
      <w:lvlText w:val=""/>
      <w:lvlJc w:val="left"/>
    </w:lvl>
    <w:lvl w:ilvl="7" w:tplc="880A8D42">
      <w:numFmt w:val="decimal"/>
      <w:lvlText w:val=""/>
      <w:lvlJc w:val="left"/>
    </w:lvl>
    <w:lvl w:ilvl="8" w:tplc="87AEA86A">
      <w:numFmt w:val="decimal"/>
      <w:lvlText w:val=""/>
      <w:lvlJc w:val="left"/>
    </w:lvl>
  </w:abstractNum>
  <w:abstractNum w:abstractNumId="494">
    <w:nsid w:val="00007E94"/>
    <w:multiLevelType w:val="hybridMultilevel"/>
    <w:tmpl w:val="3A3A2508"/>
    <w:lvl w:ilvl="0" w:tplc="EB409E70">
      <w:start w:val="1"/>
      <w:numFmt w:val="bullet"/>
      <w:lvlText w:val="-"/>
      <w:lvlJc w:val="left"/>
    </w:lvl>
    <w:lvl w:ilvl="1" w:tplc="D02A7056">
      <w:numFmt w:val="decimal"/>
      <w:lvlText w:val=""/>
      <w:lvlJc w:val="left"/>
    </w:lvl>
    <w:lvl w:ilvl="2" w:tplc="FAF2BB04">
      <w:numFmt w:val="decimal"/>
      <w:lvlText w:val=""/>
      <w:lvlJc w:val="left"/>
    </w:lvl>
    <w:lvl w:ilvl="3" w:tplc="F9BC6E30">
      <w:numFmt w:val="decimal"/>
      <w:lvlText w:val=""/>
      <w:lvlJc w:val="left"/>
    </w:lvl>
    <w:lvl w:ilvl="4" w:tplc="C1BE1C94">
      <w:numFmt w:val="decimal"/>
      <w:lvlText w:val=""/>
      <w:lvlJc w:val="left"/>
    </w:lvl>
    <w:lvl w:ilvl="5" w:tplc="9E362FA4">
      <w:numFmt w:val="decimal"/>
      <w:lvlText w:val=""/>
      <w:lvlJc w:val="left"/>
    </w:lvl>
    <w:lvl w:ilvl="6" w:tplc="0E60B91E">
      <w:numFmt w:val="decimal"/>
      <w:lvlText w:val=""/>
      <w:lvlJc w:val="left"/>
    </w:lvl>
    <w:lvl w:ilvl="7" w:tplc="298EACCE">
      <w:numFmt w:val="decimal"/>
      <w:lvlText w:val=""/>
      <w:lvlJc w:val="left"/>
    </w:lvl>
    <w:lvl w:ilvl="8" w:tplc="EECCCCCE">
      <w:numFmt w:val="decimal"/>
      <w:lvlText w:val=""/>
      <w:lvlJc w:val="left"/>
    </w:lvl>
  </w:abstractNum>
  <w:abstractNum w:abstractNumId="495">
    <w:nsid w:val="00007EF2"/>
    <w:multiLevelType w:val="hybridMultilevel"/>
    <w:tmpl w:val="DC70590E"/>
    <w:lvl w:ilvl="0" w:tplc="080AA544">
      <w:start w:val="1"/>
      <w:numFmt w:val="bullet"/>
      <w:lvlText w:val="-"/>
      <w:lvlJc w:val="left"/>
    </w:lvl>
    <w:lvl w:ilvl="1" w:tplc="91201570">
      <w:numFmt w:val="decimal"/>
      <w:lvlText w:val=""/>
      <w:lvlJc w:val="left"/>
    </w:lvl>
    <w:lvl w:ilvl="2" w:tplc="D38AF7A4">
      <w:numFmt w:val="decimal"/>
      <w:lvlText w:val=""/>
      <w:lvlJc w:val="left"/>
    </w:lvl>
    <w:lvl w:ilvl="3" w:tplc="18D4EC32">
      <w:numFmt w:val="decimal"/>
      <w:lvlText w:val=""/>
      <w:lvlJc w:val="left"/>
    </w:lvl>
    <w:lvl w:ilvl="4" w:tplc="F8CE99D4">
      <w:numFmt w:val="decimal"/>
      <w:lvlText w:val=""/>
      <w:lvlJc w:val="left"/>
    </w:lvl>
    <w:lvl w:ilvl="5" w:tplc="0876F208">
      <w:numFmt w:val="decimal"/>
      <w:lvlText w:val=""/>
      <w:lvlJc w:val="left"/>
    </w:lvl>
    <w:lvl w:ilvl="6" w:tplc="C9B256B4">
      <w:numFmt w:val="decimal"/>
      <w:lvlText w:val=""/>
      <w:lvlJc w:val="left"/>
    </w:lvl>
    <w:lvl w:ilvl="7" w:tplc="976EC95A">
      <w:numFmt w:val="decimal"/>
      <w:lvlText w:val=""/>
      <w:lvlJc w:val="left"/>
    </w:lvl>
    <w:lvl w:ilvl="8" w:tplc="03A64C24">
      <w:numFmt w:val="decimal"/>
      <w:lvlText w:val=""/>
      <w:lvlJc w:val="left"/>
    </w:lvl>
  </w:abstractNum>
  <w:abstractNum w:abstractNumId="496">
    <w:nsid w:val="00007F0D"/>
    <w:multiLevelType w:val="hybridMultilevel"/>
    <w:tmpl w:val="AE98ABBC"/>
    <w:lvl w:ilvl="0" w:tplc="EA125D20">
      <w:start w:val="1"/>
      <w:numFmt w:val="bullet"/>
      <w:lvlText w:val="и"/>
      <w:lvlJc w:val="left"/>
    </w:lvl>
    <w:lvl w:ilvl="1" w:tplc="065AF6C4">
      <w:start w:val="3"/>
      <w:numFmt w:val="decimal"/>
      <w:lvlText w:val="%2)"/>
      <w:lvlJc w:val="left"/>
    </w:lvl>
    <w:lvl w:ilvl="2" w:tplc="6BECD4B2">
      <w:numFmt w:val="decimal"/>
      <w:lvlText w:val=""/>
      <w:lvlJc w:val="left"/>
    </w:lvl>
    <w:lvl w:ilvl="3" w:tplc="28B62F56">
      <w:numFmt w:val="decimal"/>
      <w:lvlText w:val=""/>
      <w:lvlJc w:val="left"/>
    </w:lvl>
    <w:lvl w:ilvl="4" w:tplc="4A5E87F2">
      <w:numFmt w:val="decimal"/>
      <w:lvlText w:val=""/>
      <w:lvlJc w:val="left"/>
    </w:lvl>
    <w:lvl w:ilvl="5" w:tplc="E29C058E">
      <w:numFmt w:val="decimal"/>
      <w:lvlText w:val=""/>
      <w:lvlJc w:val="left"/>
    </w:lvl>
    <w:lvl w:ilvl="6" w:tplc="8110EA58">
      <w:numFmt w:val="decimal"/>
      <w:lvlText w:val=""/>
      <w:lvlJc w:val="left"/>
    </w:lvl>
    <w:lvl w:ilvl="7" w:tplc="F57AEC68">
      <w:numFmt w:val="decimal"/>
      <w:lvlText w:val=""/>
      <w:lvlJc w:val="left"/>
    </w:lvl>
    <w:lvl w:ilvl="8" w:tplc="D632F5F6">
      <w:numFmt w:val="decimal"/>
      <w:lvlText w:val=""/>
      <w:lvlJc w:val="left"/>
    </w:lvl>
  </w:abstractNum>
  <w:abstractNum w:abstractNumId="497">
    <w:nsid w:val="00007F7D"/>
    <w:multiLevelType w:val="hybridMultilevel"/>
    <w:tmpl w:val="F9083A88"/>
    <w:lvl w:ilvl="0" w:tplc="C9D476EE">
      <w:start w:val="1"/>
      <w:numFmt w:val="bullet"/>
      <w:lvlText w:val="-"/>
      <w:lvlJc w:val="left"/>
    </w:lvl>
    <w:lvl w:ilvl="1" w:tplc="0B168734">
      <w:numFmt w:val="decimal"/>
      <w:lvlText w:val=""/>
      <w:lvlJc w:val="left"/>
    </w:lvl>
    <w:lvl w:ilvl="2" w:tplc="3A1EFE60">
      <w:numFmt w:val="decimal"/>
      <w:lvlText w:val=""/>
      <w:lvlJc w:val="left"/>
    </w:lvl>
    <w:lvl w:ilvl="3" w:tplc="32A8B388">
      <w:numFmt w:val="decimal"/>
      <w:lvlText w:val=""/>
      <w:lvlJc w:val="left"/>
    </w:lvl>
    <w:lvl w:ilvl="4" w:tplc="071C05E6">
      <w:numFmt w:val="decimal"/>
      <w:lvlText w:val=""/>
      <w:lvlJc w:val="left"/>
    </w:lvl>
    <w:lvl w:ilvl="5" w:tplc="B5B21EA6">
      <w:numFmt w:val="decimal"/>
      <w:lvlText w:val=""/>
      <w:lvlJc w:val="left"/>
    </w:lvl>
    <w:lvl w:ilvl="6" w:tplc="3C946F72">
      <w:numFmt w:val="decimal"/>
      <w:lvlText w:val=""/>
      <w:lvlJc w:val="left"/>
    </w:lvl>
    <w:lvl w:ilvl="7" w:tplc="E042F582">
      <w:numFmt w:val="decimal"/>
      <w:lvlText w:val=""/>
      <w:lvlJc w:val="left"/>
    </w:lvl>
    <w:lvl w:ilvl="8" w:tplc="18CA67E0">
      <w:numFmt w:val="decimal"/>
      <w:lvlText w:val=""/>
      <w:lvlJc w:val="left"/>
    </w:lvl>
  </w:abstractNum>
  <w:abstractNum w:abstractNumId="498">
    <w:nsid w:val="00007FD6"/>
    <w:multiLevelType w:val="hybridMultilevel"/>
    <w:tmpl w:val="96EA1FB0"/>
    <w:lvl w:ilvl="0" w:tplc="29DC5E34">
      <w:start w:val="1"/>
      <w:numFmt w:val="bullet"/>
      <w:lvlText w:val="-"/>
      <w:lvlJc w:val="left"/>
    </w:lvl>
    <w:lvl w:ilvl="1" w:tplc="73B67D72">
      <w:numFmt w:val="decimal"/>
      <w:lvlText w:val=""/>
      <w:lvlJc w:val="left"/>
    </w:lvl>
    <w:lvl w:ilvl="2" w:tplc="16A29C84">
      <w:numFmt w:val="decimal"/>
      <w:lvlText w:val=""/>
      <w:lvlJc w:val="left"/>
    </w:lvl>
    <w:lvl w:ilvl="3" w:tplc="FD1A7722">
      <w:numFmt w:val="decimal"/>
      <w:lvlText w:val=""/>
      <w:lvlJc w:val="left"/>
    </w:lvl>
    <w:lvl w:ilvl="4" w:tplc="F91074EE">
      <w:numFmt w:val="decimal"/>
      <w:lvlText w:val=""/>
      <w:lvlJc w:val="left"/>
    </w:lvl>
    <w:lvl w:ilvl="5" w:tplc="67D03172">
      <w:numFmt w:val="decimal"/>
      <w:lvlText w:val=""/>
      <w:lvlJc w:val="left"/>
    </w:lvl>
    <w:lvl w:ilvl="6" w:tplc="2FA06040">
      <w:numFmt w:val="decimal"/>
      <w:lvlText w:val=""/>
      <w:lvlJc w:val="left"/>
    </w:lvl>
    <w:lvl w:ilvl="7" w:tplc="0A9EC430">
      <w:numFmt w:val="decimal"/>
      <w:lvlText w:val=""/>
      <w:lvlJc w:val="left"/>
    </w:lvl>
    <w:lvl w:ilvl="8" w:tplc="D6A622CA">
      <w:numFmt w:val="decimal"/>
      <w:lvlText w:val=""/>
      <w:lvlJc w:val="left"/>
    </w:lvl>
  </w:abstractNum>
  <w:abstractNum w:abstractNumId="499">
    <w:nsid w:val="00007FE9"/>
    <w:multiLevelType w:val="hybridMultilevel"/>
    <w:tmpl w:val="690210BA"/>
    <w:lvl w:ilvl="0" w:tplc="3528CCC0">
      <w:start w:val="1"/>
      <w:numFmt w:val="bullet"/>
      <w:lvlText w:val="в"/>
      <w:lvlJc w:val="left"/>
    </w:lvl>
    <w:lvl w:ilvl="1" w:tplc="77E045E8">
      <w:numFmt w:val="decimal"/>
      <w:lvlText w:val=""/>
      <w:lvlJc w:val="left"/>
    </w:lvl>
    <w:lvl w:ilvl="2" w:tplc="32B47926">
      <w:numFmt w:val="decimal"/>
      <w:lvlText w:val=""/>
      <w:lvlJc w:val="left"/>
    </w:lvl>
    <w:lvl w:ilvl="3" w:tplc="43CC70EE">
      <w:numFmt w:val="decimal"/>
      <w:lvlText w:val=""/>
      <w:lvlJc w:val="left"/>
    </w:lvl>
    <w:lvl w:ilvl="4" w:tplc="BA141574">
      <w:numFmt w:val="decimal"/>
      <w:lvlText w:val=""/>
      <w:lvlJc w:val="left"/>
    </w:lvl>
    <w:lvl w:ilvl="5" w:tplc="7602A79C">
      <w:numFmt w:val="decimal"/>
      <w:lvlText w:val=""/>
      <w:lvlJc w:val="left"/>
    </w:lvl>
    <w:lvl w:ilvl="6" w:tplc="8348007C">
      <w:numFmt w:val="decimal"/>
      <w:lvlText w:val=""/>
      <w:lvlJc w:val="left"/>
    </w:lvl>
    <w:lvl w:ilvl="7" w:tplc="D6A64196">
      <w:numFmt w:val="decimal"/>
      <w:lvlText w:val=""/>
      <w:lvlJc w:val="left"/>
    </w:lvl>
    <w:lvl w:ilvl="8" w:tplc="7CE60BCA">
      <w:numFmt w:val="decimal"/>
      <w:lvlText w:val=""/>
      <w:lvlJc w:val="left"/>
    </w:lvl>
  </w:abstractNum>
  <w:abstractNum w:abstractNumId="500">
    <w:nsid w:val="01D0484C"/>
    <w:multiLevelType w:val="multilevel"/>
    <w:tmpl w:val="B91E6B36"/>
    <w:lvl w:ilvl="0">
      <w:start w:val="1"/>
      <w:numFmt w:val="decimal"/>
      <w:lvlText w:val="%1."/>
      <w:lvlJc w:val="left"/>
      <w:pPr>
        <w:ind w:left="928" w:hanging="360"/>
      </w:pPr>
    </w:lvl>
    <w:lvl w:ilvl="1">
      <w:start w:val="12"/>
      <w:numFmt w:val="decimal"/>
      <w:isLgl/>
      <w:lvlText w:val="%1.%2."/>
      <w:lvlJc w:val="left"/>
      <w:pPr>
        <w:ind w:left="1048" w:hanging="480"/>
      </w:pPr>
    </w:lvl>
    <w:lvl w:ilvl="2">
      <w:start w:val="1"/>
      <w:numFmt w:val="decimal"/>
      <w:isLgl/>
      <w:lvlText w:val="%1.%2.%3."/>
      <w:lvlJc w:val="left"/>
      <w:pPr>
        <w:ind w:left="1288" w:hanging="720"/>
      </w:pPr>
    </w:lvl>
    <w:lvl w:ilvl="3">
      <w:start w:val="1"/>
      <w:numFmt w:val="decimal"/>
      <w:isLgl/>
      <w:lvlText w:val="%1.%2.%3.%4."/>
      <w:lvlJc w:val="left"/>
      <w:pPr>
        <w:ind w:left="1288" w:hanging="720"/>
      </w:pPr>
    </w:lvl>
    <w:lvl w:ilvl="4">
      <w:start w:val="1"/>
      <w:numFmt w:val="decimal"/>
      <w:isLgl/>
      <w:lvlText w:val="%1.%2.%3.%4.%5."/>
      <w:lvlJc w:val="left"/>
      <w:pPr>
        <w:ind w:left="1648" w:hanging="1080"/>
      </w:pPr>
    </w:lvl>
    <w:lvl w:ilvl="5">
      <w:start w:val="1"/>
      <w:numFmt w:val="decimal"/>
      <w:isLgl/>
      <w:lvlText w:val="%1.%2.%3.%4.%5.%6."/>
      <w:lvlJc w:val="left"/>
      <w:pPr>
        <w:ind w:left="1648" w:hanging="1080"/>
      </w:pPr>
    </w:lvl>
    <w:lvl w:ilvl="6">
      <w:start w:val="1"/>
      <w:numFmt w:val="decimal"/>
      <w:isLgl/>
      <w:lvlText w:val="%1.%2.%3.%4.%5.%6.%7."/>
      <w:lvlJc w:val="left"/>
      <w:pPr>
        <w:ind w:left="2008" w:hanging="1440"/>
      </w:pPr>
    </w:lvl>
    <w:lvl w:ilvl="7">
      <w:start w:val="1"/>
      <w:numFmt w:val="decimal"/>
      <w:isLgl/>
      <w:lvlText w:val="%1.%2.%3.%4.%5.%6.%7.%8."/>
      <w:lvlJc w:val="left"/>
      <w:pPr>
        <w:ind w:left="2008" w:hanging="1440"/>
      </w:pPr>
    </w:lvl>
    <w:lvl w:ilvl="8">
      <w:start w:val="1"/>
      <w:numFmt w:val="decimal"/>
      <w:isLgl/>
      <w:lvlText w:val="%1.%2.%3.%4.%5.%6.%7.%8.%9."/>
      <w:lvlJc w:val="left"/>
      <w:pPr>
        <w:ind w:left="2368" w:hanging="1800"/>
      </w:pPr>
    </w:lvl>
  </w:abstractNum>
  <w:abstractNum w:abstractNumId="501">
    <w:nsid w:val="02CD1850"/>
    <w:multiLevelType w:val="hybridMultilevel"/>
    <w:tmpl w:val="F3F2366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02">
    <w:nsid w:val="046535DC"/>
    <w:multiLevelType w:val="hybridMultilevel"/>
    <w:tmpl w:val="EAD47082"/>
    <w:lvl w:ilvl="0" w:tplc="E76EEB14">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3">
    <w:nsid w:val="097F7354"/>
    <w:multiLevelType w:val="hybridMultilevel"/>
    <w:tmpl w:val="3A4E194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4">
    <w:nsid w:val="0C205FBA"/>
    <w:multiLevelType w:val="multilevel"/>
    <w:tmpl w:val="358817C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05">
    <w:nsid w:val="0E6209A4"/>
    <w:multiLevelType w:val="hybridMultilevel"/>
    <w:tmpl w:val="84E6CF38"/>
    <w:lvl w:ilvl="0" w:tplc="E946E7CE">
      <w:start w:val="4"/>
      <w:numFmt w:val="bullet"/>
      <w:lvlText w:val="-"/>
      <w:lvlJc w:val="left"/>
      <w:pPr>
        <w:ind w:left="1069" w:hanging="360"/>
      </w:pPr>
      <w:rPr>
        <w:rFonts w:ascii="Times New Roman" w:eastAsia="@Arial Unicode MS"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506">
    <w:nsid w:val="10A535ED"/>
    <w:multiLevelType w:val="hybridMultilevel"/>
    <w:tmpl w:val="0FF44D6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07">
    <w:nsid w:val="1351456E"/>
    <w:multiLevelType w:val="hybridMultilevel"/>
    <w:tmpl w:val="D9845ADA"/>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Times New Roman"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Times New Roman"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Times New Roman" w:hint="default"/>
      </w:rPr>
    </w:lvl>
    <w:lvl w:ilvl="8" w:tplc="04190005">
      <w:start w:val="1"/>
      <w:numFmt w:val="bullet"/>
      <w:lvlText w:val=""/>
      <w:lvlJc w:val="left"/>
      <w:pPr>
        <w:ind w:left="7189" w:hanging="360"/>
      </w:pPr>
      <w:rPr>
        <w:rFonts w:ascii="Wingdings" w:hAnsi="Wingdings" w:hint="default"/>
      </w:rPr>
    </w:lvl>
  </w:abstractNum>
  <w:abstractNum w:abstractNumId="508">
    <w:nsid w:val="18826955"/>
    <w:multiLevelType w:val="hybridMultilevel"/>
    <w:tmpl w:val="BB90FAC6"/>
    <w:lvl w:ilvl="0" w:tplc="A278546A">
      <w:start w:val="5"/>
      <w:numFmt w:val="decimal"/>
      <w:lvlText w:val="%1"/>
      <w:lvlJc w:val="left"/>
      <w:pPr>
        <w:tabs>
          <w:tab w:val="num" w:pos="1080"/>
        </w:tabs>
        <w:ind w:left="1080" w:hanging="360"/>
      </w:p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509">
    <w:nsid w:val="1A4E5E66"/>
    <w:multiLevelType w:val="hybridMultilevel"/>
    <w:tmpl w:val="22241116"/>
    <w:lvl w:ilvl="0" w:tplc="FA5C6462">
      <w:start w:val="1"/>
      <w:numFmt w:val="decimal"/>
      <w:lvlText w:val="%1."/>
      <w:lvlJc w:val="left"/>
      <w:pPr>
        <w:tabs>
          <w:tab w:val="num" w:pos="720"/>
        </w:tabs>
        <w:ind w:left="720" w:hanging="360"/>
      </w:pPr>
    </w:lvl>
    <w:lvl w:ilvl="1" w:tplc="82380BD4">
      <w:numFmt w:val="none"/>
      <w:lvlText w:val=""/>
      <w:lvlJc w:val="left"/>
      <w:pPr>
        <w:tabs>
          <w:tab w:val="num" w:pos="360"/>
        </w:tabs>
        <w:ind w:left="0" w:firstLine="0"/>
      </w:pPr>
    </w:lvl>
    <w:lvl w:ilvl="2" w:tplc="07CEE112">
      <w:numFmt w:val="none"/>
      <w:lvlText w:val=""/>
      <w:lvlJc w:val="left"/>
      <w:pPr>
        <w:tabs>
          <w:tab w:val="num" w:pos="360"/>
        </w:tabs>
        <w:ind w:left="0" w:firstLine="0"/>
      </w:pPr>
    </w:lvl>
    <w:lvl w:ilvl="3" w:tplc="152C8A64">
      <w:start w:val="1"/>
      <w:numFmt w:val="decimal"/>
      <w:lvlText w:val="%4."/>
      <w:lvlJc w:val="left"/>
      <w:pPr>
        <w:tabs>
          <w:tab w:val="num" w:pos="624"/>
        </w:tabs>
        <w:ind w:left="624" w:hanging="360"/>
      </w:pPr>
    </w:lvl>
    <w:lvl w:ilvl="4" w:tplc="895856B6">
      <w:numFmt w:val="none"/>
      <w:lvlText w:val=""/>
      <w:lvlJc w:val="left"/>
      <w:pPr>
        <w:tabs>
          <w:tab w:val="num" w:pos="360"/>
        </w:tabs>
        <w:ind w:left="0" w:firstLine="0"/>
      </w:pPr>
    </w:lvl>
    <w:lvl w:ilvl="5" w:tplc="E7763E12">
      <w:numFmt w:val="none"/>
      <w:lvlText w:val=""/>
      <w:lvlJc w:val="left"/>
      <w:pPr>
        <w:tabs>
          <w:tab w:val="num" w:pos="360"/>
        </w:tabs>
        <w:ind w:left="0" w:firstLine="0"/>
      </w:pPr>
    </w:lvl>
    <w:lvl w:ilvl="6" w:tplc="A9E06C0A">
      <w:numFmt w:val="none"/>
      <w:lvlText w:val=""/>
      <w:lvlJc w:val="left"/>
      <w:pPr>
        <w:tabs>
          <w:tab w:val="num" w:pos="360"/>
        </w:tabs>
        <w:ind w:left="0" w:firstLine="0"/>
      </w:pPr>
    </w:lvl>
    <w:lvl w:ilvl="7" w:tplc="4CC0E3FC">
      <w:numFmt w:val="none"/>
      <w:lvlText w:val=""/>
      <w:lvlJc w:val="left"/>
      <w:pPr>
        <w:tabs>
          <w:tab w:val="num" w:pos="360"/>
        </w:tabs>
        <w:ind w:left="0" w:firstLine="0"/>
      </w:pPr>
    </w:lvl>
    <w:lvl w:ilvl="8" w:tplc="D4BCD2B6">
      <w:numFmt w:val="none"/>
      <w:lvlText w:val=""/>
      <w:lvlJc w:val="left"/>
      <w:pPr>
        <w:tabs>
          <w:tab w:val="num" w:pos="360"/>
        </w:tabs>
        <w:ind w:left="0" w:firstLine="0"/>
      </w:pPr>
    </w:lvl>
  </w:abstractNum>
  <w:abstractNum w:abstractNumId="510">
    <w:nsid w:val="1DEB7B7B"/>
    <w:multiLevelType w:val="hybridMultilevel"/>
    <w:tmpl w:val="911448C2"/>
    <w:lvl w:ilvl="0" w:tplc="8F7879D6">
      <w:start w:val="1"/>
      <w:numFmt w:val="decimal"/>
      <w:lvlText w:val="%1."/>
      <w:lvlJc w:val="left"/>
      <w:pPr>
        <w:ind w:left="928" w:hanging="360"/>
      </w:pPr>
    </w:lvl>
    <w:lvl w:ilvl="1" w:tplc="04190019">
      <w:start w:val="1"/>
      <w:numFmt w:val="lowerLetter"/>
      <w:lvlText w:val="%2."/>
      <w:lvlJc w:val="left"/>
      <w:pPr>
        <w:ind w:left="1648" w:hanging="360"/>
      </w:pPr>
    </w:lvl>
    <w:lvl w:ilvl="2" w:tplc="0419001B">
      <w:start w:val="1"/>
      <w:numFmt w:val="lowerRoman"/>
      <w:lvlText w:val="%3."/>
      <w:lvlJc w:val="right"/>
      <w:pPr>
        <w:ind w:left="2368" w:hanging="180"/>
      </w:pPr>
    </w:lvl>
    <w:lvl w:ilvl="3" w:tplc="0419000F">
      <w:start w:val="1"/>
      <w:numFmt w:val="decimal"/>
      <w:lvlText w:val="%4."/>
      <w:lvlJc w:val="left"/>
      <w:pPr>
        <w:ind w:left="3088" w:hanging="360"/>
      </w:pPr>
    </w:lvl>
    <w:lvl w:ilvl="4" w:tplc="04190019">
      <w:start w:val="1"/>
      <w:numFmt w:val="lowerLetter"/>
      <w:lvlText w:val="%5."/>
      <w:lvlJc w:val="left"/>
      <w:pPr>
        <w:ind w:left="3808" w:hanging="360"/>
      </w:pPr>
    </w:lvl>
    <w:lvl w:ilvl="5" w:tplc="0419001B">
      <w:start w:val="1"/>
      <w:numFmt w:val="lowerRoman"/>
      <w:lvlText w:val="%6."/>
      <w:lvlJc w:val="right"/>
      <w:pPr>
        <w:ind w:left="4528" w:hanging="180"/>
      </w:pPr>
    </w:lvl>
    <w:lvl w:ilvl="6" w:tplc="0419000F">
      <w:start w:val="1"/>
      <w:numFmt w:val="decimal"/>
      <w:lvlText w:val="%7."/>
      <w:lvlJc w:val="left"/>
      <w:pPr>
        <w:ind w:left="5248" w:hanging="360"/>
      </w:pPr>
    </w:lvl>
    <w:lvl w:ilvl="7" w:tplc="04190019">
      <w:start w:val="1"/>
      <w:numFmt w:val="lowerLetter"/>
      <w:lvlText w:val="%8."/>
      <w:lvlJc w:val="left"/>
      <w:pPr>
        <w:ind w:left="5968" w:hanging="360"/>
      </w:pPr>
    </w:lvl>
    <w:lvl w:ilvl="8" w:tplc="0419001B">
      <w:start w:val="1"/>
      <w:numFmt w:val="lowerRoman"/>
      <w:lvlText w:val="%9."/>
      <w:lvlJc w:val="right"/>
      <w:pPr>
        <w:ind w:left="6688" w:hanging="180"/>
      </w:pPr>
    </w:lvl>
  </w:abstractNum>
  <w:abstractNum w:abstractNumId="511">
    <w:nsid w:val="21ED2D09"/>
    <w:multiLevelType w:val="hybridMultilevel"/>
    <w:tmpl w:val="4664CE84"/>
    <w:lvl w:ilvl="0" w:tplc="AB86B138">
      <w:start w:val="3"/>
      <w:numFmt w:val="bullet"/>
      <w:lvlText w:val="–"/>
      <w:lvlJc w:val="left"/>
      <w:pPr>
        <w:ind w:left="108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512">
    <w:nsid w:val="22653C09"/>
    <w:multiLevelType w:val="hybridMultilevel"/>
    <w:tmpl w:val="0CEAE896"/>
    <w:lvl w:ilvl="0" w:tplc="83E6A066">
      <w:start w:val="4"/>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3">
    <w:nsid w:val="227513AA"/>
    <w:multiLevelType w:val="multilevel"/>
    <w:tmpl w:val="24B6A022"/>
    <w:lvl w:ilvl="0">
      <w:start w:val="1"/>
      <w:numFmt w:val="decimal"/>
      <w:lvlText w:val="%1."/>
      <w:lvlJc w:val="left"/>
      <w:pPr>
        <w:ind w:left="720" w:hanging="360"/>
      </w:pPr>
    </w:lvl>
    <w:lvl w:ilvl="1">
      <w:start w:val="1"/>
      <w:numFmt w:val="decimal"/>
      <w:isLgl/>
      <w:lvlText w:val="%1.%2."/>
      <w:lvlJc w:val="left"/>
      <w:pPr>
        <w:ind w:left="1124" w:hanging="660"/>
      </w:pPr>
    </w:lvl>
    <w:lvl w:ilvl="2">
      <w:start w:val="12"/>
      <w:numFmt w:val="decimal"/>
      <w:isLgl/>
      <w:lvlText w:val="%1.%2.%3."/>
      <w:lvlJc w:val="left"/>
      <w:pPr>
        <w:ind w:left="1288" w:hanging="720"/>
      </w:pPr>
    </w:lvl>
    <w:lvl w:ilvl="3">
      <w:start w:val="1"/>
      <w:numFmt w:val="decimal"/>
      <w:isLgl/>
      <w:lvlText w:val="%1.%2.%3.%4."/>
      <w:lvlJc w:val="left"/>
      <w:pPr>
        <w:ind w:left="1392" w:hanging="720"/>
      </w:pPr>
    </w:lvl>
    <w:lvl w:ilvl="4">
      <w:start w:val="1"/>
      <w:numFmt w:val="decimal"/>
      <w:isLgl/>
      <w:lvlText w:val="%1.%2.%3.%4.%5."/>
      <w:lvlJc w:val="left"/>
      <w:pPr>
        <w:ind w:left="1856" w:hanging="1080"/>
      </w:pPr>
    </w:lvl>
    <w:lvl w:ilvl="5">
      <w:start w:val="1"/>
      <w:numFmt w:val="decimal"/>
      <w:isLgl/>
      <w:lvlText w:val="%1.%2.%3.%4.%5.%6."/>
      <w:lvlJc w:val="left"/>
      <w:pPr>
        <w:ind w:left="1960" w:hanging="1080"/>
      </w:pPr>
    </w:lvl>
    <w:lvl w:ilvl="6">
      <w:start w:val="1"/>
      <w:numFmt w:val="decimal"/>
      <w:isLgl/>
      <w:lvlText w:val="%1.%2.%3.%4.%5.%6.%7."/>
      <w:lvlJc w:val="left"/>
      <w:pPr>
        <w:ind w:left="2424" w:hanging="1440"/>
      </w:pPr>
    </w:lvl>
    <w:lvl w:ilvl="7">
      <w:start w:val="1"/>
      <w:numFmt w:val="decimal"/>
      <w:isLgl/>
      <w:lvlText w:val="%1.%2.%3.%4.%5.%6.%7.%8."/>
      <w:lvlJc w:val="left"/>
      <w:pPr>
        <w:ind w:left="2528" w:hanging="1440"/>
      </w:pPr>
    </w:lvl>
    <w:lvl w:ilvl="8">
      <w:start w:val="1"/>
      <w:numFmt w:val="decimal"/>
      <w:isLgl/>
      <w:lvlText w:val="%1.%2.%3.%4.%5.%6.%7.%8.%9."/>
      <w:lvlJc w:val="left"/>
      <w:pPr>
        <w:ind w:left="2992" w:hanging="1800"/>
      </w:pPr>
    </w:lvl>
  </w:abstractNum>
  <w:abstractNum w:abstractNumId="514">
    <w:nsid w:val="22D207A7"/>
    <w:multiLevelType w:val="multilevel"/>
    <w:tmpl w:val="C9C04A60"/>
    <w:lvl w:ilvl="0">
      <w:start w:val="1"/>
      <w:numFmt w:val="decimal"/>
      <w:lvlText w:val="%1."/>
      <w:lvlJc w:val="left"/>
      <w:pPr>
        <w:ind w:left="720" w:hanging="360"/>
      </w:pPr>
    </w:lvl>
    <w:lvl w:ilvl="1">
      <w:start w:val="2"/>
      <w:numFmt w:val="decimal"/>
      <w:isLgl/>
      <w:lvlText w:val="%1.%2."/>
      <w:lvlJc w:val="left"/>
      <w:pPr>
        <w:ind w:left="720"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515">
    <w:nsid w:val="23E412FF"/>
    <w:multiLevelType w:val="hybridMultilevel"/>
    <w:tmpl w:val="EA2C4ACA"/>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516">
    <w:nsid w:val="256A7D13"/>
    <w:multiLevelType w:val="hybridMultilevel"/>
    <w:tmpl w:val="49FA8442"/>
    <w:lvl w:ilvl="0" w:tplc="137CF6B0">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17">
    <w:nsid w:val="28EC25CC"/>
    <w:multiLevelType w:val="hybridMultilevel"/>
    <w:tmpl w:val="E9527714"/>
    <w:lvl w:ilvl="0" w:tplc="0419000F">
      <w:start w:val="1"/>
      <w:numFmt w:val="decimal"/>
      <w:lvlText w:val="%1."/>
      <w:lvlJc w:val="left"/>
      <w:pPr>
        <w:ind w:left="1070" w:hanging="360"/>
      </w:pPr>
    </w:lvl>
    <w:lvl w:ilvl="1" w:tplc="04190019">
      <w:start w:val="1"/>
      <w:numFmt w:val="lowerLetter"/>
      <w:lvlText w:val="%2."/>
      <w:lvlJc w:val="left"/>
      <w:pPr>
        <w:ind w:left="1790" w:hanging="360"/>
      </w:pPr>
    </w:lvl>
    <w:lvl w:ilvl="2" w:tplc="0419001B">
      <w:start w:val="1"/>
      <w:numFmt w:val="lowerRoman"/>
      <w:lvlText w:val="%3."/>
      <w:lvlJc w:val="right"/>
      <w:pPr>
        <w:ind w:left="2510" w:hanging="180"/>
      </w:pPr>
    </w:lvl>
    <w:lvl w:ilvl="3" w:tplc="0419000F">
      <w:start w:val="1"/>
      <w:numFmt w:val="decimal"/>
      <w:lvlText w:val="%4."/>
      <w:lvlJc w:val="left"/>
      <w:pPr>
        <w:ind w:left="3230" w:hanging="360"/>
      </w:pPr>
    </w:lvl>
    <w:lvl w:ilvl="4" w:tplc="04190019">
      <w:start w:val="1"/>
      <w:numFmt w:val="lowerLetter"/>
      <w:lvlText w:val="%5."/>
      <w:lvlJc w:val="left"/>
      <w:pPr>
        <w:ind w:left="3950" w:hanging="360"/>
      </w:pPr>
    </w:lvl>
    <w:lvl w:ilvl="5" w:tplc="0419001B">
      <w:start w:val="1"/>
      <w:numFmt w:val="lowerRoman"/>
      <w:lvlText w:val="%6."/>
      <w:lvlJc w:val="right"/>
      <w:pPr>
        <w:ind w:left="4670" w:hanging="180"/>
      </w:pPr>
    </w:lvl>
    <w:lvl w:ilvl="6" w:tplc="0419000F">
      <w:start w:val="1"/>
      <w:numFmt w:val="decimal"/>
      <w:lvlText w:val="%7."/>
      <w:lvlJc w:val="left"/>
      <w:pPr>
        <w:ind w:left="5390" w:hanging="360"/>
      </w:pPr>
    </w:lvl>
    <w:lvl w:ilvl="7" w:tplc="04190019">
      <w:start w:val="1"/>
      <w:numFmt w:val="lowerLetter"/>
      <w:lvlText w:val="%8."/>
      <w:lvlJc w:val="left"/>
      <w:pPr>
        <w:ind w:left="6110" w:hanging="360"/>
      </w:pPr>
    </w:lvl>
    <w:lvl w:ilvl="8" w:tplc="0419001B">
      <w:start w:val="1"/>
      <w:numFmt w:val="lowerRoman"/>
      <w:lvlText w:val="%9."/>
      <w:lvlJc w:val="right"/>
      <w:pPr>
        <w:ind w:left="6830" w:hanging="180"/>
      </w:pPr>
    </w:lvl>
  </w:abstractNum>
  <w:abstractNum w:abstractNumId="518">
    <w:nsid w:val="29363A45"/>
    <w:multiLevelType w:val="hybridMultilevel"/>
    <w:tmpl w:val="5B5C383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19">
    <w:nsid w:val="2B934FC4"/>
    <w:multiLevelType w:val="hybridMultilevel"/>
    <w:tmpl w:val="7D84B084"/>
    <w:lvl w:ilvl="0" w:tplc="4178EE56">
      <w:start w:val="1"/>
      <w:numFmt w:val="bullet"/>
      <w:lvlText w:val="-"/>
      <w:lvlJc w:val="left"/>
      <w:pPr>
        <w:ind w:left="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1" w:tplc="D7124454">
      <w:start w:val="1"/>
      <w:numFmt w:val="bullet"/>
      <w:lvlText w:val="o"/>
      <w:lvlJc w:val="left"/>
      <w:pPr>
        <w:ind w:left="178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2" w:tplc="D0C6D732">
      <w:start w:val="1"/>
      <w:numFmt w:val="bullet"/>
      <w:lvlText w:val="▪"/>
      <w:lvlJc w:val="left"/>
      <w:pPr>
        <w:ind w:left="250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3" w:tplc="12665ACC">
      <w:start w:val="1"/>
      <w:numFmt w:val="bullet"/>
      <w:lvlText w:val="•"/>
      <w:lvlJc w:val="left"/>
      <w:pPr>
        <w:ind w:left="322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4" w:tplc="DDD83B32">
      <w:start w:val="1"/>
      <w:numFmt w:val="bullet"/>
      <w:lvlText w:val="o"/>
      <w:lvlJc w:val="left"/>
      <w:pPr>
        <w:ind w:left="394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5" w:tplc="7102CC26">
      <w:start w:val="1"/>
      <w:numFmt w:val="bullet"/>
      <w:lvlText w:val="▪"/>
      <w:lvlJc w:val="left"/>
      <w:pPr>
        <w:ind w:left="466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6" w:tplc="80AE0478">
      <w:start w:val="1"/>
      <w:numFmt w:val="bullet"/>
      <w:lvlText w:val="•"/>
      <w:lvlJc w:val="left"/>
      <w:pPr>
        <w:ind w:left="538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7" w:tplc="EB92BD70">
      <w:start w:val="1"/>
      <w:numFmt w:val="bullet"/>
      <w:lvlText w:val="o"/>
      <w:lvlJc w:val="left"/>
      <w:pPr>
        <w:ind w:left="610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8" w:tplc="F130671E">
      <w:start w:val="1"/>
      <w:numFmt w:val="bullet"/>
      <w:lvlText w:val="▪"/>
      <w:lvlJc w:val="left"/>
      <w:pPr>
        <w:ind w:left="682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abstractNum>
  <w:abstractNum w:abstractNumId="520">
    <w:nsid w:val="2D4A224D"/>
    <w:multiLevelType w:val="hybridMultilevel"/>
    <w:tmpl w:val="337A2C50"/>
    <w:lvl w:ilvl="0" w:tplc="85AA4BAA">
      <w:start w:val="1"/>
      <w:numFmt w:val="decimal"/>
      <w:lvlText w:val="%1."/>
      <w:lvlJc w:val="left"/>
      <w:pPr>
        <w:ind w:left="720" w:hanging="360"/>
      </w:pPr>
      <w:rPr>
        <w:i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21">
    <w:nsid w:val="2DFE2C05"/>
    <w:multiLevelType w:val="hybridMultilevel"/>
    <w:tmpl w:val="7C7C184E"/>
    <w:lvl w:ilvl="0" w:tplc="663ECDC0">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22">
    <w:nsid w:val="2FE10831"/>
    <w:multiLevelType w:val="hybridMultilevel"/>
    <w:tmpl w:val="C3F07D40"/>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23">
    <w:nsid w:val="354D76FE"/>
    <w:multiLevelType w:val="hybridMultilevel"/>
    <w:tmpl w:val="7C7C184E"/>
    <w:lvl w:ilvl="0" w:tplc="663ECDC0">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24">
    <w:nsid w:val="38584026"/>
    <w:multiLevelType w:val="hybridMultilevel"/>
    <w:tmpl w:val="4C5CC974"/>
    <w:lvl w:ilvl="0" w:tplc="44249DF6">
      <w:start w:val="3"/>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5">
    <w:nsid w:val="3C9860C1"/>
    <w:multiLevelType w:val="hybridMultilevel"/>
    <w:tmpl w:val="179E74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6">
    <w:nsid w:val="3CB07270"/>
    <w:multiLevelType w:val="hybridMultilevel"/>
    <w:tmpl w:val="FDA661D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7">
    <w:nsid w:val="3D28597D"/>
    <w:multiLevelType w:val="hybridMultilevel"/>
    <w:tmpl w:val="D262AA5C"/>
    <w:lvl w:ilvl="0" w:tplc="5DAAA5AC">
      <w:start w:val="1"/>
      <w:numFmt w:val="decimal"/>
      <w:lvlText w:val="%1."/>
      <w:lvlJc w:val="right"/>
      <w:pPr>
        <w:ind w:left="1571" w:hanging="360"/>
      </w:pPr>
    </w:lvl>
    <w:lvl w:ilvl="1" w:tplc="04190019">
      <w:start w:val="1"/>
      <w:numFmt w:val="lowerLetter"/>
      <w:lvlText w:val="%2."/>
      <w:lvlJc w:val="left"/>
      <w:pPr>
        <w:ind w:left="2291" w:hanging="360"/>
      </w:pPr>
    </w:lvl>
    <w:lvl w:ilvl="2" w:tplc="0419001B">
      <w:start w:val="1"/>
      <w:numFmt w:val="lowerRoman"/>
      <w:lvlText w:val="%3."/>
      <w:lvlJc w:val="right"/>
      <w:pPr>
        <w:ind w:left="3011" w:hanging="180"/>
      </w:pPr>
    </w:lvl>
    <w:lvl w:ilvl="3" w:tplc="0419000F">
      <w:start w:val="1"/>
      <w:numFmt w:val="decimal"/>
      <w:lvlText w:val="%4."/>
      <w:lvlJc w:val="left"/>
      <w:pPr>
        <w:ind w:left="3731" w:hanging="360"/>
      </w:pPr>
    </w:lvl>
    <w:lvl w:ilvl="4" w:tplc="04190019">
      <w:start w:val="1"/>
      <w:numFmt w:val="lowerLetter"/>
      <w:lvlText w:val="%5."/>
      <w:lvlJc w:val="left"/>
      <w:pPr>
        <w:ind w:left="4451" w:hanging="360"/>
      </w:pPr>
    </w:lvl>
    <w:lvl w:ilvl="5" w:tplc="0419001B">
      <w:start w:val="1"/>
      <w:numFmt w:val="lowerRoman"/>
      <w:lvlText w:val="%6."/>
      <w:lvlJc w:val="right"/>
      <w:pPr>
        <w:ind w:left="5171" w:hanging="180"/>
      </w:pPr>
    </w:lvl>
    <w:lvl w:ilvl="6" w:tplc="0419000F">
      <w:start w:val="1"/>
      <w:numFmt w:val="decimal"/>
      <w:lvlText w:val="%7."/>
      <w:lvlJc w:val="left"/>
      <w:pPr>
        <w:ind w:left="5891" w:hanging="360"/>
      </w:pPr>
    </w:lvl>
    <w:lvl w:ilvl="7" w:tplc="04190019">
      <w:start w:val="1"/>
      <w:numFmt w:val="lowerLetter"/>
      <w:lvlText w:val="%8."/>
      <w:lvlJc w:val="left"/>
      <w:pPr>
        <w:ind w:left="6611" w:hanging="360"/>
      </w:pPr>
    </w:lvl>
    <w:lvl w:ilvl="8" w:tplc="0419001B">
      <w:start w:val="1"/>
      <w:numFmt w:val="lowerRoman"/>
      <w:lvlText w:val="%9."/>
      <w:lvlJc w:val="right"/>
      <w:pPr>
        <w:ind w:left="7331" w:hanging="180"/>
      </w:pPr>
    </w:lvl>
  </w:abstractNum>
  <w:abstractNum w:abstractNumId="528">
    <w:nsid w:val="41A0672B"/>
    <w:multiLevelType w:val="hybridMultilevel"/>
    <w:tmpl w:val="AA20373C"/>
    <w:lvl w:ilvl="0" w:tplc="28221EBE">
      <w:numFmt w:val="bullet"/>
      <w:lvlText w:val=""/>
      <w:lvlJc w:val="left"/>
      <w:pPr>
        <w:ind w:left="720" w:hanging="360"/>
      </w:pPr>
      <w:rPr>
        <w:rFonts w:ascii="Symbol" w:eastAsia="Calibr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9">
    <w:nsid w:val="42E17BE3"/>
    <w:multiLevelType w:val="hybridMultilevel"/>
    <w:tmpl w:val="0314721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30">
    <w:nsid w:val="42F44DD3"/>
    <w:multiLevelType w:val="hybridMultilevel"/>
    <w:tmpl w:val="49FA8442"/>
    <w:lvl w:ilvl="0" w:tplc="137CF6B0">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31">
    <w:nsid w:val="453A7F00"/>
    <w:multiLevelType w:val="hybridMultilevel"/>
    <w:tmpl w:val="15DCF76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32">
    <w:nsid w:val="464A4751"/>
    <w:multiLevelType w:val="hybridMultilevel"/>
    <w:tmpl w:val="7F4C21A6"/>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533">
    <w:nsid w:val="48CE58E4"/>
    <w:multiLevelType w:val="multilevel"/>
    <w:tmpl w:val="139CA1A0"/>
    <w:lvl w:ilvl="0">
      <w:start w:val="1"/>
      <w:numFmt w:val="decimal"/>
      <w:lvlText w:val="%1."/>
      <w:lvlJc w:val="left"/>
      <w:pPr>
        <w:ind w:left="928" w:hanging="360"/>
      </w:pPr>
    </w:lvl>
    <w:lvl w:ilvl="1">
      <w:start w:val="1"/>
      <w:numFmt w:val="decimal"/>
      <w:isLgl/>
      <w:lvlText w:val="%1.%2"/>
      <w:lvlJc w:val="left"/>
      <w:pPr>
        <w:ind w:left="1168" w:hanging="600"/>
      </w:pPr>
    </w:lvl>
    <w:lvl w:ilvl="2">
      <w:start w:val="12"/>
      <w:numFmt w:val="decimal"/>
      <w:isLgl/>
      <w:lvlText w:val="%1.%2.%3"/>
      <w:lvlJc w:val="left"/>
      <w:pPr>
        <w:ind w:left="1288" w:hanging="720"/>
      </w:pPr>
    </w:lvl>
    <w:lvl w:ilvl="3">
      <w:start w:val="1"/>
      <w:numFmt w:val="decimal"/>
      <w:isLgl/>
      <w:lvlText w:val="%1.%2.%3.%4"/>
      <w:lvlJc w:val="left"/>
      <w:pPr>
        <w:ind w:left="1288" w:hanging="720"/>
      </w:pPr>
    </w:lvl>
    <w:lvl w:ilvl="4">
      <w:start w:val="1"/>
      <w:numFmt w:val="decimal"/>
      <w:isLgl/>
      <w:lvlText w:val="%1.%2.%3.%4.%5"/>
      <w:lvlJc w:val="left"/>
      <w:pPr>
        <w:ind w:left="1648" w:hanging="1080"/>
      </w:pPr>
    </w:lvl>
    <w:lvl w:ilvl="5">
      <w:start w:val="1"/>
      <w:numFmt w:val="decimal"/>
      <w:isLgl/>
      <w:lvlText w:val="%1.%2.%3.%4.%5.%6"/>
      <w:lvlJc w:val="left"/>
      <w:pPr>
        <w:ind w:left="1648" w:hanging="1080"/>
      </w:pPr>
    </w:lvl>
    <w:lvl w:ilvl="6">
      <w:start w:val="1"/>
      <w:numFmt w:val="decimal"/>
      <w:isLgl/>
      <w:lvlText w:val="%1.%2.%3.%4.%5.%6.%7"/>
      <w:lvlJc w:val="left"/>
      <w:pPr>
        <w:ind w:left="2008" w:hanging="1440"/>
      </w:pPr>
    </w:lvl>
    <w:lvl w:ilvl="7">
      <w:start w:val="1"/>
      <w:numFmt w:val="decimal"/>
      <w:isLgl/>
      <w:lvlText w:val="%1.%2.%3.%4.%5.%6.%7.%8"/>
      <w:lvlJc w:val="left"/>
      <w:pPr>
        <w:ind w:left="2008" w:hanging="1440"/>
      </w:pPr>
    </w:lvl>
    <w:lvl w:ilvl="8">
      <w:start w:val="1"/>
      <w:numFmt w:val="decimal"/>
      <w:isLgl/>
      <w:lvlText w:val="%1.%2.%3.%4.%5.%6.%7.%8.%9"/>
      <w:lvlJc w:val="left"/>
      <w:pPr>
        <w:ind w:left="2368" w:hanging="1800"/>
      </w:pPr>
    </w:lvl>
  </w:abstractNum>
  <w:abstractNum w:abstractNumId="534">
    <w:nsid w:val="492E1FEE"/>
    <w:multiLevelType w:val="hybridMultilevel"/>
    <w:tmpl w:val="911448C2"/>
    <w:lvl w:ilvl="0" w:tplc="8F7879D6">
      <w:start w:val="1"/>
      <w:numFmt w:val="decimal"/>
      <w:lvlText w:val="%1."/>
      <w:lvlJc w:val="left"/>
      <w:pPr>
        <w:ind w:left="928" w:hanging="360"/>
      </w:pPr>
    </w:lvl>
    <w:lvl w:ilvl="1" w:tplc="04190019">
      <w:start w:val="1"/>
      <w:numFmt w:val="lowerLetter"/>
      <w:lvlText w:val="%2."/>
      <w:lvlJc w:val="left"/>
      <w:pPr>
        <w:ind w:left="1648" w:hanging="360"/>
      </w:pPr>
    </w:lvl>
    <w:lvl w:ilvl="2" w:tplc="0419001B">
      <w:start w:val="1"/>
      <w:numFmt w:val="lowerRoman"/>
      <w:lvlText w:val="%3."/>
      <w:lvlJc w:val="right"/>
      <w:pPr>
        <w:ind w:left="2368" w:hanging="180"/>
      </w:pPr>
    </w:lvl>
    <w:lvl w:ilvl="3" w:tplc="0419000F">
      <w:start w:val="1"/>
      <w:numFmt w:val="decimal"/>
      <w:lvlText w:val="%4."/>
      <w:lvlJc w:val="left"/>
      <w:pPr>
        <w:ind w:left="3088" w:hanging="360"/>
      </w:pPr>
    </w:lvl>
    <w:lvl w:ilvl="4" w:tplc="04190019">
      <w:start w:val="1"/>
      <w:numFmt w:val="lowerLetter"/>
      <w:lvlText w:val="%5."/>
      <w:lvlJc w:val="left"/>
      <w:pPr>
        <w:ind w:left="3808" w:hanging="360"/>
      </w:pPr>
    </w:lvl>
    <w:lvl w:ilvl="5" w:tplc="0419001B">
      <w:start w:val="1"/>
      <w:numFmt w:val="lowerRoman"/>
      <w:lvlText w:val="%6."/>
      <w:lvlJc w:val="right"/>
      <w:pPr>
        <w:ind w:left="4528" w:hanging="180"/>
      </w:pPr>
    </w:lvl>
    <w:lvl w:ilvl="6" w:tplc="0419000F">
      <w:start w:val="1"/>
      <w:numFmt w:val="decimal"/>
      <w:lvlText w:val="%7."/>
      <w:lvlJc w:val="left"/>
      <w:pPr>
        <w:ind w:left="5248" w:hanging="360"/>
      </w:pPr>
    </w:lvl>
    <w:lvl w:ilvl="7" w:tplc="04190019">
      <w:start w:val="1"/>
      <w:numFmt w:val="lowerLetter"/>
      <w:lvlText w:val="%8."/>
      <w:lvlJc w:val="left"/>
      <w:pPr>
        <w:ind w:left="5968" w:hanging="360"/>
      </w:pPr>
    </w:lvl>
    <w:lvl w:ilvl="8" w:tplc="0419001B">
      <w:start w:val="1"/>
      <w:numFmt w:val="lowerRoman"/>
      <w:lvlText w:val="%9."/>
      <w:lvlJc w:val="right"/>
      <w:pPr>
        <w:ind w:left="6688" w:hanging="180"/>
      </w:pPr>
    </w:lvl>
  </w:abstractNum>
  <w:abstractNum w:abstractNumId="535">
    <w:nsid w:val="495869E9"/>
    <w:multiLevelType w:val="hybridMultilevel"/>
    <w:tmpl w:val="99EEEC64"/>
    <w:lvl w:ilvl="0" w:tplc="0419000F">
      <w:start w:val="1"/>
      <w:numFmt w:val="decimal"/>
      <w:lvlText w:val="%1."/>
      <w:lvlJc w:val="left"/>
      <w:pPr>
        <w:tabs>
          <w:tab w:val="num" w:pos="624"/>
        </w:tabs>
        <w:ind w:left="624" w:hanging="360"/>
      </w:pPr>
    </w:lvl>
    <w:lvl w:ilvl="1" w:tplc="04190019">
      <w:start w:val="1"/>
      <w:numFmt w:val="lowerLetter"/>
      <w:lvlText w:val="%2."/>
      <w:lvlJc w:val="left"/>
      <w:pPr>
        <w:tabs>
          <w:tab w:val="num" w:pos="1344"/>
        </w:tabs>
        <w:ind w:left="1344" w:hanging="360"/>
      </w:pPr>
    </w:lvl>
    <w:lvl w:ilvl="2" w:tplc="0419001B">
      <w:start w:val="1"/>
      <w:numFmt w:val="lowerRoman"/>
      <w:lvlText w:val="%3."/>
      <w:lvlJc w:val="right"/>
      <w:pPr>
        <w:tabs>
          <w:tab w:val="num" w:pos="2064"/>
        </w:tabs>
        <w:ind w:left="2064" w:hanging="180"/>
      </w:pPr>
    </w:lvl>
    <w:lvl w:ilvl="3" w:tplc="0419000F">
      <w:start w:val="1"/>
      <w:numFmt w:val="decimal"/>
      <w:lvlText w:val="%4."/>
      <w:lvlJc w:val="left"/>
      <w:pPr>
        <w:tabs>
          <w:tab w:val="num" w:pos="2784"/>
        </w:tabs>
        <w:ind w:left="2784" w:hanging="360"/>
      </w:pPr>
    </w:lvl>
    <w:lvl w:ilvl="4" w:tplc="04190019">
      <w:start w:val="1"/>
      <w:numFmt w:val="lowerLetter"/>
      <w:lvlText w:val="%5."/>
      <w:lvlJc w:val="left"/>
      <w:pPr>
        <w:tabs>
          <w:tab w:val="num" w:pos="3504"/>
        </w:tabs>
        <w:ind w:left="3504" w:hanging="360"/>
      </w:pPr>
    </w:lvl>
    <w:lvl w:ilvl="5" w:tplc="0419001B">
      <w:start w:val="1"/>
      <w:numFmt w:val="lowerRoman"/>
      <w:lvlText w:val="%6."/>
      <w:lvlJc w:val="right"/>
      <w:pPr>
        <w:tabs>
          <w:tab w:val="num" w:pos="4224"/>
        </w:tabs>
        <w:ind w:left="4224" w:hanging="180"/>
      </w:pPr>
    </w:lvl>
    <w:lvl w:ilvl="6" w:tplc="0419000F">
      <w:start w:val="1"/>
      <w:numFmt w:val="decimal"/>
      <w:lvlText w:val="%7."/>
      <w:lvlJc w:val="left"/>
      <w:pPr>
        <w:tabs>
          <w:tab w:val="num" w:pos="4944"/>
        </w:tabs>
        <w:ind w:left="4944" w:hanging="360"/>
      </w:pPr>
    </w:lvl>
    <w:lvl w:ilvl="7" w:tplc="04190019">
      <w:start w:val="1"/>
      <w:numFmt w:val="lowerLetter"/>
      <w:lvlText w:val="%8."/>
      <w:lvlJc w:val="left"/>
      <w:pPr>
        <w:tabs>
          <w:tab w:val="num" w:pos="5664"/>
        </w:tabs>
        <w:ind w:left="5664" w:hanging="360"/>
      </w:pPr>
    </w:lvl>
    <w:lvl w:ilvl="8" w:tplc="0419001B">
      <w:start w:val="1"/>
      <w:numFmt w:val="lowerRoman"/>
      <w:lvlText w:val="%9."/>
      <w:lvlJc w:val="right"/>
      <w:pPr>
        <w:tabs>
          <w:tab w:val="num" w:pos="6384"/>
        </w:tabs>
        <w:ind w:left="6384" w:hanging="180"/>
      </w:pPr>
    </w:lvl>
  </w:abstractNum>
  <w:abstractNum w:abstractNumId="536">
    <w:nsid w:val="4B3E5223"/>
    <w:multiLevelType w:val="hybridMultilevel"/>
    <w:tmpl w:val="E952771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37">
    <w:nsid w:val="4C900525"/>
    <w:multiLevelType w:val="hybridMultilevel"/>
    <w:tmpl w:val="204C4DAC"/>
    <w:lvl w:ilvl="0" w:tplc="69926ADE">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8">
    <w:nsid w:val="4D091B00"/>
    <w:multiLevelType w:val="multilevel"/>
    <w:tmpl w:val="3A4A7E16"/>
    <w:lvl w:ilvl="0">
      <w:start w:val="1"/>
      <w:numFmt w:val="decimal"/>
      <w:lvlText w:val="%1."/>
      <w:lvlJc w:val="left"/>
      <w:pPr>
        <w:ind w:left="507" w:hanging="405"/>
      </w:pPr>
      <w:rPr>
        <w:i w:val="0"/>
      </w:rPr>
    </w:lvl>
    <w:lvl w:ilvl="1">
      <w:start w:val="2"/>
      <w:numFmt w:val="decimal"/>
      <w:isLgl/>
      <w:lvlText w:val="%1.%2."/>
      <w:lvlJc w:val="left"/>
      <w:pPr>
        <w:ind w:left="1125" w:hanging="720"/>
      </w:pPr>
    </w:lvl>
    <w:lvl w:ilvl="2">
      <w:start w:val="1"/>
      <w:numFmt w:val="decimal"/>
      <w:isLgl/>
      <w:lvlText w:val="%1.%2.%3."/>
      <w:lvlJc w:val="left"/>
      <w:pPr>
        <w:ind w:left="1428" w:hanging="720"/>
      </w:pPr>
    </w:lvl>
    <w:lvl w:ilvl="3">
      <w:start w:val="1"/>
      <w:numFmt w:val="decimal"/>
      <w:isLgl/>
      <w:lvlText w:val="%1.%2.%3.%4."/>
      <w:lvlJc w:val="left"/>
      <w:pPr>
        <w:ind w:left="2091" w:hanging="1080"/>
      </w:pPr>
    </w:lvl>
    <w:lvl w:ilvl="4">
      <w:start w:val="1"/>
      <w:numFmt w:val="decimal"/>
      <w:isLgl/>
      <w:lvlText w:val="%1.%2.%3.%4.%5."/>
      <w:lvlJc w:val="left"/>
      <w:pPr>
        <w:ind w:left="2394" w:hanging="1080"/>
      </w:pPr>
    </w:lvl>
    <w:lvl w:ilvl="5">
      <w:start w:val="1"/>
      <w:numFmt w:val="decimal"/>
      <w:isLgl/>
      <w:lvlText w:val="%1.%2.%3.%4.%5.%6."/>
      <w:lvlJc w:val="left"/>
      <w:pPr>
        <w:ind w:left="3057" w:hanging="1440"/>
      </w:pPr>
    </w:lvl>
    <w:lvl w:ilvl="6">
      <w:start w:val="1"/>
      <w:numFmt w:val="decimal"/>
      <w:isLgl/>
      <w:lvlText w:val="%1.%2.%3.%4.%5.%6.%7."/>
      <w:lvlJc w:val="left"/>
      <w:pPr>
        <w:ind w:left="3720" w:hanging="1800"/>
      </w:pPr>
    </w:lvl>
    <w:lvl w:ilvl="7">
      <w:start w:val="1"/>
      <w:numFmt w:val="decimal"/>
      <w:isLgl/>
      <w:lvlText w:val="%1.%2.%3.%4.%5.%6.%7.%8."/>
      <w:lvlJc w:val="left"/>
      <w:pPr>
        <w:ind w:left="4023" w:hanging="1800"/>
      </w:pPr>
    </w:lvl>
    <w:lvl w:ilvl="8">
      <w:start w:val="1"/>
      <w:numFmt w:val="decimal"/>
      <w:isLgl/>
      <w:lvlText w:val="%1.%2.%3.%4.%5.%6.%7.%8.%9."/>
      <w:lvlJc w:val="left"/>
      <w:pPr>
        <w:ind w:left="4686" w:hanging="2160"/>
      </w:pPr>
    </w:lvl>
  </w:abstractNum>
  <w:abstractNum w:abstractNumId="539">
    <w:nsid w:val="4E7C4399"/>
    <w:multiLevelType w:val="multilevel"/>
    <w:tmpl w:val="187A72B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40">
    <w:nsid w:val="4F693152"/>
    <w:multiLevelType w:val="singleLevel"/>
    <w:tmpl w:val="274635D8"/>
    <w:lvl w:ilvl="0">
      <w:start w:val="1"/>
      <w:numFmt w:val="decimal"/>
      <w:lvlText w:val="%1."/>
      <w:legacy w:legacy="1" w:legacySpace="0" w:legacyIndent="283"/>
      <w:lvlJc w:val="left"/>
      <w:pPr>
        <w:ind w:left="283" w:hanging="283"/>
      </w:pPr>
      <w:rPr>
        <w:rFonts w:cs="Times New Roman"/>
      </w:rPr>
    </w:lvl>
  </w:abstractNum>
  <w:abstractNum w:abstractNumId="541">
    <w:nsid w:val="50CE264F"/>
    <w:multiLevelType w:val="hybridMultilevel"/>
    <w:tmpl w:val="9D485DB6"/>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42">
    <w:nsid w:val="50D66841"/>
    <w:multiLevelType w:val="hybridMultilevel"/>
    <w:tmpl w:val="824AC12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43">
    <w:nsid w:val="53924608"/>
    <w:multiLevelType w:val="hybridMultilevel"/>
    <w:tmpl w:val="CDD62C6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44">
    <w:nsid w:val="53CD36F9"/>
    <w:multiLevelType w:val="hybridMultilevel"/>
    <w:tmpl w:val="65F499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5">
    <w:nsid w:val="54A459DF"/>
    <w:multiLevelType w:val="hybridMultilevel"/>
    <w:tmpl w:val="EC00692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6">
    <w:nsid w:val="54CD7EB7"/>
    <w:multiLevelType w:val="hybridMultilevel"/>
    <w:tmpl w:val="BCF0DC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7">
    <w:nsid w:val="597F225A"/>
    <w:multiLevelType w:val="hybridMultilevel"/>
    <w:tmpl w:val="49FA8442"/>
    <w:lvl w:ilvl="0" w:tplc="137CF6B0">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48">
    <w:nsid w:val="59E5653D"/>
    <w:multiLevelType w:val="hybridMultilevel"/>
    <w:tmpl w:val="4AD410B2"/>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549">
    <w:nsid w:val="5A035CC0"/>
    <w:multiLevelType w:val="hybridMultilevel"/>
    <w:tmpl w:val="A870604E"/>
    <w:lvl w:ilvl="0" w:tplc="24B47FF0">
      <w:start w:val="3"/>
      <w:numFmt w:val="bullet"/>
      <w:lvlText w:val="–"/>
      <w:lvlJc w:val="left"/>
      <w:pPr>
        <w:ind w:left="360" w:hanging="360"/>
      </w:pPr>
      <w:rPr>
        <w:rFonts w:ascii="Times New Roman" w:eastAsia="Times New Roman" w:hAnsi="Times New Roman" w:cs="Times New Roman" w:hint="default"/>
        <w:color w:val="auto"/>
      </w:rPr>
    </w:lvl>
    <w:lvl w:ilvl="1" w:tplc="04190003">
      <w:start w:val="1"/>
      <w:numFmt w:val="bullet"/>
      <w:lvlText w:val="o"/>
      <w:lvlJc w:val="left"/>
      <w:pPr>
        <w:ind w:left="2149" w:hanging="360"/>
      </w:pPr>
      <w:rPr>
        <w:rFonts w:ascii="Courier New" w:hAnsi="Courier New" w:cs="Times New Roman"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Times New Roman"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Times New Roman" w:hint="default"/>
      </w:rPr>
    </w:lvl>
    <w:lvl w:ilvl="8" w:tplc="04190005">
      <w:start w:val="1"/>
      <w:numFmt w:val="bullet"/>
      <w:lvlText w:val=""/>
      <w:lvlJc w:val="left"/>
      <w:pPr>
        <w:ind w:left="7189" w:hanging="360"/>
      </w:pPr>
      <w:rPr>
        <w:rFonts w:ascii="Wingdings" w:hAnsi="Wingdings" w:hint="default"/>
      </w:rPr>
    </w:lvl>
  </w:abstractNum>
  <w:abstractNum w:abstractNumId="550">
    <w:nsid w:val="5B436CB6"/>
    <w:multiLevelType w:val="hybridMultilevel"/>
    <w:tmpl w:val="7C7C184E"/>
    <w:lvl w:ilvl="0" w:tplc="663ECDC0">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51">
    <w:nsid w:val="5C946299"/>
    <w:multiLevelType w:val="multilevel"/>
    <w:tmpl w:val="00000000"/>
    <w:lvl w:ilvl="0">
      <w:start w:val="1"/>
      <w:numFmt w:val="decimal"/>
      <w:lvlText w:val="%1."/>
      <w:lvlJc w:val="left"/>
      <w:pPr>
        <w:tabs>
          <w:tab w:val="num" w:pos="0"/>
        </w:tabs>
        <w:ind w:left="0" w:hanging="400"/>
      </w:pPr>
      <w:rPr>
        <w:rFonts w:ascii="Times New Roman" w:eastAsia="Times New Roman" w:hAnsi="Times New Roman" w:hint="default"/>
        <w:b w:val="0"/>
        <w:color w:val="000000"/>
        <w:sz w:val="24"/>
      </w:rPr>
    </w:lvl>
    <w:lvl w:ilvl="1" w:tentative="1">
      <w:start w:val="1"/>
      <w:numFmt w:val="decimal"/>
      <w:lvlText w:val="%1.%2."/>
      <w:lvlJc w:val="left"/>
      <w:pPr>
        <w:tabs>
          <w:tab w:val="num" w:pos="800"/>
        </w:tabs>
        <w:ind w:left="800" w:hanging="400"/>
      </w:pPr>
      <w:rPr>
        <w:rFonts w:ascii="Times New Roman" w:eastAsia="Times New Roman" w:hAnsi="Times New Roman" w:hint="default"/>
        <w:b w:val="0"/>
        <w:color w:val="000000"/>
        <w:sz w:val="24"/>
      </w:rPr>
    </w:lvl>
    <w:lvl w:ilvl="2" w:tentative="1">
      <w:start w:val="1"/>
      <w:numFmt w:val="decimal"/>
      <w:lvlText w:val="%1.%2.%3."/>
      <w:lvlJc w:val="left"/>
      <w:pPr>
        <w:tabs>
          <w:tab w:val="num" w:pos="1200"/>
        </w:tabs>
        <w:ind w:left="1200" w:hanging="400"/>
      </w:pPr>
      <w:rPr>
        <w:rFonts w:ascii="Times New Roman" w:eastAsia="Times New Roman" w:hAnsi="Times New Roman" w:hint="default"/>
        <w:b w:val="0"/>
        <w:color w:val="000000"/>
        <w:sz w:val="24"/>
      </w:rPr>
    </w:lvl>
    <w:lvl w:ilvl="3" w:tentative="1">
      <w:start w:val="1"/>
      <w:numFmt w:val="decimal"/>
      <w:lvlText w:val="%1.%2.%3.%4."/>
      <w:lvlJc w:val="left"/>
      <w:pPr>
        <w:tabs>
          <w:tab w:val="num" w:pos="1600"/>
        </w:tabs>
        <w:ind w:left="1600" w:hanging="400"/>
      </w:pPr>
      <w:rPr>
        <w:rFonts w:ascii="Times New Roman" w:eastAsia="Times New Roman" w:hAnsi="Times New Roman" w:hint="default"/>
        <w:b w:val="0"/>
        <w:color w:val="000000"/>
        <w:sz w:val="24"/>
      </w:rPr>
    </w:lvl>
    <w:lvl w:ilvl="4" w:tentative="1">
      <w:start w:val="1"/>
      <w:numFmt w:val="decimal"/>
      <w:lvlText w:val="%1.%2.%3.%4.%5."/>
      <w:lvlJc w:val="left"/>
      <w:pPr>
        <w:tabs>
          <w:tab w:val="num" w:pos="2000"/>
        </w:tabs>
        <w:ind w:left="2000" w:hanging="400"/>
      </w:pPr>
      <w:rPr>
        <w:rFonts w:ascii="Times New Roman" w:eastAsia="Times New Roman" w:hAnsi="Times New Roman" w:hint="default"/>
        <w:b w:val="0"/>
        <w:color w:val="000000"/>
        <w:sz w:val="24"/>
      </w:rPr>
    </w:lvl>
    <w:lvl w:ilvl="5" w:tentative="1">
      <w:start w:val="1"/>
      <w:numFmt w:val="decimal"/>
      <w:lvlText w:val="%1.%2.%3.%4.%5.%6."/>
      <w:lvlJc w:val="left"/>
      <w:pPr>
        <w:tabs>
          <w:tab w:val="num" w:pos="2400"/>
        </w:tabs>
        <w:ind w:left="2400" w:hanging="400"/>
      </w:pPr>
      <w:rPr>
        <w:rFonts w:ascii="Times New Roman" w:eastAsia="Times New Roman" w:hAnsi="Times New Roman" w:hint="default"/>
        <w:b w:val="0"/>
        <w:color w:val="000000"/>
        <w:sz w:val="24"/>
      </w:rPr>
    </w:lvl>
    <w:lvl w:ilvl="6" w:tentative="1">
      <w:start w:val="1"/>
      <w:numFmt w:val="decimal"/>
      <w:lvlText w:val="%1.%2.%3.%4.%5.%6.%7."/>
      <w:lvlJc w:val="left"/>
      <w:pPr>
        <w:tabs>
          <w:tab w:val="num" w:pos="2800"/>
        </w:tabs>
        <w:ind w:left="2800" w:hanging="400"/>
      </w:pPr>
      <w:rPr>
        <w:rFonts w:ascii="Times New Roman" w:eastAsia="Times New Roman" w:hAnsi="Times New Roman" w:hint="default"/>
        <w:b w:val="0"/>
        <w:color w:val="000000"/>
        <w:sz w:val="24"/>
      </w:rPr>
    </w:lvl>
    <w:lvl w:ilvl="7" w:tentative="1">
      <w:start w:val="1"/>
      <w:numFmt w:val="decimal"/>
      <w:lvlText w:val="%1.%2.%3.%4.%5.%6.%7.%8."/>
      <w:lvlJc w:val="left"/>
      <w:pPr>
        <w:tabs>
          <w:tab w:val="num" w:pos="3200"/>
        </w:tabs>
        <w:ind w:left="3200" w:hanging="400"/>
      </w:pPr>
      <w:rPr>
        <w:rFonts w:ascii="Times New Roman" w:eastAsia="Times New Roman" w:hAnsi="Times New Roman" w:hint="default"/>
        <w:b w:val="0"/>
        <w:color w:val="000000"/>
        <w:sz w:val="24"/>
      </w:rPr>
    </w:lvl>
    <w:lvl w:ilvl="8" w:tentative="1">
      <w:start w:val="1"/>
      <w:numFmt w:val="decimal"/>
      <w:lvlText w:val="%1.%2.%3.%4.%5.%6.%7.%8.%9."/>
      <w:lvlJc w:val="left"/>
      <w:pPr>
        <w:tabs>
          <w:tab w:val="num" w:pos="3600"/>
        </w:tabs>
        <w:ind w:left="3600" w:hanging="400"/>
      </w:pPr>
      <w:rPr>
        <w:rFonts w:ascii="Times New Roman" w:eastAsia="Times New Roman" w:hAnsi="Times New Roman" w:hint="default"/>
        <w:b w:val="0"/>
        <w:color w:val="000000"/>
        <w:sz w:val="24"/>
      </w:rPr>
    </w:lvl>
  </w:abstractNum>
  <w:abstractNum w:abstractNumId="552">
    <w:nsid w:val="5FC262FD"/>
    <w:multiLevelType w:val="hybridMultilevel"/>
    <w:tmpl w:val="911448C2"/>
    <w:lvl w:ilvl="0" w:tplc="8F7879D6">
      <w:start w:val="1"/>
      <w:numFmt w:val="decimal"/>
      <w:lvlText w:val="%1."/>
      <w:lvlJc w:val="left"/>
      <w:pPr>
        <w:ind w:left="928" w:hanging="360"/>
      </w:pPr>
    </w:lvl>
    <w:lvl w:ilvl="1" w:tplc="04190019">
      <w:start w:val="1"/>
      <w:numFmt w:val="lowerLetter"/>
      <w:lvlText w:val="%2."/>
      <w:lvlJc w:val="left"/>
      <w:pPr>
        <w:ind w:left="1648" w:hanging="360"/>
      </w:pPr>
    </w:lvl>
    <w:lvl w:ilvl="2" w:tplc="0419001B">
      <w:start w:val="1"/>
      <w:numFmt w:val="lowerRoman"/>
      <w:lvlText w:val="%3."/>
      <w:lvlJc w:val="right"/>
      <w:pPr>
        <w:ind w:left="2368" w:hanging="180"/>
      </w:pPr>
    </w:lvl>
    <w:lvl w:ilvl="3" w:tplc="0419000F">
      <w:start w:val="1"/>
      <w:numFmt w:val="decimal"/>
      <w:lvlText w:val="%4."/>
      <w:lvlJc w:val="left"/>
      <w:pPr>
        <w:ind w:left="3088" w:hanging="360"/>
      </w:pPr>
    </w:lvl>
    <w:lvl w:ilvl="4" w:tplc="04190019">
      <w:start w:val="1"/>
      <w:numFmt w:val="lowerLetter"/>
      <w:lvlText w:val="%5."/>
      <w:lvlJc w:val="left"/>
      <w:pPr>
        <w:ind w:left="3808" w:hanging="360"/>
      </w:pPr>
    </w:lvl>
    <w:lvl w:ilvl="5" w:tplc="0419001B">
      <w:start w:val="1"/>
      <w:numFmt w:val="lowerRoman"/>
      <w:lvlText w:val="%6."/>
      <w:lvlJc w:val="right"/>
      <w:pPr>
        <w:ind w:left="4528" w:hanging="180"/>
      </w:pPr>
    </w:lvl>
    <w:lvl w:ilvl="6" w:tplc="0419000F">
      <w:start w:val="1"/>
      <w:numFmt w:val="decimal"/>
      <w:lvlText w:val="%7."/>
      <w:lvlJc w:val="left"/>
      <w:pPr>
        <w:ind w:left="5248" w:hanging="360"/>
      </w:pPr>
    </w:lvl>
    <w:lvl w:ilvl="7" w:tplc="04190019">
      <w:start w:val="1"/>
      <w:numFmt w:val="lowerLetter"/>
      <w:lvlText w:val="%8."/>
      <w:lvlJc w:val="left"/>
      <w:pPr>
        <w:ind w:left="5968" w:hanging="360"/>
      </w:pPr>
    </w:lvl>
    <w:lvl w:ilvl="8" w:tplc="0419001B">
      <w:start w:val="1"/>
      <w:numFmt w:val="lowerRoman"/>
      <w:lvlText w:val="%9."/>
      <w:lvlJc w:val="right"/>
      <w:pPr>
        <w:ind w:left="6688" w:hanging="180"/>
      </w:pPr>
    </w:lvl>
  </w:abstractNum>
  <w:abstractNum w:abstractNumId="553">
    <w:nsid w:val="631B61B4"/>
    <w:multiLevelType w:val="hybridMultilevel"/>
    <w:tmpl w:val="0D7494A8"/>
    <w:lvl w:ilvl="0" w:tplc="04190001">
      <w:start w:val="1"/>
      <w:numFmt w:val="bullet"/>
      <w:lvlText w:val=""/>
      <w:lvlJc w:val="left"/>
      <w:pPr>
        <w:ind w:left="1429" w:hanging="360"/>
      </w:pPr>
      <w:rPr>
        <w:rFonts w:ascii="Symbol" w:hAnsi="Symbol" w:cs="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554">
    <w:nsid w:val="64A30DC8"/>
    <w:multiLevelType w:val="hybridMultilevel"/>
    <w:tmpl w:val="CB18EF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5">
    <w:nsid w:val="66F63229"/>
    <w:multiLevelType w:val="hybridMultilevel"/>
    <w:tmpl w:val="55E0EF1C"/>
    <w:lvl w:ilvl="0" w:tplc="7876A7FE">
      <w:start w:val="7"/>
      <w:numFmt w:val="bullet"/>
      <w:lvlText w:val="-"/>
      <w:lvlJc w:val="left"/>
      <w:pPr>
        <w:tabs>
          <w:tab w:val="num" w:pos="1068"/>
        </w:tabs>
        <w:ind w:left="1068" w:hanging="360"/>
      </w:pPr>
      <w:rPr>
        <w:rFonts w:ascii="Times New Roman" w:eastAsia="Times New Roman" w:hAnsi="Times New Roman" w:cs="Times New Roman" w:hint="default"/>
        <w:b/>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56">
    <w:nsid w:val="6E242D23"/>
    <w:multiLevelType w:val="hybridMultilevel"/>
    <w:tmpl w:val="3D10DDCA"/>
    <w:lvl w:ilvl="0" w:tplc="0419000F">
      <w:start w:val="1"/>
      <w:numFmt w:val="decimal"/>
      <w:lvlText w:val="%1."/>
      <w:lvlJc w:val="left"/>
      <w:pPr>
        <w:tabs>
          <w:tab w:val="num" w:pos="720"/>
        </w:tabs>
        <w:ind w:left="720" w:hanging="360"/>
      </w:pPr>
      <w:rPr>
        <w:i w:val="0"/>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557">
    <w:nsid w:val="6E4C15C3"/>
    <w:multiLevelType w:val="hybridMultilevel"/>
    <w:tmpl w:val="10026964"/>
    <w:lvl w:ilvl="0" w:tplc="04190001">
      <w:start w:val="1"/>
      <w:numFmt w:val="bullet"/>
      <w:lvlText w:val=""/>
      <w:lvlJc w:val="left"/>
      <w:pPr>
        <w:ind w:left="720" w:hanging="36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8">
    <w:nsid w:val="6F0C74CA"/>
    <w:multiLevelType w:val="hybridMultilevel"/>
    <w:tmpl w:val="0DD065D8"/>
    <w:lvl w:ilvl="0" w:tplc="D3C6F136">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59">
    <w:nsid w:val="6F4F67E0"/>
    <w:multiLevelType w:val="hybridMultilevel"/>
    <w:tmpl w:val="9BC8D318"/>
    <w:lvl w:ilvl="0" w:tplc="D46810CA">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0">
    <w:nsid w:val="70675CCE"/>
    <w:multiLevelType w:val="hybridMultilevel"/>
    <w:tmpl w:val="7ABA9206"/>
    <w:lvl w:ilvl="0" w:tplc="AB86B138">
      <w:start w:val="3"/>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561">
    <w:nsid w:val="70CA32B7"/>
    <w:multiLevelType w:val="hybridMultilevel"/>
    <w:tmpl w:val="88BC3828"/>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562">
    <w:nsid w:val="756A298B"/>
    <w:multiLevelType w:val="hybridMultilevel"/>
    <w:tmpl w:val="0E22937A"/>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563">
    <w:nsid w:val="77B10800"/>
    <w:multiLevelType w:val="singleLevel"/>
    <w:tmpl w:val="274635D8"/>
    <w:lvl w:ilvl="0">
      <w:start w:val="1"/>
      <w:numFmt w:val="decimal"/>
      <w:lvlText w:val="%1."/>
      <w:legacy w:legacy="1" w:legacySpace="0" w:legacyIndent="283"/>
      <w:lvlJc w:val="left"/>
      <w:pPr>
        <w:ind w:left="283" w:hanging="283"/>
      </w:pPr>
      <w:rPr>
        <w:rFonts w:cs="Times New Roman"/>
      </w:rPr>
    </w:lvl>
  </w:abstractNum>
  <w:abstractNum w:abstractNumId="564">
    <w:nsid w:val="79852EF9"/>
    <w:multiLevelType w:val="hybridMultilevel"/>
    <w:tmpl w:val="E9527714"/>
    <w:lvl w:ilvl="0" w:tplc="0419000F">
      <w:start w:val="1"/>
      <w:numFmt w:val="decimal"/>
      <w:lvlText w:val="%1."/>
      <w:lvlJc w:val="left"/>
      <w:pPr>
        <w:ind w:left="1070" w:hanging="360"/>
      </w:pPr>
    </w:lvl>
    <w:lvl w:ilvl="1" w:tplc="04190019">
      <w:start w:val="1"/>
      <w:numFmt w:val="lowerLetter"/>
      <w:lvlText w:val="%2."/>
      <w:lvlJc w:val="left"/>
      <w:pPr>
        <w:ind w:left="1790" w:hanging="360"/>
      </w:pPr>
    </w:lvl>
    <w:lvl w:ilvl="2" w:tplc="0419001B">
      <w:start w:val="1"/>
      <w:numFmt w:val="lowerRoman"/>
      <w:lvlText w:val="%3."/>
      <w:lvlJc w:val="right"/>
      <w:pPr>
        <w:ind w:left="2510" w:hanging="180"/>
      </w:pPr>
    </w:lvl>
    <w:lvl w:ilvl="3" w:tplc="0419000F">
      <w:start w:val="1"/>
      <w:numFmt w:val="decimal"/>
      <w:lvlText w:val="%4."/>
      <w:lvlJc w:val="left"/>
      <w:pPr>
        <w:ind w:left="3230" w:hanging="360"/>
      </w:pPr>
    </w:lvl>
    <w:lvl w:ilvl="4" w:tplc="04190019">
      <w:start w:val="1"/>
      <w:numFmt w:val="lowerLetter"/>
      <w:lvlText w:val="%5."/>
      <w:lvlJc w:val="left"/>
      <w:pPr>
        <w:ind w:left="3950" w:hanging="360"/>
      </w:pPr>
    </w:lvl>
    <w:lvl w:ilvl="5" w:tplc="0419001B">
      <w:start w:val="1"/>
      <w:numFmt w:val="lowerRoman"/>
      <w:lvlText w:val="%6."/>
      <w:lvlJc w:val="right"/>
      <w:pPr>
        <w:ind w:left="4670" w:hanging="180"/>
      </w:pPr>
    </w:lvl>
    <w:lvl w:ilvl="6" w:tplc="0419000F">
      <w:start w:val="1"/>
      <w:numFmt w:val="decimal"/>
      <w:lvlText w:val="%7."/>
      <w:lvlJc w:val="left"/>
      <w:pPr>
        <w:ind w:left="5390" w:hanging="360"/>
      </w:pPr>
    </w:lvl>
    <w:lvl w:ilvl="7" w:tplc="04190019">
      <w:start w:val="1"/>
      <w:numFmt w:val="lowerLetter"/>
      <w:lvlText w:val="%8."/>
      <w:lvlJc w:val="left"/>
      <w:pPr>
        <w:ind w:left="6110" w:hanging="360"/>
      </w:pPr>
    </w:lvl>
    <w:lvl w:ilvl="8" w:tplc="0419001B">
      <w:start w:val="1"/>
      <w:numFmt w:val="lowerRoman"/>
      <w:lvlText w:val="%9."/>
      <w:lvlJc w:val="right"/>
      <w:pPr>
        <w:ind w:left="6830" w:hanging="180"/>
      </w:pPr>
    </w:lvl>
  </w:abstractNum>
  <w:abstractNum w:abstractNumId="565">
    <w:nsid w:val="7E2B1E33"/>
    <w:multiLevelType w:val="hybridMultilevel"/>
    <w:tmpl w:val="3DE279F8"/>
    <w:lvl w:ilvl="0" w:tplc="71487230">
      <w:start w:val="6"/>
      <w:numFmt w:val="decimal"/>
      <w:lvlText w:val="%1"/>
      <w:lvlJc w:val="left"/>
      <w:pPr>
        <w:ind w:left="1800" w:hanging="360"/>
      </w:pPr>
    </w:lvl>
    <w:lvl w:ilvl="1" w:tplc="04190019">
      <w:start w:val="1"/>
      <w:numFmt w:val="lowerLetter"/>
      <w:lvlText w:val="%2."/>
      <w:lvlJc w:val="left"/>
      <w:pPr>
        <w:ind w:left="2520" w:hanging="360"/>
      </w:pPr>
    </w:lvl>
    <w:lvl w:ilvl="2" w:tplc="0419001B">
      <w:start w:val="1"/>
      <w:numFmt w:val="lowerRoman"/>
      <w:lvlText w:val="%3."/>
      <w:lvlJc w:val="right"/>
      <w:pPr>
        <w:ind w:left="3240" w:hanging="180"/>
      </w:pPr>
    </w:lvl>
    <w:lvl w:ilvl="3" w:tplc="0419000F">
      <w:start w:val="1"/>
      <w:numFmt w:val="decimal"/>
      <w:lvlText w:val="%4."/>
      <w:lvlJc w:val="left"/>
      <w:pPr>
        <w:ind w:left="3960" w:hanging="360"/>
      </w:pPr>
    </w:lvl>
    <w:lvl w:ilvl="4" w:tplc="04190019">
      <w:start w:val="1"/>
      <w:numFmt w:val="lowerLetter"/>
      <w:lvlText w:val="%5."/>
      <w:lvlJc w:val="left"/>
      <w:pPr>
        <w:ind w:left="4680" w:hanging="360"/>
      </w:pPr>
    </w:lvl>
    <w:lvl w:ilvl="5" w:tplc="0419001B">
      <w:start w:val="1"/>
      <w:numFmt w:val="lowerRoman"/>
      <w:lvlText w:val="%6."/>
      <w:lvlJc w:val="right"/>
      <w:pPr>
        <w:ind w:left="5400" w:hanging="180"/>
      </w:pPr>
    </w:lvl>
    <w:lvl w:ilvl="6" w:tplc="0419000F">
      <w:start w:val="1"/>
      <w:numFmt w:val="decimal"/>
      <w:lvlText w:val="%7."/>
      <w:lvlJc w:val="left"/>
      <w:pPr>
        <w:ind w:left="6120" w:hanging="360"/>
      </w:pPr>
    </w:lvl>
    <w:lvl w:ilvl="7" w:tplc="04190019">
      <w:start w:val="1"/>
      <w:numFmt w:val="lowerLetter"/>
      <w:lvlText w:val="%8."/>
      <w:lvlJc w:val="left"/>
      <w:pPr>
        <w:ind w:left="6840" w:hanging="360"/>
      </w:pPr>
    </w:lvl>
    <w:lvl w:ilvl="8" w:tplc="0419001B">
      <w:start w:val="1"/>
      <w:numFmt w:val="lowerRoman"/>
      <w:lvlText w:val="%9."/>
      <w:lvlJc w:val="right"/>
      <w:pPr>
        <w:ind w:left="7560" w:hanging="180"/>
      </w:pPr>
    </w:lvl>
  </w:abstractNum>
  <w:abstractNum w:abstractNumId="566">
    <w:nsid w:val="7E8634CF"/>
    <w:multiLevelType w:val="hybridMultilevel"/>
    <w:tmpl w:val="0DD065D8"/>
    <w:lvl w:ilvl="0" w:tplc="D3C6F136">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67">
    <w:nsid w:val="7FA655A2"/>
    <w:multiLevelType w:val="hybridMultilevel"/>
    <w:tmpl w:val="30F488D6"/>
    <w:lvl w:ilvl="0" w:tplc="28E2DA16">
      <w:start w:val="8"/>
      <w:numFmt w:val="decimal"/>
      <w:lvlText w:val="%1"/>
      <w:lvlJc w:val="left"/>
      <w:pPr>
        <w:ind w:left="1440" w:hanging="360"/>
      </w:pPr>
    </w:lvl>
    <w:lvl w:ilvl="1" w:tplc="04190019">
      <w:start w:val="1"/>
      <w:numFmt w:val="lowerLetter"/>
      <w:lvlText w:val="%2."/>
      <w:lvlJc w:val="left"/>
      <w:pPr>
        <w:ind w:left="2160" w:hanging="360"/>
      </w:pPr>
    </w:lvl>
    <w:lvl w:ilvl="2" w:tplc="0419001B">
      <w:start w:val="1"/>
      <w:numFmt w:val="lowerRoman"/>
      <w:lvlText w:val="%3."/>
      <w:lvlJc w:val="right"/>
      <w:pPr>
        <w:ind w:left="2880" w:hanging="180"/>
      </w:pPr>
    </w:lvl>
    <w:lvl w:ilvl="3" w:tplc="0419000F">
      <w:start w:val="1"/>
      <w:numFmt w:val="decimal"/>
      <w:lvlText w:val="%4."/>
      <w:lvlJc w:val="left"/>
      <w:pPr>
        <w:ind w:left="3600" w:hanging="360"/>
      </w:pPr>
    </w:lvl>
    <w:lvl w:ilvl="4" w:tplc="04190019">
      <w:start w:val="1"/>
      <w:numFmt w:val="lowerLetter"/>
      <w:lvlText w:val="%5."/>
      <w:lvlJc w:val="left"/>
      <w:pPr>
        <w:ind w:left="4320" w:hanging="360"/>
      </w:pPr>
    </w:lvl>
    <w:lvl w:ilvl="5" w:tplc="0419001B">
      <w:start w:val="1"/>
      <w:numFmt w:val="lowerRoman"/>
      <w:lvlText w:val="%6."/>
      <w:lvlJc w:val="right"/>
      <w:pPr>
        <w:ind w:left="5040" w:hanging="180"/>
      </w:pPr>
    </w:lvl>
    <w:lvl w:ilvl="6" w:tplc="0419000F">
      <w:start w:val="1"/>
      <w:numFmt w:val="decimal"/>
      <w:lvlText w:val="%7."/>
      <w:lvlJc w:val="left"/>
      <w:pPr>
        <w:ind w:left="5760" w:hanging="360"/>
      </w:pPr>
    </w:lvl>
    <w:lvl w:ilvl="7" w:tplc="04190019">
      <w:start w:val="1"/>
      <w:numFmt w:val="lowerLetter"/>
      <w:lvlText w:val="%8."/>
      <w:lvlJc w:val="left"/>
      <w:pPr>
        <w:ind w:left="6480" w:hanging="360"/>
      </w:pPr>
    </w:lvl>
    <w:lvl w:ilvl="8" w:tplc="0419001B">
      <w:start w:val="1"/>
      <w:numFmt w:val="lowerRoman"/>
      <w:lvlText w:val="%9."/>
      <w:lvlJc w:val="right"/>
      <w:pPr>
        <w:ind w:left="7200" w:hanging="180"/>
      </w:pPr>
    </w:lvl>
  </w:abstractNum>
  <w:num w:numId="1">
    <w:abstractNumId w:val="293"/>
  </w:num>
  <w:num w:numId="2">
    <w:abstractNumId w:val="351"/>
  </w:num>
  <w:num w:numId="3">
    <w:abstractNumId w:val="361"/>
  </w:num>
  <w:num w:numId="4">
    <w:abstractNumId w:val="453"/>
  </w:num>
  <w:num w:numId="5">
    <w:abstractNumId w:val="128"/>
  </w:num>
  <w:num w:numId="6">
    <w:abstractNumId w:val="283"/>
  </w:num>
  <w:num w:numId="7">
    <w:abstractNumId w:val="276"/>
  </w:num>
  <w:num w:numId="8">
    <w:abstractNumId w:val="44"/>
  </w:num>
  <w:num w:numId="9">
    <w:abstractNumId w:val="212"/>
  </w:num>
  <w:num w:numId="10">
    <w:abstractNumId w:val="271"/>
  </w:num>
  <w:num w:numId="11">
    <w:abstractNumId w:val="152"/>
  </w:num>
  <w:num w:numId="12">
    <w:abstractNumId w:val="156"/>
  </w:num>
  <w:num w:numId="13">
    <w:abstractNumId w:val="62"/>
  </w:num>
  <w:num w:numId="14">
    <w:abstractNumId w:val="397"/>
  </w:num>
  <w:num w:numId="15">
    <w:abstractNumId w:val="70"/>
  </w:num>
  <w:num w:numId="16">
    <w:abstractNumId w:val="144"/>
  </w:num>
  <w:num w:numId="17">
    <w:abstractNumId w:val="386"/>
  </w:num>
  <w:num w:numId="18">
    <w:abstractNumId w:val="129"/>
  </w:num>
  <w:num w:numId="19">
    <w:abstractNumId w:val="492"/>
  </w:num>
  <w:num w:numId="20">
    <w:abstractNumId w:val="53"/>
  </w:num>
  <w:num w:numId="21">
    <w:abstractNumId w:val="249"/>
  </w:num>
  <w:num w:numId="22">
    <w:abstractNumId w:val="135"/>
  </w:num>
  <w:num w:numId="23">
    <w:abstractNumId w:val="440"/>
  </w:num>
  <w:num w:numId="24">
    <w:abstractNumId w:val="122"/>
  </w:num>
  <w:num w:numId="25">
    <w:abstractNumId w:val="78"/>
  </w:num>
  <w:num w:numId="26">
    <w:abstractNumId w:val="67"/>
  </w:num>
  <w:num w:numId="27">
    <w:abstractNumId w:val="468"/>
  </w:num>
  <w:num w:numId="28">
    <w:abstractNumId w:val="52"/>
  </w:num>
  <w:num w:numId="29">
    <w:abstractNumId w:val="31"/>
  </w:num>
  <w:num w:numId="30">
    <w:abstractNumId w:val="39"/>
  </w:num>
  <w:num w:numId="31">
    <w:abstractNumId w:val="162"/>
  </w:num>
  <w:num w:numId="32">
    <w:abstractNumId w:val="462"/>
  </w:num>
  <w:num w:numId="33">
    <w:abstractNumId w:val="198"/>
  </w:num>
  <w:num w:numId="34">
    <w:abstractNumId w:val="214"/>
  </w:num>
  <w:num w:numId="35">
    <w:abstractNumId w:val="410"/>
  </w:num>
  <w:num w:numId="36">
    <w:abstractNumId w:val="252"/>
  </w:num>
  <w:num w:numId="37">
    <w:abstractNumId w:val="412"/>
  </w:num>
  <w:num w:numId="38">
    <w:abstractNumId w:val="337"/>
  </w:num>
  <w:num w:numId="39">
    <w:abstractNumId w:val="196"/>
  </w:num>
  <w:num w:numId="40">
    <w:abstractNumId w:val="136"/>
  </w:num>
  <w:num w:numId="41">
    <w:abstractNumId w:val="6"/>
  </w:num>
  <w:num w:numId="42">
    <w:abstractNumId w:val="250"/>
  </w:num>
  <w:num w:numId="43">
    <w:abstractNumId w:val="479"/>
  </w:num>
  <w:num w:numId="44">
    <w:abstractNumId w:val="199"/>
  </w:num>
  <w:num w:numId="45">
    <w:abstractNumId w:val="125"/>
  </w:num>
  <w:num w:numId="46">
    <w:abstractNumId w:val="277"/>
  </w:num>
  <w:num w:numId="47">
    <w:abstractNumId w:val="131"/>
  </w:num>
  <w:num w:numId="48">
    <w:abstractNumId w:val="332"/>
  </w:num>
  <w:num w:numId="49">
    <w:abstractNumId w:val="475"/>
  </w:num>
  <w:num w:numId="50">
    <w:abstractNumId w:val="216"/>
  </w:num>
  <w:num w:numId="51">
    <w:abstractNumId w:val="437"/>
  </w:num>
  <w:num w:numId="52">
    <w:abstractNumId w:val="9"/>
  </w:num>
  <w:num w:numId="53">
    <w:abstractNumId w:val="472"/>
  </w:num>
  <w:num w:numId="54">
    <w:abstractNumId w:val="282"/>
  </w:num>
  <w:num w:numId="55">
    <w:abstractNumId w:val="184"/>
  </w:num>
  <w:num w:numId="56">
    <w:abstractNumId w:val="205"/>
  </w:num>
  <w:num w:numId="57">
    <w:abstractNumId w:val="54"/>
  </w:num>
  <w:num w:numId="58">
    <w:abstractNumId w:val="323"/>
  </w:num>
  <w:num w:numId="59">
    <w:abstractNumId w:val="43"/>
  </w:num>
  <w:num w:numId="60">
    <w:abstractNumId w:val="398"/>
  </w:num>
  <w:num w:numId="61">
    <w:abstractNumId w:val="334"/>
  </w:num>
  <w:num w:numId="62">
    <w:abstractNumId w:val="353"/>
  </w:num>
  <w:num w:numId="63">
    <w:abstractNumId w:val="260"/>
  </w:num>
  <w:num w:numId="64">
    <w:abstractNumId w:val="40"/>
  </w:num>
  <w:num w:numId="65">
    <w:abstractNumId w:val="143"/>
  </w:num>
  <w:num w:numId="66">
    <w:abstractNumId w:val="77"/>
  </w:num>
  <w:num w:numId="67">
    <w:abstractNumId w:val="489"/>
  </w:num>
  <w:num w:numId="68">
    <w:abstractNumId w:val="544"/>
  </w:num>
  <w:num w:numId="69">
    <w:abstractNumId w:val="525"/>
  </w:num>
  <w:num w:numId="70">
    <w:abstractNumId w:val="554"/>
  </w:num>
  <w:num w:numId="71">
    <w:abstractNumId w:val="385"/>
  </w:num>
  <w:num w:numId="72">
    <w:abstractNumId w:val="273"/>
  </w:num>
  <w:num w:numId="73">
    <w:abstractNumId w:val="74"/>
  </w:num>
  <w:num w:numId="74">
    <w:abstractNumId w:val="149"/>
  </w:num>
  <w:num w:numId="75">
    <w:abstractNumId w:val="467"/>
  </w:num>
  <w:num w:numId="76">
    <w:abstractNumId w:val="176"/>
  </w:num>
  <w:num w:numId="77">
    <w:abstractNumId w:val="113"/>
  </w:num>
  <w:num w:numId="78">
    <w:abstractNumId w:val="247"/>
  </w:num>
  <w:num w:numId="79">
    <w:abstractNumId w:val="449"/>
  </w:num>
  <w:num w:numId="80">
    <w:abstractNumId w:val="59"/>
  </w:num>
  <w:num w:numId="81">
    <w:abstractNumId w:val="450"/>
  </w:num>
  <w:num w:numId="82">
    <w:abstractNumId w:val="88"/>
  </w:num>
  <w:num w:numId="83">
    <w:abstractNumId w:val="487"/>
  </w:num>
  <w:num w:numId="84">
    <w:abstractNumId w:val="200"/>
  </w:num>
  <w:num w:numId="85">
    <w:abstractNumId w:val="155"/>
  </w:num>
  <w:num w:numId="86">
    <w:abstractNumId w:val="496"/>
  </w:num>
  <w:num w:numId="87">
    <w:abstractNumId w:val="24"/>
  </w:num>
  <w:num w:numId="88">
    <w:abstractNumId w:val="288"/>
  </w:num>
  <w:num w:numId="89">
    <w:abstractNumId w:val="312"/>
  </w:num>
  <w:num w:numId="90">
    <w:abstractNumId w:val="321"/>
  </w:num>
  <w:num w:numId="91">
    <w:abstractNumId w:val="456"/>
  </w:num>
  <w:num w:numId="92">
    <w:abstractNumId w:val="466"/>
  </w:num>
  <w:num w:numId="93">
    <w:abstractNumId w:val="325"/>
  </w:num>
  <w:num w:numId="94">
    <w:abstractNumId w:val="302"/>
  </w:num>
  <w:num w:numId="95">
    <w:abstractNumId w:val="269"/>
  </w:num>
  <w:num w:numId="96">
    <w:abstractNumId w:val="207"/>
  </w:num>
  <w:num w:numId="97">
    <w:abstractNumId w:val="474"/>
  </w:num>
  <w:num w:numId="98">
    <w:abstractNumId w:val="255"/>
  </w:num>
  <w:num w:numId="99">
    <w:abstractNumId w:val="274"/>
  </w:num>
  <w:num w:numId="100">
    <w:abstractNumId w:val="253"/>
  </w:num>
  <w:num w:numId="101">
    <w:abstractNumId w:val="132"/>
  </w:num>
  <w:num w:numId="102">
    <w:abstractNumId w:val="194"/>
  </w:num>
  <w:num w:numId="103">
    <w:abstractNumId w:val="170"/>
  </w:num>
  <w:num w:numId="104">
    <w:abstractNumId w:val="23"/>
  </w:num>
  <w:num w:numId="105">
    <w:abstractNumId w:val="390"/>
  </w:num>
  <w:num w:numId="106">
    <w:abstractNumId w:val="98"/>
  </w:num>
  <w:num w:numId="107">
    <w:abstractNumId w:val="47"/>
  </w:num>
  <w:num w:numId="108">
    <w:abstractNumId w:val="187"/>
  </w:num>
  <w:num w:numId="109">
    <w:abstractNumId w:val="278"/>
  </w:num>
  <w:num w:numId="110">
    <w:abstractNumId w:val="99"/>
  </w:num>
  <w:num w:numId="111">
    <w:abstractNumId w:val="83"/>
  </w:num>
  <w:num w:numId="112">
    <w:abstractNumId w:val="309"/>
  </w:num>
  <w:num w:numId="113">
    <w:abstractNumId w:val="225"/>
  </w:num>
  <w:num w:numId="114">
    <w:abstractNumId w:val="340"/>
  </w:num>
  <w:num w:numId="115">
    <w:abstractNumId w:val="218"/>
  </w:num>
  <w:num w:numId="116">
    <w:abstractNumId w:val="333"/>
  </w:num>
  <w:num w:numId="117">
    <w:abstractNumId w:val="193"/>
  </w:num>
  <w:num w:numId="118">
    <w:abstractNumId w:val="409"/>
  </w:num>
  <w:num w:numId="119">
    <w:abstractNumId w:val="280"/>
  </w:num>
  <w:num w:numId="120">
    <w:abstractNumId w:val="102"/>
  </w:num>
  <w:num w:numId="121">
    <w:abstractNumId w:val="477"/>
  </w:num>
  <w:num w:numId="122">
    <w:abstractNumId w:val="431"/>
  </w:num>
  <w:num w:numId="123">
    <w:abstractNumId w:val="188"/>
  </w:num>
  <w:num w:numId="124">
    <w:abstractNumId w:val="493"/>
  </w:num>
  <w:num w:numId="125">
    <w:abstractNumId w:val="96"/>
  </w:num>
  <w:num w:numId="126">
    <w:abstractNumId w:val="445"/>
  </w:num>
  <w:num w:numId="127">
    <w:abstractNumId w:val="272"/>
  </w:num>
  <w:num w:numId="128">
    <w:abstractNumId w:val="219"/>
  </w:num>
  <w:num w:numId="129">
    <w:abstractNumId w:val="295"/>
  </w:num>
  <w:num w:numId="130">
    <w:abstractNumId w:val="345"/>
  </w:num>
  <w:num w:numId="131">
    <w:abstractNumId w:val="146"/>
  </w:num>
  <w:num w:numId="132">
    <w:abstractNumId w:val="137"/>
  </w:num>
  <w:num w:numId="133">
    <w:abstractNumId w:val="201"/>
  </w:num>
  <w:num w:numId="134">
    <w:abstractNumId w:val="444"/>
  </w:num>
  <w:num w:numId="135">
    <w:abstractNumId w:val="347"/>
  </w:num>
  <w:num w:numId="136">
    <w:abstractNumId w:val="190"/>
  </w:num>
  <w:num w:numId="137">
    <w:abstractNumId w:val="195"/>
  </w:num>
  <w:num w:numId="138">
    <w:abstractNumId w:val="451"/>
  </w:num>
  <w:num w:numId="139">
    <w:abstractNumId w:val="154"/>
  </w:num>
  <w:num w:numId="140">
    <w:abstractNumId w:val="185"/>
  </w:num>
  <w:num w:numId="141">
    <w:abstractNumId w:val="270"/>
  </w:num>
  <w:num w:numId="142">
    <w:abstractNumId w:val="171"/>
  </w:num>
  <w:num w:numId="143">
    <w:abstractNumId w:val="365"/>
  </w:num>
  <w:num w:numId="144">
    <w:abstractNumId w:val="359"/>
  </w:num>
  <w:num w:numId="145">
    <w:abstractNumId w:val="362"/>
  </w:num>
  <w:num w:numId="146">
    <w:abstractNumId w:val="72"/>
  </w:num>
  <w:num w:numId="147">
    <w:abstractNumId w:val="104"/>
  </w:num>
  <w:num w:numId="148">
    <w:abstractNumId w:val="142"/>
  </w:num>
  <w:num w:numId="149">
    <w:abstractNumId w:val="329"/>
  </w:num>
  <w:num w:numId="150">
    <w:abstractNumId w:val="459"/>
  </w:num>
  <w:num w:numId="151">
    <w:abstractNumId w:val="177"/>
  </w:num>
  <w:num w:numId="152">
    <w:abstractNumId w:val="245"/>
  </w:num>
  <w:num w:numId="153">
    <w:abstractNumId w:val="61"/>
  </w:num>
  <w:num w:numId="154">
    <w:abstractNumId w:val="455"/>
  </w:num>
  <w:num w:numId="155">
    <w:abstractNumId w:val="107"/>
  </w:num>
  <w:num w:numId="156">
    <w:abstractNumId w:val="246"/>
  </w:num>
  <w:num w:numId="157">
    <w:abstractNumId w:val="319"/>
  </w:num>
  <w:num w:numId="158">
    <w:abstractNumId w:val="217"/>
  </w:num>
  <w:num w:numId="159">
    <w:abstractNumId w:val="335"/>
  </w:num>
  <w:num w:numId="160">
    <w:abstractNumId w:val="56"/>
  </w:num>
  <w:num w:numId="161">
    <w:abstractNumId w:val="51"/>
  </w:num>
  <w:num w:numId="162">
    <w:abstractNumId w:val="49"/>
  </w:num>
  <w:num w:numId="163">
    <w:abstractNumId w:val="18"/>
  </w:num>
  <w:num w:numId="164">
    <w:abstractNumId w:val="172"/>
  </w:num>
  <w:num w:numId="165">
    <w:abstractNumId w:val="339"/>
  </w:num>
  <w:num w:numId="166">
    <w:abstractNumId w:val="75"/>
  </w:num>
  <w:num w:numId="167">
    <w:abstractNumId w:val="191"/>
  </w:num>
  <w:num w:numId="168">
    <w:abstractNumId w:val="46"/>
  </w:num>
  <w:num w:numId="169">
    <w:abstractNumId w:val="327"/>
  </w:num>
  <w:num w:numId="170">
    <w:abstractNumId w:val="352"/>
  </w:num>
  <w:num w:numId="171">
    <w:abstractNumId w:val="101"/>
  </w:num>
  <w:num w:numId="172">
    <w:abstractNumId w:val="338"/>
  </w:num>
  <w:num w:numId="173">
    <w:abstractNumId w:val="287"/>
  </w:num>
  <w:num w:numId="174">
    <w:abstractNumId w:val="320"/>
  </w:num>
  <w:num w:numId="175">
    <w:abstractNumId w:val="505"/>
  </w:num>
  <w:num w:numId="176">
    <w:abstractNumId w:val="507"/>
  </w:num>
  <w:num w:numId="177">
    <w:abstractNumId w:val="559"/>
  </w:num>
  <w:num w:numId="178">
    <w:abstractNumId w:val="537"/>
  </w:num>
  <w:num w:numId="179">
    <w:abstractNumId w:val="549"/>
  </w:num>
  <w:num w:numId="180">
    <w:abstractNumId w:val="560"/>
  </w:num>
  <w:num w:numId="181">
    <w:abstractNumId w:val="5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2">
    <w:abstractNumId w:val="512"/>
  </w:num>
  <w:num w:numId="183">
    <w:abstractNumId w:val="502"/>
  </w:num>
  <w:num w:numId="184">
    <w:abstractNumId w:val="5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5">
    <w:abstractNumId w:val="55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6">
    <w:abstractNumId w:val="526"/>
  </w:num>
  <w:num w:numId="187">
    <w:abstractNumId w:val="416"/>
  </w:num>
  <w:num w:numId="188">
    <w:abstractNumId w:val="438"/>
  </w:num>
  <w:num w:numId="189">
    <w:abstractNumId w:val="296"/>
  </w:num>
  <w:num w:numId="190">
    <w:abstractNumId w:val="524"/>
  </w:num>
  <w:num w:numId="191">
    <w:abstractNumId w:val="91"/>
  </w:num>
  <w:num w:numId="192">
    <w:abstractNumId w:val="48"/>
  </w:num>
  <w:num w:numId="193">
    <w:abstractNumId w:val="179"/>
  </w:num>
  <w:num w:numId="194">
    <w:abstractNumId w:val="304"/>
  </w:num>
  <w:num w:numId="195">
    <w:abstractNumId w:val="121"/>
  </w:num>
  <w:num w:numId="196">
    <w:abstractNumId w:val="30"/>
  </w:num>
  <w:num w:numId="197">
    <w:abstractNumId w:val="11"/>
  </w:num>
  <w:num w:numId="198">
    <w:abstractNumId w:val="169"/>
  </w:num>
  <w:num w:numId="199">
    <w:abstractNumId w:val="308"/>
  </w:num>
  <w:num w:numId="200">
    <w:abstractNumId w:val="166"/>
  </w:num>
  <w:num w:numId="201">
    <w:abstractNumId w:val="203"/>
  </w:num>
  <w:num w:numId="202">
    <w:abstractNumId w:val="342"/>
  </w:num>
  <w:num w:numId="203">
    <w:abstractNumId w:val="163"/>
  </w:num>
  <w:num w:numId="204">
    <w:abstractNumId w:val="322"/>
  </w:num>
  <w:num w:numId="205">
    <w:abstractNumId w:val="432"/>
  </w:num>
  <w:num w:numId="206">
    <w:abstractNumId w:val="37"/>
  </w:num>
  <w:num w:numId="207">
    <w:abstractNumId w:val="421"/>
  </w:num>
  <w:num w:numId="208">
    <w:abstractNumId w:val="236"/>
  </w:num>
  <w:num w:numId="209">
    <w:abstractNumId w:val="55"/>
  </w:num>
  <w:num w:numId="210">
    <w:abstractNumId w:val="267"/>
  </w:num>
  <w:num w:numId="211">
    <w:abstractNumId w:val="346"/>
  </w:num>
  <w:num w:numId="212">
    <w:abstractNumId w:val="382"/>
  </w:num>
  <w:num w:numId="213">
    <w:abstractNumId w:val="423"/>
  </w:num>
  <w:num w:numId="214">
    <w:abstractNumId w:val="418"/>
  </w:num>
  <w:num w:numId="215">
    <w:abstractNumId w:val="150"/>
  </w:num>
  <w:num w:numId="216">
    <w:abstractNumId w:val="424"/>
  </w:num>
  <w:num w:numId="217">
    <w:abstractNumId w:val="310"/>
  </w:num>
  <w:num w:numId="218">
    <w:abstractNumId w:val="81"/>
  </w:num>
  <w:num w:numId="219">
    <w:abstractNumId w:val="76"/>
  </w:num>
  <w:num w:numId="220">
    <w:abstractNumId w:val="32"/>
  </w:num>
  <w:num w:numId="221">
    <w:abstractNumId w:val="168"/>
  </w:num>
  <w:num w:numId="222">
    <w:abstractNumId w:val="488"/>
  </w:num>
  <w:num w:numId="223">
    <w:abstractNumId w:val="36"/>
  </w:num>
  <w:num w:numId="224">
    <w:abstractNumId w:val="461"/>
  </w:num>
  <w:num w:numId="225">
    <w:abstractNumId w:val="303"/>
  </w:num>
  <w:num w:numId="226">
    <w:abstractNumId w:val="213"/>
  </w:num>
  <w:num w:numId="227">
    <w:abstractNumId w:val="127"/>
  </w:num>
  <w:num w:numId="228">
    <w:abstractNumId w:val="189"/>
  </w:num>
  <w:num w:numId="229">
    <w:abstractNumId w:val="318"/>
  </w:num>
  <w:num w:numId="230">
    <w:abstractNumId w:val="383"/>
  </w:num>
  <w:num w:numId="231">
    <w:abstractNumId w:val="15"/>
  </w:num>
  <w:num w:numId="232">
    <w:abstractNumId w:val="407"/>
  </w:num>
  <w:num w:numId="233">
    <w:abstractNumId w:val="299"/>
  </w:num>
  <w:num w:numId="234">
    <w:abstractNumId w:val="259"/>
  </w:num>
  <w:num w:numId="235">
    <w:abstractNumId w:val="490"/>
  </w:num>
  <w:num w:numId="236">
    <w:abstractNumId w:val="231"/>
  </w:num>
  <w:num w:numId="237">
    <w:abstractNumId w:val="112"/>
  </w:num>
  <w:num w:numId="238">
    <w:abstractNumId w:val="348"/>
  </w:num>
  <w:num w:numId="239">
    <w:abstractNumId w:val="498"/>
  </w:num>
  <w:num w:numId="240">
    <w:abstractNumId w:val="381"/>
  </w:num>
  <w:num w:numId="241">
    <w:abstractNumId w:val="306"/>
  </w:num>
  <w:num w:numId="242">
    <w:abstractNumId w:val="289"/>
  </w:num>
  <w:num w:numId="243">
    <w:abstractNumId w:val="476"/>
  </w:num>
  <w:num w:numId="244">
    <w:abstractNumId w:val="336"/>
  </w:num>
  <w:num w:numId="245">
    <w:abstractNumId w:val="147"/>
  </w:num>
  <w:num w:numId="246">
    <w:abstractNumId w:val="268"/>
  </w:num>
  <w:num w:numId="247">
    <w:abstractNumId w:val="258"/>
  </w:num>
  <w:num w:numId="248">
    <w:abstractNumId w:val="237"/>
  </w:num>
  <w:num w:numId="249">
    <w:abstractNumId w:val="478"/>
  </w:num>
  <w:num w:numId="250">
    <w:abstractNumId w:val="326"/>
  </w:num>
  <w:num w:numId="251">
    <w:abstractNumId w:val="291"/>
  </w:num>
  <w:num w:numId="252">
    <w:abstractNumId w:val="221"/>
  </w:num>
  <w:num w:numId="253">
    <w:abstractNumId w:val="393"/>
  </w:num>
  <w:num w:numId="254">
    <w:abstractNumId w:val="366"/>
  </w:num>
  <w:num w:numId="255">
    <w:abstractNumId w:val="494"/>
  </w:num>
  <w:num w:numId="256">
    <w:abstractNumId w:val="109"/>
  </w:num>
  <w:num w:numId="257">
    <w:abstractNumId w:val="297"/>
  </w:num>
  <w:num w:numId="258">
    <w:abstractNumId w:val="457"/>
  </w:num>
  <w:num w:numId="259">
    <w:abstractNumId w:val="279"/>
  </w:num>
  <w:num w:numId="260">
    <w:abstractNumId w:val="464"/>
  </w:num>
  <w:num w:numId="261">
    <w:abstractNumId w:val="435"/>
  </w:num>
  <w:num w:numId="262">
    <w:abstractNumId w:val="471"/>
  </w:num>
  <w:num w:numId="263">
    <w:abstractNumId w:val="93"/>
  </w:num>
  <w:num w:numId="264">
    <w:abstractNumId w:val="130"/>
  </w:num>
  <w:num w:numId="265">
    <w:abstractNumId w:val="106"/>
  </w:num>
  <w:num w:numId="266">
    <w:abstractNumId w:val="354"/>
  </w:num>
  <w:num w:numId="267">
    <w:abstractNumId w:val="473"/>
  </w:num>
  <w:num w:numId="268">
    <w:abstractNumId w:val="294"/>
  </w:num>
  <w:num w:numId="269">
    <w:abstractNumId w:val="27"/>
  </w:num>
  <w:num w:numId="270">
    <w:abstractNumId w:val="305"/>
  </w:num>
  <w:num w:numId="271">
    <w:abstractNumId w:val="256"/>
  </w:num>
  <w:num w:numId="272">
    <w:abstractNumId w:val="222"/>
  </w:num>
  <w:num w:numId="273">
    <w:abstractNumId w:val="42"/>
  </w:num>
  <w:num w:numId="274">
    <w:abstractNumId w:val="497"/>
  </w:num>
  <w:num w:numId="275">
    <w:abstractNumId w:val="68"/>
  </w:num>
  <w:num w:numId="276">
    <w:abstractNumId w:val="281"/>
  </w:num>
  <w:num w:numId="277">
    <w:abstractNumId w:val="33"/>
  </w:num>
  <w:num w:numId="278">
    <w:abstractNumId w:val="89"/>
  </w:num>
  <w:num w:numId="279">
    <w:abstractNumId w:val="324"/>
  </w:num>
  <w:num w:numId="280">
    <w:abstractNumId w:val="160"/>
  </w:num>
  <w:num w:numId="281">
    <w:abstractNumId w:val="157"/>
  </w:num>
  <w:num w:numId="282">
    <w:abstractNumId w:val="317"/>
  </w:num>
  <w:num w:numId="283">
    <w:abstractNumId w:val="202"/>
  </w:num>
  <w:num w:numId="284">
    <w:abstractNumId w:val="211"/>
  </w:num>
  <w:num w:numId="285">
    <w:abstractNumId w:val="115"/>
  </w:num>
  <w:num w:numId="286">
    <w:abstractNumId w:val="328"/>
  </w:num>
  <w:num w:numId="287">
    <w:abstractNumId w:val="85"/>
  </w:num>
  <w:num w:numId="288">
    <w:abstractNumId w:val="239"/>
  </w:num>
  <w:num w:numId="289">
    <w:abstractNumId w:val="242"/>
  </w:num>
  <w:num w:numId="290">
    <w:abstractNumId w:val="395"/>
  </w:num>
  <w:num w:numId="291">
    <w:abstractNumId w:val="215"/>
  </w:num>
  <w:num w:numId="292">
    <w:abstractNumId w:val="7"/>
  </w:num>
  <w:num w:numId="293">
    <w:abstractNumId w:val="164"/>
  </w:num>
  <w:num w:numId="294">
    <w:abstractNumId w:val="183"/>
  </w:num>
  <w:num w:numId="295">
    <w:abstractNumId w:val="69"/>
  </w:num>
  <w:num w:numId="296">
    <w:abstractNumId w:val="408"/>
  </w:num>
  <w:num w:numId="297">
    <w:abstractNumId w:val="356"/>
  </w:num>
  <w:num w:numId="298">
    <w:abstractNumId w:val="439"/>
  </w:num>
  <w:num w:numId="299">
    <w:abstractNumId w:val="307"/>
  </w:num>
  <w:num w:numId="300">
    <w:abstractNumId w:val="315"/>
  </w:num>
  <w:num w:numId="301">
    <w:abstractNumId w:val="243"/>
  </w:num>
  <w:num w:numId="302">
    <w:abstractNumId w:val="357"/>
  </w:num>
  <w:num w:numId="303">
    <w:abstractNumId w:val="360"/>
  </w:num>
  <w:num w:numId="304">
    <w:abstractNumId w:val="480"/>
  </w:num>
  <w:num w:numId="305">
    <w:abstractNumId w:val="232"/>
  </w:num>
  <w:num w:numId="306">
    <w:abstractNumId w:val="174"/>
  </w:num>
  <w:num w:numId="307">
    <w:abstractNumId w:val="63"/>
  </w:num>
  <w:num w:numId="308">
    <w:abstractNumId w:val="452"/>
  </w:num>
  <w:num w:numId="309">
    <w:abstractNumId w:val="405"/>
  </w:num>
  <w:num w:numId="310">
    <w:abstractNumId w:val="226"/>
  </w:num>
  <w:num w:numId="311">
    <w:abstractNumId w:val="60"/>
  </w:num>
  <w:num w:numId="312">
    <w:abstractNumId w:val="428"/>
  </w:num>
  <w:num w:numId="313">
    <w:abstractNumId w:val="376"/>
  </w:num>
  <w:num w:numId="314">
    <w:abstractNumId w:val="25"/>
  </w:num>
  <w:num w:numId="315">
    <w:abstractNumId w:val="204"/>
  </w:num>
  <w:num w:numId="316">
    <w:abstractNumId w:val="469"/>
  </w:num>
  <w:num w:numId="317">
    <w:abstractNumId w:val="45"/>
  </w:num>
  <w:num w:numId="318">
    <w:abstractNumId w:val="108"/>
  </w:num>
  <w:num w:numId="319">
    <w:abstractNumId w:val="86"/>
  </w:num>
  <w:num w:numId="320">
    <w:abstractNumId w:val="186"/>
  </w:num>
  <w:num w:numId="321">
    <w:abstractNumId w:val="92"/>
  </w:num>
  <w:num w:numId="322">
    <w:abstractNumId w:val="275"/>
  </w:num>
  <w:num w:numId="323">
    <w:abstractNumId w:val="97"/>
  </w:num>
  <w:num w:numId="324">
    <w:abstractNumId w:val="482"/>
  </w:num>
  <w:num w:numId="325">
    <w:abstractNumId w:val="100"/>
  </w:num>
  <w:num w:numId="326">
    <w:abstractNumId w:val="28"/>
  </w:num>
  <w:num w:numId="327">
    <w:abstractNumId w:val="379"/>
  </w:num>
  <w:num w:numId="328">
    <w:abstractNumId w:val="375"/>
  </w:num>
  <w:num w:numId="329">
    <w:abstractNumId w:val="433"/>
  </w:num>
  <w:num w:numId="330">
    <w:abstractNumId w:val="210"/>
  </w:num>
  <w:num w:numId="331">
    <w:abstractNumId w:val="394"/>
  </w:num>
  <w:num w:numId="332">
    <w:abstractNumId w:val="229"/>
  </w:num>
  <w:num w:numId="333">
    <w:abstractNumId w:val="238"/>
  </w:num>
  <w:num w:numId="334">
    <w:abstractNumId w:val="370"/>
  </w:num>
  <w:num w:numId="335">
    <w:abstractNumId w:val="123"/>
  </w:num>
  <w:num w:numId="336">
    <w:abstractNumId w:val="263"/>
  </w:num>
  <w:num w:numId="337">
    <w:abstractNumId w:val="441"/>
  </w:num>
  <w:num w:numId="338">
    <w:abstractNumId w:val="420"/>
  </w:num>
  <w:num w:numId="339">
    <w:abstractNumId w:val="41"/>
  </w:num>
  <w:num w:numId="340">
    <w:abstractNumId w:val="367"/>
  </w:num>
  <w:num w:numId="341">
    <w:abstractNumId w:val="373"/>
  </w:num>
  <w:num w:numId="342">
    <w:abstractNumId w:val="133"/>
  </w:num>
  <w:num w:numId="343">
    <w:abstractNumId w:val="458"/>
  </w:num>
  <w:num w:numId="344">
    <w:abstractNumId w:val="389"/>
  </w:num>
  <w:num w:numId="345">
    <w:abstractNumId w:val="103"/>
  </w:num>
  <w:num w:numId="346">
    <w:abstractNumId w:val="261"/>
  </w:num>
  <w:num w:numId="347">
    <w:abstractNumId w:val="388"/>
  </w:num>
  <w:num w:numId="348">
    <w:abstractNumId w:val="343"/>
  </w:num>
  <w:num w:numId="349">
    <w:abstractNumId w:val="16"/>
  </w:num>
  <w:num w:numId="350">
    <w:abstractNumId w:val="391"/>
  </w:num>
  <w:num w:numId="351">
    <w:abstractNumId w:val="153"/>
  </w:num>
  <w:num w:numId="352">
    <w:abstractNumId w:val="192"/>
  </w:num>
  <w:num w:numId="353">
    <w:abstractNumId w:val="235"/>
  </w:num>
  <w:num w:numId="354">
    <w:abstractNumId w:val="35"/>
  </w:num>
  <w:num w:numId="355">
    <w:abstractNumId w:val="316"/>
  </w:num>
  <w:num w:numId="356">
    <w:abstractNumId w:val="378"/>
  </w:num>
  <w:num w:numId="357">
    <w:abstractNumId w:val="374"/>
  </w:num>
  <w:num w:numId="358">
    <w:abstractNumId w:val="114"/>
  </w:num>
  <w:num w:numId="359">
    <w:abstractNumId w:val="82"/>
  </w:num>
  <w:num w:numId="360">
    <w:abstractNumId w:val="38"/>
  </w:num>
  <w:num w:numId="361">
    <w:abstractNumId w:val="167"/>
  </w:num>
  <w:num w:numId="362">
    <w:abstractNumId w:val="341"/>
  </w:num>
  <w:num w:numId="363">
    <w:abstractNumId w:val="392"/>
  </w:num>
  <w:num w:numId="364">
    <w:abstractNumId w:val="301"/>
  </w:num>
  <w:num w:numId="365">
    <w:abstractNumId w:val="151"/>
  </w:num>
  <w:num w:numId="366">
    <w:abstractNumId w:val="233"/>
  </w:num>
  <w:num w:numId="367">
    <w:abstractNumId w:val="429"/>
  </w:num>
  <w:num w:numId="368">
    <w:abstractNumId w:val="50"/>
  </w:num>
  <w:num w:numId="369">
    <w:abstractNumId w:val="57"/>
  </w:num>
  <w:num w:numId="370">
    <w:abstractNumId w:val="180"/>
  </w:num>
  <w:num w:numId="371">
    <w:abstractNumId w:val="401"/>
  </w:num>
  <w:num w:numId="372">
    <w:abstractNumId w:val="29"/>
  </w:num>
  <w:num w:numId="373">
    <w:abstractNumId w:val="402"/>
  </w:num>
  <w:num w:numId="374">
    <w:abstractNumId w:val="124"/>
  </w:num>
  <w:num w:numId="375">
    <w:abstractNumId w:val="446"/>
  </w:num>
  <w:num w:numId="376">
    <w:abstractNumId w:val="134"/>
  </w:num>
  <w:num w:numId="377">
    <w:abstractNumId w:val="141"/>
  </w:num>
  <w:num w:numId="378">
    <w:abstractNumId w:val="110"/>
  </w:num>
  <w:num w:numId="379">
    <w:abstractNumId w:val="120"/>
  </w:num>
  <w:num w:numId="380">
    <w:abstractNumId w:val="415"/>
  </w:num>
  <w:num w:numId="381">
    <w:abstractNumId w:val="430"/>
  </w:num>
  <w:num w:numId="382">
    <w:abstractNumId w:val="434"/>
  </w:num>
  <w:num w:numId="383">
    <w:abstractNumId w:val="414"/>
  </w:num>
  <w:num w:numId="384">
    <w:abstractNumId w:val="286"/>
  </w:num>
  <w:num w:numId="385">
    <w:abstractNumId w:val="26"/>
  </w:num>
  <w:num w:numId="386">
    <w:abstractNumId w:val="90"/>
  </w:num>
  <w:num w:numId="387">
    <w:abstractNumId w:val="94"/>
  </w:num>
  <w:num w:numId="388">
    <w:abstractNumId w:val="173"/>
  </w:num>
  <w:num w:numId="389">
    <w:abstractNumId w:val="224"/>
  </w:num>
  <w:num w:numId="390">
    <w:abstractNumId w:val="95"/>
  </w:num>
  <w:num w:numId="391">
    <w:abstractNumId w:val="443"/>
  </w:num>
  <w:num w:numId="392">
    <w:abstractNumId w:val="290"/>
  </w:num>
  <w:num w:numId="393">
    <w:abstractNumId w:val="257"/>
  </w:num>
  <w:num w:numId="394">
    <w:abstractNumId w:val="460"/>
  </w:num>
  <w:num w:numId="395">
    <w:abstractNumId w:val="248"/>
  </w:num>
  <w:num w:numId="396">
    <w:abstractNumId w:val="355"/>
  </w:num>
  <w:num w:numId="397">
    <w:abstractNumId w:val="499"/>
  </w:num>
  <w:num w:numId="398">
    <w:abstractNumId w:val="484"/>
  </w:num>
  <w:num w:numId="399">
    <w:abstractNumId w:val="426"/>
  </w:num>
  <w:num w:numId="400">
    <w:abstractNumId w:val="411"/>
  </w:num>
  <w:num w:numId="401">
    <w:abstractNumId w:val="79"/>
  </w:num>
  <w:num w:numId="402">
    <w:abstractNumId w:val="181"/>
  </w:num>
  <w:num w:numId="403">
    <w:abstractNumId w:val="145"/>
  </w:num>
  <w:num w:numId="404">
    <w:abstractNumId w:val="87"/>
  </w:num>
  <w:num w:numId="405">
    <w:abstractNumId w:val="485"/>
  </w:num>
  <w:num w:numId="406">
    <w:abstractNumId w:val="364"/>
  </w:num>
  <w:num w:numId="407">
    <w:abstractNumId w:val="349"/>
  </w:num>
  <w:num w:numId="408">
    <w:abstractNumId w:val="19"/>
  </w:num>
  <w:num w:numId="409">
    <w:abstractNumId w:val="311"/>
  </w:num>
  <w:num w:numId="410">
    <w:abstractNumId w:val="399"/>
  </w:num>
  <w:num w:numId="411">
    <w:abstractNumId w:val="358"/>
  </w:num>
  <w:num w:numId="412">
    <w:abstractNumId w:val="403"/>
  </w:num>
  <w:num w:numId="413">
    <w:abstractNumId w:val="65"/>
  </w:num>
  <w:num w:numId="414">
    <w:abstractNumId w:val="350"/>
  </w:num>
  <w:num w:numId="415">
    <w:abstractNumId w:val="182"/>
  </w:num>
  <w:num w:numId="416">
    <w:abstractNumId w:val="314"/>
  </w:num>
  <w:num w:numId="417">
    <w:abstractNumId w:val="463"/>
  </w:num>
  <w:num w:numId="418">
    <w:abstractNumId w:val="436"/>
  </w:num>
  <w:num w:numId="419">
    <w:abstractNumId w:val="21"/>
  </w:num>
  <w:num w:numId="420">
    <w:abstractNumId w:val="380"/>
  </w:num>
  <w:num w:numId="421">
    <w:abstractNumId w:val="223"/>
  </w:num>
  <w:num w:numId="422">
    <w:abstractNumId w:val="10"/>
  </w:num>
  <w:num w:numId="423">
    <w:abstractNumId w:val="119"/>
  </w:num>
  <w:num w:numId="424">
    <w:abstractNumId w:val="206"/>
  </w:num>
  <w:num w:numId="425">
    <w:abstractNumId w:val="84"/>
  </w:num>
  <w:num w:numId="426">
    <w:abstractNumId w:val="465"/>
  </w:num>
  <w:num w:numId="427">
    <w:abstractNumId w:val="241"/>
  </w:num>
  <w:num w:numId="428">
    <w:abstractNumId w:val="371"/>
  </w:num>
  <w:num w:numId="429">
    <w:abstractNumId w:val="454"/>
  </w:num>
  <w:num w:numId="430">
    <w:abstractNumId w:val="111"/>
  </w:num>
  <w:num w:numId="431">
    <w:abstractNumId w:val="20"/>
  </w:num>
  <w:num w:numId="432">
    <w:abstractNumId w:val="118"/>
  </w:num>
  <w:num w:numId="433">
    <w:abstractNumId w:val="262"/>
  </w:num>
  <w:num w:numId="434">
    <w:abstractNumId w:val="396"/>
  </w:num>
  <w:num w:numId="435">
    <w:abstractNumId w:val="419"/>
  </w:num>
  <w:num w:numId="436">
    <w:abstractNumId w:val="159"/>
  </w:num>
  <w:num w:numId="437">
    <w:abstractNumId w:val="254"/>
  </w:num>
  <w:num w:numId="438">
    <w:abstractNumId w:val="495"/>
  </w:num>
  <w:num w:numId="439">
    <w:abstractNumId w:val="427"/>
  </w:num>
  <w:num w:numId="440">
    <w:abstractNumId w:val="313"/>
  </w:num>
  <w:num w:numId="441">
    <w:abstractNumId w:val="117"/>
  </w:num>
  <w:num w:numId="442">
    <w:abstractNumId w:val="400"/>
  </w:num>
  <w:num w:numId="443">
    <w:abstractNumId w:val="178"/>
  </w:num>
  <w:num w:numId="444">
    <w:abstractNumId w:val="175"/>
  </w:num>
  <w:num w:numId="445">
    <w:abstractNumId w:val="22"/>
  </w:num>
  <w:num w:numId="446">
    <w:abstractNumId w:val="265"/>
  </w:num>
  <w:num w:numId="447">
    <w:abstractNumId w:val="197"/>
  </w:num>
  <w:num w:numId="448">
    <w:abstractNumId w:val="64"/>
  </w:num>
  <w:num w:numId="449">
    <w:abstractNumId w:val="158"/>
  </w:num>
  <w:num w:numId="450">
    <w:abstractNumId w:val="447"/>
  </w:num>
  <w:num w:numId="451">
    <w:abstractNumId w:val="105"/>
  </w:num>
  <w:num w:numId="452">
    <w:abstractNumId w:val="470"/>
  </w:num>
  <w:num w:numId="453">
    <w:abstractNumId w:val="66"/>
  </w:num>
  <w:num w:numId="454">
    <w:abstractNumId w:val="417"/>
  </w:num>
  <w:num w:numId="455">
    <w:abstractNumId w:val="442"/>
  </w:num>
  <w:num w:numId="456">
    <w:abstractNumId w:val="220"/>
  </w:num>
  <w:num w:numId="457">
    <w:abstractNumId w:val="116"/>
  </w:num>
  <w:num w:numId="458">
    <w:abstractNumId w:val="300"/>
  </w:num>
  <w:num w:numId="459">
    <w:abstractNumId w:val="264"/>
  </w:num>
  <w:num w:numId="460">
    <w:abstractNumId w:val="292"/>
  </w:num>
  <w:num w:numId="461">
    <w:abstractNumId w:val="209"/>
  </w:num>
  <w:num w:numId="462">
    <w:abstractNumId w:val="13"/>
  </w:num>
  <w:num w:numId="463">
    <w:abstractNumId w:val="422"/>
  </w:num>
  <w:num w:numId="464">
    <w:abstractNumId w:val="73"/>
  </w:num>
  <w:num w:numId="465">
    <w:abstractNumId w:val="140"/>
  </w:num>
  <w:num w:numId="466">
    <w:abstractNumId w:val="148"/>
  </w:num>
  <w:num w:numId="467">
    <w:abstractNumId w:val="330"/>
  </w:num>
  <w:num w:numId="468">
    <w:abstractNumId w:val="266"/>
  </w:num>
  <w:num w:numId="469">
    <w:abstractNumId w:val="481"/>
  </w:num>
  <w:num w:numId="470">
    <w:abstractNumId w:val="284"/>
  </w:num>
  <w:num w:numId="471">
    <w:abstractNumId w:val="387"/>
  </w:num>
  <w:num w:numId="472">
    <w:abstractNumId w:val="208"/>
  </w:num>
  <w:num w:numId="473">
    <w:abstractNumId w:val="404"/>
  </w:num>
  <w:num w:numId="474">
    <w:abstractNumId w:val="363"/>
  </w:num>
  <w:num w:numId="475">
    <w:abstractNumId w:val="71"/>
  </w:num>
  <w:num w:numId="476">
    <w:abstractNumId w:val="244"/>
  </w:num>
  <w:num w:numId="477">
    <w:abstractNumId w:val="14"/>
  </w:num>
  <w:num w:numId="478">
    <w:abstractNumId w:val="8"/>
  </w:num>
  <w:num w:numId="479">
    <w:abstractNumId w:val="369"/>
  </w:num>
  <w:num w:numId="480">
    <w:abstractNumId w:val="161"/>
  </w:num>
  <w:num w:numId="481">
    <w:abstractNumId w:val="448"/>
  </w:num>
  <w:num w:numId="482">
    <w:abstractNumId w:val="230"/>
  </w:num>
  <w:num w:numId="483">
    <w:abstractNumId w:val="377"/>
  </w:num>
  <w:num w:numId="484">
    <w:abstractNumId w:val="34"/>
  </w:num>
  <w:num w:numId="485">
    <w:abstractNumId w:val="298"/>
  </w:num>
  <w:num w:numId="486">
    <w:abstractNumId w:val="17"/>
  </w:num>
  <w:num w:numId="487">
    <w:abstractNumId w:val="331"/>
  </w:num>
  <w:num w:numId="488">
    <w:abstractNumId w:val="483"/>
  </w:num>
  <w:num w:numId="489">
    <w:abstractNumId w:val="240"/>
  </w:num>
  <w:num w:numId="490">
    <w:abstractNumId w:val="344"/>
  </w:num>
  <w:num w:numId="491">
    <w:abstractNumId w:val="139"/>
  </w:num>
  <w:num w:numId="492">
    <w:abstractNumId w:val="406"/>
  </w:num>
  <w:num w:numId="493">
    <w:abstractNumId w:val="138"/>
  </w:num>
  <w:num w:numId="494">
    <w:abstractNumId w:val="413"/>
  </w:num>
  <w:num w:numId="495">
    <w:abstractNumId w:val="228"/>
  </w:num>
  <w:num w:numId="496">
    <w:abstractNumId w:val="368"/>
  </w:num>
  <w:num w:numId="497">
    <w:abstractNumId w:val="251"/>
  </w:num>
  <w:num w:numId="498">
    <w:abstractNumId w:val="12"/>
  </w:num>
  <w:num w:numId="499">
    <w:abstractNumId w:val="486"/>
  </w:num>
  <w:num w:numId="500">
    <w:abstractNumId w:val="425"/>
  </w:num>
  <w:num w:numId="501">
    <w:abstractNumId w:val="126"/>
  </w:num>
  <w:num w:numId="502">
    <w:abstractNumId w:val="543"/>
  </w:num>
  <w:num w:numId="503">
    <w:abstractNumId w:val="518"/>
  </w:num>
  <w:num w:numId="504">
    <w:abstractNumId w:val="509"/>
    <w:lvlOverride w:ilvl="0">
      <w:startOverride w:val="1"/>
    </w:lvlOverride>
    <w:lvlOverride w:ilvl="1"/>
    <w:lvlOverride w:ilvl="2"/>
    <w:lvlOverride w:ilvl="3">
      <w:startOverride w:val="1"/>
    </w:lvlOverride>
    <w:lvlOverride w:ilvl="4"/>
    <w:lvlOverride w:ilvl="5"/>
    <w:lvlOverride w:ilvl="6"/>
    <w:lvlOverride w:ilvl="7"/>
    <w:lvlOverride w:ilvl="8"/>
  </w:num>
  <w:num w:numId="505">
    <w:abstractNumId w:val="5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6">
    <w:abstractNumId w:val="50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7">
    <w:abstractNumId w:val="5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8">
    <w:abstractNumId w:val="5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9">
    <w:abstractNumId w:val="50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0">
    <w:abstractNumId w:val="5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1">
    <w:abstractNumId w:val="514"/>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2">
    <w:abstractNumId w:val="561"/>
  </w:num>
  <w:num w:numId="513">
    <w:abstractNumId w:val="532"/>
  </w:num>
  <w:num w:numId="514">
    <w:abstractNumId w:val="562"/>
  </w:num>
  <w:num w:numId="515">
    <w:abstractNumId w:val="548"/>
  </w:num>
  <w:num w:numId="516">
    <w:abstractNumId w:val="567"/>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7">
    <w:abstractNumId w:val="546"/>
  </w:num>
  <w:num w:numId="518">
    <w:abstractNumId w:val="528"/>
  </w:num>
  <w:num w:numId="519">
    <w:abstractNumId w:val="545"/>
  </w:num>
  <w:num w:numId="520">
    <w:abstractNumId w:val="503"/>
  </w:num>
  <w:num w:numId="521">
    <w:abstractNumId w:val="508"/>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2">
    <w:abstractNumId w:val="384"/>
  </w:num>
  <w:num w:numId="523">
    <w:abstractNumId w:val="165"/>
  </w:num>
  <w:num w:numId="524">
    <w:abstractNumId w:val="234"/>
  </w:num>
  <w:num w:numId="525">
    <w:abstractNumId w:val="285"/>
  </w:num>
  <w:num w:numId="526">
    <w:abstractNumId w:val="58"/>
  </w:num>
  <w:num w:numId="527">
    <w:abstractNumId w:val="491"/>
  </w:num>
  <w:num w:numId="528">
    <w:abstractNumId w:val="372"/>
  </w:num>
  <w:num w:numId="529">
    <w:abstractNumId w:val="80"/>
  </w:num>
  <w:num w:numId="530">
    <w:abstractNumId w:val="227"/>
  </w:num>
  <w:num w:numId="531">
    <w:abstractNumId w:val="0"/>
  </w:num>
  <w:num w:numId="532">
    <w:abstractNumId w:val="1"/>
  </w:num>
  <w:num w:numId="533">
    <w:abstractNumId w:val="2"/>
  </w:num>
  <w:num w:numId="534">
    <w:abstractNumId w:val="3"/>
  </w:num>
  <w:num w:numId="535">
    <w:abstractNumId w:val="4"/>
  </w:num>
  <w:num w:numId="536">
    <w:abstractNumId w:val="5"/>
  </w:num>
  <w:num w:numId="537">
    <w:abstractNumId w:val="501"/>
  </w:num>
  <w:num w:numId="538">
    <w:abstractNumId w:val="515"/>
  </w:num>
  <w:num w:numId="539">
    <w:abstractNumId w:val="553"/>
  </w:num>
  <w:num w:numId="540">
    <w:abstractNumId w:val="565"/>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1">
    <w:abstractNumId w:val="538"/>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2">
    <w:abstractNumId w:val="5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3">
    <w:abstractNumId w:val="542"/>
  </w:num>
  <w:num w:numId="544">
    <w:abstractNumId w:val="5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5">
    <w:abstractNumId w:val="5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6">
    <w:abstractNumId w:val="5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7">
    <w:abstractNumId w:val="519"/>
  </w:num>
  <w:num w:numId="548">
    <w:abstractNumId w:val="513"/>
    <w:lvlOverride w:ilvl="0">
      <w:startOverride w:val="1"/>
    </w:lvlOverride>
    <w:lvlOverride w:ilvl="1">
      <w:startOverride w:val="1"/>
    </w:lvlOverride>
    <w:lvlOverride w:ilvl="2">
      <w:startOverride w:val="1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9">
    <w:abstractNumId w:val="5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0">
    <w:abstractNumId w:val="5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1">
    <w:abstractNumId w:val="5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2">
    <w:abstractNumId w:val="533"/>
    <w:lvlOverride w:ilvl="0">
      <w:startOverride w:val="1"/>
    </w:lvlOverride>
    <w:lvlOverride w:ilvl="1">
      <w:startOverride w:val="1"/>
    </w:lvlOverride>
    <w:lvlOverride w:ilvl="2">
      <w:startOverride w:val="1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3">
    <w:abstractNumId w:val="5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4">
    <w:abstractNumId w:val="5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5">
    <w:abstractNumId w:val="5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6">
    <w:abstractNumId w:val="5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7">
    <w:abstractNumId w:val="5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8">
    <w:abstractNumId w:val="5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9">
    <w:abstractNumId w:val="5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0">
    <w:abstractNumId w:val="5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1">
    <w:abstractNumId w:val="5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2">
    <w:abstractNumId w:val="500"/>
    <w:lvlOverride w:ilvl="0">
      <w:startOverride w:val="1"/>
    </w:lvlOverride>
    <w:lvlOverride w:ilvl="1">
      <w:startOverride w:val="1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3">
    <w:abstractNumId w:val="551"/>
  </w:num>
  <w:num w:numId="564">
    <w:abstractNumId w:val="540"/>
    <w:lvlOverride w:ilvl="0">
      <w:startOverride w:val="1"/>
    </w:lvlOverride>
  </w:num>
  <w:num w:numId="565">
    <w:abstractNumId w:val="563"/>
    <w:lvlOverride w:ilvl="0">
      <w:startOverride w:val="1"/>
    </w:lvlOverride>
  </w:num>
  <w:num w:numId="566">
    <w:abstractNumId w:val="557"/>
  </w:num>
  <w:num w:numId="567">
    <w:abstractNumId w:val="5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8">
    <w:abstractNumId w:val="5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20"/>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7F22"/>
    <w:rsid w:val="00006681"/>
    <w:rsid w:val="00026224"/>
    <w:rsid w:val="0004343B"/>
    <w:rsid w:val="00060C86"/>
    <w:rsid w:val="00096916"/>
    <w:rsid w:val="000D5F8D"/>
    <w:rsid w:val="000E10AF"/>
    <w:rsid w:val="001077DA"/>
    <w:rsid w:val="001226E8"/>
    <w:rsid w:val="00141D4E"/>
    <w:rsid w:val="0015230A"/>
    <w:rsid w:val="00154C6F"/>
    <w:rsid w:val="00156340"/>
    <w:rsid w:val="00157AEF"/>
    <w:rsid w:val="00171BF7"/>
    <w:rsid w:val="001744A1"/>
    <w:rsid w:val="00192B11"/>
    <w:rsid w:val="0019437B"/>
    <w:rsid w:val="001B13C6"/>
    <w:rsid w:val="001B7C9B"/>
    <w:rsid w:val="00220844"/>
    <w:rsid w:val="00220E78"/>
    <w:rsid w:val="0024624C"/>
    <w:rsid w:val="00282A17"/>
    <w:rsid w:val="00284158"/>
    <w:rsid w:val="002A1914"/>
    <w:rsid w:val="002C2E5E"/>
    <w:rsid w:val="003113FA"/>
    <w:rsid w:val="003207A4"/>
    <w:rsid w:val="00334744"/>
    <w:rsid w:val="003441B7"/>
    <w:rsid w:val="00346907"/>
    <w:rsid w:val="00353339"/>
    <w:rsid w:val="00375CD4"/>
    <w:rsid w:val="00381184"/>
    <w:rsid w:val="003A121B"/>
    <w:rsid w:val="003C1F02"/>
    <w:rsid w:val="003C427D"/>
    <w:rsid w:val="003C6EF6"/>
    <w:rsid w:val="003D3137"/>
    <w:rsid w:val="003E595F"/>
    <w:rsid w:val="00407126"/>
    <w:rsid w:val="004553C9"/>
    <w:rsid w:val="00484A4F"/>
    <w:rsid w:val="0049035B"/>
    <w:rsid w:val="004A2758"/>
    <w:rsid w:val="004A79C1"/>
    <w:rsid w:val="004E31C3"/>
    <w:rsid w:val="005056FC"/>
    <w:rsid w:val="00507C8F"/>
    <w:rsid w:val="00510DC6"/>
    <w:rsid w:val="00522329"/>
    <w:rsid w:val="005642D3"/>
    <w:rsid w:val="00571AC4"/>
    <w:rsid w:val="0057309C"/>
    <w:rsid w:val="00590CF2"/>
    <w:rsid w:val="005A6D52"/>
    <w:rsid w:val="005D2921"/>
    <w:rsid w:val="005D3853"/>
    <w:rsid w:val="005E2209"/>
    <w:rsid w:val="005E7F22"/>
    <w:rsid w:val="00603069"/>
    <w:rsid w:val="00631DB0"/>
    <w:rsid w:val="0064265C"/>
    <w:rsid w:val="006516A5"/>
    <w:rsid w:val="00664BF5"/>
    <w:rsid w:val="0066745C"/>
    <w:rsid w:val="00682BEC"/>
    <w:rsid w:val="00693B0F"/>
    <w:rsid w:val="0069760A"/>
    <w:rsid w:val="006C4DED"/>
    <w:rsid w:val="006F4E8A"/>
    <w:rsid w:val="00731262"/>
    <w:rsid w:val="007368A4"/>
    <w:rsid w:val="0075104D"/>
    <w:rsid w:val="00796231"/>
    <w:rsid w:val="00797209"/>
    <w:rsid w:val="0079763D"/>
    <w:rsid w:val="007A1F87"/>
    <w:rsid w:val="007A313D"/>
    <w:rsid w:val="007E5F48"/>
    <w:rsid w:val="007F1FD4"/>
    <w:rsid w:val="007F7327"/>
    <w:rsid w:val="00826F42"/>
    <w:rsid w:val="00855C42"/>
    <w:rsid w:val="008738E0"/>
    <w:rsid w:val="008A5270"/>
    <w:rsid w:val="008B4455"/>
    <w:rsid w:val="008B7A06"/>
    <w:rsid w:val="008D3DA7"/>
    <w:rsid w:val="008E2914"/>
    <w:rsid w:val="008F5499"/>
    <w:rsid w:val="0090622C"/>
    <w:rsid w:val="00906874"/>
    <w:rsid w:val="0092249C"/>
    <w:rsid w:val="00966DEA"/>
    <w:rsid w:val="009820A2"/>
    <w:rsid w:val="009F7D4C"/>
    <w:rsid w:val="00A0242C"/>
    <w:rsid w:val="00A6032F"/>
    <w:rsid w:val="00A823C5"/>
    <w:rsid w:val="00A8577F"/>
    <w:rsid w:val="00A95A58"/>
    <w:rsid w:val="00AA1144"/>
    <w:rsid w:val="00AB4D60"/>
    <w:rsid w:val="00AB7F52"/>
    <w:rsid w:val="00AE1E4D"/>
    <w:rsid w:val="00AE23A8"/>
    <w:rsid w:val="00B060DC"/>
    <w:rsid w:val="00B2099C"/>
    <w:rsid w:val="00B4257F"/>
    <w:rsid w:val="00B82649"/>
    <w:rsid w:val="00B913F0"/>
    <w:rsid w:val="00BA10A3"/>
    <w:rsid w:val="00BC330A"/>
    <w:rsid w:val="00C54906"/>
    <w:rsid w:val="00C6547C"/>
    <w:rsid w:val="00C702FB"/>
    <w:rsid w:val="00C75FA1"/>
    <w:rsid w:val="00C901EA"/>
    <w:rsid w:val="00C90DE6"/>
    <w:rsid w:val="00CA5134"/>
    <w:rsid w:val="00CC203A"/>
    <w:rsid w:val="00CE30D5"/>
    <w:rsid w:val="00CE7E68"/>
    <w:rsid w:val="00D000B5"/>
    <w:rsid w:val="00D03F71"/>
    <w:rsid w:val="00D10658"/>
    <w:rsid w:val="00D12B62"/>
    <w:rsid w:val="00D14D07"/>
    <w:rsid w:val="00D51AC2"/>
    <w:rsid w:val="00D52631"/>
    <w:rsid w:val="00D9264B"/>
    <w:rsid w:val="00DB42B1"/>
    <w:rsid w:val="00DC4611"/>
    <w:rsid w:val="00DC61E7"/>
    <w:rsid w:val="00DD446B"/>
    <w:rsid w:val="00DD5B44"/>
    <w:rsid w:val="00DE7E44"/>
    <w:rsid w:val="00E12FB9"/>
    <w:rsid w:val="00E17555"/>
    <w:rsid w:val="00E25903"/>
    <w:rsid w:val="00E31735"/>
    <w:rsid w:val="00E33CCC"/>
    <w:rsid w:val="00E4149F"/>
    <w:rsid w:val="00E429BB"/>
    <w:rsid w:val="00E53339"/>
    <w:rsid w:val="00E742ED"/>
    <w:rsid w:val="00E87A2E"/>
    <w:rsid w:val="00E96589"/>
    <w:rsid w:val="00EB5726"/>
    <w:rsid w:val="00F200F3"/>
    <w:rsid w:val="00F537BC"/>
    <w:rsid w:val="00F77F26"/>
    <w:rsid w:val="00F953CF"/>
    <w:rsid w:val="00FD5261"/>
    <w:rsid w:val="00FE097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qFormat="1"/>
    <w:lsdException w:name="heading 9" w:qFormat="1"/>
    <w:lsdException w:name="caption" w:qFormat="1"/>
    <w:lsdException w:name="annotation reference" w:uiPriority="0"/>
    <w:lsdException w:name="Title" w:semiHidden="0" w:unhideWhenUsed="0" w:qFormat="1"/>
    <w:lsdException w:name="Default Paragraph Font" w:uiPriority="1"/>
    <w:lsdException w:name="Subtitle" w:semiHidden="0" w:unhideWhenUsed="0" w:qFormat="1"/>
    <w:lsdException w:name="Hyperlink" w:uiPriority="0"/>
    <w:lsdException w:name="Strong" w:semiHidden="0" w:uiPriority="22" w:unhideWhenUsed="0" w:qFormat="1"/>
    <w:lsdException w:name="Emphasis" w:semiHidden="0" w:uiPriority="0" w:unhideWhenUsed="0" w:qFormat="1"/>
    <w:lsdException w:name="HTML Preformatted" w:uiPriority="0"/>
    <w:lsdException w:name="Table Grid" w:semiHidden="0" w:uiPriority="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0" w:unhideWhenUsed="0" w:qFormat="1"/>
    <w:lsdException w:name="Subtle Reference" w:semiHidden="0" w:uiPriority="0" w:unhideWhenUsed="0" w:qFormat="1"/>
    <w:lsdException w:name="Intense Reference" w:semiHidden="0" w:uiPriority="0" w:unhideWhenUsed="0" w:qFormat="1"/>
    <w:lsdException w:name="Book Title" w:semiHidden="0" w:uiPriority="0" w:unhideWhenUsed="0" w:qFormat="1"/>
    <w:lsdException w:name="Bibliography" w:uiPriority="37"/>
    <w:lsdException w:name="TOC Heading" w:qFormat="1"/>
  </w:latentStyles>
  <w:style w:type="paragraph" w:default="1" w:styleId="a">
    <w:name w:val="Normal"/>
    <w:qFormat/>
    <w:rsid w:val="005E7F22"/>
  </w:style>
  <w:style w:type="paragraph" w:styleId="1">
    <w:name w:val="heading 1"/>
    <w:basedOn w:val="a"/>
    <w:next w:val="a"/>
    <w:link w:val="10"/>
    <w:qFormat/>
    <w:rsid w:val="000D5F8D"/>
    <w:pPr>
      <w:keepNext/>
      <w:keepLines/>
      <w:spacing w:before="480" w:line="276" w:lineRule="auto"/>
      <w:outlineLvl w:val="0"/>
    </w:pPr>
    <w:rPr>
      <w:rFonts w:ascii="Arial" w:eastAsia="Times New Roman" w:hAnsi="Arial"/>
      <w:b/>
      <w:bCs/>
      <w:color w:val="365F91"/>
      <w:sz w:val="28"/>
      <w:szCs w:val="28"/>
      <w:lang w:val="en-US" w:eastAsia="en-US"/>
    </w:rPr>
  </w:style>
  <w:style w:type="paragraph" w:styleId="2">
    <w:name w:val="heading 2"/>
    <w:basedOn w:val="a"/>
    <w:next w:val="a"/>
    <w:link w:val="20"/>
    <w:unhideWhenUsed/>
    <w:qFormat/>
    <w:rsid w:val="000D5F8D"/>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1"/>
    <w:unhideWhenUsed/>
    <w:qFormat/>
    <w:rsid w:val="000D5F8D"/>
    <w:pPr>
      <w:keepNext/>
      <w:spacing w:before="240" w:after="60" w:line="276" w:lineRule="auto"/>
      <w:outlineLvl w:val="2"/>
    </w:pPr>
    <w:rPr>
      <w:rFonts w:ascii="Arial" w:eastAsia="Times New Roman" w:hAnsi="Arial"/>
      <w:b/>
      <w:bCs/>
      <w:sz w:val="26"/>
      <w:szCs w:val="26"/>
      <w:lang w:val="en-US" w:eastAsia="en-US"/>
    </w:rPr>
  </w:style>
  <w:style w:type="paragraph" w:styleId="4">
    <w:name w:val="heading 4"/>
    <w:basedOn w:val="a"/>
    <w:next w:val="a"/>
    <w:link w:val="40"/>
    <w:semiHidden/>
    <w:unhideWhenUsed/>
    <w:qFormat/>
    <w:rsid w:val="000D5F8D"/>
    <w:pPr>
      <w:keepNext/>
      <w:spacing w:before="240" w:after="60"/>
      <w:outlineLvl w:val="3"/>
    </w:pPr>
    <w:rPr>
      <w:rFonts w:eastAsia="Times New Roman"/>
      <w:b/>
      <w:bCs/>
      <w:sz w:val="28"/>
      <w:szCs w:val="28"/>
      <w:lang w:val="de-DE" w:eastAsia="en-US"/>
    </w:rPr>
  </w:style>
  <w:style w:type="paragraph" w:styleId="5">
    <w:name w:val="heading 5"/>
    <w:basedOn w:val="a"/>
    <w:next w:val="a"/>
    <w:link w:val="50"/>
    <w:semiHidden/>
    <w:unhideWhenUsed/>
    <w:qFormat/>
    <w:rsid w:val="000D5F8D"/>
    <w:pPr>
      <w:spacing w:before="240" w:after="60"/>
      <w:ind w:firstLine="709"/>
      <w:jc w:val="both"/>
      <w:outlineLvl w:val="4"/>
    </w:pPr>
    <w:rPr>
      <w:rFonts w:eastAsia="Times New Roman"/>
      <w:b/>
      <w:bCs/>
      <w:i/>
      <w:iCs/>
      <w:sz w:val="26"/>
      <w:szCs w:val="26"/>
      <w:lang w:val="en-US" w:eastAsia="en-US" w:bidi="en-US"/>
    </w:rPr>
  </w:style>
  <w:style w:type="paragraph" w:styleId="6">
    <w:name w:val="heading 6"/>
    <w:basedOn w:val="a"/>
    <w:next w:val="a"/>
    <w:link w:val="60"/>
    <w:semiHidden/>
    <w:unhideWhenUsed/>
    <w:qFormat/>
    <w:rsid w:val="000D5F8D"/>
    <w:pPr>
      <w:spacing w:before="240" w:after="60"/>
      <w:ind w:firstLine="709"/>
      <w:jc w:val="both"/>
      <w:outlineLvl w:val="5"/>
    </w:pPr>
    <w:rPr>
      <w:rFonts w:eastAsia="Times New Roman"/>
      <w:b/>
      <w:bCs/>
      <w:sz w:val="20"/>
      <w:szCs w:val="20"/>
      <w:lang w:val="en-US" w:eastAsia="en-US" w:bidi="en-US"/>
    </w:rPr>
  </w:style>
  <w:style w:type="paragraph" w:styleId="7">
    <w:name w:val="heading 7"/>
    <w:basedOn w:val="a"/>
    <w:next w:val="a"/>
    <w:link w:val="70"/>
    <w:uiPriority w:val="99"/>
    <w:qFormat/>
    <w:rsid w:val="008A5270"/>
    <w:pPr>
      <w:spacing w:before="240" w:after="60" w:line="276" w:lineRule="auto"/>
      <w:outlineLvl w:val="6"/>
    </w:pPr>
    <w:rPr>
      <w:rFonts w:eastAsia="Calibri"/>
      <w:sz w:val="24"/>
      <w:szCs w:val="24"/>
      <w:lang w:eastAsia="en-US"/>
    </w:rPr>
  </w:style>
  <w:style w:type="paragraph" w:styleId="8">
    <w:name w:val="heading 8"/>
    <w:basedOn w:val="a"/>
    <w:next w:val="a"/>
    <w:link w:val="80"/>
    <w:uiPriority w:val="99"/>
    <w:qFormat/>
    <w:rsid w:val="008A5270"/>
    <w:pPr>
      <w:spacing w:before="240" w:after="60" w:line="276" w:lineRule="auto"/>
      <w:outlineLvl w:val="7"/>
    </w:pPr>
    <w:rPr>
      <w:rFonts w:eastAsia="Calibri"/>
      <w:i/>
      <w:iCs/>
      <w:sz w:val="24"/>
      <w:szCs w:val="24"/>
      <w:lang w:eastAsia="en-US"/>
    </w:rPr>
  </w:style>
  <w:style w:type="paragraph" w:styleId="9">
    <w:name w:val="heading 9"/>
    <w:basedOn w:val="a"/>
    <w:next w:val="a"/>
    <w:link w:val="90"/>
    <w:uiPriority w:val="99"/>
    <w:qFormat/>
    <w:rsid w:val="008A5270"/>
    <w:pPr>
      <w:spacing w:before="240" w:after="60" w:line="276" w:lineRule="auto"/>
      <w:outlineLvl w:val="8"/>
    </w:pPr>
    <w:rPr>
      <w:rFonts w:ascii="Arial" w:eastAsia="Calibri" w:hAnsi="Arial" w:cs="Arial"/>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nhideWhenUsed/>
    <w:rsid w:val="004D5BDC"/>
    <w:rPr>
      <w:color w:val="0000FF"/>
      <w:u w:val="single"/>
    </w:rPr>
  </w:style>
  <w:style w:type="paragraph" w:styleId="a4">
    <w:name w:val="List Paragraph"/>
    <w:basedOn w:val="a"/>
    <w:link w:val="a5"/>
    <w:uiPriority w:val="99"/>
    <w:qFormat/>
    <w:rsid w:val="00D03F71"/>
    <w:pPr>
      <w:ind w:left="720"/>
      <w:contextualSpacing/>
    </w:pPr>
  </w:style>
  <w:style w:type="paragraph" w:styleId="a6">
    <w:name w:val="No Spacing"/>
    <w:link w:val="a7"/>
    <w:uiPriority w:val="99"/>
    <w:qFormat/>
    <w:rsid w:val="00DD5B44"/>
  </w:style>
  <w:style w:type="character" w:customStyle="1" w:styleId="Zag11">
    <w:name w:val="Zag_11"/>
    <w:uiPriority w:val="99"/>
    <w:rsid w:val="00F537BC"/>
    <w:rPr>
      <w:color w:val="000000"/>
      <w:w w:val="100"/>
    </w:rPr>
  </w:style>
  <w:style w:type="paragraph" w:customStyle="1" w:styleId="Zag3">
    <w:name w:val="Zag_3"/>
    <w:basedOn w:val="a"/>
    <w:uiPriority w:val="99"/>
    <w:rsid w:val="00F537BC"/>
    <w:pPr>
      <w:widowControl w:val="0"/>
      <w:autoSpaceDE w:val="0"/>
      <w:autoSpaceDN w:val="0"/>
      <w:adjustRightInd w:val="0"/>
      <w:spacing w:after="68" w:line="282" w:lineRule="exact"/>
      <w:jc w:val="center"/>
    </w:pPr>
    <w:rPr>
      <w:rFonts w:eastAsia="Times New Roman"/>
      <w:i/>
      <w:iCs/>
      <w:color w:val="000000"/>
      <w:sz w:val="24"/>
      <w:szCs w:val="24"/>
      <w:lang w:val="en-US"/>
    </w:rPr>
  </w:style>
  <w:style w:type="paragraph" w:styleId="a8">
    <w:name w:val="footnote text"/>
    <w:aliases w:val="Знак6,F1"/>
    <w:basedOn w:val="a"/>
    <w:link w:val="a9"/>
    <w:uiPriority w:val="99"/>
    <w:rsid w:val="00F537BC"/>
    <w:rPr>
      <w:rFonts w:eastAsia="Times New Roman"/>
      <w:sz w:val="24"/>
      <w:szCs w:val="24"/>
      <w:lang w:eastAsia="en-US"/>
    </w:rPr>
  </w:style>
  <w:style w:type="character" w:customStyle="1" w:styleId="a9">
    <w:name w:val="Текст сноски Знак"/>
    <w:aliases w:val="Знак6 Знак,F1 Знак"/>
    <w:basedOn w:val="a0"/>
    <w:link w:val="a8"/>
    <w:uiPriority w:val="99"/>
    <w:rsid w:val="00F537BC"/>
    <w:rPr>
      <w:rFonts w:eastAsia="Times New Roman"/>
      <w:sz w:val="24"/>
      <w:szCs w:val="24"/>
      <w:lang w:eastAsia="en-US"/>
    </w:rPr>
  </w:style>
  <w:style w:type="character" w:styleId="aa">
    <w:name w:val="footnote reference"/>
    <w:uiPriority w:val="99"/>
    <w:rsid w:val="00F537BC"/>
    <w:rPr>
      <w:vertAlign w:val="superscript"/>
    </w:rPr>
  </w:style>
  <w:style w:type="paragraph" w:styleId="ab">
    <w:name w:val="Subtitle"/>
    <w:basedOn w:val="a"/>
    <w:next w:val="a"/>
    <w:link w:val="ac"/>
    <w:uiPriority w:val="99"/>
    <w:qFormat/>
    <w:rsid w:val="00F537BC"/>
    <w:pPr>
      <w:spacing w:line="360" w:lineRule="auto"/>
      <w:outlineLvl w:val="1"/>
    </w:pPr>
    <w:rPr>
      <w:rFonts w:eastAsia="MS Gothic"/>
      <w:b/>
      <w:sz w:val="28"/>
      <w:szCs w:val="24"/>
    </w:rPr>
  </w:style>
  <w:style w:type="character" w:customStyle="1" w:styleId="ac">
    <w:name w:val="Подзаголовок Знак"/>
    <w:basedOn w:val="a0"/>
    <w:link w:val="ab"/>
    <w:rsid w:val="00F537BC"/>
    <w:rPr>
      <w:rFonts w:eastAsia="MS Gothic"/>
      <w:b/>
      <w:sz w:val="28"/>
      <w:szCs w:val="24"/>
    </w:rPr>
  </w:style>
  <w:style w:type="character" w:customStyle="1" w:styleId="70">
    <w:name w:val="Заголовок 7 Знак"/>
    <w:basedOn w:val="a0"/>
    <w:link w:val="7"/>
    <w:uiPriority w:val="99"/>
    <w:rsid w:val="008A5270"/>
    <w:rPr>
      <w:rFonts w:eastAsia="Calibri"/>
      <w:sz w:val="24"/>
      <w:szCs w:val="24"/>
      <w:lang w:eastAsia="en-US"/>
    </w:rPr>
  </w:style>
  <w:style w:type="character" w:customStyle="1" w:styleId="80">
    <w:name w:val="Заголовок 8 Знак"/>
    <w:basedOn w:val="a0"/>
    <w:link w:val="8"/>
    <w:uiPriority w:val="99"/>
    <w:rsid w:val="008A5270"/>
    <w:rPr>
      <w:rFonts w:eastAsia="Calibri"/>
      <w:i/>
      <w:iCs/>
      <w:sz w:val="24"/>
      <w:szCs w:val="24"/>
      <w:lang w:eastAsia="en-US"/>
    </w:rPr>
  </w:style>
  <w:style w:type="character" w:customStyle="1" w:styleId="90">
    <w:name w:val="Заголовок 9 Знак"/>
    <w:basedOn w:val="a0"/>
    <w:link w:val="9"/>
    <w:uiPriority w:val="99"/>
    <w:rsid w:val="008A5270"/>
    <w:rPr>
      <w:rFonts w:ascii="Arial" w:eastAsia="Calibri" w:hAnsi="Arial" w:cs="Arial"/>
      <w:lang w:eastAsia="en-US"/>
    </w:rPr>
  </w:style>
  <w:style w:type="paragraph" w:customStyle="1" w:styleId="ad">
    <w:name w:val="Основной"/>
    <w:basedOn w:val="a"/>
    <w:link w:val="ae"/>
    <w:rsid w:val="008A5270"/>
    <w:pPr>
      <w:autoSpaceDE w:val="0"/>
      <w:autoSpaceDN w:val="0"/>
      <w:adjustRightInd w:val="0"/>
      <w:spacing w:line="214" w:lineRule="atLeast"/>
      <w:ind w:firstLine="283"/>
      <w:jc w:val="both"/>
      <w:textAlignment w:val="center"/>
    </w:pPr>
    <w:rPr>
      <w:rFonts w:ascii="NewtonCSanPin" w:eastAsia="Times New Roman" w:hAnsi="NewtonCSanPin"/>
      <w:color w:val="000000"/>
      <w:sz w:val="21"/>
      <w:szCs w:val="21"/>
      <w:lang w:eastAsia="en-US"/>
    </w:rPr>
  </w:style>
  <w:style w:type="character" w:customStyle="1" w:styleId="ae">
    <w:name w:val="Основной Знак"/>
    <w:link w:val="ad"/>
    <w:rsid w:val="008A5270"/>
    <w:rPr>
      <w:rFonts w:ascii="NewtonCSanPin" w:eastAsia="Times New Roman" w:hAnsi="NewtonCSanPin"/>
      <w:color w:val="000000"/>
      <w:sz w:val="21"/>
      <w:szCs w:val="21"/>
      <w:lang w:eastAsia="en-US"/>
    </w:rPr>
  </w:style>
  <w:style w:type="character" w:customStyle="1" w:styleId="a7">
    <w:name w:val="Без интервала Знак"/>
    <w:link w:val="a6"/>
    <w:rsid w:val="008A5270"/>
  </w:style>
  <w:style w:type="paragraph" w:styleId="af">
    <w:name w:val="Body Text Indent"/>
    <w:basedOn w:val="a"/>
    <w:link w:val="af0"/>
    <w:uiPriority w:val="99"/>
    <w:rsid w:val="008A5270"/>
    <w:pPr>
      <w:spacing w:after="120" w:line="276" w:lineRule="auto"/>
      <w:ind w:left="283"/>
    </w:pPr>
    <w:rPr>
      <w:rFonts w:ascii="Calibri" w:eastAsia="Calibri" w:hAnsi="Calibri"/>
      <w:lang w:eastAsia="en-US"/>
    </w:rPr>
  </w:style>
  <w:style w:type="character" w:customStyle="1" w:styleId="af0">
    <w:name w:val="Основной текст с отступом Знак"/>
    <w:basedOn w:val="a0"/>
    <w:link w:val="af"/>
    <w:uiPriority w:val="99"/>
    <w:rsid w:val="008A5270"/>
    <w:rPr>
      <w:rFonts w:ascii="Calibri" w:eastAsia="Calibri" w:hAnsi="Calibri"/>
      <w:lang w:eastAsia="en-US"/>
    </w:rPr>
  </w:style>
  <w:style w:type="paragraph" w:customStyle="1" w:styleId="zag4">
    <w:name w:val="zag_4"/>
    <w:basedOn w:val="a"/>
    <w:uiPriority w:val="99"/>
    <w:rsid w:val="0069760A"/>
    <w:pPr>
      <w:widowControl w:val="0"/>
      <w:autoSpaceDE w:val="0"/>
      <w:autoSpaceDN w:val="0"/>
      <w:adjustRightInd w:val="0"/>
      <w:spacing w:line="213" w:lineRule="exact"/>
      <w:jc w:val="center"/>
    </w:pPr>
    <w:rPr>
      <w:rFonts w:ascii="NewtonCSanPin" w:eastAsia="Times New Roman" w:hAnsi="NewtonCSanPin" w:cs="NewtonCSanPin"/>
      <w:b/>
      <w:bCs/>
      <w:i/>
      <w:iCs/>
      <w:color w:val="000000"/>
      <w:sz w:val="21"/>
      <w:szCs w:val="21"/>
      <w:lang w:val="en-US"/>
    </w:rPr>
  </w:style>
  <w:style w:type="paragraph" w:styleId="HTML">
    <w:name w:val="HTML Preformatted"/>
    <w:basedOn w:val="a"/>
    <w:link w:val="HTML0"/>
    <w:rsid w:val="00826F42"/>
    <w:pPr>
      <w:suppressAutoHyphens/>
    </w:pPr>
    <w:rPr>
      <w:rFonts w:ascii="Courier New" w:eastAsia="Times New Roman" w:hAnsi="Courier New" w:cs="Courier New"/>
      <w:sz w:val="20"/>
      <w:szCs w:val="20"/>
      <w:lang w:eastAsia="ar-SA"/>
    </w:rPr>
  </w:style>
  <w:style w:type="character" w:customStyle="1" w:styleId="HTML0">
    <w:name w:val="Стандартный HTML Знак"/>
    <w:basedOn w:val="a0"/>
    <w:link w:val="HTML"/>
    <w:rsid w:val="00826F42"/>
    <w:rPr>
      <w:rFonts w:ascii="Courier New" w:eastAsia="Times New Roman" w:hAnsi="Courier New" w:cs="Courier New"/>
      <w:sz w:val="20"/>
      <w:szCs w:val="20"/>
      <w:lang w:eastAsia="ar-SA"/>
    </w:rPr>
  </w:style>
  <w:style w:type="paragraph" w:customStyle="1" w:styleId="310">
    <w:name w:val="Основной текст 31"/>
    <w:basedOn w:val="a"/>
    <w:rsid w:val="00797209"/>
    <w:pPr>
      <w:overflowPunct w:val="0"/>
      <w:autoSpaceDE w:val="0"/>
      <w:autoSpaceDN w:val="0"/>
      <w:adjustRightInd w:val="0"/>
    </w:pPr>
    <w:rPr>
      <w:rFonts w:eastAsia="Calibri"/>
      <w:sz w:val="24"/>
      <w:szCs w:val="20"/>
      <w:lang w:val="tt-RU"/>
    </w:rPr>
  </w:style>
  <w:style w:type="paragraph" w:customStyle="1" w:styleId="11">
    <w:name w:val="Абзац списка1"/>
    <w:basedOn w:val="a"/>
    <w:uiPriority w:val="99"/>
    <w:rsid w:val="00797209"/>
    <w:pPr>
      <w:overflowPunct w:val="0"/>
      <w:autoSpaceDE w:val="0"/>
      <w:autoSpaceDN w:val="0"/>
      <w:adjustRightInd w:val="0"/>
      <w:ind w:left="720"/>
      <w:contextualSpacing/>
    </w:pPr>
    <w:rPr>
      <w:rFonts w:ascii="A Pragmatica" w:eastAsia="Calibri" w:hAnsi="A Pragmatica"/>
      <w:sz w:val="20"/>
      <w:szCs w:val="20"/>
    </w:rPr>
  </w:style>
  <w:style w:type="paragraph" w:styleId="af1">
    <w:name w:val="header"/>
    <w:basedOn w:val="a"/>
    <w:link w:val="af2"/>
    <w:uiPriority w:val="99"/>
    <w:unhideWhenUsed/>
    <w:rsid w:val="00E87A2E"/>
    <w:pPr>
      <w:tabs>
        <w:tab w:val="center" w:pos="4677"/>
        <w:tab w:val="right" w:pos="9355"/>
      </w:tabs>
    </w:pPr>
  </w:style>
  <w:style w:type="character" w:customStyle="1" w:styleId="af2">
    <w:name w:val="Верхний колонтитул Знак"/>
    <w:basedOn w:val="a0"/>
    <w:link w:val="af1"/>
    <w:uiPriority w:val="99"/>
    <w:rsid w:val="00E87A2E"/>
  </w:style>
  <w:style w:type="paragraph" w:styleId="af3">
    <w:name w:val="footer"/>
    <w:basedOn w:val="a"/>
    <w:link w:val="af4"/>
    <w:uiPriority w:val="99"/>
    <w:unhideWhenUsed/>
    <w:rsid w:val="00E87A2E"/>
    <w:pPr>
      <w:tabs>
        <w:tab w:val="center" w:pos="4677"/>
        <w:tab w:val="right" w:pos="9355"/>
      </w:tabs>
    </w:pPr>
  </w:style>
  <w:style w:type="character" w:customStyle="1" w:styleId="af4">
    <w:name w:val="Нижний колонтитул Знак"/>
    <w:basedOn w:val="a0"/>
    <w:link w:val="af3"/>
    <w:uiPriority w:val="99"/>
    <w:rsid w:val="00E87A2E"/>
  </w:style>
  <w:style w:type="character" w:customStyle="1" w:styleId="20">
    <w:name w:val="Заголовок 2 Знак"/>
    <w:basedOn w:val="a0"/>
    <w:link w:val="2"/>
    <w:rsid w:val="000D5F8D"/>
    <w:rPr>
      <w:rFonts w:asciiTheme="majorHAnsi" w:eastAsiaTheme="majorEastAsia" w:hAnsiTheme="majorHAnsi" w:cstheme="majorBidi"/>
      <w:b/>
      <w:bCs/>
      <w:color w:val="4F81BD" w:themeColor="accent1"/>
      <w:sz w:val="26"/>
      <w:szCs w:val="26"/>
    </w:rPr>
  </w:style>
  <w:style w:type="character" w:customStyle="1" w:styleId="10">
    <w:name w:val="Заголовок 1 Знак"/>
    <w:basedOn w:val="a0"/>
    <w:link w:val="1"/>
    <w:rsid w:val="000D5F8D"/>
    <w:rPr>
      <w:rFonts w:ascii="Arial" w:eastAsia="Times New Roman" w:hAnsi="Arial"/>
      <w:b/>
      <w:bCs/>
      <w:color w:val="365F91"/>
      <w:sz w:val="28"/>
      <w:szCs w:val="28"/>
      <w:lang w:val="en-US" w:eastAsia="en-US"/>
    </w:rPr>
  </w:style>
  <w:style w:type="character" w:customStyle="1" w:styleId="30">
    <w:name w:val="Заголовок 3 Знак"/>
    <w:basedOn w:val="a0"/>
    <w:rsid w:val="000D5F8D"/>
    <w:rPr>
      <w:rFonts w:asciiTheme="majorHAnsi" w:eastAsiaTheme="majorEastAsia" w:hAnsiTheme="majorHAnsi" w:cstheme="majorBidi"/>
      <w:b/>
      <w:bCs/>
      <w:color w:val="4F81BD" w:themeColor="accent1"/>
    </w:rPr>
  </w:style>
  <w:style w:type="character" w:customStyle="1" w:styleId="40">
    <w:name w:val="Заголовок 4 Знак"/>
    <w:basedOn w:val="a0"/>
    <w:link w:val="4"/>
    <w:semiHidden/>
    <w:rsid w:val="000D5F8D"/>
    <w:rPr>
      <w:rFonts w:eastAsia="Times New Roman"/>
      <w:b/>
      <w:bCs/>
      <w:sz w:val="28"/>
      <w:szCs w:val="28"/>
      <w:lang w:val="de-DE" w:eastAsia="en-US"/>
    </w:rPr>
  </w:style>
  <w:style w:type="character" w:customStyle="1" w:styleId="50">
    <w:name w:val="Заголовок 5 Знак"/>
    <w:basedOn w:val="a0"/>
    <w:link w:val="5"/>
    <w:semiHidden/>
    <w:rsid w:val="000D5F8D"/>
    <w:rPr>
      <w:rFonts w:eastAsia="Times New Roman"/>
      <w:b/>
      <w:bCs/>
      <w:i/>
      <w:iCs/>
      <w:sz w:val="26"/>
      <w:szCs w:val="26"/>
      <w:lang w:val="en-US" w:eastAsia="en-US" w:bidi="en-US"/>
    </w:rPr>
  </w:style>
  <w:style w:type="character" w:customStyle="1" w:styleId="60">
    <w:name w:val="Заголовок 6 Знак"/>
    <w:basedOn w:val="a0"/>
    <w:link w:val="6"/>
    <w:semiHidden/>
    <w:rsid w:val="000D5F8D"/>
    <w:rPr>
      <w:rFonts w:eastAsia="Times New Roman"/>
      <w:b/>
      <w:bCs/>
      <w:sz w:val="20"/>
      <w:szCs w:val="20"/>
      <w:lang w:val="en-US" w:eastAsia="en-US" w:bidi="en-US"/>
    </w:rPr>
  </w:style>
  <w:style w:type="paragraph" w:styleId="af5">
    <w:name w:val="Normal (Web)"/>
    <w:basedOn w:val="a"/>
    <w:uiPriority w:val="99"/>
    <w:unhideWhenUsed/>
    <w:rsid w:val="000D5F8D"/>
    <w:pPr>
      <w:spacing w:before="100" w:beforeAutospacing="1" w:after="100" w:afterAutospacing="1"/>
    </w:pPr>
    <w:rPr>
      <w:rFonts w:eastAsia="Times New Roman"/>
      <w:sz w:val="24"/>
      <w:szCs w:val="24"/>
    </w:rPr>
  </w:style>
  <w:style w:type="character" w:styleId="af6">
    <w:name w:val="Strong"/>
    <w:uiPriority w:val="22"/>
    <w:qFormat/>
    <w:rsid w:val="000D5F8D"/>
    <w:rPr>
      <w:b/>
      <w:bCs/>
    </w:rPr>
  </w:style>
  <w:style w:type="paragraph" w:customStyle="1" w:styleId="af7">
    <w:name w:val="Новый"/>
    <w:basedOn w:val="a"/>
    <w:uiPriority w:val="99"/>
    <w:rsid w:val="000D5F8D"/>
    <w:pPr>
      <w:spacing w:line="360" w:lineRule="auto"/>
      <w:ind w:firstLine="454"/>
      <w:jc w:val="both"/>
    </w:pPr>
    <w:rPr>
      <w:rFonts w:eastAsia="Times New Roman"/>
      <w:sz w:val="28"/>
      <w:szCs w:val="24"/>
      <w:lang w:eastAsia="en-US" w:bidi="en-US"/>
    </w:rPr>
  </w:style>
  <w:style w:type="character" w:customStyle="1" w:styleId="dash041e005f0431005f044b005f0447005f043d005f044b005f0439005f005fchar1char1">
    <w:name w:val="dash041e_005f0431_005f044b_005f0447_005f043d_005f044b_005f0439_005f_005fchar1__char1"/>
    <w:rsid w:val="000D5F8D"/>
    <w:rPr>
      <w:rFonts w:ascii="Times New Roman" w:hAnsi="Times New Roman" w:cs="Times New Roman" w:hint="default"/>
      <w:strike w:val="0"/>
      <w:dstrike w:val="0"/>
      <w:sz w:val="24"/>
      <w:szCs w:val="24"/>
      <w:u w:val="none"/>
      <w:effect w:val="none"/>
    </w:rPr>
  </w:style>
  <w:style w:type="character" w:styleId="af8">
    <w:name w:val="FollowedHyperlink"/>
    <w:uiPriority w:val="99"/>
    <w:semiHidden/>
    <w:unhideWhenUsed/>
    <w:rsid w:val="000D5F8D"/>
    <w:rPr>
      <w:color w:val="800080"/>
      <w:u w:val="single"/>
    </w:rPr>
  </w:style>
  <w:style w:type="paragraph" w:styleId="12">
    <w:name w:val="toc 1"/>
    <w:basedOn w:val="a"/>
    <w:next w:val="a"/>
    <w:autoRedefine/>
    <w:uiPriority w:val="99"/>
    <w:semiHidden/>
    <w:unhideWhenUsed/>
    <w:rsid w:val="000D5F8D"/>
    <w:pPr>
      <w:tabs>
        <w:tab w:val="right" w:leader="dot" w:pos="9345"/>
      </w:tabs>
      <w:spacing w:before="120"/>
    </w:pPr>
    <w:rPr>
      <w:rFonts w:ascii="Arial" w:eastAsia="Times New Roman" w:hAnsi="Arial"/>
      <w:b/>
      <w:caps/>
      <w:sz w:val="28"/>
      <w:szCs w:val="24"/>
      <w:lang w:eastAsia="en-US" w:bidi="en-US"/>
    </w:rPr>
  </w:style>
  <w:style w:type="paragraph" w:styleId="21">
    <w:name w:val="toc 2"/>
    <w:basedOn w:val="a"/>
    <w:next w:val="a"/>
    <w:autoRedefine/>
    <w:uiPriority w:val="99"/>
    <w:semiHidden/>
    <w:unhideWhenUsed/>
    <w:rsid w:val="000D5F8D"/>
    <w:pPr>
      <w:tabs>
        <w:tab w:val="right" w:leader="dot" w:pos="9628"/>
      </w:tabs>
      <w:spacing w:after="100" w:line="276" w:lineRule="auto"/>
      <w:ind w:left="220"/>
    </w:pPr>
    <w:rPr>
      <w:rFonts w:eastAsia="Times New Roman"/>
      <w:i/>
      <w:noProof/>
      <w:lang w:eastAsia="en-US"/>
    </w:rPr>
  </w:style>
  <w:style w:type="paragraph" w:styleId="32">
    <w:name w:val="toc 3"/>
    <w:basedOn w:val="a"/>
    <w:next w:val="a"/>
    <w:autoRedefine/>
    <w:uiPriority w:val="99"/>
    <w:semiHidden/>
    <w:unhideWhenUsed/>
    <w:rsid w:val="000D5F8D"/>
    <w:pPr>
      <w:tabs>
        <w:tab w:val="right" w:leader="dot" w:pos="9345"/>
      </w:tabs>
      <w:spacing w:after="100"/>
      <w:ind w:left="482"/>
      <w:contextualSpacing/>
    </w:pPr>
    <w:rPr>
      <w:rFonts w:eastAsia="Times New Roman"/>
      <w:sz w:val="28"/>
      <w:szCs w:val="24"/>
      <w:lang w:eastAsia="en-US" w:bidi="en-US"/>
    </w:rPr>
  </w:style>
  <w:style w:type="paragraph" w:styleId="41">
    <w:name w:val="toc 4"/>
    <w:basedOn w:val="a"/>
    <w:next w:val="a"/>
    <w:autoRedefine/>
    <w:uiPriority w:val="99"/>
    <w:semiHidden/>
    <w:unhideWhenUsed/>
    <w:rsid w:val="000D5F8D"/>
    <w:pPr>
      <w:spacing w:after="100" w:line="276" w:lineRule="auto"/>
      <w:ind w:left="660"/>
    </w:pPr>
    <w:rPr>
      <w:rFonts w:eastAsia="Times New Roman"/>
    </w:rPr>
  </w:style>
  <w:style w:type="paragraph" w:styleId="51">
    <w:name w:val="toc 5"/>
    <w:basedOn w:val="a"/>
    <w:next w:val="a"/>
    <w:autoRedefine/>
    <w:uiPriority w:val="99"/>
    <w:semiHidden/>
    <w:unhideWhenUsed/>
    <w:rsid w:val="000D5F8D"/>
    <w:pPr>
      <w:spacing w:after="100" w:line="276" w:lineRule="auto"/>
      <w:ind w:left="880"/>
    </w:pPr>
    <w:rPr>
      <w:rFonts w:eastAsia="Times New Roman"/>
    </w:rPr>
  </w:style>
  <w:style w:type="paragraph" w:styleId="61">
    <w:name w:val="toc 6"/>
    <w:basedOn w:val="a"/>
    <w:next w:val="a"/>
    <w:autoRedefine/>
    <w:uiPriority w:val="99"/>
    <w:semiHidden/>
    <w:unhideWhenUsed/>
    <w:rsid w:val="000D5F8D"/>
    <w:pPr>
      <w:spacing w:after="100" w:line="276" w:lineRule="auto"/>
      <w:ind w:left="1100"/>
    </w:pPr>
    <w:rPr>
      <w:rFonts w:eastAsia="Times New Roman"/>
    </w:rPr>
  </w:style>
  <w:style w:type="paragraph" w:styleId="71">
    <w:name w:val="toc 7"/>
    <w:basedOn w:val="a"/>
    <w:next w:val="a"/>
    <w:autoRedefine/>
    <w:uiPriority w:val="99"/>
    <w:semiHidden/>
    <w:unhideWhenUsed/>
    <w:rsid w:val="000D5F8D"/>
    <w:pPr>
      <w:spacing w:after="100" w:line="276" w:lineRule="auto"/>
      <w:ind w:left="1320"/>
    </w:pPr>
    <w:rPr>
      <w:rFonts w:eastAsia="Times New Roman"/>
    </w:rPr>
  </w:style>
  <w:style w:type="paragraph" w:styleId="81">
    <w:name w:val="toc 8"/>
    <w:basedOn w:val="a"/>
    <w:next w:val="a"/>
    <w:autoRedefine/>
    <w:uiPriority w:val="99"/>
    <w:semiHidden/>
    <w:unhideWhenUsed/>
    <w:rsid w:val="000D5F8D"/>
    <w:pPr>
      <w:spacing w:after="100" w:line="276" w:lineRule="auto"/>
      <w:ind w:left="1540"/>
    </w:pPr>
    <w:rPr>
      <w:rFonts w:eastAsia="Times New Roman"/>
    </w:rPr>
  </w:style>
  <w:style w:type="paragraph" w:styleId="91">
    <w:name w:val="toc 9"/>
    <w:basedOn w:val="a"/>
    <w:next w:val="a"/>
    <w:autoRedefine/>
    <w:uiPriority w:val="99"/>
    <w:semiHidden/>
    <w:unhideWhenUsed/>
    <w:rsid w:val="000D5F8D"/>
    <w:pPr>
      <w:spacing w:after="100" w:line="276" w:lineRule="auto"/>
      <w:ind w:left="1760"/>
    </w:pPr>
    <w:rPr>
      <w:rFonts w:eastAsia="Times New Roman"/>
    </w:rPr>
  </w:style>
  <w:style w:type="character" w:customStyle="1" w:styleId="13">
    <w:name w:val="Текст сноски Знак1"/>
    <w:aliases w:val="Знак6 Знак1,F1 Знак1"/>
    <w:basedOn w:val="a0"/>
    <w:uiPriority w:val="99"/>
    <w:semiHidden/>
    <w:rsid w:val="000D5F8D"/>
    <w:rPr>
      <w:lang w:val="en-US" w:eastAsia="en-US"/>
    </w:rPr>
  </w:style>
  <w:style w:type="paragraph" w:styleId="af9">
    <w:name w:val="annotation text"/>
    <w:basedOn w:val="a"/>
    <w:link w:val="afa"/>
    <w:uiPriority w:val="99"/>
    <w:semiHidden/>
    <w:unhideWhenUsed/>
    <w:rsid w:val="000D5F8D"/>
    <w:rPr>
      <w:rFonts w:eastAsia="Times New Roman"/>
      <w:sz w:val="20"/>
      <w:szCs w:val="20"/>
      <w:lang w:val="en-US"/>
    </w:rPr>
  </w:style>
  <w:style w:type="character" w:customStyle="1" w:styleId="afa">
    <w:name w:val="Текст примечания Знак"/>
    <w:basedOn w:val="a0"/>
    <w:link w:val="af9"/>
    <w:uiPriority w:val="99"/>
    <w:semiHidden/>
    <w:rsid w:val="000D5F8D"/>
    <w:rPr>
      <w:rFonts w:eastAsia="Times New Roman"/>
      <w:sz w:val="20"/>
      <w:szCs w:val="20"/>
      <w:lang w:val="en-US"/>
    </w:rPr>
  </w:style>
  <w:style w:type="paragraph" w:styleId="afb">
    <w:name w:val="caption"/>
    <w:basedOn w:val="a"/>
    <w:next w:val="a"/>
    <w:uiPriority w:val="99"/>
    <w:semiHidden/>
    <w:unhideWhenUsed/>
    <w:qFormat/>
    <w:rsid w:val="000D5F8D"/>
    <w:pPr>
      <w:widowControl w:val="0"/>
      <w:shd w:val="clear" w:color="auto" w:fill="FFFFFF"/>
      <w:spacing w:after="120" w:line="360" w:lineRule="auto"/>
      <w:ind w:right="398"/>
      <w:jc w:val="center"/>
    </w:pPr>
    <w:rPr>
      <w:rFonts w:eastAsia="Times New Roman"/>
      <w:b/>
      <w:color w:val="000000"/>
      <w:sz w:val="24"/>
      <w:szCs w:val="24"/>
      <w:lang w:eastAsia="zh-CN"/>
    </w:rPr>
  </w:style>
  <w:style w:type="paragraph" w:styleId="afc">
    <w:name w:val="Body Text"/>
    <w:aliases w:val="body text,Основной текст Знак1,Основной текст Знак Знак,Основной текст отчета,Основной текст отчета Знак,Основной текст отчета Знак Знак Знак,DTP Body Text"/>
    <w:basedOn w:val="a"/>
    <w:link w:val="afd"/>
    <w:uiPriority w:val="99"/>
    <w:semiHidden/>
    <w:unhideWhenUsed/>
    <w:rsid w:val="000D5F8D"/>
    <w:pPr>
      <w:shd w:val="clear" w:color="auto" w:fill="FFFFFF"/>
      <w:spacing w:after="120" w:line="211" w:lineRule="exact"/>
      <w:jc w:val="right"/>
    </w:pPr>
    <w:rPr>
      <w:rFonts w:eastAsia="Times New Roman"/>
      <w:sz w:val="20"/>
      <w:szCs w:val="20"/>
      <w:lang w:val="en-US"/>
    </w:rPr>
  </w:style>
  <w:style w:type="character" w:customStyle="1" w:styleId="afd">
    <w:name w:val="Основной текст Знак"/>
    <w:aliases w:val="body text Знак,Основной текст Знак1 Знак,Основной текст Знак Знак Знак,Основной текст отчета Знак1,Основной текст отчета Знак Знак,Основной текст отчета Знак Знак Знак Знак,DTP Body Text Знак"/>
    <w:basedOn w:val="a0"/>
    <w:link w:val="afc"/>
    <w:uiPriority w:val="99"/>
    <w:semiHidden/>
    <w:rsid w:val="000D5F8D"/>
    <w:rPr>
      <w:rFonts w:eastAsia="Times New Roman"/>
      <w:sz w:val="20"/>
      <w:szCs w:val="20"/>
      <w:shd w:val="clear" w:color="auto" w:fill="FFFFFF"/>
      <w:lang w:val="en-US"/>
    </w:rPr>
  </w:style>
  <w:style w:type="paragraph" w:styleId="afe">
    <w:name w:val="List"/>
    <w:basedOn w:val="afc"/>
    <w:uiPriority w:val="99"/>
    <w:semiHidden/>
    <w:unhideWhenUsed/>
    <w:rsid w:val="000D5F8D"/>
    <w:pPr>
      <w:shd w:val="clear" w:color="auto" w:fill="auto"/>
      <w:suppressAutoHyphens/>
      <w:spacing w:line="240" w:lineRule="auto"/>
      <w:jc w:val="left"/>
    </w:pPr>
    <w:rPr>
      <w:rFonts w:cs="Tahoma"/>
      <w:sz w:val="24"/>
      <w:szCs w:val="24"/>
      <w:lang w:eastAsia="ar-SA"/>
    </w:rPr>
  </w:style>
  <w:style w:type="paragraph" w:styleId="22">
    <w:name w:val="List Bullet 2"/>
    <w:basedOn w:val="a"/>
    <w:autoRedefine/>
    <w:uiPriority w:val="99"/>
    <w:semiHidden/>
    <w:unhideWhenUsed/>
    <w:rsid w:val="000D5F8D"/>
    <w:pPr>
      <w:spacing w:before="60" w:after="60"/>
      <w:ind w:firstLine="720"/>
      <w:jc w:val="both"/>
    </w:pPr>
    <w:rPr>
      <w:rFonts w:eastAsia="Times New Roman"/>
      <w:sz w:val="24"/>
      <w:szCs w:val="24"/>
    </w:rPr>
  </w:style>
  <w:style w:type="paragraph" w:styleId="aff">
    <w:name w:val="Title"/>
    <w:basedOn w:val="a"/>
    <w:link w:val="aff0"/>
    <w:uiPriority w:val="99"/>
    <w:qFormat/>
    <w:rsid w:val="000D5F8D"/>
    <w:pPr>
      <w:jc w:val="center"/>
    </w:pPr>
    <w:rPr>
      <w:rFonts w:eastAsia="Times New Roman"/>
      <w:sz w:val="24"/>
      <w:szCs w:val="20"/>
      <w:lang w:val="en-US"/>
    </w:rPr>
  </w:style>
  <w:style w:type="character" w:customStyle="1" w:styleId="aff0">
    <w:name w:val="Название Знак"/>
    <w:basedOn w:val="a0"/>
    <w:link w:val="aff"/>
    <w:uiPriority w:val="99"/>
    <w:rsid w:val="000D5F8D"/>
    <w:rPr>
      <w:rFonts w:eastAsia="Times New Roman"/>
      <w:sz w:val="24"/>
      <w:szCs w:val="20"/>
      <w:lang w:val="en-US"/>
    </w:rPr>
  </w:style>
  <w:style w:type="paragraph" w:styleId="23">
    <w:name w:val="Body Text 2"/>
    <w:basedOn w:val="a"/>
    <w:link w:val="24"/>
    <w:uiPriority w:val="99"/>
    <w:semiHidden/>
    <w:unhideWhenUsed/>
    <w:rsid w:val="000D5F8D"/>
    <w:pPr>
      <w:spacing w:after="120" w:line="480" w:lineRule="auto"/>
    </w:pPr>
    <w:rPr>
      <w:rFonts w:eastAsia="Times New Roman"/>
      <w:sz w:val="24"/>
      <w:szCs w:val="24"/>
      <w:lang w:val="en-US" w:eastAsia="en-US"/>
    </w:rPr>
  </w:style>
  <w:style w:type="character" w:customStyle="1" w:styleId="24">
    <w:name w:val="Основной текст 2 Знак"/>
    <w:basedOn w:val="a0"/>
    <w:link w:val="23"/>
    <w:uiPriority w:val="99"/>
    <w:semiHidden/>
    <w:rsid w:val="000D5F8D"/>
    <w:rPr>
      <w:rFonts w:eastAsia="Times New Roman"/>
      <w:sz w:val="24"/>
      <w:szCs w:val="24"/>
      <w:lang w:val="en-US" w:eastAsia="en-US"/>
    </w:rPr>
  </w:style>
  <w:style w:type="paragraph" w:styleId="33">
    <w:name w:val="Body Text 3"/>
    <w:basedOn w:val="a"/>
    <w:link w:val="34"/>
    <w:uiPriority w:val="99"/>
    <w:semiHidden/>
    <w:unhideWhenUsed/>
    <w:rsid w:val="000D5F8D"/>
    <w:pPr>
      <w:spacing w:after="120"/>
    </w:pPr>
    <w:rPr>
      <w:rFonts w:eastAsia="Times New Roman"/>
      <w:sz w:val="16"/>
      <w:szCs w:val="16"/>
      <w:lang w:val="de-DE" w:eastAsia="en-US"/>
    </w:rPr>
  </w:style>
  <w:style w:type="character" w:customStyle="1" w:styleId="34">
    <w:name w:val="Основной текст 3 Знак"/>
    <w:basedOn w:val="a0"/>
    <w:link w:val="33"/>
    <w:uiPriority w:val="99"/>
    <w:semiHidden/>
    <w:rsid w:val="000D5F8D"/>
    <w:rPr>
      <w:rFonts w:eastAsia="Times New Roman"/>
      <w:sz w:val="16"/>
      <w:szCs w:val="16"/>
      <w:lang w:val="de-DE" w:eastAsia="en-US"/>
    </w:rPr>
  </w:style>
  <w:style w:type="paragraph" w:styleId="25">
    <w:name w:val="Body Text Indent 2"/>
    <w:basedOn w:val="a"/>
    <w:link w:val="26"/>
    <w:uiPriority w:val="99"/>
    <w:semiHidden/>
    <w:unhideWhenUsed/>
    <w:rsid w:val="000D5F8D"/>
    <w:pPr>
      <w:spacing w:after="120" w:line="480" w:lineRule="auto"/>
      <w:ind w:left="283"/>
    </w:pPr>
    <w:rPr>
      <w:rFonts w:eastAsia="Times New Roman"/>
      <w:sz w:val="20"/>
      <w:szCs w:val="20"/>
      <w:lang w:val="en-US" w:eastAsia="en-US"/>
    </w:rPr>
  </w:style>
  <w:style w:type="character" w:customStyle="1" w:styleId="26">
    <w:name w:val="Основной текст с отступом 2 Знак"/>
    <w:basedOn w:val="a0"/>
    <w:link w:val="25"/>
    <w:uiPriority w:val="99"/>
    <w:semiHidden/>
    <w:rsid w:val="000D5F8D"/>
    <w:rPr>
      <w:rFonts w:eastAsia="Times New Roman"/>
      <w:sz w:val="20"/>
      <w:szCs w:val="20"/>
      <w:lang w:val="en-US" w:eastAsia="en-US"/>
    </w:rPr>
  </w:style>
  <w:style w:type="paragraph" w:styleId="35">
    <w:name w:val="Body Text Indent 3"/>
    <w:basedOn w:val="a"/>
    <w:link w:val="36"/>
    <w:uiPriority w:val="99"/>
    <w:semiHidden/>
    <w:unhideWhenUsed/>
    <w:rsid w:val="000D5F8D"/>
    <w:pPr>
      <w:spacing w:after="120"/>
      <w:ind w:left="283"/>
    </w:pPr>
    <w:rPr>
      <w:rFonts w:eastAsia="Times New Roman"/>
      <w:sz w:val="16"/>
      <w:szCs w:val="16"/>
      <w:lang w:val="en-US" w:eastAsia="en-US"/>
    </w:rPr>
  </w:style>
  <w:style w:type="character" w:customStyle="1" w:styleId="36">
    <w:name w:val="Основной текст с отступом 3 Знак"/>
    <w:basedOn w:val="a0"/>
    <w:link w:val="35"/>
    <w:uiPriority w:val="99"/>
    <w:semiHidden/>
    <w:rsid w:val="000D5F8D"/>
    <w:rPr>
      <w:rFonts w:eastAsia="Times New Roman"/>
      <w:sz w:val="16"/>
      <w:szCs w:val="16"/>
      <w:lang w:val="en-US" w:eastAsia="en-US"/>
    </w:rPr>
  </w:style>
  <w:style w:type="paragraph" w:styleId="aff1">
    <w:name w:val="Block Text"/>
    <w:basedOn w:val="a"/>
    <w:uiPriority w:val="99"/>
    <w:semiHidden/>
    <w:unhideWhenUsed/>
    <w:rsid w:val="000D5F8D"/>
    <w:pPr>
      <w:ind w:left="57" w:right="57" w:firstLine="720"/>
      <w:jc w:val="both"/>
    </w:pPr>
    <w:rPr>
      <w:rFonts w:eastAsia="Times New Roman"/>
      <w:sz w:val="24"/>
      <w:szCs w:val="20"/>
    </w:rPr>
  </w:style>
  <w:style w:type="paragraph" w:styleId="aff2">
    <w:name w:val="Document Map"/>
    <w:basedOn w:val="a"/>
    <w:link w:val="aff3"/>
    <w:uiPriority w:val="99"/>
    <w:semiHidden/>
    <w:unhideWhenUsed/>
    <w:rsid w:val="000D5F8D"/>
    <w:pPr>
      <w:ind w:firstLine="709"/>
      <w:jc w:val="both"/>
    </w:pPr>
    <w:rPr>
      <w:rFonts w:ascii="Arial" w:eastAsia="Times New Roman" w:hAnsi="Arial"/>
      <w:b/>
      <w:bCs/>
      <w:sz w:val="28"/>
      <w:szCs w:val="26"/>
      <w:lang w:val="en-US"/>
    </w:rPr>
  </w:style>
  <w:style w:type="character" w:customStyle="1" w:styleId="aff3">
    <w:name w:val="Схема документа Знак"/>
    <w:basedOn w:val="a0"/>
    <w:link w:val="aff2"/>
    <w:uiPriority w:val="99"/>
    <w:semiHidden/>
    <w:rsid w:val="000D5F8D"/>
    <w:rPr>
      <w:rFonts w:ascii="Arial" w:eastAsia="Times New Roman" w:hAnsi="Arial"/>
      <w:b/>
      <w:bCs/>
      <w:sz w:val="28"/>
      <w:szCs w:val="26"/>
      <w:lang w:val="en-US"/>
    </w:rPr>
  </w:style>
  <w:style w:type="paragraph" w:styleId="aff4">
    <w:name w:val="Plain Text"/>
    <w:basedOn w:val="a"/>
    <w:link w:val="aff5"/>
    <w:uiPriority w:val="99"/>
    <w:semiHidden/>
    <w:unhideWhenUsed/>
    <w:rsid w:val="000D5F8D"/>
    <w:rPr>
      <w:rFonts w:ascii="Courier New" w:eastAsia="Times New Roman" w:hAnsi="Courier New"/>
      <w:sz w:val="20"/>
      <w:szCs w:val="20"/>
      <w:lang w:val="en-US"/>
    </w:rPr>
  </w:style>
  <w:style w:type="character" w:customStyle="1" w:styleId="aff5">
    <w:name w:val="Текст Знак"/>
    <w:basedOn w:val="a0"/>
    <w:link w:val="aff4"/>
    <w:uiPriority w:val="99"/>
    <w:semiHidden/>
    <w:rsid w:val="000D5F8D"/>
    <w:rPr>
      <w:rFonts w:ascii="Courier New" w:eastAsia="Times New Roman" w:hAnsi="Courier New"/>
      <w:sz w:val="20"/>
      <w:szCs w:val="20"/>
      <w:lang w:val="en-US"/>
    </w:rPr>
  </w:style>
  <w:style w:type="paragraph" w:styleId="aff6">
    <w:name w:val="Balloon Text"/>
    <w:basedOn w:val="a"/>
    <w:link w:val="aff7"/>
    <w:uiPriority w:val="99"/>
    <w:semiHidden/>
    <w:unhideWhenUsed/>
    <w:rsid w:val="000D5F8D"/>
    <w:pPr>
      <w:ind w:firstLine="709"/>
      <w:jc w:val="both"/>
    </w:pPr>
    <w:rPr>
      <w:rFonts w:ascii="Tahoma" w:eastAsia="Times New Roman" w:hAnsi="Tahoma" w:cs="Tahoma"/>
      <w:sz w:val="16"/>
      <w:szCs w:val="16"/>
      <w:lang w:val="en-US" w:eastAsia="en-US" w:bidi="en-US"/>
    </w:rPr>
  </w:style>
  <w:style w:type="character" w:customStyle="1" w:styleId="aff7">
    <w:name w:val="Текст выноски Знак"/>
    <w:basedOn w:val="a0"/>
    <w:link w:val="aff6"/>
    <w:uiPriority w:val="99"/>
    <w:semiHidden/>
    <w:rsid w:val="000D5F8D"/>
    <w:rPr>
      <w:rFonts w:ascii="Tahoma" w:eastAsia="Times New Roman" w:hAnsi="Tahoma" w:cs="Tahoma"/>
      <w:sz w:val="16"/>
      <w:szCs w:val="16"/>
      <w:lang w:val="en-US" w:eastAsia="en-US" w:bidi="en-US"/>
    </w:rPr>
  </w:style>
  <w:style w:type="paragraph" w:styleId="27">
    <w:name w:val="Quote"/>
    <w:basedOn w:val="a"/>
    <w:next w:val="a"/>
    <w:link w:val="28"/>
    <w:uiPriority w:val="99"/>
    <w:qFormat/>
    <w:rsid w:val="000D5F8D"/>
    <w:pPr>
      <w:ind w:firstLine="709"/>
      <w:jc w:val="both"/>
    </w:pPr>
    <w:rPr>
      <w:rFonts w:eastAsia="Times New Roman"/>
      <w:i/>
      <w:sz w:val="24"/>
      <w:szCs w:val="24"/>
      <w:lang w:val="en-US" w:eastAsia="en-US" w:bidi="en-US"/>
    </w:rPr>
  </w:style>
  <w:style w:type="character" w:customStyle="1" w:styleId="28">
    <w:name w:val="Цитата 2 Знак"/>
    <w:basedOn w:val="a0"/>
    <w:link w:val="27"/>
    <w:uiPriority w:val="99"/>
    <w:rsid w:val="000D5F8D"/>
    <w:rPr>
      <w:rFonts w:eastAsia="Times New Roman"/>
      <w:i/>
      <w:sz w:val="24"/>
      <w:szCs w:val="24"/>
      <w:lang w:val="en-US" w:eastAsia="en-US" w:bidi="en-US"/>
    </w:rPr>
  </w:style>
  <w:style w:type="paragraph" w:styleId="aff8">
    <w:name w:val="Intense Quote"/>
    <w:basedOn w:val="a"/>
    <w:next w:val="a"/>
    <w:link w:val="aff9"/>
    <w:uiPriority w:val="99"/>
    <w:qFormat/>
    <w:rsid w:val="000D5F8D"/>
    <w:pPr>
      <w:ind w:left="720" w:right="720" w:firstLine="709"/>
      <w:jc w:val="both"/>
    </w:pPr>
    <w:rPr>
      <w:rFonts w:eastAsia="Times New Roman"/>
      <w:b/>
      <w:i/>
      <w:sz w:val="24"/>
      <w:szCs w:val="20"/>
      <w:lang w:val="en-US" w:eastAsia="en-US" w:bidi="en-US"/>
    </w:rPr>
  </w:style>
  <w:style w:type="character" w:customStyle="1" w:styleId="aff9">
    <w:name w:val="Выделенная цитата Знак"/>
    <w:basedOn w:val="a0"/>
    <w:link w:val="aff8"/>
    <w:uiPriority w:val="99"/>
    <w:rsid w:val="000D5F8D"/>
    <w:rPr>
      <w:rFonts w:eastAsia="Times New Roman"/>
      <w:b/>
      <w:i/>
      <w:sz w:val="24"/>
      <w:szCs w:val="20"/>
      <w:lang w:val="en-US" w:eastAsia="en-US" w:bidi="en-US"/>
    </w:rPr>
  </w:style>
  <w:style w:type="paragraph" w:styleId="affa">
    <w:name w:val="TOC Heading"/>
    <w:basedOn w:val="1"/>
    <w:next w:val="a"/>
    <w:uiPriority w:val="99"/>
    <w:semiHidden/>
    <w:unhideWhenUsed/>
    <w:qFormat/>
    <w:rsid w:val="000D5F8D"/>
    <w:pPr>
      <w:keepLines w:val="0"/>
      <w:spacing w:before="240" w:after="60" w:line="240" w:lineRule="auto"/>
      <w:jc w:val="center"/>
      <w:outlineLvl w:val="9"/>
    </w:pPr>
    <w:rPr>
      <w:color w:val="auto"/>
      <w:kern w:val="32"/>
      <w:sz w:val="32"/>
      <w:szCs w:val="32"/>
      <w:lang w:bidi="en-US"/>
    </w:rPr>
  </w:style>
  <w:style w:type="paragraph" w:customStyle="1" w:styleId="affb">
    <w:name w:val="Знак Знак Знак Знак Знак Знак Знак Знак Знак Знак Знак Знак Знак"/>
    <w:basedOn w:val="a"/>
    <w:uiPriority w:val="99"/>
    <w:rsid w:val="000D5F8D"/>
    <w:pPr>
      <w:spacing w:after="160" w:line="240" w:lineRule="exact"/>
    </w:pPr>
    <w:rPr>
      <w:rFonts w:ascii="Verdana" w:eastAsia="Times New Roman" w:hAnsi="Verdana" w:cs="Verdana"/>
      <w:sz w:val="20"/>
      <w:szCs w:val="20"/>
      <w:lang w:val="en-US" w:eastAsia="en-US"/>
    </w:rPr>
  </w:style>
  <w:style w:type="paragraph" w:customStyle="1" w:styleId="Default">
    <w:name w:val="Default"/>
    <w:uiPriority w:val="99"/>
    <w:rsid w:val="000D5F8D"/>
    <w:pPr>
      <w:autoSpaceDE w:val="0"/>
      <w:autoSpaceDN w:val="0"/>
      <w:adjustRightInd w:val="0"/>
    </w:pPr>
    <w:rPr>
      <w:rFonts w:eastAsia="Times New Roman"/>
      <w:color w:val="000000"/>
      <w:sz w:val="24"/>
      <w:szCs w:val="24"/>
    </w:rPr>
  </w:style>
  <w:style w:type="character" w:customStyle="1" w:styleId="14">
    <w:name w:val="Основной текст (14)_"/>
    <w:link w:val="141"/>
    <w:locked/>
    <w:rsid w:val="000D5F8D"/>
    <w:rPr>
      <w:i/>
      <w:iCs/>
      <w:shd w:val="clear" w:color="auto" w:fill="FFFFFF"/>
    </w:rPr>
  </w:style>
  <w:style w:type="paragraph" w:customStyle="1" w:styleId="141">
    <w:name w:val="Основной текст (14)1"/>
    <w:basedOn w:val="a"/>
    <w:link w:val="14"/>
    <w:rsid w:val="000D5F8D"/>
    <w:pPr>
      <w:shd w:val="clear" w:color="auto" w:fill="FFFFFF"/>
      <w:spacing w:line="211" w:lineRule="exact"/>
      <w:ind w:firstLine="400"/>
      <w:jc w:val="both"/>
    </w:pPr>
    <w:rPr>
      <w:i/>
      <w:iCs/>
    </w:rPr>
  </w:style>
  <w:style w:type="character" w:customStyle="1" w:styleId="17">
    <w:name w:val="Основной текст (17)_"/>
    <w:link w:val="171"/>
    <w:locked/>
    <w:rsid w:val="000D5F8D"/>
    <w:rPr>
      <w:b/>
      <w:bCs/>
      <w:shd w:val="clear" w:color="auto" w:fill="FFFFFF"/>
    </w:rPr>
  </w:style>
  <w:style w:type="paragraph" w:customStyle="1" w:styleId="171">
    <w:name w:val="Основной текст (17)1"/>
    <w:basedOn w:val="a"/>
    <w:link w:val="17"/>
    <w:rsid w:val="000D5F8D"/>
    <w:pPr>
      <w:shd w:val="clear" w:color="auto" w:fill="FFFFFF"/>
      <w:spacing w:after="60" w:line="211" w:lineRule="exact"/>
      <w:ind w:firstLine="400"/>
      <w:jc w:val="both"/>
    </w:pPr>
    <w:rPr>
      <w:b/>
      <w:bCs/>
    </w:rPr>
  </w:style>
  <w:style w:type="character" w:customStyle="1" w:styleId="29">
    <w:name w:val="Заголовок №2_"/>
    <w:link w:val="210"/>
    <w:locked/>
    <w:rsid w:val="000D5F8D"/>
    <w:rPr>
      <w:b/>
      <w:bCs/>
      <w:shd w:val="clear" w:color="auto" w:fill="FFFFFF"/>
    </w:rPr>
  </w:style>
  <w:style w:type="paragraph" w:customStyle="1" w:styleId="210">
    <w:name w:val="Заголовок №21"/>
    <w:basedOn w:val="a"/>
    <w:link w:val="29"/>
    <w:rsid w:val="000D5F8D"/>
    <w:pPr>
      <w:shd w:val="clear" w:color="auto" w:fill="FFFFFF"/>
      <w:spacing w:before="60" w:after="60" w:line="240" w:lineRule="atLeast"/>
      <w:jc w:val="center"/>
      <w:outlineLvl w:val="1"/>
    </w:pPr>
    <w:rPr>
      <w:b/>
      <w:bCs/>
    </w:rPr>
  </w:style>
  <w:style w:type="paragraph" w:customStyle="1" w:styleId="15">
    <w:name w:val="Обычный1"/>
    <w:uiPriority w:val="99"/>
    <w:rsid w:val="000D5F8D"/>
    <w:pPr>
      <w:widowControl w:val="0"/>
      <w:jc w:val="both"/>
    </w:pPr>
    <w:rPr>
      <w:rFonts w:eastAsia="Times New Roman"/>
      <w:sz w:val="20"/>
      <w:szCs w:val="20"/>
    </w:rPr>
  </w:style>
  <w:style w:type="character" w:customStyle="1" w:styleId="Abstract">
    <w:name w:val="Abstract Знак"/>
    <w:link w:val="Abstract0"/>
    <w:locked/>
    <w:rsid w:val="000D5F8D"/>
    <w:rPr>
      <w:rFonts w:ascii="@Arial Unicode MS" w:eastAsia="@Arial Unicode MS" w:hAnsi="@Arial Unicode MS" w:cs="@Arial Unicode MS"/>
      <w:sz w:val="28"/>
      <w:szCs w:val="28"/>
    </w:rPr>
  </w:style>
  <w:style w:type="paragraph" w:customStyle="1" w:styleId="Abstract0">
    <w:name w:val="Abstract"/>
    <w:basedOn w:val="a"/>
    <w:link w:val="Abstract"/>
    <w:rsid w:val="000D5F8D"/>
    <w:pPr>
      <w:widowControl w:val="0"/>
      <w:autoSpaceDE w:val="0"/>
      <w:autoSpaceDN w:val="0"/>
      <w:adjustRightInd w:val="0"/>
      <w:spacing w:line="360" w:lineRule="auto"/>
      <w:ind w:firstLine="454"/>
      <w:jc w:val="both"/>
    </w:pPr>
    <w:rPr>
      <w:rFonts w:ascii="@Arial Unicode MS" w:eastAsia="@Arial Unicode MS" w:hAnsi="@Arial Unicode MS" w:cs="@Arial Unicode MS"/>
      <w:sz w:val="28"/>
      <w:szCs w:val="28"/>
    </w:rPr>
  </w:style>
  <w:style w:type="character" w:customStyle="1" w:styleId="affc">
    <w:name w:val="А_основной Знак"/>
    <w:link w:val="affd"/>
    <w:uiPriority w:val="99"/>
    <w:locked/>
    <w:rsid w:val="000D5F8D"/>
    <w:rPr>
      <w:rFonts w:ascii="Calibri" w:eastAsia="Calibri" w:hAnsi="Calibri"/>
      <w:sz w:val="28"/>
      <w:szCs w:val="28"/>
    </w:rPr>
  </w:style>
  <w:style w:type="paragraph" w:customStyle="1" w:styleId="affd">
    <w:name w:val="А_основной"/>
    <w:basedOn w:val="a"/>
    <w:link w:val="affc"/>
    <w:uiPriority w:val="99"/>
    <w:qFormat/>
    <w:rsid w:val="000D5F8D"/>
    <w:pPr>
      <w:spacing w:line="360" w:lineRule="auto"/>
      <w:ind w:firstLine="454"/>
      <w:jc w:val="both"/>
    </w:pPr>
    <w:rPr>
      <w:rFonts w:ascii="Calibri" w:eastAsia="Calibri" w:hAnsi="Calibri"/>
      <w:sz w:val="28"/>
      <w:szCs w:val="28"/>
    </w:rPr>
  </w:style>
  <w:style w:type="paragraph" w:customStyle="1" w:styleId="msonormalcxspmiddle">
    <w:name w:val="msonormalcxspmiddle"/>
    <w:basedOn w:val="a"/>
    <w:uiPriority w:val="99"/>
    <w:rsid w:val="000D5F8D"/>
    <w:pPr>
      <w:widowControl w:val="0"/>
      <w:suppressAutoHyphens/>
      <w:spacing w:before="280" w:after="280"/>
    </w:pPr>
    <w:rPr>
      <w:rFonts w:eastAsia="Arial Unicode MS" w:cs="Tahoma"/>
      <w:color w:val="000000"/>
      <w:sz w:val="24"/>
      <w:szCs w:val="24"/>
      <w:lang w:val="en-US" w:eastAsia="ar-SA"/>
    </w:rPr>
  </w:style>
  <w:style w:type="paragraph" w:customStyle="1" w:styleId="Zag1">
    <w:name w:val="Zag_1"/>
    <w:basedOn w:val="a"/>
    <w:uiPriority w:val="99"/>
    <w:rsid w:val="000D5F8D"/>
    <w:pPr>
      <w:widowControl w:val="0"/>
      <w:autoSpaceDE w:val="0"/>
      <w:autoSpaceDN w:val="0"/>
      <w:adjustRightInd w:val="0"/>
      <w:spacing w:after="337" w:line="302" w:lineRule="exact"/>
      <w:jc w:val="center"/>
    </w:pPr>
    <w:rPr>
      <w:rFonts w:eastAsia="Calibri"/>
      <w:b/>
      <w:bCs/>
      <w:color w:val="000000"/>
      <w:sz w:val="24"/>
      <w:szCs w:val="24"/>
      <w:lang w:val="en-US"/>
    </w:rPr>
  </w:style>
  <w:style w:type="paragraph" w:customStyle="1" w:styleId="Osnova">
    <w:name w:val="Osnova"/>
    <w:basedOn w:val="a"/>
    <w:uiPriority w:val="99"/>
    <w:rsid w:val="000D5F8D"/>
    <w:pPr>
      <w:widowControl w:val="0"/>
      <w:autoSpaceDE w:val="0"/>
      <w:autoSpaceDN w:val="0"/>
      <w:adjustRightInd w:val="0"/>
      <w:spacing w:line="213" w:lineRule="exact"/>
      <w:ind w:firstLine="339"/>
      <w:jc w:val="both"/>
    </w:pPr>
    <w:rPr>
      <w:rFonts w:ascii="NewtonCSanPin" w:eastAsia="Calibri" w:hAnsi="NewtonCSanPin" w:cs="NewtonCSanPin"/>
      <w:color w:val="000000"/>
      <w:sz w:val="21"/>
      <w:szCs w:val="21"/>
      <w:lang w:val="en-US"/>
    </w:rPr>
  </w:style>
  <w:style w:type="paragraph" w:customStyle="1" w:styleId="Zag2">
    <w:name w:val="Zag_2"/>
    <w:basedOn w:val="a"/>
    <w:uiPriority w:val="99"/>
    <w:rsid w:val="000D5F8D"/>
    <w:pPr>
      <w:widowControl w:val="0"/>
      <w:autoSpaceDE w:val="0"/>
      <w:autoSpaceDN w:val="0"/>
      <w:adjustRightInd w:val="0"/>
      <w:spacing w:after="129" w:line="291" w:lineRule="exact"/>
      <w:jc w:val="center"/>
    </w:pPr>
    <w:rPr>
      <w:rFonts w:eastAsia="Calibri"/>
      <w:b/>
      <w:bCs/>
      <w:color w:val="000000"/>
      <w:sz w:val="24"/>
      <w:szCs w:val="24"/>
      <w:lang w:val="en-US"/>
    </w:rPr>
  </w:style>
  <w:style w:type="paragraph" w:customStyle="1" w:styleId="affe">
    <w:name w:val="Ξαϋχνϋι"/>
    <w:basedOn w:val="a"/>
    <w:uiPriority w:val="99"/>
    <w:rsid w:val="000D5F8D"/>
    <w:pPr>
      <w:widowControl w:val="0"/>
      <w:autoSpaceDE w:val="0"/>
      <w:autoSpaceDN w:val="0"/>
      <w:adjustRightInd w:val="0"/>
    </w:pPr>
    <w:rPr>
      <w:rFonts w:eastAsia="Calibri"/>
      <w:color w:val="000000"/>
      <w:sz w:val="24"/>
      <w:szCs w:val="24"/>
      <w:lang w:val="en-US"/>
    </w:rPr>
  </w:style>
  <w:style w:type="paragraph" w:customStyle="1" w:styleId="afff">
    <w:name w:val="Νξβϋι"/>
    <w:basedOn w:val="a"/>
    <w:uiPriority w:val="99"/>
    <w:rsid w:val="000D5F8D"/>
    <w:pPr>
      <w:widowControl w:val="0"/>
      <w:autoSpaceDE w:val="0"/>
      <w:autoSpaceDN w:val="0"/>
      <w:adjustRightInd w:val="0"/>
    </w:pPr>
    <w:rPr>
      <w:rFonts w:eastAsia="Calibri"/>
      <w:color w:val="000000"/>
      <w:sz w:val="24"/>
      <w:szCs w:val="24"/>
      <w:lang w:val="en-US"/>
    </w:rPr>
  </w:style>
  <w:style w:type="paragraph" w:customStyle="1" w:styleId="NormalPP">
    <w:name w:val="Normal PP"/>
    <w:basedOn w:val="a"/>
    <w:uiPriority w:val="99"/>
    <w:rsid w:val="000D5F8D"/>
    <w:pPr>
      <w:widowControl w:val="0"/>
      <w:autoSpaceDE w:val="0"/>
      <w:autoSpaceDN w:val="0"/>
      <w:adjustRightInd w:val="0"/>
    </w:pPr>
    <w:rPr>
      <w:rFonts w:ascii="Arial" w:eastAsia="Calibri" w:hAnsi="Arial" w:cs="Arial"/>
      <w:color w:val="000000"/>
      <w:sz w:val="24"/>
      <w:szCs w:val="24"/>
      <w:lang w:val="en-US"/>
    </w:rPr>
  </w:style>
  <w:style w:type="paragraph" w:customStyle="1" w:styleId="text2">
    <w:name w:val="text2"/>
    <w:basedOn w:val="a"/>
    <w:uiPriority w:val="99"/>
    <w:rsid w:val="000D5F8D"/>
    <w:pPr>
      <w:widowControl w:val="0"/>
      <w:autoSpaceDE w:val="0"/>
      <w:autoSpaceDN w:val="0"/>
      <w:adjustRightInd w:val="0"/>
      <w:ind w:left="566" w:right="793"/>
      <w:jc w:val="both"/>
    </w:pPr>
    <w:rPr>
      <w:rFonts w:eastAsia="Calibri"/>
      <w:color w:val="000000"/>
      <w:sz w:val="24"/>
      <w:szCs w:val="24"/>
      <w:lang w:val="en-US"/>
    </w:rPr>
  </w:style>
  <w:style w:type="paragraph" w:customStyle="1" w:styleId="16">
    <w:name w:val="Знак Знак1 Знак Знак Знак"/>
    <w:basedOn w:val="a"/>
    <w:uiPriority w:val="99"/>
    <w:rsid w:val="000D5F8D"/>
    <w:pPr>
      <w:spacing w:after="160" w:line="240" w:lineRule="exact"/>
    </w:pPr>
    <w:rPr>
      <w:rFonts w:ascii="Verdana" w:eastAsia="Times New Roman" w:hAnsi="Verdana"/>
      <w:sz w:val="20"/>
      <w:szCs w:val="20"/>
      <w:lang w:val="en-US" w:eastAsia="en-US"/>
    </w:rPr>
  </w:style>
  <w:style w:type="paragraph" w:customStyle="1" w:styleId="afff0">
    <w:name w:val="Знак Знак Знак Знак Знак"/>
    <w:basedOn w:val="a"/>
    <w:uiPriority w:val="99"/>
    <w:rsid w:val="000D5F8D"/>
    <w:pPr>
      <w:spacing w:after="160" w:line="240" w:lineRule="exact"/>
    </w:pPr>
    <w:rPr>
      <w:rFonts w:ascii="Verdana" w:eastAsia="Times New Roman" w:hAnsi="Verdana"/>
      <w:sz w:val="20"/>
      <w:szCs w:val="20"/>
      <w:lang w:val="en-US" w:eastAsia="en-US"/>
    </w:rPr>
  </w:style>
  <w:style w:type="paragraph" w:customStyle="1" w:styleId="CharCharCarCharCarCharCarCharCarCharCharCharCarCharCharChar">
    <w:name w:val="Char Char Car Char Car Char Car Char Car Char Char Char Car Char Char Char"/>
    <w:basedOn w:val="a"/>
    <w:uiPriority w:val="99"/>
    <w:rsid w:val="000D5F8D"/>
    <w:pPr>
      <w:autoSpaceDE w:val="0"/>
      <w:autoSpaceDN w:val="0"/>
      <w:spacing w:after="160" w:line="240" w:lineRule="exact"/>
    </w:pPr>
    <w:rPr>
      <w:rFonts w:ascii="Arial" w:eastAsia="Times New Roman" w:hAnsi="Arial" w:cs="Arial"/>
      <w:sz w:val="20"/>
      <w:szCs w:val="20"/>
      <w:lang w:val="en-US" w:eastAsia="en-US"/>
    </w:rPr>
  </w:style>
  <w:style w:type="paragraph" w:customStyle="1" w:styleId="afff1">
    <w:name w:val="Знак Знак"/>
    <w:basedOn w:val="a"/>
    <w:uiPriority w:val="99"/>
    <w:rsid w:val="000D5F8D"/>
    <w:pPr>
      <w:spacing w:after="160" w:line="240" w:lineRule="exact"/>
    </w:pPr>
    <w:rPr>
      <w:rFonts w:ascii="Verdana" w:eastAsia="Times New Roman" w:hAnsi="Verdana"/>
      <w:sz w:val="20"/>
      <w:szCs w:val="20"/>
      <w:lang w:val="en-US" w:eastAsia="en-US"/>
    </w:rPr>
  </w:style>
  <w:style w:type="paragraph" w:customStyle="1" w:styleId="afff2">
    <w:name w:val="a"/>
    <w:basedOn w:val="a"/>
    <w:uiPriority w:val="99"/>
    <w:rsid w:val="000D5F8D"/>
    <w:pPr>
      <w:spacing w:before="100" w:beforeAutospacing="1" w:after="100" w:afterAutospacing="1"/>
    </w:pPr>
    <w:rPr>
      <w:rFonts w:eastAsia="Times New Roman"/>
      <w:sz w:val="24"/>
      <w:szCs w:val="24"/>
    </w:rPr>
  </w:style>
  <w:style w:type="paragraph" w:customStyle="1" w:styleId="Iauiue">
    <w:name w:val="Iau.iue"/>
    <w:basedOn w:val="a"/>
    <w:next w:val="a"/>
    <w:uiPriority w:val="99"/>
    <w:rsid w:val="000D5F8D"/>
    <w:pPr>
      <w:autoSpaceDE w:val="0"/>
      <w:autoSpaceDN w:val="0"/>
      <w:adjustRightInd w:val="0"/>
    </w:pPr>
    <w:rPr>
      <w:rFonts w:eastAsia="Times New Roman"/>
      <w:sz w:val="24"/>
      <w:szCs w:val="24"/>
    </w:rPr>
  </w:style>
  <w:style w:type="paragraph" w:customStyle="1" w:styleId="afff3">
    <w:name w:val="Знак Знак Знак"/>
    <w:basedOn w:val="a"/>
    <w:uiPriority w:val="99"/>
    <w:rsid w:val="000D5F8D"/>
    <w:pPr>
      <w:spacing w:after="160" w:line="240" w:lineRule="exact"/>
    </w:pPr>
    <w:rPr>
      <w:rFonts w:ascii="Verdana" w:eastAsia="Times New Roman" w:hAnsi="Verdana"/>
      <w:sz w:val="20"/>
      <w:szCs w:val="20"/>
      <w:lang w:val="en-US" w:eastAsia="en-US"/>
    </w:rPr>
  </w:style>
  <w:style w:type="paragraph" w:customStyle="1" w:styleId="afff4">
    <w:name w:val="Знак Знак Знак Знак"/>
    <w:basedOn w:val="a"/>
    <w:uiPriority w:val="99"/>
    <w:rsid w:val="000D5F8D"/>
    <w:pPr>
      <w:spacing w:before="100" w:beforeAutospacing="1" w:after="100" w:afterAutospacing="1"/>
    </w:pPr>
    <w:rPr>
      <w:rFonts w:eastAsia="Times New Roman"/>
      <w:color w:val="000000"/>
      <w:sz w:val="24"/>
      <w:szCs w:val="24"/>
      <w:u w:color="000000"/>
      <w:lang w:val="en-US" w:eastAsia="en-US"/>
    </w:rPr>
  </w:style>
  <w:style w:type="paragraph" w:customStyle="1" w:styleId="18">
    <w:name w:val="Номер 1"/>
    <w:basedOn w:val="1"/>
    <w:uiPriority w:val="99"/>
    <w:qFormat/>
    <w:rsid w:val="000D5F8D"/>
    <w:pPr>
      <w:keepLines w:val="0"/>
      <w:suppressAutoHyphens/>
      <w:autoSpaceDE w:val="0"/>
      <w:autoSpaceDN w:val="0"/>
      <w:adjustRightInd w:val="0"/>
      <w:spacing w:before="360" w:after="240" w:line="360" w:lineRule="auto"/>
      <w:jc w:val="center"/>
    </w:pPr>
    <w:rPr>
      <w:rFonts w:ascii="Times New Roman" w:hAnsi="Times New Roman"/>
      <w:bCs w:val="0"/>
      <w:color w:val="auto"/>
      <w:szCs w:val="20"/>
      <w:lang w:eastAsia="ru-RU"/>
    </w:rPr>
  </w:style>
  <w:style w:type="paragraph" w:customStyle="1" w:styleId="Iauiue0">
    <w:name w:val="Iau?iue"/>
    <w:uiPriority w:val="99"/>
    <w:rsid w:val="000D5F8D"/>
    <w:pPr>
      <w:overflowPunct w:val="0"/>
      <w:autoSpaceDE w:val="0"/>
      <w:autoSpaceDN w:val="0"/>
      <w:adjustRightInd w:val="0"/>
    </w:pPr>
    <w:rPr>
      <w:rFonts w:eastAsia="Times New Roman"/>
      <w:sz w:val="24"/>
      <w:szCs w:val="20"/>
      <w:lang w:eastAsia="de-DE"/>
    </w:rPr>
  </w:style>
  <w:style w:type="paragraph" w:customStyle="1" w:styleId="2a">
    <w:name w:val="Номер 2"/>
    <w:basedOn w:val="3"/>
    <w:uiPriority w:val="99"/>
    <w:qFormat/>
    <w:rsid w:val="000D5F8D"/>
    <w:pPr>
      <w:spacing w:before="120" w:after="120" w:line="360" w:lineRule="auto"/>
      <w:jc w:val="center"/>
    </w:pPr>
    <w:rPr>
      <w:rFonts w:ascii="Times New Roman" w:hAnsi="Times New Roman"/>
      <w:sz w:val="28"/>
      <w:szCs w:val="28"/>
      <w:lang w:eastAsia="ru-RU"/>
    </w:rPr>
  </w:style>
  <w:style w:type="paragraph" w:customStyle="1" w:styleId="211">
    <w:name w:val="Основной текст 21"/>
    <w:basedOn w:val="a"/>
    <w:uiPriority w:val="99"/>
    <w:rsid w:val="000D5F8D"/>
    <w:pPr>
      <w:overflowPunct w:val="0"/>
      <w:autoSpaceDE w:val="0"/>
      <w:autoSpaceDN w:val="0"/>
      <w:adjustRightInd w:val="0"/>
      <w:spacing w:line="360" w:lineRule="auto"/>
      <w:ind w:firstLine="709"/>
      <w:jc w:val="both"/>
    </w:pPr>
    <w:rPr>
      <w:rFonts w:eastAsia="Times New Roman"/>
      <w:sz w:val="28"/>
      <w:szCs w:val="20"/>
      <w:lang w:eastAsia="de-DE"/>
    </w:rPr>
  </w:style>
  <w:style w:type="paragraph" w:customStyle="1" w:styleId="220">
    <w:name w:val="Основной текст 22"/>
    <w:basedOn w:val="a"/>
    <w:uiPriority w:val="99"/>
    <w:rsid w:val="000D5F8D"/>
    <w:pPr>
      <w:ind w:firstLine="709"/>
      <w:jc w:val="both"/>
    </w:pPr>
    <w:rPr>
      <w:rFonts w:eastAsia="Times New Roman"/>
      <w:sz w:val="24"/>
      <w:szCs w:val="24"/>
    </w:rPr>
  </w:style>
  <w:style w:type="paragraph" w:customStyle="1" w:styleId="212">
    <w:name w:val="Основной текст с отступом 21"/>
    <w:basedOn w:val="a"/>
    <w:uiPriority w:val="99"/>
    <w:rsid w:val="000D5F8D"/>
    <w:pPr>
      <w:ind w:firstLine="709"/>
      <w:jc w:val="both"/>
    </w:pPr>
    <w:rPr>
      <w:rFonts w:eastAsia="Times New Roman"/>
      <w:szCs w:val="20"/>
    </w:rPr>
  </w:style>
  <w:style w:type="paragraph" w:customStyle="1" w:styleId="Style3">
    <w:name w:val="Style3"/>
    <w:basedOn w:val="a"/>
    <w:uiPriority w:val="99"/>
    <w:rsid w:val="000D5F8D"/>
    <w:pPr>
      <w:widowControl w:val="0"/>
      <w:autoSpaceDE w:val="0"/>
      <w:autoSpaceDN w:val="0"/>
      <w:adjustRightInd w:val="0"/>
      <w:spacing w:line="293" w:lineRule="exact"/>
      <w:ind w:firstLine="504"/>
      <w:jc w:val="both"/>
    </w:pPr>
    <w:rPr>
      <w:rFonts w:eastAsia="Times New Roman"/>
      <w:sz w:val="24"/>
      <w:szCs w:val="24"/>
    </w:rPr>
  </w:style>
  <w:style w:type="paragraph" w:customStyle="1" w:styleId="Style1">
    <w:name w:val="Style1"/>
    <w:basedOn w:val="a"/>
    <w:uiPriority w:val="99"/>
    <w:rsid w:val="000D5F8D"/>
    <w:pPr>
      <w:widowControl w:val="0"/>
      <w:autoSpaceDE w:val="0"/>
      <w:autoSpaceDN w:val="0"/>
      <w:adjustRightInd w:val="0"/>
      <w:spacing w:line="298" w:lineRule="exact"/>
      <w:ind w:firstLine="514"/>
      <w:jc w:val="both"/>
    </w:pPr>
    <w:rPr>
      <w:rFonts w:eastAsia="Times New Roman"/>
      <w:sz w:val="24"/>
      <w:szCs w:val="24"/>
    </w:rPr>
  </w:style>
  <w:style w:type="paragraph" w:customStyle="1" w:styleId="BodyText21">
    <w:name w:val="Body Text 21"/>
    <w:basedOn w:val="a"/>
    <w:uiPriority w:val="99"/>
    <w:rsid w:val="000D5F8D"/>
    <w:pPr>
      <w:ind w:firstLine="709"/>
      <w:jc w:val="both"/>
    </w:pPr>
    <w:rPr>
      <w:rFonts w:eastAsia="Times New Roman"/>
      <w:sz w:val="24"/>
      <w:szCs w:val="24"/>
    </w:rPr>
  </w:style>
  <w:style w:type="paragraph" w:customStyle="1" w:styleId="afff5">
    <w:name w:val="Стиль"/>
    <w:uiPriority w:val="99"/>
    <w:rsid w:val="000D5F8D"/>
    <w:pPr>
      <w:widowControl w:val="0"/>
      <w:autoSpaceDE w:val="0"/>
      <w:autoSpaceDN w:val="0"/>
      <w:adjustRightInd w:val="0"/>
    </w:pPr>
    <w:rPr>
      <w:rFonts w:eastAsia="Times New Roman"/>
      <w:sz w:val="24"/>
      <w:szCs w:val="24"/>
    </w:rPr>
  </w:style>
  <w:style w:type="paragraph" w:customStyle="1" w:styleId="Iniiaiieoaeno21">
    <w:name w:val="Iniiaiie oaeno 21"/>
    <w:basedOn w:val="a"/>
    <w:uiPriority w:val="99"/>
    <w:rsid w:val="000D5F8D"/>
    <w:pPr>
      <w:widowControl w:val="0"/>
      <w:autoSpaceDE w:val="0"/>
      <w:autoSpaceDN w:val="0"/>
      <w:spacing w:line="360" w:lineRule="auto"/>
      <w:jc w:val="both"/>
    </w:pPr>
    <w:rPr>
      <w:rFonts w:eastAsia="SimSun"/>
      <w:sz w:val="24"/>
      <w:szCs w:val="24"/>
      <w:lang w:eastAsia="zh-CN"/>
    </w:rPr>
  </w:style>
  <w:style w:type="paragraph" w:customStyle="1" w:styleId="afff6">
    <w:name w:val="Знак"/>
    <w:basedOn w:val="a"/>
    <w:uiPriority w:val="99"/>
    <w:rsid w:val="000D5F8D"/>
    <w:pPr>
      <w:spacing w:before="100" w:beforeAutospacing="1" w:after="100" w:afterAutospacing="1"/>
    </w:pPr>
    <w:rPr>
      <w:rFonts w:eastAsia="Times New Roman"/>
      <w:color w:val="000000"/>
      <w:sz w:val="24"/>
      <w:szCs w:val="24"/>
      <w:u w:color="000000"/>
      <w:lang w:val="en-US" w:eastAsia="en-US"/>
    </w:rPr>
  </w:style>
  <w:style w:type="paragraph" w:customStyle="1" w:styleId="afff7">
    <w:name w:val="Знак Знак Знак Знак Знак Знак Знак Знак Знак Знак Знак Знак Знак Знак Знак Знак"/>
    <w:basedOn w:val="a"/>
    <w:uiPriority w:val="99"/>
    <w:rsid w:val="000D5F8D"/>
    <w:pPr>
      <w:spacing w:after="160" w:line="240" w:lineRule="exact"/>
    </w:pPr>
    <w:rPr>
      <w:rFonts w:ascii="Verdana" w:eastAsia="Times New Roman" w:hAnsi="Verdana"/>
      <w:sz w:val="20"/>
      <w:szCs w:val="20"/>
      <w:lang w:val="en-US" w:eastAsia="en-US"/>
    </w:rPr>
  </w:style>
  <w:style w:type="paragraph" w:customStyle="1" w:styleId="CompanyName">
    <w:name w:val="Company Name"/>
    <w:basedOn w:val="a6"/>
    <w:uiPriority w:val="99"/>
    <w:rsid w:val="000D5F8D"/>
    <w:pPr>
      <w:ind w:left="634"/>
    </w:pPr>
    <w:rPr>
      <w:rFonts w:ascii="Cambria" w:eastAsia="Times New Roman" w:hAnsi="Cambria" w:cs="Cambria"/>
      <w:caps/>
      <w:spacing w:val="20"/>
      <w:sz w:val="18"/>
      <w:lang w:eastAsia="zh-TW"/>
    </w:rPr>
  </w:style>
  <w:style w:type="paragraph" w:customStyle="1" w:styleId="AuthorsName">
    <w:name w:val="Author's Name"/>
    <w:basedOn w:val="a6"/>
    <w:uiPriority w:val="99"/>
    <w:rsid w:val="000D5F8D"/>
    <w:pPr>
      <w:ind w:left="634"/>
    </w:pPr>
    <w:rPr>
      <w:rFonts w:ascii="Cambria" w:eastAsia="Times New Roman" w:hAnsi="Cambria" w:cs="Cambria"/>
      <w:sz w:val="18"/>
      <w:lang w:eastAsia="zh-TW"/>
    </w:rPr>
  </w:style>
  <w:style w:type="paragraph" w:customStyle="1" w:styleId="DocumentDate">
    <w:name w:val="Document Date"/>
    <w:basedOn w:val="a6"/>
    <w:uiPriority w:val="99"/>
    <w:rsid w:val="000D5F8D"/>
    <w:pPr>
      <w:ind w:left="634"/>
    </w:pPr>
    <w:rPr>
      <w:rFonts w:ascii="Cambria" w:eastAsia="Times New Roman" w:hAnsi="Cambria" w:cs="Cambria"/>
      <w:caps/>
      <w:color w:val="7F7F7F"/>
      <w:sz w:val="16"/>
      <w:lang w:eastAsia="zh-TW"/>
    </w:rPr>
  </w:style>
  <w:style w:type="paragraph" w:customStyle="1" w:styleId="afff8">
    <w:name w:val="Аннотации"/>
    <w:basedOn w:val="a"/>
    <w:uiPriority w:val="99"/>
    <w:rsid w:val="000D5F8D"/>
    <w:pPr>
      <w:ind w:firstLine="284"/>
      <w:jc w:val="both"/>
    </w:pPr>
    <w:rPr>
      <w:rFonts w:eastAsia="Times New Roman"/>
      <w:szCs w:val="20"/>
    </w:rPr>
  </w:style>
  <w:style w:type="paragraph" w:customStyle="1" w:styleId="afff9">
    <w:name w:val="Содержимое таблицы"/>
    <w:basedOn w:val="a"/>
    <w:uiPriority w:val="99"/>
    <w:rsid w:val="000D5F8D"/>
    <w:pPr>
      <w:widowControl w:val="0"/>
      <w:suppressLineNumbers/>
      <w:suppressAutoHyphens/>
    </w:pPr>
    <w:rPr>
      <w:rFonts w:eastAsia="Lucida Sans Unicode"/>
      <w:kern w:val="2"/>
      <w:sz w:val="24"/>
      <w:szCs w:val="24"/>
    </w:rPr>
  </w:style>
  <w:style w:type="paragraph" w:customStyle="1" w:styleId="19">
    <w:name w:val="Стиль1"/>
    <w:uiPriority w:val="99"/>
    <w:rsid w:val="000D5F8D"/>
    <w:pPr>
      <w:spacing w:line="360" w:lineRule="auto"/>
      <w:ind w:firstLine="720"/>
      <w:jc w:val="both"/>
    </w:pPr>
    <w:rPr>
      <w:rFonts w:eastAsia="Times New Roman"/>
      <w:sz w:val="24"/>
      <w:szCs w:val="20"/>
    </w:rPr>
  </w:style>
  <w:style w:type="paragraph" w:customStyle="1" w:styleId="afffa">
    <w:name w:val="текст сноски"/>
    <w:basedOn w:val="a"/>
    <w:uiPriority w:val="99"/>
    <w:rsid w:val="000D5F8D"/>
    <w:pPr>
      <w:widowControl w:val="0"/>
    </w:pPr>
    <w:rPr>
      <w:rFonts w:ascii="Gelvetsky 12pt" w:eastAsia="Times New Roman" w:hAnsi="Gelvetsky 12pt" w:cs="Gelvetsky 12pt"/>
      <w:sz w:val="24"/>
      <w:szCs w:val="24"/>
      <w:lang w:val="en-US"/>
    </w:rPr>
  </w:style>
  <w:style w:type="paragraph" w:customStyle="1" w:styleId="description">
    <w:name w:val="description"/>
    <w:basedOn w:val="a"/>
    <w:uiPriority w:val="99"/>
    <w:rsid w:val="000D5F8D"/>
    <w:pPr>
      <w:spacing w:before="100" w:beforeAutospacing="1" w:after="100" w:afterAutospacing="1"/>
    </w:pPr>
    <w:rPr>
      <w:rFonts w:eastAsia="Times New Roman"/>
      <w:sz w:val="24"/>
      <w:szCs w:val="24"/>
    </w:rPr>
  </w:style>
  <w:style w:type="paragraph" w:customStyle="1" w:styleId="1a">
    <w:name w:val="Знак1"/>
    <w:basedOn w:val="a"/>
    <w:uiPriority w:val="99"/>
    <w:rsid w:val="000D5F8D"/>
    <w:pPr>
      <w:spacing w:before="100" w:beforeAutospacing="1" w:after="100" w:afterAutospacing="1"/>
    </w:pPr>
    <w:rPr>
      <w:rFonts w:eastAsia="Times New Roman"/>
      <w:color w:val="000000"/>
      <w:sz w:val="24"/>
      <w:szCs w:val="24"/>
      <w:u w:color="000000"/>
      <w:lang w:val="en-US" w:eastAsia="en-US"/>
    </w:rPr>
  </w:style>
  <w:style w:type="paragraph" w:customStyle="1" w:styleId="msonormalcxspmiddlecxspmiddle">
    <w:name w:val="msonormalcxspmiddlecxspmiddle"/>
    <w:basedOn w:val="a"/>
    <w:uiPriority w:val="99"/>
    <w:rsid w:val="000D5F8D"/>
    <w:pPr>
      <w:widowControl w:val="0"/>
      <w:suppressAutoHyphens/>
      <w:spacing w:before="280" w:after="280"/>
    </w:pPr>
    <w:rPr>
      <w:rFonts w:eastAsia="Arial Unicode MS" w:cs="Tahoma"/>
      <w:color w:val="000000"/>
      <w:sz w:val="24"/>
      <w:szCs w:val="24"/>
      <w:lang w:val="en-US" w:eastAsia="ar-SA"/>
    </w:rPr>
  </w:style>
  <w:style w:type="paragraph" w:customStyle="1" w:styleId="acknowledgment">
    <w:name w:val="acknowledgment"/>
    <w:basedOn w:val="a"/>
    <w:next w:val="a"/>
    <w:uiPriority w:val="99"/>
    <w:rsid w:val="000D5F8D"/>
    <w:pPr>
      <w:widowControl w:val="0"/>
      <w:spacing w:before="480"/>
    </w:pPr>
    <w:rPr>
      <w:rFonts w:ascii="Arial" w:eastAsia="Times New Roman" w:hAnsi="Arial"/>
      <w:vanish/>
      <w:sz w:val="18"/>
      <w:szCs w:val="20"/>
      <w:lang w:val="en-GB" w:eastAsia="en-US"/>
    </w:rPr>
  </w:style>
  <w:style w:type="paragraph" w:customStyle="1" w:styleId="western">
    <w:name w:val="western"/>
    <w:basedOn w:val="a"/>
    <w:uiPriority w:val="99"/>
    <w:rsid w:val="000D5F8D"/>
    <w:pPr>
      <w:spacing w:before="100" w:beforeAutospacing="1" w:after="115"/>
      <w:ind w:firstLine="706"/>
      <w:jc w:val="both"/>
    </w:pPr>
    <w:rPr>
      <w:rFonts w:eastAsia="Times New Roman"/>
      <w:color w:val="000000"/>
      <w:sz w:val="24"/>
      <w:szCs w:val="24"/>
    </w:rPr>
  </w:style>
  <w:style w:type="paragraph" w:customStyle="1" w:styleId="NR">
    <w:name w:val="NR"/>
    <w:basedOn w:val="a"/>
    <w:uiPriority w:val="99"/>
    <w:rsid w:val="000D5F8D"/>
    <w:rPr>
      <w:rFonts w:eastAsia="Times New Roman"/>
      <w:sz w:val="24"/>
      <w:szCs w:val="20"/>
      <w:lang w:eastAsia="en-US"/>
    </w:rPr>
  </w:style>
  <w:style w:type="paragraph" w:customStyle="1" w:styleId="2b">
    <w:name w:val="Знак Знак2 Знак"/>
    <w:basedOn w:val="a"/>
    <w:uiPriority w:val="99"/>
    <w:rsid w:val="000D5F8D"/>
    <w:pPr>
      <w:spacing w:after="160" w:line="240" w:lineRule="exact"/>
    </w:pPr>
    <w:rPr>
      <w:rFonts w:ascii="Verdana" w:eastAsia="Times New Roman" w:hAnsi="Verdana"/>
      <w:sz w:val="20"/>
      <w:szCs w:val="20"/>
      <w:lang w:val="en-US" w:eastAsia="en-US"/>
    </w:rPr>
  </w:style>
  <w:style w:type="paragraph" w:customStyle="1" w:styleId="afffb">
    <w:name w:val="Заголовок"/>
    <w:basedOn w:val="a"/>
    <w:next w:val="afc"/>
    <w:uiPriority w:val="99"/>
    <w:rsid w:val="000D5F8D"/>
    <w:pPr>
      <w:keepNext/>
      <w:suppressAutoHyphens/>
      <w:spacing w:before="240" w:after="120"/>
    </w:pPr>
    <w:rPr>
      <w:rFonts w:ascii="Arial" w:eastAsia="MS Mincho" w:hAnsi="Arial" w:cs="Tahoma"/>
      <w:sz w:val="28"/>
      <w:szCs w:val="28"/>
      <w:lang w:eastAsia="ar-SA"/>
    </w:rPr>
  </w:style>
  <w:style w:type="paragraph" w:customStyle="1" w:styleId="1b">
    <w:name w:val="Название1"/>
    <w:basedOn w:val="a"/>
    <w:uiPriority w:val="99"/>
    <w:rsid w:val="000D5F8D"/>
    <w:pPr>
      <w:suppressLineNumbers/>
      <w:suppressAutoHyphens/>
      <w:spacing w:before="120" w:after="120"/>
    </w:pPr>
    <w:rPr>
      <w:rFonts w:eastAsia="Times New Roman" w:cs="Tahoma"/>
      <w:i/>
      <w:iCs/>
      <w:sz w:val="24"/>
      <w:szCs w:val="24"/>
      <w:lang w:eastAsia="ar-SA"/>
    </w:rPr>
  </w:style>
  <w:style w:type="paragraph" w:customStyle="1" w:styleId="1c">
    <w:name w:val="Указатель1"/>
    <w:basedOn w:val="a"/>
    <w:uiPriority w:val="99"/>
    <w:rsid w:val="000D5F8D"/>
    <w:pPr>
      <w:suppressLineNumbers/>
      <w:suppressAutoHyphens/>
    </w:pPr>
    <w:rPr>
      <w:rFonts w:eastAsia="Times New Roman" w:cs="Tahoma"/>
      <w:sz w:val="24"/>
      <w:szCs w:val="24"/>
      <w:lang w:eastAsia="ar-SA"/>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
    <w:uiPriority w:val="99"/>
    <w:rsid w:val="000D5F8D"/>
    <w:pPr>
      <w:ind w:left="720" w:firstLine="700"/>
      <w:jc w:val="both"/>
    </w:pPr>
    <w:rPr>
      <w:rFonts w:eastAsia="Times New Roman"/>
      <w:sz w:val="24"/>
      <w:szCs w:val="24"/>
    </w:rPr>
  </w:style>
  <w:style w:type="paragraph" w:customStyle="1" w:styleId="dash0422005f0435005f043a005f0441005f0442005f0020005f0441005f043d005f043e005f0441005f043a005f0438005f002c005f0417005f043d005f0430005f043a6">
    <w:name w:val="dash0422_005f0435_005f043a_005f0441_005f0442_005f0020_005f0441_005f043d_005f043e_005f0441_005f043a_005f0438_005f002c_005f0417_005f043d_005f0430_005f043a6"/>
    <w:basedOn w:val="a"/>
    <w:uiPriority w:val="99"/>
    <w:rsid w:val="000D5F8D"/>
    <w:rPr>
      <w:rFonts w:eastAsia="Times New Roman"/>
      <w:sz w:val="24"/>
      <w:szCs w:val="24"/>
    </w:rPr>
  </w:style>
  <w:style w:type="paragraph" w:customStyle="1" w:styleId="dash041e005f0431005f044b005f0447005f043d005f044b005f0439">
    <w:name w:val="dash041e_005f0431_005f044b_005f0447_005f043d_005f044b_005f0439"/>
    <w:basedOn w:val="a"/>
    <w:uiPriority w:val="99"/>
    <w:rsid w:val="000D5F8D"/>
    <w:rPr>
      <w:rFonts w:eastAsia="Times New Roman"/>
      <w:sz w:val="24"/>
      <w:szCs w:val="24"/>
    </w:rPr>
  </w:style>
  <w:style w:type="paragraph" w:customStyle="1" w:styleId="afffc">
    <w:name w:val="#Текст_мой"/>
    <w:uiPriority w:val="99"/>
    <w:rsid w:val="000D5F8D"/>
    <w:pPr>
      <w:autoSpaceDE w:val="0"/>
      <w:autoSpaceDN w:val="0"/>
      <w:adjustRightInd w:val="0"/>
      <w:spacing w:line="240" w:lineRule="atLeast"/>
      <w:ind w:firstLine="283"/>
      <w:jc w:val="both"/>
    </w:pPr>
    <w:rPr>
      <w:rFonts w:ascii="SchoolBookC" w:eastAsia="Times New Roman" w:hAnsi="SchoolBookC" w:cs="SchoolBookC"/>
      <w:sz w:val="21"/>
      <w:szCs w:val="21"/>
    </w:rPr>
  </w:style>
  <w:style w:type="paragraph" w:customStyle="1" w:styleId="afffd">
    <w:name w:val="Знак Знак Знак Знак Знак Знак Знак Знак Знак"/>
    <w:basedOn w:val="a"/>
    <w:uiPriority w:val="99"/>
    <w:rsid w:val="000D5F8D"/>
    <w:pPr>
      <w:spacing w:before="100" w:beforeAutospacing="1" w:after="100" w:afterAutospacing="1"/>
    </w:pPr>
    <w:rPr>
      <w:rFonts w:eastAsia="Times New Roman"/>
      <w:color w:val="000000"/>
      <w:sz w:val="24"/>
      <w:szCs w:val="24"/>
      <w:u w:color="000000"/>
      <w:lang w:val="en-US" w:eastAsia="en-US"/>
    </w:rPr>
  </w:style>
  <w:style w:type="paragraph" w:customStyle="1" w:styleId="-12">
    <w:name w:val="Цветной список - Акцент 12"/>
    <w:basedOn w:val="a"/>
    <w:uiPriority w:val="99"/>
    <w:qFormat/>
    <w:rsid w:val="000D5F8D"/>
    <w:pPr>
      <w:spacing w:after="200"/>
      <w:ind w:left="720"/>
      <w:contextualSpacing/>
    </w:pPr>
    <w:rPr>
      <w:rFonts w:ascii="Cambria" w:eastAsia="Cambria" w:hAnsi="Cambria"/>
      <w:sz w:val="24"/>
      <w:szCs w:val="24"/>
      <w:lang w:eastAsia="en-US"/>
    </w:rPr>
  </w:style>
  <w:style w:type="paragraph" w:customStyle="1" w:styleId="dash041e0431044b0447043d044b0439">
    <w:name w:val="dash041e_0431_044b_0447_043d_044b_0439"/>
    <w:basedOn w:val="a"/>
    <w:uiPriority w:val="99"/>
    <w:rsid w:val="000D5F8D"/>
    <w:rPr>
      <w:rFonts w:eastAsia="Times New Roman"/>
      <w:sz w:val="24"/>
      <w:szCs w:val="24"/>
    </w:rPr>
  </w:style>
  <w:style w:type="paragraph" w:customStyle="1" w:styleId="default0">
    <w:name w:val="default"/>
    <w:basedOn w:val="a"/>
    <w:uiPriority w:val="99"/>
    <w:rsid w:val="000D5F8D"/>
    <w:rPr>
      <w:rFonts w:eastAsia="Times New Roman"/>
      <w:sz w:val="24"/>
      <w:szCs w:val="24"/>
    </w:rPr>
  </w:style>
  <w:style w:type="paragraph" w:customStyle="1" w:styleId="ConsPlusNormal">
    <w:name w:val="ConsPlusNormal"/>
    <w:uiPriority w:val="99"/>
    <w:rsid w:val="000D5F8D"/>
    <w:pPr>
      <w:widowControl w:val="0"/>
      <w:autoSpaceDE w:val="0"/>
      <w:autoSpaceDN w:val="0"/>
      <w:adjustRightInd w:val="0"/>
      <w:ind w:firstLine="720"/>
    </w:pPr>
    <w:rPr>
      <w:rFonts w:ascii="Arial" w:eastAsia="Times New Roman" w:hAnsi="Arial" w:cs="Arial"/>
      <w:sz w:val="20"/>
      <w:szCs w:val="20"/>
    </w:rPr>
  </w:style>
  <w:style w:type="character" w:customStyle="1" w:styleId="afffe">
    <w:name w:val="А_осн Знак"/>
    <w:link w:val="affff"/>
    <w:locked/>
    <w:rsid w:val="000D5F8D"/>
    <w:rPr>
      <w:rFonts w:ascii="@Arial Unicode MS" w:eastAsia="@Arial Unicode MS" w:hAnsi="@Arial Unicode MS" w:cs="@Arial Unicode MS"/>
      <w:sz w:val="28"/>
      <w:szCs w:val="28"/>
    </w:rPr>
  </w:style>
  <w:style w:type="paragraph" w:customStyle="1" w:styleId="affff">
    <w:name w:val="А_осн"/>
    <w:basedOn w:val="Abstract0"/>
    <w:link w:val="afffe"/>
    <w:rsid w:val="000D5F8D"/>
  </w:style>
  <w:style w:type="character" w:customStyle="1" w:styleId="affff0">
    <w:name w:val="А_сноска Знак"/>
    <w:link w:val="affff1"/>
    <w:locked/>
    <w:rsid w:val="000D5F8D"/>
    <w:rPr>
      <w:sz w:val="24"/>
      <w:szCs w:val="24"/>
    </w:rPr>
  </w:style>
  <w:style w:type="paragraph" w:customStyle="1" w:styleId="affff1">
    <w:name w:val="А_сноска"/>
    <w:basedOn w:val="a8"/>
    <w:link w:val="affff0"/>
    <w:qFormat/>
    <w:rsid w:val="000D5F8D"/>
    <w:pPr>
      <w:widowControl w:val="0"/>
      <w:ind w:firstLine="400"/>
      <w:jc w:val="both"/>
    </w:pPr>
    <w:rPr>
      <w:rFonts w:eastAsiaTheme="minorEastAsia"/>
      <w:lang w:eastAsia="ru-RU"/>
    </w:rPr>
  </w:style>
  <w:style w:type="paragraph" w:customStyle="1" w:styleId="Style2">
    <w:name w:val="Style2"/>
    <w:basedOn w:val="a"/>
    <w:uiPriority w:val="99"/>
    <w:rsid w:val="000D5F8D"/>
    <w:pPr>
      <w:widowControl w:val="0"/>
      <w:autoSpaceDE w:val="0"/>
      <w:autoSpaceDN w:val="0"/>
      <w:adjustRightInd w:val="0"/>
      <w:spacing w:line="217" w:lineRule="exact"/>
      <w:ind w:firstLine="298"/>
      <w:jc w:val="both"/>
    </w:pPr>
    <w:rPr>
      <w:rFonts w:eastAsia="Times New Roman"/>
      <w:sz w:val="24"/>
      <w:szCs w:val="24"/>
    </w:rPr>
  </w:style>
  <w:style w:type="paragraph" w:customStyle="1" w:styleId="Style7">
    <w:name w:val="Style7"/>
    <w:basedOn w:val="a"/>
    <w:uiPriority w:val="99"/>
    <w:rsid w:val="000D5F8D"/>
    <w:pPr>
      <w:widowControl w:val="0"/>
      <w:autoSpaceDE w:val="0"/>
      <w:autoSpaceDN w:val="0"/>
      <w:adjustRightInd w:val="0"/>
      <w:spacing w:line="293" w:lineRule="exact"/>
      <w:jc w:val="center"/>
    </w:pPr>
    <w:rPr>
      <w:rFonts w:eastAsia="Times New Roman"/>
      <w:sz w:val="24"/>
      <w:szCs w:val="24"/>
    </w:rPr>
  </w:style>
  <w:style w:type="paragraph" w:customStyle="1" w:styleId="Style19">
    <w:name w:val="Style19"/>
    <w:basedOn w:val="a"/>
    <w:uiPriority w:val="99"/>
    <w:rsid w:val="000D5F8D"/>
    <w:pPr>
      <w:widowControl w:val="0"/>
      <w:autoSpaceDE w:val="0"/>
      <w:autoSpaceDN w:val="0"/>
      <w:adjustRightInd w:val="0"/>
      <w:jc w:val="both"/>
    </w:pPr>
    <w:rPr>
      <w:rFonts w:eastAsia="Times New Roman"/>
      <w:sz w:val="24"/>
      <w:szCs w:val="24"/>
    </w:rPr>
  </w:style>
  <w:style w:type="paragraph" w:customStyle="1" w:styleId="Style27">
    <w:name w:val="Style27"/>
    <w:basedOn w:val="a"/>
    <w:uiPriority w:val="99"/>
    <w:rsid w:val="000D5F8D"/>
    <w:pPr>
      <w:widowControl w:val="0"/>
      <w:autoSpaceDE w:val="0"/>
      <w:autoSpaceDN w:val="0"/>
      <w:adjustRightInd w:val="0"/>
      <w:jc w:val="both"/>
    </w:pPr>
    <w:rPr>
      <w:rFonts w:eastAsia="Times New Roman"/>
      <w:sz w:val="24"/>
      <w:szCs w:val="24"/>
    </w:rPr>
  </w:style>
  <w:style w:type="paragraph" w:customStyle="1" w:styleId="Style39">
    <w:name w:val="Style39"/>
    <w:basedOn w:val="a"/>
    <w:uiPriority w:val="99"/>
    <w:rsid w:val="000D5F8D"/>
    <w:pPr>
      <w:widowControl w:val="0"/>
      <w:autoSpaceDE w:val="0"/>
      <w:autoSpaceDN w:val="0"/>
      <w:adjustRightInd w:val="0"/>
      <w:spacing w:line="298" w:lineRule="exact"/>
      <w:ind w:hanging="1104"/>
    </w:pPr>
    <w:rPr>
      <w:rFonts w:eastAsia="Times New Roman"/>
      <w:sz w:val="24"/>
      <w:szCs w:val="24"/>
    </w:rPr>
  </w:style>
  <w:style w:type="paragraph" w:customStyle="1" w:styleId="msonormalbullet2gifbullet2gif">
    <w:name w:val="msonormalbullet2gifbullet2.gif"/>
    <w:basedOn w:val="a"/>
    <w:uiPriority w:val="99"/>
    <w:rsid w:val="000D5F8D"/>
    <w:pPr>
      <w:spacing w:before="100" w:beforeAutospacing="1" w:after="100" w:afterAutospacing="1"/>
    </w:pPr>
    <w:rPr>
      <w:rFonts w:eastAsia="Calibri"/>
      <w:sz w:val="24"/>
      <w:szCs w:val="24"/>
    </w:rPr>
  </w:style>
  <w:style w:type="character" w:styleId="affff2">
    <w:name w:val="annotation reference"/>
    <w:semiHidden/>
    <w:unhideWhenUsed/>
    <w:rsid w:val="000D5F8D"/>
    <w:rPr>
      <w:sz w:val="16"/>
      <w:szCs w:val="16"/>
    </w:rPr>
  </w:style>
  <w:style w:type="character" w:styleId="affff3">
    <w:name w:val="Subtle Emphasis"/>
    <w:qFormat/>
    <w:rsid w:val="000D5F8D"/>
    <w:rPr>
      <w:i/>
      <w:iCs w:val="0"/>
      <w:color w:val="5A5A5A"/>
    </w:rPr>
  </w:style>
  <w:style w:type="character" w:styleId="affff4">
    <w:name w:val="Intense Emphasis"/>
    <w:qFormat/>
    <w:rsid w:val="000D5F8D"/>
    <w:rPr>
      <w:b/>
      <w:bCs w:val="0"/>
      <w:i/>
      <w:iCs w:val="0"/>
      <w:sz w:val="24"/>
      <w:szCs w:val="24"/>
      <w:u w:val="single"/>
    </w:rPr>
  </w:style>
  <w:style w:type="character" w:styleId="affff5">
    <w:name w:val="Subtle Reference"/>
    <w:qFormat/>
    <w:rsid w:val="000D5F8D"/>
    <w:rPr>
      <w:sz w:val="24"/>
      <w:szCs w:val="24"/>
      <w:u w:val="single"/>
    </w:rPr>
  </w:style>
  <w:style w:type="character" w:styleId="affff6">
    <w:name w:val="Intense Reference"/>
    <w:qFormat/>
    <w:rsid w:val="000D5F8D"/>
    <w:rPr>
      <w:b/>
      <w:bCs w:val="0"/>
      <w:sz w:val="24"/>
      <w:u w:val="single"/>
    </w:rPr>
  </w:style>
  <w:style w:type="character" w:styleId="affff7">
    <w:name w:val="Book Title"/>
    <w:qFormat/>
    <w:rsid w:val="000D5F8D"/>
    <w:rPr>
      <w:rFonts w:ascii="Arial" w:eastAsia="Times New Roman" w:hAnsi="Arial" w:cs="Arial" w:hint="default"/>
      <w:b/>
      <w:bCs w:val="0"/>
      <w:i/>
      <w:iCs w:val="0"/>
      <w:sz w:val="24"/>
      <w:szCs w:val="24"/>
    </w:rPr>
  </w:style>
  <w:style w:type="character" w:customStyle="1" w:styleId="TrebuchetMS1">
    <w:name w:val="Основной текст + Trebuchet MS1"/>
    <w:aliases w:val="6 pt,Курсив1"/>
    <w:rsid w:val="000D5F8D"/>
    <w:rPr>
      <w:rFonts w:ascii="Trebuchet MS" w:eastAsia="Times New Roman" w:hAnsi="Trebuchet MS" w:cs="Trebuchet MS" w:hint="default"/>
      <w:i/>
      <w:iCs/>
      <w:strike w:val="0"/>
      <w:dstrike w:val="0"/>
      <w:color w:val="000000"/>
      <w:spacing w:val="0"/>
      <w:w w:val="100"/>
      <w:position w:val="0"/>
      <w:sz w:val="12"/>
      <w:szCs w:val="12"/>
      <w:u w:val="none"/>
      <w:effect w:val="none"/>
      <w:shd w:val="clear" w:color="auto" w:fill="FFFFFF"/>
      <w:lang w:val="ru-RU"/>
    </w:rPr>
  </w:style>
  <w:style w:type="character" w:customStyle="1" w:styleId="42">
    <w:name w:val="Знак Знак4"/>
    <w:locked/>
    <w:rsid w:val="000D5F8D"/>
    <w:rPr>
      <w:rFonts w:ascii="Cambria" w:hAnsi="Cambria" w:cs="Cambria" w:hint="default"/>
      <w:b/>
      <w:bCs/>
      <w:kern w:val="28"/>
      <w:sz w:val="32"/>
      <w:szCs w:val="32"/>
      <w:lang w:val="ru-RU" w:eastAsia="ru-RU" w:bidi="ar-SA"/>
    </w:rPr>
  </w:style>
  <w:style w:type="character" w:customStyle="1" w:styleId="37">
    <w:name w:val="Основной текст + Курсив3"/>
    <w:rsid w:val="000D5F8D"/>
    <w:rPr>
      <w:rFonts w:ascii="Times New Roman" w:hAnsi="Times New Roman" w:cs="Times New Roman" w:hint="default"/>
      <w:i/>
      <w:iCs/>
      <w:spacing w:val="0"/>
      <w:sz w:val="22"/>
      <w:szCs w:val="22"/>
      <w:lang w:val="ru-RU" w:eastAsia="ru-RU" w:bidi="ar-SA"/>
    </w:rPr>
  </w:style>
  <w:style w:type="character" w:customStyle="1" w:styleId="2c">
    <w:name w:val="Основной текст + Курсив2"/>
    <w:rsid w:val="000D5F8D"/>
    <w:rPr>
      <w:rFonts w:ascii="Times New Roman" w:hAnsi="Times New Roman" w:cs="Times New Roman" w:hint="default"/>
      <w:i/>
      <w:iCs/>
      <w:noProof/>
      <w:spacing w:val="0"/>
      <w:sz w:val="22"/>
      <w:szCs w:val="22"/>
      <w:lang w:val="ru-RU" w:eastAsia="ru-RU" w:bidi="ar-SA"/>
    </w:rPr>
  </w:style>
  <w:style w:type="character" w:customStyle="1" w:styleId="190">
    <w:name w:val="Заголовок №19"/>
    <w:rsid w:val="000D5F8D"/>
    <w:rPr>
      <w:rFonts w:ascii="Calibri" w:hAnsi="Calibri" w:cs="Calibri" w:hint="default"/>
      <w:spacing w:val="0"/>
      <w:sz w:val="34"/>
      <w:szCs w:val="34"/>
      <w:lang w:bidi="ar-SA"/>
    </w:rPr>
  </w:style>
  <w:style w:type="character" w:customStyle="1" w:styleId="149">
    <w:name w:val="Основной текст (14)9"/>
    <w:rsid w:val="000D5F8D"/>
    <w:rPr>
      <w:rFonts w:ascii="Times New Roman" w:hAnsi="Times New Roman" w:cs="Times New Roman" w:hint="default"/>
      <w:i w:val="0"/>
      <w:iCs w:val="0"/>
      <w:spacing w:val="0"/>
      <w:sz w:val="22"/>
      <w:szCs w:val="22"/>
      <w:lang w:bidi="ar-SA"/>
    </w:rPr>
  </w:style>
  <w:style w:type="character" w:customStyle="1" w:styleId="148">
    <w:name w:val="Основной текст (14)8"/>
    <w:rsid w:val="000D5F8D"/>
    <w:rPr>
      <w:rFonts w:ascii="Times New Roman" w:hAnsi="Times New Roman" w:cs="Times New Roman" w:hint="default"/>
      <w:i w:val="0"/>
      <w:iCs w:val="0"/>
      <w:spacing w:val="0"/>
      <w:sz w:val="22"/>
      <w:szCs w:val="22"/>
      <w:lang w:bidi="ar-SA"/>
    </w:rPr>
  </w:style>
  <w:style w:type="character" w:customStyle="1" w:styleId="146">
    <w:name w:val="Основной текст (14)6"/>
    <w:rsid w:val="000D5F8D"/>
    <w:rPr>
      <w:rFonts w:ascii="Times New Roman" w:hAnsi="Times New Roman" w:cs="Times New Roman" w:hint="default"/>
      <w:i w:val="0"/>
      <w:iCs w:val="0"/>
      <w:spacing w:val="0"/>
      <w:sz w:val="22"/>
      <w:szCs w:val="22"/>
      <w:lang w:bidi="ar-SA"/>
    </w:rPr>
  </w:style>
  <w:style w:type="character" w:customStyle="1" w:styleId="145">
    <w:name w:val="Основной текст (14)5"/>
    <w:rsid w:val="000D5F8D"/>
    <w:rPr>
      <w:rFonts w:ascii="Times New Roman" w:hAnsi="Times New Roman" w:cs="Times New Roman" w:hint="default"/>
      <w:i w:val="0"/>
      <w:iCs w:val="0"/>
      <w:spacing w:val="0"/>
      <w:sz w:val="22"/>
      <w:szCs w:val="22"/>
      <w:lang w:bidi="ar-SA"/>
    </w:rPr>
  </w:style>
  <w:style w:type="character" w:customStyle="1" w:styleId="144">
    <w:name w:val="Основной текст (14)4"/>
    <w:rsid w:val="000D5F8D"/>
    <w:rPr>
      <w:rFonts w:ascii="Times New Roman" w:hAnsi="Times New Roman" w:cs="Times New Roman" w:hint="default"/>
      <w:i w:val="0"/>
      <w:iCs w:val="0"/>
      <w:spacing w:val="0"/>
      <w:sz w:val="22"/>
      <w:szCs w:val="22"/>
      <w:lang w:bidi="ar-SA"/>
    </w:rPr>
  </w:style>
  <w:style w:type="character" w:customStyle="1" w:styleId="110">
    <w:name w:val="Заголовок 1 Знак1"/>
    <w:rsid w:val="000D5F8D"/>
    <w:rPr>
      <w:rFonts w:ascii="Arial" w:hAnsi="Arial" w:cs="Arial" w:hint="default"/>
      <w:b/>
      <w:bCs/>
      <w:kern w:val="32"/>
      <w:sz w:val="32"/>
      <w:szCs w:val="32"/>
      <w:lang w:val="de-DE" w:eastAsia="ru-RU" w:bidi="ar-SA"/>
    </w:rPr>
  </w:style>
  <w:style w:type="character" w:customStyle="1" w:styleId="213">
    <w:name w:val="Заголовок 2 Знак1"/>
    <w:rsid w:val="000D5F8D"/>
    <w:rPr>
      <w:rFonts w:ascii="Cambria" w:hAnsi="Cambria" w:hint="default"/>
      <w:b/>
      <w:bCs w:val="0"/>
      <w:color w:val="4F81BD"/>
      <w:sz w:val="26"/>
      <w:szCs w:val="26"/>
      <w:lang w:val="ru-RU" w:eastAsia="ru-RU" w:bidi="ar-SA"/>
    </w:rPr>
  </w:style>
  <w:style w:type="character" w:customStyle="1" w:styleId="31">
    <w:name w:val="Заголовок 3 Знак1"/>
    <w:link w:val="3"/>
    <w:locked/>
    <w:rsid w:val="000D5F8D"/>
    <w:rPr>
      <w:rFonts w:ascii="Arial" w:eastAsia="Times New Roman" w:hAnsi="Arial"/>
      <w:b/>
      <w:bCs/>
      <w:sz w:val="26"/>
      <w:szCs w:val="26"/>
      <w:lang w:val="en-US" w:eastAsia="en-US"/>
    </w:rPr>
  </w:style>
  <w:style w:type="character" w:customStyle="1" w:styleId="Osnova1">
    <w:name w:val="Osnova1"/>
    <w:rsid w:val="000D5F8D"/>
  </w:style>
  <w:style w:type="character" w:customStyle="1" w:styleId="Zag21">
    <w:name w:val="Zag_21"/>
    <w:rsid w:val="000D5F8D"/>
  </w:style>
  <w:style w:type="character" w:customStyle="1" w:styleId="Zag31">
    <w:name w:val="Zag_31"/>
    <w:rsid w:val="000D5F8D"/>
  </w:style>
  <w:style w:type="character" w:customStyle="1" w:styleId="1d">
    <w:name w:val="Нижний колонтитул Знак1"/>
    <w:locked/>
    <w:rsid w:val="000D5F8D"/>
    <w:rPr>
      <w:rFonts w:ascii="Calibri" w:eastAsia="Calibri" w:hAnsi="Calibri" w:hint="default"/>
      <w:sz w:val="24"/>
      <w:szCs w:val="24"/>
      <w:lang w:val="en-US" w:eastAsia="ru-RU" w:bidi="ar-SA"/>
    </w:rPr>
  </w:style>
  <w:style w:type="character" w:customStyle="1" w:styleId="1e">
    <w:name w:val="Основной текст с отступом Знак1"/>
    <w:rsid w:val="000D5F8D"/>
    <w:rPr>
      <w:sz w:val="24"/>
      <w:szCs w:val="24"/>
      <w:lang w:val="ru-RU" w:eastAsia="ru-RU" w:bidi="ar-SA"/>
    </w:rPr>
  </w:style>
  <w:style w:type="character" w:customStyle="1" w:styleId="spelle">
    <w:name w:val="spelle"/>
    <w:basedOn w:val="a0"/>
    <w:rsid w:val="000D5F8D"/>
  </w:style>
  <w:style w:type="character" w:customStyle="1" w:styleId="grame">
    <w:name w:val="grame"/>
    <w:basedOn w:val="a0"/>
    <w:rsid w:val="000D5F8D"/>
  </w:style>
  <w:style w:type="character" w:customStyle="1" w:styleId="610">
    <w:name w:val="Знак6 Знак Знак1"/>
    <w:semiHidden/>
    <w:locked/>
    <w:rsid w:val="000D5F8D"/>
    <w:rPr>
      <w:lang w:val="ru-RU" w:eastAsia="ru-RU" w:bidi="ar-SA"/>
    </w:rPr>
  </w:style>
  <w:style w:type="character" w:customStyle="1" w:styleId="normalchar1">
    <w:name w:val="normal__char1"/>
    <w:rsid w:val="000D5F8D"/>
    <w:rPr>
      <w:rFonts w:ascii="Calibri" w:hAnsi="Calibri" w:hint="default"/>
      <w:sz w:val="22"/>
      <w:szCs w:val="22"/>
    </w:rPr>
  </w:style>
  <w:style w:type="character" w:customStyle="1" w:styleId="FontStyle37">
    <w:name w:val="Font Style37"/>
    <w:rsid w:val="000D5F8D"/>
    <w:rPr>
      <w:rFonts w:ascii="Times New Roman" w:hAnsi="Times New Roman" w:cs="Times New Roman" w:hint="default"/>
      <w:sz w:val="20"/>
      <w:szCs w:val="20"/>
    </w:rPr>
  </w:style>
  <w:style w:type="character" w:customStyle="1" w:styleId="apple-style-span">
    <w:name w:val="apple-style-span"/>
    <w:basedOn w:val="a0"/>
    <w:rsid w:val="000D5F8D"/>
  </w:style>
  <w:style w:type="character" w:customStyle="1" w:styleId="affff8">
    <w:name w:val="Методика подзаголовок"/>
    <w:rsid w:val="000D5F8D"/>
    <w:rPr>
      <w:rFonts w:ascii="Times New Roman" w:hAnsi="Times New Roman" w:cs="Times New Roman" w:hint="default"/>
      <w:b/>
      <w:bCs/>
      <w:spacing w:val="30"/>
    </w:rPr>
  </w:style>
  <w:style w:type="character" w:customStyle="1" w:styleId="180">
    <w:name w:val="Знак Знак18"/>
    <w:rsid w:val="000D5F8D"/>
    <w:rPr>
      <w:rFonts w:ascii="Arial" w:eastAsia="Times New Roman" w:hAnsi="Arial" w:cs="Times New Roman" w:hint="default"/>
      <w:b/>
      <w:bCs/>
      <w:kern w:val="32"/>
      <w:sz w:val="32"/>
      <w:szCs w:val="32"/>
    </w:rPr>
  </w:style>
  <w:style w:type="character" w:customStyle="1" w:styleId="170">
    <w:name w:val="Знак Знак17"/>
    <w:rsid w:val="000D5F8D"/>
    <w:rPr>
      <w:rFonts w:ascii="Arial" w:eastAsia="Times New Roman" w:hAnsi="Arial" w:cs="Times New Roman" w:hint="default"/>
      <w:b/>
      <w:bCs/>
      <w:iCs/>
      <w:sz w:val="28"/>
      <w:szCs w:val="28"/>
    </w:rPr>
  </w:style>
  <w:style w:type="character" w:customStyle="1" w:styleId="160">
    <w:name w:val="Знак Знак16"/>
    <w:rsid w:val="000D5F8D"/>
    <w:rPr>
      <w:rFonts w:ascii="Arial" w:eastAsia="Times New Roman" w:hAnsi="Arial" w:cs="Times New Roman" w:hint="default"/>
      <w:b/>
      <w:bCs/>
      <w:sz w:val="24"/>
      <w:szCs w:val="26"/>
    </w:rPr>
  </w:style>
  <w:style w:type="character" w:customStyle="1" w:styleId="1f">
    <w:name w:val="Название Знак1"/>
    <w:rsid w:val="000D5F8D"/>
    <w:rPr>
      <w:b/>
      <w:bCs w:val="0"/>
      <w:sz w:val="24"/>
      <w:lang w:val="ru-RU" w:eastAsia="ru-RU" w:bidi="ar-SA"/>
    </w:rPr>
  </w:style>
  <w:style w:type="character" w:customStyle="1" w:styleId="1f0">
    <w:name w:val="Подзаголовок Знак1"/>
    <w:uiPriority w:val="99"/>
    <w:locked/>
    <w:rsid w:val="000D5F8D"/>
    <w:rPr>
      <w:rFonts w:ascii="Arial" w:hAnsi="Arial"/>
      <w:sz w:val="24"/>
      <w:szCs w:val="24"/>
      <w:lang w:val="en-US" w:eastAsia="en-US" w:bidi="en-US"/>
    </w:rPr>
  </w:style>
  <w:style w:type="character" w:customStyle="1" w:styleId="1f1">
    <w:name w:val="Схема документа Знак1"/>
    <w:rsid w:val="000D5F8D"/>
    <w:rPr>
      <w:rFonts w:ascii="Tahoma" w:hAnsi="Tahoma" w:cs="Tahoma" w:hint="default"/>
      <w:sz w:val="16"/>
      <w:szCs w:val="16"/>
      <w:lang w:eastAsia="en-US"/>
    </w:rPr>
  </w:style>
  <w:style w:type="character" w:customStyle="1" w:styleId="post-authorvcard">
    <w:name w:val="post-author vcard"/>
    <w:basedOn w:val="a0"/>
    <w:rsid w:val="000D5F8D"/>
  </w:style>
  <w:style w:type="character" w:customStyle="1" w:styleId="fn">
    <w:name w:val="fn"/>
    <w:basedOn w:val="a0"/>
    <w:rsid w:val="000D5F8D"/>
  </w:style>
  <w:style w:type="character" w:customStyle="1" w:styleId="post-timestamp2">
    <w:name w:val="post-timestamp2"/>
    <w:rsid w:val="000D5F8D"/>
    <w:rPr>
      <w:color w:val="999966"/>
    </w:rPr>
  </w:style>
  <w:style w:type="character" w:customStyle="1" w:styleId="post-comment-link">
    <w:name w:val="post-comment-link"/>
    <w:basedOn w:val="a0"/>
    <w:rsid w:val="000D5F8D"/>
  </w:style>
  <w:style w:type="character" w:customStyle="1" w:styleId="item-controlblog-adminpid-1744177254">
    <w:name w:val="item-control blog-admin pid-1744177254"/>
    <w:basedOn w:val="a0"/>
    <w:rsid w:val="000D5F8D"/>
  </w:style>
  <w:style w:type="character" w:customStyle="1" w:styleId="zippytoggle-open">
    <w:name w:val="zippy toggle-open"/>
    <w:basedOn w:val="a0"/>
    <w:rsid w:val="000D5F8D"/>
  </w:style>
  <w:style w:type="character" w:customStyle="1" w:styleId="post-count">
    <w:name w:val="post-count"/>
    <w:basedOn w:val="a0"/>
    <w:rsid w:val="000D5F8D"/>
  </w:style>
  <w:style w:type="character" w:customStyle="1" w:styleId="zippy">
    <w:name w:val="zippy"/>
    <w:basedOn w:val="a0"/>
    <w:rsid w:val="000D5F8D"/>
  </w:style>
  <w:style w:type="character" w:customStyle="1" w:styleId="item-controlblog-admin">
    <w:name w:val="item-control blog-admin"/>
    <w:basedOn w:val="a0"/>
    <w:rsid w:val="000D5F8D"/>
  </w:style>
  <w:style w:type="character" w:customStyle="1" w:styleId="BodyTextChar">
    <w:name w:val="Body Text Char"/>
    <w:aliases w:val="DTP Body Text Char"/>
    <w:semiHidden/>
    <w:locked/>
    <w:rsid w:val="000D5F8D"/>
    <w:rPr>
      <w:sz w:val="24"/>
      <w:szCs w:val="24"/>
      <w:lang w:val="ru-RU" w:eastAsia="ru-RU" w:bidi="ar-SA"/>
    </w:rPr>
  </w:style>
  <w:style w:type="character" w:customStyle="1" w:styleId="1f2">
    <w:name w:val="Знак Знак1"/>
    <w:locked/>
    <w:rsid w:val="000D5F8D"/>
    <w:rPr>
      <w:rFonts w:ascii="Arial" w:hAnsi="Arial" w:cs="Arial" w:hint="default"/>
      <w:b/>
      <w:bCs/>
      <w:sz w:val="26"/>
      <w:szCs w:val="26"/>
      <w:lang w:val="ru-RU" w:eastAsia="ru-RU" w:bidi="ar-SA"/>
    </w:rPr>
  </w:style>
  <w:style w:type="character" w:customStyle="1" w:styleId="2d">
    <w:name w:val="Знак Знак2"/>
    <w:semiHidden/>
    <w:locked/>
    <w:rsid w:val="000D5F8D"/>
    <w:rPr>
      <w:lang w:val="ru-RU" w:eastAsia="en-US" w:bidi="en-US"/>
    </w:rPr>
  </w:style>
  <w:style w:type="character" w:customStyle="1" w:styleId="62">
    <w:name w:val="Знак6 Знак Знак"/>
    <w:semiHidden/>
    <w:locked/>
    <w:rsid w:val="000D5F8D"/>
    <w:rPr>
      <w:lang w:val="ru-RU" w:eastAsia="ru-RU" w:bidi="ar-SA"/>
    </w:rPr>
  </w:style>
  <w:style w:type="character" w:customStyle="1" w:styleId="Heading3Char">
    <w:name w:val="Heading 3 Char"/>
    <w:locked/>
    <w:rsid w:val="000D5F8D"/>
    <w:rPr>
      <w:rFonts w:ascii="Arial" w:hAnsi="Arial" w:cs="Arial" w:hint="default"/>
      <w:b/>
      <w:bCs/>
      <w:sz w:val="26"/>
      <w:szCs w:val="26"/>
      <w:lang w:eastAsia="ru-RU"/>
    </w:rPr>
  </w:style>
  <w:style w:type="character" w:customStyle="1" w:styleId="list0020paragraphchar1">
    <w:name w:val="list_0020paragraph__char1"/>
    <w:rsid w:val="000D5F8D"/>
    <w:rPr>
      <w:rFonts w:ascii="Times New Roman" w:hAnsi="Times New Roman" w:cs="Times New Roman" w:hint="default"/>
      <w:sz w:val="24"/>
      <w:szCs w:val="24"/>
    </w:rPr>
  </w:style>
  <w:style w:type="character" w:customStyle="1" w:styleId="1f3">
    <w:name w:val="Основной шрифт абзаца1"/>
    <w:rsid w:val="000D5F8D"/>
  </w:style>
  <w:style w:type="character" w:customStyle="1" w:styleId="affff9">
    <w:name w:val="Символ сноски"/>
    <w:rsid w:val="000D5F8D"/>
    <w:rPr>
      <w:vertAlign w:val="superscript"/>
    </w:rPr>
  </w:style>
  <w:style w:type="character" w:customStyle="1" w:styleId="dash0417043d0430043a00200441043d043e0441043a0438char">
    <w:name w:val="dash0417_043d_0430_043a_0020_0441_043d_043e_0441_043a_0438__char"/>
    <w:basedOn w:val="a0"/>
    <w:rsid w:val="000D5F8D"/>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sid w:val="000D5F8D"/>
    <w:rPr>
      <w:rFonts w:ascii="Times New Roman" w:hAnsi="Times New Roman" w:cs="Times New Roman" w:hint="default"/>
      <w:strike w:val="0"/>
      <w:dstrike w:val="0"/>
      <w:sz w:val="24"/>
      <w:szCs w:val="24"/>
      <w:u w:val="none"/>
      <w:effect w:val="none"/>
    </w:rPr>
  </w:style>
  <w:style w:type="character" w:customStyle="1" w:styleId="dash0410005f0431005f0437005f0430005f0446005f0020005f0441005f043f005f0438005f0441005f043a005f0430char1">
    <w:name w:val="dash0410_005f0431_005f0437_005f0430_005f0446_005f0020_005f0441_005f043f_005f0438_005f0441_005f043a_005f0430__char1"/>
    <w:rsid w:val="000D5F8D"/>
    <w:rPr>
      <w:rFonts w:ascii="Times New Roman" w:hAnsi="Times New Roman" w:cs="Times New Roman" w:hint="default"/>
      <w:strike w:val="0"/>
      <w:dstrike w:val="0"/>
      <w:sz w:val="24"/>
      <w:szCs w:val="24"/>
      <w:u w:val="none"/>
      <w:effect w:val="none"/>
    </w:rPr>
  </w:style>
  <w:style w:type="character" w:customStyle="1" w:styleId="normal005f005f005f005fchar1005f005fchar1char1">
    <w:name w:val="normal_005f005f_005f005fchar1_005f_005fchar1__char1"/>
    <w:rsid w:val="000D5F8D"/>
    <w:rPr>
      <w:rFonts w:ascii="Arial" w:hAnsi="Arial" w:cs="Arial" w:hint="default"/>
      <w:sz w:val="22"/>
      <w:szCs w:val="22"/>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0D5F8D"/>
    <w:rPr>
      <w:rFonts w:ascii="Times New Roman" w:hAnsi="Times New Roman" w:cs="Times New Roman" w:hint="default"/>
      <w:strike w:val="0"/>
      <w:dstrike w:val="0"/>
      <w:sz w:val="24"/>
      <w:szCs w:val="24"/>
      <w:u w:val="none"/>
      <w:effect w:val="none"/>
    </w:rPr>
  </w:style>
  <w:style w:type="character" w:customStyle="1" w:styleId="dash041e005f0431005f044b005f0447005f043d005f044b005f0439char1">
    <w:name w:val="dash041e_005f0431_005f044b_005f0447_005f043d_005f044b_005f0439__char1"/>
    <w:rsid w:val="000D5F8D"/>
    <w:rPr>
      <w:rFonts w:ascii="Times New Roman" w:hAnsi="Times New Roman" w:cs="Times New Roman" w:hint="default"/>
      <w:strike w:val="0"/>
      <w:dstrike w:val="0"/>
      <w:sz w:val="24"/>
      <w:szCs w:val="24"/>
      <w:u w:val="none"/>
      <w:effect w:val="none"/>
    </w:rPr>
  </w:style>
  <w:style w:type="character" w:customStyle="1" w:styleId="dash041e0431044b0447043d044b0439char1">
    <w:name w:val="dash041e_0431_044b_0447_043d_044b_0439__char1"/>
    <w:rsid w:val="000D5F8D"/>
    <w:rPr>
      <w:rFonts w:ascii="Times New Roman" w:hAnsi="Times New Roman" w:cs="Times New Roman" w:hint="default"/>
      <w:strike w:val="0"/>
      <w:dstrike w:val="0"/>
      <w:sz w:val="24"/>
      <w:szCs w:val="24"/>
      <w:u w:val="none"/>
      <w:effect w:val="none"/>
    </w:rPr>
  </w:style>
  <w:style w:type="character" w:customStyle="1" w:styleId="maintext1">
    <w:name w:val="maintext1"/>
    <w:rsid w:val="000D5F8D"/>
    <w:rPr>
      <w:vanish w:val="0"/>
      <w:webHidden w:val="0"/>
      <w:sz w:val="24"/>
      <w:szCs w:val="24"/>
      <w:specVanish/>
    </w:rPr>
  </w:style>
  <w:style w:type="character" w:customStyle="1" w:styleId="default005f005fchar1char1">
    <w:name w:val="default_005f_005fchar1__char1"/>
    <w:rsid w:val="000D5F8D"/>
    <w:rPr>
      <w:rFonts w:ascii="Times New Roman" w:hAnsi="Times New Roman" w:cs="Times New Roman" w:hint="default"/>
      <w:strike w:val="0"/>
      <w:dstrike w:val="0"/>
      <w:sz w:val="24"/>
      <w:szCs w:val="24"/>
      <w:u w:val="none"/>
      <w:effect w:val="none"/>
    </w:rPr>
  </w:style>
  <w:style w:type="character" w:customStyle="1" w:styleId="c2">
    <w:name w:val="c2"/>
    <w:basedOn w:val="a0"/>
    <w:rsid w:val="000D5F8D"/>
  </w:style>
  <w:style w:type="character" w:customStyle="1" w:styleId="c13c2c0">
    <w:name w:val="c13 c2 c0"/>
    <w:basedOn w:val="a0"/>
    <w:rsid w:val="000D5F8D"/>
  </w:style>
  <w:style w:type="character" w:customStyle="1" w:styleId="butback">
    <w:name w:val="butback"/>
    <w:basedOn w:val="a0"/>
    <w:rsid w:val="000D5F8D"/>
  </w:style>
  <w:style w:type="character" w:customStyle="1" w:styleId="apple-converted-space">
    <w:name w:val="apple-converted-space"/>
    <w:basedOn w:val="a0"/>
    <w:rsid w:val="000D5F8D"/>
  </w:style>
  <w:style w:type="character" w:customStyle="1" w:styleId="submenu-table">
    <w:name w:val="submenu-table"/>
    <w:basedOn w:val="a0"/>
    <w:rsid w:val="000D5F8D"/>
  </w:style>
  <w:style w:type="character" w:customStyle="1" w:styleId="FontStyle130">
    <w:name w:val="Font Style130"/>
    <w:rsid w:val="000D5F8D"/>
    <w:rPr>
      <w:rFonts w:ascii="Lucida Sans Unicode" w:hAnsi="Lucida Sans Unicode" w:cs="Lucida Sans Unicode" w:hint="default"/>
      <w:sz w:val="20"/>
      <w:szCs w:val="20"/>
    </w:rPr>
  </w:style>
  <w:style w:type="character" w:customStyle="1" w:styleId="FontStyle132">
    <w:name w:val="Font Style132"/>
    <w:rsid w:val="000D5F8D"/>
    <w:rPr>
      <w:rFonts w:ascii="Trebuchet MS" w:hAnsi="Trebuchet MS" w:cs="Trebuchet MS" w:hint="default"/>
      <w:b/>
      <w:bCs/>
      <w:sz w:val="20"/>
      <w:szCs w:val="20"/>
    </w:rPr>
  </w:style>
  <w:style w:type="character" w:customStyle="1" w:styleId="FontStyle133">
    <w:name w:val="Font Style133"/>
    <w:rsid w:val="000D5F8D"/>
    <w:rPr>
      <w:rFonts w:ascii="Cambria" w:hAnsi="Cambria" w:cs="Cambria" w:hint="default"/>
      <w:spacing w:val="-10"/>
      <w:sz w:val="12"/>
      <w:szCs w:val="12"/>
    </w:rPr>
  </w:style>
  <w:style w:type="character" w:customStyle="1" w:styleId="FontStyle134">
    <w:name w:val="Font Style134"/>
    <w:rsid w:val="000D5F8D"/>
    <w:rPr>
      <w:rFonts w:ascii="Times New Roman" w:hAnsi="Times New Roman" w:cs="Times New Roman" w:hint="default"/>
      <w:b/>
      <w:bCs/>
      <w:sz w:val="20"/>
      <w:szCs w:val="20"/>
    </w:rPr>
  </w:style>
  <w:style w:type="character" w:customStyle="1" w:styleId="FontStyle135">
    <w:name w:val="Font Style135"/>
    <w:rsid w:val="000D5F8D"/>
    <w:rPr>
      <w:rFonts w:ascii="Times New Roman" w:hAnsi="Times New Roman" w:cs="Times New Roman" w:hint="default"/>
      <w:sz w:val="20"/>
      <w:szCs w:val="20"/>
    </w:rPr>
  </w:style>
  <w:style w:type="character" w:customStyle="1" w:styleId="FontStyle136">
    <w:name w:val="Font Style136"/>
    <w:rsid w:val="000D5F8D"/>
    <w:rPr>
      <w:rFonts w:ascii="Times New Roman" w:hAnsi="Times New Roman" w:cs="Times New Roman" w:hint="default"/>
      <w:b/>
      <w:bCs/>
      <w:sz w:val="22"/>
      <w:szCs w:val="22"/>
    </w:rPr>
  </w:style>
  <w:style w:type="character" w:customStyle="1" w:styleId="FontStyle144">
    <w:name w:val="Font Style144"/>
    <w:rsid w:val="000D5F8D"/>
    <w:rPr>
      <w:rFonts w:ascii="Times New Roman" w:hAnsi="Times New Roman" w:cs="Times New Roman" w:hint="default"/>
      <w:sz w:val="18"/>
      <w:szCs w:val="18"/>
    </w:rPr>
  </w:style>
  <w:style w:type="character" w:customStyle="1" w:styleId="FontStyle162">
    <w:name w:val="Font Style162"/>
    <w:rsid w:val="000D5F8D"/>
    <w:rPr>
      <w:rFonts w:ascii="Times New Roman" w:hAnsi="Times New Roman" w:cs="Times New Roman" w:hint="default"/>
      <w:b/>
      <w:bCs/>
      <w:smallCaps/>
      <w:spacing w:val="20"/>
      <w:sz w:val="18"/>
      <w:szCs w:val="18"/>
    </w:rPr>
  </w:style>
  <w:style w:type="character" w:customStyle="1" w:styleId="FontStyle163">
    <w:name w:val="Font Style163"/>
    <w:rsid w:val="000D5F8D"/>
    <w:rPr>
      <w:rFonts w:ascii="Times New Roman" w:hAnsi="Times New Roman" w:cs="Times New Roman" w:hint="default"/>
      <w:sz w:val="20"/>
      <w:szCs w:val="20"/>
    </w:rPr>
  </w:style>
  <w:style w:type="table" w:styleId="affffa">
    <w:name w:val="Table Grid"/>
    <w:basedOn w:val="a1"/>
    <w:rsid w:val="000D5F8D"/>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B2ColorfulShadingAccent2">
    <w:name w:val="B2 Colorful Shading Accent 2"/>
    <w:basedOn w:val="a1"/>
    <w:rsid w:val="000D5F8D"/>
    <w:rPr>
      <w:rFonts w:eastAsia="Times New Roman" w:cs="Calibri"/>
      <w:color w:val="000000"/>
      <w:sz w:val="20"/>
      <w:szCs w:val="20"/>
      <w:lang w:eastAsia="ja-JP"/>
    </w:rPr>
    <w:tblPr>
      <w:tblStyleRowBandSize w:val="1"/>
      <w:tblStyleColBandSize w:val="1"/>
      <w:tblInd w:w="0" w:type="dxa"/>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CellMar>
        <w:top w:w="0" w:type="dxa"/>
        <w:left w:w="108" w:type="dxa"/>
        <w:bottom w:w="0" w:type="dxa"/>
        <w:right w:w="108" w:type="dxa"/>
      </w:tblCellMar>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tcBorders>
          <w:top w:val="nil"/>
          <w:left w:val="nil"/>
          <w:bottom w:val="nil"/>
          <w:right w:val="nil"/>
          <w:insideH w:val="nil"/>
          <w:insideV w:val="nil"/>
        </w:tcBorders>
        <w:shd w:val="clear" w:color="auto" w:fill="DFA7A6"/>
      </w:tcPr>
    </w:tblStylePr>
    <w:tblStylePr w:type="neCell">
      <w:rPr>
        <w:color w:val="000000"/>
      </w:rPr>
    </w:tblStylePr>
    <w:tblStylePr w:type="nwCell">
      <w:rPr>
        <w:color w:val="000000"/>
      </w:rPr>
    </w:tblStylePr>
  </w:style>
  <w:style w:type="table" w:customStyle="1" w:styleId="1f4">
    <w:name w:val="Сетка таблицы1"/>
    <w:basedOn w:val="a1"/>
    <w:rsid w:val="000D5F8D"/>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e">
    <w:name w:val="Сетка таблицы2"/>
    <w:basedOn w:val="a1"/>
    <w:rsid w:val="000D5F8D"/>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8">
    <w:name w:val="Сетка таблицы3"/>
    <w:basedOn w:val="a1"/>
    <w:rsid w:val="000D5F8D"/>
    <w:rPr>
      <w:rFonts w:ascii="Calibri" w:eastAsia="Calibri" w:hAnsi="Calibri"/>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B2ColorfulShadingAccent21">
    <w:name w:val="B2 Colorful Shading Accent 21"/>
    <w:basedOn w:val="a1"/>
    <w:rsid w:val="000D5F8D"/>
    <w:rPr>
      <w:rFonts w:eastAsia="Times New Roman" w:cs="Calibri"/>
      <w:color w:val="000000"/>
      <w:sz w:val="20"/>
      <w:szCs w:val="20"/>
      <w:lang w:eastAsia="ja-JP"/>
    </w:rPr>
    <w:tblPr>
      <w:tblStyleRowBandSize w:val="1"/>
      <w:tblStyleColBandSize w:val="1"/>
      <w:tblInd w:w="0" w:type="dxa"/>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CellMar>
        <w:top w:w="0" w:type="dxa"/>
        <w:left w:w="108" w:type="dxa"/>
        <w:bottom w:w="0" w:type="dxa"/>
        <w:right w:w="108" w:type="dxa"/>
      </w:tblCellMar>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tcBorders>
          <w:top w:val="nil"/>
          <w:left w:val="nil"/>
          <w:bottom w:val="nil"/>
          <w:right w:val="nil"/>
          <w:insideH w:val="nil"/>
          <w:insideV w:val="nil"/>
        </w:tcBorders>
        <w:shd w:val="clear" w:color="auto" w:fill="DFA7A6"/>
      </w:tcPr>
    </w:tblStylePr>
    <w:tblStylePr w:type="neCell">
      <w:rPr>
        <w:color w:val="000000"/>
      </w:rPr>
    </w:tblStylePr>
    <w:tblStylePr w:type="nwCell">
      <w:rPr>
        <w:color w:val="000000"/>
      </w:rPr>
    </w:tblStylePr>
  </w:style>
  <w:style w:type="table" w:customStyle="1" w:styleId="111">
    <w:name w:val="Сетка таблицы11"/>
    <w:basedOn w:val="a1"/>
    <w:rsid w:val="000D5F8D"/>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4">
    <w:name w:val="Сетка таблицы21"/>
    <w:basedOn w:val="a1"/>
    <w:rsid w:val="000D5F8D"/>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b">
    <w:name w:val="Emphasis"/>
    <w:qFormat/>
    <w:rsid w:val="000D5F8D"/>
    <w:rPr>
      <w:i/>
      <w:iCs/>
    </w:rPr>
  </w:style>
  <w:style w:type="numbering" w:customStyle="1" w:styleId="1f5">
    <w:name w:val="Нет списка1"/>
    <w:next w:val="a2"/>
    <w:uiPriority w:val="99"/>
    <w:semiHidden/>
    <w:unhideWhenUsed/>
    <w:rsid w:val="000D5F8D"/>
  </w:style>
  <w:style w:type="numbering" w:customStyle="1" w:styleId="112">
    <w:name w:val="Нет списка11"/>
    <w:next w:val="a2"/>
    <w:uiPriority w:val="99"/>
    <w:semiHidden/>
    <w:unhideWhenUsed/>
    <w:rsid w:val="000D5F8D"/>
  </w:style>
  <w:style w:type="character" w:customStyle="1" w:styleId="a5">
    <w:name w:val="Абзац списка Знак"/>
    <w:link w:val="a4"/>
    <w:uiPriority w:val="99"/>
    <w:locked/>
    <w:rsid w:val="000D5F8D"/>
  </w:style>
  <w:style w:type="paragraph" w:customStyle="1" w:styleId="1f6">
    <w:name w:val="Знак1 Знак Знак Знак Знак Знак Знак Знак Знак"/>
    <w:basedOn w:val="a"/>
    <w:uiPriority w:val="99"/>
    <w:rsid w:val="000D5F8D"/>
    <w:pPr>
      <w:spacing w:before="100" w:beforeAutospacing="1" w:after="100" w:afterAutospacing="1"/>
    </w:pPr>
    <w:rPr>
      <w:rFonts w:ascii="Tahoma" w:eastAsia="Times New Roman" w:hAnsi="Tahoma"/>
      <w:sz w:val="20"/>
      <w:szCs w:val="20"/>
      <w:lang w:val="en-US" w:eastAsia="en-US"/>
    </w:rPr>
  </w:style>
  <w:style w:type="character" w:customStyle="1" w:styleId="c13c2">
    <w:name w:val="c13 c2"/>
    <w:rsid w:val="000D5F8D"/>
  </w:style>
  <w:style w:type="character" w:customStyle="1" w:styleId="5yl5">
    <w:name w:val="_5yl5"/>
    <w:rsid w:val="000D5F8D"/>
  </w:style>
  <w:style w:type="table" w:customStyle="1" w:styleId="43">
    <w:name w:val="Сетка таблицы4"/>
    <w:basedOn w:val="a1"/>
    <w:next w:val="affffa"/>
    <w:rsid w:val="000D5F8D"/>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B2ColorfulShadingAccent22">
    <w:name w:val="B2 Colorful Shading Accent 22"/>
    <w:basedOn w:val="a1"/>
    <w:rsid w:val="000D5F8D"/>
    <w:rPr>
      <w:rFonts w:eastAsia="Times New Roman" w:cs="Calibri"/>
      <w:color w:val="000000"/>
      <w:sz w:val="20"/>
      <w:szCs w:val="20"/>
      <w:lang w:eastAsia="ja-JP"/>
    </w:rPr>
    <w:tblPr>
      <w:tblStyleRowBandSize w:val="1"/>
      <w:tblStyleColBandSize w:val="1"/>
      <w:tblInd w:w="0" w:type="dxa"/>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CellMar>
        <w:top w:w="0" w:type="dxa"/>
        <w:left w:w="108" w:type="dxa"/>
        <w:bottom w:w="0" w:type="dxa"/>
        <w:right w:w="108" w:type="dxa"/>
      </w:tblCellMar>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tcBorders>
          <w:top w:val="nil"/>
          <w:left w:val="nil"/>
          <w:bottom w:val="nil"/>
          <w:right w:val="nil"/>
          <w:insideH w:val="nil"/>
          <w:insideV w:val="nil"/>
        </w:tcBorders>
        <w:shd w:val="clear" w:color="auto" w:fill="DFA7A6"/>
      </w:tcPr>
    </w:tblStylePr>
    <w:tblStylePr w:type="neCell">
      <w:rPr>
        <w:color w:val="000000"/>
      </w:rPr>
    </w:tblStylePr>
    <w:tblStylePr w:type="nwCell">
      <w:rPr>
        <w:color w:val="000000"/>
      </w:rPr>
    </w:tblStylePr>
  </w:style>
  <w:style w:type="table" w:customStyle="1" w:styleId="120">
    <w:name w:val="Сетка таблицы12"/>
    <w:basedOn w:val="a1"/>
    <w:rsid w:val="000D5F8D"/>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1">
    <w:name w:val="Сетка таблицы22"/>
    <w:basedOn w:val="a1"/>
    <w:rsid w:val="000D5F8D"/>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
    <w:name w:val="Сетка таблицы31"/>
    <w:basedOn w:val="a1"/>
    <w:rsid w:val="000D5F8D"/>
    <w:rPr>
      <w:rFonts w:ascii="Calibri" w:eastAsia="Calibri" w:hAnsi="Calibri"/>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B2ColorfulShadingAccent211">
    <w:name w:val="B2 Colorful Shading Accent 211"/>
    <w:basedOn w:val="a1"/>
    <w:rsid w:val="000D5F8D"/>
    <w:rPr>
      <w:rFonts w:eastAsia="Times New Roman" w:cs="Calibri"/>
      <w:color w:val="000000"/>
      <w:sz w:val="20"/>
      <w:szCs w:val="20"/>
      <w:lang w:eastAsia="ja-JP"/>
    </w:rPr>
    <w:tblPr>
      <w:tblStyleRowBandSize w:val="1"/>
      <w:tblStyleColBandSize w:val="1"/>
      <w:tblInd w:w="0" w:type="dxa"/>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CellMar>
        <w:top w:w="0" w:type="dxa"/>
        <w:left w:w="108" w:type="dxa"/>
        <w:bottom w:w="0" w:type="dxa"/>
        <w:right w:w="108" w:type="dxa"/>
      </w:tblCellMar>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tcBorders>
          <w:top w:val="nil"/>
          <w:left w:val="nil"/>
          <w:bottom w:val="nil"/>
          <w:right w:val="nil"/>
          <w:insideH w:val="nil"/>
          <w:insideV w:val="nil"/>
        </w:tcBorders>
        <w:shd w:val="clear" w:color="auto" w:fill="DFA7A6"/>
      </w:tcPr>
    </w:tblStylePr>
    <w:tblStylePr w:type="neCell">
      <w:rPr>
        <w:color w:val="000000"/>
      </w:rPr>
    </w:tblStylePr>
    <w:tblStylePr w:type="nwCell">
      <w:rPr>
        <w:color w:val="000000"/>
      </w:rPr>
    </w:tblStylePr>
  </w:style>
  <w:style w:type="table" w:customStyle="1" w:styleId="1110">
    <w:name w:val="Сетка таблицы111"/>
    <w:basedOn w:val="a1"/>
    <w:rsid w:val="000D5F8D"/>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0">
    <w:name w:val="Сетка таблицы211"/>
    <w:basedOn w:val="a1"/>
    <w:rsid w:val="000D5F8D"/>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fc">
    <w:name w:val="Без интервала Знак Знак"/>
    <w:rsid w:val="000D5F8D"/>
    <w:rPr>
      <w:rFonts w:eastAsia="SimSun"/>
      <w:sz w:val="22"/>
      <w:szCs w:val="22"/>
      <w:lang w:bidi="ar-SA"/>
    </w:rPr>
  </w:style>
  <w:style w:type="character" w:customStyle="1" w:styleId="c3">
    <w:name w:val="c3"/>
    <w:basedOn w:val="a0"/>
    <w:rsid w:val="000D5F8D"/>
  </w:style>
  <w:style w:type="paragraph" w:customStyle="1" w:styleId="1f7">
    <w:name w:val="Без интервала1"/>
    <w:rsid w:val="000D5F8D"/>
    <w:rPr>
      <w:rFonts w:ascii="Calibri" w:eastAsia="Calibri" w:hAnsi="Calibri"/>
    </w:rPr>
  </w:style>
  <w:style w:type="paragraph" w:customStyle="1" w:styleId="Style13">
    <w:name w:val="Style13"/>
    <w:basedOn w:val="a"/>
    <w:rsid w:val="000D5F8D"/>
    <w:pPr>
      <w:widowControl w:val="0"/>
      <w:autoSpaceDE w:val="0"/>
      <w:autoSpaceDN w:val="0"/>
      <w:adjustRightInd w:val="0"/>
    </w:pPr>
    <w:rPr>
      <w:rFonts w:ascii="Arial" w:eastAsia="Times New Roman" w:hAnsi="Arial"/>
      <w:sz w:val="24"/>
      <w:szCs w:val="24"/>
    </w:rPr>
  </w:style>
  <w:style w:type="paragraph" w:customStyle="1" w:styleId="c15">
    <w:name w:val="c15"/>
    <w:basedOn w:val="a"/>
    <w:rsid w:val="000D5F8D"/>
    <w:pPr>
      <w:spacing w:before="100" w:beforeAutospacing="1" w:after="100" w:afterAutospacing="1"/>
    </w:pPr>
    <w:rPr>
      <w:rFonts w:eastAsia="Times New Roman"/>
      <w:sz w:val="24"/>
      <w:szCs w:val="24"/>
    </w:rPr>
  </w:style>
  <w:style w:type="character" w:customStyle="1" w:styleId="c8">
    <w:name w:val="c8"/>
    <w:basedOn w:val="a0"/>
    <w:rsid w:val="000D5F8D"/>
  </w:style>
  <w:style w:type="character" w:customStyle="1" w:styleId="c18">
    <w:name w:val="c18"/>
    <w:basedOn w:val="a0"/>
    <w:rsid w:val="000D5F8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qFormat="1"/>
    <w:lsdException w:name="heading 9" w:qFormat="1"/>
    <w:lsdException w:name="caption" w:qFormat="1"/>
    <w:lsdException w:name="annotation reference" w:uiPriority="0"/>
    <w:lsdException w:name="Title" w:semiHidden="0" w:unhideWhenUsed="0" w:qFormat="1"/>
    <w:lsdException w:name="Default Paragraph Font" w:uiPriority="1"/>
    <w:lsdException w:name="Subtitle" w:semiHidden="0" w:unhideWhenUsed="0" w:qFormat="1"/>
    <w:lsdException w:name="Hyperlink" w:uiPriority="0"/>
    <w:lsdException w:name="Strong" w:semiHidden="0" w:uiPriority="22" w:unhideWhenUsed="0" w:qFormat="1"/>
    <w:lsdException w:name="Emphasis" w:semiHidden="0" w:uiPriority="0" w:unhideWhenUsed="0" w:qFormat="1"/>
    <w:lsdException w:name="HTML Preformatted" w:uiPriority="0"/>
    <w:lsdException w:name="Table Grid" w:semiHidden="0" w:uiPriority="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0" w:unhideWhenUsed="0" w:qFormat="1"/>
    <w:lsdException w:name="Subtle Reference" w:semiHidden="0" w:uiPriority="0" w:unhideWhenUsed="0" w:qFormat="1"/>
    <w:lsdException w:name="Intense Reference" w:semiHidden="0" w:uiPriority="0" w:unhideWhenUsed="0" w:qFormat="1"/>
    <w:lsdException w:name="Book Title" w:semiHidden="0" w:uiPriority="0" w:unhideWhenUsed="0" w:qFormat="1"/>
    <w:lsdException w:name="Bibliography" w:uiPriority="37"/>
    <w:lsdException w:name="TOC Heading" w:qFormat="1"/>
  </w:latentStyles>
  <w:style w:type="paragraph" w:default="1" w:styleId="a">
    <w:name w:val="Normal"/>
    <w:qFormat/>
    <w:rsid w:val="005E7F22"/>
  </w:style>
  <w:style w:type="paragraph" w:styleId="1">
    <w:name w:val="heading 1"/>
    <w:basedOn w:val="a"/>
    <w:next w:val="a"/>
    <w:link w:val="10"/>
    <w:qFormat/>
    <w:rsid w:val="000D5F8D"/>
    <w:pPr>
      <w:keepNext/>
      <w:keepLines/>
      <w:spacing w:before="480" w:line="276" w:lineRule="auto"/>
      <w:outlineLvl w:val="0"/>
    </w:pPr>
    <w:rPr>
      <w:rFonts w:ascii="Arial" w:eastAsia="Times New Roman" w:hAnsi="Arial"/>
      <w:b/>
      <w:bCs/>
      <w:color w:val="365F91"/>
      <w:sz w:val="28"/>
      <w:szCs w:val="28"/>
      <w:lang w:val="en-US" w:eastAsia="en-US"/>
    </w:rPr>
  </w:style>
  <w:style w:type="paragraph" w:styleId="2">
    <w:name w:val="heading 2"/>
    <w:basedOn w:val="a"/>
    <w:next w:val="a"/>
    <w:link w:val="20"/>
    <w:unhideWhenUsed/>
    <w:qFormat/>
    <w:rsid w:val="000D5F8D"/>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1"/>
    <w:unhideWhenUsed/>
    <w:qFormat/>
    <w:rsid w:val="000D5F8D"/>
    <w:pPr>
      <w:keepNext/>
      <w:spacing w:before="240" w:after="60" w:line="276" w:lineRule="auto"/>
      <w:outlineLvl w:val="2"/>
    </w:pPr>
    <w:rPr>
      <w:rFonts w:ascii="Arial" w:eastAsia="Times New Roman" w:hAnsi="Arial"/>
      <w:b/>
      <w:bCs/>
      <w:sz w:val="26"/>
      <w:szCs w:val="26"/>
      <w:lang w:val="en-US" w:eastAsia="en-US"/>
    </w:rPr>
  </w:style>
  <w:style w:type="paragraph" w:styleId="4">
    <w:name w:val="heading 4"/>
    <w:basedOn w:val="a"/>
    <w:next w:val="a"/>
    <w:link w:val="40"/>
    <w:semiHidden/>
    <w:unhideWhenUsed/>
    <w:qFormat/>
    <w:rsid w:val="000D5F8D"/>
    <w:pPr>
      <w:keepNext/>
      <w:spacing w:before="240" w:after="60"/>
      <w:outlineLvl w:val="3"/>
    </w:pPr>
    <w:rPr>
      <w:rFonts w:eastAsia="Times New Roman"/>
      <w:b/>
      <w:bCs/>
      <w:sz w:val="28"/>
      <w:szCs w:val="28"/>
      <w:lang w:val="de-DE" w:eastAsia="en-US"/>
    </w:rPr>
  </w:style>
  <w:style w:type="paragraph" w:styleId="5">
    <w:name w:val="heading 5"/>
    <w:basedOn w:val="a"/>
    <w:next w:val="a"/>
    <w:link w:val="50"/>
    <w:semiHidden/>
    <w:unhideWhenUsed/>
    <w:qFormat/>
    <w:rsid w:val="000D5F8D"/>
    <w:pPr>
      <w:spacing w:before="240" w:after="60"/>
      <w:ind w:firstLine="709"/>
      <w:jc w:val="both"/>
      <w:outlineLvl w:val="4"/>
    </w:pPr>
    <w:rPr>
      <w:rFonts w:eastAsia="Times New Roman"/>
      <w:b/>
      <w:bCs/>
      <w:i/>
      <w:iCs/>
      <w:sz w:val="26"/>
      <w:szCs w:val="26"/>
      <w:lang w:val="en-US" w:eastAsia="en-US" w:bidi="en-US"/>
    </w:rPr>
  </w:style>
  <w:style w:type="paragraph" w:styleId="6">
    <w:name w:val="heading 6"/>
    <w:basedOn w:val="a"/>
    <w:next w:val="a"/>
    <w:link w:val="60"/>
    <w:semiHidden/>
    <w:unhideWhenUsed/>
    <w:qFormat/>
    <w:rsid w:val="000D5F8D"/>
    <w:pPr>
      <w:spacing w:before="240" w:after="60"/>
      <w:ind w:firstLine="709"/>
      <w:jc w:val="both"/>
      <w:outlineLvl w:val="5"/>
    </w:pPr>
    <w:rPr>
      <w:rFonts w:eastAsia="Times New Roman"/>
      <w:b/>
      <w:bCs/>
      <w:sz w:val="20"/>
      <w:szCs w:val="20"/>
      <w:lang w:val="en-US" w:eastAsia="en-US" w:bidi="en-US"/>
    </w:rPr>
  </w:style>
  <w:style w:type="paragraph" w:styleId="7">
    <w:name w:val="heading 7"/>
    <w:basedOn w:val="a"/>
    <w:next w:val="a"/>
    <w:link w:val="70"/>
    <w:uiPriority w:val="99"/>
    <w:qFormat/>
    <w:rsid w:val="008A5270"/>
    <w:pPr>
      <w:spacing w:before="240" w:after="60" w:line="276" w:lineRule="auto"/>
      <w:outlineLvl w:val="6"/>
    </w:pPr>
    <w:rPr>
      <w:rFonts w:eastAsia="Calibri"/>
      <w:sz w:val="24"/>
      <w:szCs w:val="24"/>
      <w:lang w:eastAsia="en-US"/>
    </w:rPr>
  </w:style>
  <w:style w:type="paragraph" w:styleId="8">
    <w:name w:val="heading 8"/>
    <w:basedOn w:val="a"/>
    <w:next w:val="a"/>
    <w:link w:val="80"/>
    <w:uiPriority w:val="99"/>
    <w:qFormat/>
    <w:rsid w:val="008A5270"/>
    <w:pPr>
      <w:spacing w:before="240" w:after="60" w:line="276" w:lineRule="auto"/>
      <w:outlineLvl w:val="7"/>
    </w:pPr>
    <w:rPr>
      <w:rFonts w:eastAsia="Calibri"/>
      <w:i/>
      <w:iCs/>
      <w:sz w:val="24"/>
      <w:szCs w:val="24"/>
      <w:lang w:eastAsia="en-US"/>
    </w:rPr>
  </w:style>
  <w:style w:type="paragraph" w:styleId="9">
    <w:name w:val="heading 9"/>
    <w:basedOn w:val="a"/>
    <w:next w:val="a"/>
    <w:link w:val="90"/>
    <w:uiPriority w:val="99"/>
    <w:qFormat/>
    <w:rsid w:val="008A5270"/>
    <w:pPr>
      <w:spacing w:before="240" w:after="60" w:line="276" w:lineRule="auto"/>
      <w:outlineLvl w:val="8"/>
    </w:pPr>
    <w:rPr>
      <w:rFonts w:ascii="Arial" w:eastAsia="Calibri" w:hAnsi="Arial" w:cs="Arial"/>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nhideWhenUsed/>
    <w:rsid w:val="004D5BDC"/>
    <w:rPr>
      <w:color w:val="0000FF"/>
      <w:u w:val="single"/>
    </w:rPr>
  </w:style>
  <w:style w:type="paragraph" w:styleId="a4">
    <w:name w:val="List Paragraph"/>
    <w:basedOn w:val="a"/>
    <w:link w:val="a5"/>
    <w:uiPriority w:val="99"/>
    <w:qFormat/>
    <w:rsid w:val="00D03F71"/>
    <w:pPr>
      <w:ind w:left="720"/>
      <w:contextualSpacing/>
    </w:pPr>
  </w:style>
  <w:style w:type="paragraph" w:styleId="a6">
    <w:name w:val="No Spacing"/>
    <w:link w:val="a7"/>
    <w:uiPriority w:val="99"/>
    <w:qFormat/>
    <w:rsid w:val="00DD5B44"/>
  </w:style>
  <w:style w:type="character" w:customStyle="1" w:styleId="Zag11">
    <w:name w:val="Zag_11"/>
    <w:uiPriority w:val="99"/>
    <w:rsid w:val="00F537BC"/>
    <w:rPr>
      <w:color w:val="000000"/>
      <w:w w:val="100"/>
    </w:rPr>
  </w:style>
  <w:style w:type="paragraph" w:customStyle="1" w:styleId="Zag3">
    <w:name w:val="Zag_3"/>
    <w:basedOn w:val="a"/>
    <w:uiPriority w:val="99"/>
    <w:rsid w:val="00F537BC"/>
    <w:pPr>
      <w:widowControl w:val="0"/>
      <w:autoSpaceDE w:val="0"/>
      <w:autoSpaceDN w:val="0"/>
      <w:adjustRightInd w:val="0"/>
      <w:spacing w:after="68" w:line="282" w:lineRule="exact"/>
      <w:jc w:val="center"/>
    </w:pPr>
    <w:rPr>
      <w:rFonts w:eastAsia="Times New Roman"/>
      <w:i/>
      <w:iCs/>
      <w:color w:val="000000"/>
      <w:sz w:val="24"/>
      <w:szCs w:val="24"/>
      <w:lang w:val="en-US"/>
    </w:rPr>
  </w:style>
  <w:style w:type="paragraph" w:styleId="a8">
    <w:name w:val="footnote text"/>
    <w:aliases w:val="Знак6,F1"/>
    <w:basedOn w:val="a"/>
    <w:link w:val="a9"/>
    <w:uiPriority w:val="99"/>
    <w:rsid w:val="00F537BC"/>
    <w:rPr>
      <w:rFonts w:eastAsia="Times New Roman"/>
      <w:sz w:val="24"/>
      <w:szCs w:val="24"/>
      <w:lang w:eastAsia="en-US"/>
    </w:rPr>
  </w:style>
  <w:style w:type="character" w:customStyle="1" w:styleId="a9">
    <w:name w:val="Текст сноски Знак"/>
    <w:aliases w:val="Знак6 Знак,F1 Знак"/>
    <w:basedOn w:val="a0"/>
    <w:link w:val="a8"/>
    <w:uiPriority w:val="99"/>
    <w:rsid w:val="00F537BC"/>
    <w:rPr>
      <w:rFonts w:eastAsia="Times New Roman"/>
      <w:sz w:val="24"/>
      <w:szCs w:val="24"/>
      <w:lang w:eastAsia="en-US"/>
    </w:rPr>
  </w:style>
  <w:style w:type="character" w:styleId="aa">
    <w:name w:val="footnote reference"/>
    <w:uiPriority w:val="99"/>
    <w:rsid w:val="00F537BC"/>
    <w:rPr>
      <w:vertAlign w:val="superscript"/>
    </w:rPr>
  </w:style>
  <w:style w:type="paragraph" w:styleId="ab">
    <w:name w:val="Subtitle"/>
    <w:basedOn w:val="a"/>
    <w:next w:val="a"/>
    <w:link w:val="ac"/>
    <w:uiPriority w:val="99"/>
    <w:qFormat/>
    <w:rsid w:val="00F537BC"/>
    <w:pPr>
      <w:spacing w:line="360" w:lineRule="auto"/>
      <w:outlineLvl w:val="1"/>
    </w:pPr>
    <w:rPr>
      <w:rFonts w:eastAsia="MS Gothic"/>
      <w:b/>
      <w:sz w:val="28"/>
      <w:szCs w:val="24"/>
    </w:rPr>
  </w:style>
  <w:style w:type="character" w:customStyle="1" w:styleId="ac">
    <w:name w:val="Подзаголовок Знак"/>
    <w:basedOn w:val="a0"/>
    <w:link w:val="ab"/>
    <w:rsid w:val="00F537BC"/>
    <w:rPr>
      <w:rFonts w:eastAsia="MS Gothic"/>
      <w:b/>
      <w:sz w:val="28"/>
      <w:szCs w:val="24"/>
    </w:rPr>
  </w:style>
  <w:style w:type="character" w:customStyle="1" w:styleId="70">
    <w:name w:val="Заголовок 7 Знак"/>
    <w:basedOn w:val="a0"/>
    <w:link w:val="7"/>
    <w:uiPriority w:val="99"/>
    <w:rsid w:val="008A5270"/>
    <w:rPr>
      <w:rFonts w:eastAsia="Calibri"/>
      <w:sz w:val="24"/>
      <w:szCs w:val="24"/>
      <w:lang w:eastAsia="en-US"/>
    </w:rPr>
  </w:style>
  <w:style w:type="character" w:customStyle="1" w:styleId="80">
    <w:name w:val="Заголовок 8 Знак"/>
    <w:basedOn w:val="a0"/>
    <w:link w:val="8"/>
    <w:uiPriority w:val="99"/>
    <w:rsid w:val="008A5270"/>
    <w:rPr>
      <w:rFonts w:eastAsia="Calibri"/>
      <w:i/>
      <w:iCs/>
      <w:sz w:val="24"/>
      <w:szCs w:val="24"/>
      <w:lang w:eastAsia="en-US"/>
    </w:rPr>
  </w:style>
  <w:style w:type="character" w:customStyle="1" w:styleId="90">
    <w:name w:val="Заголовок 9 Знак"/>
    <w:basedOn w:val="a0"/>
    <w:link w:val="9"/>
    <w:uiPriority w:val="99"/>
    <w:rsid w:val="008A5270"/>
    <w:rPr>
      <w:rFonts w:ascii="Arial" w:eastAsia="Calibri" w:hAnsi="Arial" w:cs="Arial"/>
      <w:lang w:eastAsia="en-US"/>
    </w:rPr>
  </w:style>
  <w:style w:type="paragraph" w:customStyle="1" w:styleId="ad">
    <w:name w:val="Основной"/>
    <w:basedOn w:val="a"/>
    <w:link w:val="ae"/>
    <w:rsid w:val="008A5270"/>
    <w:pPr>
      <w:autoSpaceDE w:val="0"/>
      <w:autoSpaceDN w:val="0"/>
      <w:adjustRightInd w:val="0"/>
      <w:spacing w:line="214" w:lineRule="atLeast"/>
      <w:ind w:firstLine="283"/>
      <w:jc w:val="both"/>
      <w:textAlignment w:val="center"/>
    </w:pPr>
    <w:rPr>
      <w:rFonts w:ascii="NewtonCSanPin" w:eastAsia="Times New Roman" w:hAnsi="NewtonCSanPin"/>
      <w:color w:val="000000"/>
      <w:sz w:val="21"/>
      <w:szCs w:val="21"/>
      <w:lang w:eastAsia="en-US"/>
    </w:rPr>
  </w:style>
  <w:style w:type="character" w:customStyle="1" w:styleId="ae">
    <w:name w:val="Основной Знак"/>
    <w:link w:val="ad"/>
    <w:rsid w:val="008A5270"/>
    <w:rPr>
      <w:rFonts w:ascii="NewtonCSanPin" w:eastAsia="Times New Roman" w:hAnsi="NewtonCSanPin"/>
      <w:color w:val="000000"/>
      <w:sz w:val="21"/>
      <w:szCs w:val="21"/>
      <w:lang w:eastAsia="en-US"/>
    </w:rPr>
  </w:style>
  <w:style w:type="character" w:customStyle="1" w:styleId="a7">
    <w:name w:val="Без интервала Знак"/>
    <w:link w:val="a6"/>
    <w:rsid w:val="008A5270"/>
  </w:style>
  <w:style w:type="paragraph" w:styleId="af">
    <w:name w:val="Body Text Indent"/>
    <w:basedOn w:val="a"/>
    <w:link w:val="af0"/>
    <w:uiPriority w:val="99"/>
    <w:rsid w:val="008A5270"/>
    <w:pPr>
      <w:spacing w:after="120" w:line="276" w:lineRule="auto"/>
      <w:ind w:left="283"/>
    </w:pPr>
    <w:rPr>
      <w:rFonts w:ascii="Calibri" w:eastAsia="Calibri" w:hAnsi="Calibri"/>
      <w:lang w:eastAsia="en-US"/>
    </w:rPr>
  </w:style>
  <w:style w:type="character" w:customStyle="1" w:styleId="af0">
    <w:name w:val="Основной текст с отступом Знак"/>
    <w:basedOn w:val="a0"/>
    <w:link w:val="af"/>
    <w:uiPriority w:val="99"/>
    <w:rsid w:val="008A5270"/>
    <w:rPr>
      <w:rFonts w:ascii="Calibri" w:eastAsia="Calibri" w:hAnsi="Calibri"/>
      <w:lang w:eastAsia="en-US"/>
    </w:rPr>
  </w:style>
  <w:style w:type="paragraph" w:customStyle="1" w:styleId="zag4">
    <w:name w:val="zag_4"/>
    <w:basedOn w:val="a"/>
    <w:uiPriority w:val="99"/>
    <w:rsid w:val="0069760A"/>
    <w:pPr>
      <w:widowControl w:val="0"/>
      <w:autoSpaceDE w:val="0"/>
      <w:autoSpaceDN w:val="0"/>
      <w:adjustRightInd w:val="0"/>
      <w:spacing w:line="213" w:lineRule="exact"/>
      <w:jc w:val="center"/>
    </w:pPr>
    <w:rPr>
      <w:rFonts w:ascii="NewtonCSanPin" w:eastAsia="Times New Roman" w:hAnsi="NewtonCSanPin" w:cs="NewtonCSanPin"/>
      <w:b/>
      <w:bCs/>
      <w:i/>
      <w:iCs/>
      <w:color w:val="000000"/>
      <w:sz w:val="21"/>
      <w:szCs w:val="21"/>
      <w:lang w:val="en-US"/>
    </w:rPr>
  </w:style>
  <w:style w:type="paragraph" w:styleId="HTML">
    <w:name w:val="HTML Preformatted"/>
    <w:basedOn w:val="a"/>
    <w:link w:val="HTML0"/>
    <w:rsid w:val="00826F42"/>
    <w:pPr>
      <w:suppressAutoHyphens/>
    </w:pPr>
    <w:rPr>
      <w:rFonts w:ascii="Courier New" w:eastAsia="Times New Roman" w:hAnsi="Courier New" w:cs="Courier New"/>
      <w:sz w:val="20"/>
      <w:szCs w:val="20"/>
      <w:lang w:eastAsia="ar-SA"/>
    </w:rPr>
  </w:style>
  <w:style w:type="character" w:customStyle="1" w:styleId="HTML0">
    <w:name w:val="Стандартный HTML Знак"/>
    <w:basedOn w:val="a0"/>
    <w:link w:val="HTML"/>
    <w:rsid w:val="00826F42"/>
    <w:rPr>
      <w:rFonts w:ascii="Courier New" w:eastAsia="Times New Roman" w:hAnsi="Courier New" w:cs="Courier New"/>
      <w:sz w:val="20"/>
      <w:szCs w:val="20"/>
      <w:lang w:eastAsia="ar-SA"/>
    </w:rPr>
  </w:style>
  <w:style w:type="paragraph" w:customStyle="1" w:styleId="310">
    <w:name w:val="Основной текст 31"/>
    <w:basedOn w:val="a"/>
    <w:rsid w:val="00797209"/>
    <w:pPr>
      <w:overflowPunct w:val="0"/>
      <w:autoSpaceDE w:val="0"/>
      <w:autoSpaceDN w:val="0"/>
      <w:adjustRightInd w:val="0"/>
    </w:pPr>
    <w:rPr>
      <w:rFonts w:eastAsia="Calibri"/>
      <w:sz w:val="24"/>
      <w:szCs w:val="20"/>
      <w:lang w:val="tt-RU"/>
    </w:rPr>
  </w:style>
  <w:style w:type="paragraph" w:customStyle="1" w:styleId="11">
    <w:name w:val="Абзац списка1"/>
    <w:basedOn w:val="a"/>
    <w:uiPriority w:val="99"/>
    <w:rsid w:val="00797209"/>
    <w:pPr>
      <w:overflowPunct w:val="0"/>
      <w:autoSpaceDE w:val="0"/>
      <w:autoSpaceDN w:val="0"/>
      <w:adjustRightInd w:val="0"/>
      <w:ind w:left="720"/>
      <w:contextualSpacing/>
    </w:pPr>
    <w:rPr>
      <w:rFonts w:ascii="A Pragmatica" w:eastAsia="Calibri" w:hAnsi="A Pragmatica"/>
      <w:sz w:val="20"/>
      <w:szCs w:val="20"/>
    </w:rPr>
  </w:style>
  <w:style w:type="paragraph" w:styleId="af1">
    <w:name w:val="header"/>
    <w:basedOn w:val="a"/>
    <w:link w:val="af2"/>
    <w:uiPriority w:val="99"/>
    <w:unhideWhenUsed/>
    <w:rsid w:val="00E87A2E"/>
    <w:pPr>
      <w:tabs>
        <w:tab w:val="center" w:pos="4677"/>
        <w:tab w:val="right" w:pos="9355"/>
      </w:tabs>
    </w:pPr>
  </w:style>
  <w:style w:type="character" w:customStyle="1" w:styleId="af2">
    <w:name w:val="Верхний колонтитул Знак"/>
    <w:basedOn w:val="a0"/>
    <w:link w:val="af1"/>
    <w:uiPriority w:val="99"/>
    <w:rsid w:val="00E87A2E"/>
  </w:style>
  <w:style w:type="paragraph" w:styleId="af3">
    <w:name w:val="footer"/>
    <w:basedOn w:val="a"/>
    <w:link w:val="af4"/>
    <w:uiPriority w:val="99"/>
    <w:unhideWhenUsed/>
    <w:rsid w:val="00E87A2E"/>
    <w:pPr>
      <w:tabs>
        <w:tab w:val="center" w:pos="4677"/>
        <w:tab w:val="right" w:pos="9355"/>
      </w:tabs>
    </w:pPr>
  </w:style>
  <w:style w:type="character" w:customStyle="1" w:styleId="af4">
    <w:name w:val="Нижний колонтитул Знак"/>
    <w:basedOn w:val="a0"/>
    <w:link w:val="af3"/>
    <w:uiPriority w:val="99"/>
    <w:rsid w:val="00E87A2E"/>
  </w:style>
  <w:style w:type="character" w:customStyle="1" w:styleId="20">
    <w:name w:val="Заголовок 2 Знак"/>
    <w:basedOn w:val="a0"/>
    <w:link w:val="2"/>
    <w:rsid w:val="000D5F8D"/>
    <w:rPr>
      <w:rFonts w:asciiTheme="majorHAnsi" w:eastAsiaTheme="majorEastAsia" w:hAnsiTheme="majorHAnsi" w:cstheme="majorBidi"/>
      <w:b/>
      <w:bCs/>
      <w:color w:val="4F81BD" w:themeColor="accent1"/>
      <w:sz w:val="26"/>
      <w:szCs w:val="26"/>
    </w:rPr>
  </w:style>
  <w:style w:type="character" w:customStyle="1" w:styleId="10">
    <w:name w:val="Заголовок 1 Знак"/>
    <w:basedOn w:val="a0"/>
    <w:link w:val="1"/>
    <w:rsid w:val="000D5F8D"/>
    <w:rPr>
      <w:rFonts w:ascii="Arial" w:eastAsia="Times New Roman" w:hAnsi="Arial"/>
      <w:b/>
      <w:bCs/>
      <w:color w:val="365F91"/>
      <w:sz w:val="28"/>
      <w:szCs w:val="28"/>
      <w:lang w:val="en-US" w:eastAsia="en-US"/>
    </w:rPr>
  </w:style>
  <w:style w:type="character" w:customStyle="1" w:styleId="30">
    <w:name w:val="Заголовок 3 Знак"/>
    <w:basedOn w:val="a0"/>
    <w:rsid w:val="000D5F8D"/>
    <w:rPr>
      <w:rFonts w:asciiTheme="majorHAnsi" w:eastAsiaTheme="majorEastAsia" w:hAnsiTheme="majorHAnsi" w:cstheme="majorBidi"/>
      <w:b/>
      <w:bCs/>
      <w:color w:val="4F81BD" w:themeColor="accent1"/>
    </w:rPr>
  </w:style>
  <w:style w:type="character" w:customStyle="1" w:styleId="40">
    <w:name w:val="Заголовок 4 Знак"/>
    <w:basedOn w:val="a0"/>
    <w:link w:val="4"/>
    <w:semiHidden/>
    <w:rsid w:val="000D5F8D"/>
    <w:rPr>
      <w:rFonts w:eastAsia="Times New Roman"/>
      <w:b/>
      <w:bCs/>
      <w:sz w:val="28"/>
      <w:szCs w:val="28"/>
      <w:lang w:val="de-DE" w:eastAsia="en-US"/>
    </w:rPr>
  </w:style>
  <w:style w:type="character" w:customStyle="1" w:styleId="50">
    <w:name w:val="Заголовок 5 Знак"/>
    <w:basedOn w:val="a0"/>
    <w:link w:val="5"/>
    <w:semiHidden/>
    <w:rsid w:val="000D5F8D"/>
    <w:rPr>
      <w:rFonts w:eastAsia="Times New Roman"/>
      <w:b/>
      <w:bCs/>
      <w:i/>
      <w:iCs/>
      <w:sz w:val="26"/>
      <w:szCs w:val="26"/>
      <w:lang w:val="en-US" w:eastAsia="en-US" w:bidi="en-US"/>
    </w:rPr>
  </w:style>
  <w:style w:type="character" w:customStyle="1" w:styleId="60">
    <w:name w:val="Заголовок 6 Знак"/>
    <w:basedOn w:val="a0"/>
    <w:link w:val="6"/>
    <w:semiHidden/>
    <w:rsid w:val="000D5F8D"/>
    <w:rPr>
      <w:rFonts w:eastAsia="Times New Roman"/>
      <w:b/>
      <w:bCs/>
      <w:sz w:val="20"/>
      <w:szCs w:val="20"/>
      <w:lang w:val="en-US" w:eastAsia="en-US" w:bidi="en-US"/>
    </w:rPr>
  </w:style>
  <w:style w:type="paragraph" w:styleId="af5">
    <w:name w:val="Normal (Web)"/>
    <w:basedOn w:val="a"/>
    <w:uiPriority w:val="99"/>
    <w:unhideWhenUsed/>
    <w:rsid w:val="000D5F8D"/>
    <w:pPr>
      <w:spacing w:before="100" w:beforeAutospacing="1" w:after="100" w:afterAutospacing="1"/>
    </w:pPr>
    <w:rPr>
      <w:rFonts w:eastAsia="Times New Roman"/>
      <w:sz w:val="24"/>
      <w:szCs w:val="24"/>
    </w:rPr>
  </w:style>
  <w:style w:type="character" w:styleId="af6">
    <w:name w:val="Strong"/>
    <w:uiPriority w:val="22"/>
    <w:qFormat/>
    <w:rsid w:val="000D5F8D"/>
    <w:rPr>
      <w:b/>
      <w:bCs/>
    </w:rPr>
  </w:style>
  <w:style w:type="paragraph" w:customStyle="1" w:styleId="af7">
    <w:name w:val="Новый"/>
    <w:basedOn w:val="a"/>
    <w:uiPriority w:val="99"/>
    <w:rsid w:val="000D5F8D"/>
    <w:pPr>
      <w:spacing w:line="360" w:lineRule="auto"/>
      <w:ind w:firstLine="454"/>
      <w:jc w:val="both"/>
    </w:pPr>
    <w:rPr>
      <w:rFonts w:eastAsia="Times New Roman"/>
      <w:sz w:val="28"/>
      <w:szCs w:val="24"/>
      <w:lang w:eastAsia="en-US" w:bidi="en-US"/>
    </w:rPr>
  </w:style>
  <w:style w:type="character" w:customStyle="1" w:styleId="dash041e005f0431005f044b005f0447005f043d005f044b005f0439005f005fchar1char1">
    <w:name w:val="dash041e_005f0431_005f044b_005f0447_005f043d_005f044b_005f0439_005f_005fchar1__char1"/>
    <w:rsid w:val="000D5F8D"/>
    <w:rPr>
      <w:rFonts w:ascii="Times New Roman" w:hAnsi="Times New Roman" w:cs="Times New Roman" w:hint="default"/>
      <w:strike w:val="0"/>
      <w:dstrike w:val="0"/>
      <w:sz w:val="24"/>
      <w:szCs w:val="24"/>
      <w:u w:val="none"/>
      <w:effect w:val="none"/>
    </w:rPr>
  </w:style>
  <w:style w:type="character" w:styleId="af8">
    <w:name w:val="FollowedHyperlink"/>
    <w:uiPriority w:val="99"/>
    <w:semiHidden/>
    <w:unhideWhenUsed/>
    <w:rsid w:val="000D5F8D"/>
    <w:rPr>
      <w:color w:val="800080"/>
      <w:u w:val="single"/>
    </w:rPr>
  </w:style>
  <w:style w:type="paragraph" w:styleId="12">
    <w:name w:val="toc 1"/>
    <w:basedOn w:val="a"/>
    <w:next w:val="a"/>
    <w:autoRedefine/>
    <w:uiPriority w:val="99"/>
    <w:semiHidden/>
    <w:unhideWhenUsed/>
    <w:rsid w:val="000D5F8D"/>
    <w:pPr>
      <w:tabs>
        <w:tab w:val="right" w:leader="dot" w:pos="9345"/>
      </w:tabs>
      <w:spacing w:before="120"/>
    </w:pPr>
    <w:rPr>
      <w:rFonts w:ascii="Arial" w:eastAsia="Times New Roman" w:hAnsi="Arial"/>
      <w:b/>
      <w:caps/>
      <w:sz w:val="28"/>
      <w:szCs w:val="24"/>
      <w:lang w:eastAsia="en-US" w:bidi="en-US"/>
    </w:rPr>
  </w:style>
  <w:style w:type="paragraph" w:styleId="21">
    <w:name w:val="toc 2"/>
    <w:basedOn w:val="a"/>
    <w:next w:val="a"/>
    <w:autoRedefine/>
    <w:uiPriority w:val="99"/>
    <w:semiHidden/>
    <w:unhideWhenUsed/>
    <w:rsid w:val="000D5F8D"/>
    <w:pPr>
      <w:tabs>
        <w:tab w:val="right" w:leader="dot" w:pos="9628"/>
      </w:tabs>
      <w:spacing w:after="100" w:line="276" w:lineRule="auto"/>
      <w:ind w:left="220"/>
    </w:pPr>
    <w:rPr>
      <w:rFonts w:eastAsia="Times New Roman"/>
      <w:i/>
      <w:noProof/>
      <w:lang w:eastAsia="en-US"/>
    </w:rPr>
  </w:style>
  <w:style w:type="paragraph" w:styleId="32">
    <w:name w:val="toc 3"/>
    <w:basedOn w:val="a"/>
    <w:next w:val="a"/>
    <w:autoRedefine/>
    <w:uiPriority w:val="99"/>
    <w:semiHidden/>
    <w:unhideWhenUsed/>
    <w:rsid w:val="000D5F8D"/>
    <w:pPr>
      <w:tabs>
        <w:tab w:val="right" w:leader="dot" w:pos="9345"/>
      </w:tabs>
      <w:spacing w:after="100"/>
      <w:ind w:left="482"/>
      <w:contextualSpacing/>
    </w:pPr>
    <w:rPr>
      <w:rFonts w:eastAsia="Times New Roman"/>
      <w:sz w:val="28"/>
      <w:szCs w:val="24"/>
      <w:lang w:eastAsia="en-US" w:bidi="en-US"/>
    </w:rPr>
  </w:style>
  <w:style w:type="paragraph" w:styleId="41">
    <w:name w:val="toc 4"/>
    <w:basedOn w:val="a"/>
    <w:next w:val="a"/>
    <w:autoRedefine/>
    <w:uiPriority w:val="99"/>
    <w:semiHidden/>
    <w:unhideWhenUsed/>
    <w:rsid w:val="000D5F8D"/>
    <w:pPr>
      <w:spacing w:after="100" w:line="276" w:lineRule="auto"/>
      <w:ind w:left="660"/>
    </w:pPr>
    <w:rPr>
      <w:rFonts w:eastAsia="Times New Roman"/>
    </w:rPr>
  </w:style>
  <w:style w:type="paragraph" w:styleId="51">
    <w:name w:val="toc 5"/>
    <w:basedOn w:val="a"/>
    <w:next w:val="a"/>
    <w:autoRedefine/>
    <w:uiPriority w:val="99"/>
    <w:semiHidden/>
    <w:unhideWhenUsed/>
    <w:rsid w:val="000D5F8D"/>
    <w:pPr>
      <w:spacing w:after="100" w:line="276" w:lineRule="auto"/>
      <w:ind w:left="880"/>
    </w:pPr>
    <w:rPr>
      <w:rFonts w:eastAsia="Times New Roman"/>
    </w:rPr>
  </w:style>
  <w:style w:type="paragraph" w:styleId="61">
    <w:name w:val="toc 6"/>
    <w:basedOn w:val="a"/>
    <w:next w:val="a"/>
    <w:autoRedefine/>
    <w:uiPriority w:val="99"/>
    <w:semiHidden/>
    <w:unhideWhenUsed/>
    <w:rsid w:val="000D5F8D"/>
    <w:pPr>
      <w:spacing w:after="100" w:line="276" w:lineRule="auto"/>
      <w:ind w:left="1100"/>
    </w:pPr>
    <w:rPr>
      <w:rFonts w:eastAsia="Times New Roman"/>
    </w:rPr>
  </w:style>
  <w:style w:type="paragraph" w:styleId="71">
    <w:name w:val="toc 7"/>
    <w:basedOn w:val="a"/>
    <w:next w:val="a"/>
    <w:autoRedefine/>
    <w:uiPriority w:val="99"/>
    <w:semiHidden/>
    <w:unhideWhenUsed/>
    <w:rsid w:val="000D5F8D"/>
    <w:pPr>
      <w:spacing w:after="100" w:line="276" w:lineRule="auto"/>
      <w:ind w:left="1320"/>
    </w:pPr>
    <w:rPr>
      <w:rFonts w:eastAsia="Times New Roman"/>
    </w:rPr>
  </w:style>
  <w:style w:type="paragraph" w:styleId="81">
    <w:name w:val="toc 8"/>
    <w:basedOn w:val="a"/>
    <w:next w:val="a"/>
    <w:autoRedefine/>
    <w:uiPriority w:val="99"/>
    <w:semiHidden/>
    <w:unhideWhenUsed/>
    <w:rsid w:val="000D5F8D"/>
    <w:pPr>
      <w:spacing w:after="100" w:line="276" w:lineRule="auto"/>
      <w:ind w:left="1540"/>
    </w:pPr>
    <w:rPr>
      <w:rFonts w:eastAsia="Times New Roman"/>
    </w:rPr>
  </w:style>
  <w:style w:type="paragraph" w:styleId="91">
    <w:name w:val="toc 9"/>
    <w:basedOn w:val="a"/>
    <w:next w:val="a"/>
    <w:autoRedefine/>
    <w:uiPriority w:val="99"/>
    <w:semiHidden/>
    <w:unhideWhenUsed/>
    <w:rsid w:val="000D5F8D"/>
    <w:pPr>
      <w:spacing w:after="100" w:line="276" w:lineRule="auto"/>
      <w:ind w:left="1760"/>
    </w:pPr>
    <w:rPr>
      <w:rFonts w:eastAsia="Times New Roman"/>
    </w:rPr>
  </w:style>
  <w:style w:type="character" w:customStyle="1" w:styleId="13">
    <w:name w:val="Текст сноски Знак1"/>
    <w:aliases w:val="Знак6 Знак1,F1 Знак1"/>
    <w:basedOn w:val="a0"/>
    <w:uiPriority w:val="99"/>
    <w:semiHidden/>
    <w:rsid w:val="000D5F8D"/>
    <w:rPr>
      <w:lang w:val="en-US" w:eastAsia="en-US"/>
    </w:rPr>
  </w:style>
  <w:style w:type="paragraph" w:styleId="af9">
    <w:name w:val="annotation text"/>
    <w:basedOn w:val="a"/>
    <w:link w:val="afa"/>
    <w:uiPriority w:val="99"/>
    <w:semiHidden/>
    <w:unhideWhenUsed/>
    <w:rsid w:val="000D5F8D"/>
    <w:rPr>
      <w:rFonts w:eastAsia="Times New Roman"/>
      <w:sz w:val="20"/>
      <w:szCs w:val="20"/>
      <w:lang w:val="en-US"/>
    </w:rPr>
  </w:style>
  <w:style w:type="character" w:customStyle="1" w:styleId="afa">
    <w:name w:val="Текст примечания Знак"/>
    <w:basedOn w:val="a0"/>
    <w:link w:val="af9"/>
    <w:uiPriority w:val="99"/>
    <w:semiHidden/>
    <w:rsid w:val="000D5F8D"/>
    <w:rPr>
      <w:rFonts w:eastAsia="Times New Roman"/>
      <w:sz w:val="20"/>
      <w:szCs w:val="20"/>
      <w:lang w:val="en-US"/>
    </w:rPr>
  </w:style>
  <w:style w:type="paragraph" w:styleId="afb">
    <w:name w:val="caption"/>
    <w:basedOn w:val="a"/>
    <w:next w:val="a"/>
    <w:uiPriority w:val="99"/>
    <w:semiHidden/>
    <w:unhideWhenUsed/>
    <w:qFormat/>
    <w:rsid w:val="000D5F8D"/>
    <w:pPr>
      <w:widowControl w:val="0"/>
      <w:shd w:val="clear" w:color="auto" w:fill="FFFFFF"/>
      <w:spacing w:after="120" w:line="360" w:lineRule="auto"/>
      <w:ind w:right="398"/>
      <w:jc w:val="center"/>
    </w:pPr>
    <w:rPr>
      <w:rFonts w:eastAsia="Times New Roman"/>
      <w:b/>
      <w:color w:val="000000"/>
      <w:sz w:val="24"/>
      <w:szCs w:val="24"/>
      <w:lang w:eastAsia="zh-CN"/>
    </w:rPr>
  </w:style>
  <w:style w:type="paragraph" w:styleId="afc">
    <w:name w:val="Body Text"/>
    <w:aliases w:val="body text,Основной текст Знак1,Основной текст Знак Знак,Основной текст отчета,Основной текст отчета Знак,Основной текст отчета Знак Знак Знак,DTP Body Text"/>
    <w:basedOn w:val="a"/>
    <w:link w:val="afd"/>
    <w:uiPriority w:val="99"/>
    <w:semiHidden/>
    <w:unhideWhenUsed/>
    <w:rsid w:val="000D5F8D"/>
    <w:pPr>
      <w:shd w:val="clear" w:color="auto" w:fill="FFFFFF"/>
      <w:spacing w:after="120" w:line="211" w:lineRule="exact"/>
      <w:jc w:val="right"/>
    </w:pPr>
    <w:rPr>
      <w:rFonts w:eastAsia="Times New Roman"/>
      <w:sz w:val="20"/>
      <w:szCs w:val="20"/>
      <w:lang w:val="en-US"/>
    </w:rPr>
  </w:style>
  <w:style w:type="character" w:customStyle="1" w:styleId="afd">
    <w:name w:val="Основной текст Знак"/>
    <w:aliases w:val="body text Знак,Основной текст Знак1 Знак,Основной текст Знак Знак Знак,Основной текст отчета Знак1,Основной текст отчета Знак Знак,Основной текст отчета Знак Знак Знак Знак,DTP Body Text Знак"/>
    <w:basedOn w:val="a0"/>
    <w:link w:val="afc"/>
    <w:uiPriority w:val="99"/>
    <w:semiHidden/>
    <w:rsid w:val="000D5F8D"/>
    <w:rPr>
      <w:rFonts w:eastAsia="Times New Roman"/>
      <w:sz w:val="20"/>
      <w:szCs w:val="20"/>
      <w:shd w:val="clear" w:color="auto" w:fill="FFFFFF"/>
      <w:lang w:val="en-US"/>
    </w:rPr>
  </w:style>
  <w:style w:type="paragraph" w:styleId="afe">
    <w:name w:val="List"/>
    <w:basedOn w:val="afc"/>
    <w:uiPriority w:val="99"/>
    <w:semiHidden/>
    <w:unhideWhenUsed/>
    <w:rsid w:val="000D5F8D"/>
    <w:pPr>
      <w:shd w:val="clear" w:color="auto" w:fill="auto"/>
      <w:suppressAutoHyphens/>
      <w:spacing w:line="240" w:lineRule="auto"/>
      <w:jc w:val="left"/>
    </w:pPr>
    <w:rPr>
      <w:rFonts w:cs="Tahoma"/>
      <w:sz w:val="24"/>
      <w:szCs w:val="24"/>
      <w:lang w:eastAsia="ar-SA"/>
    </w:rPr>
  </w:style>
  <w:style w:type="paragraph" w:styleId="22">
    <w:name w:val="List Bullet 2"/>
    <w:basedOn w:val="a"/>
    <w:autoRedefine/>
    <w:uiPriority w:val="99"/>
    <w:semiHidden/>
    <w:unhideWhenUsed/>
    <w:rsid w:val="000D5F8D"/>
    <w:pPr>
      <w:spacing w:before="60" w:after="60"/>
      <w:ind w:firstLine="720"/>
      <w:jc w:val="both"/>
    </w:pPr>
    <w:rPr>
      <w:rFonts w:eastAsia="Times New Roman"/>
      <w:sz w:val="24"/>
      <w:szCs w:val="24"/>
    </w:rPr>
  </w:style>
  <w:style w:type="paragraph" w:styleId="aff">
    <w:name w:val="Title"/>
    <w:basedOn w:val="a"/>
    <w:link w:val="aff0"/>
    <w:uiPriority w:val="99"/>
    <w:qFormat/>
    <w:rsid w:val="000D5F8D"/>
    <w:pPr>
      <w:jc w:val="center"/>
    </w:pPr>
    <w:rPr>
      <w:rFonts w:eastAsia="Times New Roman"/>
      <w:sz w:val="24"/>
      <w:szCs w:val="20"/>
      <w:lang w:val="en-US"/>
    </w:rPr>
  </w:style>
  <w:style w:type="character" w:customStyle="1" w:styleId="aff0">
    <w:name w:val="Название Знак"/>
    <w:basedOn w:val="a0"/>
    <w:link w:val="aff"/>
    <w:uiPriority w:val="99"/>
    <w:rsid w:val="000D5F8D"/>
    <w:rPr>
      <w:rFonts w:eastAsia="Times New Roman"/>
      <w:sz w:val="24"/>
      <w:szCs w:val="20"/>
      <w:lang w:val="en-US"/>
    </w:rPr>
  </w:style>
  <w:style w:type="paragraph" w:styleId="23">
    <w:name w:val="Body Text 2"/>
    <w:basedOn w:val="a"/>
    <w:link w:val="24"/>
    <w:uiPriority w:val="99"/>
    <w:semiHidden/>
    <w:unhideWhenUsed/>
    <w:rsid w:val="000D5F8D"/>
    <w:pPr>
      <w:spacing w:after="120" w:line="480" w:lineRule="auto"/>
    </w:pPr>
    <w:rPr>
      <w:rFonts w:eastAsia="Times New Roman"/>
      <w:sz w:val="24"/>
      <w:szCs w:val="24"/>
      <w:lang w:val="en-US" w:eastAsia="en-US"/>
    </w:rPr>
  </w:style>
  <w:style w:type="character" w:customStyle="1" w:styleId="24">
    <w:name w:val="Основной текст 2 Знак"/>
    <w:basedOn w:val="a0"/>
    <w:link w:val="23"/>
    <w:uiPriority w:val="99"/>
    <w:semiHidden/>
    <w:rsid w:val="000D5F8D"/>
    <w:rPr>
      <w:rFonts w:eastAsia="Times New Roman"/>
      <w:sz w:val="24"/>
      <w:szCs w:val="24"/>
      <w:lang w:val="en-US" w:eastAsia="en-US"/>
    </w:rPr>
  </w:style>
  <w:style w:type="paragraph" w:styleId="33">
    <w:name w:val="Body Text 3"/>
    <w:basedOn w:val="a"/>
    <w:link w:val="34"/>
    <w:uiPriority w:val="99"/>
    <w:semiHidden/>
    <w:unhideWhenUsed/>
    <w:rsid w:val="000D5F8D"/>
    <w:pPr>
      <w:spacing w:after="120"/>
    </w:pPr>
    <w:rPr>
      <w:rFonts w:eastAsia="Times New Roman"/>
      <w:sz w:val="16"/>
      <w:szCs w:val="16"/>
      <w:lang w:val="de-DE" w:eastAsia="en-US"/>
    </w:rPr>
  </w:style>
  <w:style w:type="character" w:customStyle="1" w:styleId="34">
    <w:name w:val="Основной текст 3 Знак"/>
    <w:basedOn w:val="a0"/>
    <w:link w:val="33"/>
    <w:uiPriority w:val="99"/>
    <w:semiHidden/>
    <w:rsid w:val="000D5F8D"/>
    <w:rPr>
      <w:rFonts w:eastAsia="Times New Roman"/>
      <w:sz w:val="16"/>
      <w:szCs w:val="16"/>
      <w:lang w:val="de-DE" w:eastAsia="en-US"/>
    </w:rPr>
  </w:style>
  <w:style w:type="paragraph" w:styleId="25">
    <w:name w:val="Body Text Indent 2"/>
    <w:basedOn w:val="a"/>
    <w:link w:val="26"/>
    <w:uiPriority w:val="99"/>
    <w:semiHidden/>
    <w:unhideWhenUsed/>
    <w:rsid w:val="000D5F8D"/>
    <w:pPr>
      <w:spacing w:after="120" w:line="480" w:lineRule="auto"/>
      <w:ind w:left="283"/>
    </w:pPr>
    <w:rPr>
      <w:rFonts w:eastAsia="Times New Roman"/>
      <w:sz w:val="20"/>
      <w:szCs w:val="20"/>
      <w:lang w:val="en-US" w:eastAsia="en-US"/>
    </w:rPr>
  </w:style>
  <w:style w:type="character" w:customStyle="1" w:styleId="26">
    <w:name w:val="Основной текст с отступом 2 Знак"/>
    <w:basedOn w:val="a0"/>
    <w:link w:val="25"/>
    <w:uiPriority w:val="99"/>
    <w:semiHidden/>
    <w:rsid w:val="000D5F8D"/>
    <w:rPr>
      <w:rFonts w:eastAsia="Times New Roman"/>
      <w:sz w:val="20"/>
      <w:szCs w:val="20"/>
      <w:lang w:val="en-US" w:eastAsia="en-US"/>
    </w:rPr>
  </w:style>
  <w:style w:type="paragraph" w:styleId="35">
    <w:name w:val="Body Text Indent 3"/>
    <w:basedOn w:val="a"/>
    <w:link w:val="36"/>
    <w:uiPriority w:val="99"/>
    <w:semiHidden/>
    <w:unhideWhenUsed/>
    <w:rsid w:val="000D5F8D"/>
    <w:pPr>
      <w:spacing w:after="120"/>
      <w:ind w:left="283"/>
    </w:pPr>
    <w:rPr>
      <w:rFonts w:eastAsia="Times New Roman"/>
      <w:sz w:val="16"/>
      <w:szCs w:val="16"/>
      <w:lang w:val="en-US" w:eastAsia="en-US"/>
    </w:rPr>
  </w:style>
  <w:style w:type="character" w:customStyle="1" w:styleId="36">
    <w:name w:val="Основной текст с отступом 3 Знак"/>
    <w:basedOn w:val="a0"/>
    <w:link w:val="35"/>
    <w:uiPriority w:val="99"/>
    <w:semiHidden/>
    <w:rsid w:val="000D5F8D"/>
    <w:rPr>
      <w:rFonts w:eastAsia="Times New Roman"/>
      <w:sz w:val="16"/>
      <w:szCs w:val="16"/>
      <w:lang w:val="en-US" w:eastAsia="en-US"/>
    </w:rPr>
  </w:style>
  <w:style w:type="paragraph" w:styleId="aff1">
    <w:name w:val="Block Text"/>
    <w:basedOn w:val="a"/>
    <w:uiPriority w:val="99"/>
    <w:semiHidden/>
    <w:unhideWhenUsed/>
    <w:rsid w:val="000D5F8D"/>
    <w:pPr>
      <w:ind w:left="57" w:right="57" w:firstLine="720"/>
      <w:jc w:val="both"/>
    </w:pPr>
    <w:rPr>
      <w:rFonts w:eastAsia="Times New Roman"/>
      <w:sz w:val="24"/>
      <w:szCs w:val="20"/>
    </w:rPr>
  </w:style>
  <w:style w:type="paragraph" w:styleId="aff2">
    <w:name w:val="Document Map"/>
    <w:basedOn w:val="a"/>
    <w:link w:val="aff3"/>
    <w:uiPriority w:val="99"/>
    <w:semiHidden/>
    <w:unhideWhenUsed/>
    <w:rsid w:val="000D5F8D"/>
    <w:pPr>
      <w:ind w:firstLine="709"/>
      <w:jc w:val="both"/>
    </w:pPr>
    <w:rPr>
      <w:rFonts w:ascii="Arial" w:eastAsia="Times New Roman" w:hAnsi="Arial"/>
      <w:b/>
      <w:bCs/>
      <w:sz w:val="28"/>
      <w:szCs w:val="26"/>
      <w:lang w:val="en-US"/>
    </w:rPr>
  </w:style>
  <w:style w:type="character" w:customStyle="1" w:styleId="aff3">
    <w:name w:val="Схема документа Знак"/>
    <w:basedOn w:val="a0"/>
    <w:link w:val="aff2"/>
    <w:uiPriority w:val="99"/>
    <w:semiHidden/>
    <w:rsid w:val="000D5F8D"/>
    <w:rPr>
      <w:rFonts w:ascii="Arial" w:eastAsia="Times New Roman" w:hAnsi="Arial"/>
      <w:b/>
      <w:bCs/>
      <w:sz w:val="28"/>
      <w:szCs w:val="26"/>
      <w:lang w:val="en-US"/>
    </w:rPr>
  </w:style>
  <w:style w:type="paragraph" w:styleId="aff4">
    <w:name w:val="Plain Text"/>
    <w:basedOn w:val="a"/>
    <w:link w:val="aff5"/>
    <w:uiPriority w:val="99"/>
    <w:semiHidden/>
    <w:unhideWhenUsed/>
    <w:rsid w:val="000D5F8D"/>
    <w:rPr>
      <w:rFonts w:ascii="Courier New" w:eastAsia="Times New Roman" w:hAnsi="Courier New"/>
      <w:sz w:val="20"/>
      <w:szCs w:val="20"/>
      <w:lang w:val="en-US"/>
    </w:rPr>
  </w:style>
  <w:style w:type="character" w:customStyle="1" w:styleId="aff5">
    <w:name w:val="Текст Знак"/>
    <w:basedOn w:val="a0"/>
    <w:link w:val="aff4"/>
    <w:uiPriority w:val="99"/>
    <w:semiHidden/>
    <w:rsid w:val="000D5F8D"/>
    <w:rPr>
      <w:rFonts w:ascii="Courier New" w:eastAsia="Times New Roman" w:hAnsi="Courier New"/>
      <w:sz w:val="20"/>
      <w:szCs w:val="20"/>
      <w:lang w:val="en-US"/>
    </w:rPr>
  </w:style>
  <w:style w:type="paragraph" w:styleId="aff6">
    <w:name w:val="Balloon Text"/>
    <w:basedOn w:val="a"/>
    <w:link w:val="aff7"/>
    <w:uiPriority w:val="99"/>
    <w:semiHidden/>
    <w:unhideWhenUsed/>
    <w:rsid w:val="000D5F8D"/>
    <w:pPr>
      <w:ind w:firstLine="709"/>
      <w:jc w:val="both"/>
    </w:pPr>
    <w:rPr>
      <w:rFonts w:ascii="Tahoma" w:eastAsia="Times New Roman" w:hAnsi="Tahoma" w:cs="Tahoma"/>
      <w:sz w:val="16"/>
      <w:szCs w:val="16"/>
      <w:lang w:val="en-US" w:eastAsia="en-US" w:bidi="en-US"/>
    </w:rPr>
  </w:style>
  <w:style w:type="character" w:customStyle="1" w:styleId="aff7">
    <w:name w:val="Текст выноски Знак"/>
    <w:basedOn w:val="a0"/>
    <w:link w:val="aff6"/>
    <w:uiPriority w:val="99"/>
    <w:semiHidden/>
    <w:rsid w:val="000D5F8D"/>
    <w:rPr>
      <w:rFonts w:ascii="Tahoma" w:eastAsia="Times New Roman" w:hAnsi="Tahoma" w:cs="Tahoma"/>
      <w:sz w:val="16"/>
      <w:szCs w:val="16"/>
      <w:lang w:val="en-US" w:eastAsia="en-US" w:bidi="en-US"/>
    </w:rPr>
  </w:style>
  <w:style w:type="paragraph" w:styleId="27">
    <w:name w:val="Quote"/>
    <w:basedOn w:val="a"/>
    <w:next w:val="a"/>
    <w:link w:val="28"/>
    <w:uiPriority w:val="99"/>
    <w:qFormat/>
    <w:rsid w:val="000D5F8D"/>
    <w:pPr>
      <w:ind w:firstLine="709"/>
      <w:jc w:val="both"/>
    </w:pPr>
    <w:rPr>
      <w:rFonts w:eastAsia="Times New Roman"/>
      <w:i/>
      <w:sz w:val="24"/>
      <w:szCs w:val="24"/>
      <w:lang w:val="en-US" w:eastAsia="en-US" w:bidi="en-US"/>
    </w:rPr>
  </w:style>
  <w:style w:type="character" w:customStyle="1" w:styleId="28">
    <w:name w:val="Цитата 2 Знак"/>
    <w:basedOn w:val="a0"/>
    <w:link w:val="27"/>
    <w:uiPriority w:val="99"/>
    <w:rsid w:val="000D5F8D"/>
    <w:rPr>
      <w:rFonts w:eastAsia="Times New Roman"/>
      <w:i/>
      <w:sz w:val="24"/>
      <w:szCs w:val="24"/>
      <w:lang w:val="en-US" w:eastAsia="en-US" w:bidi="en-US"/>
    </w:rPr>
  </w:style>
  <w:style w:type="paragraph" w:styleId="aff8">
    <w:name w:val="Intense Quote"/>
    <w:basedOn w:val="a"/>
    <w:next w:val="a"/>
    <w:link w:val="aff9"/>
    <w:uiPriority w:val="99"/>
    <w:qFormat/>
    <w:rsid w:val="000D5F8D"/>
    <w:pPr>
      <w:ind w:left="720" w:right="720" w:firstLine="709"/>
      <w:jc w:val="both"/>
    </w:pPr>
    <w:rPr>
      <w:rFonts w:eastAsia="Times New Roman"/>
      <w:b/>
      <w:i/>
      <w:sz w:val="24"/>
      <w:szCs w:val="20"/>
      <w:lang w:val="en-US" w:eastAsia="en-US" w:bidi="en-US"/>
    </w:rPr>
  </w:style>
  <w:style w:type="character" w:customStyle="1" w:styleId="aff9">
    <w:name w:val="Выделенная цитата Знак"/>
    <w:basedOn w:val="a0"/>
    <w:link w:val="aff8"/>
    <w:uiPriority w:val="99"/>
    <w:rsid w:val="000D5F8D"/>
    <w:rPr>
      <w:rFonts w:eastAsia="Times New Roman"/>
      <w:b/>
      <w:i/>
      <w:sz w:val="24"/>
      <w:szCs w:val="20"/>
      <w:lang w:val="en-US" w:eastAsia="en-US" w:bidi="en-US"/>
    </w:rPr>
  </w:style>
  <w:style w:type="paragraph" w:styleId="affa">
    <w:name w:val="TOC Heading"/>
    <w:basedOn w:val="1"/>
    <w:next w:val="a"/>
    <w:uiPriority w:val="99"/>
    <w:semiHidden/>
    <w:unhideWhenUsed/>
    <w:qFormat/>
    <w:rsid w:val="000D5F8D"/>
    <w:pPr>
      <w:keepLines w:val="0"/>
      <w:spacing w:before="240" w:after="60" w:line="240" w:lineRule="auto"/>
      <w:jc w:val="center"/>
      <w:outlineLvl w:val="9"/>
    </w:pPr>
    <w:rPr>
      <w:color w:val="auto"/>
      <w:kern w:val="32"/>
      <w:sz w:val="32"/>
      <w:szCs w:val="32"/>
      <w:lang w:bidi="en-US"/>
    </w:rPr>
  </w:style>
  <w:style w:type="paragraph" w:customStyle="1" w:styleId="affb">
    <w:name w:val="Знак Знак Знак Знак Знак Знак Знак Знак Знак Знак Знак Знак Знак"/>
    <w:basedOn w:val="a"/>
    <w:uiPriority w:val="99"/>
    <w:rsid w:val="000D5F8D"/>
    <w:pPr>
      <w:spacing w:after="160" w:line="240" w:lineRule="exact"/>
    </w:pPr>
    <w:rPr>
      <w:rFonts w:ascii="Verdana" w:eastAsia="Times New Roman" w:hAnsi="Verdana" w:cs="Verdana"/>
      <w:sz w:val="20"/>
      <w:szCs w:val="20"/>
      <w:lang w:val="en-US" w:eastAsia="en-US"/>
    </w:rPr>
  </w:style>
  <w:style w:type="paragraph" w:customStyle="1" w:styleId="Default">
    <w:name w:val="Default"/>
    <w:uiPriority w:val="99"/>
    <w:rsid w:val="000D5F8D"/>
    <w:pPr>
      <w:autoSpaceDE w:val="0"/>
      <w:autoSpaceDN w:val="0"/>
      <w:adjustRightInd w:val="0"/>
    </w:pPr>
    <w:rPr>
      <w:rFonts w:eastAsia="Times New Roman"/>
      <w:color w:val="000000"/>
      <w:sz w:val="24"/>
      <w:szCs w:val="24"/>
    </w:rPr>
  </w:style>
  <w:style w:type="character" w:customStyle="1" w:styleId="14">
    <w:name w:val="Основной текст (14)_"/>
    <w:link w:val="141"/>
    <w:locked/>
    <w:rsid w:val="000D5F8D"/>
    <w:rPr>
      <w:i/>
      <w:iCs/>
      <w:shd w:val="clear" w:color="auto" w:fill="FFFFFF"/>
    </w:rPr>
  </w:style>
  <w:style w:type="paragraph" w:customStyle="1" w:styleId="141">
    <w:name w:val="Основной текст (14)1"/>
    <w:basedOn w:val="a"/>
    <w:link w:val="14"/>
    <w:rsid w:val="000D5F8D"/>
    <w:pPr>
      <w:shd w:val="clear" w:color="auto" w:fill="FFFFFF"/>
      <w:spacing w:line="211" w:lineRule="exact"/>
      <w:ind w:firstLine="400"/>
      <w:jc w:val="both"/>
    </w:pPr>
    <w:rPr>
      <w:i/>
      <w:iCs/>
    </w:rPr>
  </w:style>
  <w:style w:type="character" w:customStyle="1" w:styleId="17">
    <w:name w:val="Основной текст (17)_"/>
    <w:link w:val="171"/>
    <w:locked/>
    <w:rsid w:val="000D5F8D"/>
    <w:rPr>
      <w:b/>
      <w:bCs/>
      <w:shd w:val="clear" w:color="auto" w:fill="FFFFFF"/>
    </w:rPr>
  </w:style>
  <w:style w:type="paragraph" w:customStyle="1" w:styleId="171">
    <w:name w:val="Основной текст (17)1"/>
    <w:basedOn w:val="a"/>
    <w:link w:val="17"/>
    <w:rsid w:val="000D5F8D"/>
    <w:pPr>
      <w:shd w:val="clear" w:color="auto" w:fill="FFFFFF"/>
      <w:spacing w:after="60" w:line="211" w:lineRule="exact"/>
      <w:ind w:firstLine="400"/>
      <w:jc w:val="both"/>
    </w:pPr>
    <w:rPr>
      <w:b/>
      <w:bCs/>
    </w:rPr>
  </w:style>
  <w:style w:type="character" w:customStyle="1" w:styleId="29">
    <w:name w:val="Заголовок №2_"/>
    <w:link w:val="210"/>
    <w:locked/>
    <w:rsid w:val="000D5F8D"/>
    <w:rPr>
      <w:b/>
      <w:bCs/>
      <w:shd w:val="clear" w:color="auto" w:fill="FFFFFF"/>
    </w:rPr>
  </w:style>
  <w:style w:type="paragraph" w:customStyle="1" w:styleId="210">
    <w:name w:val="Заголовок №21"/>
    <w:basedOn w:val="a"/>
    <w:link w:val="29"/>
    <w:rsid w:val="000D5F8D"/>
    <w:pPr>
      <w:shd w:val="clear" w:color="auto" w:fill="FFFFFF"/>
      <w:spacing w:before="60" w:after="60" w:line="240" w:lineRule="atLeast"/>
      <w:jc w:val="center"/>
      <w:outlineLvl w:val="1"/>
    </w:pPr>
    <w:rPr>
      <w:b/>
      <w:bCs/>
    </w:rPr>
  </w:style>
  <w:style w:type="paragraph" w:customStyle="1" w:styleId="15">
    <w:name w:val="Обычный1"/>
    <w:uiPriority w:val="99"/>
    <w:rsid w:val="000D5F8D"/>
    <w:pPr>
      <w:widowControl w:val="0"/>
      <w:jc w:val="both"/>
    </w:pPr>
    <w:rPr>
      <w:rFonts w:eastAsia="Times New Roman"/>
      <w:sz w:val="20"/>
      <w:szCs w:val="20"/>
    </w:rPr>
  </w:style>
  <w:style w:type="character" w:customStyle="1" w:styleId="Abstract">
    <w:name w:val="Abstract Знак"/>
    <w:link w:val="Abstract0"/>
    <w:locked/>
    <w:rsid w:val="000D5F8D"/>
    <w:rPr>
      <w:rFonts w:ascii="@Arial Unicode MS" w:eastAsia="@Arial Unicode MS" w:hAnsi="@Arial Unicode MS" w:cs="@Arial Unicode MS"/>
      <w:sz w:val="28"/>
      <w:szCs w:val="28"/>
    </w:rPr>
  </w:style>
  <w:style w:type="paragraph" w:customStyle="1" w:styleId="Abstract0">
    <w:name w:val="Abstract"/>
    <w:basedOn w:val="a"/>
    <w:link w:val="Abstract"/>
    <w:rsid w:val="000D5F8D"/>
    <w:pPr>
      <w:widowControl w:val="0"/>
      <w:autoSpaceDE w:val="0"/>
      <w:autoSpaceDN w:val="0"/>
      <w:adjustRightInd w:val="0"/>
      <w:spacing w:line="360" w:lineRule="auto"/>
      <w:ind w:firstLine="454"/>
      <w:jc w:val="both"/>
    </w:pPr>
    <w:rPr>
      <w:rFonts w:ascii="@Arial Unicode MS" w:eastAsia="@Arial Unicode MS" w:hAnsi="@Arial Unicode MS" w:cs="@Arial Unicode MS"/>
      <w:sz w:val="28"/>
      <w:szCs w:val="28"/>
    </w:rPr>
  </w:style>
  <w:style w:type="character" w:customStyle="1" w:styleId="affc">
    <w:name w:val="А_основной Знак"/>
    <w:link w:val="affd"/>
    <w:uiPriority w:val="99"/>
    <w:locked/>
    <w:rsid w:val="000D5F8D"/>
    <w:rPr>
      <w:rFonts w:ascii="Calibri" w:eastAsia="Calibri" w:hAnsi="Calibri"/>
      <w:sz w:val="28"/>
      <w:szCs w:val="28"/>
    </w:rPr>
  </w:style>
  <w:style w:type="paragraph" w:customStyle="1" w:styleId="affd">
    <w:name w:val="А_основной"/>
    <w:basedOn w:val="a"/>
    <w:link w:val="affc"/>
    <w:uiPriority w:val="99"/>
    <w:qFormat/>
    <w:rsid w:val="000D5F8D"/>
    <w:pPr>
      <w:spacing w:line="360" w:lineRule="auto"/>
      <w:ind w:firstLine="454"/>
      <w:jc w:val="both"/>
    </w:pPr>
    <w:rPr>
      <w:rFonts w:ascii="Calibri" w:eastAsia="Calibri" w:hAnsi="Calibri"/>
      <w:sz w:val="28"/>
      <w:szCs w:val="28"/>
    </w:rPr>
  </w:style>
  <w:style w:type="paragraph" w:customStyle="1" w:styleId="msonormalcxspmiddle">
    <w:name w:val="msonormalcxspmiddle"/>
    <w:basedOn w:val="a"/>
    <w:uiPriority w:val="99"/>
    <w:rsid w:val="000D5F8D"/>
    <w:pPr>
      <w:widowControl w:val="0"/>
      <w:suppressAutoHyphens/>
      <w:spacing w:before="280" w:after="280"/>
    </w:pPr>
    <w:rPr>
      <w:rFonts w:eastAsia="Arial Unicode MS" w:cs="Tahoma"/>
      <w:color w:val="000000"/>
      <w:sz w:val="24"/>
      <w:szCs w:val="24"/>
      <w:lang w:val="en-US" w:eastAsia="ar-SA"/>
    </w:rPr>
  </w:style>
  <w:style w:type="paragraph" w:customStyle="1" w:styleId="Zag1">
    <w:name w:val="Zag_1"/>
    <w:basedOn w:val="a"/>
    <w:uiPriority w:val="99"/>
    <w:rsid w:val="000D5F8D"/>
    <w:pPr>
      <w:widowControl w:val="0"/>
      <w:autoSpaceDE w:val="0"/>
      <w:autoSpaceDN w:val="0"/>
      <w:adjustRightInd w:val="0"/>
      <w:spacing w:after="337" w:line="302" w:lineRule="exact"/>
      <w:jc w:val="center"/>
    </w:pPr>
    <w:rPr>
      <w:rFonts w:eastAsia="Calibri"/>
      <w:b/>
      <w:bCs/>
      <w:color w:val="000000"/>
      <w:sz w:val="24"/>
      <w:szCs w:val="24"/>
      <w:lang w:val="en-US"/>
    </w:rPr>
  </w:style>
  <w:style w:type="paragraph" w:customStyle="1" w:styleId="Osnova">
    <w:name w:val="Osnova"/>
    <w:basedOn w:val="a"/>
    <w:uiPriority w:val="99"/>
    <w:rsid w:val="000D5F8D"/>
    <w:pPr>
      <w:widowControl w:val="0"/>
      <w:autoSpaceDE w:val="0"/>
      <w:autoSpaceDN w:val="0"/>
      <w:adjustRightInd w:val="0"/>
      <w:spacing w:line="213" w:lineRule="exact"/>
      <w:ind w:firstLine="339"/>
      <w:jc w:val="both"/>
    </w:pPr>
    <w:rPr>
      <w:rFonts w:ascii="NewtonCSanPin" w:eastAsia="Calibri" w:hAnsi="NewtonCSanPin" w:cs="NewtonCSanPin"/>
      <w:color w:val="000000"/>
      <w:sz w:val="21"/>
      <w:szCs w:val="21"/>
      <w:lang w:val="en-US"/>
    </w:rPr>
  </w:style>
  <w:style w:type="paragraph" w:customStyle="1" w:styleId="Zag2">
    <w:name w:val="Zag_2"/>
    <w:basedOn w:val="a"/>
    <w:uiPriority w:val="99"/>
    <w:rsid w:val="000D5F8D"/>
    <w:pPr>
      <w:widowControl w:val="0"/>
      <w:autoSpaceDE w:val="0"/>
      <w:autoSpaceDN w:val="0"/>
      <w:adjustRightInd w:val="0"/>
      <w:spacing w:after="129" w:line="291" w:lineRule="exact"/>
      <w:jc w:val="center"/>
    </w:pPr>
    <w:rPr>
      <w:rFonts w:eastAsia="Calibri"/>
      <w:b/>
      <w:bCs/>
      <w:color w:val="000000"/>
      <w:sz w:val="24"/>
      <w:szCs w:val="24"/>
      <w:lang w:val="en-US"/>
    </w:rPr>
  </w:style>
  <w:style w:type="paragraph" w:customStyle="1" w:styleId="affe">
    <w:name w:val="Ξαϋχνϋι"/>
    <w:basedOn w:val="a"/>
    <w:uiPriority w:val="99"/>
    <w:rsid w:val="000D5F8D"/>
    <w:pPr>
      <w:widowControl w:val="0"/>
      <w:autoSpaceDE w:val="0"/>
      <w:autoSpaceDN w:val="0"/>
      <w:adjustRightInd w:val="0"/>
    </w:pPr>
    <w:rPr>
      <w:rFonts w:eastAsia="Calibri"/>
      <w:color w:val="000000"/>
      <w:sz w:val="24"/>
      <w:szCs w:val="24"/>
      <w:lang w:val="en-US"/>
    </w:rPr>
  </w:style>
  <w:style w:type="paragraph" w:customStyle="1" w:styleId="afff">
    <w:name w:val="Νξβϋι"/>
    <w:basedOn w:val="a"/>
    <w:uiPriority w:val="99"/>
    <w:rsid w:val="000D5F8D"/>
    <w:pPr>
      <w:widowControl w:val="0"/>
      <w:autoSpaceDE w:val="0"/>
      <w:autoSpaceDN w:val="0"/>
      <w:adjustRightInd w:val="0"/>
    </w:pPr>
    <w:rPr>
      <w:rFonts w:eastAsia="Calibri"/>
      <w:color w:val="000000"/>
      <w:sz w:val="24"/>
      <w:szCs w:val="24"/>
      <w:lang w:val="en-US"/>
    </w:rPr>
  </w:style>
  <w:style w:type="paragraph" w:customStyle="1" w:styleId="NormalPP">
    <w:name w:val="Normal PP"/>
    <w:basedOn w:val="a"/>
    <w:uiPriority w:val="99"/>
    <w:rsid w:val="000D5F8D"/>
    <w:pPr>
      <w:widowControl w:val="0"/>
      <w:autoSpaceDE w:val="0"/>
      <w:autoSpaceDN w:val="0"/>
      <w:adjustRightInd w:val="0"/>
    </w:pPr>
    <w:rPr>
      <w:rFonts w:ascii="Arial" w:eastAsia="Calibri" w:hAnsi="Arial" w:cs="Arial"/>
      <w:color w:val="000000"/>
      <w:sz w:val="24"/>
      <w:szCs w:val="24"/>
      <w:lang w:val="en-US"/>
    </w:rPr>
  </w:style>
  <w:style w:type="paragraph" w:customStyle="1" w:styleId="text2">
    <w:name w:val="text2"/>
    <w:basedOn w:val="a"/>
    <w:uiPriority w:val="99"/>
    <w:rsid w:val="000D5F8D"/>
    <w:pPr>
      <w:widowControl w:val="0"/>
      <w:autoSpaceDE w:val="0"/>
      <w:autoSpaceDN w:val="0"/>
      <w:adjustRightInd w:val="0"/>
      <w:ind w:left="566" w:right="793"/>
      <w:jc w:val="both"/>
    </w:pPr>
    <w:rPr>
      <w:rFonts w:eastAsia="Calibri"/>
      <w:color w:val="000000"/>
      <w:sz w:val="24"/>
      <w:szCs w:val="24"/>
      <w:lang w:val="en-US"/>
    </w:rPr>
  </w:style>
  <w:style w:type="paragraph" w:customStyle="1" w:styleId="16">
    <w:name w:val="Знак Знак1 Знак Знак Знак"/>
    <w:basedOn w:val="a"/>
    <w:uiPriority w:val="99"/>
    <w:rsid w:val="000D5F8D"/>
    <w:pPr>
      <w:spacing w:after="160" w:line="240" w:lineRule="exact"/>
    </w:pPr>
    <w:rPr>
      <w:rFonts w:ascii="Verdana" w:eastAsia="Times New Roman" w:hAnsi="Verdana"/>
      <w:sz w:val="20"/>
      <w:szCs w:val="20"/>
      <w:lang w:val="en-US" w:eastAsia="en-US"/>
    </w:rPr>
  </w:style>
  <w:style w:type="paragraph" w:customStyle="1" w:styleId="afff0">
    <w:name w:val="Знак Знак Знак Знак Знак"/>
    <w:basedOn w:val="a"/>
    <w:uiPriority w:val="99"/>
    <w:rsid w:val="000D5F8D"/>
    <w:pPr>
      <w:spacing w:after="160" w:line="240" w:lineRule="exact"/>
    </w:pPr>
    <w:rPr>
      <w:rFonts w:ascii="Verdana" w:eastAsia="Times New Roman" w:hAnsi="Verdana"/>
      <w:sz w:val="20"/>
      <w:szCs w:val="20"/>
      <w:lang w:val="en-US" w:eastAsia="en-US"/>
    </w:rPr>
  </w:style>
  <w:style w:type="paragraph" w:customStyle="1" w:styleId="CharCharCarCharCarCharCarCharCarCharCharCharCarCharCharChar">
    <w:name w:val="Char Char Car Char Car Char Car Char Car Char Char Char Car Char Char Char"/>
    <w:basedOn w:val="a"/>
    <w:uiPriority w:val="99"/>
    <w:rsid w:val="000D5F8D"/>
    <w:pPr>
      <w:autoSpaceDE w:val="0"/>
      <w:autoSpaceDN w:val="0"/>
      <w:spacing w:after="160" w:line="240" w:lineRule="exact"/>
    </w:pPr>
    <w:rPr>
      <w:rFonts w:ascii="Arial" w:eastAsia="Times New Roman" w:hAnsi="Arial" w:cs="Arial"/>
      <w:sz w:val="20"/>
      <w:szCs w:val="20"/>
      <w:lang w:val="en-US" w:eastAsia="en-US"/>
    </w:rPr>
  </w:style>
  <w:style w:type="paragraph" w:customStyle="1" w:styleId="afff1">
    <w:name w:val="Знак Знак"/>
    <w:basedOn w:val="a"/>
    <w:uiPriority w:val="99"/>
    <w:rsid w:val="000D5F8D"/>
    <w:pPr>
      <w:spacing w:after="160" w:line="240" w:lineRule="exact"/>
    </w:pPr>
    <w:rPr>
      <w:rFonts w:ascii="Verdana" w:eastAsia="Times New Roman" w:hAnsi="Verdana"/>
      <w:sz w:val="20"/>
      <w:szCs w:val="20"/>
      <w:lang w:val="en-US" w:eastAsia="en-US"/>
    </w:rPr>
  </w:style>
  <w:style w:type="paragraph" w:customStyle="1" w:styleId="afff2">
    <w:name w:val="a"/>
    <w:basedOn w:val="a"/>
    <w:uiPriority w:val="99"/>
    <w:rsid w:val="000D5F8D"/>
    <w:pPr>
      <w:spacing w:before="100" w:beforeAutospacing="1" w:after="100" w:afterAutospacing="1"/>
    </w:pPr>
    <w:rPr>
      <w:rFonts w:eastAsia="Times New Roman"/>
      <w:sz w:val="24"/>
      <w:szCs w:val="24"/>
    </w:rPr>
  </w:style>
  <w:style w:type="paragraph" w:customStyle="1" w:styleId="Iauiue">
    <w:name w:val="Iau.iue"/>
    <w:basedOn w:val="a"/>
    <w:next w:val="a"/>
    <w:uiPriority w:val="99"/>
    <w:rsid w:val="000D5F8D"/>
    <w:pPr>
      <w:autoSpaceDE w:val="0"/>
      <w:autoSpaceDN w:val="0"/>
      <w:adjustRightInd w:val="0"/>
    </w:pPr>
    <w:rPr>
      <w:rFonts w:eastAsia="Times New Roman"/>
      <w:sz w:val="24"/>
      <w:szCs w:val="24"/>
    </w:rPr>
  </w:style>
  <w:style w:type="paragraph" w:customStyle="1" w:styleId="afff3">
    <w:name w:val="Знак Знак Знак"/>
    <w:basedOn w:val="a"/>
    <w:uiPriority w:val="99"/>
    <w:rsid w:val="000D5F8D"/>
    <w:pPr>
      <w:spacing w:after="160" w:line="240" w:lineRule="exact"/>
    </w:pPr>
    <w:rPr>
      <w:rFonts w:ascii="Verdana" w:eastAsia="Times New Roman" w:hAnsi="Verdana"/>
      <w:sz w:val="20"/>
      <w:szCs w:val="20"/>
      <w:lang w:val="en-US" w:eastAsia="en-US"/>
    </w:rPr>
  </w:style>
  <w:style w:type="paragraph" w:customStyle="1" w:styleId="afff4">
    <w:name w:val="Знак Знак Знак Знак"/>
    <w:basedOn w:val="a"/>
    <w:uiPriority w:val="99"/>
    <w:rsid w:val="000D5F8D"/>
    <w:pPr>
      <w:spacing w:before="100" w:beforeAutospacing="1" w:after="100" w:afterAutospacing="1"/>
    </w:pPr>
    <w:rPr>
      <w:rFonts w:eastAsia="Times New Roman"/>
      <w:color w:val="000000"/>
      <w:sz w:val="24"/>
      <w:szCs w:val="24"/>
      <w:u w:color="000000"/>
      <w:lang w:val="en-US" w:eastAsia="en-US"/>
    </w:rPr>
  </w:style>
  <w:style w:type="paragraph" w:customStyle="1" w:styleId="18">
    <w:name w:val="Номер 1"/>
    <w:basedOn w:val="1"/>
    <w:uiPriority w:val="99"/>
    <w:qFormat/>
    <w:rsid w:val="000D5F8D"/>
    <w:pPr>
      <w:keepLines w:val="0"/>
      <w:suppressAutoHyphens/>
      <w:autoSpaceDE w:val="0"/>
      <w:autoSpaceDN w:val="0"/>
      <w:adjustRightInd w:val="0"/>
      <w:spacing w:before="360" w:after="240" w:line="360" w:lineRule="auto"/>
      <w:jc w:val="center"/>
    </w:pPr>
    <w:rPr>
      <w:rFonts w:ascii="Times New Roman" w:hAnsi="Times New Roman"/>
      <w:bCs w:val="0"/>
      <w:color w:val="auto"/>
      <w:szCs w:val="20"/>
      <w:lang w:eastAsia="ru-RU"/>
    </w:rPr>
  </w:style>
  <w:style w:type="paragraph" w:customStyle="1" w:styleId="Iauiue0">
    <w:name w:val="Iau?iue"/>
    <w:uiPriority w:val="99"/>
    <w:rsid w:val="000D5F8D"/>
    <w:pPr>
      <w:overflowPunct w:val="0"/>
      <w:autoSpaceDE w:val="0"/>
      <w:autoSpaceDN w:val="0"/>
      <w:adjustRightInd w:val="0"/>
    </w:pPr>
    <w:rPr>
      <w:rFonts w:eastAsia="Times New Roman"/>
      <w:sz w:val="24"/>
      <w:szCs w:val="20"/>
      <w:lang w:eastAsia="de-DE"/>
    </w:rPr>
  </w:style>
  <w:style w:type="paragraph" w:customStyle="1" w:styleId="2a">
    <w:name w:val="Номер 2"/>
    <w:basedOn w:val="3"/>
    <w:uiPriority w:val="99"/>
    <w:qFormat/>
    <w:rsid w:val="000D5F8D"/>
    <w:pPr>
      <w:spacing w:before="120" w:after="120" w:line="360" w:lineRule="auto"/>
      <w:jc w:val="center"/>
    </w:pPr>
    <w:rPr>
      <w:rFonts w:ascii="Times New Roman" w:hAnsi="Times New Roman"/>
      <w:sz w:val="28"/>
      <w:szCs w:val="28"/>
      <w:lang w:eastAsia="ru-RU"/>
    </w:rPr>
  </w:style>
  <w:style w:type="paragraph" w:customStyle="1" w:styleId="211">
    <w:name w:val="Основной текст 21"/>
    <w:basedOn w:val="a"/>
    <w:uiPriority w:val="99"/>
    <w:rsid w:val="000D5F8D"/>
    <w:pPr>
      <w:overflowPunct w:val="0"/>
      <w:autoSpaceDE w:val="0"/>
      <w:autoSpaceDN w:val="0"/>
      <w:adjustRightInd w:val="0"/>
      <w:spacing w:line="360" w:lineRule="auto"/>
      <w:ind w:firstLine="709"/>
      <w:jc w:val="both"/>
    </w:pPr>
    <w:rPr>
      <w:rFonts w:eastAsia="Times New Roman"/>
      <w:sz w:val="28"/>
      <w:szCs w:val="20"/>
      <w:lang w:eastAsia="de-DE"/>
    </w:rPr>
  </w:style>
  <w:style w:type="paragraph" w:customStyle="1" w:styleId="220">
    <w:name w:val="Основной текст 22"/>
    <w:basedOn w:val="a"/>
    <w:uiPriority w:val="99"/>
    <w:rsid w:val="000D5F8D"/>
    <w:pPr>
      <w:ind w:firstLine="709"/>
      <w:jc w:val="both"/>
    </w:pPr>
    <w:rPr>
      <w:rFonts w:eastAsia="Times New Roman"/>
      <w:sz w:val="24"/>
      <w:szCs w:val="24"/>
    </w:rPr>
  </w:style>
  <w:style w:type="paragraph" w:customStyle="1" w:styleId="212">
    <w:name w:val="Основной текст с отступом 21"/>
    <w:basedOn w:val="a"/>
    <w:uiPriority w:val="99"/>
    <w:rsid w:val="000D5F8D"/>
    <w:pPr>
      <w:ind w:firstLine="709"/>
      <w:jc w:val="both"/>
    </w:pPr>
    <w:rPr>
      <w:rFonts w:eastAsia="Times New Roman"/>
      <w:szCs w:val="20"/>
    </w:rPr>
  </w:style>
  <w:style w:type="paragraph" w:customStyle="1" w:styleId="Style3">
    <w:name w:val="Style3"/>
    <w:basedOn w:val="a"/>
    <w:uiPriority w:val="99"/>
    <w:rsid w:val="000D5F8D"/>
    <w:pPr>
      <w:widowControl w:val="0"/>
      <w:autoSpaceDE w:val="0"/>
      <w:autoSpaceDN w:val="0"/>
      <w:adjustRightInd w:val="0"/>
      <w:spacing w:line="293" w:lineRule="exact"/>
      <w:ind w:firstLine="504"/>
      <w:jc w:val="both"/>
    </w:pPr>
    <w:rPr>
      <w:rFonts w:eastAsia="Times New Roman"/>
      <w:sz w:val="24"/>
      <w:szCs w:val="24"/>
    </w:rPr>
  </w:style>
  <w:style w:type="paragraph" w:customStyle="1" w:styleId="Style1">
    <w:name w:val="Style1"/>
    <w:basedOn w:val="a"/>
    <w:uiPriority w:val="99"/>
    <w:rsid w:val="000D5F8D"/>
    <w:pPr>
      <w:widowControl w:val="0"/>
      <w:autoSpaceDE w:val="0"/>
      <w:autoSpaceDN w:val="0"/>
      <w:adjustRightInd w:val="0"/>
      <w:spacing w:line="298" w:lineRule="exact"/>
      <w:ind w:firstLine="514"/>
      <w:jc w:val="both"/>
    </w:pPr>
    <w:rPr>
      <w:rFonts w:eastAsia="Times New Roman"/>
      <w:sz w:val="24"/>
      <w:szCs w:val="24"/>
    </w:rPr>
  </w:style>
  <w:style w:type="paragraph" w:customStyle="1" w:styleId="BodyText21">
    <w:name w:val="Body Text 21"/>
    <w:basedOn w:val="a"/>
    <w:uiPriority w:val="99"/>
    <w:rsid w:val="000D5F8D"/>
    <w:pPr>
      <w:ind w:firstLine="709"/>
      <w:jc w:val="both"/>
    </w:pPr>
    <w:rPr>
      <w:rFonts w:eastAsia="Times New Roman"/>
      <w:sz w:val="24"/>
      <w:szCs w:val="24"/>
    </w:rPr>
  </w:style>
  <w:style w:type="paragraph" w:customStyle="1" w:styleId="afff5">
    <w:name w:val="Стиль"/>
    <w:uiPriority w:val="99"/>
    <w:rsid w:val="000D5F8D"/>
    <w:pPr>
      <w:widowControl w:val="0"/>
      <w:autoSpaceDE w:val="0"/>
      <w:autoSpaceDN w:val="0"/>
      <w:adjustRightInd w:val="0"/>
    </w:pPr>
    <w:rPr>
      <w:rFonts w:eastAsia="Times New Roman"/>
      <w:sz w:val="24"/>
      <w:szCs w:val="24"/>
    </w:rPr>
  </w:style>
  <w:style w:type="paragraph" w:customStyle="1" w:styleId="Iniiaiieoaeno21">
    <w:name w:val="Iniiaiie oaeno 21"/>
    <w:basedOn w:val="a"/>
    <w:uiPriority w:val="99"/>
    <w:rsid w:val="000D5F8D"/>
    <w:pPr>
      <w:widowControl w:val="0"/>
      <w:autoSpaceDE w:val="0"/>
      <w:autoSpaceDN w:val="0"/>
      <w:spacing w:line="360" w:lineRule="auto"/>
      <w:jc w:val="both"/>
    </w:pPr>
    <w:rPr>
      <w:rFonts w:eastAsia="SimSun"/>
      <w:sz w:val="24"/>
      <w:szCs w:val="24"/>
      <w:lang w:eastAsia="zh-CN"/>
    </w:rPr>
  </w:style>
  <w:style w:type="paragraph" w:customStyle="1" w:styleId="afff6">
    <w:name w:val="Знак"/>
    <w:basedOn w:val="a"/>
    <w:uiPriority w:val="99"/>
    <w:rsid w:val="000D5F8D"/>
    <w:pPr>
      <w:spacing w:before="100" w:beforeAutospacing="1" w:after="100" w:afterAutospacing="1"/>
    </w:pPr>
    <w:rPr>
      <w:rFonts w:eastAsia="Times New Roman"/>
      <w:color w:val="000000"/>
      <w:sz w:val="24"/>
      <w:szCs w:val="24"/>
      <w:u w:color="000000"/>
      <w:lang w:val="en-US" w:eastAsia="en-US"/>
    </w:rPr>
  </w:style>
  <w:style w:type="paragraph" w:customStyle="1" w:styleId="afff7">
    <w:name w:val="Знак Знак Знак Знак Знак Знак Знак Знак Знак Знак Знак Знак Знак Знак Знак Знак"/>
    <w:basedOn w:val="a"/>
    <w:uiPriority w:val="99"/>
    <w:rsid w:val="000D5F8D"/>
    <w:pPr>
      <w:spacing w:after="160" w:line="240" w:lineRule="exact"/>
    </w:pPr>
    <w:rPr>
      <w:rFonts w:ascii="Verdana" w:eastAsia="Times New Roman" w:hAnsi="Verdana"/>
      <w:sz w:val="20"/>
      <w:szCs w:val="20"/>
      <w:lang w:val="en-US" w:eastAsia="en-US"/>
    </w:rPr>
  </w:style>
  <w:style w:type="paragraph" w:customStyle="1" w:styleId="CompanyName">
    <w:name w:val="Company Name"/>
    <w:basedOn w:val="a6"/>
    <w:uiPriority w:val="99"/>
    <w:rsid w:val="000D5F8D"/>
    <w:pPr>
      <w:ind w:left="634"/>
    </w:pPr>
    <w:rPr>
      <w:rFonts w:ascii="Cambria" w:eastAsia="Times New Roman" w:hAnsi="Cambria" w:cs="Cambria"/>
      <w:caps/>
      <w:spacing w:val="20"/>
      <w:sz w:val="18"/>
      <w:lang w:eastAsia="zh-TW"/>
    </w:rPr>
  </w:style>
  <w:style w:type="paragraph" w:customStyle="1" w:styleId="AuthorsName">
    <w:name w:val="Author's Name"/>
    <w:basedOn w:val="a6"/>
    <w:uiPriority w:val="99"/>
    <w:rsid w:val="000D5F8D"/>
    <w:pPr>
      <w:ind w:left="634"/>
    </w:pPr>
    <w:rPr>
      <w:rFonts w:ascii="Cambria" w:eastAsia="Times New Roman" w:hAnsi="Cambria" w:cs="Cambria"/>
      <w:sz w:val="18"/>
      <w:lang w:eastAsia="zh-TW"/>
    </w:rPr>
  </w:style>
  <w:style w:type="paragraph" w:customStyle="1" w:styleId="DocumentDate">
    <w:name w:val="Document Date"/>
    <w:basedOn w:val="a6"/>
    <w:uiPriority w:val="99"/>
    <w:rsid w:val="000D5F8D"/>
    <w:pPr>
      <w:ind w:left="634"/>
    </w:pPr>
    <w:rPr>
      <w:rFonts w:ascii="Cambria" w:eastAsia="Times New Roman" w:hAnsi="Cambria" w:cs="Cambria"/>
      <w:caps/>
      <w:color w:val="7F7F7F"/>
      <w:sz w:val="16"/>
      <w:lang w:eastAsia="zh-TW"/>
    </w:rPr>
  </w:style>
  <w:style w:type="paragraph" w:customStyle="1" w:styleId="afff8">
    <w:name w:val="Аннотации"/>
    <w:basedOn w:val="a"/>
    <w:uiPriority w:val="99"/>
    <w:rsid w:val="000D5F8D"/>
    <w:pPr>
      <w:ind w:firstLine="284"/>
      <w:jc w:val="both"/>
    </w:pPr>
    <w:rPr>
      <w:rFonts w:eastAsia="Times New Roman"/>
      <w:szCs w:val="20"/>
    </w:rPr>
  </w:style>
  <w:style w:type="paragraph" w:customStyle="1" w:styleId="afff9">
    <w:name w:val="Содержимое таблицы"/>
    <w:basedOn w:val="a"/>
    <w:uiPriority w:val="99"/>
    <w:rsid w:val="000D5F8D"/>
    <w:pPr>
      <w:widowControl w:val="0"/>
      <w:suppressLineNumbers/>
      <w:suppressAutoHyphens/>
    </w:pPr>
    <w:rPr>
      <w:rFonts w:eastAsia="Lucida Sans Unicode"/>
      <w:kern w:val="2"/>
      <w:sz w:val="24"/>
      <w:szCs w:val="24"/>
    </w:rPr>
  </w:style>
  <w:style w:type="paragraph" w:customStyle="1" w:styleId="19">
    <w:name w:val="Стиль1"/>
    <w:uiPriority w:val="99"/>
    <w:rsid w:val="000D5F8D"/>
    <w:pPr>
      <w:spacing w:line="360" w:lineRule="auto"/>
      <w:ind w:firstLine="720"/>
      <w:jc w:val="both"/>
    </w:pPr>
    <w:rPr>
      <w:rFonts w:eastAsia="Times New Roman"/>
      <w:sz w:val="24"/>
      <w:szCs w:val="20"/>
    </w:rPr>
  </w:style>
  <w:style w:type="paragraph" w:customStyle="1" w:styleId="afffa">
    <w:name w:val="текст сноски"/>
    <w:basedOn w:val="a"/>
    <w:uiPriority w:val="99"/>
    <w:rsid w:val="000D5F8D"/>
    <w:pPr>
      <w:widowControl w:val="0"/>
    </w:pPr>
    <w:rPr>
      <w:rFonts w:ascii="Gelvetsky 12pt" w:eastAsia="Times New Roman" w:hAnsi="Gelvetsky 12pt" w:cs="Gelvetsky 12pt"/>
      <w:sz w:val="24"/>
      <w:szCs w:val="24"/>
      <w:lang w:val="en-US"/>
    </w:rPr>
  </w:style>
  <w:style w:type="paragraph" w:customStyle="1" w:styleId="description">
    <w:name w:val="description"/>
    <w:basedOn w:val="a"/>
    <w:uiPriority w:val="99"/>
    <w:rsid w:val="000D5F8D"/>
    <w:pPr>
      <w:spacing w:before="100" w:beforeAutospacing="1" w:after="100" w:afterAutospacing="1"/>
    </w:pPr>
    <w:rPr>
      <w:rFonts w:eastAsia="Times New Roman"/>
      <w:sz w:val="24"/>
      <w:szCs w:val="24"/>
    </w:rPr>
  </w:style>
  <w:style w:type="paragraph" w:customStyle="1" w:styleId="1a">
    <w:name w:val="Знак1"/>
    <w:basedOn w:val="a"/>
    <w:uiPriority w:val="99"/>
    <w:rsid w:val="000D5F8D"/>
    <w:pPr>
      <w:spacing w:before="100" w:beforeAutospacing="1" w:after="100" w:afterAutospacing="1"/>
    </w:pPr>
    <w:rPr>
      <w:rFonts w:eastAsia="Times New Roman"/>
      <w:color w:val="000000"/>
      <w:sz w:val="24"/>
      <w:szCs w:val="24"/>
      <w:u w:color="000000"/>
      <w:lang w:val="en-US" w:eastAsia="en-US"/>
    </w:rPr>
  </w:style>
  <w:style w:type="paragraph" w:customStyle="1" w:styleId="msonormalcxspmiddlecxspmiddle">
    <w:name w:val="msonormalcxspmiddlecxspmiddle"/>
    <w:basedOn w:val="a"/>
    <w:uiPriority w:val="99"/>
    <w:rsid w:val="000D5F8D"/>
    <w:pPr>
      <w:widowControl w:val="0"/>
      <w:suppressAutoHyphens/>
      <w:spacing w:before="280" w:after="280"/>
    </w:pPr>
    <w:rPr>
      <w:rFonts w:eastAsia="Arial Unicode MS" w:cs="Tahoma"/>
      <w:color w:val="000000"/>
      <w:sz w:val="24"/>
      <w:szCs w:val="24"/>
      <w:lang w:val="en-US" w:eastAsia="ar-SA"/>
    </w:rPr>
  </w:style>
  <w:style w:type="paragraph" w:customStyle="1" w:styleId="acknowledgment">
    <w:name w:val="acknowledgment"/>
    <w:basedOn w:val="a"/>
    <w:next w:val="a"/>
    <w:uiPriority w:val="99"/>
    <w:rsid w:val="000D5F8D"/>
    <w:pPr>
      <w:widowControl w:val="0"/>
      <w:spacing w:before="480"/>
    </w:pPr>
    <w:rPr>
      <w:rFonts w:ascii="Arial" w:eastAsia="Times New Roman" w:hAnsi="Arial"/>
      <w:vanish/>
      <w:sz w:val="18"/>
      <w:szCs w:val="20"/>
      <w:lang w:val="en-GB" w:eastAsia="en-US"/>
    </w:rPr>
  </w:style>
  <w:style w:type="paragraph" w:customStyle="1" w:styleId="western">
    <w:name w:val="western"/>
    <w:basedOn w:val="a"/>
    <w:uiPriority w:val="99"/>
    <w:rsid w:val="000D5F8D"/>
    <w:pPr>
      <w:spacing w:before="100" w:beforeAutospacing="1" w:after="115"/>
      <w:ind w:firstLine="706"/>
      <w:jc w:val="both"/>
    </w:pPr>
    <w:rPr>
      <w:rFonts w:eastAsia="Times New Roman"/>
      <w:color w:val="000000"/>
      <w:sz w:val="24"/>
      <w:szCs w:val="24"/>
    </w:rPr>
  </w:style>
  <w:style w:type="paragraph" w:customStyle="1" w:styleId="NR">
    <w:name w:val="NR"/>
    <w:basedOn w:val="a"/>
    <w:uiPriority w:val="99"/>
    <w:rsid w:val="000D5F8D"/>
    <w:rPr>
      <w:rFonts w:eastAsia="Times New Roman"/>
      <w:sz w:val="24"/>
      <w:szCs w:val="20"/>
      <w:lang w:eastAsia="en-US"/>
    </w:rPr>
  </w:style>
  <w:style w:type="paragraph" w:customStyle="1" w:styleId="2b">
    <w:name w:val="Знак Знак2 Знак"/>
    <w:basedOn w:val="a"/>
    <w:uiPriority w:val="99"/>
    <w:rsid w:val="000D5F8D"/>
    <w:pPr>
      <w:spacing w:after="160" w:line="240" w:lineRule="exact"/>
    </w:pPr>
    <w:rPr>
      <w:rFonts w:ascii="Verdana" w:eastAsia="Times New Roman" w:hAnsi="Verdana"/>
      <w:sz w:val="20"/>
      <w:szCs w:val="20"/>
      <w:lang w:val="en-US" w:eastAsia="en-US"/>
    </w:rPr>
  </w:style>
  <w:style w:type="paragraph" w:customStyle="1" w:styleId="afffb">
    <w:name w:val="Заголовок"/>
    <w:basedOn w:val="a"/>
    <w:next w:val="afc"/>
    <w:uiPriority w:val="99"/>
    <w:rsid w:val="000D5F8D"/>
    <w:pPr>
      <w:keepNext/>
      <w:suppressAutoHyphens/>
      <w:spacing w:before="240" w:after="120"/>
    </w:pPr>
    <w:rPr>
      <w:rFonts w:ascii="Arial" w:eastAsia="MS Mincho" w:hAnsi="Arial" w:cs="Tahoma"/>
      <w:sz w:val="28"/>
      <w:szCs w:val="28"/>
      <w:lang w:eastAsia="ar-SA"/>
    </w:rPr>
  </w:style>
  <w:style w:type="paragraph" w:customStyle="1" w:styleId="1b">
    <w:name w:val="Название1"/>
    <w:basedOn w:val="a"/>
    <w:uiPriority w:val="99"/>
    <w:rsid w:val="000D5F8D"/>
    <w:pPr>
      <w:suppressLineNumbers/>
      <w:suppressAutoHyphens/>
      <w:spacing w:before="120" w:after="120"/>
    </w:pPr>
    <w:rPr>
      <w:rFonts w:eastAsia="Times New Roman" w:cs="Tahoma"/>
      <w:i/>
      <w:iCs/>
      <w:sz w:val="24"/>
      <w:szCs w:val="24"/>
      <w:lang w:eastAsia="ar-SA"/>
    </w:rPr>
  </w:style>
  <w:style w:type="paragraph" w:customStyle="1" w:styleId="1c">
    <w:name w:val="Указатель1"/>
    <w:basedOn w:val="a"/>
    <w:uiPriority w:val="99"/>
    <w:rsid w:val="000D5F8D"/>
    <w:pPr>
      <w:suppressLineNumbers/>
      <w:suppressAutoHyphens/>
    </w:pPr>
    <w:rPr>
      <w:rFonts w:eastAsia="Times New Roman" w:cs="Tahoma"/>
      <w:sz w:val="24"/>
      <w:szCs w:val="24"/>
      <w:lang w:eastAsia="ar-SA"/>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
    <w:uiPriority w:val="99"/>
    <w:rsid w:val="000D5F8D"/>
    <w:pPr>
      <w:ind w:left="720" w:firstLine="700"/>
      <w:jc w:val="both"/>
    </w:pPr>
    <w:rPr>
      <w:rFonts w:eastAsia="Times New Roman"/>
      <w:sz w:val="24"/>
      <w:szCs w:val="24"/>
    </w:rPr>
  </w:style>
  <w:style w:type="paragraph" w:customStyle="1" w:styleId="dash0422005f0435005f043a005f0441005f0442005f0020005f0441005f043d005f043e005f0441005f043a005f0438005f002c005f0417005f043d005f0430005f043a6">
    <w:name w:val="dash0422_005f0435_005f043a_005f0441_005f0442_005f0020_005f0441_005f043d_005f043e_005f0441_005f043a_005f0438_005f002c_005f0417_005f043d_005f0430_005f043a6"/>
    <w:basedOn w:val="a"/>
    <w:uiPriority w:val="99"/>
    <w:rsid w:val="000D5F8D"/>
    <w:rPr>
      <w:rFonts w:eastAsia="Times New Roman"/>
      <w:sz w:val="24"/>
      <w:szCs w:val="24"/>
    </w:rPr>
  </w:style>
  <w:style w:type="paragraph" w:customStyle="1" w:styleId="dash041e005f0431005f044b005f0447005f043d005f044b005f0439">
    <w:name w:val="dash041e_005f0431_005f044b_005f0447_005f043d_005f044b_005f0439"/>
    <w:basedOn w:val="a"/>
    <w:uiPriority w:val="99"/>
    <w:rsid w:val="000D5F8D"/>
    <w:rPr>
      <w:rFonts w:eastAsia="Times New Roman"/>
      <w:sz w:val="24"/>
      <w:szCs w:val="24"/>
    </w:rPr>
  </w:style>
  <w:style w:type="paragraph" w:customStyle="1" w:styleId="afffc">
    <w:name w:val="#Текст_мой"/>
    <w:uiPriority w:val="99"/>
    <w:rsid w:val="000D5F8D"/>
    <w:pPr>
      <w:autoSpaceDE w:val="0"/>
      <w:autoSpaceDN w:val="0"/>
      <w:adjustRightInd w:val="0"/>
      <w:spacing w:line="240" w:lineRule="atLeast"/>
      <w:ind w:firstLine="283"/>
      <w:jc w:val="both"/>
    </w:pPr>
    <w:rPr>
      <w:rFonts w:ascii="SchoolBookC" w:eastAsia="Times New Roman" w:hAnsi="SchoolBookC" w:cs="SchoolBookC"/>
      <w:sz w:val="21"/>
      <w:szCs w:val="21"/>
    </w:rPr>
  </w:style>
  <w:style w:type="paragraph" w:customStyle="1" w:styleId="afffd">
    <w:name w:val="Знак Знак Знак Знак Знак Знак Знак Знак Знак"/>
    <w:basedOn w:val="a"/>
    <w:uiPriority w:val="99"/>
    <w:rsid w:val="000D5F8D"/>
    <w:pPr>
      <w:spacing w:before="100" w:beforeAutospacing="1" w:after="100" w:afterAutospacing="1"/>
    </w:pPr>
    <w:rPr>
      <w:rFonts w:eastAsia="Times New Roman"/>
      <w:color w:val="000000"/>
      <w:sz w:val="24"/>
      <w:szCs w:val="24"/>
      <w:u w:color="000000"/>
      <w:lang w:val="en-US" w:eastAsia="en-US"/>
    </w:rPr>
  </w:style>
  <w:style w:type="paragraph" w:customStyle="1" w:styleId="-12">
    <w:name w:val="Цветной список - Акцент 12"/>
    <w:basedOn w:val="a"/>
    <w:uiPriority w:val="99"/>
    <w:qFormat/>
    <w:rsid w:val="000D5F8D"/>
    <w:pPr>
      <w:spacing w:after="200"/>
      <w:ind w:left="720"/>
      <w:contextualSpacing/>
    </w:pPr>
    <w:rPr>
      <w:rFonts w:ascii="Cambria" w:eastAsia="Cambria" w:hAnsi="Cambria"/>
      <w:sz w:val="24"/>
      <w:szCs w:val="24"/>
      <w:lang w:eastAsia="en-US"/>
    </w:rPr>
  </w:style>
  <w:style w:type="paragraph" w:customStyle="1" w:styleId="dash041e0431044b0447043d044b0439">
    <w:name w:val="dash041e_0431_044b_0447_043d_044b_0439"/>
    <w:basedOn w:val="a"/>
    <w:uiPriority w:val="99"/>
    <w:rsid w:val="000D5F8D"/>
    <w:rPr>
      <w:rFonts w:eastAsia="Times New Roman"/>
      <w:sz w:val="24"/>
      <w:szCs w:val="24"/>
    </w:rPr>
  </w:style>
  <w:style w:type="paragraph" w:customStyle="1" w:styleId="default0">
    <w:name w:val="default"/>
    <w:basedOn w:val="a"/>
    <w:uiPriority w:val="99"/>
    <w:rsid w:val="000D5F8D"/>
    <w:rPr>
      <w:rFonts w:eastAsia="Times New Roman"/>
      <w:sz w:val="24"/>
      <w:szCs w:val="24"/>
    </w:rPr>
  </w:style>
  <w:style w:type="paragraph" w:customStyle="1" w:styleId="ConsPlusNormal">
    <w:name w:val="ConsPlusNormal"/>
    <w:uiPriority w:val="99"/>
    <w:rsid w:val="000D5F8D"/>
    <w:pPr>
      <w:widowControl w:val="0"/>
      <w:autoSpaceDE w:val="0"/>
      <w:autoSpaceDN w:val="0"/>
      <w:adjustRightInd w:val="0"/>
      <w:ind w:firstLine="720"/>
    </w:pPr>
    <w:rPr>
      <w:rFonts w:ascii="Arial" w:eastAsia="Times New Roman" w:hAnsi="Arial" w:cs="Arial"/>
      <w:sz w:val="20"/>
      <w:szCs w:val="20"/>
    </w:rPr>
  </w:style>
  <w:style w:type="character" w:customStyle="1" w:styleId="afffe">
    <w:name w:val="А_осн Знак"/>
    <w:link w:val="affff"/>
    <w:locked/>
    <w:rsid w:val="000D5F8D"/>
    <w:rPr>
      <w:rFonts w:ascii="@Arial Unicode MS" w:eastAsia="@Arial Unicode MS" w:hAnsi="@Arial Unicode MS" w:cs="@Arial Unicode MS"/>
      <w:sz w:val="28"/>
      <w:szCs w:val="28"/>
    </w:rPr>
  </w:style>
  <w:style w:type="paragraph" w:customStyle="1" w:styleId="affff">
    <w:name w:val="А_осн"/>
    <w:basedOn w:val="Abstract0"/>
    <w:link w:val="afffe"/>
    <w:rsid w:val="000D5F8D"/>
  </w:style>
  <w:style w:type="character" w:customStyle="1" w:styleId="affff0">
    <w:name w:val="А_сноска Знак"/>
    <w:link w:val="affff1"/>
    <w:locked/>
    <w:rsid w:val="000D5F8D"/>
    <w:rPr>
      <w:sz w:val="24"/>
      <w:szCs w:val="24"/>
    </w:rPr>
  </w:style>
  <w:style w:type="paragraph" w:customStyle="1" w:styleId="affff1">
    <w:name w:val="А_сноска"/>
    <w:basedOn w:val="a8"/>
    <w:link w:val="affff0"/>
    <w:qFormat/>
    <w:rsid w:val="000D5F8D"/>
    <w:pPr>
      <w:widowControl w:val="0"/>
      <w:ind w:firstLine="400"/>
      <w:jc w:val="both"/>
    </w:pPr>
    <w:rPr>
      <w:rFonts w:eastAsiaTheme="minorEastAsia"/>
      <w:lang w:eastAsia="ru-RU"/>
    </w:rPr>
  </w:style>
  <w:style w:type="paragraph" w:customStyle="1" w:styleId="Style2">
    <w:name w:val="Style2"/>
    <w:basedOn w:val="a"/>
    <w:uiPriority w:val="99"/>
    <w:rsid w:val="000D5F8D"/>
    <w:pPr>
      <w:widowControl w:val="0"/>
      <w:autoSpaceDE w:val="0"/>
      <w:autoSpaceDN w:val="0"/>
      <w:adjustRightInd w:val="0"/>
      <w:spacing w:line="217" w:lineRule="exact"/>
      <w:ind w:firstLine="298"/>
      <w:jc w:val="both"/>
    </w:pPr>
    <w:rPr>
      <w:rFonts w:eastAsia="Times New Roman"/>
      <w:sz w:val="24"/>
      <w:szCs w:val="24"/>
    </w:rPr>
  </w:style>
  <w:style w:type="paragraph" w:customStyle="1" w:styleId="Style7">
    <w:name w:val="Style7"/>
    <w:basedOn w:val="a"/>
    <w:uiPriority w:val="99"/>
    <w:rsid w:val="000D5F8D"/>
    <w:pPr>
      <w:widowControl w:val="0"/>
      <w:autoSpaceDE w:val="0"/>
      <w:autoSpaceDN w:val="0"/>
      <w:adjustRightInd w:val="0"/>
      <w:spacing w:line="293" w:lineRule="exact"/>
      <w:jc w:val="center"/>
    </w:pPr>
    <w:rPr>
      <w:rFonts w:eastAsia="Times New Roman"/>
      <w:sz w:val="24"/>
      <w:szCs w:val="24"/>
    </w:rPr>
  </w:style>
  <w:style w:type="paragraph" w:customStyle="1" w:styleId="Style19">
    <w:name w:val="Style19"/>
    <w:basedOn w:val="a"/>
    <w:uiPriority w:val="99"/>
    <w:rsid w:val="000D5F8D"/>
    <w:pPr>
      <w:widowControl w:val="0"/>
      <w:autoSpaceDE w:val="0"/>
      <w:autoSpaceDN w:val="0"/>
      <w:adjustRightInd w:val="0"/>
      <w:jc w:val="both"/>
    </w:pPr>
    <w:rPr>
      <w:rFonts w:eastAsia="Times New Roman"/>
      <w:sz w:val="24"/>
      <w:szCs w:val="24"/>
    </w:rPr>
  </w:style>
  <w:style w:type="paragraph" w:customStyle="1" w:styleId="Style27">
    <w:name w:val="Style27"/>
    <w:basedOn w:val="a"/>
    <w:uiPriority w:val="99"/>
    <w:rsid w:val="000D5F8D"/>
    <w:pPr>
      <w:widowControl w:val="0"/>
      <w:autoSpaceDE w:val="0"/>
      <w:autoSpaceDN w:val="0"/>
      <w:adjustRightInd w:val="0"/>
      <w:jc w:val="both"/>
    </w:pPr>
    <w:rPr>
      <w:rFonts w:eastAsia="Times New Roman"/>
      <w:sz w:val="24"/>
      <w:szCs w:val="24"/>
    </w:rPr>
  </w:style>
  <w:style w:type="paragraph" w:customStyle="1" w:styleId="Style39">
    <w:name w:val="Style39"/>
    <w:basedOn w:val="a"/>
    <w:uiPriority w:val="99"/>
    <w:rsid w:val="000D5F8D"/>
    <w:pPr>
      <w:widowControl w:val="0"/>
      <w:autoSpaceDE w:val="0"/>
      <w:autoSpaceDN w:val="0"/>
      <w:adjustRightInd w:val="0"/>
      <w:spacing w:line="298" w:lineRule="exact"/>
      <w:ind w:hanging="1104"/>
    </w:pPr>
    <w:rPr>
      <w:rFonts w:eastAsia="Times New Roman"/>
      <w:sz w:val="24"/>
      <w:szCs w:val="24"/>
    </w:rPr>
  </w:style>
  <w:style w:type="paragraph" w:customStyle="1" w:styleId="msonormalbullet2gifbullet2gif">
    <w:name w:val="msonormalbullet2gifbullet2.gif"/>
    <w:basedOn w:val="a"/>
    <w:uiPriority w:val="99"/>
    <w:rsid w:val="000D5F8D"/>
    <w:pPr>
      <w:spacing w:before="100" w:beforeAutospacing="1" w:after="100" w:afterAutospacing="1"/>
    </w:pPr>
    <w:rPr>
      <w:rFonts w:eastAsia="Calibri"/>
      <w:sz w:val="24"/>
      <w:szCs w:val="24"/>
    </w:rPr>
  </w:style>
  <w:style w:type="character" w:styleId="affff2">
    <w:name w:val="annotation reference"/>
    <w:semiHidden/>
    <w:unhideWhenUsed/>
    <w:rsid w:val="000D5F8D"/>
    <w:rPr>
      <w:sz w:val="16"/>
      <w:szCs w:val="16"/>
    </w:rPr>
  </w:style>
  <w:style w:type="character" w:styleId="affff3">
    <w:name w:val="Subtle Emphasis"/>
    <w:qFormat/>
    <w:rsid w:val="000D5F8D"/>
    <w:rPr>
      <w:i/>
      <w:iCs w:val="0"/>
      <w:color w:val="5A5A5A"/>
    </w:rPr>
  </w:style>
  <w:style w:type="character" w:styleId="affff4">
    <w:name w:val="Intense Emphasis"/>
    <w:qFormat/>
    <w:rsid w:val="000D5F8D"/>
    <w:rPr>
      <w:b/>
      <w:bCs w:val="0"/>
      <w:i/>
      <w:iCs w:val="0"/>
      <w:sz w:val="24"/>
      <w:szCs w:val="24"/>
      <w:u w:val="single"/>
    </w:rPr>
  </w:style>
  <w:style w:type="character" w:styleId="affff5">
    <w:name w:val="Subtle Reference"/>
    <w:qFormat/>
    <w:rsid w:val="000D5F8D"/>
    <w:rPr>
      <w:sz w:val="24"/>
      <w:szCs w:val="24"/>
      <w:u w:val="single"/>
    </w:rPr>
  </w:style>
  <w:style w:type="character" w:styleId="affff6">
    <w:name w:val="Intense Reference"/>
    <w:qFormat/>
    <w:rsid w:val="000D5F8D"/>
    <w:rPr>
      <w:b/>
      <w:bCs w:val="0"/>
      <w:sz w:val="24"/>
      <w:u w:val="single"/>
    </w:rPr>
  </w:style>
  <w:style w:type="character" w:styleId="affff7">
    <w:name w:val="Book Title"/>
    <w:qFormat/>
    <w:rsid w:val="000D5F8D"/>
    <w:rPr>
      <w:rFonts w:ascii="Arial" w:eastAsia="Times New Roman" w:hAnsi="Arial" w:cs="Arial" w:hint="default"/>
      <w:b/>
      <w:bCs w:val="0"/>
      <w:i/>
      <w:iCs w:val="0"/>
      <w:sz w:val="24"/>
      <w:szCs w:val="24"/>
    </w:rPr>
  </w:style>
  <w:style w:type="character" w:customStyle="1" w:styleId="TrebuchetMS1">
    <w:name w:val="Основной текст + Trebuchet MS1"/>
    <w:aliases w:val="6 pt,Курсив1"/>
    <w:rsid w:val="000D5F8D"/>
    <w:rPr>
      <w:rFonts w:ascii="Trebuchet MS" w:eastAsia="Times New Roman" w:hAnsi="Trebuchet MS" w:cs="Trebuchet MS" w:hint="default"/>
      <w:i/>
      <w:iCs/>
      <w:strike w:val="0"/>
      <w:dstrike w:val="0"/>
      <w:color w:val="000000"/>
      <w:spacing w:val="0"/>
      <w:w w:val="100"/>
      <w:position w:val="0"/>
      <w:sz w:val="12"/>
      <w:szCs w:val="12"/>
      <w:u w:val="none"/>
      <w:effect w:val="none"/>
      <w:shd w:val="clear" w:color="auto" w:fill="FFFFFF"/>
      <w:lang w:val="ru-RU"/>
    </w:rPr>
  </w:style>
  <w:style w:type="character" w:customStyle="1" w:styleId="42">
    <w:name w:val="Знак Знак4"/>
    <w:locked/>
    <w:rsid w:val="000D5F8D"/>
    <w:rPr>
      <w:rFonts w:ascii="Cambria" w:hAnsi="Cambria" w:cs="Cambria" w:hint="default"/>
      <w:b/>
      <w:bCs/>
      <w:kern w:val="28"/>
      <w:sz w:val="32"/>
      <w:szCs w:val="32"/>
      <w:lang w:val="ru-RU" w:eastAsia="ru-RU" w:bidi="ar-SA"/>
    </w:rPr>
  </w:style>
  <w:style w:type="character" w:customStyle="1" w:styleId="37">
    <w:name w:val="Основной текст + Курсив3"/>
    <w:rsid w:val="000D5F8D"/>
    <w:rPr>
      <w:rFonts w:ascii="Times New Roman" w:hAnsi="Times New Roman" w:cs="Times New Roman" w:hint="default"/>
      <w:i/>
      <w:iCs/>
      <w:spacing w:val="0"/>
      <w:sz w:val="22"/>
      <w:szCs w:val="22"/>
      <w:lang w:val="ru-RU" w:eastAsia="ru-RU" w:bidi="ar-SA"/>
    </w:rPr>
  </w:style>
  <w:style w:type="character" w:customStyle="1" w:styleId="2c">
    <w:name w:val="Основной текст + Курсив2"/>
    <w:rsid w:val="000D5F8D"/>
    <w:rPr>
      <w:rFonts w:ascii="Times New Roman" w:hAnsi="Times New Roman" w:cs="Times New Roman" w:hint="default"/>
      <w:i/>
      <w:iCs/>
      <w:noProof/>
      <w:spacing w:val="0"/>
      <w:sz w:val="22"/>
      <w:szCs w:val="22"/>
      <w:lang w:val="ru-RU" w:eastAsia="ru-RU" w:bidi="ar-SA"/>
    </w:rPr>
  </w:style>
  <w:style w:type="character" w:customStyle="1" w:styleId="190">
    <w:name w:val="Заголовок №19"/>
    <w:rsid w:val="000D5F8D"/>
    <w:rPr>
      <w:rFonts w:ascii="Calibri" w:hAnsi="Calibri" w:cs="Calibri" w:hint="default"/>
      <w:spacing w:val="0"/>
      <w:sz w:val="34"/>
      <w:szCs w:val="34"/>
      <w:lang w:bidi="ar-SA"/>
    </w:rPr>
  </w:style>
  <w:style w:type="character" w:customStyle="1" w:styleId="149">
    <w:name w:val="Основной текст (14)9"/>
    <w:rsid w:val="000D5F8D"/>
    <w:rPr>
      <w:rFonts w:ascii="Times New Roman" w:hAnsi="Times New Roman" w:cs="Times New Roman" w:hint="default"/>
      <w:i w:val="0"/>
      <w:iCs w:val="0"/>
      <w:spacing w:val="0"/>
      <w:sz w:val="22"/>
      <w:szCs w:val="22"/>
      <w:lang w:bidi="ar-SA"/>
    </w:rPr>
  </w:style>
  <w:style w:type="character" w:customStyle="1" w:styleId="148">
    <w:name w:val="Основной текст (14)8"/>
    <w:rsid w:val="000D5F8D"/>
    <w:rPr>
      <w:rFonts w:ascii="Times New Roman" w:hAnsi="Times New Roman" w:cs="Times New Roman" w:hint="default"/>
      <w:i w:val="0"/>
      <w:iCs w:val="0"/>
      <w:spacing w:val="0"/>
      <w:sz w:val="22"/>
      <w:szCs w:val="22"/>
      <w:lang w:bidi="ar-SA"/>
    </w:rPr>
  </w:style>
  <w:style w:type="character" w:customStyle="1" w:styleId="146">
    <w:name w:val="Основной текст (14)6"/>
    <w:rsid w:val="000D5F8D"/>
    <w:rPr>
      <w:rFonts w:ascii="Times New Roman" w:hAnsi="Times New Roman" w:cs="Times New Roman" w:hint="default"/>
      <w:i w:val="0"/>
      <w:iCs w:val="0"/>
      <w:spacing w:val="0"/>
      <w:sz w:val="22"/>
      <w:szCs w:val="22"/>
      <w:lang w:bidi="ar-SA"/>
    </w:rPr>
  </w:style>
  <w:style w:type="character" w:customStyle="1" w:styleId="145">
    <w:name w:val="Основной текст (14)5"/>
    <w:rsid w:val="000D5F8D"/>
    <w:rPr>
      <w:rFonts w:ascii="Times New Roman" w:hAnsi="Times New Roman" w:cs="Times New Roman" w:hint="default"/>
      <w:i w:val="0"/>
      <w:iCs w:val="0"/>
      <w:spacing w:val="0"/>
      <w:sz w:val="22"/>
      <w:szCs w:val="22"/>
      <w:lang w:bidi="ar-SA"/>
    </w:rPr>
  </w:style>
  <w:style w:type="character" w:customStyle="1" w:styleId="144">
    <w:name w:val="Основной текст (14)4"/>
    <w:rsid w:val="000D5F8D"/>
    <w:rPr>
      <w:rFonts w:ascii="Times New Roman" w:hAnsi="Times New Roman" w:cs="Times New Roman" w:hint="default"/>
      <w:i w:val="0"/>
      <w:iCs w:val="0"/>
      <w:spacing w:val="0"/>
      <w:sz w:val="22"/>
      <w:szCs w:val="22"/>
      <w:lang w:bidi="ar-SA"/>
    </w:rPr>
  </w:style>
  <w:style w:type="character" w:customStyle="1" w:styleId="110">
    <w:name w:val="Заголовок 1 Знак1"/>
    <w:rsid w:val="000D5F8D"/>
    <w:rPr>
      <w:rFonts w:ascii="Arial" w:hAnsi="Arial" w:cs="Arial" w:hint="default"/>
      <w:b/>
      <w:bCs/>
      <w:kern w:val="32"/>
      <w:sz w:val="32"/>
      <w:szCs w:val="32"/>
      <w:lang w:val="de-DE" w:eastAsia="ru-RU" w:bidi="ar-SA"/>
    </w:rPr>
  </w:style>
  <w:style w:type="character" w:customStyle="1" w:styleId="213">
    <w:name w:val="Заголовок 2 Знак1"/>
    <w:rsid w:val="000D5F8D"/>
    <w:rPr>
      <w:rFonts w:ascii="Cambria" w:hAnsi="Cambria" w:hint="default"/>
      <w:b/>
      <w:bCs w:val="0"/>
      <w:color w:val="4F81BD"/>
      <w:sz w:val="26"/>
      <w:szCs w:val="26"/>
      <w:lang w:val="ru-RU" w:eastAsia="ru-RU" w:bidi="ar-SA"/>
    </w:rPr>
  </w:style>
  <w:style w:type="character" w:customStyle="1" w:styleId="31">
    <w:name w:val="Заголовок 3 Знак1"/>
    <w:link w:val="3"/>
    <w:locked/>
    <w:rsid w:val="000D5F8D"/>
    <w:rPr>
      <w:rFonts w:ascii="Arial" w:eastAsia="Times New Roman" w:hAnsi="Arial"/>
      <w:b/>
      <w:bCs/>
      <w:sz w:val="26"/>
      <w:szCs w:val="26"/>
      <w:lang w:val="en-US" w:eastAsia="en-US"/>
    </w:rPr>
  </w:style>
  <w:style w:type="character" w:customStyle="1" w:styleId="Osnova1">
    <w:name w:val="Osnova1"/>
    <w:rsid w:val="000D5F8D"/>
  </w:style>
  <w:style w:type="character" w:customStyle="1" w:styleId="Zag21">
    <w:name w:val="Zag_21"/>
    <w:rsid w:val="000D5F8D"/>
  </w:style>
  <w:style w:type="character" w:customStyle="1" w:styleId="Zag31">
    <w:name w:val="Zag_31"/>
    <w:rsid w:val="000D5F8D"/>
  </w:style>
  <w:style w:type="character" w:customStyle="1" w:styleId="1d">
    <w:name w:val="Нижний колонтитул Знак1"/>
    <w:locked/>
    <w:rsid w:val="000D5F8D"/>
    <w:rPr>
      <w:rFonts w:ascii="Calibri" w:eastAsia="Calibri" w:hAnsi="Calibri" w:hint="default"/>
      <w:sz w:val="24"/>
      <w:szCs w:val="24"/>
      <w:lang w:val="en-US" w:eastAsia="ru-RU" w:bidi="ar-SA"/>
    </w:rPr>
  </w:style>
  <w:style w:type="character" w:customStyle="1" w:styleId="1e">
    <w:name w:val="Основной текст с отступом Знак1"/>
    <w:rsid w:val="000D5F8D"/>
    <w:rPr>
      <w:sz w:val="24"/>
      <w:szCs w:val="24"/>
      <w:lang w:val="ru-RU" w:eastAsia="ru-RU" w:bidi="ar-SA"/>
    </w:rPr>
  </w:style>
  <w:style w:type="character" w:customStyle="1" w:styleId="spelle">
    <w:name w:val="spelle"/>
    <w:basedOn w:val="a0"/>
    <w:rsid w:val="000D5F8D"/>
  </w:style>
  <w:style w:type="character" w:customStyle="1" w:styleId="grame">
    <w:name w:val="grame"/>
    <w:basedOn w:val="a0"/>
    <w:rsid w:val="000D5F8D"/>
  </w:style>
  <w:style w:type="character" w:customStyle="1" w:styleId="610">
    <w:name w:val="Знак6 Знак Знак1"/>
    <w:semiHidden/>
    <w:locked/>
    <w:rsid w:val="000D5F8D"/>
    <w:rPr>
      <w:lang w:val="ru-RU" w:eastAsia="ru-RU" w:bidi="ar-SA"/>
    </w:rPr>
  </w:style>
  <w:style w:type="character" w:customStyle="1" w:styleId="normalchar1">
    <w:name w:val="normal__char1"/>
    <w:rsid w:val="000D5F8D"/>
    <w:rPr>
      <w:rFonts w:ascii="Calibri" w:hAnsi="Calibri" w:hint="default"/>
      <w:sz w:val="22"/>
      <w:szCs w:val="22"/>
    </w:rPr>
  </w:style>
  <w:style w:type="character" w:customStyle="1" w:styleId="FontStyle37">
    <w:name w:val="Font Style37"/>
    <w:rsid w:val="000D5F8D"/>
    <w:rPr>
      <w:rFonts w:ascii="Times New Roman" w:hAnsi="Times New Roman" w:cs="Times New Roman" w:hint="default"/>
      <w:sz w:val="20"/>
      <w:szCs w:val="20"/>
    </w:rPr>
  </w:style>
  <w:style w:type="character" w:customStyle="1" w:styleId="apple-style-span">
    <w:name w:val="apple-style-span"/>
    <w:basedOn w:val="a0"/>
    <w:rsid w:val="000D5F8D"/>
  </w:style>
  <w:style w:type="character" w:customStyle="1" w:styleId="affff8">
    <w:name w:val="Методика подзаголовок"/>
    <w:rsid w:val="000D5F8D"/>
    <w:rPr>
      <w:rFonts w:ascii="Times New Roman" w:hAnsi="Times New Roman" w:cs="Times New Roman" w:hint="default"/>
      <w:b/>
      <w:bCs/>
      <w:spacing w:val="30"/>
    </w:rPr>
  </w:style>
  <w:style w:type="character" w:customStyle="1" w:styleId="180">
    <w:name w:val="Знак Знак18"/>
    <w:rsid w:val="000D5F8D"/>
    <w:rPr>
      <w:rFonts w:ascii="Arial" w:eastAsia="Times New Roman" w:hAnsi="Arial" w:cs="Times New Roman" w:hint="default"/>
      <w:b/>
      <w:bCs/>
      <w:kern w:val="32"/>
      <w:sz w:val="32"/>
      <w:szCs w:val="32"/>
    </w:rPr>
  </w:style>
  <w:style w:type="character" w:customStyle="1" w:styleId="170">
    <w:name w:val="Знак Знак17"/>
    <w:rsid w:val="000D5F8D"/>
    <w:rPr>
      <w:rFonts w:ascii="Arial" w:eastAsia="Times New Roman" w:hAnsi="Arial" w:cs="Times New Roman" w:hint="default"/>
      <w:b/>
      <w:bCs/>
      <w:iCs/>
      <w:sz w:val="28"/>
      <w:szCs w:val="28"/>
    </w:rPr>
  </w:style>
  <w:style w:type="character" w:customStyle="1" w:styleId="160">
    <w:name w:val="Знак Знак16"/>
    <w:rsid w:val="000D5F8D"/>
    <w:rPr>
      <w:rFonts w:ascii="Arial" w:eastAsia="Times New Roman" w:hAnsi="Arial" w:cs="Times New Roman" w:hint="default"/>
      <w:b/>
      <w:bCs/>
      <w:sz w:val="24"/>
      <w:szCs w:val="26"/>
    </w:rPr>
  </w:style>
  <w:style w:type="character" w:customStyle="1" w:styleId="1f">
    <w:name w:val="Название Знак1"/>
    <w:rsid w:val="000D5F8D"/>
    <w:rPr>
      <w:b/>
      <w:bCs w:val="0"/>
      <w:sz w:val="24"/>
      <w:lang w:val="ru-RU" w:eastAsia="ru-RU" w:bidi="ar-SA"/>
    </w:rPr>
  </w:style>
  <w:style w:type="character" w:customStyle="1" w:styleId="1f0">
    <w:name w:val="Подзаголовок Знак1"/>
    <w:uiPriority w:val="99"/>
    <w:locked/>
    <w:rsid w:val="000D5F8D"/>
    <w:rPr>
      <w:rFonts w:ascii="Arial" w:hAnsi="Arial"/>
      <w:sz w:val="24"/>
      <w:szCs w:val="24"/>
      <w:lang w:val="en-US" w:eastAsia="en-US" w:bidi="en-US"/>
    </w:rPr>
  </w:style>
  <w:style w:type="character" w:customStyle="1" w:styleId="1f1">
    <w:name w:val="Схема документа Знак1"/>
    <w:rsid w:val="000D5F8D"/>
    <w:rPr>
      <w:rFonts w:ascii="Tahoma" w:hAnsi="Tahoma" w:cs="Tahoma" w:hint="default"/>
      <w:sz w:val="16"/>
      <w:szCs w:val="16"/>
      <w:lang w:eastAsia="en-US"/>
    </w:rPr>
  </w:style>
  <w:style w:type="character" w:customStyle="1" w:styleId="post-authorvcard">
    <w:name w:val="post-author vcard"/>
    <w:basedOn w:val="a0"/>
    <w:rsid w:val="000D5F8D"/>
  </w:style>
  <w:style w:type="character" w:customStyle="1" w:styleId="fn">
    <w:name w:val="fn"/>
    <w:basedOn w:val="a0"/>
    <w:rsid w:val="000D5F8D"/>
  </w:style>
  <w:style w:type="character" w:customStyle="1" w:styleId="post-timestamp2">
    <w:name w:val="post-timestamp2"/>
    <w:rsid w:val="000D5F8D"/>
    <w:rPr>
      <w:color w:val="999966"/>
    </w:rPr>
  </w:style>
  <w:style w:type="character" w:customStyle="1" w:styleId="post-comment-link">
    <w:name w:val="post-comment-link"/>
    <w:basedOn w:val="a0"/>
    <w:rsid w:val="000D5F8D"/>
  </w:style>
  <w:style w:type="character" w:customStyle="1" w:styleId="item-controlblog-adminpid-1744177254">
    <w:name w:val="item-control blog-admin pid-1744177254"/>
    <w:basedOn w:val="a0"/>
    <w:rsid w:val="000D5F8D"/>
  </w:style>
  <w:style w:type="character" w:customStyle="1" w:styleId="zippytoggle-open">
    <w:name w:val="zippy toggle-open"/>
    <w:basedOn w:val="a0"/>
    <w:rsid w:val="000D5F8D"/>
  </w:style>
  <w:style w:type="character" w:customStyle="1" w:styleId="post-count">
    <w:name w:val="post-count"/>
    <w:basedOn w:val="a0"/>
    <w:rsid w:val="000D5F8D"/>
  </w:style>
  <w:style w:type="character" w:customStyle="1" w:styleId="zippy">
    <w:name w:val="zippy"/>
    <w:basedOn w:val="a0"/>
    <w:rsid w:val="000D5F8D"/>
  </w:style>
  <w:style w:type="character" w:customStyle="1" w:styleId="item-controlblog-admin">
    <w:name w:val="item-control blog-admin"/>
    <w:basedOn w:val="a0"/>
    <w:rsid w:val="000D5F8D"/>
  </w:style>
  <w:style w:type="character" w:customStyle="1" w:styleId="BodyTextChar">
    <w:name w:val="Body Text Char"/>
    <w:aliases w:val="DTP Body Text Char"/>
    <w:semiHidden/>
    <w:locked/>
    <w:rsid w:val="000D5F8D"/>
    <w:rPr>
      <w:sz w:val="24"/>
      <w:szCs w:val="24"/>
      <w:lang w:val="ru-RU" w:eastAsia="ru-RU" w:bidi="ar-SA"/>
    </w:rPr>
  </w:style>
  <w:style w:type="character" w:customStyle="1" w:styleId="1f2">
    <w:name w:val="Знак Знак1"/>
    <w:locked/>
    <w:rsid w:val="000D5F8D"/>
    <w:rPr>
      <w:rFonts w:ascii="Arial" w:hAnsi="Arial" w:cs="Arial" w:hint="default"/>
      <w:b/>
      <w:bCs/>
      <w:sz w:val="26"/>
      <w:szCs w:val="26"/>
      <w:lang w:val="ru-RU" w:eastAsia="ru-RU" w:bidi="ar-SA"/>
    </w:rPr>
  </w:style>
  <w:style w:type="character" w:customStyle="1" w:styleId="2d">
    <w:name w:val="Знак Знак2"/>
    <w:semiHidden/>
    <w:locked/>
    <w:rsid w:val="000D5F8D"/>
    <w:rPr>
      <w:lang w:val="ru-RU" w:eastAsia="en-US" w:bidi="en-US"/>
    </w:rPr>
  </w:style>
  <w:style w:type="character" w:customStyle="1" w:styleId="62">
    <w:name w:val="Знак6 Знак Знак"/>
    <w:semiHidden/>
    <w:locked/>
    <w:rsid w:val="000D5F8D"/>
    <w:rPr>
      <w:lang w:val="ru-RU" w:eastAsia="ru-RU" w:bidi="ar-SA"/>
    </w:rPr>
  </w:style>
  <w:style w:type="character" w:customStyle="1" w:styleId="Heading3Char">
    <w:name w:val="Heading 3 Char"/>
    <w:locked/>
    <w:rsid w:val="000D5F8D"/>
    <w:rPr>
      <w:rFonts w:ascii="Arial" w:hAnsi="Arial" w:cs="Arial" w:hint="default"/>
      <w:b/>
      <w:bCs/>
      <w:sz w:val="26"/>
      <w:szCs w:val="26"/>
      <w:lang w:eastAsia="ru-RU"/>
    </w:rPr>
  </w:style>
  <w:style w:type="character" w:customStyle="1" w:styleId="list0020paragraphchar1">
    <w:name w:val="list_0020paragraph__char1"/>
    <w:rsid w:val="000D5F8D"/>
    <w:rPr>
      <w:rFonts w:ascii="Times New Roman" w:hAnsi="Times New Roman" w:cs="Times New Roman" w:hint="default"/>
      <w:sz w:val="24"/>
      <w:szCs w:val="24"/>
    </w:rPr>
  </w:style>
  <w:style w:type="character" w:customStyle="1" w:styleId="1f3">
    <w:name w:val="Основной шрифт абзаца1"/>
    <w:rsid w:val="000D5F8D"/>
  </w:style>
  <w:style w:type="character" w:customStyle="1" w:styleId="affff9">
    <w:name w:val="Символ сноски"/>
    <w:rsid w:val="000D5F8D"/>
    <w:rPr>
      <w:vertAlign w:val="superscript"/>
    </w:rPr>
  </w:style>
  <w:style w:type="character" w:customStyle="1" w:styleId="dash0417043d0430043a00200441043d043e0441043a0438char">
    <w:name w:val="dash0417_043d_0430_043a_0020_0441_043d_043e_0441_043a_0438__char"/>
    <w:basedOn w:val="a0"/>
    <w:rsid w:val="000D5F8D"/>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sid w:val="000D5F8D"/>
    <w:rPr>
      <w:rFonts w:ascii="Times New Roman" w:hAnsi="Times New Roman" w:cs="Times New Roman" w:hint="default"/>
      <w:strike w:val="0"/>
      <w:dstrike w:val="0"/>
      <w:sz w:val="24"/>
      <w:szCs w:val="24"/>
      <w:u w:val="none"/>
      <w:effect w:val="none"/>
    </w:rPr>
  </w:style>
  <w:style w:type="character" w:customStyle="1" w:styleId="dash0410005f0431005f0437005f0430005f0446005f0020005f0441005f043f005f0438005f0441005f043a005f0430char1">
    <w:name w:val="dash0410_005f0431_005f0437_005f0430_005f0446_005f0020_005f0441_005f043f_005f0438_005f0441_005f043a_005f0430__char1"/>
    <w:rsid w:val="000D5F8D"/>
    <w:rPr>
      <w:rFonts w:ascii="Times New Roman" w:hAnsi="Times New Roman" w:cs="Times New Roman" w:hint="default"/>
      <w:strike w:val="0"/>
      <w:dstrike w:val="0"/>
      <w:sz w:val="24"/>
      <w:szCs w:val="24"/>
      <w:u w:val="none"/>
      <w:effect w:val="none"/>
    </w:rPr>
  </w:style>
  <w:style w:type="character" w:customStyle="1" w:styleId="normal005f005f005f005fchar1005f005fchar1char1">
    <w:name w:val="normal_005f005f_005f005fchar1_005f_005fchar1__char1"/>
    <w:rsid w:val="000D5F8D"/>
    <w:rPr>
      <w:rFonts w:ascii="Arial" w:hAnsi="Arial" w:cs="Arial" w:hint="default"/>
      <w:sz w:val="22"/>
      <w:szCs w:val="22"/>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0D5F8D"/>
    <w:rPr>
      <w:rFonts w:ascii="Times New Roman" w:hAnsi="Times New Roman" w:cs="Times New Roman" w:hint="default"/>
      <w:strike w:val="0"/>
      <w:dstrike w:val="0"/>
      <w:sz w:val="24"/>
      <w:szCs w:val="24"/>
      <w:u w:val="none"/>
      <w:effect w:val="none"/>
    </w:rPr>
  </w:style>
  <w:style w:type="character" w:customStyle="1" w:styleId="dash041e005f0431005f044b005f0447005f043d005f044b005f0439char1">
    <w:name w:val="dash041e_005f0431_005f044b_005f0447_005f043d_005f044b_005f0439__char1"/>
    <w:rsid w:val="000D5F8D"/>
    <w:rPr>
      <w:rFonts w:ascii="Times New Roman" w:hAnsi="Times New Roman" w:cs="Times New Roman" w:hint="default"/>
      <w:strike w:val="0"/>
      <w:dstrike w:val="0"/>
      <w:sz w:val="24"/>
      <w:szCs w:val="24"/>
      <w:u w:val="none"/>
      <w:effect w:val="none"/>
    </w:rPr>
  </w:style>
  <w:style w:type="character" w:customStyle="1" w:styleId="dash041e0431044b0447043d044b0439char1">
    <w:name w:val="dash041e_0431_044b_0447_043d_044b_0439__char1"/>
    <w:rsid w:val="000D5F8D"/>
    <w:rPr>
      <w:rFonts w:ascii="Times New Roman" w:hAnsi="Times New Roman" w:cs="Times New Roman" w:hint="default"/>
      <w:strike w:val="0"/>
      <w:dstrike w:val="0"/>
      <w:sz w:val="24"/>
      <w:szCs w:val="24"/>
      <w:u w:val="none"/>
      <w:effect w:val="none"/>
    </w:rPr>
  </w:style>
  <w:style w:type="character" w:customStyle="1" w:styleId="maintext1">
    <w:name w:val="maintext1"/>
    <w:rsid w:val="000D5F8D"/>
    <w:rPr>
      <w:vanish w:val="0"/>
      <w:webHidden w:val="0"/>
      <w:sz w:val="24"/>
      <w:szCs w:val="24"/>
      <w:specVanish/>
    </w:rPr>
  </w:style>
  <w:style w:type="character" w:customStyle="1" w:styleId="default005f005fchar1char1">
    <w:name w:val="default_005f_005fchar1__char1"/>
    <w:rsid w:val="000D5F8D"/>
    <w:rPr>
      <w:rFonts w:ascii="Times New Roman" w:hAnsi="Times New Roman" w:cs="Times New Roman" w:hint="default"/>
      <w:strike w:val="0"/>
      <w:dstrike w:val="0"/>
      <w:sz w:val="24"/>
      <w:szCs w:val="24"/>
      <w:u w:val="none"/>
      <w:effect w:val="none"/>
    </w:rPr>
  </w:style>
  <w:style w:type="character" w:customStyle="1" w:styleId="c2">
    <w:name w:val="c2"/>
    <w:basedOn w:val="a0"/>
    <w:rsid w:val="000D5F8D"/>
  </w:style>
  <w:style w:type="character" w:customStyle="1" w:styleId="c13c2c0">
    <w:name w:val="c13 c2 c0"/>
    <w:basedOn w:val="a0"/>
    <w:rsid w:val="000D5F8D"/>
  </w:style>
  <w:style w:type="character" w:customStyle="1" w:styleId="butback">
    <w:name w:val="butback"/>
    <w:basedOn w:val="a0"/>
    <w:rsid w:val="000D5F8D"/>
  </w:style>
  <w:style w:type="character" w:customStyle="1" w:styleId="apple-converted-space">
    <w:name w:val="apple-converted-space"/>
    <w:basedOn w:val="a0"/>
    <w:rsid w:val="000D5F8D"/>
  </w:style>
  <w:style w:type="character" w:customStyle="1" w:styleId="submenu-table">
    <w:name w:val="submenu-table"/>
    <w:basedOn w:val="a0"/>
    <w:rsid w:val="000D5F8D"/>
  </w:style>
  <w:style w:type="character" w:customStyle="1" w:styleId="FontStyle130">
    <w:name w:val="Font Style130"/>
    <w:rsid w:val="000D5F8D"/>
    <w:rPr>
      <w:rFonts w:ascii="Lucida Sans Unicode" w:hAnsi="Lucida Sans Unicode" w:cs="Lucida Sans Unicode" w:hint="default"/>
      <w:sz w:val="20"/>
      <w:szCs w:val="20"/>
    </w:rPr>
  </w:style>
  <w:style w:type="character" w:customStyle="1" w:styleId="FontStyle132">
    <w:name w:val="Font Style132"/>
    <w:rsid w:val="000D5F8D"/>
    <w:rPr>
      <w:rFonts w:ascii="Trebuchet MS" w:hAnsi="Trebuchet MS" w:cs="Trebuchet MS" w:hint="default"/>
      <w:b/>
      <w:bCs/>
      <w:sz w:val="20"/>
      <w:szCs w:val="20"/>
    </w:rPr>
  </w:style>
  <w:style w:type="character" w:customStyle="1" w:styleId="FontStyle133">
    <w:name w:val="Font Style133"/>
    <w:rsid w:val="000D5F8D"/>
    <w:rPr>
      <w:rFonts w:ascii="Cambria" w:hAnsi="Cambria" w:cs="Cambria" w:hint="default"/>
      <w:spacing w:val="-10"/>
      <w:sz w:val="12"/>
      <w:szCs w:val="12"/>
    </w:rPr>
  </w:style>
  <w:style w:type="character" w:customStyle="1" w:styleId="FontStyle134">
    <w:name w:val="Font Style134"/>
    <w:rsid w:val="000D5F8D"/>
    <w:rPr>
      <w:rFonts w:ascii="Times New Roman" w:hAnsi="Times New Roman" w:cs="Times New Roman" w:hint="default"/>
      <w:b/>
      <w:bCs/>
      <w:sz w:val="20"/>
      <w:szCs w:val="20"/>
    </w:rPr>
  </w:style>
  <w:style w:type="character" w:customStyle="1" w:styleId="FontStyle135">
    <w:name w:val="Font Style135"/>
    <w:rsid w:val="000D5F8D"/>
    <w:rPr>
      <w:rFonts w:ascii="Times New Roman" w:hAnsi="Times New Roman" w:cs="Times New Roman" w:hint="default"/>
      <w:sz w:val="20"/>
      <w:szCs w:val="20"/>
    </w:rPr>
  </w:style>
  <w:style w:type="character" w:customStyle="1" w:styleId="FontStyle136">
    <w:name w:val="Font Style136"/>
    <w:rsid w:val="000D5F8D"/>
    <w:rPr>
      <w:rFonts w:ascii="Times New Roman" w:hAnsi="Times New Roman" w:cs="Times New Roman" w:hint="default"/>
      <w:b/>
      <w:bCs/>
      <w:sz w:val="22"/>
      <w:szCs w:val="22"/>
    </w:rPr>
  </w:style>
  <w:style w:type="character" w:customStyle="1" w:styleId="FontStyle144">
    <w:name w:val="Font Style144"/>
    <w:rsid w:val="000D5F8D"/>
    <w:rPr>
      <w:rFonts w:ascii="Times New Roman" w:hAnsi="Times New Roman" w:cs="Times New Roman" w:hint="default"/>
      <w:sz w:val="18"/>
      <w:szCs w:val="18"/>
    </w:rPr>
  </w:style>
  <w:style w:type="character" w:customStyle="1" w:styleId="FontStyle162">
    <w:name w:val="Font Style162"/>
    <w:rsid w:val="000D5F8D"/>
    <w:rPr>
      <w:rFonts w:ascii="Times New Roman" w:hAnsi="Times New Roman" w:cs="Times New Roman" w:hint="default"/>
      <w:b/>
      <w:bCs/>
      <w:smallCaps/>
      <w:spacing w:val="20"/>
      <w:sz w:val="18"/>
      <w:szCs w:val="18"/>
    </w:rPr>
  </w:style>
  <w:style w:type="character" w:customStyle="1" w:styleId="FontStyle163">
    <w:name w:val="Font Style163"/>
    <w:rsid w:val="000D5F8D"/>
    <w:rPr>
      <w:rFonts w:ascii="Times New Roman" w:hAnsi="Times New Roman" w:cs="Times New Roman" w:hint="default"/>
      <w:sz w:val="20"/>
      <w:szCs w:val="20"/>
    </w:rPr>
  </w:style>
  <w:style w:type="table" w:styleId="affffa">
    <w:name w:val="Table Grid"/>
    <w:basedOn w:val="a1"/>
    <w:rsid w:val="000D5F8D"/>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B2ColorfulShadingAccent2">
    <w:name w:val="B2 Colorful Shading Accent 2"/>
    <w:basedOn w:val="a1"/>
    <w:rsid w:val="000D5F8D"/>
    <w:rPr>
      <w:rFonts w:eastAsia="Times New Roman" w:cs="Calibri"/>
      <w:color w:val="000000"/>
      <w:sz w:val="20"/>
      <w:szCs w:val="20"/>
      <w:lang w:eastAsia="ja-JP"/>
    </w:rPr>
    <w:tblPr>
      <w:tblStyleRowBandSize w:val="1"/>
      <w:tblStyleColBandSize w:val="1"/>
      <w:tblInd w:w="0" w:type="dxa"/>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CellMar>
        <w:top w:w="0" w:type="dxa"/>
        <w:left w:w="108" w:type="dxa"/>
        <w:bottom w:w="0" w:type="dxa"/>
        <w:right w:w="108" w:type="dxa"/>
      </w:tblCellMar>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tcBorders>
          <w:top w:val="nil"/>
          <w:left w:val="nil"/>
          <w:bottom w:val="nil"/>
          <w:right w:val="nil"/>
          <w:insideH w:val="nil"/>
          <w:insideV w:val="nil"/>
        </w:tcBorders>
        <w:shd w:val="clear" w:color="auto" w:fill="DFA7A6"/>
      </w:tcPr>
    </w:tblStylePr>
    <w:tblStylePr w:type="neCell">
      <w:rPr>
        <w:color w:val="000000"/>
      </w:rPr>
    </w:tblStylePr>
    <w:tblStylePr w:type="nwCell">
      <w:rPr>
        <w:color w:val="000000"/>
      </w:rPr>
    </w:tblStylePr>
  </w:style>
  <w:style w:type="table" w:customStyle="1" w:styleId="1f4">
    <w:name w:val="Сетка таблицы1"/>
    <w:basedOn w:val="a1"/>
    <w:rsid w:val="000D5F8D"/>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e">
    <w:name w:val="Сетка таблицы2"/>
    <w:basedOn w:val="a1"/>
    <w:rsid w:val="000D5F8D"/>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8">
    <w:name w:val="Сетка таблицы3"/>
    <w:basedOn w:val="a1"/>
    <w:rsid w:val="000D5F8D"/>
    <w:rPr>
      <w:rFonts w:ascii="Calibri" w:eastAsia="Calibri" w:hAnsi="Calibri"/>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B2ColorfulShadingAccent21">
    <w:name w:val="B2 Colorful Shading Accent 21"/>
    <w:basedOn w:val="a1"/>
    <w:rsid w:val="000D5F8D"/>
    <w:rPr>
      <w:rFonts w:eastAsia="Times New Roman" w:cs="Calibri"/>
      <w:color w:val="000000"/>
      <w:sz w:val="20"/>
      <w:szCs w:val="20"/>
      <w:lang w:eastAsia="ja-JP"/>
    </w:rPr>
    <w:tblPr>
      <w:tblStyleRowBandSize w:val="1"/>
      <w:tblStyleColBandSize w:val="1"/>
      <w:tblInd w:w="0" w:type="dxa"/>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CellMar>
        <w:top w:w="0" w:type="dxa"/>
        <w:left w:w="108" w:type="dxa"/>
        <w:bottom w:w="0" w:type="dxa"/>
        <w:right w:w="108" w:type="dxa"/>
      </w:tblCellMar>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tcBorders>
          <w:top w:val="nil"/>
          <w:left w:val="nil"/>
          <w:bottom w:val="nil"/>
          <w:right w:val="nil"/>
          <w:insideH w:val="nil"/>
          <w:insideV w:val="nil"/>
        </w:tcBorders>
        <w:shd w:val="clear" w:color="auto" w:fill="DFA7A6"/>
      </w:tcPr>
    </w:tblStylePr>
    <w:tblStylePr w:type="neCell">
      <w:rPr>
        <w:color w:val="000000"/>
      </w:rPr>
    </w:tblStylePr>
    <w:tblStylePr w:type="nwCell">
      <w:rPr>
        <w:color w:val="000000"/>
      </w:rPr>
    </w:tblStylePr>
  </w:style>
  <w:style w:type="table" w:customStyle="1" w:styleId="111">
    <w:name w:val="Сетка таблицы11"/>
    <w:basedOn w:val="a1"/>
    <w:rsid w:val="000D5F8D"/>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4">
    <w:name w:val="Сетка таблицы21"/>
    <w:basedOn w:val="a1"/>
    <w:rsid w:val="000D5F8D"/>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b">
    <w:name w:val="Emphasis"/>
    <w:qFormat/>
    <w:rsid w:val="000D5F8D"/>
    <w:rPr>
      <w:i/>
      <w:iCs/>
    </w:rPr>
  </w:style>
  <w:style w:type="numbering" w:customStyle="1" w:styleId="1f5">
    <w:name w:val="Нет списка1"/>
    <w:next w:val="a2"/>
    <w:uiPriority w:val="99"/>
    <w:semiHidden/>
    <w:unhideWhenUsed/>
    <w:rsid w:val="000D5F8D"/>
  </w:style>
  <w:style w:type="numbering" w:customStyle="1" w:styleId="112">
    <w:name w:val="Нет списка11"/>
    <w:next w:val="a2"/>
    <w:uiPriority w:val="99"/>
    <w:semiHidden/>
    <w:unhideWhenUsed/>
    <w:rsid w:val="000D5F8D"/>
  </w:style>
  <w:style w:type="character" w:customStyle="1" w:styleId="a5">
    <w:name w:val="Абзац списка Знак"/>
    <w:link w:val="a4"/>
    <w:uiPriority w:val="99"/>
    <w:locked/>
    <w:rsid w:val="000D5F8D"/>
  </w:style>
  <w:style w:type="paragraph" w:customStyle="1" w:styleId="1f6">
    <w:name w:val="Знак1 Знак Знак Знак Знак Знак Знак Знак Знак"/>
    <w:basedOn w:val="a"/>
    <w:uiPriority w:val="99"/>
    <w:rsid w:val="000D5F8D"/>
    <w:pPr>
      <w:spacing w:before="100" w:beforeAutospacing="1" w:after="100" w:afterAutospacing="1"/>
    </w:pPr>
    <w:rPr>
      <w:rFonts w:ascii="Tahoma" w:eastAsia="Times New Roman" w:hAnsi="Tahoma"/>
      <w:sz w:val="20"/>
      <w:szCs w:val="20"/>
      <w:lang w:val="en-US" w:eastAsia="en-US"/>
    </w:rPr>
  </w:style>
  <w:style w:type="character" w:customStyle="1" w:styleId="c13c2">
    <w:name w:val="c13 c2"/>
    <w:rsid w:val="000D5F8D"/>
  </w:style>
  <w:style w:type="character" w:customStyle="1" w:styleId="5yl5">
    <w:name w:val="_5yl5"/>
    <w:rsid w:val="000D5F8D"/>
  </w:style>
  <w:style w:type="table" w:customStyle="1" w:styleId="43">
    <w:name w:val="Сетка таблицы4"/>
    <w:basedOn w:val="a1"/>
    <w:next w:val="affffa"/>
    <w:rsid w:val="000D5F8D"/>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B2ColorfulShadingAccent22">
    <w:name w:val="B2 Colorful Shading Accent 22"/>
    <w:basedOn w:val="a1"/>
    <w:rsid w:val="000D5F8D"/>
    <w:rPr>
      <w:rFonts w:eastAsia="Times New Roman" w:cs="Calibri"/>
      <w:color w:val="000000"/>
      <w:sz w:val="20"/>
      <w:szCs w:val="20"/>
      <w:lang w:eastAsia="ja-JP"/>
    </w:rPr>
    <w:tblPr>
      <w:tblStyleRowBandSize w:val="1"/>
      <w:tblStyleColBandSize w:val="1"/>
      <w:tblInd w:w="0" w:type="dxa"/>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CellMar>
        <w:top w:w="0" w:type="dxa"/>
        <w:left w:w="108" w:type="dxa"/>
        <w:bottom w:w="0" w:type="dxa"/>
        <w:right w:w="108" w:type="dxa"/>
      </w:tblCellMar>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tcBorders>
          <w:top w:val="nil"/>
          <w:left w:val="nil"/>
          <w:bottom w:val="nil"/>
          <w:right w:val="nil"/>
          <w:insideH w:val="nil"/>
          <w:insideV w:val="nil"/>
        </w:tcBorders>
        <w:shd w:val="clear" w:color="auto" w:fill="DFA7A6"/>
      </w:tcPr>
    </w:tblStylePr>
    <w:tblStylePr w:type="neCell">
      <w:rPr>
        <w:color w:val="000000"/>
      </w:rPr>
    </w:tblStylePr>
    <w:tblStylePr w:type="nwCell">
      <w:rPr>
        <w:color w:val="000000"/>
      </w:rPr>
    </w:tblStylePr>
  </w:style>
  <w:style w:type="table" w:customStyle="1" w:styleId="120">
    <w:name w:val="Сетка таблицы12"/>
    <w:basedOn w:val="a1"/>
    <w:rsid w:val="000D5F8D"/>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1">
    <w:name w:val="Сетка таблицы22"/>
    <w:basedOn w:val="a1"/>
    <w:rsid w:val="000D5F8D"/>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
    <w:name w:val="Сетка таблицы31"/>
    <w:basedOn w:val="a1"/>
    <w:rsid w:val="000D5F8D"/>
    <w:rPr>
      <w:rFonts w:ascii="Calibri" w:eastAsia="Calibri" w:hAnsi="Calibri"/>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B2ColorfulShadingAccent211">
    <w:name w:val="B2 Colorful Shading Accent 211"/>
    <w:basedOn w:val="a1"/>
    <w:rsid w:val="000D5F8D"/>
    <w:rPr>
      <w:rFonts w:eastAsia="Times New Roman" w:cs="Calibri"/>
      <w:color w:val="000000"/>
      <w:sz w:val="20"/>
      <w:szCs w:val="20"/>
      <w:lang w:eastAsia="ja-JP"/>
    </w:rPr>
    <w:tblPr>
      <w:tblStyleRowBandSize w:val="1"/>
      <w:tblStyleColBandSize w:val="1"/>
      <w:tblInd w:w="0" w:type="dxa"/>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CellMar>
        <w:top w:w="0" w:type="dxa"/>
        <w:left w:w="108" w:type="dxa"/>
        <w:bottom w:w="0" w:type="dxa"/>
        <w:right w:w="108" w:type="dxa"/>
      </w:tblCellMar>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tcBorders>
          <w:top w:val="nil"/>
          <w:left w:val="nil"/>
          <w:bottom w:val="nil"/>
          <w:right w:val="nil"/>
          <w:insideH w:val="nil"/>
          <w:insideV w:val="nil"/>
        </w:tcBorders>
        <w:shd w:val="clear" w:color="auto" w:fill="DFA7A6"/>
      </w:tcPr>
    </w:tblStylePr>
    <w:tblStylePr w:type="neCell">
      <w:rPr>
        <w:color w:val="000000"/>
      </w:rPr>
    </w:tblStylePr>
    <w:tblStylePr w:type="nwCell">
      <w:rPr>
        <w:color w:val="000000"/>
      </w:rPr>
    </w:tblStylePr>
  </w:style>
  <w:style w:type="table" w:customStyle="1" w:styleId="1110">
    <w:name w:val="Сетка таблицы111"/>
    <w:basedOn w:val="a1"/>
    <w:rsid w:val="000D5F8D"/>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0">
    <w:name w:val="Сетка таблицы211"/>
    <w:basedOn w:val="a1"/>
    <w:rsid w:val="000D5F8D"/>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fc">
    <w:name w:val="Без интервала Знак Знак"/>
    <w:rsid w:val="000D5F8D"/>
    <w:rPr>
      <w:rFonts w:eastAsia="SimSun"/>
      <w:sz w:val="22"/>
      <w:szCs w:val="22"/>
      <w:lang w:bidi="ar-SA"/>
    </w:rPr>
  </w:style>
  <w:style w:type="character" w:customStyle="1" w:styleId="c3">
    <w:name w:val="c3"/>
    <w:basedOn w:val="a0"/>
    <w:rsid w:val="000D5F8D"/>
  </w:style>
  <w:style w:type="paragraph" w:customStyle="1" w:styleId="1f7">
    <w:name w:val="Без интервала1"/>
    <w:rsid w:val="000D5F8D"/>
    <w:rPr>
      <w:rFonts w:ascii="Calibri" w:eastAsia="Calibri" w:hAnsi="Calibri"/>
    </w:rPr>
  </w:style>
  <w:style w:type="paragraph" w:customStyle="1" w:styleId="Style13">
    <w:name w:val="Style13"/>
    <w:basedOn w:val="a"/>
    <w:rsid w:val="000D5F8D"/>
    <w:pPr>
      <w:widowControl w:val="0"/>
      <w:autoSpaceDE w:val="0"/>
      <w:autoSpaceDN w:val="0"/>
      <w:adjustRightInd w:val="0"/>
    </w:pPr>
    <w:rPr>
      <w:rFonts w:ascii="Arial" w:eastAsia="Times New Roman" w:hAnsi="Arial"/>
      <w:sz w:val="24"/>
      <w:szCs w:val="24"/>
    </w:rPr>
  </w:style>
  <w:style w:type="paragraph" w:customStyle="1" w:styleId="c15">
    <w:name w:val="c15"/>
    <w:basedOn w:val="a"/>
    <w:rsid w:val="000D5F8D"/>
    <w:pPr>
      <w:spacing w:before="100" w:beforeAutospacing="1" w:after="100" w:afterAutospacing="1"/>
    </w:pPr>
    <w:rPr>
      <w:rFonts w:eastAsia="Times New Roman"/>
      <w:sz w:val="24"/>
      <w:szCs w:val="24"/>
    </w:rPr>
  </w:style>
  <w:style w:type="character" w:customStyle="1" w:styleId="c8">
    <w:name w:val="c8"/>
    <w:basedOn w:val="a0"/>
    <w:rsid w:val="000D5F8D"/>
  </w:style>
  <w:style w:type="character" w:customStyle="1" w:styleId="c18">
    <w:name w:val="c18"/>
    <w:basedOn w:val="a0"/>
    <w:rsid w:val="000D5F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1.jpeg"/><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6A892C-C186-4520-A0D1-EB453C1367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1</Pages>
  <Words>112209</Words>
  <Characters>639595</Characters>
  <Application>Microsoft Office Word</Application>
  <DocSecurity>0</DocSecurity>
  <Lines>5329</Lines>
  <Paragraphs>1500</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750304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Комп</cp:lastModifiedBy>
  <cp:revision>14</cp:revision>
  <cp:lastPrinted>2019-01-18T07:27:00Z</cp:lastPrinted>
  <dcterms:created xsi:type="dcterms:W3CDTF">2019-01-17T14:03:00Z</dcterms:created>
  <dcterms:modified xsi:type="dcterms:W3CDTF">2019-01-18T07:28:00Z</dcterms:modified>
</cp:coreProperties>
</file>